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3A1EB" w14:textId="77777777" w:rsidR="00C172CC" w:rsidRPr="00C172CC" w:rsidRDefault="00C172CC" w:rsidP="000820C2">
      <w:pPr>
        <w:jc w:val="center"/>
        <w:rPr>
          <w:rFonts w:ascii="Times New Roman" w:hAnsi="Times New Roman" w:cs="Times New Roman"/>
          <w:b/>
          <w:sz w:val="28"/>
          <w:szCs w:val="28"/>
          <w:lang w:val="uk-UA"/>
        </w:rPr>
      </w:pPr>
      <w:r w:rsidRPr="00C172CC">
        <w:rPr>
          <w:rFonts w:ascii="Times New Roman" w:hAnsi="Times New Roman" w:cs="Times New Roman"/>
          <w:b/>
          <w:sz w:val="28"/>
          <w:szCs w:val="28"/>
          <w:lang w:val="uk-UA"/>
        </w:rPr>
        <w:t>МІНІСТЕРСТВО ОСВІТИ І НАУКИ УКРАЇНИ</w:t>
      </w:r>
    </w:p>
    <w:p w14:paraId="41B78DFC" w14:textId="77777777" w:rsidR="000820C2" w:rsidRDefault="00C172CC" w:rsidP="000820C2">
      <w:pPr>
        <w:jc w:val="center"/>
        <w:rPr>
          <w:rFonts w:ascii="Times New Roman" w:hAnsi="Times New Roman" w:cs="Times New Roman"/>
          <w:b/>
          <w:sz w:val="28"/>
          <w:szCs w:val="28"/>
          <w:lang w:val="uk-UA"/>
        </w:rPr>
      </w:pPr>
      <w:r w:rsidRPr="00C172CC">
        <w:rPr>
          <w:rFonts w:ascii="Times New Roman" w:hAnsi="Times New Roman" w:cs="Times New Roman"/>
          <w:b/>
          <w:sz w:val="28"/>
          <w:szCs w:val="28"/>
          <w:lang w:val="uk-UA"/>
        </w:rPr>
        <w:t xml:space="preserve">Чернівецький національний університет </w:t>
      </w:r>
    </w:p>
    <w:p w14:paraId="39CEDFAD" w14:textId="77777777" w:rsidR="00C172CC" w:rsidRPr="00C172CC" w:rsidRDefault="00C172CC" w:rsidP="000820C2">
      <w:pPr>
        <w:jc w:val="center"/>
        <w:rPr>
          <w:rFonts w:ascii="Times New Roman" w:hAnsi="Times New Roman" w:cs="Times New Roman"/>
          <w:b/>
          <w:sz w:val="28"/>
          <w:szCs w:val="28"/>
          <w:lang w:val="uk-UA"/>
        </w:rPr>
      </w:pPr>
      <w:r w:rsidRPr="00C172CC">
        <w:rPr>
          <w:rFonts w:ascii="Times New Roman" w:hAnsi="Times New Roman" w:cs="Times New Roman"/>
          <w:b/>
          <w:sz w:val="28"/>
          <w:szCs w:val="28"/>
          <w:lang w:val="uk-UA"/>
        </w:rPr>
        <w:t>імені Юрія Федьковича</w:t>
      </w:r>
    </w:p>
    <w:p w14:paraId="5067D599"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3A7A420C"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7F449CAC"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063B7C48"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331B8B22"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42B55AF0"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426E7CE2"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23B9BFD2"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2800AD56"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3D06921C" w14:textId="77777777" w:rsidR="00C172CC" w:rsidRDefault="00C172CC"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40201C28" w14:textId="77777777" w:rsidR="006E629A" w:rsidRPr="00C172CC" w:rsidRDefault="006E629A" w:rsidP="00C172CC">
      <w:pPr>
        <w:shd w:val="clear" w:color="auto" w:fill="FFFFFF"/>
        <w:tabs>
          <w:tab w:val="left" w:pos="283"/>
        </w:tabs>
        <w:ind w:firstLine="709"/>
        <w:jc w:val="center"/>
        <w:rPr>
          <w:rFonts w:ascii="Times New Roman" w:hAnsi="Times New Roman" w:cs="Times New Roman"/>
          <w:b/>
          <w:iCs/>
          <w:color w:val="000000"/>
          <w:sz w:val="28"/>
          <w:szCs w:val="28"/>
          <w:lang w:val="uk-UA"/>
        </w:rPr>
      </w:pPr>
    </w:p>
    <w:p w14:paraId="2AE4F829" w14:textId="77777777" w:rsidR="000820C2" w:rsidRDefault="000163A3" w:rsidP="00C82A5E">
      <w:pPr>
        <w:shd w:val="clear" w:color="auto" w:fill="FFFFFF"/>
        <w:tabs>
          <w:tab w:val="left" w:pos="283"/>
        </w:tabs>
        <w:jc w:val="center"/>
        <w:rPr>
          <w:rFonts w:ascii="Times New Roman" w:hAnsi="Times New Roman" w:cs="Times New Roman"/>
          <w:b/>
          <w:iCs/>
          <w:color w:val="000000"/>
          <w:sz w:val="36"/>
          <w:szCs w:val="36"/>
          <w:lang w:val="uk-UA"/>
        </w:rPr>
      </w:pPr>
      <w:r w:rsidRPr="006E629A">
        <w:rPr>
          <w:rFonts w:ascii="Times New Roman" w:hAnsi="Times New Roman" w:cs="Times New Roman"/>
          <w:b/>
          <w:iCs/>
          <w:color w:val="000000"/>
          <w:sz w:val="36"/>
          <w:szCs w:val="36"/>
          <w:lang w:val="uk-UA"/>
        </w:rPr>
        <w:t>ЕКОНОМІКА</w:t>
      </w:r>
    </w:p>
    <w:p w14:paraId="2D10F744" w14:textId="77777777" w:rsidR="000820C2" w:rsidRDefault="000820C2" w:rsidP="00C82A5E">
      <w:pPr>
        <w:shd w:val="clear" w:color="auto" w:fill="FFFFFF"/>
        <w:tabs>
          <w:tab w:val="left" w:pos="283"/>
        </w:tabs>
        <w:jc w:val="center"/>
        <w:rPr>
          <w:rFonts w:ascii="Times New Roman" w:hAnsi="Times New Roman" w:cs="Times New Roman"/>
          <w:b/>
          <w:iCs/>
          <w:color w:val="000000"/>
          <w:sz w:val="36"/>
          <w:szCs w:val="36"/>
          <w:lang w:val="uk-UA"/>
        </w:rPr>
      </w:pPr>
    </w:p>
    <w:p w14:paraId="7EEAB248" w14:textId="77777777" w:rsidR="000820C2" w:rsidRDefault="000820C2" w:rsidP="00C82A5E">
      <w:pPr>
        <w:shd w:val="clear" w:color="auto" w:fill="FFFFFF"/>
        <w:tabs>
          <w:tab w:val="left" w:pos="283"/>
        </w:tabs>
        <w:jc w:val="center"/>
        <w:rPr>
          <w:rFonts w:ascii="Times New Roman" w:hAnsi="Times New Roman" w:cs="Times New Roman"/>
          <w:b/>
          <w:iCs/>
          <w:color w:val="000000"/>
          <w:sz w:val="36"/>
          <w:szCs w:val="36"/>
          <w:lang w:val="uk-UA"/>
        </w:rPr>
      </w:pPr>
      <w:r>
        <w:rPr>
          <w:rFonts w:ascii="Times New Roman" w:hAnsi="Times New Roman" w:cs="Times New Roman"/>
          <w:b/>
          <w:iCs/>
          <w:color w:val="000000"/>
          <w:sz w:val="36"/>
          <w:szCs w:val="36"/>
          <w:lang w:val="uk-UA"/>
        </w:rPr>
        <w:t>практикум з економічної теорії, історії економіки та економічної думки, мікро- та макроекономіки</w:t>
      </w:r>
    </w:p>
    <w:p w14:paraId="0CC67868" w14:textId="77777777" w:rsidR="00C172CC" w:rsidRPr="000820C2" w:rsidRDefault="00C172CC" w:rsidP="00C82A5E">
      <w:pPr>
        <w:shd w:val="clear" w:color="auto" w:fill="FFFFFF"/>
        <w:tabs>
          <w:tab w:val="left" w:pos="283"/>
        </w:tabs>
        <w:jc w:val="center"/>
        <w:rPr>
          <w:rFonts w:ascii="Times New Roman" w:hAnsi="Times New Roman" w:cs="Times New Roman"/>
          <w:b/>
          <w:iCs/>
          <w:sz w:val="36"/>
          <w:szCs w:val="36"/>
          <w:lang w:val="uk-UA"/>
        </w:rPr>
      </w:pPr>
    </w:p>
    <w:p w14:paraId="3505F830"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410F0B13"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7928B63C"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29E40FF0"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2D4432A5"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2C57B038"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3B102ABD"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764458B1"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370B7BCE"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4E997144"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6F9B18F7"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2C199EB6"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6DEA8401"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58D71D09" w14:textId="77777777" w:rsidR="00C172CC" w:rsidRPr="00C172CC" w:rsidRDefault="00C172CC" w:rsidP="00C172CC">
      <w:pPr>
        <w:shd w:val="clear" w:color="auto" w:fill="FFFFFF"/>
        <w:tabs>
          <w:tab w:val="left" w:pos="283"/>
        </w:tabs>
        <w:ind w:firstLine="709"/>
        <w:jc w:val="center"/>
        <w:rPr>
          <w:rFonts w:ascii="Times New Roman" w:hAnsi="Times New Roman" w:cs="Times New Roman"/>
          <w:b/>
          <w:iCs/>
          <w:color w:val="000000"/>
          <w:sz w:val="40"/>
          <w:szCs w:val="40"/>
          <w:lang w:val="uk-UA"/>
        </w:rPr>
      </w:pPr>
    </w:p>
    <w:p w14:paraId="4F81DA14" w14:textId="77777777" w:rsidR="00C172CC" w:rsidRPr="00C172CC" w:rsidRDefault="00C172CC" w:rsidP="0047140A">
      <w:pPr>
        <w:jc w:val="center"/>
        <w:rPr>
          <w:rFonts w:ascii="Times New Roman" w:hAnsi="Times New Roman" w:cs="Times New Roman"/>
          <w:b/>
          <w:sz w:val="28"/>
          <w:szCs w:val="28"/>
          <w:lang w:val="uk-UA"/>
        </w:rPr>
      </w:pPr>
      <w:r w:rsidRPr="00C172CC">
        <w:rPr>
          <w:rFonts w:ascii="Times New Roman" w:hAnsi="Times New Roman" w:cs="Times New Roman"/>
          <w:b/>
          <w:sz w:val="28"/>
          <w:szCs w:val="28"/>
          <w:lang w:val="uk-UA"/>
        </w:rPr>
        <w:t xml:space="preserve">Чернівці </w:t>
      </w:r>
    </w:p>
    <w:p w14:paraId="43981C1D" w14:textId="77777777" w:rsidR="00C172CC" w:rsidRDefault="00C172CC" w:rsidP="0047140A">
      <w:pPr>
        <w:jc w:val="center"/>
        <w:rPr>
          <w:rFonts w:ascii="Times New Roman" w:hAnsi="Times New Roman" w:cs="Times New Roman"/>
          <w:b/>
          <w:sz w:val="28"/>
          <w:szCs w:val="28"/>
          <w:lang w:val="uk-UA"/>
        </w:rPr>
      </w:pPr>
      <w:r w:rsidRPr="00C172CC">
        <w:rPr>
          <w:rFonts w:ascii="Times New Roman" w:hAnsi="Times New Roman" w:cs="Times New Roman"/>
          <w:b/>
          <w:sz w:val="28"/>
          <w:szCs w:val="28"/>
          <w:lang w:val="uk-UA"/>
        </w:rPr>
        <w:t>Чернівецький національний університет</w:t>
      </w:r>
    </w:p>
    <w:p w14:paraId="3D7B5F20" w14:textId="77777777" w:rsidR="000820C2" w:rsidRPr="00C172CC" w:rsidRDefault="000820C2" w:rsidP="0047140A">
      <w:pPr>
        <w:jc w:val="center"/>
        <w:rPr>
          <w:rFonts w:ascii="Times New Roman" w:hAnsi="Times New Roman" w:cs="Times New Roman"/>
          <w:b/>
          <w:sz w:val="28"/>
          <w:szCs w:val="28"/>
          <w:lang w:val="uk-UA"/>
        </w:rPr>
      </w:pPr>
      <w:r>
        <w:rPr>
          <w:rFonts w:ascii="Times New Roman" w:hAnsi="Times New Roman" w:cs="Times New Roman"/>
          <w:b/>
          <w:sz w:val="28"/>
          <w:szCs w:val="28"/>
          <w:lang w:val="uk-UA"/>
        </w:rPr>
        <w:t>імені Юрія Федьковича</w:t>
      </w:r>
    </w:p>
    <w:p w14:paraId="40FD1941" w14:textId="77777777" w:rsidR="00C172CC" w:rsidRPr="00C172CC" w:rsidRDefault="00C172CC" w:rsidP="0047140A">
      <w:pPr>
        <w:shd w:val="clear" w:color="auto" w:fill="FFFFFF"/>
        <w:tabs>
          <w:tab w:val="left" w:pos="283"/>
        </w:tabs>
        <w:jc w:val="center"/>
        <w:rPr>
          <w:rFonts w:ascii="Times New Roman" w:hAnsi="Times New Roman" w:cs="Times New Roman"/>
          <w:b/>
          <w:iCs/>
          <w:color w:val="000000"/>
          <w:sz w:val="40"/>
          <w:szCs w:val="40"/>
          <w:lang w:val="uk-UA"/>
        </w:rPr>
        <w:sectPr w:rsidR="00C172CC" w:rsidRPr="00C172CC" w:rsidSect="00C172CC">
          <w:footerReference w:type="even" r:id="rId8"/>
          <w:footerReference w:type="default" r:id="rId9"/>
          <w:pgSz w:w="11906" w:h="16838"/>
          <w:pgMar w:top="1134" w:right="1134" w:bottom="1134" w:left="1134" w:header="720" w:footer="720" w:gutter="0"/>
          <w:pgNumType w:start="1"/>
          <w:cols w:space="720"/>
          <w:titlePg/>
          <w:docGrid w:linePitch="360"/>
        </w:sectPr>
      </w:pPr>
      <w:r w:rsidRPr="00C172CC">
        <w:rPr>
          <w:rFonts w:ascii="Times New Roman" w:hAnsi="Times New Roman" w:cs="Times New Roman"/>
          <w:b/>
          <w:bCs/>
          <w:caps/>
          <w:sz w:val="28"/>
          <w:szCs w:val="28"/>
          <w:lang w:val="uk-UA"/>
        </w:rPr>
        <w:t>2022</w:t>
      </w:r>
    </w:p>
    <w:p w14:paraId="48BEA928" w14:textId="77777777" w:rsidR="007E7C35" w:rsidRPr="00EE18F6" w:rsidRDefault="007E7C35" w:rsidP="007E7C35">
      <w:pPr>
        <w:shd w:val="clear" w:color="auto" w:fill="FFFFFF"/>
        <w:rPr>
          <w:rFonts w:ascii="Times New Roman" w:hAnsi="Times New Roman"/>
          <w:bCs/>
        </w:rPr>
      </w:pPr>
      <w:r w:rsidRPr="00EE18F6">
        <w:rPr>
          <w:rFonts w:ascii="Times New Roman" w:hAnsi="Times New Roman"/>
          <w:bCs/>
        </w:rPr>
        <w:lastRenderedPageBreak/>
        <w:t>УДК 330</w:t>
      </w:r>
      <w:r w:rsidR="00765273">
        <w:rPr>
          <w:rFonts w:ascii="Times New Roman" w:hAnsi="Times New Roman"/>
          <w:bCs/>
          <w:lang w:val="uk-UA"/>
        </w:rPr>
        <w:t xml:space="preserve"> </w:t>
      </w:r>
      <w:r w:rsidRPr="00EE18F6">
        <w:rPr>
          <w:rFonts w:ascii="Times New Roman" w:hAnsi="Times New Roman"/>
          <w:bCs/>
        </w:rPr>
        <w:t>(07</w:t>
      </w:r>
      <w:r w:rsidR="00765273">
        <w:rPr>
          <w:rFonts w:ascii="Times New Roman" w:hAnsi="Times New Roman"/>
          <w:bCs/>
          <w:lang w:val="uk-UA"/>
        </w:rPr>
        <w:t>6</w:t>
      </w:r>
      <w:r w:rsidRPr="00EE18F6">
        <w:rPr>
          <w:rFonts w:ascii="Times New Roman" w:hAnsi="Times New Roman"/>
          <w:bCs/>
        </w:rPr>
        <w:t>)</w:t>
      </w:r>
    </w:p>
    <w:p w14:paraId="556C3580" w14:textId="77777777" w:rsidR="007E7C35" w:rsidRDefault="007E7C35" w:rsidP="007E7C35">
      <w:pPr>
        <w:shd w:val="clear" w:color="auto" w:fill="FFFFFF"/>
        <w:rPr>
          <w:rFonts w:ascii="Times New Roman" w:hAnsi="Times New Roman"/>
          <w:bCs/>
          <w:lang w:val="uk-UA"/>
        </w:rPr>
      </w:pPr>
      <w:r w:rsidRPr="00EE18F6">
        <w:rPr>
          <w:rFonts w:ascii="Times New Roman" w:hAnsi="Times New Roman"/>
          <w:bCs/>
          <w:lang w:val="uk-UA"/>
        </w:rPr>
        <w:t>Е</w:t>
      </w:r>
      <w:r w:rsidR="00765273">
        <w:rPr>
          <w:rFonts w:ascii="Times New Roman" w:hAnsi="Times New Roman"/>
          <w:bCs/>
          <w:lang w:val="uk-UA"/>
        </w:rPr>
        <w:t xml:space="preserve"> </w:t>
      </w:r>
      <w:r w:rsidRPr="00EE18F6">
        <w:rPr>
          <w:rFonts w:ascii="Times New Roman" w:hAnsi="Times New Roman"/>
          <w:bCs/>
          <w:lang w:val="uk-UA"/>
        </w:rPr>
        <w:t>457</w:t>
      </w:r>
    </w:p>
    <w:p w14:paraId="334D64C4" w14:textId="77777777" w:rsidR="00C172CC" w:rsidRDefault="00C172CC" w:rsidP="00C172CC">
      <w:pPr>
        <w:tabs>
          <w:tab w:val="left" w:pos="720"/>
        </w:tabs>
        <w:ind w:firstLine="709"/>
        <w:rPr>
          <w:rFonts w:ascii="Times New Roman" w:hAnsi="Times New Roman" w:cs="Times New Roman"/>
          <w:b/>
          <w:sz w:val="26"/>
          <w:szCs w:val="26"/>
          <w:lang w:val="uk-UA"/>
        </w:rPr>
      </w:pPr>
    </w:p>
    <w:p w14:paraId="3B1F70F2" w14:textId="77777777" w:rsidR="003F37FA" w:rsidRDefault="003F37FA" w:rsidP="00C172CC">
      <w:pPr>
        <w:tabs>
          <w:tab w:val="left" w:pos="720"/>
        </w:tabs>
        <w:ind w:firstLine="709"/>
        <w:rPr>
          <w:rFonts w:ascii="Times New Roman" w:hAnsi="Times New Roman" w:cs="Times New Roman"/>
          <w:b/>
          <w:sz w:val="26"/>
          <w:szCs w:val="26"/>
          <w:lang w:val="uk-UA"/>
        </w:rPr>
      </w:pPr>
    </w:p>
    <w:p w14:paraId="403CC12A" w14:textId="77777777" w:rsidR="00C172CC" w:rsidRPr="00C172CC" w:rsidRDefault="000820C2" w:rsidP="00C172CC">
      <w:pPr>
        <w:tabs>
          <w:tab w:val="left" w:pos="720"/>
        </w:tabs>
        <w:ind w:firstLine="709"/>
        <w:jc w:val="center"/>
        <w:rPr>
          <w:rFonts w:ascii="Times New Roman" w:hAnsi="Times New Roman" w:cs="Times New Roman"/>
          <w:bCs/>
          <w:i/>
          <w:iCs/>
          <w:sz w:val="26"/>
          <w:szCs w:val="26"/>
          <w:lang w:val="uk-UA"/>
        </w:rPr>
      </w:pPr>
      <w:r>
        <w:rPr>
          <w:rFonts w:ascii="Times New Roman" w:hAnsi="Times New Roman" w:cs="Times New Roman"/>
          <w:bCs/>
          <w:i/>
          <w:iCs/>
          <w:sz w:val="26"/>
          <w:szCs w:val="26"/>
          <w:lang w:val="uk-UA"/>
        </w:rPr>
        <w:t>Рекомендовано до друку вченою радою</w:t>
      </w:r>
    </w:p>
    <w:p w14:paraId="75CB4C82" w14:textId="77777777" w:rsidR="00C172CC" w:rsidRPr="00C172CC" w:rsidRDefault="00C172CC" w:rsidP="00C172CC">
      <w:pPr>
        <w:tabs>
          <w:tab w:val="left" w:pos="720"/>
        </w:tabs>
        <w:ind w:firstLine="709"/>
        <w:jc w:val="center"/>
        <w:rPr>
          <w:rFonts w:ascii="Times New Roman" w:hAnsi="Times New Roman" w:cs="Times New Roman"/>
          <w:bCs/>
          <w:i/>
          <w:iCs/>
          <w:sz w:val="26"/>
          <w:szCs w:val="26"/>
          <w:lang w:val="uk-UA"/>
        </w:rPr>
      </w:pPr>
      <w:r w:rsidRPr="00C172CC">
        <w:rPr>
          <w:rFonts w:ascii="Times New Roman" w:hAnsi="Times New Roman" w:cs="Times New Roman"/>
          <w:bCs/>
          <w:i/>
          <w:iCs/>
          <w:sz w:val="26"/>
          <w:szCs w:val="26"/>
          <w:lang w:val="uk-UA"/>
        </w:rPr>
        <w:t>Чернівецького національного університету імені Юрія Федьковича</w:t>
      </w:r>
    </w:p>
    <w:p w14:paraId="134318C8" w14:textId="2DEE086A" w:rsidR="00C172CC" w:rsidRPr="00C172CC" w:rsidRDefault="00B32FAA" w:rsidP="00C172CC">
      <w:pPr>
        <w:tabs>
          <w:tab w:val="left" w:pos="720"/>
        </w:tabs>
        <w:ind w:firstLine="709"/>
        <w:jc w:val="center"/>
        <w:rPr>
          <w:rFonts w:ascii="Times New Roman" w:hAnsi="Times New Roman" w:cs="Times New Roman"/>
          <w:bCs/>
          <w:i/>
          <w:iCs/>
          <w:sz w:val="26"/>
          <w:szCs w:val="26"/>
          <w:lang w:val="uk-UA"/>
        </w:rPr>
      </w:pPr>
      <w:r>
        <w:rPr>
          <w:rFonts w:ascii="Times New Roman" w:hAnsi="Times New Roman" w:cs="Times New Roman"/>
          <w:bCs/>
          <w:i/>
          <w:iCs/>
          <w:sz w:val="26"/>
          <w:szCs w:val="26"/>
          <w:lang w:val="uk-UA"/>
        </w:rPr>
        <w:t xml:space="preserve"> </w:t>
      </w:r>
    </w:p>
    <w:p w14:paraId="101A6662" w14:textId="77777777" w:rsidR="00C172CC" w:rsidRPr="00C172CC" w:rsidRDefault="00C172CC" w:rsidP="00C172CC">
      <w:pPr>
        <w:shd w:val="clear" w:color="auto" w:fill="FFFFFF"/>
        <w:tabs>
          <w:tab w:val="left" w:pos="283"/>
        </w:tabs>
        <w:ind w:firstLine="709"/>
        <w:rPr>
          <w:rFonts w:ascii="Times New Roman" w:hAnsi="Times New Roman" w:cs="Times New Roman"/>
          <w:b/>
          <w:iCs/>
          <w:color w:val="000000"/>
          <w:sz w:val="26"/>
          <w:szCs w:val="26"/>
          <w:lang w:val="uk-UA"/>
        </w:rPr>
      </w:pPr>
    </w:p>
    <w:p w14:paraId="5FD67A24" w14:textId="77777777" w:rsidR="007E7C35" w:rsidRDefault="007E7C35" w:rsidP="00C172CC">
      <w:pPr>
        <w:shd w:val="clear" w:color="auto" w:fill="FFFFFF"/>
        <w:tabs>
          <w:tab w:val="left" w:pos="283"/>
        </w:tabs>
        <w:ind w:firstLine="709"/>
        <w:rPr>
          <w:rFonts w:ascii="Times New Roman" w:hAnsi="Times New Roman" w:cs="Times New Roman"/>
          <w:b/>
          <w:i/>
          <w:color w:val="000000"/>
          <w:sz w:val="26"/>
          <w:szCs w:val="26"/>
          <w:lang w:val="uk-UA"/>
        </w:rPr>
      </w:pPr>
    </w:p>
    <w:p w14:paraId="4218AE4A" w14:textId="77777777" w:rsidR="00C172CC" w:rsidRPr="00C172CC" w:rsidRDefault="00C172CC" w:rsidP="000820C2">
      <w:pPr>
        <w:shd w:val="clear" w:color="auto" w:fill="FFFFFF"/>
        <w:tabs>
          <w:tab w:val="left" w:pos="283"/>
        </w:tabs>
        <w:rPr>
          <w:rFonts w:ascii="Times New Roman" w:hAnsi="Times New Roman" w:cs="Times New Roman"/>
          <w:bCs/>
          <w:iCs/>
          <w:color w:val="000000"/>
          <w:sz w:val="26"/>
          <w:szCs w:val="26"/>
          <w:lang w:val="uk-UA"/>
        </w:rPr>
      </w:pPr>
      <w:r w:rsidRPr="00C172CC">
        <w:rPr>
          <w:rFonts w:ascii="Times New Roman" w:hAnsi="Times New Roman" w:cs="Times New Roman"/>
          <w:b/>
          <w:i/>
          <w:color w:val="000000"/>
          <w:sz w:val="26"/>
          <w:szCs w:val="26"/>
          <w:lang w:val="uk-UA"/>
        </w:rPr>
        <w:t>Рецензенти:</w:t>
      </w:r>
      <w:r w:rsidRPr="00C172CC">
        <w:rPr>
          <w:rFonts w:ascii="Times New Roman" w:hAnsi="Times New Roman" w:cs="Times New Roman"/>
          <w:bCs/>
          <w:iCs/>
          <w:color w:val="000000"/>
          <w:sz w:val="26"/>
          <w:szCs w:val="26"/>
          <w:lang w:val="uk-UA"/>
        </w:rPr>
        <w:t xml:space="preserve"> </w:t>
      </w:r>
    </w:p>
    <w:p w14:paraId="47E32659" w14:textId="77777777" w:rsidR="00BA4304" w:rsidRDefault="008C7631" w:rsidP="000820C2">
      <w:pPr>
        <w:ind w:left="709"/>
        <w:jc w:val="both"/>
        <w:rPr>
          <w:rFonts w:ascii="Times New Roman" w:hAnsi="Times New Roman" w:cs="Times New Roman"/>
          <w:sz w:val="26"/>
          <w:szCs w:val="26"/>
          <w:lang w:val="uk-UA"/>
        </w:rPr>
      </w:pPr>
      <w:r>
        <w:rPr>
          <w:rFonts w:ascii="Times New Roman" w:hAnsi="Times New Roman" w:cs="Times New Roman"/>
          <w:b/>
          <w:sz w:val="26"/>
          <w:szCs w:val="26"/>
          <w:lang w:val="uk-UA"/>
        </w:rPr>
        <w:t>Кириленко В.І.</w:t>
      </w:r>
      <w:r w:rsidR="00C172CC" w:rsidRPr="00695899">
        <w:rPr>
          <w:rFonts w:ascii="Times New Roman" w:hAnsi="Times New Roman" w:cs="Times New Roman"/>
          <w:b/>
          <w:sz w:val="26"/>
          <w:szCs w:val="26"/>
          <w:lang w:val="uk-UA"/>
        </w:rPr>
        <w:t>,</w:t>
      </w:r>
      <w:r w:rsidR="00091B7F">
        <w:rPr>
          <w:rFonts w:ascii="Times New Roman" w:hAnsi="Times New Roman" w:cs="Times New Roman"/>
          <w:b/>
          <w:sz w:val="26"/>
          <w:szCs w:val="26"/>
          <w:lang w:val="uk-UA"/>
        </w:rPr>
        <w:t xml:space="preserve"> </w:t>
      </w:r>
      <w:r w:rsidR="00091B7F" w:rsidRPr="00695899">
        <w:rPr>
          <w:rFonts w:ascii="Times New Roman" w:hAnsi="Times New Roman" w:cs="Times New Roman"/>
          <w:sz w:val="26"/>
          <w:szCs w:val="26"/>
          <w:lang w:val="uk-UA"/>
        </w:rPr>
        <w:t xml:space="preserve">доктор економічних наук, </w:t>
      </w:r>
      <w:r>
        <w:rPr>
          <w:rFonts w:ascii="Times New Roman" w:hAnsi="Times New Roman" w:cs="Times New Roman"/>
          <w:sz w:val="26"/>
          <w:szCs w:val="26"/>
          <w:lang w:val="uk-UA"/>
        </w:rPr>
        <w:t>професор</w:t>
      </w:r>
      <w:r w:rsidR="00091B7F">
        <w:rPr>
          <w:rFonts w:ascii="Times New Roman" w:hAnsi="Times New Roman" w:cs="Times New Roman"/>
          <w:sz w:val="26"/>
          <w:szCs w:val="26"/>
          <w:lang w:val="uk-UA"/>
        </w:rPr>
        <w:t>,</w:t>
      </w:r>
      <w:r w:rsidR="00C172CC" w:rsidRPr="00695899">
        <w:rPr>
          <w:rFonts w:ascii="Times New Roman" w:hAnsi="Times New Roman" w:cs="Times New Roman"/>
          <w:b/>
          <w:sz w:val="26"/>
          <w:szCs w:val="26"/>
          <w:lang w:val="uk-UA"/>
        </w:rPr>
        <w:t xml:space="preserve"> </w:t>
      </w:r>
      <w:r>
        <w:rPr>
          <w:rFonts w:ascii="Times New Roman" w:hAnsi="Times New Roman" w:cs="Times New Roman"/>
          <w:sz w:val="26"/>
          <w:szCs w:val="26"/>
          <w:lang w:val="uk-UA"/>
        </w:rPr>
        <w:t>завідувач</w:t>
      </w:r>
      <w:r w:rsidR="00695899" w:rsidRPr="00695899">
        <w:rPr>
          <w:rFonts w:ascii="Times New Roman" w:hAnsi="Times New Roman" w:cs="Times New Roman"/>
          <w:sz w:val="26"/>
          <w:szCs w:val="26"/>
          <w:lang w:val="uk-UA"/>
        </w:rPr>
        <w:t xml:space="preserve"> кафедри </w:t>
      </w:r>
      <w:r>
        <w:rPr>
          <w:rFonts w:ascii="Times New Roman" w:hAnsi="Times New Roman" w:cs="Times New Roman"/>
          <w:sz w:val="26"/>
          <w:szCs w:val="26"/>
          <w:lang w:val="uk-UA"/>
        </w:rPr>
        <w:t>економічної теорії</w:t>
      </w:r>
      <w:r w:rsidR="00695899" w:rsidRPr="00695899">
        <w:rPr>
          <w:rFonts w:ascii="Times New Roman" w:hAnsi="Times New Roman" w:cs="Times New Roman"/>
          <w:sz w:val="26"/>
          <w:szCs w:val="26"/>
          <w:lang w:val="uk-UA"/>
        </w:rPr>
        <w:t xml:space="preserve"> </w:t>
      </w:r>
      <w:r>
        <w:rPr>
          <w:rFonts w:ascii="Times New Roman" w:hAnsi="Times New Roman" w:cs="Times New Roman"/>
          <w:sz w:val="26"/>
          <w:szCs w:val="26"/>
          <w:lang w:val="uk-UA"/>
        </w:rPr>
        <w:t>ДВНЗ «Київський національний економічний університет імені Вадима Гетьмана»</w:t>
      </w:r>
    </w:p>
    <w:p w14:paraId="7042F986" w14:textId="77777777" w:rsidR="00C172CC" w:rsidRPr="00C172CC" w:rsidRDefault="00C172CC" w:rsidP="000820C2">
      <w:pPr>
        <w:ind w:left="709"/>
        <w:jc w:val="both"/>
        <w:rPr>
          <w:rFonts w:ascii="Times New Roman" w:hAnsi="Times New Roman" w:cs="Times New Roman"/>
          <w:sz w:val="26"/>
          <w:szCs w:val="26"/>
          <w:lang w:val="uk-UA"/>
        </w:rPr>
      </w:pPr>
      <w:r w:rsidRPr="00BA4304">
        <w:rPr>
          <w:rFonts w:ascii="Times New Roman" w:hAnsi="Times New Roman" w:cs="Times New Roman"/>
          <w:b/>
          <w:sz w:val="26"/>
          <w:szCs w:val="26"/>
          <w:lang w:val="uk-UA"/>
        </w:rPr>
        <w:t>Шевчук</w:t>
      </w:r>
      <w:r w:rsidR="00091B7F" w:rsidRPr="00BA4304">
        <w:rPr>
          <w:rFonts w:ascii="Times New Roman" w:hAnsi="Times New Roman" w:cs="Times New Roman"/>
          <w:b/>
          <w:sz w:val="26"/>
          <w:szCs w:val="26"/>
          <w:lang w:val="uk-UA"/>
        </w:rPr>
        <w:t xml:space="preserve"> І.Б.</w:t>
      </w:r>
      <w:r w:rsidRPr="00BA4304">
        <w:rPr>
          <w:rFonts w:ascii="Times New Roman" w:hAnsi="Times New Roman" w:cs="Times New Roman"/>
          <w:b/>
          <w:sz w:val="26"/>
          <w:szCs w:val="26"/>
          <w:lang w:val="uk-UA"/>
        </w:rPr>
        <w:t xml:space="preserve">, </w:t>
      </w:r>
      <w:r w:rsidRPr="00BA4304">
        <w:rPr>
          <w:rFonts w:ascii="Times New Roman" w:hAnsi="Times New Roman" w:cs="Times New Roman"/>
          <w:sz w:val="26"/>
          <w:szCs w:val="26"/>
          <w:lang w:val="uk-UA"/>
        </w:rPr>
        <w:t>доктор економічних наук, професор, завідувач кафедри цифрової економіки та бізнес-аналітики Львівського національного університету імені Івана Франка</w:t>
      </w:r>
    </w:p>
    <w:p w14:paraId="546B77AC" w14:textId="77777777" w:rsidR="00C172CC" w:rsidRPr="00C172CC" w:rsidRDefault="00C172CC" w:rsidP="00C172CC">
      <w:pPr>
        <w:shd w:val="clear" w:color="auto" w:fill="FFFFFF"/>
        <w:tabs>
          <w:tab w:val="left" w:pos="283"/>
        </w:tabs>
        <w:ind w:firstLine="709"/>
        <w:rPr>
          <w:rFonts w:ascii="Times New Roman" w:hAnsi="Times New Roman" w:cs="Times New Roman"/>
          <w:bCs/>
          <w:iCs/>
          <w:color w:val="000000"/>
          <w:sz w:val="26"/>
          <w:szCs w:val="26"/>
          <w:lang w:val="uk-UA"/>
        </w:rPr>
      </w:pPr>
    </w:p>
    <w:p w14:paraId="39DAF433" w14:textId="77777777" w:rsidR="00C172CC" w:rsidRPr="00C172CC" w:rsidRDefault="00C172CC" w:rsidP="00C172CC">
      <w:pPr>
        <w:shd w:val="clear" w:color="auto" w:fill="FFFFFF"/>
        <w:tabs>
          <w:tab w:val="left" w:pos="283"/>
        </w:tabs>
        <w:ind w:firstLine="709"/>
        <w:jc w:val="both"/>
        <w:rPr>
          <w:rFonts w:ascii="Times New Roman" w:hAnsi="Times New Roman" w:cs="Times New Roman"/>
          <w:b/>
          <w:i/>
          <w:color w:val="000000"/>
          <w:sz w:val="26"/>
          <w:szCs w:val="26"/>
          <w:lang w:val="uk-UA"/>
        </w:rPr>
      </w:pPr>
    </w:p>
    <w:p w14:paraId="1FD725E4" w14:textId="77777777" w:rsidR="00C172CC" w:rsidRPr="00C172CC" w:rsidRDefault="00C172CC" w:rsidP="00C172CC">
      <w:pPr>
        <w:shd w:val="clear" w:color="auto" w:fill="FFFFFF"/>
        <w:tabs>
          <w:tab w:val="left" w:pos="283"/>
        </w:tabs>
        <w:ind w:firstLine="709"/>
        <w:jc w:val="both"/>
        <w:rPr>
          <w:rFonts w:ascii="Times New Roman" w:hAnsi="Times New Roman" w:cs="Times New Roman"/>
          <w:b/>
          <w:iCs/>
          <w:color w:val="000000"/>
          <w:sz w:val="26"/>
          <w:szCs w:val="26"/>
          <w:lang w:val="uk-UA"/>
        </w:rPr>
      </w:pPr>
    </w:p>
    <w:p w14:paraId="1BD55BBF" w14:textId="77777777" w:rsidR="00C172CC" w:rsidRPr="00C172CC" w:rsidRDefault="00C172CC" w:rsidP="00C172CC">
      <w:pPr>
        <w:shd w:val="clear" w:color="auto" w:fill="FFFFFF"/>
        <w:tabs>
          <w:tab w:val="left" w:pos="283"/>
        </w:tabs>
        <w:ind w:firstLine="709"/>
        <w:jc w:val="both"/>
        <w:rPr>
          <w:rFonts w:ascii="Times New Roman" w:hAnsi="Times New Roman" w:cs="Times New Roman"/>
          <w:b/>
          <w:iCs/>
          <w:color w:val="000000"/>
          <w:sz w:val="26"/>
          <w:szCs w:val="26"/>
          <w:lang w:val="uk-UA"/>
        </w:rPr>
      </w:pPr>
    </w:p>
    <w:p w14:paraId="632D5F8A" w14:textId="77777777" w:rsidR="00C172CC" w:rsidRPr="00C172CC" w:rsidRDefault="00C172CC" w:rsidP="00C172CC">
      <w:pPr>
        <w:shd w:val="clear" w:color="auto" w:fill="FFFFFF"/>
        <w:tabs>
          <w:tab w:val="left" w:pos="283"/>
        </w:tabs>
        <w:ind w:firstLine="709"/>
        <w:jc w:val="both"/>
        <w:rPr>
          <w:rFonts w:ascii="Times New Roman" w:hAnsi="Times New Roman" w:cs="Times New Roman"/>
          <w:b/>
          <w:iCs/>
          <w:color w:val="000000"/>
          <w:sz w:val="26"/>
          <w:szCs w:val="26"/>
          <w:lang w:val="uk-UA"/>
        </w:rPr>
      </w:pPr>
    </w:p>
    <w:p w14:paraId="5EB710F7" w14:textId="77777777" w:rsidR="00C172CC" w:rsidRPr="00C172CC" w:rsidRDefault="00765273" w:rsidP="00765273">
      <w:pPr>
        <w:shd w:val="clear" w:color="auto" w:fill="FFFFFF"/>
        <w:tabs>
          <w:tab w:val="left" w:pos="283"/>
        </w:tabs>
        <w:ind w:left="426" w:hanging="426"/>
        <w:jc w:val="both"/>
        <w:rPr>
          <w:rFonts w:ascii="Times New Roman" w:hAnsi="Times New Roman" w:cs="Times New Roman"/>
          <w:b/>
          <w:iCs/>
          <w:color w:val="000000"/>
          <w:sz w:val="26"/>
          <w:szCs w:val="26"/>
          <w:lang w:val="uk-UA"/>
        </w:rPr>
      </w:pPr>
      <w:r w:rsidRPr="00765273">
        <w:rPr>
          <w:rFonts w:ascii="Times New Roman" w:hAnsi="Times New Roman" w:cs="Times New Roman"/>
          <w:iCs/>
          <w:color w:val="000000"/>
          <w:sz w:val="26"/>
          <w:szCs w:val="26"/>
          <w:lang w:val="uk-UA"/>
        </w:rPr>
        <w:t>Е 457</w:t>
      </w:r>
      <w:r>
        <w:rPr>
          <w:rFonts w:ascii="Times New Roman" w:hAnsi="Times New Roman" w:cs="Times New Roman"/>
          <w:b/>
          <w:iCs/>
          <w:color w:val="000000"/>
          <w:sz w:val="26"/>
          <w:szCs w:val="26"/>
          <w:lang w:val="uk-UA"/>
        </w:rPr>
        <w:t xml:space="preserve"> </w:t>
      </w:r>
      <w:r w:rsidR="003265EA" w:rsidRPr="00220623">
        <w:rPr>
          <w:rFonts w:ascii="Times New Roman" w:hAnsi="Times New Roman" w:cs="Times New Roman"/>
          <w:b/>
          <w:iCs/>
          <w:color w:val="000000"/>
          <w:sz w:val="26"/>
          <w:szCs w:val="26"/>
          <w:lang w:val="uk-UA"/>
        </w:rPr>
        <w:t xml:space="preserve">Економіка: </w:t>
      </w:r>
      <w:r w:rsidR="00AF4BA9">
        <w:rPr>
          <w:rFonts w:ascii="Times New Roman" w:hAnsi="Times New Roman" w:cs="Times New Roman"/>
          <w:b/>
          <w:iCs/>
          <w:color w:val="000000"/>
          <w:sz w:val="26"/>
          <w:szCs w:val="26"/>
          <w:lang w:val="uk-UA"/>
        </w:rPr>
        <w:t>п</w:t>
      </w:r>
      <w:r w:rsidR="003265EA" w:rsidRPr="00220623">
        <w:rPr>
          <w:rFonts w:ascii="Times New Roman" w:hAnsi="Times New Roman" w:cs="Times New Roman"/>
          <w:b/>
          <w:iCs/>
          <w:color w:val="000000"/>
          <w:sz w:val="26"/>
          <w:szCs w:val="26"/>
          <w:lang w:val="uk-UA"/>
        </w:rPr>
        <w:t>рактикум з економічної теорії,</w:t>
      </w:r>
      <w:r w:rsidR="000163A3">
        <w:rPr>
          <w:rFonts w:ascii="Times New Roman" w:hAnsi="Times New Roman" w:cs="Times New Roman"/>
          <w:b/>
          <w:iCs/>
          <w:color w:val="000000"/>
          <w:sz w:val="26"/>
          <w:szCs w:val="26"/>
          <w:lang w:val="uk-UA"/>
        </w:rPr>
        <w:t xml:space="preserve"> історії економіки та економічної думки,</w:t>
      </w:r>
      <w:r w:rsidR="003265EA" w:rsidRPr="00220623">
        <w:rPr>
          <w:rFonts w:ascii="Times New Roman" w:hAnsi="Times New Roman" w:cs="Times New Roman"/>
          <w:b/>
          <w:iCs/>
          <w:color w:val="000000"/>
          <w:sz w:val="26"/>
          <w:szCs w:val="26"/>
          <w:lang w:val="uk-UA"/>
        </w:rPr>
        <w:t xml:space="preserve"> мікро- та макроекономіки</w:t>
      </w:r>
      <w:r w:rsidR="00C172CC" w:rsidRPr="00220623">
        <w:rPr>
          <w:rFonts w:ascii="Times New Roman" w:hAnsi="Times New Roman" w:cs="Times New Roman"/>
          <w:b/>
          <w:iCs/>
          <w:color w:val="000000"/>
          <w:sz w:val="26"/>
          <w:szCs w:val="26"/>
          <w:lang w:val="uk-UA"/>
        </w:rPr>
        <w:t>.</w:t>
      </w:r>
      <w:r w:rsidR="0047140A">
        <w:rPr>
          <w:rFonts w:ascii="Times New Roman" w:hAnsi="Times New Roman" w:cs="Times New Roman"/>
          <w:b/>
          <w:iCs/>
          <w:color w:val="000000"/>
          <w:sz w:val="26"/>
          <w:szCs w:val="26"/>
          <w:lang w:val="uk-UA"/>
        </w:rPr>
        <w:t xml:space="preserve"> </w:t>
      </w:r>
      <w:r w:rsidR="00C172CC" w:rsidRPr="00220623">
        <w:rPr>
          <w:rFonts w:ascii="Times New Roman" w:hAnsi="Times New Roman" w:cs="Times New Roman"/>
          <w:bCs/>
          <w:iCs/>
          <w:color w:val="000000"/>
          <w:sz w:val="26"/>
          <w:szCs w:val="26"/>
          <w:lang w:val="uk-UA"/>
        </w:rPr>
        <w:t>Укл.: Галушка З.І.,</w:t>
      </w:r>
      <w:r w:rsidR="003265EA" w:rsidRPr="00220623">
        <w:rPr>
          <w:rFonts w:ascii="Times New Roman" w:hAnsi="Times New Roman" w:cs="Times New Roman"/>
          <w:bCs/>
          <w:iCs/>
          <w:color w:val="000000"/>
          <w:sz w:val="26"/>
          <w:szCs w:val="26"/>
          <w:lang w:val="uk-UA"/>
        </w:rPr>
        <w:t xml:space="preserve"> Поченчук Г.М., Бойда С.В., Заволічна Т.Р., Сторощук Б.Д., Кузьмук І.Я.</w:t>
      </w:r>
      <w:r w:rsidR="00C172CC" w:rsidRPr="00220623">
        <w:rPr>
          <w:rFonts w:ascii="Times New Roman" w:hAnsi="Times New Roman" w:cs="Times New Roman"/>
          <w:bCs/>
          <w:iCs/>
          <w:color w:val="000000"/>
          <w:sz w:val="26"/>
          <w:szCs w:val="26"/>
          <w:lang w:val="uk-UA"/>
        </w:rPr>
        <w:t>/ За ред. Галушки З.І., Поченчук Г.М.</w:t>
      </w:r>
      <w:r w:rsidR="00C172CC" w:rsidRPr="00220623">
        <w:rPr>
          <w:rFonts w:ascii="Times New Roman" w:hAnsi="Times New Roman" w:cs="Times New Roman"/>
          <w:bCs/>
          <w:sz w:val="26"/>
          <w:szCs w:val="26"/>
          <w:lang w:val="uk-UA"/>
        </w:rPr>
        <w:t xml:space="preserve"> Чернівці. Чернівец. нац. ун-т. 202</w:t>
      </w:r>
      <w:r w:rsidR="003265EA" w:rsidRPr="00220623">
        <w:rPr>
          <w:rFonts w:ascii="Times New Roman" w:hAnsi="Times New Roman" w:cs="Times New Roman"/>
          <w:bCs/>
          <w:sz w:val="26"/>
          <w:szCs w:val="26"/>
          <w:lang w:val="uk-UA"/>
        </w:rPr>
        <w:t>2</w:t>
      </w:r>
      <w:r w:rsidR="00C172CC" w:rsidRPr="00220623">
        <w:rPr>
          <w:rFonts w:ascii="Times New Roman" w:hAnsi="Times New Roman" w:cs="Times New Roman"/>
          <w:bCs/>
          <w:sz w:val="26"/>
          <w:szCs w:val="26"/>
          <w:lang w:val="uk-UA"/>
        </w:rPr>
        <w:t xml:space="preserve">. </w:t>
      </w:r>
      <w:r w:rsidR="00030B7E" w:rsidRPr="00FC30E2">
        <w:rPr>
          <w:rFonts w:ascii="Times New Roman" w:hAnsi="Times New Roman" w:cs="Times New Roman"/>
          <w:bCs/>
          <w:sz w:val="26"/>
          <w:szCs w:val="26"/>
          <w:lang w:val="uk-UA"/>
        </w:rPr>
        <w:t>19</w:t>
      </w:r>
      <w:r w:rsidR="00FC30E2" w:rsidRPr="00FC30E2">
        <w:rPr>
          <w:rFonts w:ascii="Times New Roman" w:hAnsi="Times New Roman" w:cs="Times New Roman"/>
          <w:bCs/>
          <w:sz w:val="26"/>
          <w:szCs w:val="26"/>
          <w:lang w:val="uk-UA"/>
        </w:rPr>
        <w:t>0</w:t>
      </w:r>
      <w:r w:rsidR="004D0F4D" w:rsidRPr="00220623">
        <w:rPr>
          <w:rFonts w:ascii="Times New Roman" w:hAnsi="Times New Roman" w:cs="Times New Roman"/>
          <w:bCs/>
          <w:sz w:val="26"/>
          <w:szCs w:val="26"/>
          <w:lang w:val="uk-UA"/>
        </w:rPr>
        <w:t xml:space="preserve"> </w:t>
      </w:r>
      <w:r w:rsidR="00C172CC" w:rsidRPr="00220623">
        <w:rPr>
          <w:rFonts w:ascii="Times New Roman" w:hAnsi="Times New Roman" w:cs="Times New Roman"/>
          <w:bCs/>
          <w:sz w:val="26"/>
          <w:szCs w:val="26"/>
          <w:lang w:val="uk-UA"/>
        </w:rPr>
        <w:t>с.</w:t>
      </w:r>
      <w:r w:rsidR="00C172CC" w:rsidRPr="00C172CC">
        <w:rPr>
          <w:rFonts w:ascii="Times New Roman" w:hAnsi="Times New Roman" w:cs="Times New Roman"/>
          <w:bCs/>
          <w:sz w:val="26"/>
          <w:szCs w:val="26"/>
          <w:lang w:val="uk-UA"/>
        </w:rPr>
        <w:t xml:space="preserve"> </w:t>
      </w:r>
    </w:p>
    <w:p w14:paraId="3012B9C9" w14:textId="77777777" w:rsidR="00C172CC" w:rsidRPr="00C172CC" w:rsidRDefault="00C172CC" w:rsidP="00C172CC">
      <w:pPr>
        <w:shd w:val="clear" w:color="auto" w:fill="FFFFFF"/>
        <w:tabs>
          <w:tab w:val="left" w:pos="283"/>
        </w:tabs>
        <w:ind w:firstLine="709"/>
        <w:jc w:val="both"/>
        <w:rPr>
          <w:rFonts w:ascii="Times New Roman" w:hAnsi="Times New Roman" w:cs="Times New Roman"/>
          <w:b/>
          <w:i/>
          <w:color w:val="000000"/>
          <w:sz w:val="26"/>
          <w:szCs w:val="26"/>
          <w:lang w:val="uk-UA"/>
        </w:rPr>
      </w:pPr>
    </w:p>
    <w:p w14:paraId="596E16A1" w14:textId="77777777" w:rsidR="00C172CC" w:rsidRPr="00C172CC" w:rsidRDefault="00C172CC" w:rsidP="00C172CC">
      <w:pPr>
        <w:shd w:val="clear" w:color="auto" w:fill="FFFFFF"/>
        <w:tabs>
          <w:tab w:val="left" w:pos="283"/>
        </w:tabs>
        <w:ind w:firstLine="709"/>
        <w:jc w:val="both"/>
        <w:rPr>
          <w:rFonts w:ascii="Times New Roman" w:hAnsi="Times New Roman" w:cs="Times New Roman"/>
          <w:b/>
          <w:i/>
          <w:color w:val="000000"/>
          <w:sz w:val="26"/>
          <w:szCs w:val="26"/>
          <w:lang w:val="uk-UA"/>
        </w:rPr>
      </w:pPr>
    </w:p>
    <w:p w14:paraId="6F670AAF" w14:textId="77777777" w:rsidR="00C172CC" w:rsidRPr="00C172CC" w:rsidRDefault="00C172CC" w:rsidP="00C172CC">
      <w:pPr>
        <w:shd w:val="clear" w:color="auto" w:fill="FFFFFF"/>
        <w:tabs>
          <w:tab w:val="left" w:pos="283"/>
        </w:tabs>
        <w:ind w:firstLine="709"/>
        <w:jc w:val="both"/>
        <w:rPr>
          <w:rFonts w:ascii="Times New Roman" w:hAnsi="Times New Roman" w:cs="Times New Roman"/>
          <w:b/>
          <w:i/>
          <w:color w:val="000000"/>
          <w:sz w:val="26"/>
          <w:szCs w:val="26"/>
          <w:lang w:val="uk-UA"/>
        </w:rPr>
      </w:pPr>
    </w:p>
    <w:p w14:paraId="5F11C080" w14:textId="77777777" w:rsidR="00241739" w:rsidRDefault="00241739" w:rsidP="00C172CC">
      <w:pPr>
        <w:shd w:val="clear" w:color="auto" w:fill="FFFFFF"/>
        <w:tabs>
          <w:tab w:val="left" w:pos="283"/>
        </w:tabs>
        <w:ind w:firstLine="709"/>
        <w:jc w:val="both"/>
        <w:rPr>
          <w:rFonts w:ascii="Times New Roman" w:hAnsi="Times New Roman" w:cs="Times New Roman"/>
          <w:bCs/>
          <w:iCs/>
          <w:color w:val="000000"/>
          <w:sz w:val="26"/>
          <w:szCs w:val="26"/>
          <w:highlight w:val="yellow"/>
          <w:lang w:val="uk-UA"/>
        </w:rPr>
      </w:pPr>
    </w:p>
    <w:p w14:paraId="4712E21D" w14:textId="77777777" w:rsidR="00241739" w:rsidRDefault="00241739" w:rsidP="00C172CC">
      <w:pPr>
        <w:shd w:val="clear" w:color="auto" w:fill="FFFFFF"/>
        <w:tabs>
          <w:tab w:val="left" w:pos="283"/>
        </w:tabs>
        <w:ind w:firstLine="709"/>
        <w:jc w:val="both"/>
        <w:rPr>
          <w:rFonts w:ascii="Times New Roman" w:hAnsi="Times New Roman" w:cs="Times New Roman"/>
          <w:bCs/>
          <w:iCs/>
          <w:color w:val="000000"/>
          <w:sz w:val="26"/>
          <w:szCs w:val="26"/>
          <w:highlight w:val="yellow"/>
          <w:lang w:val="uk-UA"/>
        </w:rPr>
      </w:pPr>
    </w:p>
    <w:p w14:paraId="3A7956CA" w14:textId="77777777" w:rsidR="00C172CC" w:rsidRPr="00120B5B" w:rsidRDefault="00C172CC" w:rsidP="008B0309">
      <w:pPr>
        <w:shd w:val="clear" w:color="auto" w:fill="FFFFFF"/>
        <w:ind w:firstLine="567"/>
        <w:jc w:val="both"/>
        <w:rPr>
          <w:rFonts w:ascii="Times New Roman" w:hAnsi="Times New Roman"/>
          <w:sz w:val="26"/>
          <w:szCs w:val="26"/>
          <w:lang w:val="uk-UA"/>
        </w:rPr>
      </w:pPr>
      <w:r w:rsidRPr="00220623">
        <w:rPr>
          <w:rFonts w:ascii="Times New Roman" w:hAnsi="Times New Roman" w:cs="Times New Roman"/>
          <w:bCs/>
          <w:iCs/>
          <w:color w:val="000000"/>
          <w:sz w:val="26"/>
          <w:szCs w:val="26"/>
          <w:lang w:val="uk-UA"/>
        </w:rPr>
        <w:t>Навчальний посібник</w:t>
      </w:r>
      <w:r w:rsidRPr="00220623">
        <w:rPr>
          <w:rFonts w:ascii="Times New Roman" w:hAnsi="Times New Roman" w:cs="Times New Roman"/>
          <w:b/>
          <w:i/>
          <w:color w:val="000000"/>
          <w:sz w:val="26"/>
          <w:szCs w:val="26"/>
          <w:lang w:val="uk-UA"/>
        </w:rPr>
        <w:t xml:space="preserve"> </w:t>
      </w:r>
      <w:r w:rsidR="00220623">
        <w:rPr>
          <w:rFonts w:ascii="Times New Roman" w:hAnsi="Times New Roman" w:cs="Times New Roman"/>
          <w:bCs/>
          <w:iCs/>
          <w:color w:val="000000"/>
          <w:sz w:val="26"/>
          <w:szCs w:val="26"/>
          <w:lang w:val="uk-UA"/>
        </w:rPr>
        <w:t>ґрунтується на сучасних наукових підходах до вивчення процесів і явищ економічного життя.</w:t>
      </w:r>
      <w:r w:rsidRPr="00220623">
        <w:rPr>
          <w:rFonts w:ascii="Times New Roman" w:hAnsi="Times New Roman" w:cs="Times New Roman"/>
          <w:bCs/>
          <w:iCs/>
          <w:color w:val="000000"/>
          <w:sz w:val="26"/>
          <w:szCs w:val="26"/>
          <w:lang w:val="uk-UA"/>
        </w:rPr>
        <w:t xml:space="preserve"> Розділи посібника </w:t>
      </w:r>
      <w:r w:rsidR="008B0309" w:rsidRPr="00220623">
        <w:rPr>
          <w:rFonts w:ascii="Times New Roman" w:hAnsi="Times New Roman" w:cs="Times New Roman"/>
          <w:bCs/>
          <w:iCs/>
          <w:color w:val="000000"/>
          <w:sz w:val="26"/>
          <w:szCs w:val="26"/>
          <w:lang w:val="uk-UA"/>
        </w:rPr>
        <w:t>включають навчальний тренінг з дисциплін: економічн</w:t>
      </w:r>
      <w:r w:rsidR="0047140A">
        <w:rPr>
          <w:rFonts w:ascii="Times New Roman" w:hAnsi="Times New Roman" w:cs="Times New Roman"/>
          <w:bCs/>
          <w:iCs/>
          <w:color w:val="000000"/>
          <w:sz w:val="26"/>
          <w:szCs w:val="26"/>
          <w:lang w:val="uk-UA"/>
        </w:rPr>
        <w:t>а</w:t>
      </w:r>
      <w:r w:rsidR="008B0309" w:rsidRPr="00220623">
        <w:rPr>
          <w:rFonts w:ascii="Times New Roman" w:hAnsi="Times New Roman" w:cs="Times New Roman"/>
          <w:bCs/>
          <w:iCs/>
          <w:color w:val="000000"/>
          <w:sz w:val="26"/>
          <w:szCs w:val="26"/>
          <w:lang w:val="uk-UA"/>
        </w:rPr>
        <w:t xml:space="preserve"> теорі</w:t>
      </w:r>
      <w:r w:rsidR="0047140A">
        <w:rPr>
          <w:rFonts w:ascii="Times New Roman" w:hAnsi="Times New Roman" w:cs="Times New Roman"/>
          <w:bCs/>
          <w:iCs/>
          <w:color w:val="000000"/>
          <w:sz w:val="26"/>
          <w:szCs w:val="26"/>
          <w:lang w:val="uk-UA"/>
        </w:rPr>
        <w:t>я</w:t>
      </w:r>
      <w:r w:rsidR="008B0309" w:rsidRPr="00220623">
        <w:rPr>
          <w:rFonts w:ascii="Times New Roman" w:hAnsi="Times New Roman" w:cs="Times New Roman"/>
          <w:bCs/>
          <w:iCs/>
          <w:color w:val="000000"/>
          <w:sz w:val="26"/>
          <w:szCs w:val="26"/>
          <w:lang w:val="uk-UA"/>
        </w:rPr>
        <w:t>, історія економіки та економічної думки, мікроекономіка, макроекономіка</w:t>
      </w:r>
      <w:r w:rsidRPr="00220623">
        <w:rPr>
          <w:rFonts w:ascii="Times New Roman" w:hAnsi="Times New Roman" w:cs="Times New Roman"/>
          <w:bCs/>
          <w:iCs/>
          <w:color w:val="000000"/>
          <w:sz w:val="26"/>
          <w:szCs w:val="26"/>
          <w:lang w:val="uk-UA"/>
        </w:rPr>
        <w:t>.</w:t>
      </w:r>
      <w:r w:rsidRPr="00AD7E6F">
        <w:rPr>
          <w:rFonts w:ascii="Times New Roman" w:hAnsi="Times New Roman" w:cs="Times New Roman"/>
          <w:bCs/>
          <w:iCs/>
          <w:color w:val="000000"/>
          <w:sz w:val="26"/>
          <w:szCs w:val="26"/>
          <w:lang w:val="uk-UA"/>
        </w:rPr>
        <w:t xml:space="preserve"> </w:t>
      </w:r>
      <w:r w:rsidR="008B0309" w:rsidRPr="008B0309">
        <w:rPr>
          <w:rFonts w:ascii="Times New Roman" w:hAnsi="Times New Roman"/>
          <w:sz w:val="26"/>
          <w:szCs w:val="26"/>
          <w:lang w:val="uk-UA"/>
        </w:rPr>
        <w:t xml:space="preserve">Представлені у </w:t>
      </w:r>
      <w:r w:rsidR="0047140A">
        <w:rPr>
          <w:rFonts w:ascii="Times New Roman" w:hAnsi="Times New Roman"/>
          <w:sz w:val="26"/>
          <w:szCs w:val="26"/>
          <w:lang w:val="uk-UA"/>
        </w:rPr>
        <w:t xml:space="preserve">навчальному </w:t>
      </w:r>
      <w:r w:rsidR="008B0309" w:rsidRPr="008B0309">
        <w:rPr>
          <w:rFonts w:ascii="Times New Roman" w:hAnsi="Times New Roman"/>
          <w:sz w:val="26"/>
          <w:szCs w:val="26"/>
          <w:lang w:val="uk-UA"/>
        </w:rPr>
        <w:t xml:space="preserve">посібнику тренінги містять: завдання на встановлення правильності тверджень (так/ні); тестові завдання; задачі; ситуаційні завдання; кейси. Вони допоможуть студентам отримати навички практичного застосування набутих знань з теоретико-економічних дисциплін, а також забезпечать перевірку рівня засвоєння навчального матеріалу. </w:t>
      </w:r>
      <w:r w:rsidRPr="00120B5B">
        <w:rPr>
          <w:rFonts w:ascii="Times New Roman" w:hAnsi="Times New Roman" w:cs="Times New Roman"/>
          <w:bCs/>
          <w:iCs/>
          <w:color w:val="000000"/>
          <w:sz w:val="26"/>
          <w:szCs w:val="26"/>
          <w:lang w:val="uk-UA"/>
        </w:rPr>
        <w:t xml:space="preserve">Логіка </w:t>
      </w:r>
      <w:r w:rsidR="008B0309" w:rsidRPr="00120B5B">
        <w:rPr>
          <w:rFonts w:ascii="Times New Roman" w:hAnsi="Times New Roman" w:cs="Times New Roman"/>
          <w:bCs/>
          <w:iCs/>
          <w:color w:val="000000"/>
          <w:sz w:val="26"/>
          <w:szCs w:val="26"/>
          <w:lang w:val="uk-UA"/>
        </w:rPr>
        <w:t>завдань</w:t>
      </w:r>
      <w:r w:rsidRPr="00120B5B">
        <w:rPr>
          <w:rFonts w:ascii="Times New Roman" w:hAnsi="Times New Roman" w:cs="Times New Roman"/>
          <w:bCs/>
          <w:iCs/>
          <w:color w:val="000000"/>
          <w:sz w:val="26"/>
          <w:szCs w:val="26"/>
          <w:lang w:val="uk-UA"/>
        </w:rPr>
        <w:t xml:space="preserve"> відповідає послідовності тематики навчальних програм дисциплін. </w:t>
      </w:r>
    </w:p>
    <w:p w14:paraId="5C035E92" w14:textId="77777777" w:rsidR="00C172CC" w:rsidRPr="008B0309" w:rsidRDefault="008B0309" w:rsidP="00C172CC">
      <w:pPr>
        <w:ind w:firstLine="709"/>
        <w:jc w:val="both"/>
        <w:rPr>
          <w:rFonts w:ascii="Times New Roman" w:hAnsi="Times New Roman" w:cs="Times New Roman"/>
          <w:sz w:val="26"/>
          <w:szCs w:val="26"/>
          <w:lang w:val="uk-UA"/>
        </w:rPr>
      </w:pPr>
      <w:r w:rsidRPr="00120B5B">
        <w:rPr>
          <w:rFonts w:ascii="Times New Roman" w:hAnsi="Times New Roman" w:cs="Times New Roman"/>
          <w:sz w:val="26"/>
          <w:szCs w:val="26"/>
          <w:lang w:val="uk-UA"/>
        </w:rPr>
        <w:t xml:space="preserve">Для студентів, викладачів та усіх, кого цікавлять проблеми </w:t>
      </w:r>
      <w:r w:rsidR="009D6E63">
        <w:rPr>
          <w:rFonts w:ascii="Times New Roman" w:hAnsi="Times New Roman" w:cs="Times New Roman"/>
          <w:sz w:val="26"/>
          <w:szCs w:val="26"/>
          <w:lang w:val="uk-UA"/>
        </w:rPr>
        <w:t>економіки</w:t>
      </w:r>
      <w:r w:rsidR="00C172CC" w:rsidRPr="00120B5B">
        <w:rPr>
          <w:rFonts w:ascii="Times New Roman" w:hAnsi="Times New Roman" w:cs="Times New Roman"/>
          <w:sz w:val="26"/>
          <w:szCs w:val="26"/>
          <w:lang w:val="uk-UA"/>
        </w:rPr>
        <w:t>.</w:t>
      </w:r>
    </w:p>
    <w:p w14:paraId="084FE30E" w14:textId="77777777" w:rsidR="00C172CC" w:rsidRPr="00C172CC" w:rsidRDefault="00C172CC" w:rsidP="00C172CC">
      <w:pPr>
        <w:shd w:val="clear" w:color="auto" w:fill="FFFFFF"/>
        <w:tabs>
          <w:tab w:val="left" w:pos="283"/>
        </w:tabs>
        <w:ind w:firstLine="709"/>
        <w:jc w:val="both"/>
        <w:rPr>
          <w:rFonts w:ascii="Times New Roman" w:hAnsi="Times New Roman" w:cs="Times New Roman"/>
          <w:sz w:val="26"/>
          <w:szCs w:val="26"/>
          <w:lang w:val="uk-UA"/>
        </w:rPr>
      </w:pPr>
    </w:p>
    <w:p w14:paraId="7BC645A8" w14:textId="77777777" w:rsidR="00C172CC" w:rsidRPr="00C172CC" w:rsidRDefault="00C172CC" w:rsidP="00C172CC">
      <w:pPr>
        <w:shd w:val="clear" w:color="auto" w:fill="FFFFFF"/>
        <w:tabs>
          <w:tab w:val="left" w:pos="283"/>
        </w:tabs>
        <w:ind w:firstLine="709"/>
        <w:jc w:val="both"/>
        <w:rPr>
          <w:rFonts w:ascii="Times New Roman" w:hAnsi="Times New Roman" w:cs="Times New Roman"/>
          <w:spacing w:val="-6"/>
          <w:sz w:val="26"/>
          <w:szCs w:val="26"/>
          <w:lang w:val="uk-UA"/>
        </w:rPr>
      </w:pPr>
    </w:p>
    <w:p w14:paraId="006B395E" w14:textId="77777777" w:rsidR="00C172CC" w:rsidRPr="00C172CC" w:rsidRDefault="00C172CC" w:rsidP="00C172CC">
      <w:pPr>
        <w:shd w:val="clear" w:color="auto" w:fill="FFFFFF"/>
        <w:tabs>
          <w:tab w:val="left" w:pos="283"/>
        </w:tabs>
        <w:ind w:firstLine="709"/>
        <w:jc w:val="both"/>
        <w:rPr>
          <w:rFonts w:ascii="Times New Roman" w:hAnsi="Times New Roman" w:cs="Times New Roman"/>
          <w:bCs/>
          <w:iCs/>
          <w:color w:val="000000"/>
          <w:sz w:val="26"/>
          <w:szCs w:val="26"/>
          <w:lang w:val="uk-UA"/>
        </w:rPr>
      </w:pPr>
    </w:p>
    <w:p w14:paraId="2C847E07" w14:textId="77777777" w:rsidR="00C172CC" w:rsidRPr="000820C2" w:rsidRDefault="000820C2" w:rsidP="000820C2">
      <w:pPr>
        <w:shd w:val="clear" w:color="auto" w:fill="FFFFFF"/>
        <w:tabs>
          <w:tab w:val="left" w:pos="283"/>
        </w:tabs>
        <w:ind w:firstLine="709"/>
        <w:jc w:val="right"/>
        <w:rPr>
          <w:rFonts w:ascii="Times New Roman" w:hAnsi="Times New Roman" w:cs="Times New Roman"/>
          <w:b/>
          <w:bCs/>
          <w:iCs/>
          <w:color w:val="000000"/>
          <w:sz w:val="22"/>
          <w:szCs w:val="22"/>
          <w:lang w:val="uk-UA"/>
        </w:rPr>
      </w:pPr>
      <w:r w:rsidRPr="000820C2">
        <w:rPr>
          <w:rFonts w:ascii="Times New Roman" w:hAnsi="Times New Roman"/>
          <w:b/>
          <w:bCs/>
          <w:sz w:val="22"/>
          <w:szCs w:val="22"/>
        </w:rPr>
        <w:t>УДК 330</w:t>
      </w:r>
      <w:r w:rsidRPr="000820C2">
        <w:rPr>
          <w:rFonts w:ascii="Times New Roman" w:hAnsi="Times New Roman"/>
          <w:b/>
          <w:bCs/>
          <w:sz w:val="22"/>
          <w:szCs w:val="22"/>
          <w:lang w:val="uk-UA"/>
        </w:rPr>
        <w:t xml:space="preserve"> </w:t>
      </w:r>
      <w:r w:rsidRPr="000820C2">
        <w:rPr>
          <w:rFonts w:ascii="Times New Roman" w:hAnsi="Times New Roman"/>
          <w:b/>
          <w:bCs/>
          <w:sz w:val="22"/>
          <w:szCs w:val="22"/>
        </w:rPr>
        <w:t>(07</w:t>
      </w:r>
      <w:r w:rsidRPr="000820C2">
        <w:rPr>
          <w:rFonts w:ascii="Times New Roman" w:hAnsi="Times New Roman"/>
          <w:b/>
          <w:bCs/>
          <w:sz w:val="22"/>
          <w:szCs w:val="22"/>
          <w:lang w:val="uk-UA"/>
        </w:rPr>
        <w:t>6</w:t>
      </w:r>
      <w:r w:rsidRPr="000820C2">
        <w:rPr>
          <w:rFonts w:ascii="Times New Roman" w:hAnsi="Times New Roman"/>
          <w:b/>
          <w:bCs/>
          <w:sz w:val="22"/>
          <w:szCs w:val="22"/>
        </w:rPr>
        <w:t>)</w:t>
      </w:r>
    </w:p>
    <w:p w14:paraId="71E392D4" w14:textId="77777777" w:rsidR="008B0309" w:rsidRDefault="008B0309" w:rsidP="00C172CC">
      <w:pPr>
        <w:tabs>
          <w:tab w:val="left" w:pos="720"/>
        </w:tabs>
        <w:ind w:firstLine="709"/>
        <w:jc w:val="right"/>
        <w:rPr>
          <w:rFonts w:ascii="Times New Roman" w:hAnsi="Times New Roman" w:cs="Times New Roman"/>
          <w:bCs/>
          <w:sz w:val="26"/>
          <w:szCs w:val="26"/>
          <w:lang w:val="uk-UA"/>
        </w:rPr>
      </w:pPr>
    </w:p>
    <w:p w14:paraId="4284D4E0" w14:textId="77777777" w:rsidR="008B0309" w:rsidRDefault="008B0309" w:rsidP="00C172CC">
      <w:pPr>
        <w:tabs>
          <w:tab w:val="left" w:pos="720"/>
        </w:tabs>
        <w:ind w:firstLine="709"/>
        <w:jc w:val="right"/>
        <w:rPr>
          <w:rFonts w:ascii="Times New Roman" w:hAnsi="Times New Roman" w:cs="Times New Roman"/>
          <w:bCs/>
          <w:sz w:val="26"/>
          <w:szCs w:val="26"/>
          <w:lang w:val="uk-UA"/>
        </w:rPr>
      </w:pPr>
    </w:p>
    <w:p w14:paraId="7CE76F5C" w14:textId="77777777" w:rsidR="000820C2" w:rsidRDefault="00C172CC" w:rsidP="00C172CC">
      <w:pPr>
        <w:tabs>
          <w:tab w:val="left" w:pos="720"/>
        </w:tabs>
        <w:ind w:firstLine="709"/>
        <w:jc w:val="right"/>
        <w:rPr>
          <w:rFonts w:ascii="Times New Roman" w:hAnsi="Times New Roman" w:cs="Times New Roman"/>
          <w:bCs/>
          <w:sz w:val="26"/>
          <w:szCs w:val="26"/>
          <w:lang w:val="uk-UA"/>
        </w:rPr>
      </w:pPr>
      <w:r w:rsidRPr="00C172CC">
        <w:rPr>
          <w:rFonts w:ascii="Times New Roman" w:hAnsi="Times New Roman" w:cs="Times New Roman"/>
          <w:bCs/>
          <w:sz w:val="26"/>
          <w:szCs w:val="26"/>
          <w:lang w:val="uk-UA"/>
        </w:rPr>
        <w:t>© Чернівецький національний університет</w:t>
      </w:r>
    </w:p>
    <w:p w14:paraId="55A82265" w14:textId="77777777" w:rsidR="00C172CC" w:rsidRPr="00C172CC" w:rsidRDefault="000820C2" w:rsidP="000820C2">
      <w:pPr>
        <w:tabs>
          <w:tab w:val="left" w:pos="720"/>
        </w:tabs>
        <w:ind w:firstLine="709"/>
        <w:jc w:val="center"/>
        <w:rPr>
          <w:rFonts w:ascii="Times New Roman" w:hAnsi="Times New Roman" w:cs="Times New Roman"/>
          <w:bCs/>
          <w:sz w:val="26"/>
          <w:szCs w:val="26"/>
          <w:lang w:val="uk-UA"/>
        </w:rPr>
      </w:pPr>
      <w:r>
        <w:rPr>
          <w:rFonts w:ascii="Times New Roman" w:hAnsi="Times New Roman" w:cs="Times New Roman"/>
          <w:bCs/>
          <w:sz w:val="26"/>
          <w:szCs w:val="26"/>
          <w:lang w:val="uk-UA"/>
        </w:rPr>
        <w:t xml:space="preserve">                                                     імені Юрія Федьковича</w:t>
      </w:r>
      <w:r w:rsidR="00C172CC" w:rsidRPr="00C172CC">
        <w:rPr>
          <w:rFonts w:ascii="Times New Roman" w:hAnsi="Times New Roman" w:cs="Times New Roman"/>
          <w:bCs/>
          <w:sz w:val="26"/>
          <w:szCs w:val="26"/>
          <w:lang w:val="uk-UA"/>
        </w:rPr>
        <w:t>, 202</w:t>
      </w:r>
      <w:r w:rsidR="00C172CC">
        <w:rPr>
          <w:rFonts w:ascii="Times New Roman" w:hAnsi="Times New Roman" w:cs="Times New Roman"/>
          <w:bCs/>
          <w:sz w:val="26"/>
          <w:szCs w:val="26"/>
          <w:lang w:val="uk-UA"/>
        </w:rPr>
        <w:t>2</w:t>
      </w:r>
    </w:p>
    <w:p w14:paraId="2E3C4DD7" w14:textId="77777777" w:rsidR="00C172CC" w:rsidRDefault="00C172CC" w:rsidP="0047140A">
      <w:pPr>
        <w:tabs>
          <w:tab w:val="left" w:pos="720"/>
        </w:tabs>
        <w:jc w:val="center"/>
        <w:rPr>
          <w:rFonts w:ascii="Times New Roman" w:hAnsi="Times New Roman" w:cs="Times New Roman"/>
          <w:b/>
          <w:sz w:val="28"/>
          <w:szCs w:val="28"/>
          <w:lang w:val="uk-UA"/>
        </w:rPr>
      </w:pPr>
      <w:r w:rsidRPr="006F029E">
        <w:rPr>
          <w:rFonts w:ascii="Times New Roman" w:hAnsi="Times New Roman" w:cs="Times New Roman"/>
          <w:b/>
          <w:sz w:val="28"/>
          <w:szCs w:val="28"/>
          <w:lang w:val="uk-UA"/>
        </w:rPr>
        <w:lastRenderedPageBreak/>
        <w:t>Зміст</w:t>
      </w:r>
    </w:p>
    <w:p w14:paraId="5A830014" w14:textId="77777777" w:rsidR="006F029E" w:rsidRPr="006F029E" w:rsidRDefault="006F029E" w:rsidP="00C172CC">
      <w:pPr>
        <w:tabs>
          <w:tab w:val="left" w:pos="720"/>
        </w:tabs>
        <w:ind w:firstLine="709"/>
        <w:jc w:val="center"/>
        <w:rPr>
          <w:rFonts w:ascii="Times New Roman" w:hAnsi="Times New Roman" w:cs="Times New Roman"/>
          <w:b/>
          <w:sz w:val="28"/>
          <w:szCs w:val="28"/>
          <w:lang w:val="uk-UA"/>
        </w:rPr>
      </w:pPr>
    </w:p>
    <w:p w14:paraId="6EA6EA56" w14:textId="77777777" w:rsidR="006F029E" w:rsidRPr="006F029E" w:rsidRDefault="006F029E" w:rsidP="00C172CC">
      <w:pPr>
        <w:tabs>
          <w:tab w:val="left" w:pos="720"/>
        </w:tabs>
        <w:ind w:firstLine="709"/>
        <w:jc w:val="center"/>
        <w:rPr>
          <w:rFonts w:ascii="Times New Roman" w:hAnsi="Times New Roman" w:cs="Times New Roman"/>
          <w:b/>
          <w:sz w:val="28"/>
          <w:szCs w:val="28"/>
          <w:lang w:val="uk-UA"/>
        </w:rPr>
      </w:pPr>
    </w:p>
    <w:p w14:paraId="1478D4BD" w14:textId="77777777" w:rsidR="00C172CC" w:rsidRPr="006F029E" w:rsidRDefault="00C172CC" w:rsidP="0047140A">
      <w:pPr>
        <w:tabs>
          <w:tab w:val="left" w:pos="720"/>
        </w:tabs>
        <w:spacing w:line="360" w:lineRule="auto"/>
        <w:jc w:val="both"/>
        <w:rPr>
          <w:rFonts w:ascii="Times New Roman" w:hAnsi="Times New Roman" w:cs="Times New Roman"/>
          <w:b/>
          <w:sz w:val="28"/>
          <w:szCs w:val="28"/>
          <w:lang w:val="uk-UA"/>
        </w:rPr>
      </w:pPr>
      <w:r w:rsidRPr="006F029E">
        <w:rPr>
          <w:rFonts w:ascii="Times New Roman" w:hAnsi="Times New Roman" w:cs="Times New Roman"/>
          <w:b/>
          <w:sz w:val="28"/>
          <w:szCs w:val="28"/>
          <w:lang w:val="uk-UA"/>
        </w:rPr>
        <w:t>Передмова</w:t>
      </w:r>
      <w:r w:rsidR="0062646C" w:rsidRPr="0062646C">
        <w:rPr>
          <w:rFonts w:ascii="Times New Roman" w:hAnsi="Times New Roman" w:cs="Times New Roman"/>
          <w:sz w:val="28"/>
          <w:szCs w:val="28"/>
          <w:lang w:val="uk-UA"/>
        </w:rPr>
        <w:t>……………………………………………………………………</w:t>
      </w:r>
      <w:r w:rsidR="0047140A">
        <w:rPr>
          <w:rFonts w:ascii="Times New Roman" w:hAnsi="Times New Roman" w:cs="Times New Roman"/>
          <w:sz w:val="28"/>
          <w:szCs w:val="28"/>
          <w:lang w:val="uk-UA"/>
        </w:rPr>
        <w:t>……..</w:t>
      </w:r>
      <w:r w:rsidR="0062646C" w:rsidRPr="0062646C">
        <w:rPr>
          <w:rFonts w:ascii="Times New Roman" w:hAnsi="Times New Roman" w:cs="Times New Roman"/>
          <w:sz w:val="28"/>
          <w:szCs w:val="28"/>
          <w:lang w:val="uk-UA"/>
        </w:rPr>
        <w:t>.</w:t>
      </w:r>
      <w:r w:rsidR="0062646C" w:rsidRPr="00FF1291">
        <w:rPr>
          <w:rFonts w:ascii="Times New Roman" w:hAnsi="Times New Roman" w:cs="Times New Roman"/>
          <w:sz w:val="28"/>
          <w:szCs w:val="28"/>
          <w:lang w:val="uk-UA"/>
        </w:rPr>
        <w:t>4</w:t>
      </w:r>
    </w:p>
    <w:p w14:paraId="7A8614EC" w14:textId="77777777" w:rsidR="0047140A" w:rsidRDefault="0047140A" w:rsidP="0047140A">
      <w:pPr>
        <w:tabs>
          <w:tab w:val="left" w:pos="720"/>
        </w:tabs>
        <w:suppressAutoHyphens/>
        <w:spacing w:line="360" w:lineRule="auto"/>
        <w:ind w:left="709"/>
        <w:jc w:val="both"/>
        <w:rPr>
          <w:rFonts w:ascii="Times New Roman" w:hAnsi="Times New Roman" w:cs="Times New Roman"/>
          <w:bCs/>
          <w:sz w:val="28"/>
          <w:szCs w:val="28"/>
          <w:lang w:val="uk-UA"/>
        </w:rPr>
      </w:pPr>
    </w:p>
    <w:p w14:paraId="04DD9FC5" w14:textId="77777777" w:rsidR="0047140A" w:rsidRDefault="006F029E" w:rsidP="0047140A">
      <w:pPr>
        <w:tabs>
          <w:tab w:val="left" w:pos="0"/>
        </w:tabs>
        <w:suppressAutoHyphens/>
        <w:spacing w:line="360" w:lineRule="auto"/>
        <w:jc w:val="both"/>
        <w:rPr>
          <w:rFonts w:ascii="Times New Roman" w:hAnsi="Times New Roman" w:cs="Times New Roman"/>
          <w:bCs/>
          <w:sz w:val="28"/>
          <w:szCs w:val="28"/>
          <w:lang w:val="uk-UA"/>
        </w:rPr>
      </w:pPr>
      <w:r w:rsidRPr="006F029E">
        <w:rPr>
          <w:rFonts w:ascii="Times New Roman" w:hAnsi="Times New Roman" w:cs="Times New Roman"/>
          <w:bCs/>
          <w:sz w:val="28"/>
          <w:szCs w:val="28"/>
          <w:lang w:val="uk-UA"/>
        </w:rPr>
        <w:t xml:space="preserve">Розділ 1. </w:t>
      </w:r>
      <w:r w:rsidR="0047140A">
        <w:rPr>
          <w:rFonts w:ascii="Times New Roman" w:hAnsi="Times New Roman" w:cs="Times New Roman"/>
          <w:bCs/>
          <w:sz w:val="28"/>
          <w:szCs w:val="28"/>
          <w:lang w:val="uk-UA"/>
        </w:rPr>
        <w:t>Практичні завдання з навчальної дисципліни «</w:t>
      </w:r>
      <w:r w:rsidR="000457DD">
        <w:rPr>
          <w:rFonts w:ascii="Times New Roman" w:hAnsi="Times New Roman" w:cs="Times New Roman"/>
          <w:bCs/>
          <w:sz w:val="28"/>
          <w:szCs w:val="28"/>
          <w:lang w:val="uk-UA"/>
        </w:rPr>
        <w:t>Е</w:t>
      </w:r>
      <w:r w:rsidRPr="006F029E">
        <w:rPr>
          <w:rFonts w:ascii="Times New Roman" w:hAnsi="Times New Roman" w:cs="Times New Roman"/>
          <w:bCs/>
          <w:sz w:val="28"/>
          <w:szCs w:val="28"/>
          <w:lang w:val="uk-UA"/>
        </w:rPr>
        <w:t>кономічн</w:t>
      </w:r>
      <w:r w:rsidR="000457DD">
        <w:rPr>
          <w:rFonts w:ascii="Times New Roman" w:hAnsi="Times New Roman" w:cs="Times New Roman"/>
          <w:bCs/>
          <w:sz w:val="28"/>
          <w:szCs w:val="28"/>
          <w:lang w:val="uk-UA"/>
        </w:rPr>
        <w:t>а</w:t>
      </w:r>
      <w:r w:rsidRPr="006F029E">
        <w:rPr>
          <w:rFonts w:ascii="Times New Roman" w:hAnsi="Times New Roman" w:cs="Times New Roman"/>
          <w:bCs/>
          <w:sz w:val="28"/>
          <w:szCs w:val="28"/>
          <w:lang w:val="uk-UA"/>
        </w:rPr>
        <w:t xml:space="preserve"> теорі</w:t>
      </w:r>
      <w:r w:rsidR="000457DD">
        <w:rPr>
          <w:rFonts w:ascii="Times New Roman" w:hAnsi="Times New Roman" w:cs="Times New Roman"/>
          <w:bCs/>
          <w:sz w:val="28"/>
          <w:szCs w:val="28"/>
          <w:lang w:val="uk-UA"/>
        </w:rPr>
        <w:t>я</w:t>
      </w:r>
      <w:r w:rsidR="0047140A">
        <w:rPr>
          <w:rFonts w:ascii="Times New Roman" w:hAnsi="Times New Roman" w:cs="Times New Roman"/>
          <w:bCs/>
          <w:sz w:val="28"/>
          <w:szCs w:val="28"/>
          <w:lang w:val="uk-UA"/>
        </w:rPr>
        <w:t>»…5</w:t>
      </w:r>
    </w:p>
    <w:p w14:paraId="4546E9C2" w14:textId="77777777" w:rsidR="00695899" w:rsidRDefault="006F029E" w:rsidP="0047140A">
      <w:pPr>
        <w:tabs>
          <w:tab w:val="left" w:pos="0"/>
        </w:tabs>
        <w:suppressAutoHyphens/>
        <w:spacing w:line="360" w:lineRule="auto"/>
        <w:jc w:val="both"/>
        <w:rPr>
          <w:rFonts w:ascii="Times New Roman" w:hAnsi="Times New Roman" w:cs="Times New Roman"/>
          <w:bCs/>
          <w:sz w:val="28"/>
          <w:szCs w:val="28"/>
          <w:lang w:val="uk-UA"/>
        </w:rPr>
      </w:pPr>
      <w:r w:rsidRPr="006F029E">
        <w:rPr>
          <w:rFonts w:ascii="Times New Roman" w:hAnsi="Times New Roman" w:cs="Times New Roman"/>
          <w:bCs/>
          <w:sz w:val="28"/>
          <w:szCs w:val="28"/>
          <w:lang w:val="uk-UA"/>
        </w:rPr>
        <w:t xml:space="preserve">Розділ 2. </w:t>
      </w:r>
      <w:r w:rsidR="0047140A">
        <w:rPr>
          <w:rFonts w:ascii="Times New Roman" w:hAnsi="Times New Roman" w:cs="Times New Roman"/>
          <w:bCs/>
          <w:sz w:val="28"/>
          <w:szCs w:val="28"/>
          <w:lang w:val="uk-UA"/>
        </w:rPr>
        <w:t>Практичні завдання з навчальної дисципліни «</w:t>
      </w:r>
      <w:r w:rsidRPr="006F029E">
        <w:rPr>
          <w:rFonts w:ascii="Times New Roman" w:hAnsi="Times New Roman" w:cs="Times New Roman"/>
          <w:bCs/>
          <w:sz w:val="28"/>
          <w:szCs w:val="28"/>
          <w:lang w:val="uk-UA"/>
        </w:rPr>
        <w:t>Історія економіки</w:t>
      </w:r>
    </w:p>
    <w:p w14:paraId="4C82A339" w14:textId="77777777" w:rsidR="00C172CC" w:rsidRPr="006F029E" w:rsidRDefault="00695899" w:rsidP="0047140A">
      <w:pPr>
        <w:tabs>
          <w:tab w:val="left" w:pos="0"/>
        </w:tabs>
        <w:suppressAutoHyphens/>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та </w:t>
      </w:r>
      <w:r w:rsidR="006F029E" w:rsidRPr="006F029E">
        <w:rPr>
          <w:rFonts w:ascii="Times New Roman" w:hAnsi="Times New Roman" w:cs="Times New Roman"/>
          <w:bCs/>
          <w:sz w:val="28"/>
          <w:szCs w:val="28"/>
          <w:lang w:val="uk-UA"/>
        </w:rPr>
        <w:t>економічної думки</w:t>
      </w:r>
      <w:r w:rsidR="0047140A">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E74506">
        <w:rPr>
          <w:rFonts w:ascii="Times New Roman" w:hAnsi="Times New Roman" w:cs="Times New Roman"/>
          <w:bCs/>
          <w:sz w:val="28"/>
          <w:szCs w:val="28"/>
          <w:lang w:val="uk-UA"/>
        </w:rPr>
        <w:t>8</w:t>
      </w:r>
      <w:r w:rsidR="00E93239">
        <w:rPr>
          <w:rFonts w:ascii="Times New Roman" w:hAnsi="Times New Roman" w:cs="Times New Roman"/>
          <w:bCs/>
          <w:sz w:val="28"/>
          <w:szCs w:val="28"/>
          <w:lang w:val="uk-UA"/>
        </w:rPr>
        <w:t>2</w:t>
      </w:r>
    </w:p>
    <w:p w14:paraId="4ABCA330" w14:textId="77777777" w:rsidR="00C172CC" w:rsidRPr="006F029E" w:rsidRDefault="006F029E" w:rsidP="0047140A">
      <w:pPr>
        <w:tabs>
          <w:tab w:val="left" w:pos="0"/>
        </w:tabs>
        <w:suppressAutoHyphens/>
        <w:spacing w:line="360" w:lineRule="auto"/>
        <w:jc w:val="both"/>
        <w:rPr>
          <w:rFonts w:ascii="Times New Roman" w:hAnsi="Times New Roman" w:cs="Times New Roman"/>
          <w:bCs/>
          <w:sz w:val="28"/>
          <w:szCs w:val="28"/>
          <w:lang w:val="uk-UA"/>
        </w:rPr>
      </w:pPr>
      <w:r w:rsidRPr="006F029E">
        <w:rPr>
          <w:rFonts w:ascii="Times New Roman" w:hAnsi="Times New Roman" w:cs="Times New Roman"/>
          <w:bCs/>
          <w:sz w:val="28"/>
          <w:szCs w:val="28"/>
          <w:lang w:val="uk-UA"/>
        </w:rPr>
        <w:t xml:space="preserve">Розділ 3. </w:t>
      </w:r>
      <w:r w:rsidR="0047140A">
        <w:rPr>
          <w:rFonts w:ascii="Times New Roman" w:hAnsi="Times New Roman" w:cs="Times New Roman"/>
          <w:bCs/>
          <w:sz w:val="28"/>
          <w:szCs w:val="28"/>
          <w:lang w:val="uk-UA"/>
        </w:rPr>
        <w:t>Практичні завдання з навчальної дисципліни «</w:t>
      </w:r>
      <w:r w:rsidRPr="006F029E">
        <w:rPr>
          <w:rFonts w:ascii="Times New Roman" w:hAnsi="Times New Roman" w:cs="Times New Roman"/>
          <w:bCs/>
          <w:sz w:val="28"/>
          <w:szCs w:val="28"/>
          <w:lang w:val="uk-UA"/>
        </w:rPr>
        <w:t>Мікроекономіка</w:t>
      </w:r>
      <w:r w:rsidR="0047140A">
        <w:rPr>
          <w:rFonts w:ascii="Times New Roman" w:hAnsi="Times New Roman" w:cs="Times New Roman"/>
          <w:bCs/>
          <w:sz w:val="28"/>
          <w:szCs w:val="28"/>
          <w:lang w:val="uk-UA"/>
        </w:rPr>
        <w:t>»</w:t>
      </w:r>
      <w:r w:rsidR="00695899">
        <w:rPr>
          <w:rFonts w:ascii="Times New Roman" w:hAnsi="Times New Roman" w:cs="Times New Roman"/>
          <w:bCs/>
          <w:sz w:val="28"/>
          <w:szCs w:val="28"/>
          <w:lang w:val="uk-UA"/>
        </w:rPr>
        <w:t xml:space="preserve">… </w:t>
      </w:r>
      <w:r w:rsidR="00E93239">
        <w:rPr>
          <w:rFonts w:ascii="Times New Roman" w:hAnsi="Times New Roman" w:cs="Times New Roman"/>
          <w:bCs/>
          <w:sz w:val="28"/>
          <w:szCs w:val="28"/>
          <w:lang w:val="uk-UA"/>
        </w:rPr>
        <w:t>12</w:t>
      </w:r>
      <w:r w:rsidR="00030B7E">
        <w:rPr>
          <w:rFonts w:ascii="Times New Roman" w:hAnsi="Times New Roman" w:cs="Times New Roman"/>
          <w:bCs/>
          <w:sz w:val="28"/>
          <w:szCs w:val="28"/>
          <w:lang w:val="uk-UA"/>
        </w:rPr>
        <w:t>5</w:t>
      </w:r>
      <w:r w:rsidRPr="006F029E">
        <w:rPr>
          <w:rFonts w:ascii="Times New Roman" w:hAnsi="Times New Roman" w:cs="Times New Roman"/>
          <w:bCs/>
          <w:sz w:val="28"/>
          <w:szCs w:val="28"/>
          <w:lang w:val="uk-UA"/>
        </w:rPr>
        <w:t xml:space="preserve"> </w:t>
      </w:r>
    </w:p>
    <w:p w14:paraId="41CD4E57" w14:textId="77777777" w:rsidR="00C172CC" w:rsidRPr="006F029E" w:rsidRDefault="006F029E" w:rsidP="0047140A">
      <w:pPr>
        <w:tabs>
          <w:tab w:val="left" w:pos="0"/>
        </w:tabs>
        <w:suppressAutoHyphens/>
        <w:spacing w:line="360" w:lineRule="auto"/>
        <w:jc w:val="both"/>
        <w:rPr>
          <w:rFonts w:ascii="Times New Roman" w:hAnsi="Times New Roman" w:cs="Times New Roman"/>
          <w:bCs/>
          <w:sz w:val="28"/>
          <w:szCs w:val="28"/>
          <w:lang w:val="uk-UA"/>
        </w:rPr>
      </w:pPr>
      <w:r w:rsidRPr="006F029E">
        <w:rPr>
          <w:rFonts w:ascii="Times New Roman" w:hAnsi="Times New Roman" w:cs="Times New Roman"/>
          <w:bCs/>
          <w:sz w:val="28"/>
          <w:szCs w:val="28"/>
          <w:lang w:val="uk-UA"/>
        </w:rPr>
        <w:t xml:space="preserve">Розділ 4. </w:t>
      </w:r>
      <w:r w:rsidR="0047140A">
        <w:rPr>
          <w:rFonts w:ascii="Times New Roman" w:hAnsi="Times New Roman" w:cs="Times New Roman"/>
          <w:bCs/>
          <w:sz w:val="28"/>
          <w:szCs w:val="28"/>
          <w:lang w:val="uk-UA"/>
        </w:rPr>
        <w:t>Практичні завдання з навчальної дисципліни «</w:t>
      </w:r>
      <w:r w:rsidRPr="006F029E">
        <w:rPr>
          <w:rFonts w:ascii="Times New Roman" w:hAnsi="Times New Roman" w:cs="Times New Roman"/>
          <w:bCs/>
          <w:sz w:val="28"/>
          <w:szCs w:val="28"/>
          <w:lang w:val="uk-UA"/>
        </w:rPr>
        <w:t>Макроекономіка</w:t>
      </w:r>
      <w:r w:rsidR="0047140A">
        <w:rPr>
          <w:rFonts w:ascii="Times New Roman" w:hAnsi="Times New Roman" w:cs="Times New Roman"/>
          <w:bCs/>
          <w:sz w:val="28"/>
          <w:szCs w:val="28"/>
          <w:lang w:val="uk-UA"/>
        </w:rPr>
        <w:t>»</w:t>
      </w:r>
      <w:r w:rsidR="00695899">
        <w:rPr>
          <w:rFonts w:ascii="Times New Roman" w:hAnsi="Times New Roman" w:cs="Times New Roman"/>
          <w:bCs/>
          <w:sz w:val="28"/>
          <w:szCs w:val="28"/>
          <w:lang w:val="uk-UA"/>
        </w:rPr>
        <w:t>….</w:t>
      </w:r>
      <w:r w:rsidR="00E93239">
        <w:rPr>
          <w:rFonts w:ascii="Times New Roman" w:hAnsi="Times New Roman" w:cs="Times New Roman"/>
          <w:bCs/>
          <w:sz w:val="28"/>
          <w:szCs w:val="28"/>
          <w:lang w:val="uk-UA"/>
        </w:rPr>
        <w:t>1</w:t>
      </w:r>
      <w:r w:rsidR="00253DDF">
        <w:rPr>
          <w:rFonts w:ascii="Times New Roman" w:hAnsi="Times New Roman" w:cs="Times New Roman"/>
          <w:bCs/>
          <w:sz w:val="28"/>
          <w:szCs w:val="28"/>
          <w:lang w:val="uk-UA"/>
        </w:rPr>
        <w:t>5</w:t>
      </w:r>
      <w:r w:rsidR="00E93239">
        <w:rPr>
          <w:rFonts w:ascii="Times New Roman" w:hAnsi="Times New Roman" w:cs="Times New Roman"/>
          <w:bCs/>
          <w:sz w:val="28"/>
          <w:szCs w:val="28"/>
          <w:lang w:val="uk-UA"/>
        </w:rPr>
        <w:t>1</w:t>
      </w:r>
      <w:r w:rsidRPr="006F029E">
        <w:rPr>
          <w:rFonts w:ascii="Times New Roman" w:hAnsi="Times New Roman" w:cs="Times New Roman"/>
          <w:bCs/>
          <w:sz w:val="28"/>
          <w:szCs w:val="28"/>
          <w:lang w:val="uk-UA"/>
        </w:rPr>
        <w:t xml:space="preserve"> </w:t>
      </w:r>
    </w:p>
    <w:p w14:paraId="7C433AA4" w14:textId="77777777" w:rsidR="0047140A" w:rsidRDefault="0047140A" w:rsidP="0047140A">
      <w:pPr>
        <w:tabs>
          <w:tab w:val="left" w:pos="720"/>
        </w:tabs>
        <w:spacing w:line="360" w:lineRule="auto"/>
        <w:jc w:val="both"/>
        <w:rPr>
          <w:rFonts w:ascii="Times New Roman" w:hAnsi="Times New Roman" w:cs="Times New Roman"/>
          <w:b/>
          <w:sz w:val="28"/>
          <w:szCs w:val="28"/>
          <w:lang w:val="uk-UA"/>
        </w:rPr>
      </w:pPr>
    </w:p>
    <w:p w14:paraId="3A2D9A04" w14:textId="77777777" w:rsidR="00C172CC" w:rsidRPr="006F029E" w:rsidRDefault="006F029E" w:rsidP="0047140A">
      <w:pPr>
        <w:tabs>
          <w:tab w:val="left" w:pos="720"/>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003F37FA" w:rsidRPr="003F37FA">
        <w:rPr>
          <w:rFonts w:ascii="Times New Roman" w:hAnsi="Times New Roman" w:cs="Times New Roman"/>
          <w:sz w:val="28"/>
          <w:szCs w:val="28"/>
          <w:lang w:val="uk-UA"/>
        </w:rPr>
        <w:t>…………………………………………………………………</w:t>
      </w:r>
      <w:r w:rsidR="00695899">
        <w:rPr>
          <w:rFonts w:ascii="Times New Roman" w:hAnsi="Times New Roman" w:cs="Times New Roman"/>
          <w:sz w:val="28"/>
          <w:szCs w:val="28"/>
          <w:lang w:val="uk-UA"/>
        </w:rPr>
        <w:t>……..</w:t>
      </w:r>
      <w:r w:rsidR="003F37FA" w:rsidRPr="003F37FA">
        <w:rPr>
          <w:rFonts w:ascii="Times New Roman" w:hAnsi="Times New Roman" w:cs="Times New Roman"/>
          <w:sz w:val="28"/>
          <w:szCs w:val="28"/>
          <w:lang w:val="uk-UA"/>
        </w:rPr>
        <w:t>.</w:t>
      </w:r>
      <w:r w:rsidR="00E93239">
        <w:rPr>
          <w:rFonts w:ascii="Times New Roman" w:hAnsi="Times New Roman" w:cs="Times New Roman"/>
          <w:sz w:val="28"/>
          <w:szCs w:val="28"/>
          <w:lang w:val="uk-UA"/>
        </w:rPr>
        <w:t>1</w:t>
      </w:r>
      <w:r w:rsidR="00FC30E2">
        <w:rPr>
          <w:rFonts w:ascii="Times New Roman" w:hAnsi="Times New Roman" w:cs="Times New Roman"/>
          <w:sz w:val="28"/>
          <w:szCs w:val="28"/>
          <w:lang w:val="uk-UA"/>
        </w:rPr>
        <w:t>88</w:t>
      </w:r>
    </w:p>
    <w:p w14:paraId="027A6FC9" w14:textId="77777777" w:rsidR="00C172CC" w:rsidRPr="00C172CC" w:rsidRDefault="00C172CC" w:rsidP="00C172CC">
      <w:pPr>
        <w:tabs>
          <w:tab w:val="left" w:pos="720"/>
        </w:tabs>
        <w:ind w:firstLine="709"/>
        <w:jc w:val="both"/>
        <w:rPr>
          <w:rFonts w:ascii="Times New Roman" w:hAnsi="Times New Roman" w:cs="Times New Roman"/>
          <w:b/>
          <w:sz w:val="28"/>
          <w:szCs w:val="28"/>
          <w:lang w:val="uk-UA"/>
        </w:rPr>
      </w:pPr>
    </w:p>
    <w:p w14:paraId="2E1F2DD0" w14:textId="77777777" w:rsidR="00C172CC" w:rsidRPr="00C172CC" w:rsidRDefault="00C172CC" w:rsidP="008207D3">
      <w:pPr>
        <w:numPr>
          <w:ilvl w:val="0"/>
          <w:numId w:val="35"/>
        </w:numPr>
        <w:tabs>
          <w:tab w:val="left" w:pos="720"/>
        </w:tabs>
        <w:suppressAutoHyphens/>
        <w:ind w:left="0" w:firstLine="709"/>
        <w:jc w:val="both"/>
        <w:rPr>
          <w:rFonts w:ascii="Times New Roman" w:hAnsi="Times New Roman" w:cs="Times New Roman"/>
          <w:b/>
          <w:sz w:val="28"/>
          <w:szCs w:val="28"/>
          <w:lang w:val="uk-UA"/>
        </w:rPr>
        <w:sectPr w:rsidR="00C172CC" w:rsidRPr="00C172CC" w:rsidSect="00C172CC">
          <w:pgSz w:w="11906" w:h="16838"/>
          <w:pgMar w:top="1134" w:right="1134" w:bottom="1134" w:left="1134" w:header="708" w:footer="708" w:gutter="0"/>
          <w:cols w:space="708"/>
          <w:docGrid w:linePitch="360"/>
        </w:sectPr>
      </w:pPr>
    </w:p>
    <w:p w14:paraId="7D2D5C74" w14:textId="77777777" w:rsidR="00C172CC" w:rsidRDefault="00C172CC" w:rsidP="006E629A">
      <w:pPr>
        <w:tabs>
          <w:tab w:val="left" w:pos="720"/>
        </w:tabs>
        <w:jc w:val="center"/>
        <w:rPr>
          <w:rFonts w:ascii="Times New Roman" w:hAnsi="Times New Roman" w:cs="Times New Roman"/>
          <w:b/>
          <w:sz w:val="28"/>
          <w:szCs w:val="28"/>
          <w:lang w:val="uk-UA"/>
        </w:rPr>
      </w:pPr>
      <w:r w:rsidRPr="00AD7E6F">
        <w:rPr>
          <w:rFonts w:ascii="Times New Roman" w:hAnsi="Times New Roman" w:cs="Times New Roman"/>
          <w:b/>
          <w:sz w:val="28"/>
          <w:szCs w:val="28"/>
          <w:lang w:val="uk-UA"/>
        </w:rPr>
        <w:lastRenderedPageBreak/>
        <w:t>Передмова</w:t>
      </w:r>
    </w:p>
    <w:p w14:paraId="5040C174" w14:textId="77777777" w:rsidR="00AD7E6F" w:rsidRDefault="00AD7E6F" w:rsidP="00C172CC">
      <w:pPr>
        <w:tabs>
          <w:tab w:val="left" w:pos="720"/>
        </w:tabs>
        <w:ind w:firstLine="709"/>
        <w:jc w:val="center"/>
        <w:rPr>
          <w:rFonts w:ascii="Times New Roman" w:hAnsi="Times New Roman" w:cs="Times New Roman"/>
          <w:b/>
          <w:lang w:val="uk-UA"/>
        </w:rPr>
      </w:pPr>
    </w:p>
    <w:p w14:paraId="5F4A6DF5" w14:textId="77777777" w:rsidR="00A73534" w:rsidRPr="00970E66" w:rsidRDefault="00A73534" w:rsidP="00C172CC">
      <w:pPr>
        <w:tabs>
          <w:tab w:val="left" w:pos="720"/>
        </w:tabs>
        <w:ind w:firstLine="709"/>
        <w:jc w:val="center"/>
        <w:rPr>
          <w:rFonts w:ascii="Times New Roman" w:hAnsi="Times New Roman" w:cs="Times New Roman"/>
          <w:b/>
          <w:lang w:val="uk-UA"/>
        </w:rPr>
      </w:pPr>
    </w:p>
    <w:p w14:paraId="456942A5" w14:textId="77777777" w:rsidR="00C172CC" w:rsidRPr="00695899" w:rsidRDefault="00AD7E6F" w:rsidP="00C172CC">
      <w:pPr>
        <w:tabs>
          <w:tab w:val="left" w:pos="720"/>
        </w:tabs>
        <w:ind w:firstLine="709"/>
        <w:jc w:val="both"/>
        <w:rPr>
          <w:rFonts w:ascii="Times New Roman" w:hAnsi="Times New Roman" w:cs="Times New Roman"/>
          <w:sz w:val="26"/>
          <w:szCs w:val="26"/>
          <w:lang w:val="uk-UA"/>
        </w:rPr>
      </w:pPr>
      <w:r w:rsidRPr="00695899">
        <w:rPr>
          <w:rFonts w:ascii="Times New Roman" w:hAnsi="Times New Roman" w:cs="Times New Roman"/>
          <w:sz w:val="26"/>
          <w:szCs w:val="26"/>
          <w:lang w:val="uk-UA"/>
        </w:rPr>
        <w:t>Головне завдання економічної освіти студентів полягає у формуванні сучасного типу економічного мислення і поведінки на основі вироблення уявлень про структуру та функції основних ланок ринкової економіки, про логіку і ефективності основних економічних процесів, принципи прийняття оптимальних економічних рішень</w:t>
      </w:r>
      <w:r w:rsidR="003667A1" w:rsidRPr="00695899">
        <w:rPr>
          <w:rFonts w:ascii="Times New Roman" w:hAnsi="Times New Roman" w:cs="Times New Roman"/>
          <w:sz w:val="26"/>
          <w:szCs w:val="26"/>
          <w:lang w:val="uk-UA"/>
        </w:rPr>
        <w:t>, правові та етичні засади функціонування і взаємодії суб’єктів економіки.</w:t>
      </w:r>
      <w:r w:rsidR="00920605" w:rsidRPr="00695899">
        <w:rPr>
          <w:rFonts w:ascii="Times New Roman" w:hAnsi="Times New Roman" w:cs="Times New Roman"/>
          <w:sz w:val="26"/>
          <w:szCs w:val="26"/>
          <w:lang w:val="uk-UA"/>
        </w:rPr>
        <w:t xml:space="preserve"> Економічні знання – обов’язкова умова виховання студентів з активною громадянською позицією. І чим глибше економічні знання, тим вище рейтинг фахівця будь-якого профілю.</w:t>
      </w:r>
    </w:p>
    <w:p w14:paraId="722E8A55" w14:textId="77777777" w:rsidR="00C172CC" w:rsidRPr="00695899" w:rsidRDefault="00130C4B" w:rsidP="00F27668">
      <w:pPr>
        <w:ind w:firstLine="709"/>
        <w:jc w:val="both"/>
        <w:rPr>
          <w:rFonts w:ascii="Times New Roman" w:hAnsi="Times New Roman" w:cs="Times New Roman"/>
          <w:bCs/>
          <w:sz w:val="26"/>
          <w:szCs w:val="26"/>
          <w:lang w:val="uk-UA"/>
        </w:rPr>
      </w:pPr>
      <w:r w:rsidRPr="00695899">
        <w:rPr>
          <w:rFonts w:ascii="Times New Roman" w:hAnsi="Times New Roman" w:cs="Times New Roman"/>
          <w:sz w:val="26"/>
          <w:szCs w:val="26"/>
          <w:lang w:val="uk-UA"/>
        </w:rPr>
        <w:t>Навчальний п</w:t>
      </w:r>
      <w:r w:rsidR="00C172CC" w:rsidRPr="00695899">
        <w:rPr>
          <w:rFonts w:ascii="Times New Roman" w:hAnsi="Times New Roman" w:cs="Times New Roman"/>
          <w:sz w:val="26"/>
          <w:szCs w:val="26"/>
          <w:lang w:val="uk-UA"/>
        </w:rPr>
        <w:t>осібник побудовано як збірник завдань, що охоплю</w:t>
      </w:r>
      <w:r w:rsidR="004B7F8E" w:rsidRPr="00695899">
        <w:rPr>
          <w:rFonts w:ascii="Times New Roman" w:hAnsi="Times New Roman" w:cs="Times New Roman"/>
          <w:sz w:val="26"/>
          <w:szCs w:val="26"/>
          <w:lang w:val="uk-UA"/>
        </w:rPr>
        <w:t>ють</w:t>
      </w:r>
      <w:r w:rsidR="00C172CC" w:rsidRPr="00695899">
        <w:rPr>
          <w:rFonts w:ascii="Times New Roman" w:hAnsi="Times New Roman" w:cs="Times New Roman"/>
          <w:sz w:val="26"/>
          <w:szCs w:val="26"/>
          <w:lang w:val="uk-UA"/>
        </w:rPr>
        <w:t xml:space="preserve"> низку базових навчальних</w:t>
      </w:r>
      <w:r w:rsidR="009D6E63" w:rsidRPr="00695899">
        <w:rPr>
          <w:rFonts w:ascii="Times New Roman" w:hAnsi="Times New Roman" w:cs="Times New Roman"/>
          <w:sz w:val="26"/>
          <w:szCs w:val="26"/>
          <w:lang w:val="uk-UA"/>
        </w:rPr>
        <w:t xml:space="preserve"> </w:t>
      </w:r>
      <w:r w:rsidR="00C172CC" w:rsidRPr="00695899">
        <w:rPr>
          <w:rFonts w:ascii="Times New Roman" w:hAnsi="Times New Roman" w:cs="Times New Roman"/>
          <w:sz w:val="26"/>
          <w:szCs w:val="26"/>
          <w:lang w:val="uk-UA"/>
        </w:rPr>
        <w:t>дисциплін у підготовці фахівців</w:t>
      </w:r>
      <w:r w:rsidRPr="00695899">
        <w:rPr>
          <w:rFonts w:ascii="Times New Roman" w:hAnsi="Times New Roman" w:cs="Times New Roman"/>
          <w:sz w:val="26"/>
          <w:szCs w:val="26"/>
          <w:lang w:val="uk-UA"/>
        </w:rPr>
        <w:t xml:space="preserve"> з економіки</w:t>
      </w:r>
      <w:r w:rsidR="00C172CC" w:rsidRPr="00695899">
        <w:rPr>
          <w:rFonts w:ascii="Times New Roman" w:hAnsi="Times New Roman" w:cs="Times New Roman"/>
          <w:sz w:val="26"/>
          <w:szCs w:val="26"/>
          <w:lang w:val="uk-UA"/>
        </w:rPr>
        <w:t xml:space="preserve"> </w:t>
      </w:r>
      <w:r w:rsidRPr="00695899">
        <w:rPr>
          <w:rFonts w:ascii="Times New Roman" w:hAnsi="Times New Roman" w:cs="Times New Roman"/>
          <w:sz w:val="26"/>
          <w:szCs w:val="26"/>
          <w:lang w:val="uk-UA"/>
        </w:rPr>
        <w:t xml:space="preserve">усіх </w:t>
      </w:r>
      <w:r w:rsidR="00C172CC" w:rsidRPr="00695899">
        <w:rPr>
          <w:rFonts w:ascii="Times New Roman" w:hAnsi="Times New Roman" w:cs="Times New Roman"/>
          <w:sz w:val="26"/>
          <w:szCs w:val="26"/>
          <w:lang w:val="uk-UA"/>
        </w:rPr>
        <w:t>спеціальност</w:t>
      </w:r>
      <w:r w:rsidRPr="00695899">
        <w:rPr>
          <w:rFonts w:ascii="Times New Roman" w:hAnsi="Times New Roman" w:cs="Times New Roman"/>
          <w:sz w:val="26"/>
          <w:szCs w:val="26"/>
          <w:lang w:val="uk-UA"/>
        </w:rPr>
        <w:t>ей</w:t>
      </w:r>
      <w:r w:rsidR="00C172CC" w:rsidRPr="00695899">
        <w:rPr>
          <w:rFonts w:ascii="Times New Roman" w:hAnsi="Times New Roman" w:cs="Times New Roman"/>
          <w:sz w:val="26"/>
          <w:szCs w:val="26"/>
          <w:lang w:val="uk-UA"/>
        </w:rPr>
        <w:t xml:space="preserve"> у Чернівецькому національному уні</w:t>
      </w:r>
      <w:r w:rsidRPr="00695899">
        <w:rPr>
          <w:rFonts w:ascii="Times New Roman" w:hAnsi="Times New Roman" w:cs="Times New Roman"/>
          <w:sz w:val="26"/>
          <w:szCs w:val="26"/>
          <w:lang w:val="uk-UA"/>
        </w:rPr>
        <w:t>верситеті імені Юрія Федьковича.</w:t>
      </w:r>
      <w:r w:rsidR="00C172CC" w:rsidRPr="00695899">
        <w:rPr>
          <w:rFonts w:ascii="Times New Roman" w:hAnsi="Times New Roman" w:cs="Times New Roman"/>
          <w:sz w:val="26"/>
          <w:szCs w:val="26"/>
          <w:lang w:val="uk-UA"/>
        </w:rPr>
        <w:t xml:space="preserve"> </w:t>
      </w:r>
      <w:r w:rsidR="00A73534" w:rsidRPr="00695899">
        <w:rPr>
          <w:rFonts w:ascii="Times New Roman" w:hAnsi="Times New Roman" w:cs="Times New Roman"/>
          <w:sz w:val="26"/>
          <w:szCs w:val="26"/>
          <w:lang w:val="uk-UA"/>
        </w:rPr>
        <w:t>К</w:t>
      </w:r>
      <w:r w:rsidR="00C172CC" w:rsidRPr="00695899">
        <w:rPr>
          <w:rFonts w:ascii="Times New Roman" w:hAnsi="Times New Roman" w:cs="Times New Roman"/>
          <w:sz w:val="26"/>
          <w:szCs w:val="26"/>
          <w:lang w:val="uk-UA"/>
        </w:rPr>
        <w:t xml:space="preserve">ожна з </w:t>
      </w:r>
      <w:r w:rsidR="00A73534" w:rsidRPr="00695899">
        <w:rPr>
          <w:rFonts w:ascii="Times New Roman" w:hAnsi="Times New Roman" w:cs="Times New Roman"/>
          <w:sz w:val="26"/>
          <w:szCs w:val="26"/>
          <w:lang w:val="uk-UA"/>
        </w:rPr>
        <w:t>теоретико-економічних дисциплін</w:t>
      </w:r>
      <w:r w:rsidR="00C172CC" w:rsidRPr="00695899">
        <w:rPr>
          <w:rFonts w:ascii="Times New Roman" w:hAnsi="Times New Roman" w:cs="Times New Roman"/>
          <w:sz w:val="26"/>
          <w:szCs w:val="26"/>
          <w:lang w:val="uk-UA"/>
        </w:rPr>
        <w:t xml:space="preserve"> забезпечує фундамент підготовки висококваліфікованих фахівців, здатних ідентифікувати й аналізувати завдання та проблеми у сфері </w:t>
      </w:r>
      <w:r w:rsidR="004B7F8E" w:rsidRPr="00695899">
        <w:rPr>
          <w:rFonts w:ascii="Times New Roman" w:hAnsi="Times New Roman" w:cs="Times New Roman"/>
          <w:sz w:val="26"/>
          <w:szCs w:val="26"/>
          <w:lang w:val="uk-UA"/>
        </w:rPr>
        <w:t>економіки</w:t>
      </w:r>
      <w:r w:rsidR="00C172CC" w:rsidRPr="00695899">
        <w:rPr>
          <w:rFonts w:ascii="Times New Roman" w:hAnsi="Times New Roman" w:cs="Times New Roman"/>
          <w:sz w:val="26"/>
          <w:szCs w:val="26"/>
          <w:lang w:val="uk-UA"/>
        </w:rPr>
        <w:t>.</w:t>
      </w:r>
      <w:r w:rsidR="00970E66" w:rsidRPr="00695899">
        <w:rPr>
          <w:rFonts w:ascii="Times New Roman" w:hAnsi="Times New Roman" w:cs="Times New Roman"/>
          <w:sz w:val="26"/>
          <w:szCs w:val="26"/>
          <w:lang w:val="uk-UA"/>
        </w:rPr>
        <w:t xml:space="preserve"> </w:t>
      </w:r>
      <w:r w:rsidR="00970E66" w:rsidRPr="00695899">
        <w:rPr>
          <w:rFonts w:ascii="Times New Roman" w:hAnsi="Times New Roman"/>
          <w:sz w:val="26"/>
          <w:szCs w:val="26"/>
          <w:lang w:val="uk-UA"/>
        </w:rPr>
        <w:t>Представлені у посібнику тренінги містять: завдання на встановлення правильності тверджень (так/ні); тестові завдання; задачі; ситуаційні завдання; кейси.</w:t>
      </w:r>
    </w:p>
    <w:p w14:paraId="7E7DC946" w14:textId="77777777" w:rsidR="00A73534" w:rsidRPr="00695899" w:rsidRDefault="00C172CC" w:rsidP="00C172CC">
      <w:pPr>
        <w:tabs>
          <w:tab w:val="left" w:pos="720"/>
        </w:tabs>
        <w:ind w:firstLine="709"/>
        <w:jc w:val="both"/>
        <w:rPr>
          <w:rFonts w:ascii="Times New Roman" w:hAnsi="Times New Roman" w:cs="Times New Roman"/>
          <w:bCs/>
          <w:sz w:val="26"/>
          <w:szCs w:val="26"/>
          <w:lang w:val="uk-UA"/>
        </w:rPr>
      </w:pPr>
      <w:r w:rsidRPr="00695899">
        <w:rPr>
          <w:rFonts w:ascii="Times New Roman" w:hAnsi="Times New Roman" w:cs="Times New Roman"/>
          <w:sz w:val="26"/>
          <w:szCs w:val="26"/>
          <w:lang w:val="uk-UA"/>
        </w:rPr>
        <w:t xml:space="preserve">Розділи </w:t>
      </w:r>
      <w:r w:rsidR="00A73534" w:rsidRPr="00695899">
        <w:rPr>
          <w:rFonts w:ascii="Times New Roman" w:hAnsi="Times New Roman" w:cs="Times New Roman"/>
          <w:sz w:val="26"/>
          <w:szCs w:val="26"/>
          <w:lang w:val="uk-UA"/>
        </w:rPr>
        <w:t>навчального посібника</w:t>
      </w:r>
      <w:r w:rsidRPr="00695899">
        <w:rPr>
          <w:rFonts w:ascii="Times New Roman" w:hAnsi="Times New Roman" w:cs="Times New Roman"/>
          <w:sz w:val="26"/>
          <w:szCs w:val="26"/>
          <w:lang w:val="uk-UA"/>
        </w:rPr>
        <w:t xml:space="preserve"> </w:t>
      </w:r>
      <w:r w:rsidRPr="00695899">
        <w:rPr>
          <w:rFonts w:ascii="Times New Roman" w:hAnsi="Times New Roman" w:cs="Times New Roman"/>
          <w:bCs/>
          <w:sz w:val="26"/>
          <w:szCs w:val="26"/>
          <w:lang w:val="uk-UA"/>
        </w:rPr>
        <w:t xml:space="preserve">забезпечують перевірку рівня здобуття студентами загальних і професійних компетенцій </w:t>
      </w:r>
      <w:r w:rsidR="00A73534" w:rsidRPr="00695899">
        <w:rPr>
          <w:rFonts w:ascii="Times New Roman" w:hAnsi="Times New Roman" w:cs="Times New Roman"/>
          <w:bCs/>
          <w:sz w:val="26"/>
          <w:szCs w:val="26"/>
          <w:lang w:val="uk-UA"/>
        </w:rPr>
        <w:t>фахівця з економіки</w:t>
      </w:r>
      <w:r w:rsidRPr="00695899">
        <w:rPr>
          <w:rFonts w:ascii="Times New Roman" w:hAnsi="Times New Roman" w:cs="Times New Roman"/>
          <w:bCs/>
          <w:sz w:val="26"/>
          <w:szCs w:val="26"/>
          <w:lang w:val="uk-UA"/>
        </w:rPr>
        <w:t xml:space="preserve"> та результатів навчання, визначених стандарт</w:t>
      </w:r>
      <w:r w:rsidR="00A73534" w:rsidRPr="00695899">
        <w:rPr>
          <w:rFonts w:ascii="Times New Roman" w:hAnsi="Times New Roman" w:cs="Times New Roman"/>
          <w:bCs/>
          <w:sz w:val="26"/>
          <w:szCs w:val="26"/>
          <w:lang w:val="uk-UA"/>
        </w:rPr>
        <w:t>а</w:t>
      </w:r>
      <w:r w:rsidRPr="00695899">
        <w:rPr>
          <w:rFonts w:ascii="Times New Roman" w:hAnsi="Times New Roman" w:cs="Times New Roman"/>
          <w:bCs/>
          <w:sz w:val="26"/>
          <w:szCs w:val="26"/>
          <w:lang w:val="uk-UA"/>
        </w:rPr>
        <w:t>м</w:t>
      </w:r>
      <w:r w:rsidR="00A73534" w:rsidRPr="00695899">
        <w:rPr>
          <w:rFonts w:ascii="Times New Roman" w:hAnsi="Times New Roman" w:cs="Times New Roman"/>
          <w:bCs/>
          <w:sz w:val="26"/>
          <w:szCs w:val="26"/>
          <w:lang w:val="uk-UA"/>
        </w:rPr>
        <w:t>и</w:t>
      </w:r>
      <w:r w:rsidRPr="00695899">
        <w:rPr>
          <w:rFonts w:ascii="Times New Roman" w:hAnsi="Times New Roman" w:cs="Times New Roman"/>
          <w:bCs/>
          <w:sz w:val="26"/>
          <w:szCs w:val="26"/>
          <w:lang w:val="uk-UA"/>
        </w:rPr>
        <w:t xml:space="preserve"> освіти. </w:t>
      </w:r>
    </w:p>
    <w:p w14:paraId="3A9F7FEF" w14:textId="77777777" w:rsidR="00C172CC" w:rsidRPr="00695899" w:rsidRDefault="00C172CC" w:rsidP="00C172CC">
      <w:pPr>
        <w:tabs>
          <w:tab w:val="left" w:pos="720"/>
        </w:tabs>
        <w:ind w:firstLine="709"/>
        <w:jc w:val="both"/>
        <w:rPr>
          <w:rFonts w:ascii="Times New Roman" w:hAnsi="Times New Roman" w:cs="Times New Roman"/>
          <w:bCs/>
          <w:sz w:val="26"/>
          <w:szCs w:val="26"/>
          <w:lang w:val="uk-UA"/>
        </w:rPr>
      </w:pPr>
      <w:r w:rsidRPr="00695899">
        <w:rPr>
          <w:rFonts w:ascii="Times New Roman" w:hAnsi="Times New Roman" w:cs="Times New Roman"/>
          <w:bCs/>
          <w:sz w:val="26"/>
          <w:szCs w:val="26"/>
          <w:lang w:val="uk-UA"/>
        </w:rPr>
        <w:t xml:space="preserve">До </w:t>
      </w:r>
      <w:r w:rsidR="00A73534" w:rsidRPr="00695899">
        <w:rPr>
          <w:rFonts w:ascii="Times New Roman" w:hAnsi="Times New Roman" w:cs="Times New Roman"/>
          <w:bCs/>
          <w:sz w:val="26"/>
          <w:szCs w:val="26"/>
          <w:lang w:val="uk-UA"/>
        </w:rPr>
        <w:t xml:space="preserve">навчального </w:t>
      </w:r>
      <w:r w:rsidRPr="00695899">
        <w:rPr>
          <w:rFonts w:ascii="Times New Roman" w:hAnsi="Times New Roman" w:cs="Times New Roman"/>
          <w:bCs/>
          <w:sz w:val="26"/>
          <w:szCs w:val="26"/>
          <w:lang w:val="uk-UA"/>
        </w:rPr>
        <w:t xml:space="preserve">посібника </w:t>
      </w:r>
      <w:r w:rsidR="00A73534" w:rsidRPr="00695899">
        <w:rPr>
          <w:rFonts w:ascii="Times New Roman" w:hAnsi="Times New Roman" w:cs="Times New Roman"/>
          <w:bCs/>
          <w:sz w:val="26"/>
          <w:szCs w:val="26"/>
          <w:lang w:val="uk-UA"/>
        </w:rPr>
        <w:t>ввійшов</w:t>
      </w:r>
      <w:r w:rsidRPr="00695899">
        <w:rPr>
          <w:rFonts w:ascii="Times New Roman" w:hAnsi="Times New Roman" w:cs="Times New Roman"/>
          <w:bCs/>
          <w:sz w:val="26"/>
          <w:szCs w:val="26"/>
          <w:lang w:val="uk-UA"/>
        </w:rPr>
        <w:t xml:space="preserve"> </w:t>
      </w:r>
      <w:r w:rsidR="00185F95" w:rsidRPr="00695899">
        <w:rPr>
          <w:rFonts w:ascii="Times New Roman" w:hAnsi="Times New Roman" w:cs="Times New Roman"/>
          <w:bCs/>
          <w:sz w:val="26"/>
          <w:szCs w:val="26"/>
          <w:lang w:val="uk-UA"/>
        </w:rPr>
        <w:t>тренінг</w:t>
      </w:r>
      <w:r w:rsidRPr="00695899">
        <w:rPr>
          <w:rFonts w:ascii="Times New Roman" w:hAnsi="Times New Roman" w:cs="Times New Roman"/>
          <w:bCs/>
          <w:sz w:val="26"/>
          <w:szCs w:val="26"/>
          <w:lang w:val="uk-UA"/>
        </w:rPr>
        <w:t xml:space="preserve"> з </w:t>
      </w:r>
      <w:r w:rsidR="0063467D">
        <w:rPr>
          <w:rFonts w:ascii="Times New Roman" w:hAnsi="Times New Roman" w:cs="Times New Roman"/>
          <w:bCs/>
          <w:sz w:val="26"/>
          <w:szCs w:val="26"/>
          <w:lang w:val="uk-UA"/>
        </w:rPr>
        <w:t xml:space="preserve">навчальних </w:t>
      </w:r>
      <w:r w:rsidRPr="00695899">
        <w:rPr>
          <w:rFonts w:ascii="Times New Roman" w:hAnsi="Times New Roman" w:cs="Times New Roman"/>
          <w:bCs/>
          <w:sz w:val="26"/>
          <w:szCs w:val="26"/>
          <w:lang w:val="uk-UA"/>
        </w:rPr>
        <w:t>дисциплін: «</w:t>
      </w:r>
      <w:r w:rsidR="0063467D">
        <w:rPr>
          <w:rFonts w:ascii="Times New Roman" w:hAnsi="Times New Roman" w:cs="Times New Roman"/>
          <w:bCs/>
          <w:sz w:val="26"/>
          <w:szCs w:val="26"/>
          <w:lang w:val="uk-UA"/>
        </w:rPr>
        <w:t>Е</w:t>
      </w:r>
      <w:r w:rsidR="00185F95" w:rsidRPr="00695899">
        <w:rPr>
          <w:rFonts w:ascii="Times New Roman" w:hAnsi="Times New Roman" w:cs="Times New Roman"/>
          <w:bCs/>
          <w:sz w:val="26"/>
          <w:szCs w:val="26"/>
          <w:lang w:val="uk-UA"/>
        </w:rPr>
        <w:t>кономічн</w:t>
      </w:r>
      <w:r w:rsidR="0063467D">
        <w:rPr>
          <w:rFonts w:ascii="Times New Roman" w:hAnsi="Times New Roman" w:cs="Times New Roman"/>
          <w:bCs/>
          <w:sz w:val="26"/>
          <w:szCs w:val="26"/>
          <w:lang w:val="uk-UA"/>
        </w:rPr>
        <w:t>а теорія</w:t>
      </w:r>
      <w:r w:rsidRPr="00695899">
        <w:rPr>
          <w:rFonts w:ascii="Times New Roman" w:hAnsi="Times New Roman" w:cs="Times New Roman"/>
          <w:bCs/>
          <w:sz w:val="26"/>
          <w:szCs w:val="26"/>
          <w:lang w:val="uk-UA"/>
        </w:rPr>
        <w:t xml:space="preserve">» </w:t>
      </w:r>
      <w:r w:rsidRPr="00695899">
        <w:rPr>
          <w:rFonts w:ascii="Times New Roman" w:hAnsi="Times New Roman" w:cs="Times New Roman"/>
          <w:bCs/>
          <w:i/>
          <w:iCs/>
          <w:sz w:val="26"/>
          <w:szCs w:val="26"/>
          <w:lang w:val="uk-UA"/>
        </w:rPr>
        <w:t>(</w:t>
      </w:r>
      <w:r w:rsidR="00185F95" w:rsidRPr="00695899">
        <w:rPr>
          <w:rFonts w:ascii="Times New Roman" w:hAnsi="Times New Roman" w:cs="Times New Roman"/>
          <w:bCs/>
          <w:i/>
          <w:iCs/>
          <w:sz w:val="26"/>
          <w:szCs w:val="26"/>
          <w:lang w:val="uk-UA"/>
        </w:rPr>
        <w:t xml:space="preserve">д.е.н., проф. Галушка З.І., д.е.н., </w:t>
      </w:r>
      <w:r w:rsidR="00E51D76" w:rsidRPr="00695899">
        <w:rPr>
          <w:rFonts w:ascii="Times New Roman" w:hAnsi="Times New Roman" w:cs="Times New Roman"/>
          <w:bCs/>
          <w:i/>
          <w:iCs/>
          <w:sz w:val="26"/>
          <w:szCs w:val="26"/>
          <w:lang w:val="uk-UA"/>
        </w:rPr>
        <w:t>доц</w:t>
      </w:r>
      <w:r w:rsidR="00185F95" w:rsidRPr="00695899">
        <w:rPr>
          <w:rFonts w:ascii="Times New Roman" w:hAnsi="Times New Roman" w:cs="Times New Roman"/>
          <w:bCs/>
          <w:i/>
          <w:iCs/>
          <w:sz w:val="26"/>
          <w:szCs w:val="26"/>
          <w:lang w:val="uk-UA"/>
        </w:rPr>
        <w:t>. Поченчук Г.М., к.е.н., ас. Бойда С.В.</w:t>
      </w:r>
      <w:r w:rsidRPr="00695899">
        <w:rPr>
          <w:rFonts w:ascii="Times New Roman" w:hAnsi="Times New Roman" w:cs="Times New Roman"/>
          <w:bCs/>
          <w:sz w:val="26"/>
          <w:szCs w:val="26"/>
          <w:lang w:val="uk-UA"/>
        </w:rPr>
        <w:t>), «</w:t>
      </w:r>
      <w:r w:rsidR="00E51D76" w:rsidRPr="00695899">
        <w:rPr>
          <w:rFonts w:ascii="Times New Roman" w:hAnsi="Times New Roman" w:cs="Times New Roman"/>
          <w:bCs/>
          <w:sz w:val="26"/>
          <w:szCs w:val="26"/>
          <w:lang w:val="uk-UA"/>
        </w:rPr>
        <w:t>Історія економіки та економічної думки</w:t>
      </w:r>
      <w:r w:rsidRPr="00695899">
        <w:rPr>
          <w:rFonts w:ascii="Times New Roman" w:hAnsi="Times New Roman" w:cs="Times New Roman"/>
          <w:bCs/>
          <w:sz w:val="26"/>
          <w:szCs w:val="26"/>
          <w:lang w:val="uk-UA"/>
        </w:rPr>
        <w:t xml:space="preserve">» </w:t>
      </w:r>
      <w:r w:rsidRPr="00695899">
        <w:rPr>
          <w:rFonts w:ascii="Times New Roman" w:hAnsi="Times New Roman" w:cs="Times New Roman"/>
          <w:bCs/>
          <w:i/>
          <w:iCs/>
          <w:sz w:val="26"/>
          <w:szCs w:val="26"/>
          <w:lang w:val="uk-UA"/>
        </w:rPr>
        <w:t xml:space="preserve">(к.е.н., доц. </w:t>
      </w:r>
      <w:r w:rsidR="00E51D76" w:rsidRPr="00695899">
        <w:rPr>
          <w:rFonts w:ascii="Times New Roman" w:hAnsi="Times New Roman" w:cs="Times New Roman"/>
          <w:bCs/>
          <w:i/>
          <w:iCs/>
          <w:sz w:val="26"/>
          <w:szCs w:val="26"/>
          <w:lang w:val="uk-UA"/>
        </w:rPr>
        <w:t>Заволічна Т.Р.</w:t>
      </w:r>
      <w:r w:rsidRPr="00695899">
        <w:rPr>
          <w:rFonts w:ascii="Times New Roman" w:hAnsi="Times New Roman" w:cs="Times New Roman"/>
          <w:bCs/>
          <w:i/>
          <w:iCs/>
          <w:sz w:val="26"/>
          <w:szCs w:val="26"/>
          <w:lang w:val="uk-UA"/>
        </w:rPr>
        <w:t>)</w:t>
      </w:r>
      <w:r w:rsidRPr="00695899">
        <w:rPr>
          <w:rFonts w:ascii="Times New Roman" w:hAnsi="Times New Roman" w:cs="Times New Roman"/>
          <w:bCs/>
          <w:sz w:val="26"/>
          <w:szCs w:val="26"/>
          <w:lang w:val="uk-UA"/>
        </w:rPr>
        <w:t>, «</w:t>
      </w:r>
      <w:r w:rsidR="00C8372C" w:rsidRPr="00695899">
        <w:rPr>
          <w:rFonts w:ascii="Times New Roman" w:hAnsi="Times New Roman" w:cs="Times New Roman"/>
          <w:bCs/>
          <w:sz w:val="26"/>
          <w:szCs w:val="26"/>
          <w:lang w:val="uk-UA"/>
        </w:rPr>
        <w:t>Мікроекономіка</w:t>
      </w:r>
      <w:r w:rsidRPr="00695899">
        <w:rPr>
          <w:rFonts w:ascii="Times New Roman" w:hAnsi="Times New Roman" w:cs="Times New Roman"/>
          <w:bCs/>
          <w:sz w:val="26"/>
          <w:szCs w:val="26"/>
          <w:lang w:val="uk-UA"/>
        </w:rPr>
        <w:t>»</w:t>
      </w:r>
      <w:r w:rsidRPr="00695899">
        <w:rPr>
          <w:rFonts w:ascii="Times New Roman" w:hAnsi="Times New Roman" w:cs="Times New Roman"/>
          <w:bCs/>
          <w:i/>
          <w:iCs/>
          <w:sz w:val="26"/>
          <w:szCs w:val="26"/>
          <w:lang w:val="uk-UA"/>
        </w:rPr>
        <w:t xml:space="preserve"> (</w:t>
      </w:r>
      <w:r w:rsidR="001F58F4" w:rsidRPr="00695899">
        <w:rPr>
          <w:rFonts w:ascii="Times New Roman" w:hAnsi="Times New Roman" w:cs="Times New Roman"/>
          <w:bCs/>
          <w:i/>
          <w:iCs/>
          <w:sz w:val="26"/>
          <w:szCs w:val="26"/>
          <w:lang w:val="uk-UA"/>
        </w:rPr>
        <w:t>к</w:t>
      </w:r>
      <w:r w:rsidRPr="00695899">
        <w:rPr>
          <w:rFonts w:ascii="Times New Roman" w:hAnsi="Times New Roman" w:cs="Times New Roman"/>
          <w:bCs/>
          <w:i/>
          <w:iCs/>
          <w:sz w:val="26"/>
          <w:szCs w:val="26"/>
          <w:lang w:val="uk-UA"/>
        </w:rPr>
        <w:t xml:space="preserve">.е.н., доц. </w:t>
      </w:r>
      <w:r w:rsidR="001F58F4" w:rsidRPr="00695899">
        <w:rPr>
          <w:rFonts w:ascii="Times New Roman" w:hAnsi="Times New Roman" w:cs="Times New Roman"/>
          <w:bCs/>
          <w:i/>
          <w:iCs/>
          <w:sz w:val="26"/>
          <w:szCs w:val="26"/>
          <w:lang w:val="uk-UA"/>
        </w:rPr>
        <w:t>Сторощук Б.Д.</w:t>
      </w:r>
      <w:r w:rsidRPr="00695899">
        <w:rPr>
          <w:rFonts w:ascii="Times New Roman" w:hAnsi="Times New Roman" w:cs="Times New Roman"/>
          <w:bCs/>
          <w:i/>
          <w:iCs/>
          <w:sz w:val="26"/>
          <w:szCs w:val="26"/>
          <w:lang w:val="uk-UA"/>
        </w:rPr>
        <w:t>)</w:t>
      </w:r>
      <w:r w:rsidRPr="00695899">
        <w:rPr>
          <w:rFonts w:ascii="Times New Roman" w:hAnsi="Times New Roman" w:cs="Times New Roman"/>
          <w:bCs/>
          <w:sz w:val="26"/>
          <w:szCs w:val="26"/>
          <w:lang w:val="uk-UA"/>
        </w:rPr>
        <w:t>, «</w:t>
      </w:r>
      <w:r w:rsidR="001F58F4" w:rsidRPr="00695899">
        <w:rPr>
          <w:rFonts w:ascii="Times New Roman" w:hAnsi="Times New Roman" w:cs="Times New Roman"/>
          <w:bCs/>
          <w:sz w:val="26"/>
          <w:szCs w:val="26"/>
          <w:lang w:val="uk-UA"/>
        </w:rPr>
        <w:t>Макроекономіка</w:t>
      </w:r>
      <w:r w:rsidRPr="00695899">
        <w:rPr>
          <w:rFonts w:ascii="Times New Roman" w:hAnsi="Times New Roman" w:cs="Times New Roman"/>
          <w:bCs/>
          <w:sz w:val="26"/>
          <w:szCs w:val="26"/>
          <w:lang w:val="uk-UA"/>
        </w:rPr>
        <w:t xml:space="preserve">» </w:t>
      </w:r>
      <w:r w:rsidRPr="00695899">
        <w:rPr>
          <w:rFonts w:ascii="Times New Roman" w:hAnsi="Times New Roman" w:cs="Times New Roman"/>
          <w:bCs/>
          <w:i/>
          <w:iCs/>
          <w:sz w:val="26"/>
          <w:szCs w:val="26"/>
          <w:lang w:val="uk-UA"/>
        </w:rPr>
        <w:t xml:space="preserve">(к.е.н., </w:t>
      </w:r>
      <w:r w:rsidR="00D1136F" w:rsidRPr="00695899">
        <w:rPr>
          <w:rFonts w:ascii="Times New Roman" w:hAnsi="Times New Roman" w:cs="Times New Roman"/>
          <w:bCs/>
          <w:i/>
          <w:iCs/>
          <w:sz w:val="26"/>
          <w:szCs w:val="26"/>
          <w:lang w:val="uk-UA"/>
        </w:rPr>
        <w:t>ас. Кузьмук І.Я</w:t>
      </w:r>
      <w:r w:rsidR="00D1136F" w:rsidRPr="00695899">
        <w:rPr>
          <w:rFonts w:ascii="Times New Roman" w:hAnsi="Times New Roman" w:cs="Times New Roman"/>
          <w:bCs/>
          <w:sz w:val="26"/>
          <w:szCs w:val="26"/>
          <w:lang w:val="uk-UA"/>
        </w:rPr>
        <w:t>.</w:t>
      </w:r>
      <w:r w:rsidRPr="00695899">
        <w:rPr>
          <w:rFonts w:ascii="Times New Roman" w:hAnsi="Times New Roman" w:cs="Times New Roman"/>
          <w:bCs/>
          <w:i/>
          <w:iCs/>
          <w:sz w:val="26"/>
          <w:szCs w:val="26"/>
          <w:lang w:val="uk-UA"/>
        </w:rPr>
        <w:t>.</w:t>
      </w:r>
      <w:r w:rsidRPr="00695899">
        <w:rPr>
          <w:rFonts w:ascii="Times New Roman" w:hAnsi="Times New Roman" w:cs="Times New Roman"/>
          <w:bCs/>
          <w:sz w:val="26"/>
          <w:szCs w:val="26"/>
          <w:lang w:val="uk-UA"/>
        </w:rPr>
        <w:t>)</w:t>
      </w:r>
      <w:r w:rsidR="00D1136F" w:rsidRPr="00695899">
        <w:rPr>
          <w:rFonts w:ascii="Times New Roman" w:hAnsi="Times New Roman" w:cs="Times New Roman"/>
          <w:bCs/>
          <w:sz w:val="26"/>
          <w:szCs w:val="26"/>
          <w:lang w:val="uk-UA"/>
        </w:rPr>
        <w:t>.</w:t>
      </w:r>
    </w:p>
    <w:p w14:paraId="13FBD742" w14:textId="77777777" w:rsidR="00F27668" w:rsidRPr="00695899" w:rsidRDefault="00C172CC" w:rsidP="00C172CC">
      <w:pPr>
        <w:shd w:val="clear" w:color="auto" w:fill="FFFFFF"/>
        <w:tabs>
          <w:tab w:val="left" w:pos="283"/>
        </w:tabs>
        <w:ind w:firstLine="709"/>
        <w:jc w:val="both"/>
        <w:rPr>
          <w:rFonts w:ascii="Times New Roman" w:hAnsi="Times New Roman" w:cs="Times New Roman"/>
          <w:bCs/>
          <w:iCs/>
          <w:color w:val="000000"/>
          <w:sz w:val="26"/>
          <w:szCs w:val="26"/>
          <w:lang w:val="uk-UA"/>
        </w:rPr>
      </w:pPr>
      <w:r w:rsidRPr="00695899">
        <w:rPr>
          <w:rFonts w:ascii="Times New Roman" w:hAnsi="Times New Roman" w:cs="Times New Roman"/>
          <w:bCs/>
          <w:iCs/>
          <w:color w:val="000000"/>
          <w:sz w:val="26"/>
          <w:szCs w:val="26"/>
          <w:lang w:val="uk-UA"/>
        </w:rPr>
        <w:t xml:space="preserve">Кількість </w:t>
      </w:r>
      <w:r w:rsidR="00C62906" w:rsidRPr="00695899">
        <w:rPr>
          <w:rFonts w:ascii="Times New Roman" w:hAnsi="Times New Roman" w:cs="Times New Roman"/>
          <w:bCs/>
          <w:iCs/>
          <w:color w:val="000000"/>
          <w:sz w:val="26"/>
          <w:szCs w:val="26"/>
          <w:lang w:val="uk-UA"/>
        </w:rPr>
        <w:t>завдань</w:t>
      </w:r>
      <w:r w:rsidRPr="00695899">
        <w:rPr>
          <w:rFonts w:ascii="Times New Roman" w:hAnsi="Times New Roman" w:cs="Times New Roman"/>
          <w:bCs/>
          <w:iCs/>
          <w:color w:val="000000"/>
          <w:sz w:val="26"/>
          <w:szCs w:val="26"/>
          <w:lang w:val="uk-UA"/>
        </w:rPr>
        <w:t xml:space="preserve"> до кожної дисципліни достатня для того, щоб охопити матеріал усіх тем навчальної програми. Логіка </w:t>
      </w:r>
      <w:r w:rsidR="00F27668" w:rsidRPr="00695899">
        <w:rPr>
          <w:rFonts w:ascii="Times New Roman" w:hAnsi="Times New Roman" w:cs="Times New Roman"/>
          <w:bCs/>
          <w:iCs/>
          <w:color w:val="000000"/>
          <w:sz w:val="26"/>
          <w:szCs w:val="26"/>
          <w:lang w:val="uk-UA"/>
        </w:rPr>
        <w:t>завдань</w:t>
      </w:r>
      <w:r w:rsidRPr="00695899">
        <w:rPr>
          <w:rFonts w:ascii="Times New Roman" w:hAnsi="Times New Roman" w:cs="Times New Roman"/>
          <w:bCs/>
          <w:iCs/>
          <w:color w:val="000000"/>
          <w:sz w:val="26"/>
          <w:szCs w:val="26"/>
          <w:lang w:val="uk-UA"/>
        </w:rPr>
        <w:t xml:space="preserve"> відповідає послідовності тематики навчальних програм дисциплін. </w:t>
      </w:r>
    </w:p>
    <w:p w14:paraId="3F7DB3E0" w14:textId="77777777" w:rsidR="00C172CC" w:rsidRPr="00695899" w:rsidRDefault="005513B3" w:rsidP="005513B3">
      <w:pPr>
        <w:shd w:val="clear" w:color="auto" w:fill="FFFFFF"/>
        <w:tabs>
          <w:tab w:val="left" w:pos="283"/>
        </w:tabs>
        <w:ind w:firstLine="709"/>
        <w:jc w:val="both"/>
        <w:rPr>
          <w:rFonts w:ascii="Times New Roman" w:hAnsi="Times New Roman" w:cs="Times New Roman"/>
          <w:spacing w:val="-6"/>
          <w:sz w:val="26"/>
          <w:szCs w:val="26"/>
          <w:lang w:val="uk-UA"/>
        </w:rPr>
      </w:pPr>
      <w:r w:rsidRPr="00695899">
        <w:rPr>
          <w:rFonts w:ascii="Times New Roman" w:hAnsi="Times New Roman"/>
          <w:color w:val="000000"/>
          <w:sz w:val="26"/>
          <w:szCs w:val="26"/>
          <w:lang w:val="uk-UA"/>
        </w:rPr>
        <w:t>Навчальний посібник побудовано на теорії та методології сучасної економічної теорії,</w:t>
      </w:r>
      <w:r w:rsidR="0063467D">
        <w:rPr>
          <w:rFonts w:ascii="Times New Roman" w:hAnsi="Times New Roman"/>
          <w:color w:val="000000"/>
          <w:sz w:val="26"/>
          <w:szCs w:val="26"/>
          <w:lang w:val="uk-UA"/>
        </w:rPr>
        <w:t xml:space="preserve"> історії економіки та економічної думки,</w:t>
      </w:r>
      <w:r w:rsidRPr="00695899">
        <w:rPr>
          <w:rFonts w:ascii="Times New Roman" w:hAnsi="Times New Roman"/>
          <w:color w:val="000000"/>
          <w:sz w:val="26"/>
          <w:szCs w:val="26"/>
          <w:lang w:val="uk-UA"/>
        </w:rPr>
        <w:t xml:space="preserve"> мікро- та макроекономіки.</w:t>
      </w:r>
      <w:r w:rsidR="00C96797" w:rsidRPr="00695899">
        <w:rPr>
          <w:rFonts w:ascii="Times New Roman" w:hAnsi="Times New Roman"/>
          <w:color w:val="000000"/>
          <w:sz w:val="26"/>
          <w:szCs w:val="26"/>
          <w:lang w:val="uk-UA"/>
        </w:rPr>
        <w:t xml:space="preserve"> </w:t>
      </w:r>
      <w:r w:rsidRPr="00695899">
        <w:rPr>
          <w:rFonts w:ascii="Times New Roman" w:hAnsi="Times New Roman"/>
          <w:color w:val="000000"/>
          <w:sz w:val="26"/>
          <w:szCs w:val="26"/>
          <w:lang w:val="uk-UA"/>
        </w:rPr>
        <w:t>Запропонований навчальний посібник покликаний полегшити студентам процес самостійного вивчення теоре</w:t>
      </w:r>
      <w:r w:rsidR="00796D99">
        <w:rPr>
          <w:rFonts w:ascii="Times New Roman" w:hAnsi="Times New Roman"/>
          <w:color w:val="000000"/>
          <w:sz w:val="26"/>
          <w:szCs w:val="26"/>
          <w:lang w:val="uk-UA"/>
        </w:rPr>
        <w:t>ти</w:t>
      </w:r>
      <w:r w:rsidRPr="00695899">
        <w:rPr>
          <w:rFonts w:ascii="Times New Roman" w:hAnsi="Times New Roman"/>
          <w:color w:val="000000"/>
          <w:sz w:val="26"/>
          <w:szCs w:val="26"/>
          <w:lang w:val="uk-UA"/>
        </w:rPr>
        <w:t xml:space="preserve">ко-економічних дисциплін. </w:t>
      </w:r>
      <w:r w:rsidR="00C172CC" w:rsidRPr="00695899">
        <w:rPr>
          <w:rFonts w:ascii="Times New Roman" w:hAnsi="Times New Roman" w:cs="Times New Roman"/>
          <w:spacing w:val="-6"/>
          <w:sz w:val="26"/>
          <w:szCs w:val="26"/>
          <w:lang w:val="uk-UA"/>
        </w:rPr>
        <w:t>Мета посібника – дати можливість студентам комплексно усвідомити тематику й основний зміст низки</w:t>
      </w:r>
      <w:r w:rsidRPr="00695899">
        <w:rPr>
          <w:rFonts w:ascii="Times New Roman" w:hAnsi="Times New Roman" w:cs="Times New Roman"/>
          <w:spacing w:val="-6"/>
          <w:sz w:val="26"/>
          <w:szCs w:val="26"/>
          <w:lang w:val="uk-UA"/>
        </w:rPr>
        <w:t xml:space="preserve"> базових економічних</w:t>
      </w:r>
      <w:r w:rsidR="00C172CC" w:rsidRPr="00695899">
        <w:rPr>
          <w:rFonts w:ascii="Times New Roman" w:hAnsi="Times New Roman" w:cs="Times New Roman"/>
          <w:spacing w:val="-6"/>
          <w:sz w:val="26"/>
          <w:szCs w:val="26"/>
          <w:lang w:val="uk-UA"/>
        </w:rPr>
        <w:t xml:space="preserve"> дисциплін, що формують їх як фахівців </w:t>
      </w:r>
      <w:r w:rsidR="00F27668" w:rsidRPr="00695899">
        <w:rPr>
          <w:rFonts w:ascii="Times New Roman" w:hAnsi="Times New Roman" w:cs="Times New Roman"/>
          <w:spacing w:val="-6"/>
          <w:sz w:val="26"/>
          <w:szCs w:val="26"/>
          <w:lang w:val="uk-UA"/>
        </w:rPr>
        <w:t>у сфері економіки</w:t>
      </w:r>
      <w:r w:rsidR="00C172CC" w:rsidRPr="00695899">
        <w:rPr>
          <w:rFonts w:ascii="Times New Roman" w:hAnsi="Times New Roman" w:cs="Times New Roman"/>
          <w:spacing w:val="-6"/>
          <w:sz w:val="26"/>
          <w:szCs w:val="26"/>
          <w:lang w:val="uk-UA"/>
        </w:rPr>
        <w:t xml:space="preserve">, перевірити та систематизувати свої знання. У навчальному процесі цей посібник дозволяє викладачам певною мірою оцінити знання студентів з </w:t>
      </w:r>
      <w:r w:rsidR="00F27668" w:rsidRPr="00695899">
        <w:rPr>
          <w:rFonts w:ascii="Times New Roman" w:hAnsi="Times New Roman" w:cs="Times New Roman"/>
          <w:spacing w:val="-6"/>
          <w:sz w:val="26"/>
          <w:szCs w:val="26"/>
          <w:lang w:val="uk-UA"/>
        </w:rPr>
        <w:t>теоретико-економічних</w:t>
      </w:r>
      <w:r w:rsidR="00C172CC" w:rsidRPr="00695899">
        <w:rPr>
          <w:rFonts w:ascii="Times New Roman" w:hAnsi="Times New Roman" w:cs="Times New Roman"/>
          <w:spacing w:val="-6"/>
          <w:sz w:val="26"/>
          <w:szCs w:val="26"/>
          <w:lang w:val="uk-UA"/>
        </w:rPr>
        <w:t xml:space="preserve"> дисциплін</w:t>
      </w:r>
      <w:r w:rsidR="00C172CC" w:rsidRPr="00695899">
        <w:rPr>
          <w:rFonts w:ascii="Times New Roman" w:hAnsi="Times New Roman" w:cs="Times New Roman"/>
          <w:sz w:val="26"/>
          <w:szCs w:val="26"/>
          <w:lang w:val="uk-UA"/>
        </w:rPr>
        <w:t>.</w:t>
      </w:r>
      <w:r w:rsidR="00C172CC" w:rsidRPr="00695899">
        <w:rPr>
          <w:rFonts w:ascii="Times New Roman" w:hAnsi="Times New Roman" w:cs="Times New Roman"/>
          <w:sz w:val="26"/>
          <w:szCs w:val="26"/>
          <w:highlight w:val="yellow"/>
          <w:lang w:val="uk-UA"/>
        </w:rPr>
        <w:t xml:space="preserve"> </w:t>
      </w:r>
    </w:p>
    <w:p w14:paraId="546A7B5B" w14:textId="77777777" w:rsidR="00C172CC" w:rsidRDefault="00C172CC" w:rsidP="000E4791">
      <w:pPr>
        <w:widowControl w:val="0"/>
        <w:jc w:val="center"/>
        <w:rPr>
          <w:rFonts w:ascii="Times New Roman" w:hAnsi="Times New Roman" w:cs="Times New Roman"/>
          <w:b/>
          <w:sz w:val="22"/>
          <w:szCs w:val="22"/>
          <w:lang w:val="uk-UA"/>
        </w:rPr>
      </w:pPr>
    </w:p>
    <w:p w14:paraId="140B29E1" w14:textId="77777777" w:rsidR="00C172CC" w:rsidRDefault="00C172CC" w:rsidP="000E4791">
      <w:pPr>
        <w:widowControl w:val="0"/>
        <w:jc w:val="center"/>
        <w:rPr>
          <w:rFonts w:ascii="Times New Roman" w:hAnsi="Times New Roman" w:cs="Times New Roman"/>
          <w:b/>
          <w:sz w:val="22"/>
          <w:szCs w:val="22"/>
          <w:lang w:val="uk-UA"/>
        </w:rPr>
      </w:pPr>
    </w:p>
    <w:p w14:paraId="0B524BB9" w14:textId="77777777" w:rsidR="00C172CC" w:rsidRDefault="00C172CC" w:rsidP="000E4791">
      <w:pPr>
        <w:widowControl w:val="0"/>
        <w:jc w:val="center"/>
        <w:rPr>
          <w:rFonts w:ascii="Times New Roman" w:hAnsi="Times New Roman" w:cs="Times New Roman"/>
          <w:b/>
          <w:sz w:val="22"/>
          <w:szCs w:val="22"/>
          <w:lang w:val="uk-UA"/>
        </w:rPr>
      </w:pPr>
    </w:p>
    <w:p w14:paraId="6F2FA769" w14:textId="77777777" w:rsidR="00C172CC" w:rsidRDefault="00C172CC" w:rsidP="000E4791">
      <w:pPr>
        <w:widowControl w:val="0"/>
        <w:jc w:val="center"/>
        <w:rPr>
          <w:rFonts w:ascii="Times New Roman" w:hAnsi="Times New Roman" w:cs="Times New Roman"/>
          <w:b/>
          <w:sz w:val="22"/>
          <w:szCs w:val="22"/>
          <w:lang w:val="uk-UA"/>
        </w:rPr>
      </w:pPr>
    </w:p>
    <w:p w14:paraId="1236519F" w14:textId="77777777" w:rsidR="00C172CC" w:rsidRDefault="00C172CC" w:rsidP="000E4791">
      <w:pPr>
        <w:widowControl w:val="0"/>
        <w:jc w:val="center"/>
        <w:rPr>
          <w:rFonts w:ascii="Times New Roman" w:hAnsi="Times New Roman" w:cs="Times New Roman"/>
          <w:b/>
          <w:sz w:val="22"/>
          <w:szCs w:val="22"/>
          <w:lang w:val="uk-UA"/>
        </w:rPr>
      </w:pPr>
    </w:p>
    <w:p w14:paraId="48E5F895" w14:textId="77777777" w:rsidR="00C172CC" w:rsidRDefault="00C172CC" w:rsidP="000E4791">
      <w:pPr>
        <w:widowControl w:val="0"/>
        <w:jc w:val="center"/>
        <w:rPr>
          <w:rFonts w:ascii="Times New Roman" w:hAnsi="Times New Roman" w:cs="Times New Roman"/>
          <w:b/>
          <w:sz w:val="22"/>
          <w:szCs w:val="22"/>
          <w:lang w:val="uk-UA"/>
        </w:rPr>
      </w:pPr>
    </w:p>
    <w:p w14:paraId="397E5255" w14:textId="77777777" w:rsidR="00C172CC" w:rsidRDefault="00C172CC" w:rsidP="000E4791">
      <w:pPr>
        <w:widowControl w:val="0"/>
        <w:jc w:val="center"/>
        <w:rPr>
          <w:rFonts w:ascii="Times New Roman" w:hAnsi="Times New Roman" w:cs="Times New Roman"/>
          <w:b/>
          <w:sz w:val="22"/>
          <w:szCs w:val="22"/>
          <w:lang w:val="uk-UA"/>
        </w:rPr>
      </w:pPr>
    </w:p>
    <w:p w14:paraId="3E29576D" w14:textId="77777777" w:rsidR="00C172CC" w:rsidRDefault="00C172CC" w:rsidP="000E4791">
      <w:pPr>
        <w:widowControl w:val="0"/>
        <w:jc w:val="center"/>
        <w:rPr>
          <w:rFonts w:ascii="Times New Roman" w:hAnsi="Times New Roman" w:cs="Times New Roman"/>
          <w:b/>
          <w:sz w:val="22"/>
          <w:szCs w:val="22"/>
          <w:lang w:val="uk-UA"/>
        </w:rPr>
      </w:pPr>
    </w:p>
    <w:p w14:paraId="530BD48D" w14:textId="77777777" w:rsidR="00C172CC" w:rsidRDefault="00C172CC" w:rsidP="000E4791">
      <w:pPr>
        <w:widowControl w:val="0"/>
        <w:jc w:val="center"/>
        <w:rPr>
          <w:rFonts w:ascii="Times New Roman" w:hAnsi="Times New Roman" w:cs="Times New Roman"/>
          <w:b/>
          <w:sz w:val="22"/>
          <w:szCs w:val="22"/>
          <w:lang w:val="uk-UA"/>
        </w:rPr>
      </w:pPr>
    </w:p>
    <w:p w14:paraId="07E60AE7" w14:textId="77777777" w:rsidR="00C172CC" w:rsidRDefault="00C172CC" w:rsidP="000E4791">
      <w:pPr>
        <w:widowControl w:val="0"/>
        <w:jc w:val="center"/>
        <w:rPr>
          <w:rFonts w:ascii="Times New Roman" w:hAnsi="Times New Roman" w:cs="Times New Roman"/>
          <w:b/>
          <w:sz w:val="22"/>
          <w:szCs w:val="22"/>
          <w:lang w:val="uk-UA"/>
        </w:rPr>
      </w:pPr>
    </w:p>
    <w:p w14:paraId="1F3D060E" w14:textId="77777777" w:rsidR="00C172CC" w:rsidRDefault="00C172CC" w:rsidP="000E4791">
      <w:pPr>
        <w:widowControl w:val="0"/>
        <w:jc w:val="center"/>
        <w:rPr>
          <w:rFonts w:ascii="Times New Roman" w:hAnsi="Times New Roman" w:cs="Times New Roman"/>
          <w:b/>
          <w:sz w:val="22"/>
          <w:szCs w:val="22"/>
          <w:lang w:val="uk-UA"/>
        </w:rPr>
      </w:pPr>
    </w:p>
    <w:p w14:paraId="031DFB2A" w14:textId="77777777" w:rsidR="00C172CC" w:rsidRDefault="00C172CC" w:rsidP="000E4791">
      <w:pPr>
        <w:widowControl w:val="0"/>
        <w:jc w:val="center"/>
        <w:rPr>
          <w:rFonts w:ascii="Times New Roman" w:hAnsi="Times New Roman" w:cs="Times New Roman"/>
          <w:b/>
          <w:sz w:val="22"/>
          <w:szCs w:val="22"/>
          <w:lang w:val="uk-UA"/>
        </w:rPr>
      </w:pPr>
    </w:p>
    <w:p w14:paraId="303936F3" w14:textId="77777777" w:rsidR="00031500" w:rsidRDefault="00553E29" w:rsidP="000E4791">
      <w:pPr>
        <w:widowControl w:val="0"/>
        <w:jc w:val="center"/>
        <w:rPr>
          <w:rFonts w:ascii="Times New Roman" w:hAnsi="Times New Roman" w:cs="Times New Roman"/>
          <w:b/>
          <w:sz w:val="22"/>
          <w:szCs w:val="22"/>
          <w:lang w:val="uk-UA"/>
        </w:rPr>
      </w:pPr>
      <w:r>
        <w:rPr>
          <w:rFonts w:ascii="Times New Roman" w:hAnsi="Times New Roman" w:cs="Times New Roman"/>
          <w:b/>
          <w:sz w:val="22"/>
          <w:szCs w:val="22"/>
          <w:lang w:val="uk-UA"/>
        </w:rPr>
        <w:lastRenderedPageBreak/>
        <w:t xml:space="preserve">РОЗДІЛ 1. </w:t>
      </w:r>
      <w:r w:rsidR="00031500" w:rsidRPr="008146E5">
        <w:rPr>
          <w:rFonts w:ascii="Times New Roman" w:hAnsi="Times New Roman" w:cs="Times New Roman"/>
          <w:b/>
          <w:sz w:val="22"/>
          <w:szCs w:val="22"/>
          <w:lang w:val="uk-UA"/>
        </w:rPr>
        <w:t>ЕКОНОМІЧН</w:t>
      </w:r>
      <w:r w:rsidR="00695899">
        <w:rPr>
          <w:rFonts w:ascii="Times New Roman" w:hAnsi="Times New Roman" w:cs="Times New Roman"/>
          <w:b/>
          <w:sz w:val="22"/>
          <w:szCs w:val="22"/>
          <w:lang w:val="uk-UA"/>
        </w:rPr>
        <w:t>А</w:t>
      </w:r>
      <w:r w:rsidR="00031500" w:rsidRPr="008146E5">
        <w:rPr>
          <w:rFonts w:ascii="Times New Roman" w:hAnsi="Times New Roman" w:cs="Times New Roman"/>
          <w:b/>
          <w:sz w:val="22"/>
          <w:szCs w:val="22"/>
          <w:lang w:val="uk-UA"/>
        </w:rPr>
        <w:t xml:space="preserve"> ТЕОРІ</w:t>
      </w:r>
      <w:r w:rsidR="00695899">
        <w:rPr>
          <w:rFonts w:ascii="Times New Roman" w:hAnsi="Times New Roman" w:cs="Times New Roman"/>
          <w:b/>
          <w:sz w:val="22"/>
          <w:szCs w:val="22"/>
          <w:lang w:val="uk-UA"/>
        </w:rPr>
        <w:t>Я</w:t>
      </w:r>
    </w:p>
    <w:p w14:paraId="1DFDE711" w14:textId="77777777" w:rsidR="00C172CC" w:rsidRDefault="00C172CC" w:rsidP="000E4791">
      <w:pPr>
        <w:widowControl w:val="0"/>
        <w:jc w:val="center"/>
        <w:rPr>
          <w:rFonts w:ascii="Times New Roman" w:hAnsi="Times New Roman" w:cs="Times New Roman"/>
          <w:b/>
          <w:sz w:val="22"/>
          <w:szCs w:val="22"/>
          <w:lang w:val="uk-UA"/>
        </w:rPr>
      </w:pPr>
    </w:p>
    <w:tbl>
      <w:tblPr>
        <w:tblStyle w:val="a3"/>
        <w:tblW w:w="0" w:type="auto"/>
        <w:tblLook w:val="04A0" w:firstRow="1" w:lastRow="0" w:firstColumn="1" w:lastColumn="0" w:noHBand="0" w:noVBand="1"/>
      </w:tblPr>
      <w:tblGrid>
        <w:gridCol w:w="3209"/>
        <w:gridCol w:w="3209"/>
        <w:gridCol w:w="3210"/>
      </w:tblGrid>
      <w:tr w:rsidR="000E0213" w:rsidRPr="008146E5" w14:paraId="0E170183" w14:textId="77777777" w:rsidTr="00E26D40">
        <w:tc>
          <w:tcPr>
            <w:tcW w:w="9628" w:type="dxa"/>
            <w:gridSpan w:val="3"/>
          </w:tcPr>
          <w:p w14:paraId="3096390A" w14:textId="77777777" w:rsidR="000E0213" w:rsidRPr="00031500" w:rsidRDefault="00031500" w:rsidP="00031500">
            <w:pPr>
              <w:widowControl w:val="0"/>
              <w:jc w:val="cente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І. </w:t>
            </w:r>
            <w:r w:rsidRPr="008146E5">
              <w:rPr>
                <w:rFonts w:ascii="Times New Roman" w:hAnsi="Times New Roman" w:cs="Times New Roman"/>
                <w:b/>
                <w:i/>
                <w:sz w:val="22"/>
                <w:szCs w:val="22"/>
              </w:rPr>
              <w:t xml:space="preserve">Глосарій </w:t>
            </w:r>
          </w:p>
        </w:tc>
      </w:tr>
      <w:tr w:rsidR="000E0213" w:rsidRPr="00B32FAA" w14:paraId="3630D609" w14:textId="77777777" w:rsidTr="00031500">
        <w:trPr>
          <w:trHeight w:val="8224"/>
        </w:trPr>
        <w:tc>
          <w:tcPr>
            <w:tcW w:w="3209" w:type="dxa"/>
          </w:tcPr>
          <w:p w14:paraId="23A1C001"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Економіка</w:t>
            </w:r>
          </w:p>
          <w:p w14:paraId="0F4FAFCC"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Мерканти</w:t>
            </w:r>
            <w:r w:rsidRPr="00800B26">
              <w:rPr>
                <w:rFonts w:ascii="Times New Roman" w:hAnsi="Times New Roman" w:cs="Times New Roman"/>
                <w:bCs/>
                <w:sz w:val="22"/>
                <w:szCs w:val="22"/>
                <w:lang w:val="uk-UA"/>
              </w:rPr>
              <w:softHyphen/>
              <w:t>лізм</w:t>
            </w:r>
          </w:p>
          <w:p w14:paraId="7F17D8E2"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Фізіократи</w:t>
            </w:r>
          </w:p>
          <w:p w14:paraId="50E843A5"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Класична школа</w:t>
            </w:r>
          </w:p>
          <w:p w14:paraId="7978005B"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Марксизм</w:t>
            </w:r>
          </w:p>
          <w:p w14:paraId="0BB2A716"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Неокласичн</w:t>
            </w:r>
            <w:r w:rsidRPr="00800B26">
              <w:rPr>
                <w:rFonts w:ascii="Times New Roman" w:hAnsi="Times New Roman" w:cs="Times New Roman"/>
                <w:bCs/>
                <w:sz w:val="22"/>
                <w:szCs w:val="22"/>
                <w:lang w:val="uk-UA"/>
              </w:rPr>
              <w:softHyphen/>
              <w:t>ий напрямок</w:t>
            </w:r>
          </w:p>
          <w:p w14:paraId="5FC0AC90"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Маржиналізм</w:t>
            </w:r>
          </w:p>
          <w:p w14:paraId="7DA90BA4"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Інституціо</w:t>
            </w:r>
            <w:r w:rsidRPr="00800B26">
              <w:rPr>
                <w:rFonts w:ascii="Times New Roman" w:hAnsi="Times New Roman" w:cs="Times New Roman"/>
                <w:bCs/>
                <w:sz w:val="22"/>
                <w:szCs w:val="22"/>
                <w:lang w:val="uk-UA"/>
              </w:rPr>
              <w:softHyphen/>
              <w:t>на</w:t>
            </w:r>
            <w:r w:rsidRPr="00800B26">
              <w:rPr>
                <w:rFonts w:ascii="Times New Roman" w:hAnsi="Times New Roman" w:cs="Times New Roman"/>
                <w:bCs/>
                <w:sz w:val="22"/>
                <w:szCs w:val="22"/>
                <w:lang w:val="uk-UA"/>
              </w:rPr>
              <w:softHyphen/>
              <w:t>лізм</w:t>
            </w:r>
          </w:p>
          <w:p w14:paraId="59309208"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Кейнсіанство</w:t>
            </w:r>
          </w:p>
          <w:p w14:paraId="375F15B2"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Монетаризм</w:t>
            </w:r>
          </w:p>
          <w:p w14:paraId="55D030DE" w14:textId="77777777" w:rsidR="000E0213"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Неокласич</w:t>
            </w:r>
            <w:r w:rsidRPr="00800B26">
              <w:rPr>
                <w:rFonts w:ascii="Times New Roman" w:hAnsi="Times New Roman" w:cs="Times New Roman"/>
                <w:bCs/>
                <w:sz w:val="22"/>
                <w:szCs w:val="22"/>
                <w:lang w:val="uk-UA"/>
              </w:rPr>
              <w:softHyphen/>
              <w:t>ний синтез</w:t>
            </w:r>
          </w:p>
          <w:p w14:paraId="2EEFA15F" w14:textId="77777777" w:rsidR="006A1711" w:rsidRPr="00800B26" w:rsidRDefault="000E0213"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Неолібера</w:t>
            </w:r>
            <w:r w:rsidRPr="00800B26">
              <w:rPr>
                <w:rFonts w:ascii="Times New Roman" w:hAnsi="Times New Roman" w:cs="Times New Roman"/>
                <w:bCs/>
                <w:sz w:val="22"/>
                <w:szCs w:val="22"/>
                <w:lang w:val="uk-UA"/>
              </w:rPr>
              <w:softHyphen/>
              <w:t>лізм</w:t>
            </w:r>
            <w:r w:rsidR="006A1711" w:rsidRPr="00800B26">
              <w:rPr>
                <w:rFonts w:ascii="Times New Roman" w:hAnsi="Times New Roman" w:cs="Times New Roman"/>
                <w:bCs/>
                <w:sz w:val="22"/>
                <w:szCs w:val="22"/>
                <w:lang w:val="uk-UA"/>
              </w:rPr>
              <w:t xml:space="preserve"> </w:t>
            </w:r>
          </w:p>
          <w:p w14:paraId="3A0E827E"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Мікроеконо</w:t>
            </w:r>
            <w:r w:rsidRPr="00800B26">
              <w:rPr>
                <w:rFonts w:ascii="Times New Roman" w:hAnsi="Times New Roman" w:cs="Times New Roman"/>
                <w:bCs/>
                <w:sz w:val="22"/>
                <w:szCs w:val="22"/>
                <w:lang w:val="uk-UA"/>
              </w:rPr>
              <w:softHyphen/>
              <w:t>міка</w:t>
            </w:r>
          </w:p>
          <w:p w14:paraId="59B0F277"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Макроеконо</w:t>
            </w:r>
            <w:r w:rsidRPr="00800B26">
              <w:rPr>
                <w:rFonts w:ascii="Times New Roman" w:hAnsi="Times New Roman" w:cs="Times New Roman"/>
                <w:bCs/>
                <w:sz w:val="22"/>
                <w:szCs w:val="22"/>
                <w:lang w:val="uk-UA"/>
              </w:rPr>
              <w:softHyphen/>
              <w:t>міка</w:t>
            </w:r>
          </w:p>
          <w:p w14:paraId="74529F23"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Позитивна економічна теорія</w:t>
            </w:r>
          </w:p>
          <w:p w14:paraId="20AFEEBD" w14:textId="77777777" w:rsidR="006A1711" w:rsidRPr="001D7D3A" w:rsidRDefault="006A1711" w:rsidP="000E4791">
            <w:pPr>
              <w:widowControl w:val="0"/>
              <w:rPr>
                <w:rFonts w:ascii="Times New Roman" w:hAnsi="Times New Roman" w:cs="Times New Roman"/>
                <w:bCs/>
                <w:sz w:val="22"/>
                <w:szCs w:val="22"/>
              </w:rPr>
            </w:pPr>
            <w:r w:rsidRPr="00800B26">
              <w:rPr>
                <w:rFonts w:ascii="Times New Roman" w:hAnsi="Times New Roman" w:cs="Times New Roman"/>
                <w:bCs/>
                <w:sz w:val="22"/>
                <w:szCs w:val="22"/>
                <w:lang w:val="uk-UA"/>
              </w:rPr>
              <w:t>Нормативна економічна теорія</w:t>
            </w:r>
          </w:p>
          <w:p w14:paraId="1866873A" w14:textId="77777777" w:rsidR="00561539" w:rsidRDefault="00561539" w:rsidP="000E4791">
            <w:pPr>
              <w:widowControl w:val="0"/>
              <w:rPr>
                <w:rFonts w:ascii="Times New Roman" w:hAnsi="Times New Roman" w:cs="Times New Roman"/>
                <w:bCs/>
                <w:sz w:val="22"/>
                <w:szCs w:val="22"/>
                <w:lang w:val="uk-UA"/>
              </w:rPr>
            </w:pPr>
            <w:r>
              <w:rPr>
                <w:rFonts w:ascii="Times New Roman" w:hAnsi="Times New Roman" w:cs="Times New Roman"/>
                <w:bCs/>
                <w:sz w:val="22"/>
                <w:szCs w:val="22"/>
                <w:lang w:val="uk-UA"/>
              </w:rPr>
              <w:t>Економічні категорії</w:t>
            </w:r>
          </w:p>
          <w:p w14:paraId="305E893F" w14:textId="77777777" w:rsidR="00561539" w:rsidRPr="00561539" w:rsidRDefault="00561539" w:rsidP="000E4791">
            <w:pPr>
              <w:widowControl w:val="0"/>
              <w:rPr>
                <w:rFonts w:ascii="Times New Roman" w:hAnsi="Times New Roman" w:cs="Times New Roman"/>
                <w:bCs/>
                <w:sz w:val="22"/>
                <w:szCs w:val="22"/>
                <w:lang w:val="uk-UA"/>
              </w:rPr>
            </w:pPr>
            <w:r>
              <w:rPr>
                <w:rFonts w:ascii="Times New Roman" w:hAnsi="Times New Roman" w:cs="Times New Roman"/>
                <w:bCs/>
                <w:sz w:val="22"/>
                <w:szCs w:val="22"/>
                <w:lang w:val="uk-UA"/>
              </w:rPr>
              <w:t>Економічні закони</w:t>
            </w:r>
          </w:p>
          <w:p w14:paraId="35C4132C"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Метод економічної теорії</w:t>
            </w:r>
          </w:p>
          <w:p w14:paraId="3E205E4B"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Діалектичний метод економічної теорії</w:t>
            </w:r>
          </w:p>
          <w:p w14:paraId="7ACE3EE1"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Наукова абстракція</w:t>
            </w:r>
          </w:p>
          <w:p w14:paraId="554F438F"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 xml:space="preserve">Індукція </w:t>
            </w:r>
          </w:p>
          <w:p w14:paraId="5CDFAEAC"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Дедукція</w:t>
            </w:r>
          </w:p>
          <w:p w14:paraId="0C3CE1A4"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Аналіз</w:t>
            </w:r>
          </w:p>
          <w:p w14:paraId="16A90C4C"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Синтез</w:t>
            </w:r>
          </w:p>
          <w:p w14:paraId="6E499088"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Метод мате</w:t>
            </w:r>
            <w:r w:rsidRPr="00800B26">
              <w:rPr>
                <w:rFonts w:ascii="Times New Roman" w:hAnsi="Times New Roman" w:cs="Times New Roman"/>
                <w:bCs/>
                <w:sz w:val="22"/>
                <w:szCs w:val="22"/>
                <w:lang w:val="uk-UA"/>
              </w:rPr>
              <w:softHyphen/>
              <w:t>матич</w:t>
            </w:r>
            <w:r w:rsidRPr="00800B26">
              <w:rPr>
                <w:rFonts w:ascii="Times New Roman" w:hAnsi="Times New Roman" w:cs="Times New Roman"/>
                <w:bCs/>
                <w:sz w:val="22"/>
                <w:szCs w:val="22"/>
                <w:lang w:val="uk-UA"/>
              </w:rPr>
              <w:softHyphen/>
              <w:t>но</w:t>
            </w:r>
            <w:r w:rsidRPr="00800B26">
              <w:rPr>
                <w:rFonts w:ascii="Times New Roman" w:hAnsi="Times New Roman" w:cs="Times New Roman"/>
                <w:bCs/>
                <w:sz w:val="22"/>
                <w:szCs w:val="22"/>
                <w:lang w:val="uk-UA"/>
              </w:rPr>
              <w:softHyphen/>
              <w:t>го моделюван</w:t>
            </w:r>
            <w:r w:rsidRPr="00800B26">
              <w:rPr>
                <w:rFonts w:ascii="Times New Roman" w:hAnsi="Times New Roman" w:cs="Times New Roman"/>
                <w:bCs/>
                <w:sz w:val="22"/>
                <w:szCs w:val="22"/>
                <w:lang w:val="uk-UA"/>
              </w:rPr>
              <w:softHyphen/>
              <w:t>ня</w:t>
            </w:r>
          </w:p>
          <w:p w14:paraId="173A91D7"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Метод альтернатив</w:t>
            </w:r>
            <w:r w:rsidRPr="00800B26">
              <w:rPr>
                <w:rFonts w:ascii="Times New Roman" w:hAnsi="Times New Roman" w:cs="Times New Roman"/>
                <w:bCs/>
                <w:sz w:val="22"/>
                <w:szCs w:val="22"/>
                <w:lang w:val="uk-UA"/>
              </w:rPr>
              <w:softHyphen/>
              <w:t>ної вартості</w:t>
            </w:r>
          </w:p>
          <w:p w14:paraId="3CF9B641"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Граничний аналіз</w:t>
            </w:r>
          </w:p>
          <w:p w14:paraId="52D1AA96" w14:textId="77777777" w:rsidR="006A1711"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Метод абсолютних і порівняльних переваг</w:t>
            </w:r>
          </w:p>
          <w:p w14:paraId="508A2790" w14:textId="77777777" w:rsidR="000E0213" w:rsidRPr="00800B26" w:rsidRDefault="006A1711" w:rsidP="000E4791">
            <w:pPr>
              <w:widowControl w:val="0"/>
              <w:rPr>
                <w:rFonts w:ascii="Times New Roman" w:hAnsi="Times New Roman" w:cs="Times New Roman"/>
                <w:bCs/>
                <w:sz w:val="22"/>
                <w:szCs w:val="22"/>
                <w:lang w:val="uk-UA"/>
              </w:rPr>
            </w:pPr>
            <w:r w:rsidRPr="00800B26">
              <w:rPr>
                <w:rFonts w:ascii="Times New Roman" w:hAnsi="Times New Roman" w:cs="Times New Roman"/>
                <w:bCs/>
                <w:sz w:val="22"/>
                <w:szCs w:val="22"/>
                <w:lang w:val="uk-UA"/>
              </w:rPr>
              <w:t>Метод еластичності</w:t>
            </w:r>
          </w:p>
          <w:p w14:paraId="5F1CAECE"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Потреба</w:t>
            </w:r>
          </w:p>
          <w:p w14:paraId="6A6AF976"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Ієрархія потреб за А.</w:t>
            </w:r>
            <w:r w:rsidR="004330B2">
              <w:rPr>
                <w:rFonts w:ascii="Times New Roman" w:hAnsi="Times New Roman" w:cs="Times New Roman"/>
                <w:sz w:val="22"/>
                <w:szCs w:val="22"/>
                <w:lang w:val="uk-UA"/>
              </w:rPr>
              <w:t xml:space="preserve"> </w:t>
            </w:r>
            <w:r w:rsidRPr="00800B26">
              <w:rPr>
                <w:rFonts w:ascii="Times New Roman" w:hAnsi="Times New Roman" w:cs="Times New Roman"/>
                <w:sz w:val="22"/>
                <w:szCs w:val="22"/>
                <w:lang w:val="uk-UA"/>
              </w:rPr>
              <w:t>Маслоу</w:t>
            </w:r>
          </w:p>
          <w:p w14:paraId="24F121E6"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Первинні потреби</w:t>
            </w:r>
          </w:p>
          <w:p w14:paraId="51AE3BF6"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Вторинні потреби</w:t>
            </w:r>
          </w:p>
          <w:p w14:paraId="243F2A2E"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Закон зростання потреб</w:t>
            </w:r>
          </w:p>
          <w:p w14:paraId="2641EA13"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Економічний інтерес</w:t>
            </w:r>
          </w:p>
          <w:p w14:paraId="49BD99B1"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Економічні потреби</w:t>
            </w:r>
          </w:p>
          <w:p w14:paraId="09BDFD63"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Споживче благо</w:t>
            </w:r>
          </w:p>
          <w:p w14:paraId="58AE6986"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Товар</w:t>
            </w:r>
          </w:p>
          <w:p w14:paraId="36131A1D"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Послуга</w:t>
            </w:r>
          </w:p>
          <w:p w14:paraId="15DD9B9C"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Корисність</w:t>
            </w:r>
          </w:p>
          <w:p w14:paraId="71A777AD"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Загальна корисність</w:t>
            </w:r>
          </w:p>
          <w:p w14:paraId="40A7170B" w14:textId="77777777" w:rsidR="00F44123" w:rsidRPr="00800B26" w:rsidRDefault="00F4412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Гранична корисність</w:t>
            </w:r>
          </w:p>
          <w:p w14:paraId="652BC9C0" w14:textId="77777777" w:rsidR="00FF03D9" w:rsidRPr="00800B26" w:rsidRDefault="00FF03D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Закон спадної граничної корисності</w:t>
            </w:r>
          </w:p>
          <w:p w14:paraId="5BE7B2E6" w14:textId="77777777" w:rsidR="00FF03D9" w:rsidRDefault="00FF03D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Правило оптимізації корисності</w:t>
            </w:r>
          </w:p>
          <w:p w14:paraId="62C70DD3" w14:textId="77777777" w:rsidR="0052637A" w:rsidRPr="00800B26" w:rsidRDefault="0052637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Фактор виробництва</w:t>
            </w:r>
          </w:p>
          <w:p w14:paraId="096A438E" w14:textId="77777777" w:rsidR="0052637A" w:rsidRPr="00800B26" w:rsidRDefault="0052637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Економічні ресурси</w:t>
            </w:r>
          </w:p>
          <w:p w14:paraId="4CAE4147" w14:textId="77777777" w:rsidR="0052637A" w:rsidRPr="00800B26" w:rsidRDefault="0052637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Земля</w:t>
            </w:r>
          </w:p>
          <w:p w14:paraId="540B1E74" w14:textId="77777777" w:rsidR="0052637A" w:rsidRPr="00800B26" w:rsidRDefault="0052637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Праця</w:t>
            </w:r>
          </w:p>
          <w:p w14:paraId="499C23ED" w14:textId="77777777" w:rsidR="00031500" w:rsidRPr="00800B26"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lastRenderedPageBreak/>
              <w:t>Цінова дискримінація</w:t>
            </w:r>
          </w:p>
          <w:p w14:paraId="061B287F" w14:textId="77777777" w:rsidR="00031500" w:rsidRPr="00800B26"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Нецінова конкуренція</w:t>
            </w:r>
          </w:p>
          <w:p w14:paraId="5AED4B1B" w14:textId="77777777" w:rsidR="00031500" w:rsidRPr="00800B26"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«Золоте правило»</w:t>
            </w:r>
          </w:p>
          <w:p w14:paraId="5C6722C6" w14:textId="77777777" w:rsidR="00594115" w:rsidRPr="00800B26" w:rsidRDefault="00594115"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Монопольна влада</w:t>
            </w:r>
          </w:p>
          <w:p w14:paraId="7BADE935" w14:textId="77777777" w:rsidR="00594115" w:rsidRDefault="00594115"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Природна олігополія</w:t>
            </w:r>
          </w:p>
          <w:p w14:paraId="59D889F1"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Ринок</w:t>
            </w:r>
          </w:p>
          <w:p w14:paraId="6330CDC5"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Інфраструктура</w:t>
            </w:r>
          </w:p>
          <w:p w14:paraId="6252FBFF"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Ринок товарів</w:t>
            </w:r>
          </w:p>
          <w:p w14:paraId="249A4206"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«Ноу хау»</w:t>
            </w:r>
          </w:p>
          <w:p w14:paraId="4CE3B898"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Товарна біржа</w:t>
            </w:r>
          </w:p>
          <w:p w14:paraId="572D85F2"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Брокер</w:t>
            </w:r>
          </w:p>
          <w:p w14:paraId="08786FE1"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Дилер</w:t>
            </w:r>
          </w:p>
          <w:p w14:paraId="0F68D1D9"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Ярмарок</w:t>
            </w:r>
          </w:p>
          <w:p w14:paraId="434733C5"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Аукціон</w:t>
            </w:r>
          </w:p>
          <w:p w14:paraId="1D99E06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Холдингові компанії</w:t>
            </w:r>
          </w:p>
          <w:p w14:paraId="3342FFCD"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Торгово-промислова палата</w:t>
            </w:r>
          </w:p>
          <w:p w14:paraId="2C5C2547"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Торговий дім</w:t>
            </w:r>
          </w:p>
          <w:p w14:paraId="660EEB68"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Кредит</w:t>
            </w:r>
          </w:p>
          <w:p w14:paraId="6569F415"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Комерційний кредит</w:t>
            </w:r>
          </w:p>
          <w:p w14:paraId="2CC5BAC6"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Банківський кредит</w:t>
            </w:r>
          </w:p>
          <w:p w14:paraId="389AFC0C"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Споживчий кредит</w:t>
            </w:r>
          </w:p>
          <w:p w14:paraId="2CC42217"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Іпотечний кредит</w:t>
            </w:r>
          </w:p>
          <w:p w14:paraId="7B5C9C00"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Державний кредит</w:t>
            </w:r>
          </w:p>
          <w:p w14:paraId="2AD9AF6D"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Позичковий відсоток</w:t>
            </w:r>
          </w:p>
          <w:p w14:paraId="7C2BB326"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Банк</w:t>
            </w:r>
          </w:p>
          <w:p w14:paraId="3384AEBE"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Кредитні спілки</w:t>
            </w:r>
          </w:p>
          <w:p w14:paraId="04308545"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Страхові компанії</w:t>
            </w:r>
          </w:p>
          <w:p w14:paraId="54755E2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Інвестиційні фонди і компанії</w:t>
            </w:r>
          </w:p>
          <w:p w14:paraId="35AA50A4"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Ринок праці</w:t>
            </w:r>
          </w:p>
          <w:p w14:paraId="61E4862F"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Ринок цінних паперів</w:t>
            </w:r>
          </w:p>
          <w:p w14:paraId="16FC946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Цінний папір</w:t>
            </w:r>
          </w:p>
          <w:p w14:paraId="72D66A17"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Акція</w:t>
            </w:r>
          </w:p>
          <w:p w14:paraId="26B0EE6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Облігація</w:t>
            </w:r>
          </w:p>
          <w:p w14:paraId="6CB72E4C"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Вексель</w:t>
            </w:r>
          </w:p>
          <w:p w14:paraId="4A7818FD" w14:textId="77777777" w:rsidR="00677DB3"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Фондова біржа</w:t>
            </w:r>
          </w:p>
          <w:p w14:paraId="7C6373A7" w14:textId="77777777" w:rsidR="00677DB3"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Підприємництво</w:t>
            </w:r>
          </w:p>
          <w:p w14:paraId="0E58D464"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Виробниче підприємництво</w:t>
            </w:r>
          </w:p>
          <w:p w14:paraId="00D8CA96"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Комерційно-торговельне підприємництво</w:t>
            </w:r>
          </w:p>
          <w:p w14:paraId="17E09032"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Фінансово-кредитне підприємництво</w:t>
            </w:r>
          </w:p>
          <w:p w14:paraId="1D088E62"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Посередницька підприємницька діяльність</w:t>
            </w:r>
          </w:p>
          <w:p w14:paraId="6C4AF7C4"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Підприємство</w:t>
            </w:r>
          </w:p>
          <w:p w14:paraId="130FF834"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Повне товариство</w:t>
            </w:r>
          </w:p>
          <w:p w14:paraId="66B1A49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Товариство з обмеженою відповідальністю</w:t>
            </w:r>
          </w:p>
          <w:p w14:paraId="48048D40"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Командитне товариство</w:t>
            </w:r>
          </w:p>
          <w:p w14:paraId="71AB99E7"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Акціонерне товариство</w:t>
            </w:r>
          </w:p>
          <w:p w14:paraId="5F3C21F6"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Малі підприємства</w:t>
            </w:r>
          </w:p>
          <w:p w14:paraId="20EFBBB4"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Великі підприємства</w:t>
            </w:r>
          </w:p>
          <w:p w14:paraId="280099FF"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Асоціації</w:t>
            </w:r>
          </w:p>
          <w:p w14:paraId="3A20888E"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Корпорації</w:t>
            </w:r>
          </w:p>
          <w:p w14:paraId="0D237CE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Консорціум</w:t>
            </w:r>
          </w:p>
          <w:p w14:paraId="257BE1DE"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Концерни</w:t>
            </w:r>
          </w:p>
          <w:p w14:paraId="1C94D8B8"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Картель</w:t>
            </w:r>
          </w:p>
          <w:p w14:paraId="154AC0DF"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 xml:space="preserve">Синдикат </w:t>
            </w:r>
          </w:p>
          <w:p w14:paraId="6FD5DD10" w14:textId="77777777" w:rsidR="00031500" w:rsidRPr="008A6670" w:rsidRDefault="00031500"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lastRenderedPageBreak/>
              <w:t>Монометалізм</w:t>
            </w:r>
          </w:p>
          <w:p w14:paraId="7A8E9589" w14:textId="77777777" w:rsidR="00031500" w:rsidRPr="008A6670" w:rsidRDefault="00031500"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Паперові (декретні) гроші</w:t>
            </w:r>
          </w:p>
          <w:p w14:paraId="4B0BAA2C" w14:textId="77777777" w:rsidR="00031500" w:rsidRDefault="00031500"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Білонна монета</w:t>
            </w:r>
          </w:p>
          <w:p w14:paraId="198C2823" w14:textId="77777777" w:rsidR="00111434" w:rsidRPr="008A6670" w:rsidRDefault="00111434"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Грошова маса</w:t>
            </w:r>
          </w:p>
          <w:p w14:paraId="30EC8B80" w14:textId="77777777" w:rsidR="00111434" w:rsidRPr="008A6670" w:rsidRDefault="00111434"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Актив</w:t>
            </w:r>
          </w:p>
          <w:p w14:paraId="7DB07D98" w14:textId="77777777" w:rsidR="00111434" w:rsidRPr="008A6670" w:rsidRDefault="00111434"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Грошовий агрегат</w:t>
            </w:r>
          </w:p>
          <w:p w14:paraId="76CF371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Попит на гроші для операцій</w:t>
            </w:r>
          </w:p>
          <w:p w14:paraId="0681456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Спекулятивний попит на гроші</w:t>
            </w:r>
          </w:p>
          <w:p w14:paraId="28501E04"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Сукупний попит на гроші</w:t>
            </w:r>
          </w:p>
          <w:p w14:paraId="249C4FA1"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Банківська система</w:t>
            </w:r>
          </w:p>
          <w:p w14:paraId="1BA7949A"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Банк</w:t>
            </w:r>
          </w:p>
          <w:p w14:paraId="06FCABDE"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Активні операції банку</w:t>
            </w:r>
          </w:p>
          <w:p w14:paraId="265A27E9"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Пасивні операції банку</w:t>
            </w:r>
          </w:p>
          <w:p w14:paraId="6BB9DB53"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Комісійні операції банку</w:t>
            </w:r>
          </w:p>
          <w:p w14:paraId="541FFC82"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Центральний банк</w:t>
            </w:r>
          </w:p>
          <w:p w14:paraId="6A26DCB8"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Банківські резерви</w:t>
            </w:r>
          </w:p>
          <w:p w14:paraId="6FEE6259" w14:textId="77777777" w:rsidR="00677DB3" w:rsidRPr="008A6670" w:rsidRDefault="00677DB3" w:rsidP="000E4791">
            <w:pPr>
              <w:widowControl w:val="0"/>
              <w:ind w:right="-108"/>
              <w:rPr>
                <w:rFonts w:ascii="Times New Roman" w:hAnsi="Times New Roman" w:cs="Times New Roman"/>
                <w:sz w:val="22"/>
                <w:szCs w:val="22"/>
                <w:lang w:val="uk-UA"/>
              </w:rPr>
            </w:pPr>
            <w:r w:rsidRPr="008A6670">
              <w:rPr>
                <w:rFonts w:ascii="Times New Roman" w:hAnsi="Times New Roman" w:cs="Times New Roman"/>
                <w:sz w:val="22"/>
                <w:szCs w:val="22"/>
                <w:lang w:val="uk-UA"/>
              </w:rPr>
              <w:t>Резервна норма</w:t>
            </w:r>
          </w:p>
          <w:p w14:paraId="273FD291"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Облікова ставка</w:t>
            </w:r>
          </w:p>
          <w:p w14:paraId="567DBD3F" w14:textId="77777777" w:rsidR="0052637A"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Операції на відкритому ринку</w:t>
            </w:r>
          </w:p>
          <w:p w14:paraId="30D1F90C"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Фіаско ринку</w:t>
            </w:r>
          </w:p>
          <w:p w14:paraId="024C0F10"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Економічна політика</w:t>
            </w:r>
          </w:p>
          <w:p w14:paraId="3AEA9A27"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Структурна політика</w:t>
            </w:r>
          </w:p>
          <w:p w14:paraId="55288CA1"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Інноваційна політика</w:t>
            </w:r>
          </w:p>
          <w:p w14:paraId="0FA7F1C1"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Інвестиційна політика</w:t>
            </w:r>
          </w:p>
          <w:p w14:paraId="38F236DB"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Соціальна політика</w:t>
            </w:r>
          </w:p>
          <w:p w14:paraId="3F2F3CC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Програмування ринкової економіки</w:t>
            </w:r>
          </w:p>
          <w:p w14:paraId="123CB575"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Індикативне планування</w:t>
            </w:r>
          </w:p>
          <w:p w14:paraId="3E09FE54" w14:textId="77777777" w:rsidR="00677DB3"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 xml:space="preserve">Адміністративні методи </w:t>
            </w:r>
          </w:p>
          <w:p w14:paraId="206EB888" w14:textId="77777777" w:rsidR="00594115" w:rsidRPr="008A6670" w:rsidRDefault="0059411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державного регулювання</w:t>
            </w:r>
          </w:p>
          <w:p w14:paraId="52A9EEFB" w14:textId="77777777" w:rsidR="00594115" w:rsidRPr="008A6670" w:rsidRDefault="0059411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Економічні методи державного регулювання</w:t>
            </w:r>
          </w:p>
          <w:p w14:paraId="5C41E827" w14:textId="77777777" w:rsidR="000E0213" w:rsidRPr="00800B26" w:rsidRDefault="000E0213" w:rsidP="00031500">
            <w:pPr>
              <w:widowControl w:val="0"/>
              <w:rPr>
                <w:rFonts w:ascii="Times New Roman" w:hAnsi="Times New Roman" w:cs="Times New Roman"/>
                <w:bCs/>
                <w:sz w:val="22"/>
                <w:szCs w:val="22"/>
                <w:lang w:val="uk-UA"/>
              </w:rPr>
            </w:pPr>
          </w:p>
        </w:tc>
        <w:tc>
          <w:tcPr>
            <w:tcW w:w="3209" w:type="dxa"/>
          </w:tcPr>
          <w:p w14:paraId="6773F941" w14:textId="77777777" w:rsidR="00031500" w:rsidRPr="00800B26" w:rsidRDefault="00031500" w:rsidP="00031500">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lastRenderedPageBreak/>
              <w:t>Капітал</w:t>
            </w:r>
          </w:p>
          <w:p w14:paraId="672E31B1" w14:textId="77777777" w:rsidR="00342A58" w:rsidRPr="00800B26" w:rsidRDefault="00342A58" w:rsidP="000E4791">
            <w:pPr>
              <w:widowControl w:val="0"/>
              <w:rPr>
                <w:rFonts w:ascii="Times New Roman" w:hAnsi="Times New Roman" w:cs="Times New Roman"/>
                <w:sz w:val="22"/>
                <w:szCs w:val="22"/>
                <w:lang w:val="uk-UA"/>
              </w:rPr>
            </w:pPr>
            <w:r w:rsidRPr="00800B26">
              <w:rPr>
                <w:rFonts w:ascii="Times New Roman" w:hAnsi="Times New Roman"/>
                <w:sz w:val="22"/>
                <w:szCs w:val="22"/>
                <w:lang w:val="uk-UA"/>
              </w:rPr>
              <w:t xml:space="preserve">Здатність до підприємницької </w:t>
            </w:r>
          </w:p>
          <w:p w14:paraId="72352F89" w14:textId="77777777" w:rsidR="002D6169" w:rsidRDefault="00800B26" w:rsidP="000E4791">
            <w:pPr>
              <w:widowControl w:val="0"/>
              <w:rPr>
                <w:rFonts w:ascii="Times New Roman" w:hAnsi="Times New Roman"/>
                <w:sz w:val="22"/>
                <w:szCs w:val="22"/>
                <w:lang w:val="uk-UA"/>
              </w:rPr>
            </w:pPr>
            <w:r w:rsidRPr="00800B26">
              <w:rPr>
                <w:rFonts w:ascii="Times New Roman" w:hAnsi="Times New Roman"/>
                <w:sz w:val="22"/>
                <w:szCs w:val="22"/>
                <w:lang w:val="uk-UA"/>
              </w:rPr>
              <w:t>діяльності</w:t>
            </w:r>
          </w:p>
          <w:p w14:paraId="7D6D8B9C" w14:textId="77777777" w:rsidR="002D6169" w:rsidRDefault="002D6169" w:rsidP="000E4791">
            <w:pPr>
              <w:widowControl w:val="0"/>
              <w:rPr>
                <w:rFonts w:ascii="Times New Roman" w:hAnsi="Times New Roman"/>
                <w:sz w:val="22"/>
                <w:szCs w:val="22"/>
                <w:lang w:val="uk-UA"/>
              </w:rPr>
            </w:pPr>
            <w:r>
              <w:rPr>
                <w:rFonts w:ascii="Times New Roman" w:hAnsi="Times New Roman"/>
                <w:sz w:val="22"/>
                <w:szCs w:val="22"/>
                <w:lang w:val="uk-UA"/>
              </w:rPr>
              <w:t>Наука</w:t>
            </w:r>
          </w:p>
          <w:p w14:paraId="6E91CECA" w14:textId="77777777" w:rsidR="004330B2" w:rsidRDefault="002D6169" w:rsidP="000E4791">
            <w:pPr>
              <w:widowControl w:val="0"/>
              <w:rPr>
                <w:rFonts w:ascii="Times New Roman" w:hAnsi="Times New Roman"/>
                <w:sz w:val="22"/>
                <w:szCs w:val="22"/>
                <w:lang w:val="uk-UA"/>
              </w:rPr>
            </w:pPr>
            <w:r>
              <w:rPr>
                <w:rFonts w:ascii="Times New Roman" w:hAnsi="Times New Roman"/>
                <w:sz w:val="22"/>
                <w:szCs w:val="22"/>
                <w:lang w:val="uk-UA"/>
              </w:rPr>
              <w:t>Інформація</w:t>
            </w:r>
          </w:p>
          <w:p w14:paraId="6AB7039B" w14:textId="77777777" w:rsidR="004330B2" w:rsidRDefault="004330B2" w:rsidP="000E4791">
            <w:pPr>
              <w:pStyle w:val="af"/>
              <w:widowControl w:val="0"/>
              <w:rPr>
                <w:rFonts w:ascii="Times New Roman" w:hAnsi="Times New Roman"/>
                <w:sz w:val="22"/>
                <w:szCs w:val="22"/>
                <w:lang w:val="uk-UA"/>
              </w:rPr>
            </w:pPr>
            <w:r>
              <w:rPr>
                <w:rFonts w:ascii="Times New Roman" w:hAnsi="Times New Roman"/>
                <w:sz w:val="22"/>
                <w:szCs w:val="22"/>
                <w:lang w:val="uk-UA"/>
              </w:rPr>
              <w:t>Е</w:t>
            </w:r>
            <w:r w:rsidRPr="002D6169">
              <w:rPr>
                <w:rFonts w:ascii="Times New Roman" w:hAnsi="Times New Roman"/>
                <w:sz w:val="22"/>
                <w:szCs w:val="22"/>
                <w:lang w:val="uk-UA"/>
              </w:rPr>
              <w:t xml:space="preserve">кологічний фактор </w:t>
            </w:r>
          </w:p>
          <w:p w14:paraId="0A1244A0" w14:textId="77777777" w:rsidR="004330B2" w:rsidRDefault="004330B2" w:rsidP="000E4791">
            <w:pPr>
              <w:pStyle w:val="af"/>
              <w:widowControl w:val="0"/>
              <w:rPr>
                <w:rFonts w:ascii="Times New Roman" w:hAnsi="Times New Roman"/>
                <w:sz w:val="22"/>
                <w:szCs w:val="22"/>
                <w:lang w:val="uk-UA"/>
              </w:rPr>
            </w:pPr>
            <w:r>
              <w:rPr>
                <w:rFonts w:ascii="Times New Roman" w:hAnsi="Times New Roman"/>
                <w:sz w:val="22"/>
                <w:szCs w:val="22"/>
                <w:lang w:val="uk-UA"/>
              </w:rPr>
              <w:t>Л</w:t>
            </w:r>
            <w:r w:rsidRPr="002D6169">
              <w:rPr>
                <w:rFonts w:ascii="Times New Roman" w:hAnsi="Times New Roman"/>
                <w:sz w:val="22"/>
                <w:szCs w:val="22"/>
                <w:lang w:val="uk-UA"/>
              </w:rPr>
              <w:t>юдський і соціальний капітал</w:t>
            </w:r>
          </w:p>
          <w:p w14:paraId="79DF7681" w14:textId="77777777" w:rsidR="004330B2" w:rsidRPr="002D6169" w:rsidRDefault="004330B2" w:rsidP="000E4791">
            <w:pPr>
              <w:pStyle w:val="af"/>
              <w:widowControl w:val="0"/>
              <w:rPr>
                <w:rFonts w:ascii="Times New Roman" w:hAnsi="Times New Roman"/>
                <w:sz w:val="24"/>
                <w:szCs w:val="24"/>
                <w:lang w:val="uk-UA"/>
              </w:rPr>
            </w:pPr>
            <w:r>
              <w:rPr>
                <w:rFonts w:ascii="Times New Roman" w:hAnsi="Times New Roman"/>
                <w:bCs/>
                <w:iCs/>
                <w:sz w:val="22"/>
                <w:szCs w:val="22"/>
                <w:lang w:val="uk-UA"/>
              </w:rPr>
              <w:t>Н</w:t>
            </w:r>
            <w:r w:rsidRPr="002D6169">
              <w:rPr>
                <w:rFonts w:ascii="Times New Roman" w:hAnsi="Times New Roman"/>
                <w:bCs/>
                <w:iCs/>
                <w:sz w:val="22"/>
                <w:szCs w:val="22"/>
                <w:lang w:val="uk-UA"/>
              </w:rPr>
              <w:t>ауково-технічна революція (НТР</w:t>
            </w:r>
            <w:r w:rsidRPr="002D6169">
              <w:rPr>
                <w:rFonts w:ascii="Times New Roman" w:hAnsi="Times New Roman"/>
                <w:bCs/>
                <w:iCs/>
                <w:sz w:val="24"/>
                <w:szCs w:val="24"/>
                <w:lang w:val="uk-UA"/>
              </w:rPr>
              <w:t>)</w:t>
            </w:r>
            <w:r w:rsidRPr="002D6169">
              <w:rPr>
                <w:rFonts w:ascii="Times New Roman" w:hAnsi="Times New Roman"/>
                <w:sz w:val="24"/>
                <w:szCs w:val="24"/>
                <w:lang w:val="uk-UA"/>
              </w:rPr>
              <w:t xml:space="preserve">  </w:t>
            </w:r>
          </w:p>
          <w:p w14:paraId="0CD21E8A" w14:textId="77777777" w:rsidR="00342A58" w:rsidRPr="002D6169" w:rsidRDefault="002D6169" w:rsidP="000E4791">
            <w:pPr>
              <w:pStyle w:val="af"/>
              <w:widowControl w:val="0"/>
              <w:rPr>
                <w:rFonts w:ascii="Times New Roman" w:hAnsi="Times New Roman"/>
                <w:sz w:val="22"/>
                <w:szCs w:val="22"/>
                <w:lang w:val="uk-UA"/>
              </w:rPr>
            </w:pPr>
            <w:r>
              <w:rPr>
                <w:rFonts w:ascii="Times New Roman" w:hAnsi="Times New Roman"/>
                <w:sz w:val="22"/>
                <w:szCs w:val="22"/>
                <w:lang w:val="uk-UA"/>
              </w:rPr>
              <w:t>Ф</w:t>
            </w:r>
            <w:r w:rsidRPr="002D6169">
              <w:rPr>
                <w:rFonts w:ascii="Times New Roman" w:hAnsi="Times New Roman"/>
                <w:sz w:val="22"/>
                <w:szCs w:val="22"/>
                <w:lang w:val="uk-UA"/>
              </w:rPr>
              <w:t>акторні доходи</w:t>
            </w:r>
            <w:r w:rsidR="00342A58" w:rsidRPr="002D6169">
              <w:rPr>
                <w:rFonts w:ascii="Times New Roman" w:hAnsi="Times New Roman"/>
                <w:sz w:val="22"/>
                <w:szCs w:val="22"/>
                <w:lang w:val="uk-UA"/>
              </w:rPr>
              <w:t xml:space="preserve"> </w:t>
            </w:r>
          </w:p>
          <w:p w14:paraId="73EA485B" w14:textId="77777777" w:rsidR="00342A58" w:rsidRPr="002D6169" w:rsidRDefault="002D6169" w:rsidP="000E4791">
            <w:pPr>
              <w:pStyle w:val="af"/>
              <w:widowControl w:val="0"/>
              <w:rPr>
                <w:rFonts w:ascii="Times New Roman" w:hAnsi="Times New Roman"/>
                <w:sz w:val="22"/>
                <w:szCs w:val="22"/>
                <w:lang w:val="uk-UA"/>
              </w:rPr>
            </w:pPr>
            <w:r>
              <w:rPr>
                <w:rFonts w:ascii="Times New Roman" w:hAnsi="Times New Roman"/>
                <w:sz w:val="22"/>
                <w:szCs w:val="22"/>
                <w:lang w:val="uk-UA"/>
              </w:rPr>
              <w:t>В</w:t>
            </w:r>
            <w:r w:rsidRPr="002D6169">
              <w:rPr>
                <w:rFonts w:ascii="Times New Roman" w:hAnsi="Times New Roman"/>
                <w:sz w:val="22"/>
                <w:szCs w:val="22"/>
                <w:lang w:val="uk-UA"/>
              </w:rPr>
              <w:t>иробнича функція</w:t>
            </w:r>
            <w:r w:rsidR="00342A58" w:rsidRPr="002D6169">
              <w:rPr>
                <w:rFonts w:ascii="Times New Roman" w:hAnsi="Times New Roman"/>
                <w:sz w:val="22"/>
                <w:szCs w:val="22"/>
                <w:lang w:val="uk-UA"/>
              </w:rPr>
              <w:t xml:space="preserve"> </w:t>
            </w:r>
          </w:p>
          <w:p w14:paraId="7DE6BC0C"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Крива виробничих можливостей</w:t>
            </w:r>
          </w:p>
          <w:p w14:paraId="17C91545"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Економічна ефективність</w:t>
            </w:r>
          </w:p>
          <w:p w14:paraId="1841A3C1"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Інтенсивний тип розширення</w:t>
            </w:r>
          </w:p>
          <w:p w14:paraId="2933D29F"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Екстенсив</w:t>
            </w:r>
            <w:r w:rsidRPr="00800B26">
              <w:rPr>
                <w:rFonts w:ascii="Times New Roman" w:hAnsi="Times New Roman" w:cs="Times New Roman"/>
                <w:sz w:val="22"/>
                <w:szCs w:val="22"/>
                <w:lang w:val="uk-UA"/>
              </w:rPr>
              <w:softHyphen/>
              <w:t>ний тип розширення</w:t>
            </w:r>
          </w:p>
          <w:p w14:paraId="4423D762" w14:textId="77777777" w:rsidR="00130E36" w:rsidRPr="00130E36" w:rsidRDefault="00130E36" w:rsidP="000E4791">
            <w:pPr>
              <w:pStyle w:val="af"/>
              <w:widowControl w:val="0"/>
              <w:tabs>
                <w:tab w:val="left" w:pos="0"/>
              </w:tabs>
              <w:jc w:val="both"/>
              <w:rPr>
                <w:rFonts w:ascii="Times New Roman" w:hAnsi="Times New Roman"/>
                <w:sz w:val="22"/>
                <w:szCs w:val="22"/>
                <w:lang w:val="uk-UA"/>
              </w:rPr>
            </w:pPr>
            <w:r>
              <w:rPr>
                <w:rFonts w:ascii="Times New Roman" w:hAnsi="Times New Roman"/>
                <w:sz w:val="22"/>
                <w:szCs w:val="22"/>
                <w:lang w:val="uk-UA"/>
              </w:rPr>
              <w:t>Формаційний підхід</w:t>
            </w:r>
          </w:p>
          <w:p w14:paraId="2E0A983B" w14:textId="77777777" w:rsidR="00130E36" w:rsidRPr="00130E36" w:rsidRDefault="00130E36" w:rsidP="000E4791">
            <w:pPr>
              <w:widowControl w:val="0"/>
              <w:rPr>
                <w:rFonts w:ascii="Times New Roman" w:hAnsi="Times New Roman" w:cs="Times New Roman"/>
                <w:sz w:val="22"/>
                <w:szCs w:val="22"/>
                <w:lang w:val="uk-UA"/>
              </w:rPr>
            </w:pPr>
            <w:r>
              <w:rPr>
                <w:rFonts w:ascii="Times New Roman" w:hAnsi="Times New Roman"/>
                <w:sz w:val="22"/>
                <w:szCs w:val="22"/>
                <w:lang w:val="uk-UA"/>
              </w:rPr>
              <w:t>Ц</w:t>
            </w:r>
            <w:r w:rsidRPr="00130E36">
              <w:rPr>
                <w:rFonts w:ascii="Times New Roman" w:hAnsi="Times New Roman"/>
                <w:sz w:val="22"/>
                <w:szCs w:val="22"/>
                <w:lang w:val="uk-UA"/>
              </w:rPr>
              <w:t>ивілізаційний підхід</w:t>
            </w:r>
          </w:p>
          <w:p w14:paraId="677EC9CD"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Економічна система</w:t>
            </w:r>
          </w:p>
          <w:p w14:paraId="0610AA6C"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Продуктив</w:t>
            </w:r>
            <w:r w:rsidRPr="00800B26">
              <w:rPr>
                <w:rFonts w:ascii="Times New Roman" w:hAnsi="Times New Roman" w:cs="Times New Roman"/>
                <w:sz w:val="22"/>
                <w:szCs w:val="22"/>
                <w:lang w:val="uk-UA"/>
              </w:rPr>
              <w:softHyphen/>
              <w:t>ні сили</w:t>
            </w:r>
          </w:p>
          <w:p w14:paraId="4866A8C2"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Економічні відносини</w:t>
            </w:r>
          </w:p>
          <w:p w14:paraId="2564E4CF"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Техніко – економічні відносини</w:t>
            </w:r>
          </w:p>
          <w:p w14:paraId="2AAA93DF"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Організа</w:t>
            </w:r>
            <w:r w:rsidRPr="00800B26">
              <w:rPr>
                <w:rFonts w:ascii="Times New Roman" w:hAnsi="Times New Roman" w:cs="Times New Roman"/>
                <w:sz w:val="22"/>
                <w:szCs w:val="22"/>
                <w:lang w:val="uk-UA"/>
              </w:rPr>
              <w:softHyphen/>
              <w:t>цій</w:t>
            </w:r>
            <w:r w:rsidRPr="00800B26">
              <w:rPr>
                <w:rFonts w:ascii="Times New Roman" w:hAnsi="Times New Roman" w:cs="Times New Roman"/>
                <w:sz w:val="22"/>
                <w:szCs w:val="22"/>
                <w:lang w:val="uk-UA"/>
              </w:rPr>
              <w:softHyphen/>
              <w:t>но – еко</w:t>
            </w:r>
            <w:r w:rsidRPr="00800B26">
              <w:rPr>
                <w:rFonts w:ascii="Times New Roman" w:hAnsi="Times New Roman" w:cs="Times New Roman"/>
                <w:sz w:val="22"/>
                <w:szCs w:val="22"/>
                <w:lang w:val="uk-UA"/>
              </w:rPr>
              <w:softHyphen/>
              <w:t>но</w:t>
            </w:r>
            <w:r w:rsidRPr="00800B26">
              <w:rPr>
                <w:rFonts w:ascii="Times New Roman" w:hAnsi="Times New Roman" w:cs="Times New Roman"/>
                <w:sz w:val="22"/>
                <w:szCs w:val="22"/>
                <w:lang w:val="uk-UA"/>
              </w:rPr>
              <w:softHyphen/>
              <w:t>мічні відносини</w:t>
            </w:r>
          </w:p>
          <w:p w14:paraId="6CF78E1A"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Соціально - економічні відносини</w:t>
            </w:r>
          </w:p>
          <w:p w14:paraId="70136F35"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Господар</w:t>
            </w:r>
            <w:r w:rsidRPr="00800B26">
              <w:rPr>
                <w:rFonts w:ascii="Times New Roman" w:hAnsi="Times New Roman" w:cs="Times New Roman"/>
                <w:sz w:val="22"/>
                <w:szCs w:val="22"/>
                <w:lang w:val="uk-UA"/>
              </w:rPr>
              <w:softHyphen/>
              <w:t>ський механізм</w:t>
            </w:r>
          </w:p>
          <w:p w14:paraId="349E3685"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Традиційна економічна система</w:t>
            </w:r>
          </w:p>
          <w:p w14:paraId="349E664E"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Ринкова економіка вільної конкуренції</w:t>
            </w:r>
          </w:p>
          <w:p w14:paraId="3BC79DF2"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Командно-адміністра</w:t>
            </w:r>
            <w:r w:rsidRPr="00800B26">
              <w:rPr>
                <w:rFonts w:ascii="Times New Roman" w:hAnsi="Times New Roman" w:cs="Times New Roman"/>
                <w:sz w:val="22"/>
                <w:szCs w:val="22"/>
                <w:lang w:val="uk-UA"/>
              </w:rPr>
              <w:softHyphen/>
              <w:t>тивна економічна система</w:t>
            </w:r>
          </w:p>
          <w:p w14:paraId="74031E0F" w14:textId="77777777" w:rsidR="005E2A06" w:rsidRPr="00800B26" w:rsidRDefault="005E2A0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Змішана економіка</w:t>
            </w:r>
          </w:p>
          <w:p w14:paraId="36A51ACA" w14:textId="77777777" w:rsidR="005E2A06" w:rsidRPr="00800B26" w:rsidRDefault="005E2A06" w:rsidP="000E4791">
            <w:pPr>
              <w:widowControl w:val="0"/>
              <w:rPr>
                <w:rFonts w:ascii="Times New Roman" w:hAnsi="Times New Roman" w:cs="Times New Roman"/>
                <w:i/>
                <w:sz w:val="22"/>
                <w:szCs w:val="22"/>
                <w:lang w:val="uk-UA"/>
              </w:rPr>
            </w:pPr>
            <w:r w:rsidRPr="00800B26">
              <w:rPr>
                <w:rFonts w:ascii="Times New Roman" w:hAnsi="Times New Roman" w:cs="Times New Roman"/>
                <w:sz w:val="22"/>
                <w:szCs w:val="22"/>
                <w:lang w:val="uk-UA"/>
              </w:rPr>
              <w:t>Перехідна економічна система</w:t>
            </w:r>
            <w:r w:rsidRPr="00800B26">
              <w:rPr>
                <w:rFonts w:ascii="Times New Roman" w:hAnsi="Times New Roman" w:cs="Times New Roman"/>
                <w:i/>
                <w:sz w:val="22"/>
                <w:szCs w:val="22"/>
                <w:lang w:val="uk-UA"/>
              </w:rPr>
              <w:t xml:space="preserve"> </w:t>
            </w:r>
          </w:p>
          <w:p w14:paraId="77017C3D"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Власність</w:t>
            </w:r>
          </w:p>
          <w:p w14:paraId="0F082D98" w14:textId="77777777" w:rsidR="0077218A" w:rsidRPr="005E2A06" w:rsidRDefault="0077218A" w:rsidP="000E4791">
            <w:pPr>
              <w:widowControl w:val="0"/>
              <w:rPr>
                <w:rFonts w:ascii="Times New Roman" w:hAnsi="Times New Roman" w:cs="Times New Roman"/>
                <w:sz w:val="22"/>
                <w:szCs w:val="22"/>
                <w:lang w:val="uk-UA"/>
              </w:rPr>
            </w:pPr>
            <w:r w:rsidRPr="005E2A06">
              <w:rPr>
                <w:rFonts w:ascii="Times New Roman" w:hAnsi="Times New Roman" w:cs="Times New Roman"/>
                <w:sz w:val="22"/>
                <w:szCs w:val="22"/>
                <w:lang w:val="uk-UA"/>
              </w:rPr>
              <w:t>Об’єкт власності</w:t>
            </w:r>
          </w:p>
          <w:p w14:paraId="47C9D664" w14:textId="77777777" w:rsidR="0077218A" w:rsidRPr="005E2A06" w:rsidRDefault="0077218A" w:rsidP="000E4791">
            <w:pPr>
              <w:widowControl w:val="0"/>
              <w:rPr>
                <w:rFonts w:ascii="Times New Roman" w:hAnsi="Times New Roman" w:cs="Times New Roman"/>
                <w:sz w:val="22"/>
                <w:szCs w:val="22"/>
                <w:lang w:val="uk-UA"/>
              </w:rPr>
            </w:pPr>
            <w:r w:rsidRPr="005E2A06">
              <w:rPr>
                <w:rFonts w:ascii="Times New Roman" w:hAnsi="Times New Roman" w:cs="Times New Roman"/>
                <w:sz w:val="22"/>
                <w:szCs w:val="22"/>
                <w:lang w:val="uk-UA"/>
              </w:rPr>
              <w:t>Суб’єкт власності</w:t>
            </w:r>
          </w:p>
          <w:p w14:paraId="2532A0AF"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Право власності</w:t>
            </w:r>
          </w:p>
          <w:p w14:paraId="224B11B3"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Володіння</w:t>
            </w:r>
          </w:p>
          <w:p w14:paraId="34F2B561"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Користу</w:t>
            </w:r>
            <w:r w:rsidRPr="00800B26">
              <w:rPr>
                <w:rFonts w:ascii="Times New Roman" w:hAnsi="Times New Roman" w:cs="Times New Roman"/>
                <w:sz w:val="22"/>
                <w:szCs w:val="22"/>
                <w:lang w:val="uk-UA"/>
              </w:rPr>
              <w:softHyphen/>
              <w:t>вання</w:t>
            </w:r>
          </w:p>
          <w:p w14:paraId="5E250A4D"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Розпоря</w:t>
            </w:r>
            <w:r w:rsidRPr="00800B26">
              <w:rPr>
                <w:rFonts w:ascii="Times New Roman" w:hAnsi="Times New Roman" w:cs="Times New Roman"/>
                <w:sz w:val="22"/>
                <w:szCs w:val="22"/>
                <w:lang w:val="uk-UA"/>
              </w:rPr>
              <w:softHyphen/>
              <w:t>джен</w:t>
            </w:r>
            <w:r w:rsidRPr="00800B26">
              <w:rPr>
                <w:rFonts w:ascii="Times New Roman" w:hAnsi="Times New Roman" w:cs="Times New Roman"/>
                <w:sz w:val="22"/>
                <w:szCs w:val="22"/>
                <w:lang w:val="uk-UA"/>
              </w:rPr>
              <w:softHyphen/>
            </w:r>
            <w:r w:rsidRPr="00800B26">
              <w:rPr>
                <w:rFonts w:ascii="Times New Roman" w:hAnsi="Times New Roman" w:cs="Times New Roman"/>
                <w:sz w:val="22"/>
                <w:szCs w:val="22"/>
                <w:lang w:val="uk-UA"/>
              </w:rPr>
              <w:softHyphen/>
              <w:t>ня</w:t>
            </w:r>
          </w:p>
          <w:p w14:paraId="4E09116D"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 xml:space="preserve">Приватна власність </w:t>
            </w:r>
          </w:p>
          <w:p w14:paraId="4CEE5A30"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 xml:space="preserve">Колективна власність </w:t>
            </w:r>
          </w:p>
          <w:p w14:paraId="6F06CA3D"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Державна власність</w:t>
            </w:r>
          </w:p>
          <w:p w14:paraId="72896817" w14:textId="77777777" w:rsidR="005E2A06" w:rsidRDefault="005E2A06"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Суспільна власність</w:t>
            </w:r>
          </w:p>
          <w:p w14:paraId="1C6B23C8" w14:textId="77777777" w:rsidR="005E2A06" w:rsidRDefault="005E2A06"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Інтелектуальна власність</w:t>
            </w:r>
          </w:p>
          <w:p w14:paraId="55487903" w14:textId="77777777" w:rsidR="005E2A06" w:rsidRDefault="005E2A06"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Інститут</w:t>
            </w:r>
          </w:p>
          <w:p w14:paraId="58573B42" w14:textId="77777777" w:rsidR="005E2A06" w:rsidRDefault="005E2A06"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Формальні інститути</w:t>
            </w:r>
          </w:p>
          <w:p w14:paraId="258944A5" w14:textId="77777777" w:rsidR="005E2A06" w:rsidRDefault="005E2A06"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Неформальні інститути</w:t>
            </w:r>
          </w:p>
          <w:p w14:paraId="1E1B3679" w14:textId="77777777" w:rsidR="00442ECD" w:rsidRPr="00442ECD" w:rsidRDefault="00442ECD" w:rsidP="000E4791">
            <w:pPr>
              <w:widowControl w:val="0"/>
              <w:jc w:val="both"/>
              <w:rPr>
                <w:rFonts w:ascii="Times New Roman" w:hAnsi="Times New Roman" w:cs="Times New Roman"/>
                <w:sz w:val="22"/>
                <w:szCs w:val="22"/>
                <w:lang w:val="uk-UA"/>
              </w:rPr>
            </w:pPr>
            <w:r w:rsidRPr="00442ECD">
              <w:rPr>
                <w:rFonts w:ascii="Times New Roman" w:hAnsi="Times New Roman" w:cs="Times New Roman"/>
                <w:sz w:val="22"/>
                <w:szCs w:val="22"/>
                <w:lang w:val="uk-UA"/>
              </w:rPr>
              <w:t>Товарне виробництво</w:t>
            </w:r>
          </w:p>
          <w:p w14:paraId="15059335" w14:textId="77777777" w:rsidR="00442ECD" w:rsidRPr="00442ECD" w:rsidRDefault="00442ECD" w:rsidP="000E4791">
            <w:pPr>
              <w:widowControl w:val="0"/>
              <w:jc w:val="both"/>
              <w:rPr>
                <w:rFonts w:ascii="Times New Roman" w:hAnsi="Times New Roman" w:cs="Times New Roman"/>
                <w:sz w:val="22"/>
                <w:szCs w:val="22"/>
                <w:lang w:val="uk-UA"/>
              </w:rPr>
            </w:pPr>
            <w:r w:rsidRPr="00442ECD">
              <w:rPr>
                <w:rFonts w:ascii="Times New Roman" w:hAnsi="Times New Roman" w:cs="Times New Roman"/>
                <w:sz w:val="22"/>
                <w:szCs w:val="22"/>
                <w:lang w:val="uk-UA"/>
              </w:rPr>
              <w:t>Ринкове господарство</w:t>
            </w:r>
          </w:p>
          <w:p w14:paraId="11ED042A"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Попит</w:t>
            </w:r>
          </w:p>
          <w:p w14:paraId="4CC583AB" w14:textId="77777777" w:rsidR="00031500" w:rsidRPr="00800B26"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lastRenderedPageBreak/>
              <w:t>Трест</w:t>
            </w:r>
          </w:p>
          <w:p w14:paraId="50590ABE" w14:textId="77777777" w:rsidR="00031500" w:rsidRPr="00800B26"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Управління</w:t>
            </w:r>
          </w:p>
          <w:p w14:paraId="02FDE9C7" w14:textId="77777777" w:rsidR="00031500" w:rsidRPr="00800B26"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Менеджмент</w:t>
            </w:r>
          </w:p>
          <w:p w14:paraId="61FE2718"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Планування</w:t>
            </w:r>
          </w:p>
          <w:p w14:paraId="6E2EBF93"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Організація взаємодії</w:t>
            </w:r>
          </w:p>
          <w:p w14:paraId="127864EA"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Мотивація</w:t>
            </w:r>
          </w:p>
          <w:p w14:paraId="2FC417E3"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Контроль</w:t>
            </w:r>
          </w:p>
          <w:p w14:paraId="10D51FC2"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Прийняття рішень</w:t>
            </w:r>
          </w:p>
          <w:p w14:paraId="5B30031B"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Комунікація</w:t>
            </w:r>
          </w:p>
          <w:p w14:paraId="5BF41466"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Маркетинг</w:t>
            </w:r>
          </w:p>
          <w:p w14:paraId="3DBF74FB"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Франчайзинг</w:t>
            </w:r>
          </w:p>
          <w:p w14:paraId="74F7988C" w14:textId="77777777" w:rsidR="00677DB3" w:rsidRPr="00800B26" w:rsidRDefault="00677DB3"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Маркетингове середовище</w:t>
            </w:r>
          </w:p>
          <w:p w14:paraId="59A42B1E" w14:textId="77777777" w:rsidR="00677DB3"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Сегментація ринку</w:t>
            </w:r>
          </w:p>
          <w:p w14:paraId="0A170C45" w14:textId="77777777" w:rsidR="00677DB3" w:rsidRDefault="00677DB3"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Домогосподарство</w:t>
            </w:r>
          </w:p>
          <w:p w14:paraId="313E7BE6"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Дохід</w:t>
            </w:r>
          </w:p>
          <w:p w14:paraId="4523EF4F"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Функціональний розподіл доходів</w:t>
            </w:r>
          </w:p>
          <w:p w14:paraId="0EA091DA"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Номінальні доходи</w:t>
            </w:r>
          </w:p>
          <w:p w14:paraId="41081E1B"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Реальні доходи</w:t>
            </w:r>
          </w:p>
          <w:p w14:paraId="6F77B757"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Заробітна плата</w:t>
            </w:r>
          </w:p>
          <w:p w14:paraId="5EC17406"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Відрядна заробітна плата</w:t>
            </w:r>
          </w:p>
          <w:p w14:paraId="3E8CE7EA"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Погодинна заробітна плата</w:t>
            </w:r>
          </w:p>
          <w:p w14:paraId="3EA9DEC4"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Мінімальна заробітна плата</w:t>
            </w:r>
          </w:p>
          <w:p w14:paraId="15D3C81E" w14:textId="77777777" w:rsidR="00677DB3"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Мінімальний споживчий</w:t>
            </w:r>
          </w:p>
          <w:p w14:paraId="78B0E23D" w14:textId="77777777" w:rsidR="00677DB3" w:rsidRPr="00800B26" w:rsidRDefault="00677DB3"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 xml:space="preserve"> кошик</w:t>
            </w:r>
          </w:p>
          <w:p w14:paraId="34E438F8" w14:textId="77777777" w:rsidR="00594115" w:rsidRPr="00800B26" w:rsidRDefault="00594115"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Рента</w:t>
            </w:r>
          </w:p>
          <w:p w14:paraId="326A50D8" w14:textId="77777777" w:rsidR="00594115" w:rsidRPr="00800B26" w:rsidRDefault="00594115"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Гірська рента</w:t>
            </w:r>
          </w:p>
          <w:p w14:paraId="33AC44A3"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Екологічна рента</w:t>
            </w:r>
          </w:p>
          <w:p w14:paraId="72D1F6B5"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Рента рідкісності</w:t>
            </w:r>
          </w:p>
          <w:p w14:paraId="7BF26141"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Відсоткова номінальна ставка</w:t>
            </w:r>
          </w:p>
          <w:p w14:paraId="1C8A0336"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Відсоткова реальна ставка</w:t>
            </w:r>
          </w:p>
          <w:p w14:paraId="75A9E72F"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Прибуток</w:t>
            </w:r>
          </w:p>
          <w:p w14:paraId="1216FB99"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Нормальний прибуток</w:t>
            </w:r>
          </w:p>
          <w:p w14:paraId="16BEEA6F"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Економічний прибуток</w:t>
            </w:r>
          </w:p>
          <w:p w14:paraId="35347399" w14:textId="77777777" w:rsidR="007B5EFA" w:rsidRPr="00800B26"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Монопольний прибуток</w:t>
            </w:r>
          </w:p>
          <w:p w14:paraId="3843952A" w14:textId="77777777" w:rsidR="007B5EFA" w:rsidRDefault="007B5EF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Прибутковість виробництва</w:t>
            </w:r>
          </w:p>
          <w:p w14:paraId="13BE4B45"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Макроекономіка</w:t>
            </w:r>
          </w:p>
          <w:p w14:paraId="065A55D6"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Економічна політика</w:t>
            </w:r>
          </w:p>
          <w:p w14:paraId="529B95F5"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Національна економіка</w:t>
            </w:r>
          </w:p>
          <w:p w14:paraId="35D4C015"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Галузева структура економіки</w:t>
            </w:r>
          </w:p>
          <w:p w14:paraId="3DD9A492"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Територіальна структура економіки</w:t>
            </w:r>
          </w:p>
          <w:p w14:paraId="618B3EB1"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Технологічна структура економіки</w:t>
            </w:r>
          </w:p>
          <w:p w14:paraId="35F0FB58"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Первинне виробництво</w:t>
            </w:r>
          </w:p>
          <w:p w14:paraId="78E74026"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Вторинне виробництво</w:t>
            </w:r>
          </w:p>
          <w:p w14:paraId="5A94E232" w14:textId="77777777" w:rsidR="007B5EFA" w:rsidRPr="00800B26" w:rsidRDefault="00B96308"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Третинне виробництво</w:t>
            </w:r>
          </w:p>
          <w:p w14:paraId="1CB683B0"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Макроекономічні пропорції</w:t>
            </w:r>
          </w:p>
          <w:p w14:paraId="20E6C384"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Система національних рахунків</w:t>
            </w:r>
          </w:p>
          <w:p w14:paraId="4FE76ADB" w14:textId="77777777" w:rsidR="00B96308" w:rsidRPr="00800B26"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Валовий внутрішній продукт</w:t>
            </w:r>
            <w:r w:rsidR="00111434">
              <w:rPr>
                <w:rFonts w:ascii="Times New Roman" w:hAnsi="Times New Roman" w:cs="Times New Roman"/>
                <w:sz w:val="22"/>
                <w:szCs w:val="22"/>
                <w:lang w:val="uk-UA"/>
              </w:rPr>
              <w:t xml:space="preserve"> (ВВП)</w:t>
            </w:r>
          </w:p>
          <w:p w14:paraId="7BFB2D78" w14:textId="77777777" w:rsidR="00B96308" w:rsidRDefault="00B96308"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Валовий національний продукт</w:t>
            </w:r>
            <w:r w:rsidR="00111434">
              <w:rPr>
                <w:rFonts w:ascii="Times New Roman" w:hAnsi="Times New Roman" w:cs="Times New Roman"/>
                <w:sz w:val="22"/>
                <w:szCs w:val="22"/>
                <w:lang w:val="uk-UA"/>
              </w:rPr>
              <w:t xml:space="preserve"> (ВНП)</w:t>
            </w:r>
          </w:p>
          <w:p w14:paraId="6E0C5398" w14:textId="77777777" w:rsidR="00111434" w:rsidRPr="00111434" w:rsidRDefault="00111434" w:rsidP="000E4791">
            <w:pPr>
              <w:widowControl w:val="0"/>
              <w:tabs>
                <w:tab w:val="left" w:pos="851"/>
                <w:tab w:val="left" w:pos="1843"/>
              </w:tabs>
              <w:jc w:val="both"/>
              <w:rPr>
                <w:rFonts w:ascii="Times New Roman" w:eastAsia="Calibri" w:hAnsi="Times New Roman" w:cs="Times New Roman"/>
                <w:sz w:val="22"/>
                <w:szCs w:val="22"/>
                <w:lang w:val="uk-UA"/>
              </w:rPr>
            </w:pPr>
            <w:r w:rsidRPr="00111434">
              <w:rPr>
                <w:rFonts w:ascii="Times New Roman" w:eastAsia="Calibri" w:hAnsi="Times New Roman" w:cs="Times New Roman"/>
                <w:sz w:val="22"/>
                <w:szCs w:val="22"/>
                <w:lang w:val="uk-UA"/>
              </w:rPr>
              <w:t>Чистий внутрішній продукт</w:t>
            </w:r>
            <w:r>
              <w:rPr>
                <w:rFonts w:ascii="Times New Roman" w:eastAsia="Calibri" w:hAnsi="Times New Roman" w:cs="Times New Roman"/>
                <w:sz w:val="22"/>
                <w:szCs w:val="22"/>
                <w:lang w:val="uk-UA"/>
              </w:rPr>
              <w:t xml:space="preserve"> (ЧВП)</w:t>
            </w:r>
          </w:p>
          <w:p w14:paraId="69EFE9EC" w14:textId="77777777" w:rsidR="00111434" w:rsidRPr="00111434" w:rsidRDefault="00111434" w:rsidP="000E4791">
            <w:pPr>
              <w:widowControl w:val="0"/>
              <w:tabs>
                <w:tab w:val="left" w:pos="851"/>
                <w:tab w:val="left" w:pos="1843"/>
              </w:tabs>
              <w:jc w:val="both"/>
              <w:rPr>
                <w:rFonts w:ascii="Times New Roman" w:eastAsia="Calibri" w:hAnsi="Times New Roman" w:cs="Times New Roman"/>
                <w:sz w:val="22"/>
                <w:szCs w:val="22"/>
                <w:lang w:val="uk-UA"/>
              </w:rPr>
            </w:pPr>
            <w:r w:rsidRPr="00111434">
              <w:rPr>
                <w:rFonts w:ascii="Times New Roman" w:eastAsia="Calibri" w:hAnsi="Times New Roman" w:cs="Times New Roman"/>
                <w:sz w:val="22"/>
                <w:szCs w:val="22"/>
                <w:lang w:val="uk-UA"/>
              </w:rPr>
              <w:t xml:space="preserve">Національний дохід </w:t>
            </w:r>
            <w:r>
              <w:rPr>
                <w:rFonts w:ascii="Times New Roman" w:eastAsia="Calibri" w:hAnsi="Times New Roman" w:cs="Times New Roman"/>
                <w:sz w:val="22"/>
                <w:szCs w:val="22"/>
                <w:lang w:val="uk-UA"/>
              </w:rPr>
              <w:t>(НД)</w:t>
            </w:r>
          </w:p>
          <w:p w14:paraId="33EDFEBE" w14:textId="77777777" w:rsidR="00031500" w:rsidRPr="008A6670" w:rsidRDefault="00031500"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lastRenderedPageBreak/>
              <w:t>Субсидія</w:t>
            </w:r>
          </w:p>
          <w:p w14:paraId="4C528A1A" w14:textId="77777777" w:rsidR="00031500" w:rsidRPr="008A6670" w:rsidRDefault="00031500"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Дотація</w:t>
            </w:r>
          </w:p>
          <w:p w14:paraId="1588E170" w14:textId="77777777" w:rsidR="006504F9" w:rsidRPr="008A6670" w:rsidRDefault="006504F9"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Ліцензування</w:t>
            </w:r>
          </w:p>
          <w:p w14:paraId="3F3D3EEF" w14:textId="77777777" w:rsidR="006504F9" w:rsidRDefault="006504F9"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Державні стандарти</w:t>
            </w:r>
          </w:p>
          <w:p w14:paraId="2BA427F9"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Міжнародні економічні відносини</w:t>
            </w:r>
          </w:p>
          <w:p w14:paraId="539E4A6E"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Міжнародні економічні контакти</w:t>
            </w:r>
          </w:p>
          <w:p w14:paraId="7A9A4908"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Міжнародна економічна взаємодія</w:t>
            </w:r>
          </w:p>
          <w:p w14:paraId="0BF0A767"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Міжнародне економічне співробітництво</w:t>
            </w:r>
          </w:p>
          <w:p w14:paraId="2A52D8A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Міжнародна економічна інтеграція</w:t>
            </w:r>
          </w:p>
          <w:p w14:paraId="474F893D"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Світова торгівля</w:t>
            </w:r>
          </w:p>
          <w:p w14:paraId="5150D6EE" w14:textId="77777777" w:rsidR="00677DB3"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Конкурентоспроможність товару</w:t>
            </w:r>
          </w:p>
          <w:p w14:paraId="2552464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Світова ціна</w:t>
            </w:r>
          </w:p>
          <w:p w14:paraId="605EAECA"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Експорт</w:t>
            </w:r>
          </w:p>
          <w:p w14:paraId="2B64608A"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Імпорт</w:t>
            </w:r>
          </w:p>
          <w:p w14:paraId="44D849DA"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Реекспорт</w:t>
            </w:r>
          </w:p>
          <w:p w14:paraId="3896011E"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Реімпорт</w:t>
            </w:r>
          </w:p>
          <w:p w14:paraId="6DB5BC54"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Митні тарифи</w:t>
            </w:r>
          </w:p>
          <w:p w14:paraId="7006D9F3"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Стратегія протекціонізму</w:t>
            </w:r>
          </w:p>
          <w:p w14:paraId="51E42DCC"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Стратегія вільної торгівлі</w:t>
            </w:r>
          </w:p>
          <w:p w14:paraId="39BDC1F4"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Платіжний баланс</w:t>
            </w:r>
          </w:p>
          <w:p w14:paraId="3FC6751F"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Торговельний баланс</w:t>
            </w:r>
          </w:p>
          <w:p w14:paraId="3B880B0A"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Національна валюта</w:t>
            </w:r>
          </w:p>
          <w:p w14:paraId="6D1C643C"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Іноземна валюта</w:t>
            </w:r>
          </w:p>
          <w:p w14:paraId="753E3752"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Вільноконвертована валюта</w:t>
            </w:r>
          </w:p>
          <w:p w14:paraId="6EDD49C9" w14:textId="77777777" w:rsidR="00F21EE5" w:rsidRPr="008A6670" w:rsidRDefault="00F21EE5"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Частково-конвертована валюта</w:t>
            </w:r>
          </w:p>
          <w:p w14:paraId="3A648DBE" w14:textId="77777777" w:rsidR="008113F4" w:rsidRPr="00B05DE6" w:rsidRDefault="00F21EE5"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Замкнута валюта</w:t>
            </w:r>
          </w:p>
        </w:tc>
        <w:tc>
          <w:tcPr>
            <w:tcW w:w="3210" w:type="dxa"/>
          </w:tcPr>
          <w:p w14:paraId="3E9E9741" w14:textId="77777777" w:rsidR="00031500" w:rsidRPr="00800B26" w:rsidRDefault="00031500" w:rsidP="00031500">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lastRenderedPageBreak/>
              <w:t>Обсяг попиту</w:t>
            </w:r>
          </w:p>
          <w:p w14:paraId="651D5B4C" w14:textId="77777777" w:rsidR="00031500" w:rsidRDefault="00031500" w:rsidP="00031500">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Закон попиту</w:t>
            </w:r>
          </w:p>
          <w:p w14:paraId="324465C6" w14:textId="77777777" w:rsidR="0052637A" w:rsidRPr="00800B26" w:rsidRDefault="0052637A"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Товар – субститут</w:t>
            </w:r>
          </w:p>
          <w:p w14:paraId="05013DBE" w14:textId="77777777" w:rsidR="00594115" w:rsidRPr="00800B26" w:rsidRDefault="00594115"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Товар – комплемент</w:t>
            </w:r>
          </w:p>
          <w:p w14:paraId="1BAA4937"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Незалежні товари</w:t>
            </w:r>
          </w:p>
          <w:p w14:paraId="6EC77661"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Ефект доходу</w:t>
            </w:r>
          </w:p>
          <w:p w14:paraId="7515584D"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Ефект заміщення</w:t>
            </w:r>
          </w:p>
          <w:p w14:paraId="4EE985EC"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Нормальні товари</w:t>
            </w:r>
          </w:p>
          <w:p w14:paraId="6FC383A0"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Нижчі товари</w:t>
            </w:r>
          </w:p>
          <w:p w14:paraId="3A9D899C"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Нейтральні товари</w:t>
            </w:r>
          </w:p>
          <w:p w14:paraId="48B50282" w14:textId="77777777" w:rsidR="00442ECD" w:rsidRPr="00800B26" w:rsidRDefault="00442ECD"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Пропозиція</w:t>
            </w:r>
          </w:p>
          <w:p w14:paraId="632E1116"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Обсяг пропозиції</w:t>
            </w:r>
          </w:p>
          <w:p w14:paraId="79526D5A"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 xml:space="preserve">Закон пропозиції </w:t>
            </w:r>
          </w:p>
          <w:p w14:paraId="6A3A1944"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Ринкова рівновага</w:t>
            </w:r>
          </w:p>
          <w:p w14:paraId="51E84468"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Рівноважна ціна</w:t>
            </w:r>
          </w:p>
          <w:p w14:paraId="5695298A"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Дефіцит</w:t>
            </w:r>
          </w:p>
          <w:p w14:paraId="33677238"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Профіцит</w:t>
            </w:r>
          </w:p>
          <w:p w14:paraId="22959514"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Еластичність</w:t>
            </w:r>
          </w:p>
          <w:p w14:paraId="5F84E5B9"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Коефіцієнт еластичності</w:t>
            </w:r>
          </w:p>
          <w:p w14:paraId="086DD2A9" w14:textId="77777777" w:rsidR="002D6169" w:rsidRPr="00800B26"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Еластичність попиту за ціною</w:t>
            </w:r>
          </w:p>
          <w:p w14:paraId="783758CF" w14:textId="77777777" w:rsidR="002D6169" w:rsidRDefault="002D6169"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Еластичність попиту за</w:t>
            </w:r>
          </w:p>
          <w:p w14:paraId="7E56FEF9"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доходом</w:t>
            </w:r>
          </w:p>
          <w:p w14:paraId="6A80875F"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Перехресна еластичність попиту</w:t>
            </w:r>
          </w:p>
          <w:p w14:paraId="5FD63D86" w14:textId="77777777" w:rsidR="00800B26" w:rsidRDefault="00800B26" w:rsidP="000E4791">
            <w:pPr>
              <w:widowControl w:val="0"/>
              <w:rPr>
                <w:rFonts w:ascii="Times New Roman" w:hAnsi="Times New Roman" w:cs="Times New Roman"/>
                <w:sz w:val="22"/>
                <w:szCs w:val="22"/>
                <w:lang w:val="uk-UA"/>
              </w:rPr>
            </w:pPr>
            <w:r w:rsidRPr="006065F2">
              <w:rPr>
                <w:rFonts w:ascii="Times New Roman" w:hAnsi="Times New Roman" w:cs="Times New Roman"/>
                <w:sz w:val="22"/>
                <w:szCs w:val="22"/>
                <w:lang w:val="uk-UA"/>
              </w:rPr>
              <w:t>Еластичність пропозиції</w:t>
            </w:r>
          </w:p>
          <w:p w14:paraId="39031ABE"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Витрати виробництва</w:t>
            </w:r>
          </w:p>
          <w:p w14:paraId="4725B56D"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Альтернативна вартість</w:t>
            </w:r>
          </w:p>
          <w:p w14:paraId="0CADFE9A"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Явні (зовнішні) витрати</w:t>
            </w:r>
          </w:p>
          <w:p w14:paraId="0A0D11EC"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Неявні (внутрішні) витрати</w:t>
            </w:r>
          </w:p>
          <w:p w14:paraId="32753226"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 xml:space="preserve">Витрати (бухгалтерський підхід) </w:t>
            </w:r>
          </w:p>
          <w:p w14:paraId="5511A41C"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Витрати  (економіч</w:t>
            </w:r>
            <w:r w:rsidRPr="00733C97">
              <w:rPr>
                <w:rFonts w:ascii="Times New Roman" w:hAnsi="Times New Roman" w:cs="Times New Roman"/>
                <w:sz w:val="22"/>
                <w:szCs w:val="22"/>
                <w:lang w:val="uk-UA"/>
              </w:rPr>
              <w:softHyphen/>
              <w:t>ний підхід)</w:t>
            </w:r>
          </w:p>
          <w:p w14:paraId="20D1AAE1"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Короткостроковий період</w:t>
            </w:r>
          </w:p>
          <w:p w14:paraId="26953203"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Довгостроковий період</w:t>
            </w:r>
          </w:p>
          <w:p w14:paraId="44AC6060"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Змінні витрати</w:t>
            </w:r>
          </w:p>
          <w:p w14:paraId="23FA2110"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Постійні витрати</w:t>
            </w:r>
          </w:p>
          <w:p w14:paraId="4DD322A7"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Сукупні витрати</w:t>
            </w:r>
          </w:p>
          <w:p w14:paraId="37E53137"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Середні витрати</w:t>
            </w:r>
          </w:p>
          <w:p w14:paraId="6E9DEEEF"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Граничні витрати</w:t>
            </w:r>
          </w:p>
          <w:p w14:paraId="3BE42C81" w14:textId="77777777" w:rsidR="00800B26" w:rsidRPr="00733C97" w:rsidRDefault="00800B26" w:rsidP="000E4791">
            <w:pPr>
              <w:widowControl w:val="0"/>
              <w:rPr>
                <w:rFonts w:ascii="Times New Roman" w:hAnsi="Times New Roman" w:cs="Times New Roman"/>
                <w:sz w:val="22"/>
                <w:szCs w:val="22"/>
                <w:lang w:val="uk-UA"/>
              </w:rPr>
            </w:pPr>
            <w:r w:rsidRPr="00733C97">
              <w:rPr>
                <w:rFonts w:ascii="Times New Roman" w:hAnsi="Times New Roman" w:cs="Times New Roman"/>
                <w:sz w:val="22"/>
                <w:szCs w:val="22"/>
                <w:lang w:val="uk-UA"/>
              </w:rPr>
              <w:t>Економічний прибуток</w:t>
            </w:r>
          </w:p>
          <w:p w14:paraId="3B8C1712" w14:textId="77777777" w:rsidR="00800B26" w:rsidRPr="00733C97" w:rsidRDefault="00800B26" w:rsidP="000E4791">
            <w:pPr>
              <w:widowControl w:val="0"/>
              <w:rPr>
                <w:rFonts w:ascii="Times New Roman" w:hAnsi="Times New Roman" w:cs="Times New Roman"/>
                <w:bCs/>
                <w:sz w:val="22"/>
                <w:szCs w:val="22"/>
                <w:lang w:val="uk-UA"/>
              </w:rPr>
            </w:pPr>
            <w:r w:rsidRPr="00733C97">
              <w:rPr>
                <w:rFonts w:ascii="Times New Roman" w:hAnsi="Times New Roman" w:cs="Times New Roman"/>
                <w:sz w:val="22"/>
                <w:szCs w:val="22"/>
                <w:lang w:val="uk-UA"/>
              </w:rPr>
              <w:t>Бухгалтерський прибуток</w:t>
            </w:r>
          </w:p>
          <w:p w14:paraId="085DEEF3"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Конкуренція</w:t>
            </w:r>
          </w:p>
          <w:p w14:paraId="16A498DA"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Внутрішньо</w:t>
            </w:r>
            <w:r w:rsidRPr="00800B26">
              <w:rPr>
                <w:rFonts w:ascii="Times New Roman" w:hAnsi="Times New Roman" w:cs="Times New Roman"/>
                <w:sz w:val="22"/>
                <w:szCs w:val="22"/>
                <w:lang w:val="uk-UA"/>
              </w:rPr>
              <w:softHyphen/>
              <w:t xml:space="preserve">галузева </w:t>
            </w:r>
          </w:p>
          <w:p w14:paraId="43889BFE"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конкуренція</w:t>
            </w:r>
          </w:p>
          <w:p w14:paraId="6AD52CF9"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Міжгалузева конкуренція</w:t>
            </w:r>
          </w:p>
          <w:p w14:paraId="0F2B3429"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Міжнародна конкуренція</w:t>
            </w:r>
          </w:p>
          <w:p w14:paraId="077CCB5C" w14:textId="77777777" w:rsidR="001D7D3A" w:rsidRDefault="001D7D3A"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Цінова конкуренція</w:t>
            </w:r>
          </w:p>
          <w:p w14:paraId="59924051" w14:textId="77777777" w:rsidR="001D7D3A" w:rsidRPr="00800B26" w:rsidRDefault="001D7D3A"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Нецінова конкуренція</w:t>
            </w:r>
          </w:p>
          <w:p w14:paraId="5ABA5098"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Досконала конкуренція</w:t>
            </w:r>
          </w:p>
          <w:p w14:paraId="38B2CA02" w14:textId="77777777" w:rsidR="00800B26" w:rsidRP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Монополія</w:t>
            </w:r>
          </w:p>
          <w:p w14:paraId="3DFC930E" w14:textId="77777777" w:rsidR="00800B26" w:rsidRDefault="00800B26"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Природна монополія</w:t>
            </w:r>
          </w:p>
          <w:p w14:paraId="1DA2623F" w14:textId="77777777" w:rsidR="0052637A" w:rsidRPr="00800B26" w:rsidRDefault="0052637A"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Монополістична конкуренція</w:t>
            </w:r>
          </w:p>
          <w:p w14:paraId="799FBC69" w14:textId="77777777" w:rsidR="0052637A" w:rsidRPr="00800B26" w:rsidRDefault="0052637A"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Олігополія</w:t>
            </w:r>
          </w:p>
          <w:p w14:paraId="000C0AD3" w14:textId="77777777" w:rsidR="0052637A" w:rsidRPr="00800B26" w:rsidRDefault="0052637A" w:rsidP="000E4791">
            <w:pPr>
              <w:widowControl w:val="0"/>
              <w:ind w:right="-108"/>
              <w:rPr>
                <w:rFonts w:ascii="Times New Roman" w:hAnsi="Times New Roman" w:cs="Times New Roman"/>
                <w:sz w:val="22"/>
                <w:szCs w:val="22"/>
                <w:lang w:val="uk-UA"/>
              </w:rPr>
            </w:pPr>
            <w:r w:rsidRPr="00800B26">
              <w:rPr>
                <w:rFonts w:ascii="Times New Roman" w:hAnsi="Times New Roman" w:cs="Times New Roman"/>
                <w:sz w:val="22"/>
                <w:szCs w:val="22"/>
                <w:lang w:val="uk-UA"/>
              </w:rPr>
              <w:t>Ідеальні ринки</w:t>
            </w:r>
          </w:p>
          <w:p w14:paraId="6907EBBC" w14:textId="77777777" w:rsidR="00031500" w:rsidRPr="00800B26" w:rsidRDefault="00031500" w:rsidP="00031500">
            <w:pPr>
              <w:widowControl w:val="0"/>
              <w:rPr>
                <w:rFonts w:ascii="Times New Roman" w:hAnsi="Times New Roman" w:cs="Times New Roman"/>
                <w:sz w:val="22"/>
                <w:szCs w:val="22"/>
                <w:lang w:val="uk-UA"/>
              </w:rPr>
            </w:pPr>
            <w:r>
              <w:rPr>
                <w:rFonts w:ascii="Times New Roman" w:hAnsi="Times New Roman" w:cs="Times New Roman"/>
                <w:sz w:val="22"/>
                <w:szCs w:val="22"/>
                <w:lang w:val="uk-UA"/>
              </w:rPr>
              <w:lastRenderedPageBreak/>
              <w:t>Дефлятор ВВП</w:t>
            </w:r>
          </w:p>
          <w:p w14:paraId="6FEB7625" w14:textId="77777777" w:rsidR="00031500" w:rsidRPr="00800B26" w:rsidRDefault="00031500" w:rsidP="00031500">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Кінцева продукція</w:t>
            </w:r>
          </w:p>
          <w:p w14:paraId="372051AB" w14:textId="77777777" w:rsidR="00031500" w:rsidRPr="00800B26" w:rsidRDefault="00031500" w:rsidP="00031500">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Проміжна продукція</w:t>
            </w:r>
          </w:p>
          <w:p w14:paraId="6DE9DA12" w14:textId="77777777" w:rsidR="00111434" w:rsidRPr="00800B26" w:rsidRDefault="00111434"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Додана вартість</w:t>
            </w:r>
          </w:p>
          <w:p w14:paraId="3F5FD349" w14:textId="77777777" w:rsidR="00111434" w:rsidRPr="00800B26" w:rsidRDefault="00111434"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Номінальний ВВП</w:t>
            </w:r>
          </w:p>
          <w:p w14:paraId="5A395CFA" w14:textId="77777777" w:rsidR="00111434" w:rsidRDefault="00111434" w:rsidP="000E4791">
            <w:pPr>
              <w:widowControl w:val="0"/>
              <w:rPr>
                <w:rFonts w:ascii="Times New Roman" w:hAnsi="Times New Roman" w:cs="Times New Roman"/>
                <w:sz w:val="22"/>
                <w:szCs w:val="22"/>
                <w:lang w:val="uk-UA"/>
              </w:rPr>
            </w:pPr>
            <w:r w:rsidRPr="00800B26">
              <w:rPr>
                <w:rFonts w:ascii="Times New Roman" w:hAnsi="Times New Roman" w:cs="Times New Roman"/>
                <w:sz w:val="22"/>
                <w:szCs w:val="22"/>
                <w:lang w:val="uk-UA"/>
              </w:rPr>
              <w:t>Реальний ВВП</w:t>
            </w:r>
          </w:p>
          <w:p w14:paraId="65B0CB45"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Економічне зростання</w:t>
            </w:r>
          </w:p>
          <w:p w14:paraId="4A72F7D9"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Циклічність</w:t>
            </w:r>
          </w:p>
          <w:p w14:paraId="379B1B3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Економічний цикл</w:t>
            </w:r>
          </w:p>
          <w:p w14:paraId="54710A70"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Економічна криза</w:t>
            </w:r>
          </w:p>
          <w:p w14:paraId="0FAA60A1"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Інфляція</w:t>
            </w:r>
          </w:p>
          <w:p w14:paraId="1649B038"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Помірна інфляція</w:t>
            </w:r>
          </w:p>
          <w:p w14:paraId="23FA22D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Галопуюча інфляція</w:t>
            </w:r>
          </w:p>
          <w:p w14:paraId="4E18864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Гіперінфляція</w:t>
            </w:r>
          </w:p>
          <w:p w14:paraId="1DE40D4A"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Інфляція попиту</w:t>
            </w:r>
          </w:p>
          <w:p w14:paraId="50DE8BE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Інфляція пропозиції</w:t>
            </w:r>
          </w:p>
          <w:p w14:paraId="04A9E35B"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Дефляція</w:t>
            </w:r>
          </w:p>
          <w:p w14:paraId="0483C3A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Нуліфікація</w:t>
            </w:r>
          </w:p>
          <w:p w14:paraId="4DF56383"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Ревальвація</w:t>
            </w:r>
          </w:p>
          <w:p w14:paraId="59F778D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Девальвація</w:t>
            </w:r>
          </w:p>
          <w:p w14:paraId="05E4EC84" w14:textId="77777777" w:rsidR="00677DB3"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Зайняті</w:t>
            </w:r>
          </w:p>
          <w:p w14:paraId="3A522DD7"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Безробітні</w:t>
            </w:r>
          </w:p>
          <w:p w14:paraId="7DB5592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Робоча сила</w:t>
            </w:r>
          </w:p>
          <w:p w14:paraId="312B563D"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Рівень безробіття</w:t>
            </w:r>
          </w:p>
          <w:p w14:paraId="669826DE"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Фрикційне безробіття</w:t>
            </w:r>
          </w:p>
          <w:p w14:paraId="76180224"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 xml:space="preserve">Структурне безробіття </w:t>
            </w:r>
          </w:p>
          <w:p w14:paraId="121703B6"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Циклічне безробіття</w:t>
            </w:r>
          </w:p>
          <w:p w14:paraId="17F60E7F"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Природне безробіття</w:t>
            </w:r>
          </w:p>
          <w:p w14:paraId="5596EC83"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Сезонне безробіття</w:t>
            </w:r>
          </w:p>
          <w:p w14:paraId="19FC3748"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Фінансова система</w:t>
            </w:r>
          </w:p>
          <w:p w14:paraId="7BE188E3"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Фінанси</w:t>
            </w:r>
          </w:p>
          <w:p w14:paraId="164D7476"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Фінанси домогосподарств</w:t>
            </w:r>
          </w:p>
          <w:p w14:paraId="3479A06B"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Фінанси підприємств</w:t>
            </w:r>
          </w:p>
          <w:p w14:paraId="390C02A3"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Державні фінанси</w:t>
            </w:r>
          </w:p>
          <w:p w14:paraId="1CCDF1EC"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Фінансова політика</w:t>
            </w:r>
          </w:p>
          <w:p w14:paraId="23C6A1E2"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Державний бюджет</w:t>
            </w:r>
          </w:p>
          <w:p w14:paraId="163D28F4"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Позабюджетні кошти</w:t>
            </w:r>
          </w:p>
          <w:p w14:paraId="4358E7EA"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Бюджетний дефіцит</w:t>
            </w:r>
          </w:p>
          <w:p w14:paraId="44C5DC97"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 xml:space="preserve">Податок </w:t>
            </w:r>
          </w:p>
          <w:p w14:paraId="75AC6BDD"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Податкова система держави</w:t>
            </w:r>
          </w:p>
          <w:p w14:paraId="72B2E369"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Податковий закон</w:t>
            </w:r>
          </w:p>
          <w:p w14:paraId="53CB2329"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Ставка податку</w:t>
            </w:r>
          </w:p>
          <w:p w14:paraId="3310CB04"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Податкова пільга</w:t>
            </w:r>
          </w:p>
          <w:p w14:paraId="26491A3E"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Прямий податок</w:t>
            </w:r>
          </w:p>
          <w:p w14:paraId="5D80826E"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Непрямий податок</w:t>
            </w:r>
          </w:p>
          <w:p w14:paraId="2618A1DC"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Мито</w:t>
            </w:r>
          </w:p>
          <w:p w14:paraId="1A063DFB"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Фіскальна політика</w:t>
            </w:r>
          </w:p>
          <w:p w14:paraId="7C847D7A"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Дискриційна фіскальна політика</w:t>
            </w:r>
          </w:p>
          <w:p w14:paraId="01CEB37A"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Зовнішній борг</w:t>
            </w:r>
          </w:p>
          <w:p w14:paraId="71C7F010" w14:textId="77777777" w:rsid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Внутрішній борг</w:t>
            </w:r>
          </w:p>
          <w:p w14:paraId="1E517E1E"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Гроші</w:t>
            </w:r>
          </w:p>
          <w:p w14:paraId="37600975"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Ліквідність</w:t>
            </w:r>
          </w:p>
          <w:p w14:paraId="7A57AF0F"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Грошова система</w:t>
            </w:r>
          </w:p>
          <w:p w14:paraId="10E3BF53"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Товарні гроші</w:t>
            </w:r>
          </w:p>
          <w:p w14:paraId="0C2F83C9"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Монета</w:t>
            </w:r>
          </w:p>
          <w:p w14:paraId="15DF6514"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Біметалізм</w:t>
            </w:r>
          </w:p>
          <w:p w14:paraId="36356671" w14:textId="77777777" w:rsidR="00031500" w:rsidRPr="008A6670" w:rsidRDefault="00031500" w:rsidP="00031500">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lastRenderedPageBreak/>
              <w:t>Резервна валюта</w:t>
            </w:r>
          </w:p>
          <w:p w14:paraId="39A7BD0A" w14:textId="77777777" w:rsidR="006504F9" w:rsidRPr="008A6670" w:rsidRDefault="006504F9"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Національна валютна система</w:t>
            </w:r>
          </w:p>
          <w:p w14:paraId="730C071D"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Світова валютна система</w:t>
            </w:r>
          </w:p>
          <w:p w14:paraId="2F79E59D"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Валютний курс</w:t>
            </w:r>
          </w:p>
          <w:p w14:paraId="726A7819"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Фіксований валютний курс</w:t>
            </w:r>
          </w:p>
          <w:p w14:paraId="798E3C88" w14:textId="77777777" w:rsidR="00677DB3" w:rsidRPr="008A6670"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Плаваючий валютний курс</w:t>
            </w:r>
          </w:p>
          <w:p w14:paraId="60B52B82" w14:textId="77777777" w:rsidR="00677DB3" w:rsidRDefault="00677DB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Валютний режим</w:t>
            </w:r>
          </w:p>
          <w:p w14:paraId="21530F0B"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 xml:space="preserve">Валютна зона </w:t>
            </w:r>
          </w:p>
          <w:p w14:paraId="0A74D34B"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Валютний ринок</w:t>
            </w:r>
          </w:p>
          <w:p w14:paraId="3EDAA3DC"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Міжнародний рух капіталів</w:t>
            </w:r>
          </w:p>
          <w:p w14:paraId="64CD10ED"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Прямі інвестиції</w:t>
            </w:r>
          </w:p>
          <w:p w14:paraId="2A0F446B"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Портфельні інвестиції</w:t>
            </w:r>
          </w:p>
          <w:p w14:paraId="26C07B10"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Міжнародний кредит</w:t>
            </w:r>
          </w:p>
          <w:p w14:paraId="413DE583" w14:textId="77777777" w:rsidR="008D1893" w:rsidRPr="008A6670" w:rsidRDefault="008D1893"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Міжнародна виробнича кооперація</w:t>
            </w:r>
          </w:p>
          <w:p w14:paraId="7E9A9E1D" w14:textId="77777777" w:rsidR="000E0213"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Спільне підприємство</w:t>
            </w:r>
          </w:p>
          <w:p w14:paraId="0CB0C256"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Світове господарство</w:t>
            </w:r>
          </w:p>
          <w:p w14:paraId="741C2432"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Міжнародний поділ праці</w:t>
            </w:r>
          </w:p>
          <w:p w14:paraId="76A592E3" w14:textId="77777777" w:rsid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Інтернаціоналізація економіки</w:t>
            </w:r>
          </w:p>
          <w:p w14:paraId="49011111" w14:textId="77777777" w:rsidR="006504F9" w:rsidRPr="008A6670" w:rsidRDefault="006504F9" w:rsidP="000E4791">
            <w:pPr>
              <w:widowControl w:val="0"/>
              <w:rPr>
                <w:rFonts w:ascii="Times New Roman" w:hAnsi="Times New Roman" w:cs="Times New Roman"/>
                <w:sz w:val="22"/>
                <w:szCs w:val="22"/>
                <w:lang w:val="uk-UA"/>
              </w:rPr>
            </w:pPr>
            <w:r>
              <w:rPr>
                <w:rFonts w:ascii="Times New Roman" w:hAnsi="Times New Roman" w:cs="Times New Roman"/>
                <w:sz w:val="22"/>
                <w:szCs w:val="22"/>
                <w:lang w:val="uk-UA"/>
              </w:rPr>
              <w:t>Тнаснаціоналізація економіки</w:t>
            </w:r>
          </w:p>
          <w:p w14:paraId="48F883BB"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Міжнародна економічна інтеграція</w:t>
            </w:r>
          </w:p>
          <w:p w14:paraId="00E26C83"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Зона вільної торгівлі</w:t>
            </w:r>
          </w:p>
          <w:p w14:paraId="09698D53"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Митний союз</w:t>
            </w:r>
          </w:p>
          <w:p w14:paraId="315F5151"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Спільний ринок</w:t>
            </w:r>
          </w:p>
          <w:p w14:paraId="30BF5D31"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Економічний союз</w:t>
            </w:r>
          </w:p>
          <w:p w14:paraId="3866EAF1"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Політичний союз</w:t>
            </w:r>
          </w:p>
          <w:p w14:paraId="5F500258"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Міжнародні організації</w:t>
            </w:r>
          </w:p>
          <w:p w14:paraId="1B76C396" w14:textId="77777777" w:rsidR="008A6670" w:rsidRPr="008A6670"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Глобалізація</w:t>
            </w:r>
          </w:p>
          <w:p w14:paraId="363A0E43" w14:textId="77777777" w:rsidR="00B05DE6" w:rsidRDefault="008A6670" w:rsidP="000E4791">
            <w:pPr>
              <w:widowControl w:val="0"/>
              <w:rPr>
                <w:rFonts w:ascii="Times New Roman" w:hAnsi="Times New Roman" w:cs="Times New Roman"/>
                <w:sz w:val="22"/>
                <w:szCs w:val="22"/>
                <w:lang w:val="uk-UA"/>
              </w:rPr>
            </w:pPr>
            <w:r w:rsidRPr="008A6670">
              <w:rPr>
                <w:rFonts w:ascii="Times New Roman" w:hAnsi="Times New Roman" w:cs="Times New Roman"/>
                <w:sz w:val="22"/>
                <w:szCs w:val="22"/>
                <w:lang w:val="uk-UA"/>
              </w:rPr>
              <w:t>Транснаціональні корпорації</w:t>
            </w:r>
            <w:r w:rsidR="006504F9">
              <w:rPr>
                <w:rFonts w:ascii="Times New Roman" w:hAnsi="Times New Roman" w:cs="Times New Roman"/>
                <w:sz w:val="22"/>
                <w:szCs w:val="22"/>
                <w:lang w:val="uk-UA"/>
              </w:rPr>
              <w:t xml:space="preserve"> (ТНК)</w:t>
            </w:r>
          </w:p>
          <w:p w14:paraId="6C41DFBA" w14:textId="77777777" w:rsidR="006504F9" w:rsidRPr="00B05DE6" w:rsidRDefault="006504F9" w:rsidP="00031500">
            <w:pPr>
              <w:widowControl w:val="0"/>
              <w:tabs>
                <w:tab w:val="left" w:pos="1560"/>
              </w:tabs>
              <w:jc w:val="both"/>
              <w:rPr>
                <w:rFonts w:ascii="Times New Roman" w:hAnsi="Times New Roman" w:cs="Times New Roman"/>
                <w:sz w:val="22"/>
                <w:szCs w:val="22"/>
                <w:lang w:val="uk-UA"/>
              </w:rPr>
            </w:pPr>
            <w:r w:rsidRPr="006504F9">
              <w:rPr>
                <w:rFonts w:ascii="Times New Roman" w:hAnsi="Times New Roman" w:cs="Times New Roman"/>
                <w:sz w:val="22"/>
                <w:szCs w:val="22"/>
                <w:lang w:val="uk-UA"/>
              </w:rPr>
              <w:t>Транснаціональні банки (ТНБ)</w:t>
            </w:r>
          </w:p>
        </w:tc>
      </w:tr>
    </w:tbl>
    <w:p w14:paraId="0A8FEDAA" w14:textId="77777777" w:rsidR="00987761" w:rsidRDefault="00987761" w:rsidP="000E4791">
      <w:pPr>
        <w:widowControl w:val="0"/>
        <w:jc w:val="center"/>
        <w:rPr>
          <w:rFonts w:ascii="Times New Roman" w:hAnsi="Times New Roman" w:cs="Times New Roman"/>
          <w:b/>
          <w:sz w:val="22"/>
          <w:szCs w:val="22"/>
          <w:lang w:val="uk-UA"/>
        </w:rPr>
      </w:pPr>
    </w:p>
    <w:p w14:paraId="4E9D56CB" w14:textId="77777777" w:rsidR="006B5294" w:rsidRDefault="006B5294" w:rsidP="000E4791">
      <w:pPr>
        <w:widowControl w:val="0"/>
        <w:jc w:val="center"/>
        <w:rPr>
          <w:rFonts w:ascii="Times New Roman" w:hAnsi="Times New Roman" w:cs="Times New Roman"/>
          <w:b/>
          <w:sz w:val="22"/>
          <w:szCs w:val="22"/>
          <w:lang w:val="uk-UA"/>
        </w:rPr>
      </w:pPr>
    </w:p>
    <w:p w14:paraId="051780E4" w14:textId="77777777" w:rsidR="000E0213" w:rsidRPr="00E4173A" w:rsidRDefault="000E0213" w:rsidP="000E4791">
      <w:pPr>
        <w:widowControl w:val="0"/>
        <w:jc w:val="center"/>
        <w:rPr>
          <w:rFonts w:ascii="Times New Roman" w:hAnsi="Times New Roman" w:cs="Times New Roman"/>
          <w:i/>
          <w:iCs/>
          <w:sz w:val="22"/>
          <w:szCs w:val="22"/>
          <w:lang w:val="uk-UA"/>
        </w:rPr>
      </w:pPr>
      <w:r w:rsidRPr="00E4173A">
        <w:rPr>
          <w:rFonts w:ascii="Times New Roman" w:hAnsi="Times New Roman" w:cs="Times New Roman"/>
          <w:b/>
          <w:bCs/>
          <w:i/>
          <w:iCs/>
          <w:sz w:val="22"/>
          <w:szCs w:val="22"/>
          <w:lang w:val="uk-UA"/>
        </w:rPr>
        <w:t xml:space="preserve">ІІ. </w:t>
      </w:r>
      <w:r w:rsidR="00E4173A" w:rsidRPr="00E4173A">
        <w:rPr>
          <w:rFonts w:ascii="Times New Roman" w:eastAsia="Times New Roman" w:hAnsi="Times New Roman" w:cs="Times New Roman"/>
          <w:b/>
          <w:i/>
          <w:iCs/>
          <w:sz w:val="22"/>
          <w:szCs w:val="22"/>
          <w:lang w:val="uk-UA"/>
        </w:rPr>
        <w:t>Завдання на встановлення правильності тверджень</w:t>
      </w:r>
    </w:p>
    <w:p w14:paraId="71B867D1" w14:textId="77777777" w:rsidR="009463FB" w:rsidRPr="005B5CB3" w:rsidRDefault="000E0213" w:rsidP="000E4791">
      <w:pPr>
        <w:widowControl w:val="0"/>
        <w:jc w:val="center"/>
        <w:rPr>
          <w:rFonts w:ascii="Times New Roman" w:eastAsia="Times New Roman" w:hAnsi="Times New Roman" w:cs="Times New Roman"/>
          <w:sz w:val="22"/>
          <w:szCs w:val="22"/>
          <w:lang w:val="uk-UA" w:eastAsia="ru-RU"/>
        </w:rPr>
      </w:pPr>
      <w:r w:rsidRPr="005B5CB3">
        <w:rPr>
          <w:rFonts w:ascii="Times New Roman" w:hAnsi="Times New Roman" w:cs="Times New Roman"/>
          <w:i/>
          <w:sz w:val="22"/>
          <w:szCs w:val="22"/>
          <w:lang w:val="uk-UA"/>
        </w:rPr>
        <w:t>(</w:t>
      </w:r>
      <w:r w:rsidR="009463FB" w:rsidRPr="005B5CB3">
        <w:rPr>
          <w:rFonts w:ascii="Times New Roman" w:hAnsi="Times New Roman" w:cs="Times New Roman"/>
          <w:i/>
          <w:sz w:val="22"/>
          <w:szCs w:val="22"/>
          <w:lang w:val="uk-UA"/>
        </w:rPr>
        <w:t xml:space="preserve">вкажіть «Так» чи «Ні», </w:t>
      </w:r>
      <w:r w:rsidR="009463FB" w:rsidRPr="005B5CB3">
        <w:rPr>
          <w:rFonts w:ascii="Times New Roman" w:eastAsia="Times New Roman" w:hAnsi="Times New Roman" w:cs="Times New Roman"/>
          <w:color w:val="000000"/>
          <w:sz w:val="22"/>
          <w:szCs w:val="22"/>
          <w:shd w:val="clear" w:color="auto" w:fill="FFFFFF"/>
          <w:lang w:val="uk-UA" w:eastAsia="ru-RU"/>
        </w:rPr>
        <w:t xml:space="preserve"> дайте розгорнуту відповідь)</w:t>
      </w:r>
    </w:p>
    <w:p w14:paraId="4A73B795" w14:textId="77777777" w:rsidR="000E0213" w:rsidRPr="005B5CB3" w:rsidRDefault="000E0213" w:rsidP="000E4791">
      <w:pPr>
        <w:widowControl w:val="0"/>
        <w:jc w:val="center"/>
        <w:rPr>
          <w:rFonts w:ascii="Times New Roman" w:hAnsi="Times New Roman" w:cs="Times New Roman"/>
          <w:b/>
          <w:bCs/>
          <w:i/>
          <w:iCs/>
          <w:sz w:val="22"/>
          <w:szCs w:val="22"/>
          <w:lang w:val="uk-UA"/>
        </w:rPr>
      </w:pPr>
    </w:p>
    <w:p w14:paraId="5456B64E" w14:textId="77777777" w:rsidR="009463FB" w:rsidRPr="005B5CB3" w:rsidRDefault="009463FB" w:rsidP="000E4791">
      <w:pPr>
        <w:widowControl w:val="0"/>
        <w:numPr>
          <w:ilvl w:val="0"/>
          <w:numId w:val="1"/>
        </w:numPr>
        <w:ind w:left="426" w:hanging="426"/>
        <w:jc w:val="both"/>
        <w:rPr>
          <w:rFonts w:ascii="Times New Roman" w:hAnsi="Times New Roman" w:cs="Times New Roman"/>
          <w:sz w:val="22"/>
          <w:szCs w:val="22"/>
          <w:lang w:val="uk-UA"/>
        </w:rPr>
      </w:pPr>
      <w:r w:rsidRPr="005B5CB3">
        <w:rPr>
          <w:rFonts w:ascii="Times New Roman" w:hAnsi="Times New Roman" w:cs="Times New Roman"/>
          <w:sz w:val="22"/>
          <w:szCs w:val="22"/>
          <w:lang w:val="uk-UA"/>
        </w:rPr>
        <w:t>Термін «економікс» вперше запропонував К.Маркс у своїй праці «Капітал».</w:t>
      </w:r>
    </w:p>
    <w:p w14:paraId="1D9CACBF" w14:textId="77777777" w:rsidR="009463FB" w:rsidRPr="005B5CB3" w:rsidRDefault="009463FB" w:rsidP="000E4791">
      <w:pPr>
        <w:pStyle w:val="a4"/>
        <w:widowControl w:val="0"/>
        <w:numPr>
          <w:ilvl w:val="0"/>
          <w:numId w:val="1"/>
        </w:numPr>
        <w:ind w:left="426" w:hanging="426"/>
        <w:rPr>
          <w:sz w:val="22"/>
          <w:szCs w:val="22"/>
        </w:rPr>
      </w:pPr>
      <w:r w:rsidRPr="005B5CB3">
        <w:rPr>
          <w:sz w:val="22"/>
          <w:szCs w:val="22"/>
        </w:rPr>
        <w:t>Економічна політика, яка успішно здійснюється в одних умовах, може бути неефективною в інших.</w:t>
      </w:r>
    </w:p>
    <w:p w14:paraId="1E9BF022" w14:textId="77777777" w:rsidR="009463FB" w:rsidRDefault="009463FB" w:rsidP="000E4791">
      <w:pPr>
        <w:widowControl w:val="0"/>
        <w:numPr>
          <w:ilvl w:val="0"/>
          <w:numId w:val="1"/>
        </w:numPr>
        <w:ind w:left="426" w:hanging="426"/>
        <w:jc w:val="both"/>
        <w:rPr>
          <w:rFonts w:ascii="Times New Roman" w:hAnsi="Times New Roman" w:cs="Times New Roman"/>
          <w:sz w:val="22"/>
          <w:szCs w:val="22"/>
          <w:lang w:val="uk-UA"/>
        </w:rPr>
      </w:pPr>
      <w:r w:rsidRPr="005B5CB3">
        <w:rPr>
          <w:rFonts w:ascii="Times New Roman" w:hAnsi="Times New Roman" w:cs="Times New Roman"/>
          <w:sz w:val="22"/>
          <w:szCs w:val="22"/>
          <w:lang w:val="uk-UA"/>
        </w:rPr>
        <w:t>Мікроекономіка – це теорія ринкових цін.</w:t>
      </w:r>
    </w:p>
    <w:p w14:paraId="5F580C89"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 xml:space="preserve">Дослідження стану зайнятості в сільському господарстві є об’єктом вивчення макроекономіки. </w:t>
      </w:r>
    </w:p>
    <w:p w14:paraId="4FE5C8D9"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 xml:space="preserve">Мікроекономіка є складовою </w:t>
      </w:r>
      <w:r w:rsidR="006E63E8">
        <w:rPr>
          <w:rFonts w:ascii="Times New Roman" w:hAnsi="Times New Roman" w:cs="Times New Roman"/>
          <w:sz w:val="22"/>
          <w:szCs w:val="22"/>
          <w:lang w:val="uk-UA"/>
        </w:rPr>
        <w:t>економічної теорії</w:t>
      </w:r>
      <w:r w:rsidRPr="00B71A2C">
        <w:rPr>
          <w:rFonts w:ascii="Times New Roman" w:hAnsi="Times New Roman" w:cs="Times New Roman"/>
          <w:sz w:val="22"/>
          <w:szCs w:val="22"/>
          <w:lang w:val="uk-UA"/>
        </w:rPr>
        <w:t>.</w:t>
      </w:r>
    </w:p>
    <w:p w14:paraId="3D5707F2" w14:textId="77777777" w:rsidR="00B71A2C" w:rsidRPr="00C4785A"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Економічне мислення потрібне пересічним громадянам для оптимального використання своїх доходів.</w:t>
      </w:r>
    </w:p>
    <w:p w14:paraId="4ED8A3F5" w14:textId="77777777" w:rsidR="00C4785A" w:rsidRPr="0066031B" w:rsidRDefault="00C4785A" w:rsidP="000E4791">
      <w:pPr>
        <w:widowControl w:val="0"/>
        <w:numPr>
          <w:ilvl w:val="0"/>
          <w:numId w:val="1"/>
        </w:numPr>
        <w:ind w:left="426" w:hanging="426"/>
        <w:jc w:val="both"/>
        <w:rPr>
          <w:rFonts w:ascii="Times New Roman" w:hAnsi="Times New Roman" w:cs="Times New Roman"/>
          <w:sz w:val="22"/>
          <w:szCs w:val="22"/>
          <w:lang w:val="uk-UA"/>
        </w:rPr>
      </w:pPr>
      <w:r w:rsidRPr="00C4785A">
        <w:rPr>
          <w:rFonts w:ascii="Times New Roman" w:eastAsia="Times New Roman" w:hAnsi="Times New Roman" w:cs="Times New Roman"/>
          <w:sz w:val="22"/>
          <w:szCs w:val="22"/>
          <w:lang w:val="uk-UA"/>
        </w:rPr>
        <w:t>Економічні категорії – це суб’єктивні уявлення про реальні економічні процеси і явища.</w:t>
      </w:r>
    </w:p>
    <w:p w14:paraId="6816CE0F" w14:textId="77777777" w:rsidR="0066031B" w:rsidRPr="0066031B" w:rsidRDefault="0066031B" w:rsidP="000E4791">
      <w:pPr>
        <w:widowControl w:val="0"/>
        <w:numPr>
          <w:ilvl w:val="0"/>
          <w:numId w:val="1"/>
        </w:numPr>
        <w:ind w:left="426" w:hanging="426"/>
        <w:jc w:val="both"/>
        <w:rPr>
          <w:rFonts w:ascii="Times New Roman" w:hAnsi="Times New Roman" w:cs="Times New Roman"/>
          <w:sz w:val="22"/>
          <w:szCs w:val="22"/>
          <w:lang w:val="uk-UA"/>
        </w:rPr>
      </w:pPr>
      <w:r>
        <w:rPr>
          <w:rFonts w:ascii="Times New Roman" w:eastAsia="Times New Roman" w:hAnsi="Times New Roman" w:cs="Times New Roman"/>
          <w:sz w:val="22"/>
          <w:szCs w:val="22"/>
          <w:lang w:val="uk-UA"/>
        </w:rPr>
        <w:t>Закон попиту є всезагальним економічним законом.</w:t>
      </w:r>
    </w:p>
    <w:p w14:paraId="4DEC1068" w14:textId="77777777" w:rsidR="0066031B" w:rsidRPr="0066031B" w:rsidRDefault="0066031B" w:rsidP="000E4791">
      <w:pPr>
        <w:widowControl w:val="0"/>
        <w:numPr>
          <w:ilvl w:val="0"/>
          <w:numId w:val="1"/>
        </w:numPr>
        <w:ind w:left="426" w:hanging="426"/>
        <w:jc w:val="both"/>
        <w:rPr>
          <w:rFonts w:ascii="Times New Roman" w:hAnsi="Times New Roman" w:cs="Times New Roman"/>
          <w:sz w:val="22"/>
          <w:szCs w:val="22"/>
          <w:lang w:val="uk-UA"/>
        </w:rPr>
      </w:pPr>
      <w:r>
        <w:rPr>
          <w:rFonts w:ascii="Times New Roman" w:eastAsia="Times New Roman" w:hAnsi="Times New Roman" w:cs="Times New Roman"/>
          <w:sz w:val="22"/>
          <w:szCs w:val="22"/>
          <w:lang w:val="uk-UA"/>
        </w:rPr>
        <w:t>Закон зростання потреб належить до специфічних економічних законів.</w:t>
      </w:r>
    </w:p>
    <w:p w14:paraId="743E4264" w14:textId="77777777" w:rsidR="0066031B" w:rsidRPr="00C4785A" w:rsidRDefault="0066031B" w:rsidP="000E4791">
      <w:pPr>
        <w:widowControl w:val="0"/>
        <w:numPr>
          <w:ilvl w:val="0"/>
          <w:numId w:val="1"/>
        </w:numPr>
        <w:ind w:left="426" w:hanging="426"/>
        <w:jc w:val="both"/>
        <w:rPr>
          <w:rFonts w:ascii="Times New Roman" w:hAnsi="Times New Roman" w:cs="Times New Roman"/>
          <w:sz w:val="22"/>
          <w:szCs w:val="22"/>
          <w:lang w:val="uk-UA"/>
        </w:rPr>
      </w:pPr>
      <w:r>
        <w:rPr>
          <w:rFonts w:ascii="Times New Roman" w:eastAsia="Times New Roman" w:hAnsi="Times New Roman" w:cs="Times New Roman"/>
          <w:sz w:val="22"/>
          <w:szCs w:val="22"/>
          <w:lang w:val="uk-UA"/>
        </w:rPr>
        <w:t>Закон монополізації виробництва є прикладом стадійних економічних законів.</w:t>
      </w:r>
    </w:p>
    <w:p w14:paraId="1385E3A7" w14:textId="77777777" w:rsidR="00C4785A" w:rsidRPr="00C4785A" w:rsidRDefault="00C4785A" w:rsidP="000E4791">
      <w:pPr>
        <w:widowControl w:val="0"/>
        <w:numPr>
          <w:ilvl w:val="0"/>
          <w:numId w:val="1"/>
        </w:numPr>
        <w:ind w:left="425" w:hanging="425"/>
        <w:jc w:val="both"/>
        <w:rPr>
          <w:rFonts w:ascii="Times New Roman" w:hAnsi="Times New Roman" w:cs="Times New Roman"/>
          <w:sz w:val="22"/>
          <w:szCs w:val="22"/>
          <w:lang w:val="uk-UA"/>
        </w:rPr>
      </w:pPr>
      <w:r w:rsidRPr="00C4785A">
        <w:rPr>
          <w:rFonts w:ascii="Times New Roman" w:hAnsi="Times New Roman" w:cs="Times New Roman"/>
          <w:sz w:val="22"/>
          <w:szCs w:val="22"/>
          <w:lang w:val="uk-UA"/>
        </w:rPr>
        <w:t>Метод порівняння є загальнонауковим, тому що будь-яке явище чи процес не можуть бути оцінені самі по собі і пізнаються у порівнянні з іншими явищами або процесами.</w:t>
      </w:r>
    </w:p>
    <w:p w14:paraId="127B31BF" w14:textId="77777777" w:rsidR="00B71A2C" w:rsidRPr="00B71A2C" w:rsidRDefault="00B71A2C" w:rsidP="000E4791">
      <w:pPr>
        <w:widowControl w:val="0"/>
        <w:numPr>
          <w:ilvl w:val="0"/>
          <w:numId w:val="1"/>
        </w:numPr>
        <w:ind w:left="425" w:hanging="425"/>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Мікроекономіка вивчає діяльність фірм та домашніх господарств у процесі виробництва і споживання різних благ.</w:t>
      </w:r>
    </w:p>
    <w:p w14:paraId="1B302915" w14:textId="77777777" w:rsidR="00B71A2C" w:rsidRPr="00B71A2C" w:rsidRDefault="00CC46A5" w:rsidP="000E4791">
      <w:pPr>
        <w:widowControl w:val="0"/>
        <w:numPr>
          <w:ilvl w:val="0"/>
          <w:numId w:val="1"/>
        </w:numPr>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Питання «Що?», «Як?» і «Для кого?»</w:t>
      </w:r>
      <w:r w:rsidR="00B71A2C" w:rsidRPr="00B71A2C">
        <w:rPr>
          <w:rFonts w:ascii="Times New Roman" w:hAnsi="Times New Roman" w:cs="Times New Roman"/>
          <w:sz w:val="22"/>
          <w:szCs w:val="22"/>
          <w:lang w:val="uk-UA"/>
        </w:rPr>
        <w:t xml:space="preserve"> виробляти в ринковій економіці вирішується за допомогою механізму ціноутворення.</w:t>
      </w:r>
    </w:p>
    <w:p w14:paraId="21A4C30D"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Концепція економічного лібералізму ґрунтується на державному управлінні економікою.</w:t>
      </w:r>
    </w:p>
    <w:p w14:paraId="48DB9AF2"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lastRenderedPageBreak/>
        <w:t>Основна мета вивчення економіки полягає в тому, щоб мати успіх у бізнесі.</w:t>
      </w:r>
    </w:p>
    <w:p w14:paraId="2BD40BDC"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Економічні прогнози завжди підтверджуються господарською практикою.</w:t>
      </w:r>
    </w:p>
    <w:p w14:paraId="00D7B784"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Мікроекономіка оперує низкою агрегованих показників, а макроекономіка аналізує поведінку окремих економічних об’єктів.</w:t>
      </w:r>
    </w:p>
    <w:p w14:paraId="6EA7E618"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Принцип порівняльних переваг дозволяє обґрунтувати доцільність експортно-імпортних операцій.</w:t>
      </w:r>
    </w:p>
    <w:p w14:paraId="3A3307D4"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У будь-якій економічній системі економічні ресурси безмежні, а потреби – обмежені.</w:t>
      </w:r>
    </w:p>
    <w:p w14:paraId="52C01E9D"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Більш ефективною завжди буде така економічна система, яка має більше ресурсів.</w:t>
      </w:r>
    </w:p>
    <w:p w14:paraId="2F635BA1"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Конкретна економічна ситуація не може бути пояснена з позицій різних шкіл та напрямків.</w:t>
      </w:r>
    </w:p>
    <w:p w14:paraId="11BF0D3A"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Економічна наука використовує лише кількісні методи пізнання явищ та процесів.</w:t>
      </w:r>
    </w:p>
    <w:p w14:paraId="696B2676"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Економічна теорія не є точною наукою, тому її не можна використовувати при управлінні національним господарством.</w:t>
      </w:r>
    </w:p>
    <w:p w14:paraId="4EAF6624" w14:textId="77777777" w:rsidR="00B71A2C" w:rsidRP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Положення теоретичної економіки повинні знаходити практичне підтвердження в кожний даний момент і в кожному конкретному випадку.</w:t>
      </w:r>
    </w:p>
    <w:p w14:paraId="39EE54C9" w14:textId="77777777" w:rsidR="00B71A2C" w:rsidRDefault="00B71A2C" w:rsidP="000E4791">
      <w:pPr>
        <w:widowControl w:val="0"/>
        <w:numPr>
          <w:ilvl w:val="0"/>
          <w:numId w:val="1"/>
        </w:numPr>
        <w:ind w:left="426" w:hanging="426"/>
        <w:jc w:val="both"/>
        <w:rPr>
          <w:rFonts w:ascii="Times New Roman" w:hAnsi="Times New Roman" w:cs="Times New Roman"/>
          <w:sz w:val="22"/>
          <w:szCs w:val="22"/>
          <w:lang w:val="uk-UA"/>
        </w:rPr>
      </w:pPr>
      <w:r w:rsidRPr="00B71A2C">
        <w:rPr>
          <w:rFonts w:ascii="Times New Roman" w:hAnsi="Times New Roman" w:cs="Times New Roman"/>
          <w:sz w:val="22"/>
          <w:szCs w:val="22"/>
          <w:lang w:val="uk-UA"/>
        </w:rPr>
        <w:t>Концепцію державного регулювання економіки вперше запропонував У.</w:t>
      </w:r>
      <w:r w:rsidR="00CC46A5">
        <w:rPr>
          <w:rFonts w:ascii="Times New Roman" w:hAnsi="Times New Roman" w:cs="Times New Roman"/>
          <w:sz w:val="22"/>
          <w:szCs w:val="22"/>
          <w:lang w:val="uk-UA"/>
        </w:rPr>
        <w:t xml:space="preserve"> </w:t>
      </w:r>
      <w:r w:rsidRPr="00B71A2C">
        <w:rPr>
          <w:rFonts w:ascii="Times New Roman" w:hAnsi="Times New Roman" w:cs="Times New Roman"/>
          <w:sz w:val="22"/>
          <w:szCs w:val="22"/>
          <w:lang w:val="uk-UA"/>
        </w:rPr>
        <w:t>Петті.</w:t>
      </w:r>
    </w:p>
    <w:p w14:paraId="07377778"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Поняття «благо» вужче, ніж поняття «товари і послуги».</w:t>
      </w:r>
    </w:p>
    <w:p w14:paraId="75EEDEE7"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Блага, які споживаються шляхом простого привласнення, називаються економічними благами.</w:t>
      </w:r>
    </w:p>
    <w:p w14:paraId="67EA397A"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Прийняття будь-якого рішення не пов’язане із проблемою вибору.</w:t>
      </w:r>
    </w:p>
    <w:p w14:paraId="1FABFD60"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Кількість одиниць товару, якою необхідно пожертвувати заради виробництва однієї додаткової одиниці іншого товару, називається вартістю втрачених можливостей.</w:t>
      </w:r>
    </w:p>
    <w:p w14:paraId="24240F9D"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Графічна модель альтернативної вартості – межа виробничих можливостей.</w:t>
      </w:r>
    </w:p>
    <w:p w14:paraId="1677B54E"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Продукт має корисність, якщо він є доступним за ціною для споживача.</w:t>
      </w:r>
    </w:p>
    <w:p w14:paraId="09733ED1"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 xml:space="preserve">Корисність – характеристика досягнутого споживачем рівня добробуту при споживанні певних благ. </w:t>
      </w:r>
    </w:p>
    <w:p w14:paraId="253D845C"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Поняття «корисність» та «користь» є тотожними.</w:t>
      </w:r>
    </w:p>
    <w:p w14:paraId="440B8C3F"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При зростанні рівня споживання загальна корисність зменшується.</w:t>
      </w:r>
    </w:p>
    <w:p w14:paraId="0A102A07"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Крива сукупної корисності має негативний нахил, а крива граничної корисності – позитивний.</w:t>
      </w:r>
    </w:p>
    <w:p w14:paraId="2928F98E"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Закон спадної граничної корисності розповсюджується без винятку на всі товари.</w:t>
      </w:r>
    </w:p>
    <w:p w14:paraId="23FA7A1B"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При зменшенні граничної корисності загальна корисність також зменшується.</w:t>
      </w:r>
    </w:p>
    <w:p w14:paraId="5B2B1627" w14:textId="77777777" w:rsidR="002B252C" w:rsidRPr="002B252C" w:rsidRDefault="002B252C" w:rsidP="000E4791">
      <w:pPr>
        <w:pStyle w:val="ab"/>
        <w:widowControl w:val="0"/>
        <w:numPr>
          <w:ilvl w:val="0"/>
          <w:numId w:val="1"/>
        </w:numPr>
        <w:tabs>
          <w:tab w:val="num" w:pos="426"/>
          <w:tab w:val="left" w:pos="993"/>
          <w:tab w:val="left" w:pos="1800"/>
        </w:tabs>
        <w:ind w:left="0" w:firstLine="0"/>
        <w:contextualSpacing w:val="0"/>
        <w:jc w:val="both"/>
        <w:rPr>
          <w:rFonts w:ascii="Times New Roman" w:hAnsi="Times New Roman" w:cs="Times New Roman"/>
          <w:sz w:val="22"/>
          <w:szCs w:val="22"/>
          <w:lang w:val="uk-UA"/>
        </w:rPr>
      </w:pPr>
      <w:r w:rsidRPr="002B252C">
        <w:rPr>
          <w:rFonts w:ascii="Times New Roman" w:hAnsi="Times New Roman" w:cs="Times New Roman"/>
          <w:sz w:val="22"/>
          <w:szCs w:val="22"/>
          <w:lang w:val="uk-UA"/>
        </w:rPr>
        <w:t>Фізіологічні потреби зумовлені соціальною природою людини.</w:t>
      </w:r>
    </w:p>
    <w:p w14:paraId="1EFDC6CA"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Обмеженість ресурсів пояснюється безмежністю потреб.</w:t>
      </w:r>
    </w:p>
    <w:p w14:paraId="08BFE716"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Якщо економіка ефективна, то в ній не діє закон спадної віддачі.</w:t>
      </w:r>
    </w:p>
    <w:p w14:paraId="4510F735"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Основні економічні проблеми «</w:t>
      </w:r>
      <w:r w:rsidRPr="00B70530">
        <w:rPr>
          <w:rFonts w:ascii="Times New Roman" w:hAnsi="Times New Roman" w:cs="Times New Roman"/>
          <w:sz w:val="22"/>
          <w:szCs w:val="22"/>
          <w:lang w:val="uk-UA"/>
        </w:rPr>
        <w:t xml:space="preserve">що, як, </w:t>
      </w:r>
      <w:r>
        <w:rPr>
          <w:rFonts w:ascii="Times New Roman" w:hAnsi="Times New Roman" w:cs="Times New Roman"/>
          <w:sz w:val="22"/>
          <w:szCs w:val="22"/>
          <w:lang w:val="uk-UA"/>
        </w:rPr>
        <w:t>для кого виробляти»</w:t>
      </w:r>
      <w:r w:rsidRPr="00B70530">
        <w:rPr>
          <w:rFonts w:ascii="Times New Roman" w:hAnsi="Times New Roman" w:cs="Times New Roman"/>
          <w:sz w:val="22"/>
          <w:szCs w:val="22"/>
          <w:lang w:val="uk-UA"/>
        </w:rPr>
        <w:t xml:space="preserve"> в усіх економічних системах розв’язуються однаково.</w:t>
      </w:r>
    </w:p>
    <w:p w14:paraId="36E87948"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Крива виробничих можливостей показує альтернативні комбінації виробництва товарів при наявності даної кількості ресурсів.</w:t>
      </w:r>
    </w:p>
    <w:p w14:paraId="0F818E82" w14:textId="77777777" w:rsid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Серед економічних ресурсів замінювати один одного можуть лише капітальні і трудові ресурси.</w:t>
      </w:r>
    </w:p>
    <w:p w14:paraId="7844D269" w14:textId="77777777" w:rsidR="00B70530" w:rsidRPr="00B70530" w:rsidRDefault="00B70530" w:rsidP="000E4791">
      <w:pPr>
        <w:widowControl w:val="0"/>
        <w:numPr>
          <w:ilvl w:val="0"/>
          <w:numId w:val="1"/>
        </w:numPr>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Зростання кількості виробничих ресурсів обов’язково приводить до розширення виробничих можливостей.</w:t>
      </w:r>
    </w:p>
    <w:p w14:paraId="03490766" w14:textId="77777777" w:rsidR="00B70530" w:rsidRDefault="00B70530"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70530">
        <w:rPr>
          <w:rFonts w:ascii="Times New Roman" w:hAnsi="Times New Roman" w:cs="Times New Roman"/>
          <w:sz w:val="22"/>
          <w:szCs w:val="22"/>
          <w:lang w:val="uk-UA"/>
        </w:rPr>
        <w:t>Економічні інтереси є рушійною силою господарської діяльності дійових осіб економіки.</w:t>
      </w:r>
    </w:p>
    <w:p w14:paraId="23AD9445" w14:textId="77777777" w:rsidR="004828B0" w:rsidRDefault="004828B0"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Суть цивілізаційного підходу до періодизації суспільного розвитку найбільш чітко сформулював К. Маркс.</w:t>
      </w:r>
    </w:p>
    <w:p w14:paraId="551DE818"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У змішаній економіці держава відіграє вирішальну роль у поліпшенні функціонування ринку.</w:t>
      </w:r>
    </w:p>
    <w:p w14:paraId="775DC711"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Змішана економічна система почала формуватись у XX столітті.</w:t>
      </w:r>
    </w:p>
    <w:p w14:paraId="63AADC06"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Ринкова економічна система – приклад ідеального типу економічної системи.</w:t>
      </w:r>
    </w:p>
    <w:p w14:paraId="2CC7ADF8"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Командна економіка функціонує в демократичних країнах.</w:t>
      </w:r>
    </w:p>
    <w:p w14:paraId="0369CA21"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Перехід від командно-адміністративної до ринкової економіки неможливий без реформування відносин власності.</w:t>
      </w:r>
    </w:p>
    <w:p w14:paraId="0C7C0EF6"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У змішаній економіці тотально переважає державна власність.</w:t>
      </w:r>
    </w:p>
    <w:p w14:paraId="0E56A4F9"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Традиційна економічна система характерна для найбільш розвинутих країн.</w:t>
      </w:r>
    </w:p>
    <w:p w14:paraId="2D03A160"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Ринкова економічна система вільної конкуренції в чистому вигляді існує в Центральноафриканських країнах.</w:t>
      </w:r>
    </w:p>
    <w:p w14:paraId="7F52AD33" w14:textId="77777777" w:rsidR="000A0C3A" w:rsidRPr="002E424F"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Критерієм приналежності до певної економічної системи може виступати лише форма власності.</w:t>
      </w:r>
    </w:p>
    <w:p w14:paraId="21CB68C0" w14:textId="77777777" w:rsidR="002E424F" w:rsidRPr="002E424F" w:rsidRDefault="002E424F" w:rsidP="000E4791">
      <w:pPr>
        <w:pStyle w:val="ab"/>
        <w:widowControl w:val="0"/>
        <w:numPr>
          <w:ilvl w:val="0"/>
          <w:numId w:val="1"/>
        </w:numPr>
        <w:tabs>
          <w:tab w:val="num" w:pos="426"/>
          <w:tab w:val="left" w:pos="993"/>
          <w:tab w:val="left" w:pos="1800"/>
        </w:tabs>
        <w:ind w:left="426" w:hanging="426"/>
        <w:contextualSpacing w:val="0"/>
        <w:jc w:val="both"/>
        <w:rPr>
          <w:rFonts w:ascii="Times New Roman" w:hAnsi="Times New Roman" w:cs="Times New Roman"/>
          <w:sz w:val="22"/>
          <w:szCs w:val="22"/>
          <w:lang w:val="uk-UA"/>
        </w:rPr>
      </w:pPr>
      <w:r w:rsidRPr="002E424F">
        <w:rPr>
          <w:rFonts w:ascii="Times New Roman" w:hAnsi="Times New Roman" w:cs="Times New Roman"/>
          <w:sz w:val="22"/>
          <w:szCs w:val="22"/>
          <w:lang w:val="uk-UA"/>
        </w:rPr>
        <w:t>Відносини між робітниками з приводу систематичного та упорядкованого використання знарядь і предметів праці у процесі виробництва належать до організаційно-економічних.</w:t>
      </w:r>
    </w:p>
    <w:p w14:paraId="137E64E5" w14:textId="77777777" w:rsidR="002E424F" w:rsidRPr="002E424F" w:rsidRDefault="002E424F" w:rsidP="000E4791">
      <w:pPr>
        <w:pStyle w:val="ab"/>
        <w:widowControl w:val="0"/>
        <w:numPr>
          <w:ilvl w:val="0"/>
          <w:numId w:val="1"/>
        </w:numPr>
        <w:tabs>
          <w:tab w:val="num" w:pos="426"/>
          <w:tab w:val="left" w:pos="993"/>
        </w:tabs>
        <w:ind w:left="0" w:firstLine="0"/>
        <w:contextualSpacing w:val="0"/>
        <w:jc w:val="both"/>
        <w:rPr>
          <w:rFonts w:ascii="Times New Roman" w:hAnsi="Times New Roman" w:cs="Times New Roman"/>
          <w:sz w:val="22"/>
          <w:szCs w:val="22"/>
          <w:lang w:val="uk-UA"/>
        </w:rPr>
      </w:pPr>
      <w:r w:rsidRPr="002E424F">
        <w:rPr>
          <w:rFonts w:ascii="Times New Roman" w:hAnsi="Times New Roman" w:cs="Times New Roman"/>
          <w:sz w:val="22"/>
          <w:szCs w:val="22"/>
          <w:lang w:val="uk-UA"/>
        </w:rPr>
        <w:t>Суспільна власність означає спільне привласнення засобів виробництва та його результатів.</w:t>
      </w:r>
    </w:p>
    <w:p w14:paraId="72F1622E" w14:textId="77777777" w:rsidR="00031500" w:rsidRDefault="00031500" w:rsidP="000E4791">
      <w:pPr>
        <w:pStyle w:val="ab"/>
        <w:widowControl w:val="0"/>
        <w:numPr>
          <w:ilvl w:val="0"/>
          <w:numId w:val="1"/>
        </w:numPr>
        <w:tabs>
          <w:tab w:val="num" w:pos="426"/>
          <w:tab w:val="left" w:pos="993"/>
        </w:tabs>
        <w:ind w:left="426" w:hanging="426"/>
        <w:contextualSpacing w:val="0"/>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Соціально-економічні відносини та відносини власності – тотожні поняття.</w:t>
      </w:r>
    </w:p>
    <w:p w14:paraId="3150795F" w14:textId="77777777" w:rsidR="002E424F" w:rsidRPr="002E424F" w:rsidRDefault="002E424F" w:rsidP="000E4791">
      <w:pPr>
        <w:pStyle w:val="ab"/>
        <w:widowControl w:val="0"/>
        <w:numPr>
          <w:ilvl w:val="0"/>
          <w:numId w:val="1"/>
        </w:numPr>
        <w:tabs>
          <w:tab w:val="num" w:pos="426"/>
          <w:tab w:val="left" w:pos="993"/>
        </w:tabs>
        <w:ind w:left="426" w:hanging="426"/>
        <w:contextualSpacing w:val="0"/>
        <w:jc w:val="both"/>
        <w:rPr>
          <w:rFonts w:ascii="Times New Roman" w:hAnsi="Times New Roman" w:cs="Times New Roman"/>
          <w:sz w:val="22"/>
          <w:szCs w:val="22"/>
          <w:lang w:val="uk-UA"/>
        </w:rPr>
      </w:pPr>
      <w:r w:rsidRPr="002E424F">
        <w:rPr>
          <w:rFonts w:ascii="Times New Roman" w:hAnsi="Times New Roman" w:cs="Times New Roman"/>
          <w:sz w:val="22"/>
          <w:szCs w:val="22"/>
          <w:lang w:val="uk-UA"/>
        </w:rPr>
        <w:lastRenderedPageBreak/>
        <w:t>Однією з важливих особливостей традиційної економіки є відсутність у виробників стимулу до вдосконалення продуктивної діяльності та мінімізації витрат.</w:t>
      </w:r>
    </w:p>
    <w:p w14:paraId="774CF252"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Тип економічних зв’язків між господарськими суб’єктами - показує, яким чином переважно встановлюються економічні зв’язків.</w:t>
      </w:r>
    </w:p>
    <w:p w14:paraId="5DF9388F" w14:textId="77777777" w:rsidR="000A0C3A"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Японській моделі змішаної економіки притаманна система пожиттєвого найму.</w:t>
      </w:r>
    </w:p>
    <w:p w14:paraId="3CFBC10F" w14:textId="77777777" w:rsidR="000A0C3A" w:rsidRPr="008654EF" w:rsidRDefault="000A0C3A"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0A0C3A">
        <w:rPr>
          <w:rFonts w:ascii="Times New Roman" w:hAnsi="Times New Roman" w:cs="Times New Roman"/>
          <w:sz w:val="22"/>
          <w:szCs w:val="22"/>
          <w:lang w:val="uk-UA"/>
        </w:rPr>
        <w:t>Шведська модель ринкової економічної системи базується на традиціях активного втручання держави в систему розподілу та перерозподілу ВВП на користь більшості населення.</w:t>
      </w:r>
    </w:p>
    <w:p w14:paraId="212A20A3" w14:textId="77777777" w:rsidR="008654EF" w:rsidRDefault="008654EF" w:rsidP="000E4791">
      <w:pPr>
        <w:pStyle w:val="ab"/>
        <w:widowControl w:val="0"/>
        <w:numPr>
          <w:ilvl w:val="0"/>
          <w:numId w:val="1"/>
        </w:numPr>
        <w:tabs>
          <w:tab w:val="left" w:pos="426"/>
          <w:tab w:val="left" w:pos="993"/>
        </w:tabs>
        <w:ind w:left="0" w:firstLine="0"/>
        <w:contextualSpacing w:val="0"/>
        <w:jc w:val="both"/>
        <w:rPr>
          <w:rFonts w:ascii="Times New Roman" w:hAnsi="Times New Roman"/>
          <w:sz w:val="22"/>
          <w:szCs w:val="22"/>
          <w:lang w:val="uk-UA"/>
        </w:rPr>
      </w:pPr>
      <w:r w:rsidRPr="008654EF">
        <w:rPr>
          <w:rFonts w:ascii="Times New Roman" w:hAnsi="Times New Roman"/>
          <w:sz w:val="22"/>
          <w:szCs w:val="22"/>
          <w:lang w:val="uk-UA"/>
        </w:rPr>
        <w:t>Термін «попит» в економічній науці означає будь-яку нагальну потребу економічного суб’єкта.</w:t>
      </w:r>
    </w:p>
    <w:p w14:paraId="6832CBED" w14:textId="77777777" w:rsidR="004828B0" w:rsidRPr="008654EF" w:rsidRDefault="004828B0" w:rsidP="004828B0">
      <w:pPr>
        <w:pStyle w:val="ab"/>
        <w:widowControl w:val="0"/>
        <w:numPr>
          <w:ilvl w:val="0"/>
          <w:numId w:val="1"/>
        </w:numPr>
        <w:tabs>
          <w:tab w:val="left" w:pos="426"/>
          <w:tab w:val="left" w:pos="993"/>
        </w:tabs>
        <w:ind w:left="426" w:hanging="426"/>
        <w:contextualSpacing w:val="0"/>
        <w:jc w:val="both"/>
        <w:rPr>
          <w:rFonts w:ascii="Times New Roman" w:hAnsi="Times New Roman"/>
          <w:sz w:val="22"/>
          <w:szCs w:val="22"/>
          <w:lang w:val="uk-UA"/>
        </w:rPr>
      </w:pPr>
      <w:r>
        <w:rPr>
          <w:rFonts w:ascii="Times New Roman" w:hAnsi="Times New Roman"/>
          <w:sz w:val="22"/>
          <w:szCs w:val="22"/>
          <w:lang w:val="uk-UA"/>
        </w:rPr>
        <w:t>Очікування підвищення ціни на товар графічно ілюструється переміщенням кривої попиту праворуч.</w:t>
      </w:r>
    </w:p>
    <w:p w14:paraId="7FC64492" w14:textId="77777777" w:rsidR="008654EF" w:rsidRDefault="008654EF" w:rsidP="000E4791">
      <w:pPr>
        <w:pStyle w:val="ab"/>
        <w:widowControl w:val="0"/>
        <w:numPr>
          <w:ilvl w:val="0"/>
          <w:numId w:val="1"/>
        </w:numPr>
        <w:tabs>
          <w:tab w:val="left" w:pos="426"/>
          <w:tab w:val="left" w:pos="993"/>
        </w:tabs>
        <w:ind w:left="0" w:firstLine="0"/>
        <w:contextualSpacing w:val="0"/>
        <w:jc w:val="both"/>
        <w:rPr>
          <w:rFonts w:ascii="Times New Roman" w:hAnsi="Times New Roman"/>
          <w:sz w:val="22"/>
          <w:szCs w:val="22"/>
          <w:lang w:val="uk-UA"/>
        </w:rPr>
      </w:pPr>
      <w:r w:rsidRPr="008654EF">
        <w:rPr>
          <w:rFonts w:ascii="Times New Roman" w:hAnsi="Times New Roman"/>
          <w:sz w:val="22"/>
          <w:szCs w:val="22"/>
          <w:lang w:val="uk-UA"/>
        </w:rPr>
        <w:t>Ринковий механізм завжди призводить до оптимального розподілу ресурсів в економіці.</w:t>
      </w:r>
    </w:p>
    <w:p w14:paraId="74419071" w14:textId="77777777" w:rsidR="00663234" w:rsidRDefault="00663234" w:rsidP="000E4791">
      <w:pPr>
        <w:pStyle w:val="ab"/>
        <w:widowControl w:val="0"/>
        <w:numPr>
          <w:ilvl w:val="0"/>
          <w:numId w:val="1"/>
        </w:numPr>
        <w:tabs>
          <w:tab w:val="left" w:pos="426"/>
          <w:tab w:val="left" w:pos="993"/>
        </w:tabs>
        <w:ind w:left="0" w:firstLine="0"/>
        <w:contextualSpacing w:val="0"/>
        <w:jc w:val="both"/>
        <w:rPr>
          <w:rFonts w:ascii="Times New Roman" w:hAnsi="Times New Roman"/>
          <w:sz w:val="22"/>
          <w:szCs w:val="22"/>
          <w:lang w:val="uk-UA"/>
        </w:rPr>
      </w:pPr>
      <w:r>
        <w:rPr>
          <w:rFonts w:ascii="Times New Roman" w:hAnsi="Times New Roman"/>
          <w:sz w:val="22"/>
          <w:szCs w:val="22"/>
          <w:lang w:val="uk-UA"/>
        </w:rPr>
        <w:t>Товарні біржі є прикладом фінансово-кредитної інфраструктури ринку.</w:t>
      </w:r>
    </w:p>
    <w:p w14:paraId="124F458D" w14:textId="77777777" w:rsidR="00663234" w:rsidRDefault="00663234" w:rsidP="000E4791">
      <w:pPr>
        <w:pStyle w:val="ab"/>
        <w:widowControl w:val="0"/>
        <w:numPr>
          <w:ilvl w:val="0"/>
          <w:numId w:val="1"/>
        </w:numPr>
        <w:tabs>
          <w:tab w:val="left" w:pos="426"/>
          <w:tab w:val="left" w:pos="993"/>
        </w:tabs>
        <w:ind w:left="0" w:firstLine="0"/>
        <w:contextualSpacing w:val="0"/>
        <w:jc w:val="both"/>
        <w:rPr>
          <w:rFonts w:ascii="Times New Roman" w:hAnsi="Times New Roman"/>
          <w:sz w:val="22"/>
          <w:szCs w:val="22"/>
          <w:lang w:val="uk-UA"/>
        </w:rPr>
      </w:pPr>
      <w:r>
        <w:rPr>
          <w:rFonts w:ascii="Times New Roman" w:hAnsi="Times New Roman"/>
          <w:sz w:val="22"/>
          <w:szCs w:val="22"/>
          <w:lang w:val="uk-UA"/>
        </w:rPr>
        <w:t>Рекламні агентства належать до організаційно-технічної інфраструктури ринку.</w:t>
      </w:r>
    </w:p>
    <w:p w14:paraId="062BE780" w14:textId="77777777" w:rsidR="002D430F" w:rsidRPr="002D430F" w:rsidRDefault="002D430F" w:rsidP="000E4791">
      <w:pPr>
        <w:pStyle w:val="ab"/>
        <w:widowControl w:val="0"/>
        <w:numPr>
          <w:ilvl w:val="0"/>
          <w:numId w:val="1"/>
        </w:numPr>
        <w:tabs>
          <w:tab w:val="left" w:pos="426"/>
          <w:tab w:val="left" w:pos="993"/>
        </w:tabs>
        <w:ind w:left="0" w:firstLine="0"/>
        <w:contextualSpacing w:val="0"/>
        <w:jc w:val="both"/>
        <w:rPr>
          <w:rFonts w:ascii="Times New Roman" w:hAnsi="Times New Roman" w:cs="Times New Roman"/>
          <w:sz w:val="22"/>
          <w:szCs w:val="22"/>
          <w:lang w:val="uk-UA"/>
        </w:rPr>
      </w:pPr>
      <w:r w:rsidRPr="002D430F">
        <w:rPr>
          <w:rFonts w:ascii="Times New Roman" w:hAnsi="Times New Roman" w:cs="Times New Roman"/>
          <w:sz w:val="22"/>
          <w:szCs w:val="22"/>
          <w:lang w:val="uk-UA"/>
        </w:rPr>
        <w:t>Зміна ціни товару не призводить до зміщення кривих попиту і пропозиції цього товару.</w:t>
      </w:r>
    </w:p>
    <w:p w14:paraId="5D5CD298" w14:textId="77777777" w:rsidR="00585227" w:rsidRDefault="00585227" w:rsidP="000E4791">
      <w:pPr>
        <w:widowControl w:val="0"/>
        <w:numPr>
          <w:ilvl w:val="0"/>
          <w:numId w:val="1"/>
        </w:numPr>
        <w:tabs>
          <w:tab w:val="num" w:pos="426"/>
        </w:tabs>
        <w:autoSpaceDE w:val="0"/>
        <w:autoSpaceDN w:val="0"/>
        <w:adjustRightInd w:val="0"/>
        <w:ind w:left="426" w:hanging="426"/>
        <w:jc w:val="both"/>
        <w:rPr>
          <w:rFonts w:ascii="Times New Roman" w:hAnsi="Times New Roman" w:cs="Times New Roman"/>
          <w:sz w:val="22"/>
          <w:szCs w:val="22"/>
          <w:lang w:val="uk-UA"/>
        </w:rPr>
      </w:pPr>
      <w:r w:rsidRPr="00585227">
        <w:rPr>
          <w:rFonts w:ascii="Times New Roman" w:hAnsi="Times New Roman" w:cs="Times New Roman"/>
          <w:sz w:val="22"/>
          <w:szCs w:val="22"/>
          <w:lang w:val="uk-UA"/>
        </w:rPr>
        <w:t>Якщо ринок перебуває у стані рівноваги, то змін</w:t>
      </w:r>
      <w:r>
        <w:rPr>
          <w:rFonts w:ascii="Times New Roman" w:hAnsi="Times New Roman" w:cs="Times New Roman"/>
          <w:sz w:val="22"/>
          <w:szCs w:val="22"/>
          <w:lang w:val="uk-UA"/>
        </w:rPr>
        <w:t>а</w:t>
      </w:r>
      <w:r w:rsidRPr="00585227">
        <w:rPr>
          <w:rFonts w:ascii="Times New Roman" w:hAnsi="Times New Roman" w:cs="Times New Roman"/>
          <w:sz w:val="22"/>
          <w:szCs w:val="22"/>
          <w:lang w:val="uk-UA"/>
        </w:rPr>
        <w:t xml:space="preserve"> попиту чи пропозиції  призведе до зміни як рівноважної ціни, так і рівноважної кількості товару.</w:t>
      </w:r>
    </w:p>
    <w:p w14:paraId="4D07FACB" w14:textId="77777777" w:rsidR="007E234E" w:rsidRPr="007E234E" w:rsidRDefault="007E234E" w:rsidP="000E4791">
      <w:pPr>
        <w:widowControl w:val="0"/>
        <w:numPr>
          <w:ilvl w:val="0"/>
          <w:numId w:val="1"/>
        </w:numPr>
        <w:tabs>
          <w:tab w:val="num" w:pos="426"/>
        </w:tabs>
        <w:autoSpaceDE w:val="0"/>
        <w:autoSpaceDN w:val="0"/>
        <w:adjustRightInd w:val="0"/>
        <w:ind w:left="426" w:hanging="426"/>
        <w:jc w:val="both"/>
        <w:rPr>
          <w:rFonts w:ascii="Times New Roman" w:hAnsi="Times New Roman" w:cs="Times New Roman"/>
          <w:sz w:val="22"/>
          <w:szCs w:val="22"/>
          <w:lang w:val="uk-UA"/>
        </w:rPr>
      </w:pPr>
      <w:r w:rsidRPr="007E234E">
        <w:rPr>
          <w:rFonts w:ascii="Times New Roman" w:hAnsi="Times New Roman" w:cs="Times New Roman"/>
          <w:sz w:val="22"/>
          <w:szCs w:val="22"/>
          <w:lang w:val="uk-UA"/>
        </w:rPr>
        <w:t>Якщо держава встановить ціну, вищу за рівноважну, то на ринку виникне дефіцит цього товару.</w:t>
      </w:r>
    </w:p>
    <w:p w14:paraId="462D14F6" w14:textId="77777777" w:rsidR="00585227" w:rsidRPr="00585227" w:rsidRDefault="00585227" w:rsidP="000E4791">
      <w:pPr>
        <w:widowControl w:val="0"/>
        <w:numPr>
          <w:ilvl w:val="0"/>
          <w:numId w:val="1"/>
        </w:numPr>
        <w:tabs>
          <w:tab w:val="num" w:pos="426"/>
        </w:tabs>
        <w:autoSpaceDE w:val="0"/>
        <w:autoSpaceDN w:val="0"/>
        <w:adjustRightInd w:val="0"/>
        <w:ind w:left="426" w:hanging="426"/>
        <w:jc w:val="both"/>
        <w:rPr>
          <w:rFonts w:ascii="Times New Roman" w:hAnsi="Times New Roman" w:cs="Times New Roman"/>
          <w:sz w:val="22"/>
          <w:szCs w:val="22"/>
          <w:lang w:val="uk-UA"/>
        </w:rPr>
      </w:pPr>
      <w:r w:rsidRPr="00585227">
        <w:rPr>
          <w:rFonts w:ascii="Times New Roman" w:hAnsi="Times New Roman" w:cs="Times New Roman"/>
          <w:sz w:val="22"/>
          <w:szCs w:val="22"/>
          <w:lang w:val="uk-UA"/>
        </w:rPr>
        <w:t>Ціна, попит, пропозиція – основні параметри ринку будь-якого товару.</w:t>
      </w:r>
    </w:p>
    <w:p w14:paraId="4A8A0BB1" w14:textId="77777777" w:rsidR="00585227" w:rsidRPr="00AF13A0" w:rsidRDefault="00585227" w:rsidP="000E4791">
      <w:pPr>
        <w:widowControl w:val="0"/>
        <w:numPr>
          <w:ilvl w:val="0"/>
          <w:numId w:val="1"/>
        </w:numPr>
        <w:tabs>
          <w:tab w:val="num" w:pos="426"/>
        </w:tabs>
        <w:autoSpaceDE w:val="0"/>
        <w:autoSpaceDN w:val="0"/>
        <w:adjustRightInd w:val="0"/>
        <w:ind w:left="426" w:hanging="426"/>
        <w:jc w:val="both"/>
        <w:rPr>
          <w:rFonts w:ascii="Times New Roman" w:hAnsi="Times New Roman" w:cs="Times New Roman"/>
          <w:sz w:val="22"/>
          <w:szCs w:val="22"/>
          <w:lang w:val="uk-UA"/>
        </w:rPr>
      </w:pPr>
      <w:r w:rsidRPr="00585227">
        <w:rPr>
          <w:rFonts w:ascii="Times New Roman" w:hAnsi="Times New Roman" w:cs="Times New Roman"/>
          <w:sz w:val="22"/>
          <w:szCs w:val="22"/>
          <w:lang w:val="uk-UA"/>
        </w:rPr>
        <w:t>Еластичність попиту на золотий годинник дуже висока.</w:t>
      </w:r>
    </w:p>
    <w:p w14:paraId="2CEF557A" w14:textId="77777777" w:rsidR="00AF13A0" w:rsidRPr="00AF13A0" w:rsidRDefault="00AF13A0" w:rsidP="000E4791">
      <w:pPr>
        <w:pStyle w:val="ab"/>
        <w:widowControl w:val="0"/>
        <w:numPr>
          <w:ilvl w:val="0"/>
          <w:numId w:val="1"/>
        </w:numPr>
        <w:shd w:val="clear" w:color="auto" w:fill="FFFFFF"/>
        <w:tabs>
          <w:tab w:val="left" w:pos="426"/>
          <w:tab w:val="left" w:pos="993"/>
        </w:tabs>
        <w:ind w:hanging="1211"/>
        <w:contextualSpacing w:val="0"/>
        <w:jc w:val="both"/>
        <w:rPr>
          <w:rFonts w:ascii="Times New Roman" w:hAnsi="Times New Roman"/>
          <w:sz w:val="22"/>
          <w:szCs w:val="22"/>
          <w:lang w:val="uk-UA"/>
        </w:rPr>
      </w:pPr>
      <w:r w:rsidRPr="00AF13A0">
        <w:rPr>
          <w:rFonts w:ascii="Times New Roman" w:hAnsi="Times New Roman"/>
          <w:sz w:val="22"/>
          <w:szCs w:val="22"/>
          <w:lang w:val="uk-UA"/>
        </w:rPr>
        <w:t>Сукупні витрати фірми в довгостроковому періоді поділяються на постійні і змінні.</w:t>
      </w:r>
    </w:p>
    <w:p w14:paraId="74AEEA6E"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Крива граничних витрат перетинає криву середніх загальних витрат в її мінімальному значенні.</w:t>
      </w:r>
    </w:p>
    <w:p w14:paraId="7564783E"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Середні постійні витрати скорочуються по лінії зростання обсягу виробництва.</w:t>
      </w:r>
    </w:p>
    <w:p w14:paraId="2A65CD26"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Середні загальні витрати завжди перевищують граничні витрати.</w:t>
      </w:r>
    </w:p>
    <w:p w14:paraId="1E7BF091"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Граничний продукт досягає максимуму, коли граничні витрати стають максимальними.</w:t>
      </w:r>
    </w:p>
    <w:p w14:paraId="13C8A247"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Середні загальні витрати спочатку зростають, а потім спадають.</w:t>
      </w:r>
    </w:p>
    <w:p w14:paraId="130628BB"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Підвищення продуктивності праці завжди призводить до зменшення загальних витрат.</w:t>
      </w:r>
    </w:p>
    <w:p w14:paraId="6E55447B"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У довгостроковому періоді всі витрати фірми змінні.</w:t>
      </w:r>
    </w:p>
    <w:p w14:paraId="58310583"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Економічні витрати більші за бухгалтерські.</w:t>
      </w:r>
    </w:p>
    <w:p w14:paraId="6BAD62E8"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 xml:space="preserve">Закон спадаючої віддачі стимулює підвищення концентрації виробництва.   </w:t>
      </w:r>
    </w:p>
    <w:p w14:paraId="75B842D5"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Економічна вартість товару включає лише неявні витрати.</w:t>
      </w:r>
    </w:p>
    <w:p w14:paraId="38E8DC97"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Змінні витрати не залежать від обсягу виробленої продукції.</w:t>
      </w:r>
    </w:p>
    <w:p w14:paraId="58636665" w14:textId="77777777" w:rsidR="00D9376D" w:rsidRPr="00D9376D" w:rsidRDefault="00D9376D"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Якщо змінні витрати дорівнюють нулю, тоді загальні витрати в короткостроковому період також дорівнюють нулю.</w:t>
      </w:r>
    </w:p>
    <w:p w14:paraId="785C0CDA"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Крива граничних витрат не перетинає кривих середніх загальних та середніх змінних витрат.</w:t>
      </w:r>
    </w:p>
    <w:p w14:paraId="7E65F111"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Крива граничних витрат перетинає криву середніх постійних витрат в точці її мінімуму.</w:t>
      </w:r>
    </w:p>
    <w:p w14:paraId="27DE0C58" w14:textId="77777777" w:rsidR="00D9376D" w:rsidRPr="00D9376D" w:rsidRDefault="00D9376D"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D9376D">
        <w:rPr>
          <w:rFonts w:ascii="Times New Roman" w:hAnsi="Times New Roman" w:cs="Times New Roman"/>
          <w:sz w:val="22"/>
          <w:szCs w:val="22"/>
          <w:lang w:val="uk-UA"/>
        </w:rPr>
        <w:t>Крива довгострокових середніх витрат для різних галузей виробництва однакова.</w:t>
      </w:r>
    </w:p>
    <w:p w14:paraId="0C8C467E" w14:textId="77777777" w:rsidR="009E4383" w:rsidRPr="009E4383" w:rsidRDefault="009E4383"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9E4383">
        <w:rPr>
          <w:rFonts w:ascii="Times New Roman" w:hAnsi="Times New Roman" w:cs="Times New Roman"/>
          <w:sz w:val="22"/>
          <w:szCs w:val="22"/>
          <w:lang w:val="uk-UA"/>
        </w:rPr>
        <w:t>Лібералізація економіки призводить до збільшення кількості монопольних ринків.</w:t>
      </w:r>
    </w:p>
    <w:p w14:paraId="7C78FDED" w14:textId="77777777" w:rsidR="007D3FA8" w:rsidRPr="007D3FA8" w:rsidRDefault="007D3F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7D3FA8">
        <w:rPr>
          <w:rFonts w:ascii="Times New Roman" w:hAnsi="Times New Roman" w:cs="Times New Roman"/>
          <w:sz w:val="22"/>
          <w:szCs w:val="22"/>
          <w:lang w:val="uk-UA"/>
        </w:rPr>
        <w:t>Діяльність природних монополій, а особливо їхня цінова політика регулюється державою.</w:t>
      </w:r>
    </w:p>
    <w:p w14:paraId="48B2691B" w14:textId="77777777" w:rsidR="007D3FA8" w:rsidRPr="007D3FA8" w:rsidRDefault="007D3FA8"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7D3FA8">
        <w:rPr>
          <w:rFonts w:ascii="Times New Roman" w:hAnsi="Times New Roman" w:cs="Times New Roman"/>
          <w:sz w:val="22"/>
          <w:szCs w:val="22"/>
          <w:lang w:val="uk-UA"/>
        </w:rPr>
        <w:t>Американська система конкурентної політики має регулятивний характер і спрямована проти недобросовісних монополістичних прийомів.</w:t>
      </w:r>
    </w:p>
    <w:p w14:paraId="7F76FBF5" w14:textId="77777777" w:rsidR="007D3FA8" w:rsidRPr="007D3FA8" w:rsidRDefault="007D3F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7D3FA8">
        <w:rPr>
          <w:rFonts w:ascii="Times New Roman" w:hAnsi="Times New Roman" w:cs="Times New Roman"/>
          <w:sz w:val="22"/>
          <w:szCs w:val="22"/>
          <w:lang w:val="uk-UA"/>
        </w:rPr>
        <w:t>Монопольне становище є бажаним для кожного підприємця.</w:t>
      </w:r>
    </w:p>
    <w:p w14:paraId="12ACED54" w14:textId="77777777" w:rsidR="007D3FA8" w:rsidRDefault="007D3F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7D3FA8">
        <w:rPr>
          <w:rFonts w:ascii="Times New Roman" w:hAnsi="Times New Roman" w:cs="Times New Roman"/>
          <w:sz w:val="22"/>
          <w:szCs w:val="22"/>
          <w:lang w:val="uk-UA"/>
        </w:rPr>
        <w:t>Наслідком концентрації виробництва є концентрація капіталу.</w:t>
      </w:r>
    </w:p>
    <w:p w14:paraId="0F1964CB" w14:textId="77777777" w:rsidR="00BE0AAB" w:rsidRPr="00BE0AAB" w:rsidRDefault="00BE0AAB"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BE0AAB">
        <w:rPr>
          <w:rFonts w:ascii="Times New Roman" w:hAnsi="Times New Roman" w:cs="Times New Roman"/>
          <w:sz w:val="22"/>
          <w:szCs w:val="22"/>
          <w:lang w:val="uk-UA"/>
        </w:rPr>
        <w:t>Цінова дискримінація – це принцип ціноутворення, відповідно до якого</w:t>
      </w:r>
      <w:r>
        <w:rPr>
          <w:rFonts w:ascii="Times New Roman" w:hAnsi="Times New Roman" w:cs="Times New Roman"/>
          <w:sz w:val="22"/>
          <w:szCs w:val="22"/>
          <w:lang w:val="uk-UA"/>
        </w:rPr>
        <w:t xml:space="preserve"> </w:t>
      </w:r>
      <w:r w:rsidRPr="00BE0AAB">
        <w:rPr>
          <w:rFonts w:ascii="Times New Roman" w:hAnsi="Times New Roman" w:cs="Times New Roman"/>
          <w:sz w:val="22"/>
          <w:szCs w:val="22"/>
          <w:lang w:val="uk-UA"/>
        </w:rPr>
        <w:t>фірма встановлює різні ціни на однакову продукцію, причому різниця у цінах не</w:t>
      </w:r>
      <w:r>
        <w:rPr>
          <w:rFonts w:ascii="Times New Roman" w:hAnsi="Times New Roman" w:cs="Times New Roman"/>
          <w:sz w:val="22"/>
          <w:szCs w:val="22"/>
          <w:lang w:val="uk-UA"/>
        </w:rPr>
        <w:t xml:space="preserve"> </w:t>
      </w:r>
      <w:r w:rsidRPr="00BE0AAB">
        <w:rPr>
          <w:rFonts w:ascii="Times New Roman" w:hAnsi="Times New Roman" w:cs="Times New Roman"/>
          <w:sz w:val="22"/>
          <w:szCs w:val="22"/>
          <w:lang w:val="uk-UA"/>
        </w:rPr>
        <w:t>зумовлена різницею у витратах.</w:t>
      </w:r>
    </w:p>
    <w:p w14:paraId="5C3C78D7" w14:textId="77777777" w:rsidR="009E4383" w:rsidRPr="009E4383" w:rsidRDefault="009E4383"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9E4383">
        <w:rPr>
          <w:rFonts w:ascii="Times New Roman" w:hAnsi="Times New Roman" w:cs="Times New Roman"/>
          <w:sz w:val="22"/>
          <w:szCs w:val="22"/>
          <w:lang w:val="uk-UA"/>
        </w:rPr>
        <w:t>Характерною рисою ринку досконалої конкуренції є наявність великої кількості різноманітних товарів.</w:t>
      </w:r>
    </w:p>
    <w:p w14:paraId="16F4B9AF" w14:textId="77777777" w:rsidR="009E4383" w:rsidRPr="009E4383" w:rsidRDefault="009E4383"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9E4383">
        <w:rPr>
          <w:rFonts w:ascii="Times New Roman" w:hAnsi="Times New Roman" w:cs="Times New Roman"/>
          <w:sz w:val="22"/>
          <w:szCs w:val="22"/>
          <w:lang w:val="uk-UA"/>
        </w:rPr>
        <w:t>На досконало конкурентному ринку окремий продавець не може вплинути на ринкову ціну, як би він не намагався змінити випуск продукції чи знизити ціну на власну продукцію.</w:t>
      </w:r>
    </w:p>
    <w:p w14:paraId="45841F6D" w14:textId="77777777" w:rsidR="009E4383" w:rsidRDefault="009E4383"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9E4383">
        <w:rPr>
          <w:rFonts w:ascii="Times New Roman" w:hAnsi="Times New Roman" w:cs="Times New Roman"/>
          <w:sz w:val="22"/>
          <w:szCs w:val="22"/>
          <w:lang w:val="uk-UA"/>
        </w:rPr>
        <w:t>Рішення одного олігополіста відносно ціни та обсягу виробництва не може суттєво вплинути на прибутки інших галузей.</w:t>
      </w:r>
    </w:p>
    <w:p w14:paraId="78B682EB"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Інфраструктура та ринок – це тотожні поняття.</w:t>
      </w:r>
    </w:p>
    <w:p w14:paraId="0CC967E9"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В економічній системі функціонує багато ринків праці.</w:t>
      </w:r>
    </w:p>
    <w:p w14:paraId="25A416E9" w14:textId="77777777" w:rsidR="00663234" w:rsidRDefault="00663234"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За інших рівних умов, зростання заробітної плати призведе до зменшення пропозиції праці.</w:t>
      </w:r>
    </w:p>
    <w:p w14:paraId="230FA424"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Комерційні банки повинні кредитувати підприємства виробничої сфери.</w:t>
      </w:r>
    </w:p>
    <w:p w14:paraId="2A18B519"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Курс акції характеризує рівноважну ринкову ціну на цінний папір.</w:t>
      </w:r>
    </w:p>
    <w:p w14:paraId="10E84685"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На товарній біржі продається і купується неоднорідна продукція масового споживання.</w:t>
      </w:r>
    </w:p>
    <w:p w14:paraId="39E605E7"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На фондовій біржі здійснюється торгівля цінними паперами багатьох акціонерних фірм.</w:t>
      </w:r>
    </w:p>
    <w:p w14:paraId="487D417D"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lastRenderedPageBreak/>
        <w:t>Облігації емітуються переважно державою.</w:t>
      </w:r>
    </w:p>
    <w:p w14:paraId="084638B2"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Брокери і дилери є членами лише фондової біржі.</w:t>
      </w:r>
    </w:p>
    <w:p w14:paraId="08F9C7CE"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Державна служба зайнятості в Україні займається створенням нових робочих місць.</w:t>
      </w:r>
    </w:p>
    <w:p w14:paraId="7172D3B8"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Фондова біржа – це приклад організованого первинного ринку цінних паперів.</w:t>
      </w:r>
    </w:p>
    <w:p w14:paraId="5D312849" w14:textId="77777777" w:rsidR="00C41BA8" w:rsidRPr="003E7A6B"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Торгові доми налагоджують зовнішньоекономічні зв’язки та надають інформаційні послуги.</w:t>
      </w:r>
    </w:p>
    <w:p w14:paraId="41E36ED5" w14:textId="77777777" w:rsidR="003E7A6B" w:rsidRPr="008654EF" w:rsidRDefault="003E7A6B" w:rsidP="000E4791">
      <w:pPr>
        <w:pStyle w:val="ab"/>
        <w:widowControl w:val="0"/>
        <w:numPr>
          <w:ilvl w:val="0"/>
          <w:numId w:val="1"/>
        </w:numPr>
        <w:tabs>
          <w:tab w:val="left" w:pos="360"/>
          <w:tab w:val="num" w:pos="426"/>
          <w:tab w:val="left" w:pos="993"/>
        </w:tabs>
        <w:ind w:left="426" w:hanging="426"/>
        <w:contextualSpacing w:val="0"/>
        <w:jc w:val="both"/>
        <w:rPr>
          <w:rFonts w:ascii="Times New Roman" w:hAnsi="Times New Roman"/>
          <w:sz w:val="22"/>
          <w:szCs w:val="22"/>
          <w:lang w:val="uk-UA"/>
        </w:rPr>
      </w:pPr>
      <w:r w:rsidRPr="008654EF">
        <w:rPr>
          <w:rFonts w:ascii="Times New Roman" w:hAnsi="Times New Roman"/>
          <w:sz w:val="22"/>
          <w:szCs w:val="22"/>
          <w:lang w:val="uk-UA"/>
        </w:rPr>
        <w:t>Консалтингові фірми надають послуги суб’єктам економіки з питань дослідження і прогнозування ринку.</w:t>
      </w:r>
    </w:p>
    <w:p w14:paraId="4D1FB3F3"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Власник облігації одержує прибуток у вигляді дивіденду.</w:t>
      </w:r>
    </w:p>
    <w:p w14:paraId="5447518F" w14:textId="77777777" w:rsid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На вторинному ринку цінних паперів здійснюється продаж щойно емітованих акцій.</w:t>
      </w:r>
    </w:p>
    <w:p w14:paraId="4F10C473" w14:textId="77777777" w:rsidR="00C41BA8" w:rsidRPr="00C41BA8" w:rsidRDefault="00C41BA8" w:rsidP="000E4791">
      <w:pPr>
        <w:widowControl w:val="0"/>
        <w:numPr>
          <w:ilvl w:val="0"/>
          <w:numId w:val="1"/>
        </w:numPr>
        <w:tabs>
          <w:tab w:val="num" w:pos="426"/>
        </w:tabs>
        <w:ind w:left="0" w:firstLine="0"/>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Попит на ринку цінних паперів може висувати населення країни.</w:t>
      </w:r>
    </w:p>
    <w:p w14:paraId="514D4006" w14:textId="77777777" w:rsidR="00585227" w:rsidRDefault="00C41BA8"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C41BA8">
        <w:rPr>
          <w:rFonts w:ascii="Times New Roman" w:hAnsi="Times New Roman" w:cs="Times New Roman"/>
          <w:sz w:val="22"/>
          <w:szCs w:val="22"/>
          <w:lang w:val="uk-UA"/>
        </w:rPr>
        <w:t>Збільшення морального задоволення від роботи буде зменшувати пропозицію праці.</w:t>
      </w:r>
    </w:p>
    <w:p w14:paraId="1B9E14A0"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Розвиток підприємницької діяльності вигідний тільки споживачам.</w:t>
      </w:r>
    </w:p>
    <w:p w14:paraId="1A8A0DED"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Підприємництво сприяє появі технічних та технологічних інновацій.</w:t>
      </w:r>
    </w:p>
    <w:p w14:paraId="3D4501BC"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Функціонування приватної клініки – це приклад підприємницької діяльності.</w:t>
      </w:r>
    </w:p>
    <w:p w14:paraId="1B604B76"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Підприємницька діяльність можлива не тільки на основі приватної власності.</w:t>
      </w:r>
    </w:p>
    <w:p w14:paraId="583BB041"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Діяльність рекламного агентства характеризує комерційне підприємництво.</w:t>
      </w:r>
    </w:p>
    <w:p w14:paraId="04E584E9"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Перші трести почали виникати в економіці Франції.</w:t>
      </w:r>
    </w:p>
    <w:p w14:paraId="74288335"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Управління та менеджмент – це тотожні поняття.</w:t>
      </w:r>
    </w:p>
    <w:p w14:paraId="513E7AAB"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Менеджер – це завжди підприємець.</w:t>
      </w:r>
    </w:p>
    <w:p w14:paraId="64F4DA0B" w14:textId="77777777" w:rsidR="00B40342" w:rsidRPr="006004CB"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Координація та комунікація є основними функціями менеджменту.</w:t>
      </w:r>
    </w:p>
    <w:p w14:paraId="205DD5BA" w14:textId="77777777" w:rsidR="006004CB" w:rsidRPr="006004CB" w:rsidRDefault="006004CB" w:rsidP="000E4791">
      <w:pPr>
        <w:pStyle w:val="ab"/>
        <w:widowControl w:val="0"/>
        <w:numPr>
          <w:ilvl w:val="0"/>
          <w:numId w:val="1"/>
        </w:numPr>
        <w:shd w:val="clear" w:color="auto" w:fill="FFFFFF"/>
        <w:tabs>
          <w:tab w:val="left" w:pos="284"/>
          <w:tab w:val="num" w:pos="426"/>
        </w:tabs>
        <w:ind w:left="426" w:hanging="426"/>
        <w:contextualSpacing w:val="0"/>
        <w:jc w:val="both"/>
        <w:rPr>
          <w:rFonts w:ascii="Times New Roman" w:hAnsi="Times New Roman"/>
          <w:sz w:val="22"/>
          <w:szCs w:val="22"/>
          <w:lang w:val="uk-UA"/>
        </w:rPr>
      </w:pPr>
      <w:r w:rsidRPr="006004CB">
        <w:rPr>
          <w:rFonts w:ascii="Times New Roman" w:hAnsi="Times New Roman"/>
          <w:color w:val="000000"/>
          <w:sz w:val="22"/>
          <w:szCs w:val="22"/>
          <w:lang w:val="uk-UA"/>
        </w:rPr>
        <w:t>Мотивація як функція менеджменту – це проектування структури організації, визначення конкретних завдань, розподіл їх між працівниками.</w:t>
      </w:r>
    </w:p>
    <w:p w14:paraId="4ADD1277"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Окрім великих та малих підприємств існують ще й середні.</w:t>
      </w:r>
    </w:p>
    <w:p w14:paraId="1E1A4D87"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Власники закритих акціонерних товариств не отримують дивідендів.</w:t>
      </w:r>
    </w:p>
    <w:p w14:paraId="721CF5E7"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Соціальні функції підприємства пов’язані із поліпшенням умов праці та відпочинку працівників.</w:t>
      </w:r>
    </w:p>
    <w:p w14:paraId="5C129228" w14:textId="77777777" w:rsid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Основною метою функціонування підприємства є задоволення потреб споживачів.</w:t>
      </w:r>
    </w:p>
    <w:p w14:paraId="4F7DF075" w14:textId="77777777" w:rsidR="00B40342" w:rsidRPr="00B40342"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Казенні підприємства створюються на основі приватної власності.</w:t>
      </w:r>
    </w:p>
    <w:p w14:paraId="2D7E8FDF" w14:textId="77777777" w:rsidR="00B40342" w:rsidRPr="003E7A6B" w:rsidRDefault="00B40342" w:rsidP="000E4791">
      <w:pPr>
        <w:widowControl w:val="0"/>
        <w:numPr>
          <w:ilvl w:val="0"/>
          <w:numId w:val="1"/>
        </w:numPr>
        <w:tabs>
          <w:tab w:val="num" w:pos="426"/>
          <w:tab w:val="left" w:pos="709"/>
        </w:tabs>
        <w:ind w:left="426" w:hanging="426"/>
        <w:jc w:val="both"/>
        <w:rPr>
          <w:rFonts w:ascii="Times New Roman" w:hAnsi="Times New Roman" w:cs="Times New Roman"/>
          <w:sz w:val="22"/>
          <w:szCs w:val="22"/>
          <w:lang w:val="uk-UA"/>
        </w:rPr>
      </w:pPr>
      <w:r w:rsidRPr="00B40342">
        <w:rPr>
          <w:rFonts w:ascii="Times New Roman" w:hAnsi="Times New Roman" w:cs="Times New Roman"/>
          <w:sz w:val="22"/>
          <w:szCs w:val="22"/>
          <w:lang w:val="uk-UA"/>
        </w:rPr>
        <w:t>Найвищим органом управління відкритим акціонерним товариством є правління товариства.</w:t>
      </w:r>
    </w:p>
    <w:p w14:paraId="6B622FE8" w14:textId="77777777" w:rsidR="003E7A6B" w:rsidRPr="003E7A6B" w:rsidRDefault="003E7A6B" w:rsidP="000E4791">
      <w:pPr>
        <w:pStyle w:val="ab"/>
        <w:widowControl w:val="0"/>
        <w:numPr>
          <w:ilvl w:val="0"/>
          <w:numId w:val="1"/>
        </w:numPr>
        <w:shd w:val="clear" w:color="auto" w:fill="FFFFFF"/>
        <w:tabs>
          <w:tab w:val="left" w:pos="284"/>
          <w:tab w:val="num" w:pos="426"/>
          <w:tab w:val="left" w:pos="993"/>
        </w:tabs>
        <w:ind w:left="714" w:hanging="714"/>
        <w:contextualSpacing w:val="0"/>
        <w:jc w:val="both"/>
        <w:rPr>
          <w:rFonts w:ascii="Times New Roman" w:hAnsi="Times New Roman"/>
          <w:sz w:val="22"/>
          <w:szCs w:val="22"/>
          <w:lang w:val="uk-UA"/>
        </w:rPr>
      </w:pPr>
      <w:r w:rsidRPr="003E7A6B">
        <w:rPr>
          <w:rFonts w:ascii="Times New Roman" w:hAnsi="Times New Roman"/>
          <w:sz w:val="22"/>
          <w:szCs w:val="22"/>
          <w:lang w:val="uk-UA"/>
        </w:rPr>
        <w:t>Основний капітал функціонує в натуральній формі предметів праці.</w:t>
      </w:r>
    </w:p>
    <w:p w14:paraId="30D4C594" w14:textId="77777777" w:rsidR="0043545A" w:rsidRPr="0043545A" w:rsidRDefault="0043545A"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Проблема нерівномірності у розподілі доходів характерна лише для країн з низьким рівнем розвитку.</w:t>
      </w:r>
    </w:p>
    <w:p w14:paraId="6DAC80A0" w14:textId="77777777" w:rsidR="0043545A" w:rsidRPr="0043545A" w:rsidRDefault="0043545A"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Реальний розподіл доходів у багатьох країнах відбувається так, що більша частина сукупного доходу розподіляється на користь меншої частини сімей.</w:t>
      </w:r>
    </w:p>
    <w:p w14:paraId="0DCF6D5E"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У ринковій економіці номінальна заробітна плата нижча за реальну.</w:t>
      </w:r>
    </w:p>
    <w:p w14:paraId="69A370B5"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Власник кожного з економічних ресурсів отримує свою форму доходів.</w:t>
      </w:r>
    </w:p>
    <w:p w14:paraId="3E27CD7C"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Власник унікального ресурсу отримує ренту.</w:t>
      </w:r>
    </w:p>
    <w:p w14:paraId="1802DFF2"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Ефективність у розподілі ресурсів означає справедливості у розподілі доходів.</w:t>
      </w:r>
    </w:p>
    <w:p w14:paraId="41560ED8"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У сучасних умовах частіше використовується акордна форма зарплати.</w:t>
      </w:r>
    </w:p>
    <w:p w14:paraId="1D845CB2"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Одна людина не може одночасно отримувати декілька форм доходів.</w:t>
      </w:r>
    </w:p>
    <w:p w14:paraId="79E4E58A" w14:textId="77777777" w:rsidR="0043545A" w:rsidRPr="0043545A" w:rsidRDefault="0043545A"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Чим більше комерційний ризик банку при наданні позики, тим менше норма позичкового проценту.</w:t>
      </w:r>
    </w:p>
    <w:p w14:paraId="5D46C6E8"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Механізм розподілу доходів істотно впливає на економічну ефективність.</w:t>
      </w:r>
    </w:p>
    <w:p w14:paraId="7F49A225"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Прожитковий мінімум і мінімальний споживчий кошик – це тотожні поняття.</w:t>
      </w:r>
    </w:p>
    <w:p w14:paraId="46DE6CE9" w14:textId="77777777" w:rsid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Мінімальна заробітна плата в Україні встановлюється раз на п’ять років.</w:t>
      </w:r>
    </w:p>
    <w:p w14:paraId="5E051011" w14:textId="77777777" w:rsidR="003229D7" w:rsidRPr="003229D7" w:rsidRDefault="003229D7" w:rsidP="000E4791">
      <w:pPr>
        <w:pStyle w:val="ab"/>
        <w:widowControl w:val="0"/>
        <w:numPr>
          <w:ilvl w:val="0"/>
          <w:numId w:val="1"/>
        </w:numPr>
        <w:ind w:left="426" w:hanging="426"/>
        <w:contextualSpacing w:val="0"/>
        <w:jc w:val="both"/>
        <w:rPr>
          <w:rFonts w:ascii="Times New Roman" w:hAnsi="Times New Roman" w:cs="Times New Roman"/>
          <w:sz w:val="22"/>
          <w:szCs w:val="22"/>
          <w:lang w:val="uk-UA"/>
        </w:rPr>
      </w:pPr>
      <w:r w:rsidRPr="003229D7">
        <w:rPr>
          <w:rFonts w:ascii="Times New Roman" w:hAnsi="Times New Roman" w:cs="Times New Roman"/>
          <w:sz w:val="22"/>
          <w:szCs w:val="22"/>
          <w:lang w:val="uk-UA"/>
        </w:rPr>
        <w:t>Споживчий надлишок вимірює сукупну вигоду від придбання товару на конкурентному ринку та є показником добробуту споживача.</w:t>
      </w:r>
    </w:p>
    <w:p w14:paraId="03464BD3" w14:textId="77777777" w:rsidR="0043545A" w:rsidRP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Поняття фальшивої ренти не використовується в економічній науці.</w:t>
      </w:r>
    </w:p>
    <w:p w14:paraId="3AD7837E" w14:textId="77777777" w:rsidR="0043545A"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3545A">
        <w:rPr>
          <w:rFonts w:ascii="Times New Roman" w:hAnsi="Times New Roman" w:cs="Times New Roman"/>
          <w:sz w:val="22"/>
          <w:szCs w:val="22"/>
          <w:lang w:val="uk-UA"/>
        </w:rPr>
        <w:t>Рівень інфляції не впливає на величину відсоткової ставки.</w:t>
      </w:r>
    </w:p>
    <w:p w14:paraId="78DC4832" w14:textId="77777777" w:rsidR="009463FB" w:rsidRDefault="0043545A"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80F79">
        <w:rPr>
          <w:rFonts w:ascii="Times New Roman" w:hAnsi="Times New Roman" w:cs="Times New Roman"/>
          <w:sz w:val="22"/>
          <w:szCs w:val="22"/>
          <w:lang w:val="uk-UA"/>
        </w:rPr>
        <w:t>Нормальний прибуток є не обов’язковою умовою присутності підприємця певній галузі.</w:t>
      </w:r>
    </w:p>
    <w:p w14:paraId="35CAABB0"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80F79">
        <w:rPr>
          <w:rFonts w:ascii="Times New Roman" w:hAnsi="Times New Roman" w:cs="Times New Roman"/>
          <w:sz w:val="22"/>
          <w:szCs w:val="22"/>
          <w:lang w:val="uk-UA"/>
        </w:rPr>
        <w:t>Першою економічною концепцією, яка містила макроекономічні уявлення, був меркантилізм.</w:t>
      </w:r>
    </w:p>
    <w:p w14:paraId="3B294CCA" w14:textId="77777777" w:rsidR="00480F79" w:rsidRDefault="00480F79"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480F79">
        <w:rPr>
          <w:rFonts w:ascii="Times New Roman" w:hAnsi="Times New Roman" w:cs="Times New Roman"/>
          <w:sz w:val="22"/>
          <w:szCs w:val="22"/>
          <w:lang w:val="uk-UA"/>
        </w:rPr>
        <w:t>Стрижнем кейнсіанської концепції макроекономіки є те, що ринкова система не має автоматичного механізму, який забезпечує повну зайнятість.</w:t>
      </w:r>
    </w:p>
    <w:p w14:paraId="3A73B0A8"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80F79">
        <w:rPr>
          <w:rFonts w:ascii="Times New Roman" w:hAnsi="Times New Roman" w:cs="Times New Roman"/>
          <w:sz w:val="22"/>
          <w:szCs w:val="22"/>
          <w:lang w:val="uk-UA"/>
        </w:rPr>
        <w:t>У схемі кругопотоку домогосподарства виявляють попит на ресурси.</w:t>
      </w:r>
    </w:p>
    <w:p w14:paraId="034CFD9E"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80F79">
        <w:rPr>
          <w:rFonts w:ascii="Times New Roman" w:hAnsi="Times New Roman" w:cs="Times New Roman"/>
          <w:sz w:val="22"/>
          <w:szCs w:val="22"/>
          <w:lang w:val="uk-UA"/>
        </w:rPr>
        <w:t>У галузях вторинного виробництва виробляються сировина і матеріали.</w:t>
      </w:r>
    </w:p>
    <w:p w14:paraId="3BAA4F0B"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480F79">
        <w:rPr>
          <w:rFonts w:ascii="Times New Roman" w:hAnsi="Times New Roman" w:cs="Times New Roman"/>
          <w:sz w:val="22"/>
          <w:szCs w:val="22"/>
          <w:lang w:val="uk-UA"/>
        </w:rPr>
        <w:t>Сільське господарство – основна галузь економіки України.</w:t>
      </w:r>
    </w:p>
    <w:p w14:paraId="0FA73F21"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Найбільш загальним показником кінцевого результату економічної діяльності в країні є ВВП.</w:t>
      </w:r>
    </w:p>
    <w:p w14:paraId="1E2D8F36"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Обсяг ВВП можна виміряти тільки у грошовому вигляді.</w:t>
      </w:r>
    </w:p>
    <w:p w14:paraId="54DBC343"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lastRenderedPageBreak/>
        <w:t>ВВП, розрахований витратним методом більший за ВВП, розрахований методом доходів.</w:t>
      </w:r>
    </w:p>
    <w:p w14:paraId="0DDEC778" w14:textId="77777777" w:rsidR="00480F79" w:rsidRDefault="00480F79"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Відрахування на споживання капіталу виступають у вигляді амортизаційних відрахувань і є елементом розрахунку ВВП за витратами.</w:t>
      </w:r>
    </w:p>
    <w:p w14:paraId="3697102D"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Кінцеві та проміжні вартості виробництва товарів та послуг дорівнюють одна одній.</w:t>
      </w:r>
    </w:p>
    <w:p w14:paraId="5C54500F" w14:textId="77777777" w:rsidR="00480F79" w:rsidRDefault="00480F79" w:rsidP="000E4791">
      <w:pPr>
        <w:widowControl w:val="0"/>
        <w:numPr>
          <w:ilvl w:val="0"/>
          <w:numId w:val="1"/>
        </w:numPr>
        <w:tabs>
          <w:tab w:val="left" w:pos="426"/>
        </w:tabs>
        <w:ind w:left="0" w:firstLine="0"/>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Чистий експорт розраховується як різниця між імпортом та експортом.</w:t>
      </w:r>
    </w:p>
    <w:p w14:paraId="299034C1" w14:textId="77777777" w:rsidR="00480F79" w:rsidRPr="00E45370" w:rsidRDefault="00480F79"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Непрямі податки у доходному методі розрахунку ВВП розглядаються як витрати виробництва і тому додають до цін на продукцію.</w:t>
      </w:r>
    </w:p>
    <w:p w14:paraId="1C4499C5" w14:textId="77777777" w:rsidR="00E45370" w:rsidRPr="00E45370" w:rsidRDefault="00E45370" w:rsidP="000E4791">
      <w:pPr>
        <w:pStyle w:val="ad"/>
        <w:widowControl w:val="0"/>
        <w:numPr>
          <w:ilvl w:val="0"/>
          <w:numId w:val="1"/>
        </w:numPr>
        <w:tabs>
          <w:tab w:val="num" w:pos="426"/>
        </w:tabs>
        <w:spacing w:after="0"/>
        <w:ind w:left="426" w:hanging="426"/>
        <w:jc w:val="both"/>
        <w:rPr>
          <w:sz w:val="22"/>
          <w:szCs w:val="22"/>
        </w:rPr>
      </w:pPr>
      <w:r w:rsidRPr="00E45370">
        <w:rPr>
          <w:sz w:val="22"/>
          <w:szCs w:val="22"/>
        </w:rPr>
        <w:t>Додана вартість включає заробітну плату найманих працівників, але не включає прибуток підприємців.</w:t>
      </w:r>
    </w:p>
    <w:p w14:paraId="0ECBE340" w14:textId="77777777" w:rsidR="00E45370" w:rsidRPr="00E45370" w:rsidRDefault="00E45370" w:rsidP="000E4791">
      <w:pPr>
        <w:pStyle w:val="ab"/>
        <w:widowControl w:val="0"/>
        <w:numPr>
          <w:ilvl w:val="0"/>
          <w:numId w:val="1"/>
        </w:numPr>
        <w:tabs>
          <w:tab w:val="num" w:pos="426"/>
        </w:tabs>
        <w:ind w:left="0" w:firstLine="0"/>
        <w:contextualSpacing w:val="0"/>
        <w:jc w:val="both"/>
        <w:rPr>
          <w:rFonts w:ascii="Times New Roman" w:eastAsia="Times New Roman" w:hAnsi="Times New Roman" w:cs="Times New Roman"/>
          <w:sz w:val="22"/>
          <w:szCs w:val="22"/>
          <w:lang w:val="uk-UA"/>
        </w:rPr>
      </w:pPr>
      <w:r w:rsidRPr="00E45370">
        <w:rPr>
          <w:rFonts w:ascii="Times New Roman" w:eastAsia="Times New Roman" w:hAnsi="Times New Roman" w:cs="Times New Roman"/>
          <w:sz w:val="22"/>
          <w:szCs w:val="22"/>
          <w:lang w:val="uk-UA"/>
        </w:rPr>
        <w:t>Особисті заощадження враховуються при визначенні ВВП за методом потоку витрат.</w:t>
      </w:r>
    </w:p>
    <w:p w14:paraId="3ED9C912" w14:textId="77777777" w:rsidR="00E45370" w:rsidRPr="00E45370" w:rsidRDefault="00E45370" w:rsidP="000E4791">
      <w:pPr>
        <w:pStyle w:val="ab"/>
        <w:widowControl w:val="0"/>
        <w:numPr>
          <w:ilvl w:val="0"/>
          <w:numId w:val="1"/>
        </w:numPr>
        <w:tabs>
          <w:tab w:val="num" w:pos="426"/>
        </w:tabs>
        <w:ind w:left="426" w:hanging="426"/>
        <w:contextualSpacing w:val="0"/>
        <w:jc w:val="both"/>
        <w:rPr>
          <w:rFonts w:ascii="Times New Roman" w:eastAsia="Times New Roman" w:hAnsi="Times New Roman" w:cs="Times New Roman"/>
          <w:sz w:val="22"/>
          <w:szCs w:val="22"/>
          <w:lang w:val="uk-UA"/>
        </w:rPr>
      </w:pPr>
      <w:r w:rsidRPr="00E45370">
        <w:rPr>
          <w:rFonts w:ascii="Times New Roman" w:eastAsia="Times New Roman" w:hAnsi="Times New Roman" w:cs="Times New Roman"/>
          <w:sz w:val="22"/>
          <w:szCs w:val="22"/>
          <w:lang w:val="uk-UA"/>
        </w:rPr>
        <w:t xml:space="preserve">Обсяг національного доходу, виробленого в країні за рік, називають потенційним національним доходом. </w:t>
      </w:r>
    </w:p>
    <w:p w14:paraId="44038191" w14:textId="77777777" w:rsidR="00E45370" w:rsidRPr="00E45370" w:rsidRDefault="00E45370" w:rsidP="000E4791">
      <w:pPr>
        <w:pStyle w:val="ab"/>
        <w:widowControl w:val="0"/>
        <w:numPr>
          <w:ilvl w:val="0"/>
          <w:numId w:val="1"/>
        </w:numPr>
        <w:tabs>
          <w:tab w:val="num" w:pos="426"/>
        </w:tabs>
        <w:ind w:left="426" w:hanging="426"/>
        <w:contextualSpacing w:val="0"/>
        <w:jc w:val="both"/>
        <w:rPr>
          <w:rFonts w:ascii="Times New Roman" w:eastAsia="Times New Roman" w:hAnsi="Times New Roman" w:cs="Times New Roman"/>
          <w:sz w:val="22"/>
          <w:szCs w:val="22"/>
          <w:lang w:val="uk-UA"/>
        </w:rPr>
      </w:pPr>
      <w:r w:rsidRPr="00E45370">
        <w:rPr>
          <w:rFonts w:ascii="Times New Roman" w:eastAsia="Times New Roman" w:hAnsi="Times New Roman" w:cs="Times New Roman"/>
          <w:sz w:val="22"/>
          <w:szCs w:val="22"/>
          <w:lang w:val="uk-UA"/>
        </w:rPr>
        <w:t>Показник обсягу ВВП на одну особу надає достовірну інформацію щодо рівня добробуту населення певної країни.</w:t>
      </w:r>
    </w:p>
    <w:p w14:paraId="558E8332" w14:textId="77777777" w:rsidR="00E45370" w:rsidRPr="00E45370" w:rsidRDefault="00E45370" w:rsidP="000E4791">
      <w:pPr>
        <w:pStyle w:val="ab"/>
        <w:widowControl w:val="0"/>
        <w:numPr>
          <w:ilvl w:val="0"/>
          <w:numId w:val="1"/>
        </w:numPr>
        <w:tabs>
          <w:tab w:val="num" w:pos="426"/>
        </w:tabs>
        <w:ind w:left="426" w:hanging="426"/>
        <w:contextualSpacing w:val="0"/>
        <w:jc w:val="both"/>
        <w:rPr>
          <w:rFonts w:ascii="Times New Roman" w:eastAsia="Times New Roman" w:hAnsi="Times New Roman" w:cs="Times New Roman"/>
          <w:sz w:val="22"/>
          <w:szCs w:val="22"/>
          <w:lang w:val="uk-UA"/>
        </w:rPr>
      </w:pPr>
      <w:r w:rsidRPr="00E45370">
        <w:rPr>
          <w:rFonts w:ascii="Times New Roman" w:eastAsia="Times New Roman" w:hAnsi="Times New Roman" w:cs="Times New Roman"/>
          <w:sz w:val="22"/>
          <w:szCs w:val="22"/>
          <w:lang w:val="uk-UA"/>
        </w:rPr>
        <w:t>Якщо за рік рівень цін і номінальний обсяг ВВП зросли в однаковій пропорції, то реальний ВВП залишився незмінним.</w:t>
      </w:r>
    </w:p>
    <w:p w14:paraId="574C081A" w14:textId="77777777" w:rsidR="00480F79" w:rsidRDefault="00480F79"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Національний дохід включає трансфертні платежі.</w:t>
      </w:r>
    </w:p>
    <w:p w14:paraId="1ADFBFB7" w14:textId="77777777" w:rsidR="00480F79" w:rsidRDefault="00480F79" w:rsidP="000E4791">
      <w:pPr>
        <w:widowControl w:val="0"/>
        <w:numPr>
          <w:ilvl w:val="0"/>
          <w:numId w:val="1"/>
        </w:numPr>
        <w:tabs>
          <w:tab w:val="left" w:pos="426"/>
        </w:tabs>
        <w:ind w:left="426" w:hanging="426"/>
        <w:jc w:val="both"/>
        <w:rPr>
          <w:rFonts w:ascii="Times New Roman" w:hAnsi="Times New Roman" w:cs="Times New Roman"/>
          <w:sz w:val="22"/>
          <w:szCs w:val="22"/>
          <w:lang w:val="uk-UA"/>
        </w:rPr>
      </w:pPr>
      <w:r w:rsidRPr="00235E96">
        <w:rPr>
          <w:rFonts w:ascii="Times New Roman" w:hAnsi="Times New Roman" w:cs="Times New Roman"/>
          <w:sz w:val="22"/>
          <w:szCs w:val="22"/>
          <w:lang w:val="uk-UA"/>
        </w:rPr>
        <w:t>Дефлятор ВВП – це відношення реального ВВП до номінального.</w:t>
      </w:r>
    </w:p>
    <w:p w14:paraId="14CA8309"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Економічне зростання вимірюється темпами зростання національного доходу.</w:t>
      </w:r>
    </w:p>
    <w:p w14:paraId="3811A28C"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Зсув кривої виробничих можливостей вліво ілюструє економічне зростання.</w:t>
      </w:r>
    </w:p>
    <w:p w14:paraId="1795AA21"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Навіть дуже бідні на ресурси країни можуть мати високі темпи економічного зростання.</w:t>
      </w:r>
    </w:p>
    <w:p w14:paraId="63AC8296"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Економічне зростання – це збільшення номінального обсягу ВВП за певний проміжок часу.</w:t>
      </w:r>
    </w:p>
    <w:p w14:paraId="6C1AA315"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Фактори пропозиції зумовлюють фізичну здатність економіки до зростання.</w:t>
      </w:r>
    </w:p>
    <w:p w14:paraId="54EF60BA"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Найбільша світова економічна рецесія відбулася у 1929 році.</w:t>
      </w:r>
    </w:p>
    <w:p w14:paraId="7E5EA266"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Попит на працю є похідним від попиту на товари і послуги.</w:t>
      </w:r>
    </w:p>
    <w:p w14:paraId="0F89134D"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Природне безробіття може збільшуватися внаслідок структурних змін у національній економіці.</w:t>
      </w:r>
    </w:p>
    <w:p w14:paraId="18B62859"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Фрикційне безробіття не є бажаним явищем для економіки.</w:t>
      </w:r>
    </w:p>
    <w:p w14:paraId="1F369ABA"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Сукупність сезонного і циклічного безробіття складають його природний рівень.</w:t>
      </w:r>
    </w:p>
    <w:p w14:paraId="0CDA947C" w14:textId="77777777" w:rsidR="00F22C06" w:rsidRPr="00BE6C84"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Безробіття та інфляція не пов’язані між собою явища.</w:t>
      </w:r>
    </w:p>
    <w:p w14:paraId="387F1464" w14:textId="77777777" w:rsidR="00BE6C84" w:rsidRPr="00BE6C84" w:rsidRDefault="00BE6C8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BE6C84">
        <w:rPr>
          <w:rFonts w:ascii="Times New Roman" w:hAnsi="Times New Roman" w:cs="Times New Roman"/>
          <w:sz w:val="22"/>
          <w:szCs w:val="22"/>
          <w:lang w:val="uk-UA"/>
        </w:rPr>
        <w:t>До прихованого безробіття в українській економіці кінця 2008-2009 рр. можна зарахувати працівників, які перебували в цей час у примусових відпустках без збереження або із частковим збереженням заробітної плати.</w:t>
      </w:r>
    </w:p>
    <w:p w14:paraId="7E3E14C5" w14:textId="77777777" w:rsidR="00BE6C84" w:rsidRPr="00BE6C84" w:rsidRDefault="00BE6C8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BE6C84">
        <w:rPr>
          <w:rFonts w:ascii="Times New Roman" w:hAnsi="Times New Roman" w:cs="Times New Roman"/>
          <w:sz w:val="22"/>
          <w:szCs w:val="22"/>
          <w:lang w:val="uk-UA"/>
        </w:rPr>
        <w:t>Наявність циклічного безробіття означає, що фактичне безробіття перевищує його природний рівень.</w:t>
      </w:r>
    </w:p>
    <w:p w14:paraId="2EAFBE9B" w14:textId="77777777" w:rsidR="00BE6C84" w:rsidRPr="00BE6C84" w:rsidRDefault="00BE6C8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BE6C84">
        <w:rPr>
          <w:rFonts w:ascii="Times New Roman" w:hAnsi="Times New Roman" w:cs="Times New Roman"/>
          <w:sz w:val="22"/>
          <w:szCs w:val="22"/>
          <w:lang w:val="uk-UA"/>
        </w:rPr>
        <w:t>Відкрита інфляція характеризується стримуванням державою зростання цін та доходів.</w:t>
      </w:r>
    </w:p>
    <w:p w14:paraId="27300FA9" w14:textId="77777777" w:rsidR="00BE6C84" w:rsidRPr="00BE6C84" w:rsidRDefault="00BE6C8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BE6C84">
        <w:rPr>
          <w:rFonts w:ascii="Times New Roman" w:hAnsi="Times New Roman" w:cs="Times New Roman"/>
          <w:sz w:val="22"/>
          <w:szCs w:val="22"/>
          <w:lang w:val="uk-UA"/>
        </w:rPr>
        <w:t>Гіперінфляція характеризується зростанням загального рівня цін на 1-2% щодня.</w:t>
      </w:r>
    </w:p>
    <w:p w14:paraId="79D58794" w14:textId="77777777" w:rsidR="00BE6C84" w:rsidRPr="00BE6C84" w:rsidRDefault="00BE6C8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BE6C84">
        <w:rPr>
          <w:rFonts w:ascii="Times New Roman" w:hAnsi="Times New Roman" w:cs="Times New Roman"/>
          <w:sz w:val="22"/>
          <w:szCs w:val="22"/>
          <w:lang w:val="uk-UA"/>
        </w:rPr>
        <w:t>Збалансована інфляція має місце тоді, коли співвідношення цін товарів з різних товарних груп не змінюється.</w:t>
      </w:r>
    </w:p>
    <w:p w14:paraId="0FBF3A05"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Під час інфляції збільшуються реальні доходи населення.</w:t>
      </w:r>
    </w:p>
    <w:p w14:paraId="36219208"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Причиною інфляції пропозиції є зменшення витрат виробництва товарів та послуг.</w:t>
      </w:r>
    </w:p>
    <w:p w14:paraId="40EC09EF"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Найбільші темпи інфляції в Україні спостерігалися у 1996 році.</w:t>
      </w:r>
    </w:p>
    <w:p w14:paraId="3A45E52D" w14:textId="77777777" w:rsidR="00F22C06" w:rsidRPr="00F22C06" w:rsidRDefault="00F22C06"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22C06">
        <w:rPr>
          <w:rFonts w:ascii="Times New Roman" w:hAnsi="Times New Roman" w:cs="Times New Roman"/>
          <w:sz w:val="22"/>
          <w:szCs w:val="22"/>
          <w:lang w:val="uk-UA"/>
        </w:rPr>
        <w:t>Дефляційні процеси в Україні ще ніколи не спостерігалися.</w:t>
      </w:r>
    </w:p>
    <w:p w14:paraId="2675B08A"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Основними ланками фінансової системи є держава та підприємства.</w:t>
      </w:r>
    </w:p>
    <w:p w14:paraId="0C0252A9"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Фінанси домогосподарств – це сімейний бюджет.</w:t>
      </w:r>
    </w:p>
    <w:p w14:paraId="5029DD88"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Податки покликані виконувати фіскальну і контролюючу функції.</w:t>
      </w:r>
    </w:p>
    <w:p w14:paraId="712496D3"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Мито – це приклад прямого податку в економіці.</w:t>
      </w:r>
    </w:p>
    <w:p w14:paraId="23BB167D"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ПДВ відноситься до місцевих податків.</w:t>
      </w:r>
    </w:p>
    <w:p w14:paraId="5B5A7A5F"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Податок на доходи фізичних осіб сьогодні складає 13 %.</w:t>
      </w:r>
    </w:p>
    <w:p w14:paraId="39157ADC"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Внаслідок реалізації фіскальної політики державні витрати зростають.</w:t>
      </w:r>
    </w:p>
    <w:p w14:paraId="0817166D"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Фіскальна політика об’єднує інструменти податкової та бюджетної політики.</w:t>
      </w:r>
    </w:p>
    <w:p w14:paraId="78C41887" w14:textId="77777777" w:rsidR="00FF5E35" w:rsidRPr="009E7FE7"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Дефіцит державного бюджету виникає, коли доходи держави зростають, а витрати не зменшуються.</w:t>
      </w:r>
    </w:p>
    <w:p w14:paraId="15EDF772" w14:textId="77777777" w:rsidR="009E7FE7" w:rsidRPr="009E7FE7" w:rsidRDefault="009E7FE7" w:rsidP="000E4791">
      <w:pPr>
        <w:pStyle w:val="ab"/>
        <w:widowControl w:val="0"/>
        <w:numPr>
          <w:ilvl w:val="0"/>
          <w:numId w:val="1"/>
        </w:numPr>
        <w:tabs>
          <w:tab w:val="num" w:pos="426"/>
          <w:tab w:val="left" w:pos="1134"/>
        </w:tabs>
        <w:ind w:left="426" w:hanging="426"/>
        <w:contextualSpacing w:val="0"/>
        <w:jc w:val="both"/>
        <w:rPr>
          <w:rStyle w:val="FontStyle66"/>
          <w:rFonts w:ascii="Times New Roman" w:hAnsi="Times New Roman" w:cs="Times New Roman"/>
          <w:sz w:val="22"/>
          <w:szCs w:val="22"/>
          <w:lang w:val="uk-UA" w:eastAsia="uk-UA"/>
        </w:rPr>
      </w:pPr>
      <w:r w:rsidRPr="009E7FE7">
        <w:rPr>
          <w:rStyle w:val="FontStyle66"/>
          <w:rFonts w:ascii="Times New Roman" w:hAnsi="Times New Roman" w:cs="Times New Roman"/>
          <w:sz w:val="22"/>
          <w:szCs w:val="22"/>
          <w:lang w:val="uk-UA" w:eastAsia="uk-UA"/>
        </w:rPr>
        <w:t>Непрямі податки вилучаються безпосередньо у власників майна, отримувачів доходу.</w:t>
      </w:r>
    </w:p>
    <w:p w14:paraId="653A8264" w14:textId="77777777" w:rsidR="009E7FE7" w:rsidRPr="009E7FE7" w:rsidRDefault="009E7FE7" w:rsidP="000E4791">
      <w:pPr>
        <w:pStyle w:val="ab"/>
        <w:widowControl w:val="0"/>
        <w:numPr>
          <w:ilvl w:val="0"/>
          <w:numId w:val="1"/>
        </w:numPr>
        <w:tabs>
          <w:tab w:val="num" w:pos="426"/>
          <w:tab w:val="left" w:pos="1134"/>
        </w:tabs>
        <w:ind w:left="426" w:hanging="426"/>
        <w:contextualSpacing w:val="0"/>
        <w:jc w:val="both"/>
        <w:rPr>
          <w:rFonts w:ascii="Times New Roman" w:hAnsi="Times New Roman"/>
          <w:sz w:val="22"/>
          <w:szCs w:val="22"/>
          <w:lang w:val="uk-UA"/>
        </w:rPr>
      </w:pPr>
      <w:r w:rsidRPr="009E7FE7">
        <w:rPr>
          <w:rFonts w:ascii="Times New Roman" w:hAnsi="Times New Roman"/>
          <w:sz w:val="22"/>
          <w:szCs w:val="22"/>
          <w:lang w:val="uk-UA"/>
        </w:rPr>
        <w:t>Щорічне збалансування бюджету передбачає проведення такої фіскальної політики, за якої доходи державного бюджету мають дорівнювати державним видаткам.</w:t>
      </w:r>
    </w:p>
    <w:p w14:paraId="10A91617" w14:textId="77777777" w:rsidR="009E7FE7" w:rsidRPr="009E7FE7" w:rsidRDefault="009E7FE7" w:rsidP="000E4791">
      <w:pPr>
        <w:pStyle w:val="ab"/>
        <w:widowControl w:val="0"/>
        <w:numPr>
          <w:ilvl w:val="0"/>
          <w:numId w:val="1"/>
        </w:numPr>
        <w:tabs>
          <w:tab w:val="num" w:pos="426"/>
          <w:tab w:val="left" w:pos="1134"/>
        </w:tabs>
        <w:ind w:left="426" w:hanging="426"/>
        <w:contextualSpacing w:val="0"/>
        <w:jc w:val="both"/>
        <w:rPr>
          <w:rFonts w:ascii="Times New Roman" w:hAnsi="Times New Roman"/>
          <w:sz w:val="22"/>
          <w:szCs w:val="22"/>
          <w:lang w:val="uk-UA"/>
        </w:rPr>
      </w:pPr>
      <w:r w:rsidRPr="009E7FE7">
        <w:rPr>
          <w:rFonts w:ascii="Times New Roman" w:hAnsi="Times New Roman"/>
          <w:sz w:val="22"/>
          <w:szCs w:val="22"/>
          <w:lang w:val="uk-UA"/>
        </w:rPr>
        <w:t>Непрямі податки повільніше надходять до бюджету, ніж прямі.</w:t>
      </w:r>
    </w:p>
    <w:p w14:paraId="41C12914" w14:textId="77777777" w:rsidR="00031500" w:rsidRPr="00FF5E35" w:rsidRDefault="00031500" w:rsidP="00031500">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Зовнішній борг не може бути тягарем для національної економіки.</w:t>
      </w:r>
    </w:p>
    <w:p w14:paraId="2A51AB00" w14:textId="77777777" w:rsidR="009E7FE7" w:rsidRPr="009E7FE7" w:rsidRDefault="009E7FE7" w:rsidP="000E4791">
      <w:pPr>
        <w:pStyle w:val="ab"/>
        <w:widowControl w:val="0"/>
        <w:numPr>
          <w:ilvl w:val="0"/>
          <w:numId w:val="1"/>
        </w:numPr>
        <w:tabs>
          <w:tab w:val="num" w:pos="426"/>
          <w:tab w:val="left" w:pos="1134"/>
        </w:tabs>
        <w:ind w:left="426" w:hanging="426"/>
        <w:contextualSpacing w:val="0"/>
        <w:jc w:val="both"/>
        <w:rPr>
          <w:rFonts w:ascii="Times New Roman" w:hAnsi="Times New Roman"/>
          <w:sz w:val="22"/>
          <w:szCs w:val="22"/>
          <w:lang w:val="uk-UA"/>
        </w:rPr>
      </w:pPr>
      <w:r w:rsidRPr="009E7FE7">
        <w:rPr>
          <w:rFonts w:ascii="Times New Roman" w:hAnsi="Times New Roman"/>
          <w:sz w:val="22"/>
          <w:szCs w:val="22"/>
          <w:lang w:val="uk-UA"/>
        </w:rPr>
        <w:lastRenderedPageBreak/>
        <w:t>Чим багатша країна, тим більшою є частка прямих податків у структурі податкових надходжень до державного бюджету.</w:t>
      </w:r>
    </w:p>
    <w:p w14:paraId="1A19E476"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Великий державний борг може спричинити банкрутство держави.</w:t>
      </w:r>
    </w:p>
    <w:p w14:paraId="6E5E44F4"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Фінансування державних видатків через продаж державних облігацій іноземним підприємствам накладає певний тягар на майбутні покоління.</w:t>
      </w:r>
    </w:p>
    <w:p w14:paraId="3188266C"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Найефективнішим методом вирішення проблеми дефіцитності державного бюджету виступає емісія грошей.</w:t>
      </w:r>
    </w:p>
    <w:p w14:paraId="4F36D8B9" w14:textId="77777777" w:rsidR="00FF5E35" w:rsidRP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Зростання внутрішнього боргу менш шкідливе для національної економіки у порівнянні з ростом її зовнішнього боргу.</w:t>
      </w:r>
    </w:p>
    <w:p w14:paraId="062502BC" w14:textId="77777777" w:rsidR="00FF5E35" w:rsidRDefault="00FF5E35"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FF5E35">
        <w:rPr>
          <w:rFonts w:ascii="Times New Roman" w:hAnsi="Times New Roman" w:cs="Times New Roman"/>
          <w:sz w:val="22"/>
          <w:szCs w:val="22"/>
          <w:lang w:val="uk-UA"/>
        </w:rPr>
        <w:t>Великий державний борг не може спричинити банкрутство нації.</w:t>
      </w:r>
    </w:p>
    <w:p w14:paraId="54E68B63" w14:textId="77777777" w:rsidR="003229D7" w:rsidRPr="002D430F" w:rsidRDefault="003229D7" w:rsidP="000E4791">
      <w:pPr>
        <w:pStyle w:val="ab"/>
        <w:widowControl w:val="0"/>
        <w:numPr>
          <w:ilvl w:val="0"/>
          <w:numId w:val="1"/>
        </w:numPr>
        <w:tabs>
          <w:tab w:val="clear" w:pos="1211"/>
          <w:tab w:val="num" w:pos="426"/>
        </w:tabs>
        <w:ind w:left="426" w:hanging="426"/>
        <w:contextualSpacing w:val="0"/>
        <w:jc w:val="both"/>
        <w:rPr>
          <w:rFonts w:ascii="Times New Roman" w:eastAsia="Times New Roman" w:hAnsi="Times New Roman" w:cs="Times New Roman"/>
          <w:sz w:val="22"/>
          <w:szCs w:val="22"/>
          <w:lang w:val="uk-UA"/>
        </w:rPr>
      </w:pPr>
      <w:r w:rsidRPr="002D430F">
        <w:rPr>
          <w:rFonts w:ascii="Times New Roman" w:eastAsia="Times New Roman" w:hAnsi="Times New Roman" w:cs="Times New Roman"/>
          <w:sz w:val="22"/>
          <w:szCs w:val="22"/>
          <w:lang w:val="uk-UA"/>
        </w:rPr>
        <w:t>Фінансуючи зростаючі витрати за рахунок збільшення індивідуальних податків, держава перекладає тягар боргу на майбутні покоління.</w:t>
      </w:r>
    </w:p>
    <w:p w14:paraId="2B7E2B6F"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Гроші – це все те, що вони виконують.</w:t>
      </w:r>
    </w:p>
    <w:p w14:paraId="22550C54" w14:textId="77777777" w:rsidR="0017475D" w:rsidRPr="0017475D" w:rsidRDefault="0017475D" w:rsidP="000E4791">
      <w:pPr>
        <w:pStyle w:val="ab"/>
        <w:widowControl w:val="0"/>
        <w:numPr>
          <w:ilvl w:val="0"/>
          <w:numId w:val="1"/>
        </w:numPr>
        <w:tabs>
          <w:tab w:val="clear" w:pos="1211"/>
          <w:tab w:val="num" w:pos="426"/>
        </w:tabs>
        <w:ind w:hanging="1211"/>
        <w:contextualSpacing w:val="0"/>
        <w:jc w:val="both"/>
        <w:rPr>
          <w:rFonts w:ascii="Times New Roman" w:hAnsi="Times New Roman" w:cs="Times New Roman"/>
          <w:sz w:val="22"/>
          <w:szCs w:val="22"/>
          <w:lang w:val="uk-UA"/>
        </w:rPr>
      </w:pPr>
      <w:r w:rsidRPr="0017475D">
        <w:rPr>
          <w:rFonts w:ascii="Times New Roman" w:hAnsi="Times New Roman" w:cs="Times New Roman"/>
          <w:sz w:val="22"/>
          <w:szCs w:val="22"/>
          <w:lang w:val="uk-UA"/>
        </w:rPr>
        <w:t>З розширенням сфери використання кредиту функція грошей як засобу платежу звужується.</w:t>
      </w:r>
    </w:p>
    <w:p w14:paraId="33C6C58A" w14:textId="77777777" w:rsidR="0017475D" w:rsidRPr="0017475D" w:rsidRDefault="0017475D" w:rsidP="000E4791">
      <w:pPr>
        <w:pStyle w:val="ab"/>
        <w:widowControl w:val="0"/>
        <w:numPr>
          <w:ilvl w:val="0"/>
          <w:numId w:val="1"/>
        </w:numPr>
        <w:tabs>
          <w:tab w:val="clear" w:pos="1211"/>
          <w:tab w:val="num" w:pos="426"/>
        </w:tabs>
        <w:ind w:left="426" w:hanging="426"/>
        <w:contextualSpacing w:val="0"/>
        <w:jc w:val="both"/>
        <w:rPr>
          <w:rFonts w:ascii="Times New Roman" w:hAnsi="Times New Roman" w:cs="Times New Roman"/>
          <w:sz w:val="22"/>
          <w:szCs w:val="22"/>
          <w:lang w:val="uk-UA"/>
        </w:rPr>
      </w:pPr>
      <w:r w:rsidRPr="0017475D">
        <w:rPr>
          <w:rFonts w:ascii="Times New Roman" w:hAnsi="Times New Roman" w:cs="Times New Roman"/>
          <w:sz w:val="22"/>
          <w:szCs w:val="22"/>
          <w:lang w:val="uk-UA"/>
        </w:rPr>
        <w:t>Депозитні гроші мають матеріальне вираження і використовуються для платежів у готівковій формі.</w:t>
      </w:r>
    </w:p>
    <w:p w14:paraId="6B94FC7F"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Функція засобу платежу полягає в тому, що гроші використовуються під час купівлі та продажу благ між людьми, фірмами, країнами.</w:t>
      </w:r>
    </w:p>
    <w:p w14:paraId="4DA78B46"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 xml:space="preserve"> Монометалізм – це грошова система, за якою роль загального еквіваленту закріплюється за золотом і сріблом.</w:t>
      </w:r>
    </w:p>
    <w:p w14:paraId="2F96CF14"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Загальний попит на гроші визначається лише з трансакційного попиту на гроші.</w:t>
      </w:r>
    </w:p>
    <w:p w14:paraId="4792F327"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Збільшення пропозиції грошей призводить до збільшення сукупного попиту.</w:t>
      </w:r>
    </w:p>
    <w:p w14:paraId="6B87048B"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Пропозиція грошей залежить від рівня відсоткової ставки.</w:t>
      </w:r>
    </w:p>
    <w:p w14:paraId="35C63F7C"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66031B">
        <w:rPr>
          <w:rFonts w:ascii="Times New Roman" w:hAnsi="Times New Roman" w:cs="Times New Roman"/>
          <w:sz w:val="22"/>
          <w:szCs w:val="22"/>
          <w:lang w:val="uk-UA"/>
        </w:rPr>
        <w:t>Зв’язок</w:t>
      </w:r>
      <w:r w:rsidRPr="008D5789">
        <w:rPr>
          <w:rFonts w:ascii="Times New Roman" w:hAnsi="Times New Roman" w:cs="Times New Roman"/>
          <w:sz w:val="22"/>
          <w:szCs w:val="22"/>
          <w:lang w:val="uk-UA"/>
        </w:rPr>
        <w:t xml:space="preserve"> між відсотковою ставкою та попитом на гроші виражається прямою залежністю.</w:t>
      </w:r>
    </w:p>
    <w:p w14:paraId="117E3C9C"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Найефективнішим засобом збільшення грошової маси в країні є емісія грошей.</w:t>
      </w:r>
    </w:p>
    <w:p w14:paraId="32E7E7DE"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Чим більша швидкість обігу грошей, тим вища грошова маса.</w:t>
      </w:r>
    </w:p>
    <w:p w14:paraId="05B6F629"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Жорстка грошово-кредитна політика центрального банку передбачає зменшення грошової маси, що знаходиться в обігу.</w:t>
      </w:r>
    </w:p>
    <w:p w14:paraId="570E3372"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Політика «дешевих грошей» спричиняє зменшення обсягу експорту.</w:t>
      </w:r>
    </w:p>
    <w:p w14:paraId="56D8913A" w14:textId="77777777" w:rsidR="008D5789" w:rsidRDefault="008D5789"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8D5789">
        <w:rPr>
          <w:rFonts w:ascii="Times New Roman" w:hAnsi="Times New Roman" w:cs="Times New Roman"/>
          <w:sz w:val="22"/>
          <w:szCs w:val="22"/>
          <w:lang w:val="uk-UA"/>
        </w:rPr>
        <w:t>Сукупний попит збільшиться, коли центральний банк продаватиме державні цінні папери на відкритому ринку.</w:t>
      </w:r>
    </w:p>
    <w:p w14:paraId="4D483EBA"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Економічні кризи та глибокі диспропорції економічного розвитку не відносяться до форм прояву фіаско ринку.</w:t>
      </w:r>
    </w:p>
    <w:p w14:paraId="679B4B8C"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Постійним об’єктом уваги держави є макроекономічна стабілізація.</w:t>
      </w:r>
    </w:p>
    <w:p w14:paraId="4BAE1BDD"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Дж. М. Кейнс вперше з економістів запропонував державі активно втручатись в економіку.</w:t>
      </w:r>
    </w:p>
    <w:p w14:paraId="716FDD9A" w14:textId="77777777" w:rsid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Суспільні товари - є формою фіаско ринку.</w:t>
      </w:r>
    </w:p>
    <w:p w14:paraId="6B95417F" w14:textId="77777777" w:rsidR="003229D7" w:rsidRPr="003229D7" w:rsidRDefault="003229D7" w:rsidP="000E4791">
      <w:pPr>
        <w:pStyle w:val="ab"/>
        <w:widowControl w:val="0"/>
        <w:numPr>
          <w:ilvl w:val="0"/>
          <w:numId w:val="1"/>
        </w:numPr>
        <w:tabs>
          <w:tab w:val="clear" w:pos="1211"/>
          <w:tab w:val="num" w:pos="426"/>
        </w:tabs>
        <w:ind w:left="426" w:hanging="426"/>
        <w:contextualSpacing w:val="0"/>
        <w:jc w:val="both"/>
        <w:rPr>
          <w:rFonts w:ascii="Times New Roman" w:eastAsia="Times New Roman" w:hAnsi="Times New Roman" w:cs="Times New Roman"/>
          <w:sz w:val="22"/>
          <w:szCs w:val="22"/>
          <w:lang w:val="uk-UA"/>
        </w:rPr>
      </w:pPr>
      <w:r w:rsidRPr="003229D7">
        <w:rPr>
          <w:rFonts w:ascii="Times New Roman" w:eastAsia="Times New Roman" w:hAnsi="Times New Roman" w:cs="Times New Roman"/>
          <w:sz w:val="22"/>
          <w:szCs w:val="22"/>
          <w:lang w:val="uk-UA"/>
        </w:rPr>
        <w:t>Приватні блага – це блага, які водночас можуть споживатися багатьма особами, незалежно від того, може чи не може їх оплатити кожний окремий споживач.</w:t>
      </w:r>
    </w:p>
    <w:p w14:paraId="57FE9C59"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Держава повинна регулювати економіку переважно економічними методами.</w:t>
      </w:r>
    </w:p>
    <w:p w14:paraId="5DC0DBDF"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Маяк на берегу моря – приклад суспільного блага.</w:t>
      </w:r>
    </w:p>
    <w:p w14:paraId="4ABFD62C"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Використання адміністративних методів регулювання економіки з боку держави абсолютно виключені в ринковій економіці.</w:t>
      </w:r>
    </w:p>
    <w:p w14:paraId="3C883FDC"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Визначальну роль в державному регулюванні економіки відіграє діяльність Міністерства фінансів.</w:t>
      </w:r>
    </w:p>
    <w:p w14:paraId="5206A7A6"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Держава в ринковій економіці повинна гарантувати доходи всім учасникам економічної системи.</w:t>
      </w:r>
    </w:p>
    <w:p w14:paraId="645A6524"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Основна мета соціальної політики – утримання бідних верств населення.</w:t>
      </w:r>
    </w:p>
    <w:p w14:paraId="7AE70E1C"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Фінансова політика являє собою інструмент реалізації економічно політики та одночасно – її напрямок.</w:t>
      </w:r>
    </w:p>
    <w:p w14:paraId="0D1547EE"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Кейнсіанський варіант державного регулювання передбачає вплив переважно на сукупну пропозицію.</w:t>
      </w:r>
    </w:p>
    <w:p w14:paraId="04751D67"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Державне регулювання економіки сприяє зниженню рівня конкуренції на ринках економічних благ.</w:t>
      </w:r>
    </w:p>
    <w:p w14:paraId="1BF5A4C7" w14:textId="77777777" w:rsidR="00621F87" w:rsidRP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Пенсійне забезпечення повинно мати зрівняльний характер.</w:t>
      </w:r>
    </w:p>
    <w:p w14:paraId="39BF2E26" w14:textId="77777777" w:rsidR="00621F87" w:rsidRDefault="00621F8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621F87">
        <w:rPr>
          <w:rFonts w:ascii="Times New Roman" w:hAnsi="Times New Roman" w:cs="Times New Roman"/>
          <w:sz w:val="22"/>
          <w:szCs w:val="22"/>
          <w:lang w:val="uk-UA"/>
        </w:rPr>
        <w:t>Засобами зменшення нерівності в розподілі доходів є податкова система і трансфертні урядові платежі.</w:t>
      </w:r>
    </w:p>
    <w:p w14:paraId="765A490F"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Добробут населення певної країни не залежить від участі країни у міжнародному поділі праці.</w:t>
      </w:r>
    </w:p>
    <w:p w14:paraId="00B1BBD0" w14:textId="77777777" w:rsidR="00031500" w:rsidRDefault="00031500"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Система фіксованих валютних курсів діє у світовій економіці із 1971 року.</w:t>
      </w:r>
    </w:p>
    <w:p w14:paraId="3D7EDBAD"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lastRenderedPageBreak/>
        <w:t>Принцип абсолютних переваг показує відмінності між країнами щодо альтернативних витратах виробництва певного товару.</w:t>
      </w:r>
    </w:p>
    <w:p w14:paraId="46BE4FC5"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З 2000 року у світовій економіці існують дві світових валюти – західноєвропейський євро та японська ієна.</w:t>
      </w:r>
    </w:p>
    <w:p w14:paraId="0E07084B" w14:textId="77777777" w:rsid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Світова організація торгівлі – це міжнародна організація, яка об’єднує розвинуті західноєвропейські країни.</w:t>
      </w:r>
    </w:p>
    <w:p w14:paraId="3ED5E2EA" w14:textId="77777777" w:rsidR="00F01B03" w:rsidRPr="001B71F7" w:rsidRDefault="00F01B03"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Діяльність транснаціональних корпорацій негативно впливає на розвиток світової торгівлі.</w:t>
      </w:r>
    </w:p>
    <w:p w14:paraId="2E6EF14B"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Споживачі зацікавлені у відсутності будь-яких митних перешкод.</w:t>
      </w:r>
    </w:p>
    <w:p w14:paraId="712B8C41"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Основною метою введення протекціоністських заходів є турбота про зайнятість у національній економіці.</w:t>
      </w:r>
    </w:p>
    <w:p w14:paraId="2EB09ACB"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Ліцензування відноситься до нетарифних засобів у міжнародній торгівлі.</w:t>
      </w:r>
    </w:p>
    <w:p w14:paraId="482F16EB" w14:textId="77777777" w:rsid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Підсумок платіжного балансу країни завжди дорівнює нулю.</w:t>
      </w:r>
    </w:p>
    <w:p w14:paraId="518EFF8D" w14:textId="77777777" w:rsidR="00F01B03" w:rsidRPr="001B71F7" w:rsidRDefault="00F01B03"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Пасивне сальдо торговельного балансу означає перевищення експорту над імпортом і є вигідним для країни.</w:t>
      </w:r>
    </w:p>
    <w:p w14:paraId="75EE9751"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Обмеження імпорту призводить до зберігання в країні неефективних галузей і стримує зростання ефективного виробництва.</w:t>
      </w:r>
    </w:p>
    <w:p w14:paraId="5D2FE91F"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Румунія виступає основним зовнішньоторговельним партнером України.</w:t>
      </w:r>
    </w:p>
    <w:p w14:paraId="120F3D48"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Україні завжди варто використовувати стратегію протекціонізму.</w:t>
      </w:r>
    </w:p>
    <w:p w14:paraId="6DAE9FA9"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Україна в сучасних умовах має пасивне торговельне сальдо.</w:t>
      </w:r>
    </w:p>
    <w:p w14:paraId="5F30128D"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Якщо курс гривні по відношенню до американського долара зростає, тоді вартість українського експорту також зростає.</w:t>
      </w:r>
    </w:p>
    <w:p w14:paraId="52448450" w14:textId="77777777" w:rsidR="001B71F7" w:rsidRPr="001B71F7" w:rsidRDefault="001B71F7" w:rsidP="000E4791">
      <w:pPr>
        <w:widowControl w:val="0"/>
        <w:numPr>
          <w:ilvl w:val="0"/>
          <w:numId w:val="1"/>
        </w:numPr>
        <w:tabs>
          <w:tab w:val="num" w:pos="426"/>
        </w:tabs>
        <w:ind w:left="426" w:hanging="426"/>
        <w:jc w:val="both"/>
        <w:rPr>
          <w:rFonts w:ascii="Times New Roman" w:hAnsi="Times New Roman" w:cs="Times New Roman"/>
          <w:sz w:val="22"/>
          <w:szCs w:val="22"/>
          <w:lang w:val="uk-UA"/>
        </w:rPr>
      </w:pPr>
      <w:r w:rsidRPr="001B71F7">
        <w:rPr>
          <w:rFonts w:ascii="Times New Roman" w:hAnsi="Times New Roman" w:cs="Times New Roman"/>
          <w:sz w:val="22"/>
          <w:szCs w:val="22"/>
          <w:lang w:val="uk-UA"/>
        </w:rPr>
        <w:t>Світові валютні відносини регулюються діяльністю головних світових валютних бірж.</w:t>
      </w:r>
    </w:p>
    <w:p w14:paraId="2994C9C7" w14:textId="77777777" w:rsid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Як система світове господарство сформувалось на межі ХХ і ХХІ ст.</w:t>
      </w:r>
    </w:p>
    <w:p w14:paraId="4C0DB387" w14:textId="77777777" w:rsidR="00663234" w:rsidRPr="00AC2E5F" w:rsidRDefault="0066323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Спеціалізація країни на виготовлення окремих деталей чи вузлів є прикладом часткового поділу праці.</w:t>
      </w:r>
    </w:p>
    <w:p w14:paraId="44AD32E3"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Однією із найважливіших характерних ознак світового господарства сьогодні є всебічна інтернаціоналізація господарського життя.</w:t>
      </w:r>
    </w:p>
    <w:p w14:paraId="4385F712"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Початок ХХІ ст. характеризується переважанням міжнародної торгівлі послугами над торгівлею товарами.</w:t>
      </w:r>
    </w:p>
    <w:p w14:paraId="056447C2"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Політичний союз не є формою міжнародної економічної інтеграції.</w:t>
      </w:r>
    </w:p>
    <w:p w14:paraId="73218543"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Україна не входить до жодної міжнародної організації.</w:t>
      </w:r>
    </w:p>
    <w:p w14:paraId="6802467C"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Північноамериканська угода про вільну торгівлю розповсюджується на Кубинську республіку.</w:t>
      </w:r>
    </w:p>
    <w:p w14:paraId="3A56F9A9"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Поняття «глобалізація» увійшло у науковий обіг ще у 90 – ті роки ХІХ століття.</w:t>
      </w:r>
    </w:p>
    <w:p w14:paraId="35B4907A"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Порушення рівноваги світової екосистеми не є формою прояву глобалізаційних процесів.</w:t>
      </w:r>
    </w:p>
    <w:p w14:paraId="6B17681E"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Причиною загострення глобальних проблем може бути криза індустріальної цивілізації внаслідок безсистемної утилізації природних ресурсів.</w:t>
      </w:r>
    </w:p>
    <w:p w14:paraId="7C0231E5"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В умовах глобалізації міжнародні економічні відносини обмежуються лише міжнародним економічним співробітництвом.</w:t>
      </w:r>
    </w:p>
    <w:p w14:paraId="7B4106B7" w14:textId="77777777" w:rsid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Глобальні проблеми мають локальний характер.</w:t>
      </w:r>
    </w:p>
    <w:p w14:paraId="08AB834F" w14:textId="77777777" w:rsidR="00663234" w:rsidRDefault="00663234"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Пандемію </w:t>
      </w:r>
      <w:r>
        <w:rPr>
          <w:rFonts w:ascii="Times New Roman" w:hAnsi="Times New Roman" w:cs="Times New Roman"/>
          <w:sz w:val="22"/>
          <w:szCs w:val="22"/>
          <w:lang w:val="en-US"/>
        </w:rPr>
        <w:t>COVID</w:t>
      </w:r>
      <w:r>
        <w:rPr>
          <w:rFonts w:ascii="Times New Roman" w:hAnsi="Times New Roman" w:cs="Times New Roman"/>
          <w:sz w:val="22"/>
          <w:szCs w:val="22"/>
          <w:lang w:val="uk-UA"/>
        </w:rPr>
        <w:t>-19 можна віднести до глобальних проблем сучасності.</w:t>
      </w:r>
    </w:p>
    <w:p w14:paraId="36D925AC" w14:textId="77777777" w:rsidR="00350D48" w:rsidRPr="00350D48" w:rsidRDefault="00350D48" w:rsidP="000E4791">
      <w:pPr>
        <w:pStyle w:val="ab"/>
        <w:widowControl w:val="0"/>
        <w:numPr>
          <w:ilvl w:val="0"/>
          <w:numId w:val="1"/>
        </w:numPr>
        <w:tabs>
          <w:tab w:val="clear" w:pos="1211"/>
        </w:tabs>
        <w:ind w:left="426" w:hanging="426"/>
        <w:contextualSpacing w:val="0"/>
        <w:jc w:val="both"/>
        <w:rPr>
          <w:rFonts w:ascii="Times New Roman" w:hAnsi="Times New Roman" w:cs="Times New Roman"/>
          <w:sz w:val="22"/>
          <w:szCs w:val="22"/>
          <w:lang w:val="uk-UA"/>
        </w:rPr>
      </w:pPr>
      <w:r w:rsidRPr="00350D48">
        <w:rPr>
          <w:rFonts w:ascii="Times New Roman" w:hAnsi="Times New Roman" w:cs="Times New Roman"/>
          <w:sz w:val="22"/>
          <w:szCs w:val="22"/>
          <w:lang w:val="uk-UA"/>
        </w:rPr>
        <w:t>Одна із суперечностей глобалізації полягає у нерівномірності розподілу її результатів між розвинутими і бідними країнами.</w:t>
      </w:r>
    </w:p>
    <w:p w14:paraId="43870543" w14:textId="77777777" w:rsidR="00350D48" w:rsidRPr="00350D48" w:rsidRDefault="00350D48" w:rsidP="000E4791">
      <w:pPr>
        <w:pStyle w:val="ab"/>
        <w:widowControl w:val="0"/>
        <w:numPr>
          <w:ilvl w:val="0"/>
          <w:numId w:val="1"/>
        </w:numPr>
        <w:tabs>
          <w:tab w:val="clear" w:pos="1211"/>
        </w:tabs>
        <w:ind w:left="426" w:hanging="426"/>
        <w:contextualSpacing w:val="0"/>
        <w:jc w:val="both"/>
        <w:rPr>
          <w:rFonts w:ascii="Times New Roman" w:hAnsi="Times New Roman" w:cs="Times New Roman"/>
          <w:sz w:val="22"/>
          <w:szCs w:val="22"/>
          <w:lang w:val="uk-UA"/>
        </w:rPr>
      </w:pPr>
      <w:r w:rsidRPr="00350D48">
        <w:rPr>
          <w:rFonts w:ascii="Times New Roman" w:hAnsi="Times New Roman" w:cs="Times New Roman"/>
          <w:sz w:val="22"/>
          <w:szCs w:val="22"/>
          <w:lang w:val="uk-UA"/>
        </w:rPr>
        <w:t>В умовах глобалізації зменшується потреба у наднаціональних органах управління господарським процесом.</w:t>
      </w:r>
    </w:p>
    <w:p w14:paraId="2DE1A3A6" w14:textId="77777777" w:rsidR="00350D48" w:rsidRPr="00350D48" w:rsidRDefault="00350D48" w:rsidP="000E4791">
      <w:pPr>
        <w:pStyle w:val="ab"/>
        <w:widowControl w:val="0"/>
        <w:numPr>
          <w:ilvl w:val="0"/>
          <w:numId w:val="1"/>
        </w:numPr>
        <w:tabs>
          <w:tab w:val="clear" w:pos="1211"/>
        </w:tabs>
        <w:ind w:left="426" w:hanging="426"/>
        <w:contextualSpacing w:val="0"/>
        <w:jc w:val="both"/>
        <w:rPr>
          <w:rFonts w:ascii="Times New Roman" w:hAnsi="Times New Roman" w:cs="Times New Roman"/>
          <w:sz w:val="22"/>
          <w:szCs w:val="22"/>
          <w:lang w:val="uk-UA"/>
        </w:rPr>
      </w:pPr>
      <w:r w:rsidRPr="00350D48">
        <w:rPr>
          <w:rFonts w:ascii="Times New Roman" w:hAnsi="Times New Roman" w:cs="Times New Roman"/>
          <w:sz w:val="22"/>
          <w:szCs w:val="22"/>
          <w:lang w:val="uk-UA"/>
        </w:rPr>
        <w:t>Глобальні проблеми найбільше проявляються в країнах, що розвиваються.</w:t>
      </w:r>
    </w:p>
    <w:p w14:paraId="444FD5A5" w14:textId="77777777" w:rsidR="00350D48" w:rsidRPr="00350D48" w:rsidRDefault="00350D48" w:rsidP="000E4791">
      <w:pPr>
        <w:pStyle w:val="ab"/>
        <w:widowControl w:val="0"/>
        <w:numPr>
          <w:ilvl w:val="0"/>
          <w:numId w:val="1"/>
        </w:numPr>
        <w:tabs>
          <w:tab w:val="clear" w:pos="1211"/>
        </w:tabs>
        <w:ind w:left="426" w:hanging="426"/>
        <w:contextualSpacing w:val="0"/>
        <w:jc w:val="both"/>
        <w:rPr>
          <w:rFonts w:ascii="Times New Roman" w:hAnsi="Times New Roman" w:cs="Times New Roman"/>
          <w:sz w:val="22"/>
          <w:szCs w:val="22"/>
          <w:lang w:val="uk-UA"/>
        </w:rPr>
      </w:pPr>
      <w:r w:rsidRPr="00350D48">
        <w:rPr>
          <w:rFonts w:ascii="Times New Roman" w:hAnsi="Times New Roman" w:cs="Times New Roman"/>
          <w:sz w:val="22"/>
          <w:szCs w:val="22"/>
          <w:lang w:val="uk-UA"/>
        </w:rPr>
        <w:t>Надійне забезпечення людства сировиною та енергією є глобальною проблемою розвитку суспільних відносин.</w:t>
      </w:r>
    </w:p>
    <w:p w14:paraId="45C3F993" w14:textId="77777777" w:rsidR="00350D48" w:rsidRPr="00350D48" w:rsidRDefault="00350D48" w:rsidP="000E4791">
      <w:pPr>
        <w:pStyle w:val="ab"/>
        <w:widowControl w:val="0"/>
        <w:numPr>
          <w:ilvl w:val="0"/>
          <w:numId w:val="1"/>
        </w:numPr>
        <w:tabs>
          <w:tab w:val="clear" w:pos="1211"/>
        </w:tabs>
        <w:ind w:left="426" w:hanging="426"/>
        <w:contextualSpacing w:val="0"/>
        <w:jc w:val="both"/>
        <w:rPr>
          <w:rFonts w:ascii="Times New Roman" w:hAnsi="Times New Roman" w:cs="Times New Roman"/>
          <w:sz w:val="28"/>
          <w:szCs w:val="28"/>
          <w:lang w:val="uk-UA"/>
        </w:rPr>
      </w:pPr>
      <w:r w:rsidRPr="00350D48">
        <w:rPr>
          <w:rFonts w:ascii="Times New Roman" w:hAnsi="Times New Roman" w:cs="Times New Roman"/>
          <w:sz w:val="22"/>
          <w:szCs w:val="22"/>
          <w:lang w:val="uk-UA"/>
        </w:rPr>
        <w:t>Одним з аспектів  демографічної проблеми є урбанізація</w:t>
      </w:r>
      <w:r w:rsidRPr="00350D48">
        <w:rPr>
          <w:rFonts w:ascii="Times New Roman" w:hAnsi="Times New Roman" w:cs="Times New Roman"/>
          <w:sz w:val="28"/>
          <w:szCs w:val="28"/>
          <w:lang w:val="uk-UA"/>
        </w:rPr>
        <w:t>.</w:t>
      </w:r>
    </w:p>
    <w:p w14:paraId="0A4A660E"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Швейцарія є членом ЄС з 2000 року.</w:t>
      </w:r>
    </w:p>
    <w:p w14:paraId="6339DEE8"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За показниками економічного розвитку Україна входить до двадцятки найрозвинутіших країн світу.</w:t>
      </w:r>
    </w:p>
    <w:p w14:paraId="3E29507C" w14:textId="77777777" w:rsidR="00AC2E5F" w:rsidRP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Україна вступила до Світової організації торгівлі у 2000 році.</w:t>
      </w:r>
    </w:p>
    <w:p w14:paraId="52017598" w14:textId="77777777" w:rsidR="00AC2E5F" w:rsidRDefault="00AC2E5F" w:rsidP="000E4791">
      <w:pPr>
        <w:widowControl w:val="0"/>
        <w:numPr>
          <w:ilvl w:val="0"/>
          <w:numId w:val="1"/>
        </w:numPr>
        <w:tabs>
          <w:tab w:val="num" w:pos="426"/>
          <w:tab w:val="num" w:pos="540"/>
        </w:tabs>
        <w:ind w:left="426" w:hanging="426"/>
        <w:jc w:val="both"/>
        <w:rPr>
          <w:rFonts w:ascii="Times New Roman" w:hAnsi="Times New Roman" w:cs="Times New Roman"/>
          <w:sz w:val="22"/>
          <w:szCs w:val="22"/>
          <w:lang w:val="uk-UA"/>
        </w:rPr>
      </w:pPr>
      <w:r w:rsidRPr="00AC2E5F">
        <w:rPr>
          <w:rFonts w:ascii="Times New Roman" w:hAnsi="Times New Roman" w:cs="Times New Roman"/>
          <w:sz w:val="22"/>
          <w:szCs w:val="22"/>
          <w:lang w:val="uk-UA"/>
        </w:rPr>
        <w:t>Усі країни ЄС входять до єдиної європейської валютної зони.</w:t>
      </w:r>
    </w:p>
    <w:p w14:paraId="1D092C2D" w14:textId="77777777" w:rsidR="00350D48" w:rsidRPr="00350D48" w:rsidRDefault="00350D48" w:rsidP="000E4791">
      <w:pPr>
        <w:pStyle w:val="ab"/>
        <w:widowControl w:val="0"/>
        <w:numPr>
          <w:ilvl w:val="0"/>
          <w:numId w:val="1"/>
        </w:numPr>
        <w:tabs>
          <w:tab w:val="clear" w:pos="1211"/>
          <w:tab w:val="num" w:pos="426"/>
        </w:tabs>
        <w:ind w:hanging="1211"/>
        <w:contextualSpacing w:val="0"/>
        <w:jc w:val="both"/>
        <w:rPr>
          <w:rFonts w:ascii="Times New Roman" w:eastAsia="Times New Roman" w:hAnsi="Times New Roman" w:cs="Times New Roman"/>
          <w:sz w:val="22"/>
          <w:szCs w:val="22"/>
          <w:lang w:val="uk-UA"/>
        </w:rPr>
      </w:pPr>
      <w:r w:rsidRPr="00350D48">
        <w:rPr>
          <w:rFonts w:ascii="Times New Roman" w:eastAsia="Times New Roman" w:hAnsi="Times New Roman" w:cs="Times New Roman"/>
          <w:sz w:val="22"/>
          <w:szCs w:val="22"/>
          <w:lang w:val="uk-UA"/>
        </w:rPr>
        <w:t>Україні завжди варто використовувати стратегію протекціонізму.</w:t>
      </w:r>
    </w:p>
    <w:p w14:paraId="03F079AB" w14:textId="77777777" w:rsidR="00350D48" w:rsidRDefault="00350D48" w:rsidP="000E4791">
      <w:pPr>
        <w:pStyle w:val="ab"/>
        <w:widowControl w:val="0"/>
        <w:numPr>
          <w:ilvl w:val="0"/>
          <w:numId w:val="1"/>
        </w:numPr>
        <w:tabs>
          <w:tab w:val="clear" w:pos="1211"/>
          <w:tab w:val="num" w:pos="426"/>
        </w:tabs>
        <w:ind w:hanging="1211"/>
        <w:contextualSpacing w:val="0"/>
        <w:jc w:val="both"/>
        <w:rPr>
          <w:rFonts w:ascii="Times New Roman" w:hAnsi="Times New Roman" w:cs="Times New Roman"/>
          <w:sz w:val="22"/>
          <w:szCs w:val="22"/>
          <w:lang w:val="uk-UA"/>
        </w:rPr>
      </w:pPr>
      <w:r w:rsidRPr="00350D48">
        <w:rPr>
          <w:rFonts w:ascii="Times New Roman" w:hAnsi="Times New Roman" w:cs="Times New Roman"/>
          <w:sz w:val="22"/>
          <w:szCs w:val="22"/>
          <w:lang w:val="uk-UA"/>
        </w:rPr>
        <w:t>Міжнародна торгівля вигідна лише багатим країнам.</w:t>
      </w:r>
    </w:p>
    <w:p w14:paraId="3B7834E4" w14:textId="77777777" w:rsidR="00975B1B" w:rsidRPr="00350D48" w:rsidRDefault="00975B1B" w:rsidP="00975B1B">
      <w:pPr>
        <w:pStyle w:val="ab"/>
        <w:widowControl w:val="0"/>
        <w:numPr>
          <w:ilvl w:val="0"/>
          <w:numId w:val="1"/>
        </w:numPr>
        <w:tabs>
          <w:tab w:val="clear" w:pos="1211"/>
          <w:tab w:val="num" w:pos="426"/>
        </w:tabs>
        <w:ind w:left="0" w:firstLine="0"/>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Маятникова міграція робочої сили означає зміну місця проживання на тривалий, але чітко визначений час.</w:t>
      </w:r>
    </w:p>
    <w:p w14:paraId="0D91E945" w14:textId="77777777" w:rsidR="00D26E90" w:rsidRPr="001D2215" w:rsidRDefault="00D26E90" w:rsidP="000E4791">
      <w:pPr>
        <w:widowControl w:val="0"/>
        <w:jc w:val="center"/>
        <w:rPr>
          <w:rFonts w:ascii="Times New Roman" w:hAnsi="Times New Roman" w:cs="Times New Roman"/>
          <w:i/>
          <w:sz w:val="22"/>
          <w:szCs w:val="22"/>
          <w:lang w:val="uk-UA"/>
        </w:rPr>
      </w:pPr>
      <w:r w:rsidRPr="001D2215">
        <w:rPr>
          <w:rFonts w:ascii="Times New Roman" w:hAnsi="Times New Roman" w:cs="Times New Roman"/>
          <w:b/>
          <w:i/>
          <w:sz w:val="22"/>
          <w:szCs w:val="22"/>
          <w:lang w:val="uk-UA"/>
        </w:rPr>
        <w:lastRenderedPageBreak/>
        <w:t xml:space="preserve">ІІІ. Тестові завдання </w:t>
      </w:r>
    </w:p>
    <w:p w14:paraId="31AEB8C2" w14:textId="77777777" w:rsidR="00D26E90" w:rsidRDefault="00D26E90" w:rsidP="000E4791">
      <w:pPr>
        <w:widowControl w:val="0"/>
        <w:jc w:val="center"/>
        <w:rPr>
          <w:rFonts w:ascii="Times New Roman" w:hAnsi="Times New Roman" w:cs="Times New Roman"/>
          <w:i/>
          <w:sz w:val="22"/>
          <w:szCs w:val="22"/>
          <w:lang w:val="uk-UA"/>
        </w:rPr>
      </w:pPr>
      <w:r w:rsidRPr="001D2215">
        <w:rPr>
          <w:rFonts w:ascii="Times New Roman" w:hAnsi="Times New Roman" w:cs="Times New Roman"/>
          <w:i/>
          <w:sz w:val="22"/>
          <w:szCs w:val="22"/>
          <w:lang w:val="uk-UA"/>
        </w:rPr>
        <w:t>(виберіть єдину правильну відповідь)</w:t>
      </w:r>
    </w:p>
    <w:p w14:paraId="16F2C944" w14:textId="77777777" w:rsidR="00D26E90" w:rsidRDefault="00D26E90" w:rsidP="000E4791">
      <w:pPr>
        <w:widowControl w:val="0"/>
        <w:jc w:val="center"/>
        <w:rPr>
          <w:rFonts w:ascii="Times New Roman" w:hAnsi="Times New Roman" w:cs="Times New Roman"/>
          <w:b/>
          <w:bCs/>
          <w:i/>
          <w:iCs/>
          <w:sz w:val="22"/>
          <w:szCs w:val="22"/>
          <w:lang w:val="uk-UA"/>
        </w:rPr>
      </w:pPr>
    </w:p>
    <w:p w14:paraId="7B1FE08F" w14:textId="77777777" w:rsidR="00D26E90" w:rsidRPr="00E16784" w:rsidRDefault="00D26E90" w:rsidP="000E4791">
      <w:pPr>
        <w:pStyle w:val="ab"/>
        <w:widowControl w:val="0"/>
        <w:numPr>
          <w:ilvl w:val="0"/>
          <w:numId w:val="3"/>
        </w:numPr>
        <w:tabs>
          <w:tab w:val="left" w:pos="284"/>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Економічна теорія, яка представляла інтереси торгової буржуазії епохи початкового накопичення капіталу - це:</w:t>
      </w:r>
    </w:p>
    <w:p w14:paraId="10F6CA4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меркантилізм;</w:t>
      </w:r>
    </w:p>
    <w:p w14:paraId="66BA06A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марксизм;</w:t>
      </w:r>
    </w:p>
    <w:p w14:paraId="099D920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монетаризм; </w:t>
      </w:r>
    </w:p>
    <w:p w14:paraId="7CF8D9B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маржиналізм.</w:t>
      </w:r>
    </w:p>
    <w:p w14:paraId="71C4DE8D" w14:textId="77777777" w:rsidR="00D26E90" w:rsidRPr="00E16784" w:rsidRDefault="00D26E90" w:rsidP="000E4791">
      <w:pPr>
        <w:pStyle w:val="ab"/>
        <w:widowControl w:val="0"/>
        <w:numPr>
          <w:ilvl w:val="0"/>
          <w:numId w:val="3"/>
        </w:numPr>
        <w:tabs>
          <w:tab w:val="left" w:pos="284"/>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Представники якого напрямку в економічній науці вважали сільське господарство джерелом багатства:</w:t>
      </w:r>
    </w:p>
    <w:p w14:paraId="289AB359"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фізіократів;</w:t>
      </w:r>
    </w:p>
    <w:p w14:paraId="51DF1501"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меркантилізму;</w:t>
      </w:r>
    </w:p>
    <w:p w14:paraId="76359FA0"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маржиналізму;</w:t>
      </w:r>
    </w:p>
    <w:p w14:paraId="0239BC48"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кейнсіанства.</w:t>
      </w:r>
    </w:p>
    <w:p w14:paraId="7BF8D312" w14:textId="77777777" w:rsidR="00D26E90" w:rsidRPr="00E16784" w:rsidRDefault="00D26E90" w:rsidP="000E4791">
      <w:pPr>
        <w:pStyle w:val="ab"/>
        <w:widowControl w:val="0"/>
        <w:numPr>
          <w:ilvl w:val="0"/>
          <w:numId w:val="3"/>
        </w:numPr>
        <w:tabs>
          <w:tab w:val="left" w:pos="284"/>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 xml:space="preserve"> Термін «невидима рука ринку» вперше використав:</w:t>
      </w:r>
    </w:p>
    <w:p w14:paraId="13C64D3C" w14:textId="77777777" w:rsidR="00D26E90" w:rsidRPr="00E16784" w:rsidRDefault="00D26E90" w:rsidP="000E4791">
      <w:pPr>
        <w:widowControl w:val="0"/>
        <w:tabs>
          <w:tab w:val="left" w:pos="284"/>
          <w:tab w:val="left" w:pos="1652"/>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Ф. Кене;</w:t>
      </w:r>
    </w:p>
    <w:p w14:paraId="398DAC5F"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 Рікардо;</w:t>
      </w:r>
    </w:p>
    <w:p w14:paraId="0B1A8D7C"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А. Сміт;</w:t>
      </w:r>
    </w:p>
    <w:p w14:paraId="14B280C7"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 Маркс.</w:t>
      </w:r>
    </w:p>
    <w:p w14:paraId="1F0304A6" w14:textId="77777777" w:rsidR="00D26E90" w:rsidRPr="00E16784" w:rsidRDefault="00D26E90" w:rsidP="000E4791">
      <w:pPr>
        <w:pStyle w:val="ab"/>
        <w:widowControl w:val="0"/>
        <w:numPr>
          <w:ilvl w:val="0"/>
          <w:numId w:val="3"/>
        </w:numPr>
        <w:tabs>
          <w:tab w:val="left" w:pos="284"/>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Хто першим увів у користування термін «політична економія»?</w:t>
      </w:r>
    </w:p>
    <w:p w14:paraId="51D60A2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Ф.Кене; </w:t>
      </w:r>
    </w:p>
    <w:p w14:paraId="1B51513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А.Монкретьєн; </w:t>
      </w:r>
    </w:p>
    <w:p w14:paraId="19A48D6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Арістотель;</w:t>
      </w:r>
    </w:p>
    <w:p w14:paraId="58D1A8F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А.Сміт.</w:t>
      </w:r>
    </w:p>
    <w:p w14:paraId="7E4D0CC9"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Хто з економістів виступав за активізацію ролі держави в економіці?</w:t>
      </w:r>
    </w:p>
    <w:p w14:paraId="6CF0662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 Петті;</w:t>
      </w:r>
    </w:p>
    <w:p w14:paraId="5D8C4FD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А. Сміт;</w:t>
      </w:r>
    </w:p>
    <w:p w14:paraId="6AE0E62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 Кейнс;</w:t>
      </w:r>
    </w:p>
    <w:p w14:paraId="50EAD66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М.Фрідман.</w:t>
      </w:r>
    </w:p>
    <w:p w14:paraId="5C2F7AFD"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Яке з перелічених положень належить прихильникам кейнсіанства:</w:t>
      </w:r>
    </w:p>
    <w:p w14:paraId="248E32C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ринок спроможний забезпечити автоматичне саморегулювання господарства;</w:t>
      </w:r>
    </w:p>
    <w:p w14:paraId="7E3DA65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держава повинна виконувати роль «нічного сторожа»;</w:t>
      </w:r>
    </w:p>
    <w:p w14:paraId="1E24745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для подолання економічних криз і забезпечення господарського зростання необхідно розширити сукупний ефективний попит;</w:t>
      </w:r>
    </w:p>
    <w:p w14:paraId="778EE6D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правильні всі положення.</w:t>
      </w:r>
    </w:p>
    <w:p w14:paraId="4039E440"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Представниками класичної політекономії є:</w:t>
      </w:r>
    </w:p>
    <w:p w14:paraId="07F63CB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А.Сміт, К.Маркс, Дж. Кейнс;</w:t>
      </w:r>
    </w:p>
    <w:p w14:paraId="0C83638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А.Монкретьєн, Т.Ман, А.Сміт;</w:t>
      </w:r>
    </w:p>
    <w:p w14:paraId="278D732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Дж. Кейнс, П.Самуельсон.</w:t>
      </w:r>
    </w:p>
    <w:p w14:paraId="78887656" w14:textId="77777777" w:rsidR="00D26E90" w:rsidRPr="00E16784" w:rsidRDefault="00D26E90" w:rsidP="000E4791">
      <w:pPr>
        <w:pStyle w:val="ab"/>
        <w:widowControl w:val="0"/>
        <w:numPr>
          <w:ilvl w:val="0"/>
          <w:numId w:val="3"/>
        </w:numPr>
        <w:ind w:left="284" w:hanging="284"/>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Визначте перелік шкіл (напрямків) в історичній послідовності:</w:t>
      </w:r>
    </w:p>
    <w:p w14:paraId="2630BE2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класична, фізіократи, монетаристи; </w:t>
      </w:r>
    </w:p>
    <w:p w14:paraId="36FB89D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монетаризм, меркантилізм, кейнсіанство; </w:t>
      </w:r>
    </w:p>
    <w:p w14:paraId="6AE4461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фізіократія, монетаристи, кейнсіанство;</w:t>
      </w:r>
    </w:p>
    <w:p w14:paraId="5260B3C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меркантелісти, фізіократи, кейнсіанство.</w:t>
      </w:r>
    </w:p>
    <w:p w14:paraId="62DE66CF" w14:textId="77777777" w:rsidR="00D26E90" w:rsidRPr="00E16784" w:rsidRDefault="00D26E90" w:rsidP="000E4791">
      <w:pPr>
        <w:pStyle w:val="ab"/>
        <w:widowControl w:val="0"/>
        <w:numPr>
          <w:ilvl w:val="0"/>
          <w:numId w:val="3"/>
        </w:numPr>
        <w:tabs>
          <w:tab w:val="left" w:pos="284"/>
        </w:tabs>
        <w:ind w:left="0" w:firstLine="0"/>
        <w:contextualSpacing w:val="0"/>
        <w:jc w:val="both"/>
        <w:rPr>
          <w:lang w:val="uk-UA"/>
        </w:rPr>
      </w:pPr>
      <w:r w:rsidRPr="00E16784">
        <w:rPr>
          <w:rFonts w:ascii="Times New Roman" w:hAnsi="Times New Roman" w:cs="Times New Roman"/>
          <w:b/>
          <w:i/>
          <w:sz w:val="22"/>
          <w:szCs w:val="22"/>
          <w:lang w:val="uk-UA"/>
        </w:rPr>
        <w:t>Який перелік відповідає групі економічних доктрин, які позитивно оцінюють державне регулювання економіки:</w:t>
      </w:r>
    </w:p>
    <w:p w14:paraId="091AFAE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марксизм, маржиналізм; </w:t>
      </w:r>
    </w:p>
    <w:p w14:paraId="6B18326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класики, кейнсіанство;</w:t>
      </w:r>
    </w:p>
    <w:p w14:paraId="1A51918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марксизм, кейнсіанство;</w:t>
      </w:r>
    </w:p>
    <w:p w14:paraId="4647A275" w14:textId="77777777" w:rsidR="00D26E90" w:rsidRPr="00E16784" w:rsidRDefault="00D26E90" w:rsidP="000E4791">
      <w:pPr>
        <w:pStyle w:val="ab"/>
        <w:widowControl w:val="0"/>
        <w:tabs>
          <w:tab w:val="left" w:pos="284"/>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кейнсіанство, неокласики.</w:t>
      </w:r>
    </w:p>
    <w:p w14:paraId="45303CDE" w14:textId="77777777" w:rsidR="004D26D3" w:rsidRPr="00E16784" w:rsidRDefault="00D26E90" w:rsidP="004D26D3">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sz w:val="22"/>
          <w:szCs w:val="22"/>
          <w:lang w:val="uk-UA"/>
        </w:rPr>
        <w:t xml:space="preserve"> </w:t>
      </w:r>
      <w:r w:rsidR="004D26D3" w:rsidRPr="00E16784">
        <w:rPr>
          <w:rFonts w:ascii="Times New Roman" w:hAnsi="Times New Roman" w:cs="Times New Roman"/>
          <w:b/>
          <w:i/>
          <w:sz w:val="22"/>
          <w:szCs w:val="22"/>
          <w:lang w:val="uk-UA"/>
        </w:rPr>
        <w:t>Оберіть найбільш повне та коректне визначення предмету економічної теорії:</w:t>
      </w:r>
    </w:p>
    <w:p w14:paraId="669BECBC" w14:textId="77777777" w:rsidR="004D26D3" w:rsidRPr="00E16784" w:rsidRDefault="004D26D3" w:rsidP="004D26D3">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економіка - це діяльність, яка включає виробництво та обмін товарами;</w:t>
      </w:r>
    </w:p>
    <w:p w14:paraId="06D5CB35" w14:textId="77777777" w:rsidR="004D26D3" w:rsidRPr="00E16784" w:rsidRDefault="004D26D3" w:rsidP="004D26D3">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економіка вивчає змінні величини, які впливають на стан народного господарства;</w:t>
      </w:r>
    </w:p>
    <w:p w14:paraId="52E15ABD" w14:textId="77777777" w:rsidR="004D26D3" w:rsidRPr="00E16784" w:rsidRDefault="004D26D3" w:rsidP="004D26D3">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економіка вивчає, як суспільство використовує обмежені ресурси, необхідні для виробництва різних товарів та послуг з метою задоволення потреб його членів;</w:t>
      </w:r>
    </w:p>
    <w:p w14:paraId="2A62DE20" w14:textId="77777777" w:rsidR="004D26D3" w:rsidRPr="00E16784" w:rsidRDefault="004D26D3" w:rsidP="004D26D3">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економіка вивчає гроші, банківську систему, капітал.</w:t>
      </w:r>
    </w:p>
    <w:p w14:paraId="2DF046D2" w14:textId="77777777" w:rsidR="00D26E90" w:rsidRPr="00E16784" w:rsidRDefault="00D26E90" w:rsidP="000E4791">
      <w:pPr>
        <w:pStyle w:val="ab"/>
        <w:widowControl w:val="0"/>
        <w:numPr>
          <w:ilvl w:val="0"/>
          <w:numId w:val="3"/>
        </w:numPr>
        <w:tabs>
          <w:tab w:val="left" w:pos="284"/>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lastRenderedPageBreak/>
        <w:t>Хто з видатних економістів деякий час працював у Чернівецькому університеті?</w:t>
      </w:r>
    </w:p>
    <w:p w14:paraId="75D9ADE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Мілтон Фрідмен;</w:t>
      </w:r>
    </w:p>
    <w:p w14:paraId="3AF2031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Алан Маршалл; </w:t>
      </w:r>
    </w:p>
    <w:p w14:paraId="716D406D"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Саймон Кузнєц;</w:t>
      </w:r>
    </w:p>
    <w:p w14:paraId="074D82D9" w14:textId="77777777" w:rsidR="00D26E90" w:rsidRPr="00E16784" w:rsidRDefault="00D26E90" w:rsidP="000E4791">
      <w:pPr>
        <w:pStyle w:val="ab"/>
        <w:widowControl w:val="0"/>
        <w:tabs>
          <w:tab w:val="left" w:pos="284"/>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Йозеф Шумпетер.</w:t>
      </w:r>
    </w:p>
    <w:p w14:paraId="43A16C04"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Економічна теорія придатна для вивчення:</w:t>
      </w:r>
    </w:p>
    <w:p w14:paraId="22B99D3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капіталістичних систем;</w:t>
      </w:r>
    </w:p>
    <w:p w14:paraId="45D1E11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усіх економічних систем;</w:t>
      </w:r>
    </w:p>
    <w:p w14:paraId="1FB4DE1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не може бути корисною для вивчення економіки соціалізму;</w:t>
      </w:r>
    </w:p>
    <w:p w14:paraId="78B9BF3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тільки ринкової економіки.</w:t>
      </w:r>
    </w:p>
    <w:p w14:paraId="08E8D801"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Поняття методу науки включає:</w:t>
      </w:r>
    </w:p>
    <w:p w14:paraId="67B3552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способи оптимального застосування усієї сукупності пізнавальних засобів;</w:t>
      </w:r>
    </w:p>
    <w:p w14:paraId="65D5F11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структуру предмета;</w:t>
      </w:r>
    </w:p>
    <w:p w14:paraId="5B8EBCD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набір фактичних даних;</w:t>
      </w:r>
    </w:p>
    <w:p w14:paraId="0DF095B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світогляд вченого.</w:t>
      </w:r>
    </w:p>
    <w:p w14:paraId="61ACA476"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Якщо економічне узагальнення ґрунтується на фактах, то такий метод називається:</w:t>
      </w:r>
    </w:p>
    <w:p w14:paraId="372E1CE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описовий;</w:t>
      </w:r>
    </w:p>
    <w:p w14:paraId="7F18BD0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дедуктивний;</w:t>
      </w:r>
    </w:p>
    <w:p w14:paraId="7318F5A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гіпотетичний;</w:t>
      </w:r>
    </w:p>
    <w:p w14:paraId="1F9523B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індуктивний.</w:t>
      </w:r>
    </w:p>
    <w:p w14:paraId="378917A6"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Очищення явища, яке досліджується, від випадкового, часткового та виділення сутнісного, постійного, типового та основного – це метод:</w:t>
      </w:r>
    </w:p>
    <w:p w14:paraId="215D1D2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індукції;</w:t>
      </w:r>
    </w:p>
    <w:p w14:paraId="0C34904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абстракції;</w:t>
      </w:r>
    </w:p>
    <w:p w14:paraId="578FBA3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дедукції;</w:t>
      </w:r>
    </w:p>
    <w:p w14:paraId="3FE8130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аналізу.</w:t>
      </w:r>
    </w:p>
    <w:p w14:paraId="452E7963" w14:textId="77777777" w:rsidR="00CD77FB" w:rsidRPr="00CD77FB" w:rsidRDefault="00CD77FB"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b/>
          <w:i/>
          <w:sz w:val="22"/>
          <w:szCs w:val="22"/>
          <w:lang w:val="uk-UA"/>
        </w:rPr>
      </w:pPr>
      <w:r w:rsidRPr="00CD77FB">
        <w:rPr>
          <w:rFonts w:ascii="Times New Roman" w:eastAsia="Times New Roman" w:hAnsi="Times New Roman" w:cs="Times New Roman"/>
          <w:b/>
          <w:i/>
          <w:sz w:val="22"/>
          <w:szCs w:val="22"/>
          <w:lang w:val="uk-UA"/>
        </w:rPr>
        <w:t>Рух думки від окремих фактів до загального висновку — це:</w:t>
      </w:r>
    </w:p>
    <w:p w14:paraId="22F3AB40"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а) індукція;</w:t>
      </w:r>
    </w:p>
    <w:p w14:paraId="78FD7962"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б) дедукція;</w:t>
      </w:r>
    </w:p>
    <w:p w14:paraId="2F269B37"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в) аналіз;</w:t>
      </w:r>
    </w:p>
    <w:p w14:paraId="771D5522"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г) синтез.</w:t>
      </w:r>
    </w:p>
    <w:p w14:paraId="3B57F67C"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eastAsia="Times New Roman" w:hAnsi="Times New Roman" w:cs="Times New Roman"/>
          <w:b/>
          <w:i/>
          <w:sz w:val="22"/>
          <w:szCs w:val="22"/>
          <w:lang w:val="uk-UA"/>
        </w:rPr>
        <w:t>Розходження між позитивною і нормативною економічною наукою полягає:</w:t>
      </w:r>
    </w:p>
    <w:p w14:paraId="3897B3B6"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а) у відсутності або наявності оцінних суджень;</w:t>
      </w:r>
    </w:p>
    <w:p w14:paraId="2ED61D97"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б) у наявності якої-небудь етичної позиції дослідника;</w:t>
      </w:r>
    </w:p>
    <w:p w14:paraId="673A06D7"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в) у різному підході до відповіді на питання «що має бути»;</w:t>
      </w:r>
    </w:p>
    <w:p w14:paraId="38254FE8"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г) у різному підході до відповіді на питання «що є».</w:t>
      </w:r>
    </w:p>
    <w:p w14:paraId="0A773D0B"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b/>
          <w:i/>
          <w:sz w:val="22"/>
          <w:szCs w:val="22"/>
          <w:lang w:val="uk-UA"/>
        </w:rPr>
        <w:t>Економічні категорії — це:</w:t>
      </w:r>
    </w:p>
    <w:p w14:paraId="1B6D8698"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а) логічні поняття, які в узагальненому вигляді відображають сутність окремих економічних явищ;</w:t>
      </w:r>
    </w:p>
    <w:p w14:paraId="53D14684"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б) норми господарської поведінки людей;</w:t>
      </w:r>
    </w:p>
    <w:p w14:paraId="1E8B12DE"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в) методи регулювання економічних процесів;</w:t>
      </w:r>
    </w:p>
    <w:p w14:paraId="585F8B1D"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г) слова іноземного походження, що характеризують певний стан економіки.</w:t>
      </w:r>
    </w:p>
    <w:p w14:paraId="6468C7C7"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b/>
          <w:i/>
          <w:sz w:val="22"/>
          <w:szCs w:val="22"/>
          <w:lang w:val="uk-UA"/>
        </w:rPr>
      </w:pPr>
      <w:r w:rsidRPr="00E16784">
        <w:rPr>
          <w:rFonts w:ascii="Times New Roman" w:eastAsia="Times New Roman" w:hAnsi="Times New Roman" w:cs="Times New Roman"/>
          <w:b/>
          <w:i/>
          <w:sz w:val="22"/>
          <w:szCs w:val="22"/>
          <w:lang w:val="uk-UA"/>
        </w:rPr>
        <w:t>Поведінку економічних суб’єктів первинної ланки (домогосподарств, фірм) вивчає:</w:t>
      </w:r>
    </w:p>
    <w:p w14:paraId="22C4FAE1"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а) мезоекономіка;</w:t>
      </w:r>
    </w:p>
    <w:p w14:paraId="79D95E8E"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б) макроекономіка;</w:t>
      </w:r>
    </w:p>
    <w:p w14:paraId="230D5F1B"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в) мікроекономіка;</w:t>
      </w:r>
    </w:p>
    <w:p w14:paraId="5306497A"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г) мегаекономіка.</w:t>
      </w:r>
    </w:p>
    <w:p w14:paraId="333DAFC7"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b/>
          <w:i/>
          <w:sz w:val="22"/>
          <w:szCs w:val="22"/>
          <w:lang w:val="uk-UA"/>
        </w:rPr>
      </w:pPr>
      <w:r w:rsidRPr="00E16784">
        <w:rPr>
          <w:rFonts w:ascii="Times New Roman" w:eastAsia="Times New Roman" w:hAnsi="Times New Roman" w:cs="Times New Roman"/>
          <w:b/>
          <w:i/>
          <w:sz w:val="22"/>
          <w:szCs w:val="22"/>
          <w:lang w:val="uk-UA"/>
        </w:rPr>
        <w:t>Що з перерахованого було характерним і для меркантилістів, і для класиків:</w:t>
      </w:r>
    </w:p>
    <w:p w14:paraId="608D32B1"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а) аналіз вільної конкуренції;</w:t>
      </w:r>
    </w:p>
    <w:p w14:paraId="23DEA27E"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б) дослідження джерел багатства;</w:t>
      </w:r>
    </w:p>
    <w:p w14:paraId="2F0C8EB8"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в) аналіз економічного зростання;</w:t>
      </w:r>
    </w:p>
    <w:p w14:paraId="0FCC059C"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г) вивчення дії економічних законів.</w:t>
      </w:r>
    </w:p>
    <w:p w14:paraId="20FFE034"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b/>
          <w:i/>
          <w:sz w:val="22"/>
          <w:szCs w:val="22"/>
          <w:lang w:val="uk-UA"/>
        </w:rPr>
        <w:t>Метод дослідження, за якого аналізуються риси, властивості та функції об’єкта без внесення змін у його становище, називають:</w:t>
      </w:r>
    </w:p>
    <w:p w14:paraId="1348FD04"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а) експериментом;</w:t>
      </w:r>
    </w:p>
    <w:p w14:paraId="721F38EC"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б) моделюванням;</w:t>
      </w:r>
    </w:p>
    <w:p w14:paraId="32D7B7F6"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в) абстрагуванням;</w:t>
      </w:r>
    </w:p>
    <w:p w14:paraId="18B92685" w14:textId="77777777" w:rsidR="00D26E90" w:rsidRPr="00E16784" w:rsidRDefault="00D26E90" w:rsidP="000E4791">
      <w:pPr>
        <w:widowControl w:val="0"/>
        <w:tabs>
          <w:tab w:val="left" w:pos="426"/>
        </w:tabs>
        <w:jc w:val="both"/>
        <w:rPr>
          <w:rFonts w:ascii="Times New Roman" w:eastAsia="Times New Roman" w:hAnsi="Times New Roman" w:cs="Times New Roman"/>
          <w:sz w:val="22"/>
          <w:szCs w:val="22"/>
          <w:lang w:val="uk-UA"/>
        </w:rPr>
      </w:pPr>
      <w:r w:rsidRPr="00E16784">
        <w:rPr>
          <w:rFonts w:ascii="Times New Roman" w:eastAsia="Times New Roman" w:hAnsi="Times New Roman" w:cs="Times New Roman"/>
          <w:sz w:val="22"/>
          <w:szCs w:val="22"/>
          <w:lang w:val="uk-UA"/>
        </w:rPr>
        <w:t>г) спостереженням.</w:t>
      </w:r>
    </w:p>
    <w:p w14:paraId="1207811B" w14:textId="77777777" w:rsidR="00D26E90" w:rsidRPr="00E16784" w:rsidRDefault="00D26E90" w:rsidP="000E4791">
      <w:pPr>
        <w:pStyle w:val="ab"/>
        <w:widowControl w:val="0"/>
        <w:numPr>
          <w:ilvl w:val="0"/>
          <w:numId w:val="3"/>
        </w:numPr>
        <w:tabs>
          <w:tab w:val="left" w:pos="284"/>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 xml:space="preserve"> Економічна теорія не використовує такий метод дослідження:</w:t>
      </w:r>
    </w:p>
    <w:p w14:paraId="44F0928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альтернативна вартість;</w:t>
      </w:r>
    </w:p>
    <w:p w14:paraId="5C32BF0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порівняльні переваги;</w:t>
      </w:r>
    </w:p>
    <w:p w14:paraId="21D6616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найменших квадратів;</w:t>
      </w:r>
    </w:p>
    <w:p w14:paraId="386396A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еластичність.</w:t>
      </w:r>
    </w:p>
    <w:p w14:paraId="5F97E753"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з перерахованого вивчає мікроекономіка:</w:t>
      </w:r>
    </w:p>
    <w:p w14:paraId="619246B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виробництво в масштабі усієї економіки;</w:t>
      </w:r>
    </w:p>
    <w:p w14:paraId="43B1074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чисельність зайнятих у господарстві;</w:t>
      </w:r>
    </w:p>
    <w:p w14:paraId="7971B66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загальний рівень цін;</w:t>
      </w:r>
    </w:p>
    <w:p w14:paraId="1A6EF49F" w14:textId="77777777" w:rsidR="00D26E90" w:rsidRPr="00E16784" w:rsidRDefault="00D26E90" w:rsidP="000E4791">
      <w:pPr>
        <w:widowControl w:val="0"/>
        <w:jc w:val="both"/>
        <w:rPr>
          <w:rFonts w:ascii="Times New Roman" w:eastAsia="Calibri" w:hAnsi="Times New Roman" w:cs="Times New Roman"/>
          <w:sz w:val="22"/>
          <w:szCs w:val="22"/>
          <w:lang w:val="uk-UA"/>
        </w:rPr>
      </w:pPr>
      <w:r w:rsidRPr="00E16784">
        <w:rPr>
          <w:rFonts w:ascii="Times New Roman" w:eastAsia="Calibri" w:hAnsi="Times New Roman" w:cs="Times New Roman"/>
          <w:sz w:val="22"/>
          <w:szCs w:val="22"/>
          <w:lang w:val="uk-UA"/>
        </w:rPr>
        <w:t>г) мінімальний рівень зарплати в Україні.</w:t>
      </w:r>
    </w:p>
    <w:p w14:paraId="2DAB2698" w14:textId="77777777" w:rsidR="00D26E90" w:rsidRPr="00E16784" w:rsidRDefault="00D26E90" w:rsidP="000E4791">
      <w:pPr>
        <w:pStyle w:val="ab"/>
        <w:widowControl w:val="0"/>
        <w:numPr>
          <w:ilvl w:val="0"/>
          <w:numId w:val="3"/>
        </w:numPr>
        <w:contextualSpacing w:val="0"/>
        <w:jc w:val="both"/>
        <w:rPr>
          <w:rFonts w:ascii="Times New Roman" w:eastAsia="Calibri" w:hAnsi="Times New Roman" w:cs="Times New Roman"/>
          <w:b/>
          <w:i/>
          <w:sz w:val="22"/>
          <w:szCs w:val="22"/>
          <w:lang w:val="uk-UA"/>
        </w:rPr>
      </w:pPr>
      <w:r w:rsidRPr="00E16784">
        <w:rPr>
          <w:rFonts w:ascii="Times New Roman" w:eastAsia="Calibri" w:hAnsi="Times New Roman" w:cs="Times New Roman"/>
          <w:b/>
          <w:i/>
          <w:sz w:val="22"/>
          <w:szCs w:val="22"/>
          <w:lang w:val="uk-UA"/>
        </w:rPr>
        <w:t>Об’єктом вивчення макроекономіки є:</w:t>
      </w:r>
    </w:p>
    <w:p w14:paraId="19F45CDA" w14:textId="77777777" w:rsidR="00D26E90" w:rsidRPr="00E16784" w:rsidRDefault="00D26E90" w:rsidP="000E4791">
      <w:pPr>
        <w:widowControl w:val="0"/>
        <w:jc w:val="both"/>
        <w:rPr>
          <w:rFonts w:ascii="Times New Roman" w:eastAsia="Calibri" w:hAnsi="Times New Roman" w:cs="Times New Roman"/>
          <w:sz w:val="22"/>
          <w:szCs w:val="22"/>
          <w:lang w:val="uk-UA"/>
        </w:rPr>
      </w:pPr>
      <w:r w:rsidRPr="00E16784">
        <w:rPr>
          <w:rFonts w:ascii="Times New Roman" w:eastAsia="Calibri" w:hAnsi="Times New Roman" w:cs="Times New Roman"/>
          <w:sz w:val="22"/>
          <w:szCs w:val="22"/>
          <w:lang w:val="uk-UA"/>
        </w:rPr>
        <w:t>а) рівноважна ціна;</w:t>
      </w:r>
    </w:p>
    <w:p w14:paraId="4E9AE38C" w14:textId="77777777" w:rsidR="00D26E90" w:rsidRPr="00E16784" w:rsidRDefault="00D26E90" w:rsidP="000E4791">
      <w:pPr>
        <w:widowControl w:val="0"/>
        <w:jc w:val="both"/>
        <w:rPr>
          <w:rFonts w:ascii="Times New Roman" w:eastAsia="Calibri" w:hAnsi="Times New Roman" w:cs="Times New Roman"/>
          <w:sz w:val="22"/>
          <w:szCs w:val="22"/>
          <w:lang w:val="uk-UA"/>
        </w:rPr>
      </w:pPr>
      <w:r w:rsidRPr="00E16784">
        <w:rPr>
          <w:rFonts w:ascii="Times New Roman" w:eastAsia="Calibri" w:hAnsi="Times New Roman" w:cs="Times New Roman"/>
          <w:sz w:val="22"/>
          <w:szCs w:val="22"/>
          <w:lang w:val="uk-UA"/>
        </w:rPr>
        <w:t>б) комбінація ресурсів;</w:t>
      </w:r>
    </w:p>
    <w:p w14:paraId="27184F39" w14:textId="77777777" w:rsidR="00D26E90" w:rsidRPr="00E16784" w:rsidRDefault="00D26E90" w:rsidP="000E4791">
      <w:pPr>
        <w:widowControl w:val="0"/>
        <w:jc w:val="both"/>
        <w:rPr>
          <w:rFonts w:ascii="Times New Roman" w:eastAsia="Calibri" w:hAnsi="Times New Roman" w:cs="Times New Roman"/>
          <w:sz w:val="22"/>
          <w:szCs w:val="22"/>
          <w:lang w:val="uk-UA"/>
        </w:rPr>
      </w:pPr>
      <w:r w:rsidRPr="00E16784">
        <w:rPr>
          <w:rFonts w:ascii="Times New Roman" w:eastAsia="Calibri" w:hAnsi="Times New Roman" w:cs="Times New Roman"/>
          <w:sz w:val="22"/>
          <w:szCs w:val="22"/>
          <w:lang w:val="uk-UA"/>
        </w:rPr>
        <w:t>в) рівень безробіття;</w:t>
      </w:r>
    </w:p>
    <w:p w14:paraId="6AA3FD9E" w14:textId="77777777" w:rsidR="00D26E90" w:rsidRPr="00E16784" w:rsidRDefault="00D26E90" w:rsidP="000E4791">
      <w:pPr>
        <w:widowControl w:val="0"/>
        <w:jc w:val="both"/>
        <w:rPr>
          <w:rFonts w:ascii="Times New Roman" w:eastAsia="Calibri" w:hAnsi="Times New Roman" w:cs="Times New Roman"/>
          <w:sz w:val="22"/>
          <w:szCs w:val="22"/>
          <w:lang w:val="uk-UA"/>
        </w:rPr>
      </w:pPr>
      <w:r w:rsidRPr="00E16784">
        <w:rPr>
          <w:rFonts w:ascii="Times New Roman" w:eastAsia="Calibri" w:hAnsi="Times New Roman" w:cs="Times New Roman"/>
          <w:sz w:val="22"/>
          <w:szCs w:val="22"/>
          <w:lang w:val="uk-UA"/>
        </w:rPr>
        <w:t>г) середні витрати.</w:t>
      </w:r>
    </w:p>
    <w:p w14:paraId="30459447"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eastAsia="Calibri" w:hAnsi="Times New Roman" w:cs="Times New Roman"/>
          <w:sz w:val="22"/>
          <w:szCs w:val="22"/>
          <w:lang w:val="uk-UA"/>
        </w:rPr>
      </w:pPr>
      <w:r w:rsidRPr="00E16784">
        <w:rPr>
          <w:rFonts w:ascii="Times New Roman" w:hAnsi="Times New Roman" w:cs="Times New Roman"/>
          <w:b/>
          <w:i/>
          <w:sz w:val="22"/>
          <w:szCs w:val="22"/>
          <w:lang w:val="uk-UA"/>
        </w:rPr>
        <w:t>Використання урядом основних постулатів економічної теорії при проведенні економічної політики відноситься до такої функції економічної теорії:</w:t>
      </w:r>
    </w:p>
    <w:p w14:paraId="785647A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теоретична;</w:t>
      </w:r>
    </w:p>
    <w:p w14:paraId="2106AB2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практична;</w:t>
      </w:r>
    </w:p>
    <w:p w14:paraId="17E1C67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прогностична;</w:t>
      </w:r>
    </w:p>
    <w:p w14:paraId="4B87E3B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прагматична.</w:t>
      </w:r>
    </w:p>
    <w:p w14:paraId="37383342"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дійових осіб економіки не належить:</w:t>
      </w:r>
    </w:p>
    <w:p w14:paraId="021338E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металургійний комбінат;</w:t>
      </w:r>
    </w:p>
    <w:p w14:paraId="367ACC2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економічний факультет;</w:t>
      </w:r>
    </w:p>
    <w:p w14:paraId="1FF71D5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перукарня;</w:t>
      </w:r>
    </w:p>
    <w:p w14:paraId="662E227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сім’я Петренків.</w:t>
      </w:r>
    </w:p>
    <w:p w14:paraId="12EC48F5"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з наведеного можна характеризувати як економічний закон?</w:t>
      </w:r>
    </w:p>
    <w:p w14:paraId="0DB794C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закон про банки;</w:t>
      </w:r>
    </w:p>
    <w:p w14:paraId="56D4665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закон попиту;</w:t>
      </w:r>
    </w:p>
    <w:p w14:paraId="2D67310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податковий закон;</w:t>
      </w:r>
    </w:p>
    <w:p w14:paraId="6AD1E64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митний закон.</w:t>
      </w:r>
    </w:p>
    <w:p w14:paraId="117C768F" w14:textId="77777777" w:rsidR="00CD77FB" w:rsidRPr="00CD77FB" w:rsidRDefault="00CD77FB"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b/>
          <w:i/>
          <w:sz w:val="22"/>
          <w:szCs w:val="22"/>
          <w:lang w:val="uk-UA"/>
        </w:rPr>
        <w:t>Який тип економічних законів управляє народним господарством у межах однієї економічної системи:</w:t>
      </w:r>
    </w:p>
    <w:p w14:paraId="6EDCFF1F"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а) загальні економічні закони;</w:t>
      </w:r>
    </w:p>
    <w:p w14:paraId="2F344ACA"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б) особливі економічні закони;</w:t>
      </w:r>
    </w:p>
    <w:p w14:paraId="0425EB0C"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в) специфічні економічні закони;</w:t>
      </w:r>
    </w:p>
    <w:p w14:paraId="3DB6DFA9" w14:textId="77777777" w:rsidR="00CD77FB" w:rsidRPr="00CD77FB" w:rsidRDefault="00CD77FB" w:rsidP="000E4791">
      <w:pPr>
        <w:pStyle w:val="ab"/>
        <w:widowControl w:val="0"/>
        <w:ind w:left="0"/>
        <w:contextualSpacing w:val="0"/>
        <w:jc w:val="both"/>
        <w:rPr>
          <w:rFonts w:ascii="Times New Roman" w:eastAsia="Times New Roman" w:hAnsi="Times New Roman" w:cs="Times New Roman"/>
          <w:sz w:val="22"/>
          <w:szCs w:val="22"/>
          <w:lang w:val="uk-UA"/>
        </w:rPr>
      </w:pPr>
      <w:r w:rsidRPr="00CD77FB">
        <w:rPr>
          <w:rFonts w:ascii="Times New Roman" w:eastAsia="Times New Roman" w:hAnsi="Times New Roman" w:cs="Times New Roman"/>
          <w:sz w:val="22"/>
          <w:szCs w:val="22"/>
          <w:lang w:val="uk-UA"/>
        </w:rPr>
        <w:t>г) стадійні економічні закони.</w:t>
      </w:r>
    </w:p>
    <w:p w14:paraId="2BAF27FE"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поєднує (що загальне) економічні закони з законами природи?</w:t>
      </w:r>
    </w:p>
    <w:p w14:paraId="799E0DB1"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об'єктивний характер дії;</w:t>
      </w:r>
    </w:p>
    <w:p w14:paraId="3F803803"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невіддільні від діяльності людей;</w:t>
      </w:r>
    </w:p>
    <w:p w14:paraId="34F1968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породжуються визначеними виробничими відносинами;</w:t>
      </w:r>
    </w:p>
    <w:p w14:paraId="332928F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відображають визначений етап розвитку людської цивілізації.</w:t>
      </w:r>
    </w:p>
    <w:p w14:paraId="4D1556BC"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З якою метою повинне розвиватися суспільне виробництво?</w:t>
      </w:r>
    </w:p>
    <w:p w14:paraId="46AD3D51"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виробництво з метою обміну результатами діяльності;</w:t>
      </w:r>
    </w:p>
    <w:p w14:paraId="7F163027"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виробництво з метою досягнення пропорцій в економіці;</w:t>
      </w:r>
    </w:p>
    <w:p w14:paraId="11423F4F"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виробництво з метою задоволення всезростаючих потреб людини;</w:t>
      </w:r>
    </w:p>
    <w:p w14:paraId="358365F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виробництво заради виробництва маси матеріальних благ і достатку.</w:t>
      </w:r>
    </w:p>
    <w:p w14:paraId="0CEC3570"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 xml:space="preserve">У якій послідовності повинен бути </w:t>
      </w:r>
      <w:r w:rsidRPr="00DC7873">
        <w:rPr>
          <w:rFonts w:ascii="Times New Roman" w:hAnsi="Times New Roman" w:cs="Times New Roman"/>
          <w:b/>
          <w:i/>
          <w:sz w:val="22"/>
          <w:szCs w:val="22"/>
          <w:lang w:val="uk-UA"/>
        </w:rPr>
        <w:t>взаємозв</w:t>
      </w:r>
      <w:r w:rsidR="00DC7873" w:rsidRPr="00DC7873">
        <w:rPr>
          <w:rFonts w:ascii="Times New Roman" w:hAnsi="Times New Roman" w:cs="Times New Roman"/>
          <w:b/>
          <w:i/>
          <w:sz w:val="22"/>
          <w:szCs w:val="22"/>
          <w:lang w:val="uk-UA"/>
        </w:rPr>
        <w:t>’</w:t>
      </w:r>
      <w:r w:rsidRPr="00DC7873">
        <w:rPr>
          <w:rFonts w:ascii="Times New Roman" w:hAnsi="Times New Roman" w:cs="Times New Roman"/>
          <w:b/>
          <w:i/>
          <w:sz w:val="22"/>
          <w:szCs w:val="22"/>
          <w:lang w:val="uk-UA"/>
        </w:rPr>
        <w:t xml:space="preserve">язок </w:t>
      </w:r>
      <w:r w:rsidRPr="00E16784">
        <w:rPr>
          <w:rFonts w:ascii="Times New Roman" w:hAnsi="Times New Roman" w:cs="Times New Roman"/>
          <w:b/>
          <w:i/>
          <w:sz w:val="22"/>
          <w:szCs w:val="22"/>
          <w:lang w:val="uk-UA"/>
        </w:rPr>
        <w:t>чотирьох стадій суспільного виробництва?</w:t>
      </w:r>
    </w:p>
    <w:p w14:paraId="5CCAC8B3"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споживання, обмін, розподіл і виробництво;</w:t>
      </w:r>
    </w:p>
    <w:p w14:paraId="6A827203"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виробництво, розподіл, обмін і споживання;</w:t>
      </w:r>
    </w:p>
    <w:p w14:paraId="295CC80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розподіл, споживання, виробництво й обмін;</w:t>
      </w:r>
    </w:p>
    <w:p w14:paraId="6771FCA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розподіл, виробництво, споживання й обмін.</w:t>
      </w:r>
    </w:p>
    <w:p w14:paraId="1AF632D1"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Мікроекономіка вивчає:</w:t>
      </w:r>
    </w:p>
    <w:p w14:paraId="72082C7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встановлення ціни та раціональні економічні рішення; </w:t>
      </w:r>
    </w:p>
    <w:p w14:paraId="3E9F392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оптимальне використання обмежених ресурсів;</w:t>
      </w:r>
    </w:p>
    <w:p w14:paraId="7D5FAE1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механізм функціонування різних типів та видів ринків; </w:t>
      </w:r>
    </w:p>
    <w:p w14:paraId="5AA6489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усе вище назване.</w:t>
      </w:r>
    </w:p>
    <w:p w14:paraId="383B0D70"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lastRenderedPageBreak/>
        <w:t>Головна ознака, що характеризує потреби:</w:t>
      </w:r>
    </w:p>
    <w:p w14:paraId="4C7F59F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різноманітність;</w:t>
      </w:r>
    </w:p>
    <w:p w14:paraId="4CAABE6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неподільність;</w:t>
      </w:r>
    </w:p>
    <w:p w14:paraId="4D58652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безмежність;</w:t>
      </w:r>
    </w:p>
    <w:p w14:paraId="532DE8FA"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однорідність.</w:t>
      </w:r>
    </w:p>
    <w:p w14:paraId="234FAE2A"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 xml:space="preserve">Потреби безмежні в: </w:t>
      </w:r>
    </w:p>
    <w:p w14:paraId="42D957F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розвинутих країнах; </w:t>
      </w:r>
    </w:p>
    <w:p w14:paraId="270FE53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слаборозвинутих країнах;</w:t>
      </w:r>
    </w:p>
    <w:p w14:paraId="27D8291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сучасних країнах; </w:t>
      </w:r>
    </w:p>
    <w:p w14:paraId="2AAD6293"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усіх країнах.</w:t>
      </w:r>
    </w:p>
    <w:p w14:paraId="58AB679C"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Усвідомлення потреб означає появу:</w:t>
      </w:r>
    </w:p>
    <w:p w14:paraId="42B2AD1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інтересу</w:t>
      </w:r>
    </w:p>
    <w:p w14:paraId="5BA6B73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стимулу;</w:t>
      </w:r>
    </w:p>
    <w:p w14:paraId="25CEFEB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дії;</w:t>
      </w:r>
    </w:p>
    <w:p w14:paraId="110D73A4"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нової потреби.</w:t>
      </w:r>
    </w:p>
    <w:p w14:paraId="4C1A1BEA"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Які потреби становлять основу «піраміди А. Маслоу»?</w:t>
      </w:r>
    </w:p>
    <w:p w14:paraId="20ADC8D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самореалізація;</w:t>
      </w:r>
    </w:p>
    <w:p w14:paraId="45FE71A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фізіологічні;</w:t>
      </w:r>
    </w:p>
    <w:p w14:paraId="4D5A676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намагання уникнути ризику;</w:t>
      </w:r>
    </w:p>
    <w:p w14:paraId="203D0D65" w14:textId="77777777" w:rsidR="00D26E90"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потреби у визнанні.</w:t>
      </w:r>
    </w:p>
    <w:p w14:paraId="613799A8" w14:textId="77777777" w:rsidR="00CD77FB" w:rsidRPr="00CD77FB" w:rsidRDefault="00CD77FB" w:rsidP="000E4791">
      <w:pPr>
        <w:pStyle w:val="ab"/>
        <w:widowControl w:val="0"/>
        <w:numPr>
          <w:ilvl w:val="0"/>
          <w:numId w:val="3"/>
        </w:numPr>
        <w:tabs>
          <w:tab w:val="left" w:pos="426"/>
        </w:tabs>
        <w:ind w:left="0" w:firstLine="0"/>
        <w:contextualSpacing w:val="0"/>
        <w:jc w:val="both"/>
        <w:rPr>
          <w:rFonts w:ascii="Times New Roman" w:hAnsi="Times New Roman" w:cs="Times New Roman"/>
          <w:b/>
          <w:sz w:val="22"/>
          <w:szCs w:val="22"/>
          <w:lang w:val="uk-UA"/>
        </w:rPr>
      </w:pPr>
      <w:r w:rsidRPr="00CD77FB">
        <w:rPr>
          <w:rFonts w:ascii="Times New Roman" w:hAnsi="Times New Roman" w:cs="Times New Roman"/>
          <w:b/>
          <w:i/>
          <w:sz w:val="22"/>
          <w:szCs w:val="22"/>
          <w:lang w:val="uk-UA"/>
        </w:rPr>
        <w:t xml:space="preserve">Придбавши </w:t>
      </w:r>
      <w:r w:rsidR="004D26D3">
        <w:rPr>
          <w:rFonts w:ascii="Times New Roman" w:hAnsi="Times New Roman" w:cs="Times New Roman"/>
          <w:b/>
          <w:i/>
          <w:sz w:val="22"/>
          <w:szCs w:val="22"/>
          <w:lang w:val="uk-UA"/>
        </w:rPr>
        <w:t>шапку</w:t>
      </w:r>
      <w:r w:rsidRPr="00CD77FB">
        <w:rPr>
          <w:rFonts w:ascii="Times New Roman" w:hAnsi="Times New Roman" w:cs="Times New Roman"/>
          <w:b/>
          <w:i/>
          <w:sz w:val="22"/>
          <w:szCs w:val="22"/>
          <w:lang w:val="uk-UA"/>
        </w:rPr>
        <w:t xml:space="preserve"> у </w:t>
      </w:r>
      <w:r w:rsidR="004D26D3">
        <w:rPr>
          <w:rFonts w:ascii="Times New Roman" w:hAnsi="Times New Roman" w:cs="Times New Roman"/>
          <w:b/>
          <w:i/>
          <w:sz w:val="22"/>
          <w:szCs w:val="22"/>
          <w:lang w:val="uk-UA"/>
        </w:rPr>
        <w:t>вітряний</w:t>
      </w:r>
      <w:r w:rsidRPr="00CD77FB">
        <w:rPr>
          <w:rFonts w:ascii="Times New Roman" w:hAnsi="Times New Roman" w:cs="Times New Roman"/>
          <w:b/>
          <w:i/>
          <w:sz w:val="22"/>
          <w:szCs w:val="22"/>
          <w:lang w:val="uk-UA"/>
        </w:rPr>
        <w:t xml:space="preserve"> день, ви задовольнили:</w:t>
      </w:r>
    </w:p>
    <w:p w14:paraId="2D0EA430" w14:textId="77777777" w:rsidR="00CD77FB" w:rsidRPr="00CD77FB" w:rsidRDefault="00CD77FB" w:rsidP="000E4791">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а) першочергову, колективну, духовну потребу;</w:t>
      </w:r>
    </w:p>
    <w:p w14:paraId="25BD9D55" w14:textId="77777777" w:rsidR="00CD77FB" w:rsidRPr="00CD77FB" w:rsidRDefault="00CD77FB" w:rsidP="000E4791">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б) соціальну, матеріальну, невиробничу потребу;</w:t>
      </w:r>
    </w:p>
    <w:p w14:paraId="76497BD3" w14:textId="77777777" w:rsidR="00CD77FB" w:rsidRPr="00CD77FB" w:rsidRDefault="00CD77FB" w:rsidP="000E4791">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в) першочергову, особисту, матеріальну потребу;</w:t>
      </w:r>
    </w:p>
    <w:p w14:paraId="7C204576" w14:textId="77777777" w:rsidR="00CD77FB" w:rsidRPr="00CD77FB" w:rsidRDefault="00CD77FB" w:rsidP="000E4791">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г) соціальну, матеріальну, абсолютну потребу.</w:t>
      </w:r>
    </w:p>
    <w:p w14:paraId="7D15AAC9"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Одночасне і повне задоволення всіх потреб не можливе внаслідок:</w:t>
      </w:r>
    </w:p>
    <w:p w14:paraId="4345E90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неефективного використання робочої сили;</w:t>
      </w:r>
    </w:p>
    <w:p w14:paraId="6C090C0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 вірного прийняття економічних рішень;</w:t>
      </w:r>
    </w:p>
    <w:p w14:paraId="321E5C2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обмеженості економічних ресурсів;</w:t>
      </w:r>
    </w:p>
    <w:p w14:paraId="51C128D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г) відсутності культури господарювання. </w:t>
      </w:r>
    </w:p>
    <w:p w14:paraId="7A48AB8D" w14:textId="77777777" w:rsidR="004D26D3" w:rsidRDefault="004D26D3" w:rsidP="000E4791">
      <w:pPr>
        <w:pStyle w:val="a4"/>
        <w:widowControl w:val="0"/>
        <w:numPr>
          <w:ilvl w:val="0"/>
          <w:numId w:val="3"/>
        </w:numPr>
        <w:tabs>
          <w:tab w:val="left" w:pos="426"/>
        </w:tabs>
        <w:ind w:left="0" w:firstLine="0"/>
        <w:rPr>
          <w:b/>
          <w:i/>
          <w:sz w:val="22"/>
          <w:szCs w:val="22"/>
        </w:rPr>
      </w:pPr>
      <w:r>
        <w:rPr>
          <w:b/>
          <w:i/>
          <w:sz w:val="22"/>
          <w:szCs w:val="22"/>
        </w:rPr>
        <w:t>За способом задоволення потреби поділяються на:</w:t>
      </w:r>
    </w:p>
    <w:p w14:paraId="50EA2C32" w14:textId="77777777" w:rsidR="004D26D3" w:rsidRDefault="004D26D3" w:rsidP="004D26D3">
      <w:pPr>
        <w:pStyle w:val="a4"/>
        <w:widowControl w:val="0"/>
        <w:tabs>
          <w:tab w:val="left" w:pos="426"/>
        </w:tabs>
        <w:ind w:firstLine="0"/>
        <w:rPr>
          <w:sz w:val="22"/>
          <w:szCs w:val="22"/>
        </w:rPr>
      </w:pPr>
      <w:r w:rsidRPr="004D26D3">
        <w:rPr>
          <w:sz w:val="22"/>
          <w:szCs w:val="22"/>
        </w:rPr>
        <w:t xml:space="preserve">а) </w:t>
      </w:r>
      <w:r>
        <w:rPr>
          <w:sz w:val="22"/>
          <w:szCs w:val="22"/>
        </w:rPr>
        <w:t>індивідуальні та колективні;</w:t>
      </w:r>
    </w:p>
    <w:p w14:paraId="42AE4A43" w14:textId="77777777" w:rsidR="004D26D3" w:rsidRDefault="004D26D3" w:rsidP="004D26D3">
      <w:pPr>
        <w:pStyle w:val="a4"/>
        <w:widowControl w:val="0"/>
        <w:tabs>
          <w:tab w:val="left" w:pos="426"/>
        </w:tabs>
        <w:ind w:firstLine="0"/>
        <w:rPr>
          <w:sz w:val="22"/>
          <w:szCs w:val="22"/>
        </w:rPr>
      </w:pPr>
      <w:r>
        <w:rPr>
          <w:sz w:val="22"/>
          <w:szCs w:val="22"/>
        </w:rPr>
        <w:t>б) матеріальні та духовні;</w:t>
      </w:r>
    </w:p>
    <w:p w14:paraId="3363CCD9" w14:textId="77777777" w:rsidR="004D26D3" w:rsidRDefault="004D26D3" w:rsidP="004D26D3">
      <w:pPr>
        <w:pStyle w:val="a4"/>
        <w:widowControl w:val="0"/>
        <w:tabs>
          <w:tab w:val="left" w:pos="426"/>
        </w:tabs>
        <w:ind w:firstLine="0"/>
        <w:rPr>
          <w:sz w:val="22"/>
          <w:szCs w:val="22"/>
        </w:rPr>
      </w:pPr>
      <w:r>
        <w:rPr>
          <w:sz w:val="22"/>
          <w:szCs w:val="22"/>
        </w:rPr>
        <w:t>в) першочергові та другорядні</w:t>
      </w:r>
      <w:r w:rsidR="00904643">
        <w:rPr>
          <w:sz w:val="22"/>
          <w:szCs w:val="22"/>
        </w:rPr>
        <w:t>;</w:t>
      </w:r>
    </w:p>
    <w:p w14:paraId="16B678E0" w14:textId="77777777" w:rsidR="00904643" w:rsidRPr="004D26D3" w:rsidRDefault="00904643" w:rsidP="004D26D3">
      <w:pPr>
        <w:pStyle w:val="a4"/>
        <w:widowControl w:val="0"/>
        <w:tabs>
          <w:tab w:val="left" w:pos="426"/>
        </w:tabs>
        <w:ind w:firstLine="0"/>
        <w:rPr>
          <w:sz w:val="22"/>
          <w:szCs w:val="22"/>
        </w:rPr>
      </w:pPr>
      <w:r>
        <w:rPr>
          <w:sz w:val="22"/>
          <w:szCs w:val="22"/>
        </w:rPr>
        <w:t>г) поточні та перспективні.</w:t>
      </w:r>
    </w:p>
    <w:p w14:paraId="7147ED42" w14:textId="77777777" w:rsidR="00EC56D9" w:rsidRPr="00CD77FB" w:rsidRDefault="00EC56D9" w:rsidP="00EC56D9">
      <w:pPr>
        <w:pStyle w:val="a4"/>
        <w:widowControl w:val="0"/>
        <w:numPr>
          <w:ilvl w:val="0"/>
          <w:numId w:val="3"/>
        </w:numPr>
        <w:tabs>
          <w:tab w:val="left" w:pos="426"/>
        </w:tabs>
        <w:ind w:left="0" w:firstLine="0"/>
        <w:rPr>
          <w:b/>
          <w:i/>
          <w:sz w:val="22"/>
          <w:szCs w:val="22"/>
        </w:rPr>
      </w:pPr>
      <w:r w:rsidRPr="00CD77FB">
        <w:rPr>
          <w:b/>
          <w:i/>
          <w:sz w:val="22"/>
          <w:szCs w:val="22"/>
        </w:rPr>
        <w:t>Результати економічної діяльності людини, обмежені як за обсягом, так і за структурою – це:</w:t>
      </w:r>
    </w:p>
    <w:p w14:paraId="6F65EC8B" w14:textId="77777777" w:rsidR="00EC56D9" w:rsidRPr="00CD77FB" w:rsidRDefault="00EC56D9" w:rsidP="00EC56D9">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а) неекономічні блага;</w:t>
      </w:r>
    </w:p>
    <w:p w14:paraId="34307C2B" w14:textId="77777777" w:rsidR="00EC56D9" w:rsidRPr="00CD77FB" w:rsidRDefault="00EC56D9" w:rsidP="00EC56D9">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б) економічні блага;</w:t>
      </w:r>
    </w:p>
    <w:p w14:paraId="43185836" w14:textId="77777777" w:rsidR="00EC56D9" w:rsidRPr="00CD77FB" w:rsidRDefault="00EC56D9" w:rsidP="00EC56D9">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в) лише товари;</w:t>
      </w:r>
    </w:p>
    <w:p w14:paraId="17FCDA40" w14:textId="77777777" w:rsidR="00EC56D9" w:rsidRPr="00CD77FB" w:rsidRDefault="00EC56D9" w:rsidP="00EC56D9">
      <w:pPr>
        <w:pStyle w:val="ab"/>
        <w:widowControl w:val="0"/>
        <w:ind w:left="0"/>
        <w:contextualSpacing w:val="0"/>
        <w:jc w:val="both"/>
        <w:rPr>
          <w:rFonts w:ascii="Times New Roman" w:hAnsi="Times New Roman" w:cs="Times New Roman"/>
          <w:sz w:val="22"/>
          <w:szCs w:val="22"/>
          <w:lang w:val="uk-UA"/>
        </w:rPr>
      </w:pPr>
      <w:r w:rsidRPr="00CD77FB">
        <w:rPr>
          <w:rFonts w:ascii="Times New Roman" w:hAnsi="Times New Roman" w:cs="Times New Roman"/>
          <w:sz w:val="22"/>
          <w:szCs w:val="22"/>
          <w:lang w:val="uk-UA"/>
        </w:rPr>
        <w:t>г) лише послуги.</w:t>
      </w:r>
    </w:p>
    <w:p w14:paraId="5A4D796D" w14:textId="77777777" w:rsidR="0082330E" w:rsidRPr="0082330E" w:rsidRDefault="0082330E" w:rsidP="000E4791">
      <w:pPr>
        <w:pStyle w:val="ab"/>
        <w:widowControl w:val="0"/>
        <w:numPr>
          <w:ilvl w:val="0"/>
          <w:numId w:val="3"/>
        </w:numPr>
        <w:contextualSpacing w:val="0"/>
        <w:jc w:val="both"/>
        <w:rPr>
          <w:rFonts w:ascii="Times New Roman" w:hAnsi="Times New Roman" w:cs="Times New Roman"/>
          <w:b/>
          <w:sz w:val="22"/>
          <w:szCs w:val="22"/>
          <w:lang w:val="uk-UA"/>
        </w:rPr>
      </w:pPr>
      <w:r w:rsidRPr="0082330E">
        <w:rPr>
          <w:rFonts w:ascii="Times New Roman" w:hAnsi="Times New Roman" w:cs="Times New Roman"/>
          <w:b/>
          <w:i/>
          <w:sz w:val="22"/>
          <w:szCs w:val="22"/>
          <w:lang w:val="uk-UA"/>
        </w:rPr>
        <w:t>Знайдіть невірне твердження:</w:t>
      </w:r>
    </w:p>
    <w:p w14:paraId="693842EE" w14:textId="77777777" w:rsidR="0082330E" w:rsidRPr="0082330E" w:rsidRDefault="0082330E" w:rsidP="000E4791">
      <w:pPr>
        <w:pStyle w:val="ab"/>
        <w:widowControl w:val="0"/>
        <w:ind w:left="0"/>
        <w:contextualSpacing w:val="0"/>
        <w:jc w:val="both"/>
        <w:rPr>
          <w:rFonts w:ascii="Times New Roman" w:hAnsi="Times New Roman" w:cs="Times New Roman"/>
          <w:sz w:val="22"/>
          <w:szCs w:val="22"/>
          <w:lang w:val="uk-UA"/>
        </w:rPr>
      </w:pPr>
      <w:r w:rsidRPr="0082330E">
        <w:rPr>
          <w:rFonts w:ascii="Times New Roman" w:hAnsi="Times New Roman" w:cs="Times New Roman"/>
          <w:sz w:val="22"/>
          <w:szCs w:val="22"/>
          <w:lang w:val="uk-UA"/>
        </w:rPr>
        <w:t>а) товар – це такий продукт, який володіє суспільною споживною вартістю;</w:t>
      </w:r>
    </w:p>
    <w:p w14:paraId="2E6C99BA" w14:textId="77777777" w:rsidR="0082330E" w:rsidRPr="0082330E" w:rsidRDefault="0082330E" w:rsidP="000E4791">
      <w:pPr>
        <w:pStyle w:val="ab"/>
        <w:widowControl w:val="0"/>
        <w:ind w:left="0"/>
        <w:contextualSpacing w:val="0"/>
        <w:jc w:val="both"/>
        <w:rPr>
          <w:rFonts w:ascii="Times New Roman" w:hAnsi="Times New Roman" w:cs="Times New Roman"/>
          <w:sz w:val="22"/>
          <w:szCs w:val="22"/>
          <w:lang w:val="uk-UA"/>
        </w:rPr>
      </w:pPr>
      <w:r w:rsidRPr="0082330E">
        <w:rPr>
          <w:rFonts w:ascii="Times New Roman" w:hAnsi="Times New Roman" w:cs="Times New Roman"/>
          <w:sz w:val="22"/>
          <w:szCs w:val="22"/>
          <w:lang w:val="uk-UA"/>
        </w:rPr>
        <w:t>б) товар – це продукт, який призначений для продажу, а не для власного споживання;</w:t>
      </w:r>
    </w:p>
    <w:p w14:paraId="17523250" w14:textId="77777777" w:rsidR="0082330E" w:rsidRPr="0082330E" w:rsidRDefault="0082330E" w:rsidP="000E4791">
      <w:pPr>
        <w:pStyle w:val="ab"/>
        <w:widowControl w:val="0"/>
        <w:ind w:left="0"/>
        <w:contextualSpacing w:val="0"/>
        <w:jc w:val="both"/>
        <w:rPr>
          <w:rFonts w:ascii="Times New Roman" w:hAnsi="Times New Roman" w:cs="Times New Roman"/>
          <w:sz w:val="22"/>
          <w:szCs w:val="22"/>
          <w:lang w:val="uk-UA"/>
        </w:rPr>
      </w:pPr>
      <w:r w:rsidRPr="0082330E">
        <w:rPr>
          <w:rFonts w:ascii="Times New Roman" w:hAnsi="Times New Roman" w:cs="Times New Roman"/>
          <w:sz w:val="22"/>
          <w:szCs w:val="22"/>
          <w:lang w:val="uk-UA"/>
        </w:rPr>
        <w:t>в) товар – це матеріальне благо, яке виробляється в натуральному господарстві;</w:t>
      </w:r>
    </w:p>
    <w:p w14:paraId="4760F450" w14:textId="77777777" w:rsidR="0082330E" w:rsidRPr="0082330E" w:rsidRDefault="0082330E" w:rsidP="000E4791">
      <w:pPr>
        <w:pStyle w:val="ab"/>
        <w:widowControl w:val="0"/>
        <w:ind w:left="0"/>
        <w:contextualSpacing w:val="0"/>
        <w:jc w:val="both"/>
        <w:rPr>
          <w:rFonts w:ascii="Times New Roman" w:hAnsi="Times New Roman" w:cs="Times New Roman"/>
          <w:sz w:val="22"/>
          <w:szCs w:val="22"/>
          <w:lang w:val="uk-UA"/>
        </w:rPr>
      </w:pPr>
      <w:r w:rsidRPr="0082330E">
        <w:rPr>
          <w:rFonts w:ascii="Times New Roman" w:hAnsi="Times New Roman" w:cs="Times New Roman"/>
          <w:sz w:val="22"/>
          <w:szCs w:val="22"/>
          <w:lang w:val="uk-UA"/>
        </w:rPr>
        <w:t>г) товар – це продукт праці і природи, який виготовляється для обміну на ринку.</w:t>
      </w:r>
    </w:p>
    <w:p w14:paraId="6D898550" w14:textId="77777777" w:rsidR="00EC56D9" w:rsidRPr="00E16784" w:rsidRDefault="00EC56D9" w:rsidP="00EC56D9">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Крива виробничих можливостей показує:</w:t>
      </w:r>
    </w:p>
    <w:p w14:paraId="4FCC4F9D"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мінімально можливий обсяг виробництва при даних ресурсах;</w:t>
      </w:r>
    </w:p>
    <w:p w14:paraId="6C17161F"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можливості зміни виробництва при зміні ресурсів;</w:t>
      </w:r>
    </w:p>
    <w:p w14:paraId="4CB8862B"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перелік можливих варіантів виробництва двох товарів при заданих ресурсах;</w:t>
      </w:r>
    </w:p>
    <w:p w14:paraId="5DFFF078"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взаємозв’язок попиту і пропозиції.</w:t>
      </w:r>
    </w:p>
    <w:p w14:paraId="3EB9050F" w14:textId="77777777" w:rsidR="00EC56D9" w:rsidRPr="00EC56D9" w:rsidRDefault="00EC56D9" w:rsidP="00EC56D9">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 xml:space="preserve">На кривій виробничих можливостей зростання виробництва одного виду продукту </w:t>
      </w:r>
      <w:r w:rsidRPr="00EC56D9">
        <w:rPr>
          <w:rFonts w:ascii="Times New Roman" w:hAnsi="Times New Roman" w:cs="Times New Roman"/>
          <w:b/>
          <w:i/>
          <w:sz w:val="22"/>
          <w:szCs w:val="22"/>
          <w:lang w:val="uk-UA"/>
        </w:rPr>
        <w:t>пов’язане:</w:t>
      </w:r>
    </w:p>
    <w:p w14:paraId="5B03E5A4"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зі зменшенням виробництва іншого виду продукції;</w:t>
      </w:r>
    </w:p>
    <w:p w14:paraId="3F8DB293"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зі зростанням виробництва іншого виду продукції;</w:t>
      </w:r>
    </w:p>
    <w:p w14:paraId="3A087DC1"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 постійним обсягом виробництва іншого продукту;</w:t>
      </w:r>
    </w:p>
    <w:p w14:paraId="72CD3279"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усе перераховане вище.</w:t>
      </w:r>
    </w:p>
    <w:p w14:paraId="4516323C"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lastRenderedPageBreak/>
        <w:t>Благо, яке доступне для користування багатьом суб’єктам є:</w:t>
      </w:r>
    </w:p>
    <w:p w14:paraId="7F91FF6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приватне благо;</w:t>
      </w:r>
    </w:p>
    <w:p w14:paraId="1EFF5FC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суспільне благо;</w:t>
      </w:r>
    </w:p>
    <w:p w14:paraId="4609C42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загальний ресурс;</w:t>
      </w:r>
    </w:p>
    <w:p w14:paraId="7FB635B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природна монополія.</w:t>
      </w:r>
    </w:p>
    <w:p w14:paraId="0C36FCB5"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з перерахованого нижче не є суспільним благом:</w:t>
      </w:r>
    </w:p>
    <w:p w14:paraId="348955C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маяки; </w:t>
      </w:r>
    </w:p>
    <w:p w14:paraId="13ACFC6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електроенергія; </w:t>
      </w:r>
    </w:p>
    <w:p w14:paraId="6E5BC2F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поліція; </w:t>
      </w:r>
    </w:p>
    <w:p w14:paraId="5153B63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захист від повені в масштабі нації.</w:t>
      </w:r>
    </w:p>
    <w:p w14:paraId="1381CA86"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є прикладом товару чи послуги приватного блага?</w:t>
      </w:r>
    </w:p>
    <w:p w14:paraId="7543442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персональний комп’ютер; </w:t>
      </w:r>
    </w:p>
    <w:p w14:paraId="309A855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космічна експедиція;</w:t>
      </w:r>
    </w:p>
    <w:p w14:paraId="32F9B66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збройні сили; </w:t>
      </w:r>
    </w:p>
    <w:p w14:paraId="30D7E49D"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міський стадіон.</w:t>
      </w:r>
    </w:p>
    <w:p w14:paraId="656A2849"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Нерозроблене родовище нафти є прикладом:</w:t>
      </w:r>
    </w:p>
    <w:p w14:paraId="34985CC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природних ресурсів;</w:t>
      </w:r>
    </w:p>
    <w:p w14:paraId="542BF31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факторів виробництва;</w:t>
      </w:r>
    </w:p>
    <w:p w14:paraId="351AA1E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капіталів;</w:t>
      </w:r>
    </w:p>
    <w:p w14:paraId="59C24395" w14:textId="77777777" w:rsidR="00D26E90"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послуги.</w:t>
      </w:r>
    </w:p>
    <w:p w14:paraId="0CA7801A"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Альтернативні витрати будівництва нового стадіону – це:</w:t>
      </w:r>
    </w:p>
    <w:p w14:paraId="10EA182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плата його охорони та персоналу;</w:t>
      </w:r>
    </w:p>
    <w:p w14:paraId="7FAE28B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ціна будівництва стадіону в майбутньому;</w:t>
      </w:r>
    </w:p>
    <w:p w14:paraId="575C374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зміна ставки податку, який виплачується з доходу стадіону;</w:t>
      </w:r>
    </w:p>
    <w:p w14:paraId="07C0F64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ціна інших товарів та послуг, виробництво яких принесено в жертву будівництва цього стадіону.</w:t>
      </w:r>
    </w:p>
    <w:p w14:paraId="10B4118E"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Повне використання усіх ресурсів на кривій виробничих можливостей показує точка:</w:t>
      </w:r>
    </w:p>
    <w:p w14:paraId="6712245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яка лежить поза </w:t>
      </w:r>
      <w:r w:rsidR="00EC56D9">
        <w:rPr>
          <w:rFonts w:ascii="Times New Roman" w:hAnsi="Times New Roman" w:cs="Times New Roman"/>
          <w:sz w:val="22"/>
          <w:szCs w:val="22"/>
          <w:lang w:val="uk-UA"/>
        </w:rPr>
        <w:t>кривою виробничих можливостей</w:t>
      </w:r>
      <w:r w:rsidRPr="00E16784">
        <w:rPr>
          <w:rFonts w:ascii="Times New Roman" w:hAnsi="Times New Roman" w:cs="Times New Roman"/>
          <w:sz w:val="22"/>
          <w:szCs w:val="22"/>
          <w:lang w:val="uk-UA"/>
        </w:rPr>
        <w:t>;</w:t>
      </w:r>
    </w:p>
    <w:p w14:paraId="3E0805F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яка лежить в межах </w:t>
      </w:r>
      <w:r w:rsidR="00EC56D9">
        <w:rPr>
          <w:rFonts w:ascii="Times New Roman" w:hAnsi="Times New Roman" w:cs="Times New Roman"/>
          <w:sz w:val="22"/>
          <w:szCs w:val="22"/>
          <w:lang w:val="uk-UA"/>
        </w:rPr>
        <w:t>кривої виробничих можливостей</w:t>
      </w:r>
      <w:r w:rsidRPr="00E16784">
        <w:rPr>
          <w:rFonts w:ascii="Times New Roman" w:hAnsi="Times New Roman" w:cs="Times New Roman"/>
          <w:sz w:val="22"/>
          <w:szCs w:val="22"/>
          <w:lang w:val="uk-UA"/>
        </w:rPr>
        <w:t>;</w:t>
      </w:r>
    </w:p>
    <w:p w14:paraId="54D922E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яка лежить на </w:t>
      </w:r>
      <w:r w:rsidR="00EC56D9">
        <w:rPr>
          <w:rFonts w:ascii="Times New Roman" w:hAnsi="Times New Roman" w:cs="Times New Roman"/>
          <w:sz w:val="22"/>
          <w:szCs w:val="22"/>
          <w:lang w:val="uk-UA"/>
        </w:rPr>
        <w:t>кривій виробничих можливостей</w:t>
      </w:r>
      <w:r w:rsidRPr="00E16784">
        <w:rPr>
          <w:rFonts w:ascii="Times New Roman" w:hAnsi="Times New Roman" w:cs="Times New Roman"/>
          <w:sz w:val="22"/>
          <w:szCs w:val="22"/>
          <w:lang w:val="uk-UA"/>
        </w:rPr>
        <w:t>;</w:t>
      </w:r>
    </w:p>
    <w:p w14:paraId="291CD9C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яка лежить на перетині з осями.</w:t>
      </w:r>
    </w:p>
    <w:p w14:paraId="52DB634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Загальна характеристика економічних ресурсів:</w:t>
      </w:r>
    </w:p>
    <w:p w14:paraId="457DBA7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обмеженість;</w:t>
      </w:r>
    </w:p>
    <w:p w14:paraId="03686A1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необмеженість;</w:t>
      </w:r>
    </w:p>
    <w:p w14:paraId="57BAA09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відтворюваність;</w:t>
      </w:r>
    </w:p>
    <w:p w14:paraId="2DAE9499"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матеріальність.</w:t>
      </w:r>
    </w:p>
    <w:p w14:paraId="1D8774B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Економічне зростання може бути проілюстроване:</w:t>
      </w:r>
    </w:p>
    <w:p w14:paraId="7095871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зсувом уліво </w:t>
      </w:r>
      <w:r w:rsidR="00EC56D9">
        <w:rPr>
          <w:rFonts w:ascii="Times New Roman" w:hAnsi="Times New Roman" w:cs="Times New Roman"/>
          <w:sz w:val="22"/>
          <w:szCs w:val="22"/>
          <w:lang w:val="uk-UA"/>
        </w:rPr>
        <w:t>кривої виробничих можливостей</w:t>
      </w:r>
      <w:r w:rsidRPr="00E16784">
        <w:rPr>
          <w:rFonts w:ascii="Times New Roman" w:hAnsi="Times New Roman" w:cs="Times New Roman"/>
          <w:sz w:val="22"/>
          <w:szCs w:val="22"/>
          <w:lang w:val="uk-UA"/>
        </w:rPr>
        <w:t>;</w:t>
      </w:r>
    </w:p>
    <w:p w14:paraId="336C6BCD"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зсувом вправо </w:t>
      </w:r>
      <w:r w:rsidR="00EC56D9">
        <w:rPr>
          <w:rFonts w:ascii="Times New Roman" w:hAnsi="Times New Roman" w:cs="Times New Roman"/>
          <w:sz w:val="22"/>
          <w:szCs w:val="22"/>
          <w:lang w:val="uk-UA"/>
        </w:rPr>
        <w:t>кривої виробничих можливостей</w:t>
      </w:r>
      <w:r w:rsidRPr="00E16784">
        <w:rPr>
          <w:rFonts w:ascii="Times New Roman" w:hAnsi="Times New Roman" w:cs="Times New Roman"/>
          <w:sz w:val="22"/>
          <w:szCs w:val="22"/>
          <w:lang w:val="uk-UA"/>
        </w:rPr>
        <w:t>;</w:t>
      </w:r>
    </w:p>
    <w:p w14:paraId="6170676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точкою в межах </w:t>
      </w:r>
      <w:r w:rsidR="00EC56D9">
        <w:rPr>
          <w:rFonts w:ascii="Times New Roman" w:hAnsi="Times New Roman" w:cs="Times New Roman"/>
          <w:sz w:val="22"/>
          <w:szCs w:val="22"/>
          <w:lang w:val="uk-UA"/>
        </w:rPr>
        <w:t>кривої виробничих можливостей</w:t>
      </w:r>
      <w:r w:rsidRPr="00E16784">
        <w:rPr>
          <w:rFonts w:ascii="Times New Roman" w:hAnsi="Times New Roman" w:cs="Times New Roman"/>
          <w:sz w:val="22"/>
          <w:szCs w:val="22"/>
          <w:lang w:val="uk-UA"/>
        </w:rPr>
        <w:t>;</w:t>
      </w:r>
    </w:p>
    <w:p w14:paraId="303C6CCF"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г) точкою поза </w:t>
      </w:r>
      <w:r w:rsidR="00EC56D9">
        <w:rPr>
          <w:rFonts w:ascii="Times New Roman" w:hAnsi="Times New Roman" w:cs="Times New Roman"/>
          <w:sz w:val="22"/>
          <w:szCs w:val="22"/>
          <w:lang w:val="uk-UA"/>
        </w:rPr>
        <w:t>кривої виробничих можливостей</w:t>
      </w:r>
      <w:r w:rsidRPr="00E16784">
        <w:rPr>
          <w:rFonts w:ascii="Times New Roman" w:hAnsi="Times New Roman" w:cs="Times New Roman"/>
          <w:sz w:val="22"/>
          <w:szCs w:val="22"/>
          <w:lang w:val="uk-UA"/>
        </w:rPr>
        <w:t>.</w:t>
      </w:r>
    </w:p>
    <w:p w14:paraId="1926FB1F"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екстенсивних факторів економічного зростання не відносяться:</w:t>
      </w:r>
    </w:p>
    <w:p w14:paraId="077C976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збільшення числа зайнятих робітників;</w:t>
      </w:r>
    </w:p>
    <w:p w14:paraId="51C8F44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зростання продуктивності праці;</w:t>
      </w:r>
    </w:p>
    <w:p w14:paraId="25511C6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розширення виробничих площ;</w:t>
      </w:r>
    </w:p>
    <w:p w14:paraId="33BC04A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збільшення обсягу інвестицій при збереженні існуючого рівня технології.</w:t>
      </w:r>
    </w:p>
    <w:p w14:paraId="4F0BFF1E"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інтенсивних факторів економічного зростання не відносяться:</w:t>
      </w:r>
    </w:p>
    <w:p w14:paraId="1A470A6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використання досягнень науки та техніки;</w:t>
      </w:r>
    </w:p>
    <w:p w14:paraId="3267B9F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підвищення кваліфікації робітників;</w:t>
      </w:r>
    </w:p>
    <w:p w14:paraId="5056CFD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розширення виробничих площ;</w:t>
      </w:r>
    </w:p>
    <w:p w14:paraId="2D70360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зростання продуктивності праці.</w:t>
      </w:r>
    </w:p>
    <w:p w14:paraId="44D5C352"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Виділіть, чим відрізняються фактори виробництва від економічних ресурсів:</w:t>
      </w:r>
    </w:p>
    <w:p w14:paraId="57B308A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економічні ресурси - це теж саме що і фактори виробництва;</w:t>
      </w:r>
    </w:p>
    <w:p w14:paraId="0A5F4BF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 фактори виробництва не входять трудові ресурси;</w:t>
      </w:r>
    </w:p>
    <w:p w14:paraId="04F28BD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 економічні ресурси не включається підприємницька здібність;</w:t>
      </w:r>
    </w:p>
    <w:p w14:paraId="67EB7EA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фактори виробництва - це залучені в процес виробництва економічні ресурси.</w:t>
      </w:r>
    </w:p>
    <w:p w14:paraId="50670524"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Не правильним є твердження:</w:t>
      </w:r>
    </w:p>
    <w:p w14:paraId="1B3D179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гроші – це фактор виробництва;</w:t>
      </w:r>
    </w:p>
    <w:p w14:paraId="11BDAED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б) земля – це фактор виробництва;</w:t>
      </w:r>
    </w:p>
    <w:p w14:paraId="34E9BC3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капітал – це фактор виробництва;</w:t>
      </w:r>
    </w:p>
    <w:p w14:paraId="05E717E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праця – це фактор виробництва;</w:t>
      </w:r>
    </w:p>
    <w:p w14:paraId="0D8BAA32"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Капітал як фактор виробництва це:</w:t>
      </w:r>
    </w:p>
    <w:p w14:paraId="420CEE05"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гроші в банку;</w:t>
      </w:r>
    </w:p>
    <w:p w14:paraId="051415F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верстати, машини та обладнання;</w:t>
      </w:r>
    </w:p>
    <w:p w14:paraId="6E9AE6D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корисні копалини;</w:t>
      </w:r>
    </w:p>
    <w:p w14:paraId="47969E98"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особиста квартира і дача.</w:t>
      </w:r>
    </w:p>
    <w:p w14:paraId="784F1AF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Задоволення, яке отримує від споживання блага людина, називається:</w:t>
      </w:r>
    </w:p>
    <w:p w14:paraId="0DCB39B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необхідність;</w:t>
      </w:r>
    </w:p>
    <w:p w14:paraId="4872319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корисність;</w:t>
      </w:r>
    </w:p>
    <w:p w14:paraId="5FE46CD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цінність;</w:t>
      </w:r>
    </w:p>
    <w:p w14:paraId="592FE318" w14:textId="77777777" w:rsidR="00D26E90"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попит.</w:t>
      </w:r>
    </w:p>
    <w:p w14:paraId="1D280702" w14:textId="77777777" w:rsidR="00D73F99" w:rsidRDefault="00D73F99" w:rsidP="00D73F99">
      <w:pPr>
        <w:pStyle w:val="ab"/>
        <w:numPr>
          <w:ilvl w:val="0"/>
          <w:numId w:val="3"/>
        </w:numPr>
        <w:autoSpaceDE w:val="0"/>
        <w:autoSpaceDN w:val="0"/>
        <w:adjustRightInd w:val="0"/>
        <w:rPr>
          <w:rFonts w:ascii="Times New Roman" w:hAnsi="Times New Roman" w:cs="Times New Roman"/>
          <w:b/>
          <w:i/>
          <w:sz w:val="22"/>
          <w:szCs w:val="22"/>
          <w:lang w:val="uk-UA"/>
        </w:rPr>
      </w:pPr>
      <w:r w:rsidRPr="00D73F99">
        <w:rPr>
          <w:rFonts w:ascii="Times New Roman" w:hAnsi="Times New Roman" w:cs="Times New Roman"/>
          <w:b/>
          <w:i/>
          <w:sz w:val="22"/>
          <w:szCs w:val="22"/>
          <w:lang w:val="uk-UA"/>
        </w:rPr>
        <w:t>Сукупна корисність:</w:t>
      </w:r>
    </w:p>
    <w:p w14:paraId="23A191CC" w14:textId="77777777" w:rsidR="00D73F99" w:rsidRPr="00D73F99" w:rsidRDefault="00D73F99" w:rsidP="00D73F99">
      <w:pPr>
        <w:pStyle w:val="ab"/>
        <w:autoSpaceDE w:val="0"/>
        <w:autoSpaceDN w:val="0"/>
        <w:adjustRightInd w:val="0"/>
        <w:ind w:left="0"/>
        <w:rPr>
          <w:rFonts w:ascii="Times New Roman" w:hAnsi="Times New Roman" w:cs="Times New Roman"/>
          <w:sz w:val="22"/>
          <w:szCs w:val="22"/>
          <w:lang w:val="uk-UA"/>
        </w:rPr>
      </w:pPr>
      <w:r w:rsidRPr="00D73F99">
        <w:rPr>
          <w:rFonts w:ascii="Times New Roman" w:hAnsi="Times New Roman" w:cs="Times New Roman"/>
          <w:sz w:val="22"/>
          <w:szCs w:val="22"/>
          <w:lang w:val="uk-UA"/>
        </w:rPr>
        <w:t>а) зменшується зі зростанням споживання зростаючим темпом;</w:t>
      </w:r>
    </w:p>
    <w:p w14:paraId="0863102F" w14:textId="77777777" w:rsidR="00D73F99" w:rsidRPr="00D73F99" w:rsidRDefault="00D73F99" w:rsidP="00D73F99">
      <w:pPr>
        <w:pStyle w:val="ab"/>
        <w:autoSpaceDE w:val="0"/>
        <w:autoSpaceDN w:val="0"/>
        <w:adjustRightInd w:val="0"/>
        <w:ind w:left="0"/>
        <w:rPr>
          <w:rFonts w:ascii="Times New Roman" w:hAnsi="Times New Roman" w:cs="Times New Roman"/>
          <w:sz w:val="22"/>
          <w:szCs w:val="22"/>
          <w:lang w:val="uk-UA"/>
        </w:rPr>
      </w:pPr>
      <w:r w:rsidRPr="00D73F99">
        <w:rPr>
          <w:rFonts w:ascii="Times New Roman" w:hAnsi="Times New Roman" w:cs="Times New Roman"/>
          <w:sz w:val="22"/>
          <w:szCs w:val="22"/>
          <w:lang w:val="uk-UA"/>
        </w:rPr>
        <w:t>б) не змінюється зі зростанням споживання;</w:t>
      </w:r>
    </w:p>
    <w:p w14:paraId="5B70A314" w14:textId="77777777" w:rsidR="00D73F99" w:rsidRPr="00D73F99" w:rsidRDefault="00D73F99" w:rsidP="00D73F99">
      <w:pPr>
        <w:pStyle w:val="ab"/>
        <w:autoSpaceDE w:val="0"/>
        <w:autoSpaceDN w:val="0"/>
        <w:adjustRightInd w:val="0"/>
        <w:ind w:left="0"/>
        <w:rPr>
          <w:rFonts w:ascii="Times New Roman" w:hAnsi="Times New Roman" w:cs="Times New Roman"/>
          <w:sz w:val="22"/>
          <w:szCs w:val="22"/>
          <w:lang w:val="uk-UA"/>
        </w:rPr>
      </w:pPr>
      <w:r w:rsidRPr="00D73F99">
        <w:rPr>
          <w:rFonts w:ascii="Times New Roman" w:hAnsi="Times New Roman" w:cs="Times New Roman"/>
          <w:sz w:val="22"/>
          <w:szCs w:val="22"/>
          <w:lang w:val="uk-UA"/>
        </w:rPr>
        <w:t>в) збільшується зі зростанням споживання спадним темпом;</w:t>
      </w:r>
    </w:p>
    <w:p w14:paraId="0B2D2576" w14:textId="77777777" w:rsidR="00D73F99" w:rsidRPr="00D73F99" w:rsidRDefault="00D73F99" w:rsidP="00D73F99">
      <w:pPr>
        <w:pStyle w:val="ab"/>
        <w:widowControl w:val="0"/>
        <w:tabs>
          <w:tab w:val="left" w:pos="426"/>
        </w:tabs>
        <w:ind w:left="0"/>
        <w:contextualSpacing w:val="0"/>
        <w:jc w:val="both"/>
        <w:rPr>
          <w:rFonts w:ascii="Times New Roman" w:hAnsi="Times New Roman" w:cs="Times New Roman"/>
          <w:sz w:val="22"/>
          <w:szCs w:val="22"/>
          <w:lang w:val="uk-UA"/>
        </w:rPr>
      </w:pPr>
      <w:r w:rsidRPr="00D73F99">
        <w:rPr>
          <w:rFonts w:ascii="Times New Roman" w:hAnsi="Times New Roman" w:cs="Times New Roman"/>
          <w:sz w:val="22"/>
          <w:szCs w:val="22"/>
          <w:lang w:val="uk-UA"/>
        </w:rPr>
        <w:t>г) зменшується зі зростанням споживання спадним темпом.</w:t>
      </w:r>
    </w:p>
    <w:p w14:paraId="5E02E89F"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Закон спадної граничної корисності характеризується наступним рядом значень загальної корисності:</w:t>
      </w:r>
    </w:p>
    <w:p w14:paraId="30A303E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200, 150, 100, 50;</w:t>
      </w:r>
    </w:p>
    <w:p w14:paraId="78D9EDE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200, 300, 400, 500;</w:t>
      </w:r>
    </w:p>
    <w:p w14:paraId="5B8915E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200, 200, 200, 200;</w:t>
      </w:r>
    </w:p>
    <w:p w14:paraId="351A2E56"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200, 250, 270, 280.</w:t>
      </w:r>
    </w:p>
    <w:p w14:paraId="487076E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Корисність кожної додаткової одиниці спожитого блага це:</w:t>
      </w:r>
    </w:p>
    <w:p w14:paraId="1D8E57B5"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гранична корисність;</w:t>
      </w:r>
    </w:p>
    <w:p w14:paraId="78C781C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граничні витрати;</w:t>
      </w:r>
    </w:p>
    <w:p w14:paraId="18CADD5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граничний дохід;</w:t>
      </w:r>
    </w:p>
    <w:p w14:paraId="399A9DBD"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гранична цінність.</w:t>
      </w:r>
    </w:p>
    <w:p w14:paraId="7BA21F8B" w14:textId="77777777" w:rsidR="00D26E90" w:rsidRPr="00E16784"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Твердження, яке говорить про те, що корисність, яку приносить кожна наступна спожита одиниця продукції, зменшується по мірі зростання кількості куплених товарів – це закон:</w:t>
      </w:r>
    </w:p>
    <w:p w14:paraId="15A1071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попиту;</w:t>
      </w:r>
    </w:p>
    <w:p w14:paraId="5D98DC7C"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корисності;</w:t>
      </w:r>
    </w:p>
    <w:p w14:paraId="4C4F5B8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спадної граничної корисності;</w:t>
      </w:r>
    </w:p>
    <w:p w14:paraId="1B7866FA"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ринку.</w:t>
      </w:r>
    </w:p>
    <w:p w14:paraId="7513391E" w14:textId="77777777" w:rsidR="00D26E90" w:rsidRPr="00E16784"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Зі збільшенням кількості одиниць блага, що маються у розпорядженні споживача, загальна корисність цього блага:</w:t>
      </w:r>
    </w:p>
    <w:p w14:paraId="7D832BD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зменшується;</w:t>
      </w:r>
    </w:p>
    <w:p w14:paraId="2C36696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зростає;</w:t>
      </w:r>
    </w:p>
    <w:p w14:paraId="3E77074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залишається не змінною;</w:t>
      </w:r>
    </w:p>
    <w:p w14:paraId="775E639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відповіді не вірні.</w:t>
      </w:r>
    </w:p>
    <w:p w14:paraId="7B1E7D6D" w14:textId="77777777" w:rsidR="00EC56D9" w:rsidRPr="00E16784" w:rsidRDefault="00EC56D9" w:rsidP="00EC56D9">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Коли економічні проблеми вирішуються частково за допомогою ринкових механізмів, частково на основі державного втручання, то ця економіка характеризується, як:</w:t>
      </w:r>
    </w:p>
    <w:p w14:paraId="5BBEB103" w14:textId="77777777" w:rsidR="00EC56D9" w:rsidRPr="00E16784" w:rsidRDefault="00EC56D9" w:rsidP="00EC56D9">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традиційна;</w:t>
      </w:r>
    </w:p>
    <w:p w14:paraId="3D99A804" w14:textId="77777777" w:rsidR="00EC56D9" w:rsidRPr="00E16784" w:rsidRDefault="00EC56D9" w:rsidP="00EC56D9">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командна;</w:t>
      </w:r>
    </w:p>
    <w:p w14:paraId="4ACF78D2" w14:textId="77777777" w:rsidR="00EC56D9" w:rsidRPr="00E16784" w:rsidRDefault="00EC56D9" w:rsidP="00EC56D9">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ринкова вільної конкуренції;</w:t>
      </w:r>
    </w:p>
    <w:p w14:paraId="145AE230" w14:textId="77777777" w:rsidR="00EC56D9" w:rsidRPr="00E16784" w:rsidRDefault="00EC56D9" w:rsidP="00EC56D9">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змішана економіка.</w:t>
      </w:r>
    </w:p>
    <w:p w14:paraId="7DA4135D" w14:textId="77777777" w:rsidR="00D26E90" w:rsidRPr="00E16784"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Традиційна економічна система представлена:</w:t>
      </w:r>
    </w:p>
    <w:p w14:paraId="1A87E56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ринковою економікою; </w:t>
      </w:r>
    </w:p>
    <w:p w14:paraId="6A7760D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рабовласницькою економікою; </w:t>
      </w:r>
    </w:p>
    <w:p w14:paraId="00CA6D6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ефективною економікою;</w:t>
      </w:r>
    </w:p>
    <w:p w14:paraId="70D3A75C"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командною економікою.</w:t>
      </w:r>
    </w:p>
    <w:p w14:paraId="02C8754E"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Уряд регулює економіку, щоб:</w:t>
      </w:r>
    </w:p>
    <w:p w14:paraId="5F48DA2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гарантувати прибутки; </w:t>
      </w:r>
    </w:p>
    <w:p w14:paraId="08E6A39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впливати на побічні напрямки розвитку; </w:t>
      </w:r>
    </w:p>
    <w:p w14:paraId="131F1EB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забезпечити ринок дешевими товарами; </w:t>
      </w:r>
    </w:p>
    <w:p w14:paraId="2BEA2F2B"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w:t>
      </w:r>
      <w:r w:rsidR="005F1E58">
        <w:rPr>
          <w:rFonts w:ascii="Times New Roman" w:hAnsi="Times New Roman" w:cs="Times New Roman"/>
          <w:sz w:val="22"/>
          <w:szCs w:val="22"/>
          <w:lang w:val="uk-UA"/>
        </w:rPr>
        <w:t xml:space="preserve"> скоротити конкуренцію на ринку.</w:t>
      </w:r>
    </w:p>
    <w:p w14:paraId="5220528C" w14:textId="77777777" w:rsidR="00EC56D9" w:rsidRPr="00E16784" w:rsidRDefault="00EC56D9" w:rsidP="00EC56D9">
      <w:pPr>
        <w:pStyle w:val="ab"/>
        <w:widowControl w:val="0"/>
        <w:numPr>
          <w:ilvl w:val="0"/>
          <w:numId w:val="3"/>
        </w:numPr>
        <w:contextualSpacing w:val="0"/>
        <w:jc w:val="both"/>
        <w:rPr>
          <w:rFonts w:ascii="Times New Roman" w:hAnsi="Times New Roman" w:cs="Times New Roman"/>
          <w:b/>
          <w:i/>
          <w:sz w:val="22"/>
          <w:szCs w:val="22"/>
          <w:lang w:val="uk-UA"/>
        </w:rPr>
      </w:pPr>
      <w:r w:rsidRPr="00D73F99">
        <w:rPr>
          <w:rFonts w:ascii="Times New Roman" w:hAnsi="Times New Roman" w:cs="Times New Roman"/>
          <w:b/>
          <w:i/>
          <w:sz w:val="22"/>
          <w:szCs w:val="22"/>
          <w:lang w:val="uk-UA"/>
        </w:rPr>
        <w:lastRenderedPageBreak/>
        <w:t>Обов’язки</w:t>
      </w:r>
      <w:r w:rsidRPr="00E16784">
        <w:rPr>
          <w:rFonts w:ascii="Times New Roman" w:hAnsi="Times New Roman" w:cs="Times New Roman"/>
          <w:b/>
          <w:i/>
          <w:sz w:val="22"/>
          <w:szCs w:val="22"/>
          <w:lang w:val="uk-UA"/>
        </w:rPr>
        <w:t xml:space="preserve"> уряду в системі вільного підприємництва полягають у:</w:t>
      </w:r>
    </w:p>
    <w:p w14:paraId="3D0B9B1A"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встановленні цін на автомобілі;</w:t>
      </w:r>
    </w:p>
    <w:p w14:paraId="014A10E9"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управлінні роботою товарних бірж;</w:t>
      </w:r>
    </w:p>
    <w:p w14:paraId="117773AB"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прийнятті законів проти монополій;</w:t>
      </w:r>
    </w:p>
    <w:p w14:paraId="2E9D235E" w14:textId="77777777" w:rsidR="00EC56D9" w:rsidRPr="00E16784" w:rsidRDefault="00EC56D9" w:rsidP="00EC56D9">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прийнятті законів про попит і пропозицію.</w:t>
      </w:r>
    </w:p>
    <w:p w14:paraId="5D628D9F" w14:textId="77777777" w:rsidR="005F1E58" w:rsidRPr="00E16784" w:rsidRDefault="005F1E58" w:rsidP="005F1E58">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Визначить, в якій системі діє право використовувати приватні економічні ресурси на свій розсуд, відкривати та закривати виробництво за своїм бажанням, самостійно обирати сферу діяльності:</w:t>
      </w:r>
    </w:p>
    <w:p w14:paraId="28E0055C" w14:textId="77777777" w:rsidR="005F1E58" w:rsidRPr="00E16784" w:rsidRDefault="005F1E58" w:rsidP="005F1E58">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традиційній; </w:t>
      </w:r>
    </w:p>
    <w:p w14:paraId="353A6E7E" w14:textId="77777777" w:rsidR="005F1E58" w:rsidRPr="00E16784" w:rsidRDefault="005F1E58" w:rsidP="005F1E58">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адміністративно-командній; </w:t>
      </w:r>
    </w:p>
    <w:p w14:paraId="1DADA9F9" w14:textId="77777777" w:rsidR="005F1E58" w:rsidRPr="00E16784" w:rsidRDefault="005F1E58" w:rsidP="005F1E58">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ринкова економіка;</w:t>
      </w:r>
    </w:p>
    <w:p w14:paraId="2A5E72E6" w14:textId="77777777" w:rsidR="005F1E58" w:rsidRPr="00E16784" w:rsidRDefault="005F1E58" w:rsidP="005F1E58">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усе вище перераховане.</w:t>
      </w:r>
    </w:p>
    <w:p w14:paraId="046AB94D"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Система вільного ціноутворення працює автоматично, коли:</w:t>
      </w:r>
    </w:p>
    <w:p w14:paraId="0D5366F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фірми зацікавлені допомагати суспільству;</w:t>
      </w:r>
    </w:p>
    <w:p w14:paraId="53A2AB3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дохід розподіляється між виробниками однаково;</w:t>
      </w:r>
    </w:p>
    <w:p w14:paraId="229006E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робітники намагаються продати свою працю на вигідніших умовах; </w:t>
      </w:r>
    </w:p>
    <w:p w14:paraId="0A6560D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на ринку є конкуренція.</w:t>
      </w:r>
    </w:p>
    <w:p w14:paraId="6E404C20"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У системі вільного підприємництва:</w:t>
      </w:r>
    </w:p>
    <w:p w14:paraId="33B560C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товарів так багато, що їх продають за найнижчими цінами; </w:t>
      </w:r>
    </w:p>
    <w:p w14:paraId="504ECDE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людина має право займатися будь-яким законним бізнесом; </w:t>
      </w:r>
    </w:p>
    <w:p w14:paraId="7A3E947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порушується справедливість у оплаті праці; </w:t>
      </w:r>
    </w:p>
    <w:p w14:paraId="4DD2D99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кожний громадянин має право голосувати на виборах.</w:t>
      </w:r>
    </w:p>
    <w:p w14:paraId="2CF19A5F"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Економіка змішана, коли:</w:t>
      </w:r>
    </w:p>
    <w:p w14:paraId="4BBBEA4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уряд керує або володіє всіма фірмами; </w:t>
      </w:r>
    </w:p>
    <w:p w14:paraId="03188A3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економічні рішення приймаються за традицією; </w:t>
      </w:r>
    </w:p>
    <w:p w14:paraId="5F7BAF6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є як багаті, так і бідні;</w:t>
      </w:r>
    </w:p>
    <w:p w14:paraId="2704140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товари і послуги виробляються як державними, так і приватними фірмами.</w:t>
      </w:r>
    </w:p>
    <w:p w14:paraId="62821235"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Головною ознакою сучасної змішаної економіки є:</w:t>
      </w:r>
    </w:p>
    <w:p w14:paraId="3301732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наявність натурального виробництва;</w:t>
      </w:r>
    </w:p>
    <w:p w14:paraId="59AAF78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наявність ринкового та державного регулювання економіки;</w:t>
      </w:r>
    </w:p>
    <w:p w14:paraId="0EE6F2E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поєднання ручного і машинного виробництва;</w:t>
      </w:r>
    </w:p>
    <w:p w14:paraId="4D00466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домінуючий характер приватної власності.</w:t>
      </w:r>
    </w:p>
    <w:p w14:paraId="1E98CA43" w14:textId="77777777" w:rsidR="00D26E90" w:rsidRPr="00E16784"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Який з економічних принципів найкраще характеризує командну економіку?</w:t>
      </w:r>
    </w:p>
    <w:p w14:paraId="669429B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покриття витрат; </w:t>
      </w:r>
    </w:p>
    <w:p w14:paraId="5D10D58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рентабельність;</w:t>
      </w:r>
    </w:p>
    <w:p w14:paraId="69DC6E8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виконання плану;</w:t>
      </w:r>
    </w:p>
    <w:p w14:paraId="48897D72"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прагнення до прибутку.</w:t>
      </w:r>
    </w:p>
    <w:p w14:paraId="5D9E6C08"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практично відсутнє у командній економіці?</w:t>
      </w:r>
    </w:p>
    <w:p w14:paraId="21A3652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свобода вибору;</w:t>
      </w:r>
    </w:p>
    <w:p w14:paraId="146C080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централізовані планування;</w:t>
      </w:r>
    </w:p>
    <w:p w14:paraId="0F7D726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державна власність на ресурси;</w:t>
      </w:r>
    </w:p>
    <w:p w14:paraId="5A9A9C2E"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ціни, які встановлюються державою.</w:t>
      </w:r>
    </w:p>
    <w:p w14:paraId="7866647A" w14:textId="77777777" w:rsidR="00D26E90" w:rsidRPr="00E16784"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 якій системі економічні проблеми розв’язуються частково ринком, а частково державою?</w:t>
      </w:r>
    </w:p>
    <w:p w14:paraId="0B299F6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у командній; </w:t>
      </w:r>
    </w:p>
    <w:p w14:paraId="56D3CD8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у ринковій; </w:t>
      </w:r>
    </w:p>
    <w:p w14:paraId="167FF7C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у змішаній; </w:t>
      </w:r>
    </w:p>
    <w:p w14:paraId="46524BD0"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 традиційній.</w:t>
      </w:r>
    </w:p>
    <w:p w14:paraId="5E334A52"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Економічна система вирішує наступні фундаментальні питання:</w:t>
      </w:r>
    </w:p>
    <w:p w14:paraId="70B70AD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що, де, для кого?</w:t>
      </w:r>
    </w:p>
    <w:p w14:paraId="3928FA1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що, як, для кого? </w:t>
      </w:r>
    </w:p>
    <w:p w14:paraId="740FC9A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коли, чому, де і хто?</w:t>
      </w:r>
    </w:p>
    <w:p w14:paraId="1CB70DF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які причини безробіття та інфляції?</w:t>
      </w:r>
    </w:p>
    <w:p w14:paraId="359E921F"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Характеристикою вільного (досконалого) ринку є:</w:t>
      </w:r>
    </w:p>
    <w:p w14:paraId="1F58724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необмежено число учасників конкуренції; </w:t>
      </w:r>
    </w:p>
    <w:p w14:paraId="1F23C39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обмежена роль уряду в економіці;</w:t>
      </w:r>
    </w:p>
    <w:p w14:paraId="3A123BA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неможливість одного суб'єкта впливати на ціну; </w:t>
      </w:r>
    </w:p>
    <w:p w14:paraId="6886AB4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вірно все перераховане вище.</w:t>
      </w:r>
    </w:p>
    <w:p w14:paraId="11651B62"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Яка з названих характеристик не відноситься до командної економіки:</w:t>
      </w:r>
    </w:p>
    <w:p w14:paraId="6ED8439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встановлення державою цін; </w:t>
      </w:r>
    </w:p>
    <w:p w14:paraId="79A69CA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централізоване планування;</w:t>
      </w:r>
    </w:p>
    <w:p w14:paraId="07D56CF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ієрархія управління; </w:t>
      </w:r>
    </w:p>
    <w:p w14:paraId="21C3258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свобода приватного підприємництва.</w:t>
      </w:r>
    </w:p>
    <w:p w14:paraId="5682F93E"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Які риси не характерні адміністративно-командній системі:</w:t>
      </w:r>
    </w:p>
    <w:p w14:paraId="79A0938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самостійність виробників;</w:t>
      </w:r>
    </w:p>
    <w:p w14:paraId="2048208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дефіцит споживчих товарів;</w:t>
      </w:r>
    </w:p>
    <w:p w14:paraId="0A155C6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ціни на більшість товарів призначаються державою;</w:t>
      </w:r>
    </w:p>
    <w:p w14:paraId="7087729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надмірний бюрократизм.</w:t>
      </w:r>
    </w:p>
    <w:p w14:paraId="17444FD8" w14:textId="77777777" w:rsidR="00D26E90" w:rsidRPr="00E16784"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 командній системі питання про те, які товари повинні вироблятися вирішують:</w:t>
      </w:r>
    </w:p>
    <w:p w14:paraId="32B7D97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споживачі;</w:t>
      </w:r>
    </w:p>
    <w:p w14:paraId="521EE62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держава;</w:t>
      </w:r>
    </w:p>
    <w:p w14:paraId="06702EED"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закордонні інвестори;</w:t>
      </w:r>
    </w:p>
    <w:p w14:paraId="18C4FBE3"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маркетингові структури.</w:t>
      </w:r>
    </w:p>
    <w:p w14:paraId="57FFF95F"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переваг адміністративно-командної системи відносяться:</w:t>
      </w:r>
    </w:p>
    <w:p w14:paraId="120E9D6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мобілізація людських та матеріальних ресурсів за пріоритетними напрямками;</w:t>
      </w:r>
    </w:p>
    <w:p w14:paraId="55B98E3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державне ціноутворення;</w:t>
      </w:r>
    </w:p>
    <w:p w14:paraId="4A91183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постійний дефіцит товарів та ресурсів;</w:t>
      </w:r>
    </w:p>
    <w:p w14:paraId="3B59C53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заборона приватного підприємництва.</w:t>
      </w:r>
    </w:p>
    <w:p w14:paraId="7DF00919"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Функції держави по регулюванню в сучасній змішаній економіці зводяться до:</w:t>
      </w:r>
    </w:p>
    <w:p w14:paraId="7C9A0BC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вирішення соціальних проблем; </w:t>
      </w:r>
    </w:p>
    <w:p w14:paraId="3CC2A95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згладжування наслідків циклу;</w:t>
      </w:r>
    </w:p>
    <w:p w14:paraId="12E70C3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стримування інфляції та безробіття; </w:t>
      </w:r>
    </w:p>
    <w:p w14:paraId="44CBF71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усе перераховане вище.</w:t>
      </w:r>
    </w:p>
    <w:p w14:paraId="5FD20849"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Держава в сучасній ринковій економіці повинна виконувати такі функції:</w:t>
      </w:r>
    </w:p>
    <w:p w14:paraId="1794D2C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сприяти підвищенню ефективності виробництва;</w:t>
      </w:r>
    </w:p>
    <w:p w14:paraId="4367ED1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підтримувати стабільність та економічне зростання виробництва;</w:t>
      </w:r>
    </w:p>
    <w:p w14:paraId="04FF9DC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гарантувати соціальний захист незабезпечених громадян суспільства;</w:t>
      </w:r>
    </w:p>
    <w:p w14:paraId="5D543F3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попередні відповіді вірні.</w:t>
      </w:r>
    </w:p>
    <w:p w14:paraId="04093696"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Економічними потоками товарів, грошей та доходів у змішаній економіці «управляють»:</w:t>
      </w:r>
    </w:p>
    <w:p w14:paraId="707FCEA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ринки споживчих товарів, оскільки це товари кінцевого споживання продуктів;</w:t>
      </w:r>
    </w:p>
    <w:p w14:paraId="7228361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ринки ресурсів та факторів виробництва, оскільки без них у змішаній економіці неможливий випуск якісних товарів;</w:t>
      </w:r>
    </w:p>
    <w:p w14:paraId="0BB0AEC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ринки, вказані в пунктах а) та б), а також фінансові ринки;</w:t>
      </w:r>
    </w:p>
    <w:p w14:paraId="142EFE9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попередні відповіді невірні, оскільки в змішаній економіці переважає централізоване планове ціноутворення на усі товари та послуги.</w:t>
      </w:r>
    </w:p>
    <w:p w14:paraId="69E8991A"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Щоб ефективно використовувати ресурси, ринкова економіка використовує:</w:t>
      </w:r>
    </w:p>
    <w:p w14:paraId="1B465C8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централізоване планування;</w:t>
      </w:r>
    </w:p>
    <w:p w14:paraId="755877F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систему вільного ціноутворення;</w:t>
      </w:r>
    </w:p>
    <w:p w14:paraId="5DFF1F2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нормування спожитих ресурсів;</w:t>
      </w:r>
    </w:p>
    <w:p w14:paraId="1F5B5F6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фіксацію цін на ресурси.</w:t>
      </w:r>
    </w:p>
    <w:p w14:paraId="0F67E7C2"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У перехідній економіці, на відміну від системи вільного підприємництва:</w:t>
      </w:r>
    </w:p>
    <w:p w14:paraId="2032C23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відсутня приватна власність; </w:t>
      </w:r>
    </w:p>
    <w:p w14:paraId="5650749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уряд регулює економіку;</w:t>
      </w:r>
    </w:p>
    <w:p w14:paraId="6794C34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здійснюється рух до нормального функціонального ринку; </w:t>
      </w:r>
    </w:p>
    <w:p w14:paraId="51155F0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прибутки фірм виконують роль економічних стимулів.</w:t>
      </w:r>
    </w:p>
    <w:p w14:paraId="3BEA70C5"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Чому у перехідній економіці одним з ключових завдань є роздержавлення економіки?</w:t>
      </w:r>
    </w:p>
    <w:p w14:paraId="2BF5136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завдяки роздержавленню держава отримує додаткове майно; </w:t>
      </w:r>
    </w:p>
    <w:p w14:paraId="73F5339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без роздержавлення неможливо створити ринкову економіку; </w:t>
      </w:r>
    </w:p>
    <w:p w14:paraId="20C959B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здійснюючи роздержавлення, держава розраховує згодом здійснити націоналізацію вже ефективних підприємств; </w:t>
      </w:r>
    </w:p>
    <w:p w14:paraId="6784638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для підприємств, що перейшли у недержавну форму власності, відразу виникає загроза банкрутства.</w:t>
      </w:r>
    </w:p>
    <w:p w14:paraId="5CEB10E7"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Чим перехідна економіка відрізняється від системи вільного підприємництва?</w:t>
      </w:r>
    </w:p>
    <w:p w14:paraId="40F4461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у перехідній економіці уряд регулює економіку, чого немає в</w:t>
      </w:r>
      <w:r w:rsidR="00A925C7">
        <w:rPr>
          <w:rFonts w:ascii="Times New Roman" w:hAnsi="Times New Roman" w:cs="Times New Roman"/>
          <w:sz w:val="22"/>
          <w:szCs w:val="22"/>
          <w:lang w:val="uk-UA"/>
        </w:rPr>
        <w:t xml:space="preserve"> </w:t>
      </w:r>
      <w:r w:rsidRPr="00E16784">
        <w:rPr>
          <w:rFonts w:ascii="Times New Roman" w:hAnsi="Times New Roman" w:cs="Times New Roman"/>
          <w:sz w:val="22"/>
          <w:szCs w:val="22"/>
          <w:lang w:val="uk-UA"/>
        </w:rPr>
        <w:t>умовах вільного підприємництва;</w:t>
      </w:r>
    </w:p>
    <w:p w14:paraId="763271F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 перехідній економіці відсутня приватна власність;</w:t>
      </w:r>
    </w:p>
    <w:p w14:paraId="084C049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 xml:space="preserve">в) у перехідній економіці прибутки фірм і доходи домогосподарств не виконують ролі економічних стимулів; </w:t>
      </w:r>
    </w:p>
    <w:p w14:paraId="67594E00" w14:textId="77777777" w:rsidR="00D26E90" w:rsidRPr="00C638A8"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rPr>
      </w:pPr>
      <w:r w:rsidRPr="00E16784">
        <w:rPr>
          <w:rFonts w:ascii="Times New Roman" w:hAnsi="Times New Roman" w:cs="Times New Roman"/>
          <w:sz w:val="22"/>
          <w:szCs w:val="22"/>
          <w:lang w:val="uk-UA"/>
        </w:rPr>
        <w:t>г) перехідна економіка лише здійснює рух до нормального функціонуючого ринку, а в системі вільного підприємництва такий ринок є.</w:t>
      </w:r>
    </w:p>
    <w:p w14:paraId="68124FD5" w14:textId="77777777" w:rsidR="00DC7873" w:rsidRPr="00DC7873" w:rsidRDefault="00DC7873" w:rsidP="000E4791">
      <w:pPr>
        <w:pStyle w:val="ab"/>
        <w:widowControl w:val="0"/>
        <w:numPr>
          <w:ilvl w:val="0"/>
          <w:numId w:val="3"/>
        </w:numPr>
        <w:tabs>
          <w:tab w:val="left" w:pos="284"/>
        </w:tabs>
        <w:autoSpaceDE w:val="0"/>
        <w:autoSpaceDN w:val="0"/>
        <w:adjustRightInd w:val="0"/>
        <w:ind w:left="0" w:firstLine="0"/>
        <w:contextualSpacing w:val="0"/>
        <w:jc w:val="both"/>
        <w:rPr>
          <w:rFonts w:ascii="Times New Roman" w:hAnsi="Times New Roman" w:cs="Times New Roman"/>
          <w:b/>
          <w:sz w:val="22"/>
          <w:szCs w:val="22"/>
          <w:lang w:val="uk-UA"/>
        </w:rPr>
      </w:pPr>
      <w:r w:rsidRPr="00DC7873">
        <w:rPr>
          <w:rFonts w:ascii="Times New Roman" w:hAnsi="Times New Roman" w:cs="Times New Roman"/>
          <w:b/>
          <w:i/>
          <w:sz w:val="22"/>
          <w:szCs w:val="22"/>
          <w:lang w:val="uk-UA"/>
        </w:rPr>
        <w:t>З проблемою якого вибору стикається будь-яка економічна система? Як ...</w:t>
      </w:r>
    </w:p>
    <w:p w14:paraId="218D858F" w14:textId="77777777" w:rsidR="00DC7873" w:rsidRPr="00DC7873" w:rsidRDefault="00DC7873" w:rsidP="000E4791">
      <w:pPr>
        <w:widowControl w:val="0"/>
        <w:tabs>
          <w:tab w:val="left" w:pos="284"/>
        </w:tabs>
        <w:jc w:val="both"/>
        <w:rPr>
          <w:rFonts w:ascii="Times New Roman" w:hAnsi="Times New Roman" w:cs="Times New Roman"/>
          <w:sz w:val="22"/>
          <w:szCs w:val="22"/>
          <w:lang w:val="uk-UA"/>
        </w:rPr>
      </w:pPr>
      <w:r w:rsidRPr="00DC7873">
        <w:rPr>
          <w:rFonts w:ascii="Times New Roman" w:hAnsi="Times New Roman" w:cs="Times New Roman"/>
          <w:sz w:val="22"/>
          <w:szCs w:val="22"/>
          <w:lang w:val="uk-UA"/>
        </w:rPr>
        <w:t>а) збалансувати імпорт та експорт;</w:t>
      </w:r>
    </w:p>
    <w:p w14:paraId="4D4976FF" w14:textId="77777777" w:rsidR="00DC7873" w:rsidRPr="00DC7873" w:rsidRDefault="00DC7873" w:rsidP="000E4791">
      <w:pPr>
        <w:widowControl w:val="0"/>
        <w:tabs>
          <w:tab w:val="left" w:pos="284"/>
        </w:tabs>
        <w:jc w:val="both"/>
        <w:rPr>
          <w:rFonts w:ascii="Times New Roman" w:hAnsi="Times New Roman" w:cs="Times New Roman"/>
          <w:sz w:val="22"/>
          <w:szCs w:val="22"/>
          <w:lang w:val="uk-UA"/>
        </w:rPr>
      </w:pPr>
      <w:r w:rsidRPr="00DC7873">
        <w:rPr>
          <w:rFonts w:ascii="Times New Roman" w:hAnsi="Times New Roman" w:cs="Times New Roman"/>
          <w:sz w:val="22"/>
          <w:szCs w:val="22"/>
          <w:lang w:val="uk-UA"/>
        </w:rPr>
        <w:t>б) збалансувати державний бюджет;</w:t>
      </w:r>
    </w:p>
    <w:p w14:paraId="1666E962" w14:textId="77777777" w:rsidR="00DC7873" w:rsidRPr="00DC7873" w:rsidRDefault="00DC7873" w:rsidP="000E4791">
      <w:pPr>
        <w:widowControl w:val="0"/>
        <w:tabs>
          <w:tab w:val="left" w:pos="284"/>
        </w:tabs>
        <w:jc w:val="both"/>
        <w:rPr>
          <w:rFonts w:ascii="Times New Roman" w:hAnsi="Times New Roman" w:cs="Times New Roman"/>
          <w:sz w:val="22"/>
          <w:szCs w:val="22"/>
          <w:lang w:val="uk-UA"/>
        </w:rPr>
      </w:pPr>
      <w:r w:rsidRPr="00DC7873">
        <w:rPr>
          <w:rFonts w:ascii="Times New Roman" w:hAnsi="Times New Roman" w:cs="Times New Roman"/>
          <w:sz w:val="22"/>
          <w:szCs w:val="22"/>
          <w:lang w:val="uk-UA"/>
        </w:rPr>
        <w:t>в) найбільш раціонально використати обмежені ресурси;</w:t>
      </w:r>
    </w:p>
    <w:p w14:paraId="051418CA" w14:textId="77777777" w:rsidR="00DC7873" w:rsidRPr="00C638A8" w:rsidRDefault="00DC7873" w:rsidP="000E4791">
      <w:pPr>
        <w:pStyle w:val="ab"/>
        <w:widowControl w:val="0"/>
        <w:tabs>
          <w:tab w:val="left" w:pos="0"/>
          <w:tab w:val="left" w:pos="284"/>
          <w:tab w:val="left" w:pos="426"/>
        </w:tabs>
        <w:ind w:left="0"/>
        <w:contextualSpacing w:val="0"/>
        <w:jc w:val="both"/>
        <w:rPr>
          <w:rFonts w:ascii="Times New Roman" w:hAnsi="Times New Roman" w:cs="Times New Roman"/>
          <w:sz w:val="22"/>
          <w:szCs w:val="22"/>
        </w:rPr>
      </w:pPr>
      <w:r w:rsidRPr="00DC7873">
        <w:rPr>
          <w:rFonts w:ascii="Times New Roman" w:hAnsi="Times New Roman" w:cs="Times New Roman"/>
          <w:sz w:val="22"/>
          <w:szCs w:val="22"/>
          <w:lang w:val="uk-UA"/>
        </w:rPr>
        <w:t>г) зекономити кошти, щоб скоротити державний борг</w:t>
      </w:r>
      <w:r w:rsidRPr="00DC7873">
        <w:rPr>
          <w:rFonts w:ascii="Times New Roman" w:hAnsi="Times New Roman" w:cs="Times New Roman"/>
          <w:sz w:val="22"/>
          <w:szCs w:val="28"/>
          <w:lang w:val="uk-UA"/>
        </w:rPr>
        <w:t>.</w:t>
      </w:r>
    </w:p>
    <w:p w14:paraId="6F07BC18" w14:textId="77777777" w:rsidR="005F1E58" w:rsidRDefault="005F1E58" w:rsidP="000E4791">
      <w:pPr>
        <w:pStyle w:val="ab"/>
        <w:widowControl w:val="0"/>
        <w:numPr>
          <w:ilvl w:val="0"/>
          <w:numId w:val="3"/>
        </w:numPr>
        <w:tabs>
          <w:tab w:val="left" w:pos="0"/>
          <w:tab w:val="left" w:pos="426"/>
          <w:tab w:val="num" w:pos="1429"/>
        </w:tabs>
        <w:ind w:left="0" w:firstLine="0"/>
        <w:contextualSpacing w:val="0"/>
        <w:jc w:val="both"/>
        <w:rPr>
          <w:rFonts w:ascii="Times New Roman" w:hAnsi="Times New Roman" w:cs="Times New Roman"/>
          <w:b/>
          <w:i/>
          <w:sz w:val="22"/>
          <w:szCs w:val="22"/>
          <w:lang w:val="uk-UA"/>
        </w:rPr>
      </w:pPr>
      <w:r w:rsidRPr="005F1E58">
        <w:rPr>
          <w:rFonts w:ascii="Times New Roman" w:hAnsi="Times New Roman" w:cs="Times New Roman"/>
          <w:b/>
          <w:i/>
          <w:sz w:val="22"/>
          <w:szCs w:val="22"/>
          <w:lang w:val="uk-UA"/>
        </w:rPr>
        <w:t>Виробництво оптимальної комбінації товарі – це суть фу</w:t>
      </w:r>
      <w:r>
        <w:rPr>
          <w:rFonts w:ascii="Times New Roman" w:hAnsi="Times New Roman" w:cs="Times New Roman"/>
          <w:b/>
          <w:i/>
          <w:sz w:val="22"/>
          <w:szCs w:val="22"/>
          <w:lang w:val="uk-UA"/>
        </w:rPr>
        <w:t>н</w:t>
      </w:r>
      <w:r w:rsidRPr="005F1E58">
        <w:rPr>
          <w:rFonts w:ascii="Times New Roman" w:hAnsi="Times New Roman" w:cs="Times New Roman"/>
          <w:b/>
          <w:i/>
          <w:sz w:val="22"/>
          <w:szCs w:val="22"/>
          <w:lang w:val="uk-UA"/>
        </w:rPr>
        <w:t>кції ринку:</w:t>
      </w:r>
    </w:p>
    <w:p w14:paraId="16C7E633" w14:textId="77777777" w:rsidR="005F1E58" w:rsidRPr="005F1E58" w:rsidRDefault="005F1E58" w:rsidP="005F1E58">
      <w:pPr>
        <w:pStyle w:val="ab"/>
        <w:widowControl w:val="0"/>
        <w:tabs>
          <w:tab w:val="left" w:pos="0"/>
        </w:tabs>
        <w:ind w:left="0"/>
        <w:jc w:val="both"/>
        <w:rPr>
          <w:rFonts w:ascii="Times New Roman" w:hAnsi="Times New Roman" w:cs="Times New Roman"/>
          <w:b/>
          <w:sz w:val="22"/>
          <w:szCs w:val="22"/>
          <w:lang w:val="uk-UA"/>
        </w:rPr>
      </w:pPr>
      <w:r w:rsidRPr="005F1E58">
        <w:rPr>
          <w:rFonts w:ascii="Times New Roman" w:hAnsi="Times New Roman" w:cs="Times New Roman"/>
          <w:sz w:val="22"/>
          <w:szCs w:val="22"/>
          <w:lang w:val="uk-UA"/>
        </w:rPr>
        <w:t>а) санації;</w:t>
      </w:r>
    </w:p>
    <w:p w14:paraId="0DD6E136" w14:textId="77777777" w:rsidR="005F1E58" w:rsidRPr="005F1E58" w:rsidRDefault="005F1E58" w:rsidP="005F1E58">
      <w:pPr>
        <w:pStyle w:val="ab"/>
        <w:widowControl w:val="0"/>
        <w:tabs>
          <w:tab w:val="left" w:pos="0"/>
        </w:tabs>
        <w:ind w:left="0"/>
        <w:jc w:val="both"/>
        <w:rPr>
          <w:rFonts w:ascii="Times New Roman" w:hAnsi="Times New Roman" w:cs="Times New Roman"/>
          <w:b/>
          <w:sz w:val="22"/>
          <w:szCs w:val="22"/>
          <w:lang w:val="uk-UA"/>
        </w:rPr>
      </w:pPr>
      <w:r w:rsidRPr="005F1E58">
        <w:rPr>
          <w:rFonts w:ascii="Times New Roman" w:hAnsi="Times New Roman" w:cs="Times New Roman"/>
          <w:sz w:val="22"/>
          <w:szCs w:val="22"/>
          <w:lang w:val="uk-UA"/>
        </w:rPr>
        <w:t>б) алокаційної;</w:t>
      </w:r>
    </w:p>
    <w:p w14:paraId="078A8E51" w14:textId="77777777" w:rsidR="005F1E58" w:rsidRPr="005F1E58" w:rsidRDefault="005F1E58" w:rsidP="005F1E58">
      <w:pPr>
        <w:pStyle w:val="ab"/>
        <w:widowControl w:val="0"/>
        <w:tabs>
          <w:tab w:val="left" w:pos="0"/>
        </w:tabs>
        <w:ind w:left="0"/>
        <w:jc w:val="both"/>
        <w:rPr>
          <w:rFonts w:ascii="Times New Roman" w:hAnsi="Times New Roman" w:cs="Times New Roman"/>
          <w:b/>
          <w:sz w:val="22"/>
          <w:szCs w:val="22"/>
          <w:lang w:val="uk-UA"/>
        </w:rPr>
      </w:pPr>
      <w:r w:rsidRPr="005F1E58">
        <w:rPr>
          <w:rFonts w:ascii="Times New Roman" w:hAnsi="Times New Roman" w:cs="Times New Roman"/>
          <w:sz w:val="22"/>
          <w:szCs w:val="22"/>
          <w:lang w:val="uk-UA"/>
        </w:rPr>
        <w:t>в) інформативної;</w:t>
      </w:r>
    </w:p>
    <w:p w14:paraId="698267A8" w14:textId="77777777" w:rsidR="005F1E58" w:rsidRPr="005F1E58" w:rsidRDefault="005F1E58" w:rsidP="005F1E58">
      <w:pPr>
        <w:pStyle w:val="ab"/>
        <w:widowControl w:val="0"/>
        <w:tabs>
          <w:tab w:val="left" w:pos="0"/>
        </w:tabs>
        <w:ind w:left="0"/>
        <w:jc w:val="both"/>
        <w:rPr>
          <w:rFonts w:ascii="Times New Roman" w:hAnsi="Times New Roman" w:cs="Times New Roman"/>
          <w:b/>
          <w:sz w:val="22"/>
          <w:szCs w:val="22"/>
          <w:lang w:val="uk-UA"/>
        </w:rPr>
      </w:pPr>
      <w:r w:rsidRPr="005F1E58">
        <w:rPr>
          <w:rFonts w:ascii="Times New Roman" w:hAnsi="Times New Roman" w:cs="Times New Roman"/>
          <w:sz w:val="22"/>
          <w:szCs w:val="22"/>
          <w:lang w:val="uk-UA"/>
        </w:rPr>
        <w:t>г) стимулюючої.</w:t>
      </w:r>
    </w:p>
    <w:p w14:paraId="4ACF74A4" w14:textId="77777777" w:rsidR="00A7633B" w:rsidRPr="00A7633B" w:rsidRDefault="00A7633B" w:rsidP="000E4791">
      <w:pPr>
        <w:pStyle w:val="ab"/>
        <w:widowControl w:val="0"/>
        <w:numPr>
          <w:ilvl w:val="0"/>
          <w:numId w:val="3"/>
        </w:numPr>
        <w:tabs>
          <w:tab w:val="left" w:pos="0"/>
          <w:tab w:val="left" w:pos="426"/>
          <w:tab w:val="num" w:pos="1429"/>
        </w:tabs>
        <w:ind w:left="0" w:firstLine="0"/>
        <w:contextualSpacing w:val="0"/>
        <w:jc w:val="both"/>
        <w:rPr>
          <w:rFonts w:ascii="Times New Roman" w:hAnsi="Times New Roman" w:cs="Times New Roman"/>
          <w:b/>
          <w:sz w:val="22"/>
          <w:szCs w:val="22"/>
          <w:lang w:val="uk-UA"/>
        </w:rPr>
      </w:pPr>
      <w:r w:rsidRPr="00A7633B">
        <w:rPr>
          <w:rFonts w:ascii="Times New Roman" w:hAnsi="Times New Roman" w:cs="Times New Roman"/>
          <w:b/>
          <w:i/>
          <w:sz w:val="22"/>
          <w:szCs w:val="22"/>
          <w:lang w:val="uk-UA"/>
        </w:rPr>
        <w:t>Ринок через механізм конкуренції очищає економічне середовище від неконкурентоспроможних господарств і підтримує найефективніші – це суть функції ринку:</w:t>
      </w:r>
    </w:p>
    <w:p w14:paraId="13BAA4E7"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а) санації;</w:t>
      </w:r>
    </w:p>
    <w:p w14:paraId="7A54E5EA"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б) алокаційної;</w:t>
      </w:r>
    </w:p>
    <w:p w14:paraId="26054476"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в) інформативної;</w:t>
      </w:r>
    </w:p>
    <w:p w14:paraId="33201F7C"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г) стимулюючої.</w:t>
      </w:r>
    </w:p>
    <w:p w14:paraId="7264AFDC" w14:textId="77777777" w:rsidR="00A7633B" w:rsidRPr="00A7633B" w:rsidRDefault="00A7633B" w:rsidP="000E4791">
      <w:pPr>
        <w:pStyle w:val="ab"/>
        <w:widowControl w:val="0"/>
        <w:numPr>
          <w:ilvl w:val="0"/>
          <w:numId w:val="3"/>
        </w:numPr>
        <w:tabs>
          <w:tab w:val="left" w:pos="360"/>
        </w:tabs>
        <w:contextualSpacing w:val="0"/>
        <w:jc w:val="both"/>
        <w:rPr>
          <w:rFonts w:ascii="Times New Roman" w:hAnsi="Times New Roman" w:cs="Times New Roman"/>
          <w:b/>
          <w:sz w:val="22"/>
          <w:szCs w:val="22"/>
          <w:lang w:val="uk-UA"/>
        </w:rPr>
      </w:pPr>
      <w:r w:rsidRPr="00A7633B">
        <w:rPr>
          <w:rFonts w:ascii="Times New Roman" w:hAnsi="Times New Roman" w:cs="Times New Roman"/>
          <w:b/>
          <w:i/>
          <w:sz w:val="22"/>
          <w:szCs w:val="22"/>
          <w:lang w:val="uk-UA"/>
        </w:rPr>
        <w:t>Ринкова інфраструктура забезпечує:</w:t>
      </w:r>
    </w:p>
    <w:p w14:paraId="1BBB86A2"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а) формування ринкового попиту;</w:t>
      </w:r>
    </w:p>
    <w:p w14:paraId="0428A423"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б) формування ринкової пропозиції;</w:t>
      </w:r>
    </w:p>
    <w:p w14:paraId="262D776E" w14:textId="77777777" w:rsidR="00A7633B" w:rsidRPr="00A7633B" w:rsidRDefault="00A7633B" w:rsidP="000E4791">
      <w:pPr>
        <w:widowControl w:val="0"/>
        <w:tabs>
          <w:tab w:val="left" w:pos="360"/>
        </w:tabs>
        <w:jc w:val="both"/>
        <w:rPr>
          <w:rFonts w:ascii="Times New Roman" w:hAnsi="Times New Roman" w:cs="Times New Roman"/>
          <w:b/>
          <w:sz w:val="22"/>
          <w:szCs w:val="22"/>
          <w:lang w:val="uk-UA"/>
        </w:rPr>
      </w:pPr>
      <w:r w:rsidRPr="00A7633B">
        <w:rPr>
          <w:rFonts w:ascii="Times New Roman" w:hAnsi="Times New Roman" w:cs="Times New Roman"/>
          <w:sz w:val="22"/>
          <w:szCs w:val="22"/>
          <w:lang w:val="uk-UA"/>
        </w:rPr>
        <w:t>в) відбір найефективніших підприємств;</w:t>
      </w:r>
    </w:p>
    <w:p w14:paraId="394B90F3" w14:textId="77777777" w:rsidR="00A7633B" w:rsidRDefault="00A7633B" w:rsidP="000E4791">
      <w:pPr>
        <w:widowControl w:val="0"/>
        <w:tabs>
          <w:tab w:val="left" w:pos="360"/>
        </w:tabs>
        <w:jc w:val="both"/>
        <w:rPr>
          <w:rFonts w:ascii="Times New Roman" w:hAnsi="Times New Roman" w:cs="Times New Roman"/>
          <w:sz w:val="28"/>
          <w:szCs w:val="28"/>
          <w:lang w:val="uk-UA"/>
        </w:rPr>
      </w:pPr>
      <w:r w:rsidRPr="00A7633B">
        <w:rPr>
          <w:rFonts w:ascii="Times New Roman" w:hAnsi="Times New Roman" w:cs="Times New Roman"/>
          <w:sz w:val="22"/>
          <w:szCs w:val="22"/>
          <w:lang w:val="uk-UA"/>
        </w:rPr>
        <w:t>г) виконання ринком властивих йому функцій.</w:t>
      </w:r>
    </w:p>
    <w:p w14:paraId="230499E3" w14:textId="77777777" w:rsidR="00A925C7" w:rsidRPr="003D223A" w:rsidRDefault="00A925C7" w:rsidP="00A925C7">
      <w:pPr>
        <w:pStyle w:val="ab"/>
        <w:widowControl w:val="0"/>
        <w:numPr>
          <w:ilvl w:val="0"/>
          <w:numId w:val="3"/>
        </w:numPr>
        <w:contextualSpacing w:val="0"/>
        <w:jc w:val="both"/>
        <w:rPr>
          <w:rFonts w:ascii="Times New Roman" w:hAnsi="Times New Roman" w:cs="Times New Roman"/>
          <w:b/>
          <w:sz w:val="22"/>
          <w:szCs w:val="22"/>
          <w:lang w:val="uk-UA"/>
        </w:rPr>
      </w:pPr>
      <w:r w:rsidRPr="003D223A">
        <w:rPr>
          <w:rFonts w:ascii="Times New Roman" w:hAnsi="Times New Roman" w:cs="Times New Roman"/>
          <w:b/>
          <w:i/>
          <w:sz w:val="22"/>
          <w:szCs w:val="22"/>
          <w:lang w:val="uk-UA"/>
        </w:rPr>
        <w:t>Інвестиційні фонди належать до:</w:t>
      </w:r>
    </w:p>
    <w:p w14:paraId="02906A9E"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а) організаційно-технічної підсистеми ринкової інфраструктури;</w:t>
      </w:r>
    </w:p>
    <w:p w14:paraId="7956D802"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б) фінансово-кредитної підсистеми ринкової інфраструктури;</w:t>
      </w:r>
    </w:p>
    <w:p w14:paraId="13A9AFCE"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в) державно-регулятивної підсистеми ринкової інфраструктури;</w:t>
      </w:r>
    </w:p>
    <w:p w14:paraId="6FCA2B9A"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г) інформаційної підсистеми ринкової інфраструктури.</w:t>
      </w:r>
    </w:p>
    <w:p w14:paraId="39F7B4DF" w14:textId="77777777" w:rsidR="00A925C7" w:rsidRPr="003D223A" w:rsidRDefault="00A925C7" w:rsidP="00A925C7">
      <w:pPr>
        <w:pStyle w:val="ab"/>
        <w:widowControl w:val="0"/>
        <w:numPr>
          <w:ilvl w:val="0"/>
          <w:numId w:val="3"/>
        </w:numPr>
        <w:tabs>
          <w:tab w:val="left" w:pos="284"/>
        </w:tabs>
        <w:ind w:left="0" w:firstLine="0"/>
        <w:contextualSpacing w:val="0"/>
        <w:jc w:val="both"/>
        <w:rPr>
          <w:rFonts w:ascii="Times New Roman" w:hAnsi="Times New Roman" w:cs="Times New Roman"/>
          <w:b/>
          <w:i/>
          <w:sz w:val="22"/>
          <w:szCs w:val="22"/>
          <w:lang w:val="uk-UA"/>
        </w:rPr>
      </w:pPr>
      <w:r w:rsidRPr="003D223A">
        <w:rPr>
          <w:rFonts w:ascii="Times New Roman" w:hAnsi="Times New Roman" w:cs="Times New Roman"/>
          <w:b/>
          <w:i/>
          <w:sz w:val="22"/>
          <w:szCs w:val="22"/>
          <w:lang w:val="uk-UA"/>
        </w:rPr>
        <w:t>До організаційно-технічного елементу  інфраструктури ринку належать:</w:t>
      </w:r>
    </w:p>
    <w:p w14:paraId="6EE2A7A6" w14:textId="77777777" w:rsidR="00A925C7" w:rsidRPr="003D223A" w:rsidRDefault="00A925C7" w:rsidP="00A925C7">
      <w:pPr>
        <w:pStyle w:val="8"/>
        <w:keepNext w:val="0"/>
        <w:keepLines w:val="0"/>
        <w:widowControl w:val="0"/>
        <w:spacing w:before="0"/>
        <w:jc w:val="both"/>
        <w:rPr>
          <w:rFonts w:ascii="Times New Roman" w:hAnsi="Times New Roman" w:cs="Times New Roman"/>
          <w:i/>
          <w:color w:val="auto"/>
          <w:sz w:val="22"/>
          <w:szCs w:val="22"/>
          <w:lang w:val="uk-UA"/>
        </w:rPr>
      </w:pPr>
      <w:r w:rsidRPr="003D223A">
        <w:rPr>
          <w:rFonts w:ascii="Times New Roman" w:hAnsi="Times New Roman" w:cs="Times New Roman"/>
          <w:color w:val="auto"/>
          <w:sz w:val="22"/>
          <w:szCs w:val="22"/>
          <w:lang w:val="uk-UA"/>
        </w:rPr>
        <w:t>а) банки, валютна, фондова біржа;</w:t>
      </w:r>
    </w:p>
    <w:p w14:paraId="084686F1" w14:textId="77777777" w:rsidR="00A925C7" w:rsidRPr="003D223A" w:rsidRDefault="00A925C7" w:rsidP="00A925C7">
      <w:pPr>
        <w:widowControl w:val="0"/>
        <w:tabs>
          <w:tab w:val="left" w:pos="726"/>
        </w:tabs>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б) аукціон, торговий дім, торгова палата, ярмарки;</w:t>
      </w:r>
    </w:p>
    <w:p w14:paraId="14B373F1" w14:textId="77777777" w:rsidR="00A925C7" w:rsidRPr="003D223A" w:rsidRDefault="00A925C7" w:rsidP="00A925C7">
      <w:pPr>
        <w:widowControl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в) аудиторська організація;</w:t>
      </w:r>
    </w:p>
    <w:p w14:paraId="4373945B" w14:textId="77777777" w:rsidR="00A925C7" w:rsidRDefault="00A925C7" w:rsidP="00A925C7">
      <w:pPr>
        <w:pStyle w:val="ab"/>
        <w:widowControl w:val="0"/>
        <w:ind w:left="0"/>
        <w:contextualSpacing w:val="0"/>
        <w:jc w:val="both"/>
        <w:rPr>
          <w:rFonts w:ascii="Times New Roman" w:hAnsi="Times New Roman" w:cs="Times New Roman"/>
          <w:sz w:val="22"/>
          <w:szCs w:val="22"/>
          <w:lang w:val="uk-UA"/>
        </w:rPr>
      </w:pPr>
      <w:r w:rsidRPr="003D223A">
        <w:rPr>
          <w:rFonts w:ascii="Times New Roman" w:hAnsi="Times New Roman" w:cs="Times New Roman"/>
          <w:sz w:val="22"/>
          <w:szCs w:val="22"/>
          <w:lang w:val="uk-UA"/>
        </w:rPr>
        <w:t>г) вірна відповідь відсутня.</w:t>
      </w:r>
    </w:p>
    <w:p w14:paraId="440F3C8D" w14:textId="77777777" w:rsidR="00A925C7" w:rsidRPr="003D223A" w:rsidRDefault="00A925C7" w:rsidP="00A925C7">
      <w:pPr>
        <w:pStyle w:val="ab"/>
        <w:widowControl w:val="0"/>
        <w:numPr>
          <w:ilvl w:val="0"/>
          <w:numId w:val="3"/>
        </w:numPr>
        <w:contextualSpacing w:val="0"/>
        <w:jc w:val="both"/>
        <w:rPr>
          <w:rFonts w:ascii="Times New Roman" w:hAnsi="Times New Roman" w:cs="Times New Roman"/>
          <w:b/>
          <w:sz w:val="22"/>
          <w:szCs w:val="22"/>
          <w:lang w:val="uk-UA"/>
        </w:rPr>
      </w:pPr>
      <w:r>
        <w:rPr>
          <w:rFonts w:ascii="Times New Roman" w:hAnsi="Times New Roman" w:cs="Times New Roman"/>
          <w:b/>
          <w:i/>
          <w:sz w:val="22"/>
          <w:szCs w:val="22"/>
          <w:lang w:val="uk-UA"/>
        </w:rPr>
        <w:t>Центри зайнятості</w:t>
      </w:r>
      <w:r w:rsidRPr="003D223A">
        <w:rPr>
          <w:rFonts w:ascii="Times New Roman" w:hAnsi="Times New Roman" w:cs="Times New Roman"/>
          <w:b/>
          <w:i/>
          <w:sz w:val="22"/>
          <w:szCs w:val="22"/>
          <w:lang w:val="uk-UA"/>
        </w:rPr>
        <w:t xml:space="preserve"> належать до:</w:t>
      </w:r>
    </w:p>
    <w:p w14:paraId="1792D0BB"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а) організаційно-технічної підсистеми ринкової інфраструктури;</w:t>
      </w:r>
    </w:p>
    <w:p w14:paraId="765E51CC"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б) фінансово-кредитної підсистеми ринкової інфраструктури;</w:t>
      </w:r>
    </w:p>
    <w:p w14:paraId="1B750456"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в) державно-регулятивної підсистеми ринкової інфраструктури;</w:t>
      </w:r>
    </w:p>
    <w:p w14:paraId="73340937" w14:textId="77777777" w:rsidR="00A925C7" w:rsidRPr="003D223A" w:rsidRDefault="00A925C7" w:rsidP="00A925C7">
      <w:pPr>
        <w:pStyle w:val="ab"/>
        <w:widowControl w:val="0"/>
        <w:ind w:left="0"/>
        <w:contextualSpacing w:val="0"/>
        <w:jc w:val="both"/>
        <w:rPr>
          <w:rFonts w:ascii="Times New Roman" w:hAnsi="Times New Roman" w:cs="Times New Roman"/>
          <w:b/>
          <w:sz w:val="22"/>
          <w:szCs w:val="22"/>
          <w:lang w:val="uk-UA"/>
        </w:rPr>
      </w:pPr>
      <w:r w:rsidRPr="003D223A">
        <w:rPr>
          <w:rFonts w:ascii="Times New Roman" w:hAnsi="Times New Roman" w:cs="Times New Roman"/>
          <w:sz w:val="22"/>
          <w:szCs w:val="22"/>
          <w:lang w:val="uk-UA"/>
        </w:rPr>
        <w:t>г) інформаційної підсистеми ринкової інфраструктури.</w:t>
      </w:r>
    </w:p>
    <w:p w14:paraId="2E52891B"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Крива попиту ілюструє залежність:</w:t>
      </w:r>
    </w:p>
    <w:p w14:paraId="2F6289A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ціни від попиту;</w:t>
      </w:r>
    </w:p>
    <w:p w14:paraId="7248ACE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попиту від ціни;</w:t>
      </w:r>
    </w:p>
    <w:p w14:paraId="691D175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величини попиту від ціни;</w:t>
      </w:r>
    </w:p>
    <w:p w14:paraId="1C1467B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величини попиту від пропозиції.</w:t>
      </w:r>
    </w:p>
    <w:p w14:paraId="55DB1FBC"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Ціни в ринковій економіці:</w:t>
      </w:r>
    </w:p>
    <w:p w14:paraId="525D43B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влаштовують лише продавців;</w:t>
      </w:r>
    </w:p>
    <w:p w14:paraId="5EFC9EB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змінюються внаслідок попиту і пропозиції;</w:t>
      </w:r>
    </w:p>
    <w:p w14:paraId="1C61083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завжди стабільні;</w:t>
      </w:r>
    </w:p>
    <w:p w14:paraId="518572AF"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визначаються державою.</w:t>
      </w:r>
    </w:p>
    <w:p w14:paraId="078D86B5" w14:textId="77777777" w:rsidR="00D26E90" w:rsidRPr="00E16784"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Закон попиту, якщо ціни зростають, а інші рівні незмінні, проявляється:</w:t>
      </w:r>
    </w:p>
    <w:p w14:paraId="5B758D2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w:t>
      </w:r>
      <w:r w:rsidR="003D223A">
        <w:rPr>
          <w:rFonts w:ascii="Times New Roman" w:hAnsi="Times New Roman" w:cs="Times New Roman"/>
          <w:sz w:val="22"/>
          <w:szCs w:val="22"/>
          <w:lang w:val="uk-UA"/>
        </w:rPr>
        <w:t>у</w:t>
      </w:r>
      <w:r w:rsidRPr="00E16784">
        <w:rPr>
          <w:rFonts w:ascii="Times New Roman" w:hAnsi="Times New Roman" w:cs="Times New Roman"/>
          <w:sz w:val="22"/>
          <w:szCs w:val="22"/>
          <w:lang w:val="uk-UA"/>
        </w:rPr>
        <w:t xml:space="preserve"> зростанні попиту;</w:t>
      </w:r>
    </w:p>
    <w:p w14:paraId="47B4918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w:t>
      </w:r>
      <w:r w:rsidR="003D223A">
        <w:rPr>
          <w:rFonts w:ascii="Times New Roman" w:hAnsi="Times New Roman" w:cs="Times New Roman"/>
          <w:sz w:val="22"/>
          <w:szCs w:val="22"/>
          <w:lang w:val="uk-UA"/>
        </w:rPr>
        <w:t>у</w:t>
      </w:r>
      <w:r w:rsidR="001C20D6">
        <w:rPr>
          <w:rFonts w:ascii="Times New Roman" w:hAnsi="Times New Roman" w:cs="Times New Roman"/>
          <w:sz w:val="22"/>
          <w:szCs w:val="22"/>
          <w:lang w:val="uk-UA"/>
        </w:rPr>
        <w:t xml:space="preserve"> </w:t>
      </w:r>
      <w:r w:rsidRPr="00E16784">
        <w:rPr>
          <w:rFonts w:ascii="Times New Roman" w:hAnsi="Times New Roman" w:cs="Times New Roman"/>
          <w:sz w:val="22"/>
          <w:szCs w:val="22"/>
          <w:lang w:val="uk-UA"/>
        </w:rPr>
        <w:t>зниженні попиту;</w:t>
      </w:r>
    </w:p>
    <w:p w14:paraId="754057D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w:t>
      </w:r>
      <w:r w:rsidR="003D223A">
        <w:rPr>
          <w:rFonts w:ascii="Times New Roman" w:hAnsi="Times New Roman" w:cs="Times New Roman"/>
          <w:sz w:val="22"/>
          <w:szCs w:val="22"/>
          <w:lang w:val="uk-UA"/>
        </w:rPr>
        <w:t>у</w:t>
      </w:r>
      <w:r w:rsidRPr="00E16784">
        <w:rPr>
          <w:rFonts w:ascii="Times New Roman" w:hAnsi="Times New Roman" w:cs="Times New Roman"/>
          <w:sz w:val="22"/>
          <w:szCs w:val="22"/>
          <w:lang w:val="uk-UA"/>
        </w:rPr>
        <w:t xml:space="preserve"> зростанні обсягів попиту;</w:t>
      </w:r>
    </w:p>
    <w:p w14:paraId="4075A9FE" w14:textId="77777777" w:rsidR="00D26E90" w:rsidRPr="00E16784"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г) </w:t>
      </w:r>
      <w:r w:rsidR="003D223A">
        <w:rPr>
          <w:rFonts w:ascii="Times New Roman" w:hAnsi="Times New Roman" w:cs="Times New Roman"/>
          <w:sz w:val="22"/>
          <w:szCs w:val="22"/>
          <w:lang w:val="uk-UA"/>
        </w:rPr>
        <w:t>у</w:t>
      </w:r>
      <w:r w:rsidRPr="00E16784">
        <w:rPr>
          <w:rFonts w:ascii="Times New Roman" w:hAnsi="Times New Roman" w:cs="Times New Roman"/>
          <w:sz w:val="22"/>
          <w:szCs w:val="22"/>
          <w:lang w:val="uk-UA"/>
        </w:rPr>
        <w:t xml:space="preserve"> зниженні обсягів попиту.</w:t>
      </w:r>
    </w:p>
    <w:p w14:paraId="7D07509C"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Закон пропозиції передбачає, що:</w:t>
      </w:r>
    </w:p>
    <w:p w14:paraId="1CAC5A9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перевищення пропозиції над попитом викличе зниження ціни;</w:t>
      </w:r>
    </w:p>
    <w:p w14:paraId="1B1D599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б) якщо витрати у виробників знижуються, то вони випускають більше продукції;</w:t>
      </w:r>
    </w:p>
    <w:p w14:paraId="500372F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крива пропозиції має позитивний нахил; </w:t>
      </w:r>
    </w:p>
    <w:p w14:paraId="2F5E378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якщо ціна товару знижується, то обсяги  пропозицій спадають.</w:t>
      </w:r>
    </w:p>
    <w:p w14:paraId="4C855963" w14:textId="77777777" w:rsidR="00D26E90" w:rsidRPr="00E16784" w:rsidRDefault="00D26E90" w:rsidP="000E4791">
      <w:pPr>
        <w:pStyle w:val="ab"/>
        <w:widowControl w:val="0"/>
        <w:numPr>
          <w:ilvl w:val="0"/>
          <w:numId w:val="3"/>
        </w:numPr>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Який з наведених факторів найімовірніше призведе до збільшення пропозиції яблук?</w:t>
      </w:r>
    </w:p>
    <w:p w14:paraId="32C303E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зниження ціни на груші та мандарини;</w:t>
      </w:r>
    </w:p>
    <w:p w14:paraId="7E79A60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несприятливі погодні умови в районах вирощування яблук;</w:t>
      </w:r>
    </w:p>
    <w:p w14:paraId="1BE471E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підвищення попиту на банани;</w:t>
      </w:r>
    </w:p>
    <w:p w14:paraId="25F3814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підвищення врожаю яблук.</w:t>
      </w:r>
    </w:p>
    <w:p w14:paraId="09B2E453" w14:textId="77777777" w:rsidR="00D26E90" w:rsidRPr="00E16784" w:rsidRDefault="00D26E90" w:rsidP="001C20D6">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Визначте, які з економічних явищ не є чинниками попиту:</w:t>
      </w:r>
    </w:p>
    <w:p w14:paraId="2EEDF6B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ціни інших товарів, що є ресурсами для створення першого;</w:t>
      </w:r>
    </w:p>
    <w:p w14:paraId="7A1F2EB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доходи споживачів;</w:t>
      </w:r>
    </w:p>
    <w:p w14:paraId="194FE09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ціни товарів, які є замінниками даного товару;</w:t>
      </w:r>
    </w:p>
    <w:p w14:paraId="2868176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смаки та уподобання споживачів.</w:t>
      </w:r>
    </w:p>
    <w:p w14:paraId="3C560795" w14:textId="77777777" w:rsidR="00D26E90" w:rsidRPr="00E16784" w:rsidRDefault="00D26E90" w:rsidP="001C20D6">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Якщо два товари взаємозамінні, то зростання ціни на один з них викличе:</w:t>
      </w:r>
    </w:p>
    <w:p w14:paraId="4B6DB81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збільшення обсягу попиту на інший товар;</w:t>
      </w:r>
    </w:p>
    <w:p w14:paraId="4B3B555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падіння обсягу попиту на інший товар;</w:t>
      </w:r>
    </w:p>
    <w:p w14:paraId="3E44E8E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зростання попиту на інший товар;</w:t>
      </w:r>
    </w:p>
    <w:p w14:paraId="74A7D60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падіння попиту на інший товар.</w:t>
      </w:r>
    </w:p>
    <w:p w14:paraId="65CA00BD" w14:textId="77777777" w:rsidR="00D26E90" w:rsidRPr="00E16784" w:rsidRDefault="00D26E90" w:rsidP="005F1E58">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 зміниться попит на товар, якщо зміниться ціна на товар-субститут:</w:t>
      </w:r>
    </w:p>
    <w:p w14:paraId="118B2FC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попит на вугілля зросте при зростанні ціни на нафту;</w:t>
      </w:r>
    </w:p>
    <w:p w14:paraId="23B5767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попит на вугілля зменшиться при зростанні цін на нафту;</w:t>
      </w:r>
    </w:p>
    <w:p w14:paraId="038F309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попит на плівку зросте при зменшенні ціни фотоапарату;</w:t>
      </w:r>
    </w:p>
    <w:p w14:paraId="2746E30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попит на плівку зменшиться при зниженні ціни фотоапарату.</w:t>
      </w:r>
    </w:p>
    <w:p w14:paraId="6580276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Якщо попит падає за рахунок нецінових факторів крива попиту</w:t>
      </w:r>
      <w:r w:rsidRPr="00E16784">
        <w:rPr>
          <w:rFonts w:ascii="Times New Roman" w:hAnsi="Times New Roman" w:cs="Times New Roman"/>
          <w:i/>
          <w:sz w:val="22"/>
          <w:szCs w:val="22"/>
          <w:lang w:val="uk-UA"/>
        </w:rPr>
        <w:t xml:space="preserve"> </w:t>
      </w:r>
      <w:r w:rsidRPr="00E16784">
        <w:rPr>
          <w:rFonts w:ascii="Times New Roman" w:hAnsi="Times New Roman" w:cs="Times New Roman"/>
          <w:b/>
          <w:i/>
          <w:sz w:val="22"/>
          <w:szCs w:val="22"/>
          <w:lang w:val="uk-UA"/>
        </w:rPr>
        <w:t>зсувається:</w:t>
      </w:r>
    </w:p>
    <w:p w14:paraId="0075A764"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вліво вниз;</w:t>
      </w:r>
    </w:p>
    <w:p w14:paraId="3CA3678B"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 годинниковій стрілці;</w:t>
      </w:r>
    </w:p>
    <w:p w14:paraId="63C80C86"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вправо вверх;</w:t>
      </w:r>
    </w:p>
    <w:p w14:paraId="0C954B7F"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проти часової стрілки.</w:t>
      </w:r>
    </w:p>
    <w:p w14:paraId="567E004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Зниження ціни на бензин змістить:</w:t>
      </w:r>
    </w:p>
    <w:p w14:paraId="3ADEA0E1"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криву пропозиції автомобілів праворуч;</w:t>
      </w:r>
    </w:p>
    <w:p w14:paraId="09CEAAD6"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криву пропозиції автомобілів ліворуч;</w:t>
      </w:r>
    </w:p>
    <w:p w14:paraId="587C9813"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криву попиту на автомобілі праворуч; </w:t>
      </w:r>
    </w:p>
    <w:p w14:paraId="3EE303EB"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криву попиту на автомобілі ліворуч.</w:t>
      </w:r>
    </w:p>
    <w:p w14:paraId="261A213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Яка з подій не викличе зсуву кривої попиту на каву?</w:t>
      </w:r>
    </w:p>
    <w:p w14:paraId="537A1D51"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збільшення грошових доходів споживачів кави;</w:t>
      </w:r>
    </w:p>
    <w:p w14:paraId="0EC38572"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падіння ціни на каву;</w:t>
      </w:r>
    </w:p>
    <w:p w14:paraId="7DE311CB"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сподівання, що ціна на каву незабаром спаде;</w:t>
      </w:r>
    </w:p>
    <w:p w14:paraId="0B2E9F79"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зміна ціни на чай.</w:t>
      </w:r>
    </w:p>
    <w:p w14:paraId="16A888D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У ситуації рівноваги на ринку картоплі:</w:t>
      </w:r>
    </w:p>
    <w:p w14:paraId="5A96C6E5"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ціни дуже сильно коливаються;</w:t>
      </w:r>
    </w:p>
    <w:p w14:paraId="655925C4"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вся картопля, що запропонована на продаж, купується споживачами;</w:t>
      </w:r>
    </w:p>
    <w:p w14:paraId="280AC398"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багато покупців не знаходять продавців, які бажають продавати за ринковою ціною;</w:t>
      </w:r>
    </w:p>
    <w:p w14:paraId="3FFE6D91"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велика кількість продавців не знаходить покупців.</w:t>
      </w:r>
    </w:p>
    <w:p w14:paraId="1EBE3B3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Ринок товарів та послуг знаходиться в рівноважному стані, якщо:</w:t>
      </w:r>
    </w:p>
    <w:p w14:paraId="02F2FAF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попит дорівнює пропозиції;</w:t>
      </w:r>
    </w:p>
    <w:p w14:paraId="3E926F8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ціна рівна витратам плюс прибуток;</w:t>
      </w:r>
    </w:p>
    <w:p w14:paraId="12CC944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рівень технології змінюється постійно;</w:t>
      </w:r>
    </w:p>
    <w:p w14:paraId="4D619EF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обсяг пропозиції дорівнює обсягу попиту.</w:t>
      </w:r>
    </w:p>
    <w:p w14:paraId="351D5462"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Якщо ціна товару нижче точки перетину кривих попиту та пропозиції, то виникає:</w:t>
      </w:r>
    </w:p>
    <w:p w14:paraId="413B12D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надлишок;</w:t>
      </w:r>
    </w:p>
    <w:p w14:paraId="124E706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дефіцит;</w:t>
      </w:r>
    </w:p>
    <w:p w14:paraId="663B4FB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зростання безробіття;</w:t>
      </w:r>
    </w:p>
    <w:p w14:paraId="0C6E556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варіанти невірні.</w:t>
      </w:r>
    </w:p>
    <w:p w14:paraId="7FCF5184"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Якщо скорочення ціни на товар на 3% призводить до збільшення обсягу попиту на 5%, то попит на такий товар:</w:t>
      </w:r>
    </w:p>
    <w:p w14:paraId="4F7733E2"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еластичний;</w:t>
      </w:r>
    </w:p>
    <w:p w14:paraId="2B0E338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нееластичний;</w:t>
      </w:r>
    </w:p>
    <w:p w14:paraId="5ADC88E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в) абсолютно еластичний;</w:t>
      </w:r>
    </w:p>
    <w:p w14:paraId="597C05B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абсолютно нееластичний.</w:t>
      </w:r>
    </w:p>
    <w:p w14:paraId="05F41F7E" w14:textId="77777777" w:rsidR="00A925C7" w:rsidRPr="00E16784" w:rsidRDefault="00A925C7" w:rsidP="00A925C7">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Якщо величина пропозиції кукурудзи більша за величину попиту, то:</w:t>
      </w:r>
    </w:p>
    <w:p w14:paraId="0168C85E" w14:textId="77777777" w:rsidR="00A925C7" w:rsidRPr="00E16784" w:rsidRDefault="00A925C7" w:rsidP="00A925C7">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виробництво кукурудзи зросте;</w:t>
      </w:r>
    </w:p>
    <w:p w14:paraId="2BDB7C57" w14:textId="77777777" w:rsidR="00A925C7" w:rsidRPr="00E16784" w:rsidRDefault="00A925C7" w:rsidP="00A925C7">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ціни на кукурудзу зменшаться;</w:t>
      </w:r>
    </w:p>
    <w:p w14:paraId="1E3DE64F" w14:textId="77777777" w:rsidR="00A925C7" w:rsidRPr="00E16784" w:rsidRDefault="00A925C7" w:rsidP="00A925C7">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попит на кукурудзу зросте;</w:t>
      </w:r>
    </w:p>
    <w:p w14:paraId="47B9155D" w14:textId="77777777" w:rsidR="00A925C7" w:rsidRPr="00E16784" w:rsidRDefault="00A925C7" w:rsidP="00A925C7">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ціни на кукурудзу зростуть.</w:t>
      </w:r>
    </w:p>
    <w:p w14:paraId="22757CD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На який з товарів цінова еластичність попиту вища?</w:t>
      </w:r>
    </w:p>
    <w:p w14:paraId="10443E5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автомобіль;</w:t>
      </w:r>
    </w:p>
    <w:p w14:paraId="25188CD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сіль;</w:t>
      </w:r>
    </w:p>
    <w:p w14:paraId="39DECF0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сукня;</w:t>
      </w:r>
    </w:p>
    <w:p w14:paraId="33B9BDC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телевізор.</w:t>
      </w:r>
    </w:p>
    <w:p w14:paraId="77B23A8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Цінова еластичність пропозиції знаходиться в прямій залежності від:</w:t>
      </w:r>
    </w:p>
    <w:p w14:paraId="0B7C58F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фактора часу;</w:t>
      </w:r>
    </w:p>
    <w:p w14:paraId="3C6CA77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частки товару в бюджеті споживача;</w:t>
      </w:r>
    </w:p>
    <w:p w14:paraId="2F611D2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вірно а) та б);</w:t>
      </w:r>
    </w:p>
    <w:p w14:paraId="3BA83F5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наявної інформації не достатньо.</w:t>
      </w:r>
    </w:p>
    <w:p w14:paraId="409345E6"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з перерахованого нижче є вірним:</w:t>
      </w:r>
    </w:p>
    <w:p w14:paraId="6CED591A"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крупний неврожай картоплі приведе до зсуву кривої попиту на картоплю вправо;</w:t>
      </w:r>
    </w:p>
    <w:p w14:paraId="68801E66"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еластичність попиту по ціні показує, на яку суму грошей змінюється попит при зміні ціни товару на 1 дол.;</w:t>
      </w:r>
    </w:p>
    <w:p w14:paraId="161B14E3"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попит на мармелад більш еластичний, ніж попит на цукор;</w:t>
      </w:r>
    </w:p>
    <w:p w14:paraId="27FCF62C"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 умовах ринкової економіки рівноважна ціна встановлюється завжди.</w:t>
      </w:r>
    </w:p>
    <w:p w14:paraId="2E7CC82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 довгостроковому періоді:</w:t>
      </w:r>
    </w:p>
    <w:p w14:paraId="04187085"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усі витрати змінні;</w:t>
      </w:r>
    </w:p>
    <w:p w14:paraId="38A14FB2"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усі витрати постійні;</w:t>
      </w:r>
    </w:p>
    <w:p w14:paraId="1F7B2E0B"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усі витрати виступають як неявні;</w:t>
      </w:r>
    </w:p>
    <w:p w14:paraId="53A20F52"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постійні витрати ростуть швидше, ніж змінні.</w:t>
      </w:r>
    </w:p>
    <w:p w14:paraId="0B32A6E4" w14:textId="77777777" w:rsidR="00A5453A" w:rsidRPr="00A5453A" w:rsidRDefault="00A5453A" w:rsidP="000E4791">
      <w:pPr>
        <w:pStyle w:val="ab"/>
        <w:widowControl w:val="0"/>
        <w:numPr>
          <w:ilvl w:val="0"/>
          <w:numId w:val="3"/>
        </w:numPr>
        <w:tabs>
          <w:tab w:val="left" w:pos="426"/>
        </w:tabs>
        <w:ind w:left="0" w:firstLine="0"/>
        <w:contextualSpacing w:val="0"/>
        <w:jc w:val="both"/>
        <w:rPr>
          <w:rFonts w:ascii="Times New Roman" w:hAnsi="Times New Roman"/>
          <w:b/>
          <w:i/>
          <w:sz w:val="22"/>
          <w:szCs w:val="22"/>
          <w:lang w:val="uk-UA"/>
        </w:rPr>
      </w:pPr>
      <w:r w:rsidRPr="00A5453A">
        <w:rPr>
          <w:rFonts w:ascii="Times New Roman" w:hAnsi="Times New Roman"/>
          <w:b/>
          <w:i/>
          <w:sz w:val="22"/>
          <w:szCs w:val="22"/>
          <w:lang w:val="uk-UA"/>
        </w:rPr>
        <w:t>Що належить до оборотного капіталу:</w:t>
      </w:r>
    </w:p>
    <w:p w14:paraId="31393419"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а) вартість предметів праці та витрати на наймання робітників;</w:t>
      </w:r>
    </w:p>
    <w:p w14:paraId="7A90708E"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б) вартість засобів праці;</w:t>
      </w:r>
    </w:p>
    <w:p w14:paraId="123AF0C0"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в) вартість виробничих будівель і споруд;</w:t>
      </w:r>
    </w:p>
    <w:p w14:paraId="7A329E48"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г) вартість приладів та устаткування.</w:t>
      </w:r>
    </w:p>
    <w:p w14:paraId="02EF3AA1" w14:textId="77777777" w:rsidR="00A5453A" w:rsidRPr="00A5453A" w:rsidRDefault="00A5453A" w:rsidP="000E4791">
      <w:pPr>
        <w:pStyle w:val="31"/>
        <w:widowControl w:val="0"/>
        <w:numPr>
          <w:ilvl w:val="0"/>
          <w:numId w:val="3"/>
        </w:numPr>
        <w:tabs>
          <w:tab w:val="left" w:pos="426"/>
        </w:tabs>
        <w:spacing w:after="0" w:line="240" w:lineRule="auto"/>
        <w:ind w:left="0" w:firstLine="0"/>
        <w:jc w:val="both"/>
        <w:rPr>
          <w:rFonts w:ascii="Times New Roman" w:hAnsi="Times New Roman" w:cs="Times New Roman"/>
          <w:b/>
          <w:i/>
          <w:sz w:val="22"/>
          <w:szCs w:val="22"/>
          <w:lang w:val="uk-UA"/>
        </w:rPr>
      </w:pPr>
      <w:r w:rsidRPr="00A5453A">
        <w:rPr>
          <w:rFonts w:ascii="Times New Roman" w:hAnsi="Times New Roman" w:cs="Times New Roman"/>
          <w:b/>
          <w:i/>
          <w:sz w:val="22"/>
          <w:szCs w:val="22"/>
          <w:lang w:val="uk-UA"/>
        </w:rPr>
        <w:t>Амортизація дозволяє підприємству здійснювати:</w:t>
      </w:r>
    </w:p>
    <w:p w14:paraId="2EA8D961"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а) відтворення основних фондів;</w:t>
      </w:r>
    </w:p>
    <w:p w14:paraId="1EA81C22"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б) розширене відтворення основних та оборотних фондів;</w:t>
      </w:r>
    </w:p>
    <w:p w14:paraId="324C102E" w14:textId="77777777" w:rsidR="00A5453A" w:rsidRPr="00A5453A" w:rsidRDefault="00A5453A" w:rsidP="000E4791">
      <w:pPr>
        <w:pStyle w:val="ab"/>
        <w:widowControl w:val="0"/>
        <w:tabs>
          <w:tab w:val="left" w:pos="426"/>
        </w:tabs>
        <w:ind w:left="0"/>
        <w:contextualSpacing w:val="0"/>
        <w:jc w:val="both"/>
        <w:rPr>
          <w:rFonts w:ascii="Times New Roman" w:hAnsi="Times New Roman"/>
          <w:b/>
          <w:sz w:val="22"/>
          <w:szCs w:val="22"/>
          <w:lang w:val="uk-UA"/>
        </w:rPr>
      </w:pPr>
      <w:r w:rsidRPr="00A5453A">
        <w:rPr>
          <w:rFonts w:ascii="Times New Roman" w:hAnsi="Times New Roman"/>
          <w:sz w:val="22"/>
          <w:szCs w:val="22"/>
          <w:lang w:val="uk-UA"/>
        </w:rPr>
        <w:t>в) відтворення основних та оборотних фондів;</w:t>
      </w:r>
    </w:p>
    <w:p w14:paraId="2B1587A8" w14:textId="77777777" w:rsidR="00A5453A" w:rsidRPr="00A5453A" w:rsidRDefault="00A5453A" w:rsidP="000E4791">
      <w:pPr>
        <w:pStyle w:val="ab"/>
        <w:widowControl w:val="0"/>
        <w:tabs>
          <w:tab w:val="left" w:pos="426"/>
        </w:tabs>
        <w:ind w:left="0"/>
        <w:contextualSpacing w:val="0"/>
        <w:jc w:val="both"/>
        <w:rPr>
          <w:rFonts w:ascii="Times New Roman" w:hAnsi="Times New Roman"/>
          <w:sz w:val="22"/>
          <w:szCs w:val="22"/>
          <w:lang w:val="uk-UA"/>
        </w:rPr>
      </w:pPr>
      <w:r w:rsidRPr="00A5453A">
        <w:rPr>
          <w:rFonts w:ascii="Times New Roman" w:hAnsi="Times New Roman"/>
          <w:sz w:val="22"/>
          <w:szCs w:val="22"/>
          <w:lang w:val="uk-UA"/>
        </w:rPr>
        <w:t>г) правильна відповідь не названа.</w:t>
      </w:r>
    </w:p>
    <w:p w14:paraId="740214CA" w14:textId="77777777" w:rsidR="00634CC0" w:rsidRPr="00634CC0" w:rsidRDefault="00634CC0" w:rsidP="000E4791">
      <w:pPr>
        <w:pStyle w:val="ab"/>
        <w:widowControl w:val="0"/>
        <w:numPr>
          <w:ilvl w:val="0"/>
          <w:numId w:val="3"/>
        </w:numPr>
        <w:tabs>
          <w:tab w:val="left" w:pos="0"/>
          <w:tab w:val="left" w:pos="142"/>
          <w:tab w:val="left" w:pos="426"/>
        </w:tabs>
        <w:ind w:left="0" w:firstLine="0"/>
        <w:contextualSpacing w:val="0"/>
        <w:jc w:val="both"/>
        <w:rPr>
          <w:rFonts w:ascii="Times New Roman" w:hAnsi="Times New Roman"/>
          <w:b/>
          <w:i/>
          <w:sz w:val="22"/>
          <w:szCs w:val="22"/>
          <w:lang w:val="uk-UA"/>
        </w:rPr>
      </w:pPr>
      <w:r w:rsidRPr="00634CC0">
        <w:rPr>
          <w:rFonts w:ascii="Times New Roman" w:hAnsi="Times New Roman"/>
          <w:b/>
          <w:i/>
          <w:sz w:val="22"/>
          <w:szCs w:val="22"/>
          <w:lang w:val="uk-UA"/>
        </w:rPr>
        <w:t>Недоотримані підприємцем доходи за найвигіднішої втраченої альтернативи застосування власних ресурсів – це:</w:t>
      </w:r>
    </w:p>
    <w:p w14:paraId="0EE484A5" w14:textId="77777777" w:rsidR="00634CC0" w:rsidRPr="00634CC0" w:rsidRDefault="00634CC0" w:rsidP="000E4791">
      <w:pPr>
        <w:widowControl w:val="0"/>
        <w:tabs>
          <w:tab w:val="left" w:pos="0"/>
          <w:tab w:val="left" w:pos="142"/>
        </w:tabs>
        <w:jc w:val="both"/>
        <w:rPr>
          <w:rFonts w:ascii="Times New Roman" w:hAnsi="Times New Roman" w:cs="Times New Roman"/>
          <w:b/>
          <w:sz w:val="22"/>
          <w:szCs w:val="22"/>
          <w:lang w:val="uk-UA"/>
        </w:rPr>
      </w:pPr>
      <w:r>
        <w:rPr>
          <w:rFonts w:ascii="Times New Roman" w:hAnsi="Times New Roman" w:cs="Times New Roman"/>
          <w:sz w:val="22"/>
          <w:szCs w:val="22"/>
          <w:lang w:val="uk-UA"/>
        </w:rPr>
        <w:t xml:space="preserve">а) </w:t>
      </w:r>
      <w:r w:rsidRPr="00634CC0">
        <w:rPr>
          <w:rFonts w:ascii="Times New Roman" w:hAnsi="Times New Roman" w:cs="Times New Roman"/>
          <w:sz w:val="22"/>
          <w:szCs w:val="22"/>
          <w:lang w:val="uk-UA"/>
        </w:rPr>
        <w:t>явні витрати;</w:t>
      </w:r>
    </w:p>
    <w:p w14:paraId="6FC159C6" w14:textId="77777777" w:rsidR="00634CC0" w:rsidRPr="00634CC0" w:rsidRDefault="00634CC0" w:rsidP="000E4791">
      <w:pPr>
        <w:widowControl w:val="0"/>
        <w:tabs>
          <w:tab w:val="left" w:pos="0"/>
          <w:tab w:val="left" w:pos="142"/>
        </w:tabs>
        <w:jc w:val="both"/>
        <w:rPr>
          <w:rFonts w:ascii="Times New Roman" w:hAnsi="Times New Roman" w:cs="Times New Roman"/>
          <w:b/>
          <w:sz w:val="22"/>
          <w:szCs w:val="22"/>
          <w:lang w:val="uk-UA"/>
        </w:rPr>
      </w:pPr>
      <w:r>
        <w:rPr>
          <w:rFonts w:ascii="Times New Roman" w:hAnsi="Times New Roman" w:cs="Times New Roman"/>
          <w:sz w:val="22"/>
          <w:szCs w:val="22"/>
          <w:lang w:val="uk-UA"/>
        </w:rPr>
        <w:t xml:space="preserve">б) </w:t>
      </w:r>
      <w:r w:rsidRPr="00634CC0">
        <w:rPr>
          <w:rFonts w:ascii="Times New Roman" w:hAnsi="Times New Roman" w:cs="Times New Roman"/>
          <w:sz w:val="22"/>
          <w:szCs w:val="22"/>
          <w:lang w:val="uk-UA"/>
        </w:rPr>
        <w:t>неявні витрати;</w:t>
      </w:r>
    </w:p>
    <w:p w14:paraId="679DE4BB" w14:textId="77777777" w:rsidR="00634CC0" w:rsidRPr="00634CC0" w:rsidRDefault="00634CC0" w:rsidP="000E4791">
      <w:pPr>
        <w:widowControl w:val="0"/>
        <w:tabs>
          <w:tab w:val="left" w:pos="0"/>
          <w:tab w:val="left" w:pos="142"/>
        </w:tabs>
        <w:jc w:val="both"/>
        <w:rPr>
          <w:rFonts w:ascii="Times New Roman" w:hAnsi="Times New Roman" w:cs="Times New Roman"/>
          <w:b/>
          <w:sz w:val="22"/>
          <w:szCs w:val="22"/>
          <w:lang w:val="uk-UA"/>
        </w:rPr>
      </w:pPr>
      <w:r>
        <w:rPr>
          <w:rFonts w:ascii="Times New Roman" w:hAnsi="Times New Roman" w:cs="Times New Roman"/>
          <w:sz w:val="22"/>
          <w:szCs w:val="22"/>
          <w:lang w:val="uk-UA"/>
        </w:rPr>
        <w:t xml:space="preserve">в) </w:t>
      </w:r>
      <w:r w:rsidRPr="00634CC0">
        <w:rPr>
          <w:rFonts w:ascii="Times New Roman" w:hAnsi="Times New Roman" w:cs="Times New Roman"/>
          <w:sz w:val="22"/>
          <w:szCs w:val="22"/>
          <w:lang w:val="uk-UA"/>
        </w:rPr>
        <w:t xml:space="preserve">незворотні витрати; </w:t>
      </w:r>
    </w:p>
    <w:p w14:paraId="2F5CD80A" w14:textId="77777777" w:rsidR="00634CC0" w:rsidRPr="00634CC0" w:rsidRDefault="00634CC0" w:rsidP="000E4791">
      <w:pPr>
        <w:widowControl w:val="0"/>
        <w:tabs>
          <w:tab w:val="left" w:pos="0"/>
          <w:tab w:val="left" w:pos="142"/>
        </w:tabs>
        <w:jc w:val="both"/>
        <w:rPr>
          <w:rFonts w:ascii="Times New Roman" w:hAnsi="Times New Roman" w:cs="Times New Roman"/>
          <w:b/>
          <w:sz w:val="22"/>
          <w:szCs w:val="22"/>
          <w:lang w:val="uk-UA"/>
        </w:rPr>
      </w:pPr>
      <w:r>
        <w:rPr>
          <w:rFonts w:ascii="Times New Roman" w:hAnsi="Times New Roman" w:cs="Times New Roman"/>
          <w:sz w:val="22"/>
          <w:szCs w:val="22"/>
          <w:lang w:val="uk-UA"/>
        </w:rPr>
        <w:t xml:space="preserve">г) </w:t>
      </w:r>
      <w:r w:rsidRPr="00634CC0">
        <w:rPr>
          <w:rFonts w:ascii="Times New Roman" w:hAnsi="Times New Roman" w:cs="Times New Roman"/>
          <w:sz w:val="22"/>
          <w:szCs w:val="22"/>
          <w:lang w:val="uk-UA"/>
        </w:rPr>
        <w:t>бухгалтерські витрати.</w:t>
      </w:r>
    </w:p>
    <w:p w14:paraId="17D8C60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Бухгалтерський прибуток утворюється як різниця :</w:t>
      </w:r>
    </w:p>
    <w:p w14:paraId="7231146A"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між сукупним виторгом і зовнішніми витратами;</w:t>
      </w:r>
    </w:p>
    <w:p w14:paraId="5FE9109B"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між сукупним виторгом і внутрішніми витратами;</w:t>
      </w:r>
    </w:p>
    <w:p w14:paraId="0B2EEBF2"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між сукупним виторгом і економічними витратами;</w:t>
      </w:r>
    </w:p>
    <w:p w14:paraId="221E4A07"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між сукупним виторгом і неявними витратами.</w:t>
      </w:r>
    </w:p>
    <w:p w14:paraId="7F0AC156"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Економічний прибуток утворюється як різниця :</w:t>
      </w:r>
    </w:p>
    <w:p w14:paraId="5AA7F56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між сукупним виторгом і зовнішніми витратами;</w:t>
      </w:r>
    </w:p>
    <w:p w14:paraId="787F5A1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між сукупним виторгом і внутрішніми витратами;</w:t>
      </w:r>
    </w:p>
    <w:p w14:paraId="48B0427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між сукупним виторгом і економічними витратами;</w:t>
      </w:r>
    </w:p>
    <w:p w14:paraId="2CF2402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між сукупним виторгом і неявними витратами.</w:t>
      </w:r>
    </w:p>
    <w:p w14:paraId="64949E44"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Метою виробника е:</w:t>
      </w:r>
    </w:p>
    <w:p w14:paraId="34887F1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максимізація задоволення суспільних потреб у товарах і послугах;</w:t>
      </w:r>
    </w:p>
    <w:p w14:paraId="737FFD1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максимізація економічного прибутку;</w:t>
      </w:r>
    </w:p>
    <w:p w14:paraId="101CC7C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в) максимізація мінімального прибутку;</w:t>
      </w:r>
    </w:p>
    <w:p w14:paraId="3B29CDB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максимізація бухгалтерського прибутку.</w:t>
      </w:r>
    </w:p>
    <w:p w14:paraId="4DC632A2"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Граничні витрати - це:</w:t>
      </w:r>
    </w:p>
    <w:p w14:paraId="4791576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приріст сукупних витрат в результаті приросту обсягу випуску на одиницю;</w:t>
      </w:r>
    </w:p>
    <w:p w14:paraId="2DD3E3F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приріст змінних витрат в результаті приросту обсягу випуску на одиницю;</w:t>
      </w:r>
    </w:p>
    <w:p w14:paraId="34DE304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додаткові витрати, пов'язані з випуском додаткової одиниці продукту;</w:t>
      </w:r>
    </w:p>
    <w:p w14:paraId="4AEE3B8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всі відповіді правильні.</w:t>
      </w:r>
    </w:p>
    <w:p w14:paraId="306E84E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Постійні витрати фірми - це:</w:t>
      </w:r>
    </w:p>
    <w:p w14:paraId="1AEE84F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витрати на ресурси за цінами, що діяли на момент їх придбання;</w:t>
      </w:r>
    </w:p>
    <w:p w14:paraId="4B6FBDC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витрати, які мають місце навіть тоді, коли фірма нічого не виробляє;</w:t>
      </w:r>
    </w:p>
    <w:p w14:paraId="18D0C1D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неявні витрати виробництва;</w:t>
      </w:r>
    </w:p>
    <w:p w14:paraId="1BA9AF6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витрати на придбання сировини за завчасно фіксованими цінами.</w:t>
      </w:r>
    </w:p>
    <w:p w14:paraId="57B9ADE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Щоб знайти величину змінних витрат фірми, потрібно:</w:t>
      </w:r>
    </w:p>
    <w:p w14:paraId="09520B7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від середніх сукупних витрат відняти середні постійні витрати;</w:t>
      </w:r>
    </w:p>
    <w:p w14:paraId="2B8F31D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від сукупних витрат відняти постійні витрати і поділити на обсяг випуску;</w:t>
      </w:r>
    </w:p>
    <w:p w14:paraId="2F78F6B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від середніх сукупних витрат відняти середні постійні і помножити на обсяг випуску;</w:t>
      </w:r>
    </w:p>
    <w:p w14:paraId="4E9E18A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від середніх сукупних витрат відняти граничні витрати.</w:t>
      </w:r>
    </w:p>
    <w:p w14:paraId="2225C69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Який фактор збільшує постійні витрати фірми?</w:t>
      </w:r>
    </w:p>
    <w:p w14:paraId="1E417B7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підвищення заробітної плати робітників;</w:t>
      </w:r>
    </w:p>
    <w:p w14:paraId="512A0C1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підвищення цін на сировину та паливо;</w:t>
      </w:r>
    </w:p>
    <w:p w14:paraId="551EF7B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підви</w:t>
      </w:r>
      <w:r w:rsidR="00C72990">
        <w:rPr>
          <w:rFonts w:ascii="Times New Roman" w:hAnsi="Times New Roman" w:cs="Times New Roman"/>
          <w:sz w:val="22"/>
          <w:szCs w:val="22"/>
          <w:lang w:val="uk-UA"/>
        </w:rPr>
        <w:t>щ</w:t>
      </w:r>
      <w:r w:rsidRPr="00E16784">
        <w:rPr>
          <w:rFonts w:ascii="Times New Roman" w:hAnsi="Times New Roman" w:cs="Times New Roman"/>
          <w:sz w:val="22"/>
          <w:szCs w:val="22"/>
          <w:lang w:val="uk-UA"/>
        </w:rPr>
        <w:t>ення залізничних тарифів;</w:t>
      </w:r>
    </w:p>
    <w:p w14:paraId="20112EA0" w14:textId="77777777" w:rsidR="00D26E90" w:rsidRPr="00E16784" w:rsidRDefault="00C729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г) підвище</w:t>
      </w:r>
      <w:r w:rsidR="00D26E90" w:rsidRPr="00E16784">
        <w:rPr>
          <w:rFonts w:ascii="Times New Roman" w:hAnsi="Times New Roman" w:cs="Times New Roman"/>
          <w:sz w:val="22"/>
          <w:szCs w:val="22"/>
          <w:lang w:val="uk-UA"/>
        </w:rPr>
        <w:t>ння заробітної плати управлінського персоналу.</w:t>
      </w:r>
    </w:p>
    <w:p w14:paraId="4E366420" w14:textId="77777777" w:rsidR="00D62CFB" w:rsidRPr="00D62CFB" w:rsidRDefault="00D62CFB"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D62CFB">
        <w:rPr>
          <w:rFonts w:ascii="Times New Roman" w:hAnsi="Times New Roman" w:cs="Times New Roman"/>
          <w:b/>
          <w:i/>
          <w:sz w:val="22"/>
          <w:szCs w:val="22"/>
          <w:lang w:val="uk-UA"/>
        </w:rPr>
        <w:t>Витрати фірми на використання власних ресурсів – це:</w:t>
      </w:r>
    </w:p>
    <w:p w14:paraId="17ABFBB7" w14:textId="77777777" w:rsidR="00D62CFB" w:rsidRPr="00D62CFB" w:rsidRDefault="00D62CFB" w:rsidP="000E4791">
      <w:pPr>
        <w:pStyle w:val="ab"/>
        <w:widowControl w:val="0"/>
        <w:ind w:left="0"/>
        <w:contextualSpacing w:val="0"/>
        <w:jc w:val="both"/>
        <w:rPr>
          <w:rFonts w:ascii="Times New Roman" w:hAnsi="Times New Roman" w:cs="Times New Roman"/>
          <w:b/>
          <w:sz w:val="22"/>
          <w:szCs w:val="22"/>
          <w:lang w:val="uk-UA"/>
        </w:rPr>
      </w:pPr>
      <w:r w:rsidRPr="00D62CFB">
        <w:rPr>
          <w:rFonts w:ascii="Times New Roman" w:hAnsi="Times New Roman" w:cs="Times New Roman"/>
          <w:sz w:val="22"/>
          <w:szCs w:val="22"/>
          <w:lang w:val="uk-UA"/>
        </w:rPr>
        <w:t>а) неявні витрати;</w:t>
      </w:r>
    </w:p>
    <w:p w14:paraId="3BE45806" w14:textId="77777777" w:rsidR="00D62CFB" w:rsidRPr="00D62CFB" w:rsidRDefault="00D62CFB" w:rsidP="000E4791">
      <w:pPr>
        <w:pStyle w:val="ab"/>
        <w:widowControl w:val="0"/>
        <w:ind w:left="0"/>
        <w:contextualSpacing w:val="0"/>
        <w:jc w:val="both"/>
        <w:rPr>
          <w:rFonts w:ascii="Times New Roman" w:hAnsi="Times New Roman" w:cs="Times New Roman"/>
          <w:b/>
          <w:sz w:val="22"/>
          <w:szCs w:val="22"/>
          <w:lang w:val="uk-UA"/>
        </w:rPr>
      </w:pPr>
      <w:r w:rsidRPr="00D62CFB">
        <w:rPr>
          <w:rFonts w:ascii="Times New Roman" w:hAnsi="Times New Roman" w:cs="Times New Roman"/>
          <w:sz w:val="22"/>
          <w:szCs w:val="22"/>
          <w:lang w:val="uk-UA"/>
        </w:rPr>
        <w:t>б) економічні витрати;</w:t>
      </w:r>
    </w:p>
    <w:p w14:paraId="4211AF07" w14:textId="77777777" w:rsidR="00D62CFB" w:rsidRPr="00D62CFB" w:rsidRDefault="00D62CFB" w:rsidP="000E4791">
      <w:pPr>
        <w:pStyle w:val="ab"/>
        <w:widowControl w:val="0"/>
        <w:ind w:left="0"/>
        <w:contextualSpacing w:val="0"/>
        <w:jc w:val="both"/>
        <w:rPr>
          <w:rFonts w:ascii="Times New Roman" w:hAnsi="Times New Roman" w:cs="Times New Roman"/>
          <w:b/>
          <w:sz w:val="22"/>
          <w:szCs w:val="22"/>
          <w:lang w:val="uk-UA"/>
        </w:rPr>
      </w:pPr>
      <w:r w:rsidRPr="00D62CFB">
        <w:rPr>
          <w:rFonts w:ascii="Times New Roman" w:hAnsi="Times New Roman" w:cs="Times New Roman"/>
          <w:sz w:val="22"/>
          <w:szCs w:val="22"/>
          <w:lang w:val="uk-UA"/>
        </w:rPr>
        <w:t>в) бухгалтерські витрати;</w:t>
      </w:r>
    </w:p>
    <w:p w14:paraId="3B747902" w14:textId="77777777" w:rsidR="00D62CFB" w:rsidRPr="00D62CFB" w:rsidRDefault="00D62CFB" w:rsidP="000E4791">
      <w:pPr>
        <w:pStyle w:val="ab"/>
        <w:widowControl w:val="0"/>
        <w:ind w:left="0"/>
        <w:contextualSpacing w:val="0"/>
        <w:jc w:val="both"/>
        <w:rPr>
          <w:rFonts w:ascii="Times New Roman" w:hAnsi="Times New Roman" w:cs="Times New Roman"/>
          <w:b/>
          <w:sz w:val="28"/>
          <w:szCs w:val="28"/>
          <w:lang w:val="uk-UA"/>
        </w:rPr>
      </w:pPr>
      <w:r w:rsidRPr="00D62CFB">
        <w:rPr>
          <w:rFonts w:ascii="Times New Roman" w:hAnsi="Times New Roman" w:cs="Times New Roman"/>
          <w:sz w:val="22"/>
          <w:szCs w:val="22"/>
          <w:lang w:val="uk-UA"/>
        </w:rPr>
        <w:t>г) сукупні витрати.</w:t>
      </w:r>
    </w:p>
    <w:p w14:paraId="7E5316E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Який фактор збільшує змінні витрати фірми?</w:t>
      </w:r>
    </w:p>
    <w:p w14:paraId="54A3235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підвищення орендної плати;</w:t>
      </w:r>
    </w:p>
    <w:p w14:paraId="1190998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підвищення процентної ставки на банківські кредити;</w:t>
      </w:r>
    </w:p>
    <w:p w14:paraId="735DA0D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підвищення заробітної плати робітників;</w:t>
      </w:r>
    </w:p>
    <w:p w14:paraId="69F0FE3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підвищення заробітної плати управлінського персоналу.</w:t>
      </w:r>
    </w:p>
    <w:p w14:paraId="5D54C21E" w14:textId="77777777" w:rsidR="00D26E90" w:rsidRPr="00E16784" w:rsidRDefault="00D26E90" w:rsidP="000E4791">
      <w:pPr>
        <w:pStyle w:val="ab"/>
        <w:widowControl w:val="0"/>
        <w:numPr>
          <w:ilvl w:val="0"/>
          <w:numId w:val="3"/>
        </w:numPr>
        <w:tabs>
          <w:tab w:val="left" w:pos="426"/>
        </w:tabs>
        <w:ind w:right="-199"/>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Яка з кривих має спадний характер?</w:t>
      </w:r>
    </w:p>
    <w:p w14:paraId="17A7DFB4"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крива середніх змінних витрат;</w:t>
      </w:r>
    </w:p>
    <w:p w14:paraId="1E3DB7F6"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крива середніх постійних витрат;</w:t>
      </w:r>
    </w:p>
    <w:p w14:paraId="40C71B5A"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крива  граничних витрат;</w:t>
      </w:r>
    </w:p>
    <w:p w14:paraId="3171345F"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крива середніх загальних витрат.</w:t>
      </w:r>
    </w:p>
    <w:p w14:paraId="5EF2F0D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Середні постійні витрати фірми можна визначити як:</w:t>
      </w:r>
    </w:p>
    <w:p w14:paraId="290E10C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різницю між </w:t>
      </w:r>
      <w:r w:rsidR="00C72990">
        <w:rPr>
          <w:rFonts w:ascii="Times New Roman" w:hAnsi="Times New Roman" w:cs="Times New Roman"/>
          <w:sz w:val="22"/>
          <w:szCs w:val="22"/>
          <w:lang w:val="uk-UA"/>
        </w:rPr>
        <w:t>середніми сукупними витратами і середніми змінними витратами</w:t>
      </w:r>
      <w:r w:rsidRPr="00E16784">
        <w:rPr>
          <w:rFonts w:ascii="Times New Roman" w:hAnsi="Times New Roman" w:cs="Times New Roman"/>
          <w:sz w:val="22"/>
          <w:szCs w:val="22"/>
          <w:lang w:val="uk-UA"/>
        </w:rPr>
        <w:t>;</w:t>
      </w:r>
    </w:p>
    <w:p w14:paraId="1BA7076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постійні витрати, поділені на обсяг випуску;</w:t>
      </w:r>
    </w:p>
    <w:p w14:paraId="71D4A59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різницю між сукупними і змінними витратами, поділену на обсяг випуску;</w:t>
      </w:r>
    </w:p>
    <w:p w14:paraId="05E2105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всі відповіді правильні.</w:t>
      </w:r>
    </w:p>
    <w:p w14:paraId="4C98A13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Середні змінні витрати є мінімальними, коли вони дорівнюють:</w:t>
      </w:r>
    </w:p>
    <w:p w14:paraId="166D476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постійним витратам виробництва;</w:t>
      </w:r>
    </w:p>
    <w:p w14:paraId="7959B38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граничним витратам виробництва;</w:t>
      </w:r>
    </w:p>
    <w:p w14:paraId="014A26B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середнім сукупним витратам;</w:t>
      </w:r>
    </w:p>
    <w:p w14:paraId="14BB923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середнім постійним витратам.</w:t>
      </w:r>
    </w:p>
    <w:p w14:paraId="7AE63FF8" w14:textId="77777777" w:rsidR="00D26E90" w:rsidRPr="00E16784" w:rsidRDefault="00D26E90" w:rsidP="000E4791">
      <w:pPr>
        <w:pStyle w:val="ab"/>
        <w:widowControl w:val="0"/>
        <w:numPr>
          <w:ilvl w:val="0"/>
          <w:numId w:val="3"/>
        </w:numPr>
        <w:tabs>
          <w:tab w:val="left" w:pos="426"/>
        </w:tabs>
        <w:ind w:right="-199"/>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Діяльність підприємства буде прибутковою, якщо:</w:t>
      </w:r>
    </w:p>
    <w:p w14:paraId="6E310490"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середня виручка менша за середні витрати;</w:t>
      </w:r>
    </w:p>
    <w:p w14:paraId="69890D75"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загальний дохід менший за загальні витрати;</w:t>
      </w:r>
    </w:p>
    <w:p w14:paraId="49D6392A"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середній дохід дорівнює загальним витратам;</w:t>
      </w:r>
    </w:p>
    <w:p w14:paraId="3A5BDD2B" w14:textId="77777777" w:rsidR="00D26E90" w:rsidRPr="00E16784" w:rsidRDefault="00D26E90" w:rsidP="000E4791">
      <w:pPr>
        <w:widowControl w:val="0"/>
        <w:ind w:left="-142" w:right="-199" w:firstLine="142"/>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загальний дохід менший за загальні витрати.</w:t>
      </w:r>
    </w:p>
    <w:p w14:paraId="71409D73" w14:textId="77777777" w:rsidR="00C72990" w:rsidRPr="00E16784" w:rsidRDefault="00C72990" w:rsidP="00C72990">
      <w:pPr>
        <w:pStyle w:val="ab"/>
        <w:widowControl w:val="0"/>
        <w:numPr>
          <w:ilvl w:val="0"/>
          <w:numId w:val="3"/>
        </w:numPr>
        <w:tabs>
          <w:tab w:val="left" w:pos="426"/>
        </w:tabs>
        <w:ind w:right="-199"/>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Велика фірма має можливість економити на масштабах виробництва, тому що вона:</w:t>
      </w:r>
    </w:p>
    <w:p w14:paraId="56E53505" w14:textId="77777777" w:rsidR="00C72990" w:rsidRPr="00E16784" w:rsidRDefault="00C72990" w:rsidP="00C72990">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може платити робітникам більше й наймати більш кваліфікованих робітників;</w:t>
      </w:r>
    </w:p>
    <w:p w14:paraId="322FDE8E" w14:textId="77777777" w:rsidR="00C72990" w:rsidRPr="00E16784" w:rsidRDefault="00C72990" w:rsidP="00C72990">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має нижчі постійні витрати;</w:t>
      </w:r>
    </w:p>
    <w:p w14:paraId="7179A9FA" w14:textId="77777777" w:rsidR="00C72990" w:rsidRPr="00E16784" w:rsidRDefault="00C72990" w:rsidP="00C72990">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має нижчі змінні витрати;</w:t>
      </w:r>
    </w:p>
    <w:p w14:paraId="637AC518" w14:textId="77777777" w:rsidR="00C72990" w:rsidRPr="00E16784" w:rsidRDefault="00C72990" w:rsidP="00C72990">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може дозволити собі купити спеціалізовані машини й обладнання.</w:t>
      </w:r>
    </w:p>
    <w:p w14:paraId="77E80B7F" w14:textId="77777777" w:rsidR="00D26E90" w:rsidRPr="00E16784" w:rsidRDefault="00D26E90" w:rsidP="000E4791">
      <w:pPr>
        <w:pStyle w:val="ab"/>
        <w:widowControl w:val="0"/>
        <w:numPr>
          <w:ilvl w:val="0"/>
          <w:numId w:val="3"/>
        </w:numPr>
        <w:tabs>
          <w:tab w:val="left" w:pos="426"/>
        </w:tabs>
        <w:ind w:right="-199"/>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Економія на масштабах виробництва досягається шляхом:</w:t>
      </w:r>
    </w:p>
    <w:p w14:paraId="1C0E08EA" w14:textId="77777777" w:rsidR="00D26E90" w:rsidRPr="00E16784" w:rsidRDefault="00D26E90" w:rsidP="000E4791">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продажу меншої кількості продукції за меншою ціною;</w:t>
      </w:r>
    </w:p>
    <w:p w14:paraId="6178C38F" w14:textId="77777777" w:rsidR="00D26E90" w:rsidRPr="00E16784" w:rsidRDefault="00D26E90" w:rsidP="000E4791">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низького рівня капіталовкладень;</w:t>
      </w:r>
    </w:p>
    <w:p w14:paraId="70F33AE2" w14:textId="77777777" w:rsidR="00D26E90" w:rsidRPr="00E16784" w:rsidRDefault="00D26E90" w:rsidP="000E4791">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залучення інвестицій для збільшення розмірів виробництва й скорочення витрат на одиницю продукції;</w:t>
      </w:r>
    </w:p>
    <w:p w14:paraId="3E26EC8F" w14:textId="77777777" w:rsidR="00D26E90" w:rsidRPr="00E16784" w:rsidRDefault="00D26E90" w:rsidP="000E4791">
      <w:pPr>
        <w:widowControl w:val="0"/>
        <w:ind w:right="-199"/>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усього вищеперерахованого.</w:t>
      </w:r>
    </w:p>
    <w:p w14:paraId="764DF88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Конкуренція в економіці:</w:t>
      </w:r>
    </w:p>
    <w:p w14:paraId="28450175"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спричиняє лише збитки більшості підприємців; </w:t>
      </w:r>
    </w:p>
    <w:p w14:paraId="7A559CDF"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небажане явище для підприємців;</w:t>
      </w:r>
    </w:p>
    <w:p w14:paraId="41702021"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малобажане явище для підприємців; </w:t>
      </w:r>
    </w:p>
    <w:p w14:paraId="058D7B6B"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забезпечує підприємцю свободу вибору.</w:t>
      </w:r>
    </w:p>
    <w:p w14:paraId="1FC45ACA" w14:textId="77777777" w:rsidR="00D26E90" w:rsidRPr="00E16784" w:rsidRDefault="00D26E90" w:rsidP="000E4791">
      <w:pPr>
        <w:pStyle w:val="ab"/>
        <w:widowControl w:val="0"/>
        <w:numPr>
          <w:ilvl w:val="0"/>
          <w:numId w:val="3"/>
        </w:numPr>
        <w:tabs>
          <w:tab w:val="left" w:pos="426"/>
        </w:tabs>
        <w:spacing w:before="2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Чиста монополія:</w:t>
      </w:r>
    </w:p>
    <w:p w14:paraId="4ADBC396"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пропозиція виходить від одного суб'єкта; </w:t>
      </w:r>
    </w:p>
    <w:p w14:paraId="6BEB20EA"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пропозиція виходить від кількох великих фірм;</w:t>
      </w:r>
    </w:p>
    <w:p w14:paraId="365A9F87"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пропозиція виходить від групи виробників, окремі з яких мають переважаючу частку на ринку;</w:t>
      </w:r>
    </w:p>
    <w:p w14:paraId="4DA6D4E2"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єдиний виробник продукції, яка не має близьких замінників.</w:t>
      </w:r>
    </w:p>
    <w:p w14:paraId="1441CFF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Ситуація, коли конкуренція з рівня цін переміщується на рівень якості і сервісу, типова для:</w:t>
      </w:r>
    </w:p>
    <w:p w14:paraId="3BD35BB1"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олігополії; </w:t>
      </w:r>
    </w:p>
    <w:p w14:paraId="36717AE8"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монополістичної конкуренції; </w:t>
      </w:r>
    </w:p>
    <w:p w14:paraId="3A84D572"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монополії; </w:t>
      </w:r>
    </w:p>
    <w:p w14:paraId="14FD54FA" w14:textId="77777777" w:rsidR="00D26E90"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досконалої конкуренції.</w:t>
      </w:r>
    </w:p>
    <w:p w14:paraId="55B1B723" w14:textId="77777777" w:rsidR="00BD6B57" w:rsidRPr="00BD6B57" w:rsidRDefault="00BD6B57"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BD6B57">
        <w:rPr>
          <w:rFonts w:ascii="Times New Roman" w:hAnsi="Times New Roman" w:cs="Times New Roman"/>
          <w:b/>
          <w:i/>
          <w:sz w:val="22"/>
          <w:szCs w:val="22"/>
          <w:lang w:val="uk-UA"/>
        </w:rPr>
        <w:t>Монополія, яка виникає внаслідок того, що єдина фірма забезпечує ринок деяким товаром або послугою з меншими витратами, ніж це зробили б дві чи більше фірм, є:</w:t>
      </w:r>
    </w:p>
    <w:p w14:paraId="1DCB9C06" w14:textId="77777777" w:rsidR="00BD6B57" w:rsidRPr="00BD6B57" w:rsidRDefault="00BD6B57" w:rsidP="000E4791">
      <w:pPr>
        <w:pStyle w:val="ab"/>
        <w:widowControl w:val="0"/>
        <w:tabs>
          <w:tab w:val="left" w:pos="426"/>
        </w:tabs>
        <w:ind w:left="0"/>
        <w:contextualSpacing w:val="0"/>
        <w:jc w:val="both"/>
        <w:rPr>
          <w:rFonts w:ascii="Times New Roman" w:hAnsi="Times New Roman" w:cs="Times New Roman"/>
          <w:b/>
          <w:sz w:val="22"/>
          <w:szCs w:val="22"/>
          <w:lang w:val="uk-UA"/>
        </w:rPr>
      </w:pPr>
      <w:r w:rsidRPr="00BD6B57">
        <w:rPr>
          <w:rFonts w:ascii="Times New Roman" w:hAnsi="Times New Roman" w:cs="Times New Roman"/>
          <w:sz w:val="22"/>
          <w:szCs w:val="22"/>
          <w:lang w:val="uk-UA"/>
        </w:rPr>
        <w:t>а) простою;</w:t>
      </w:r>
    </w:p>
    <w:p w14:paraId="272D51A5" w14:textId="77777777" w:rsidR="00BD6B57" w:rsidRPr="00BD6B57" w:rsidRDefault="00BD6B57" w:rsidP="000E4791">
      <w:pPr>
        <w:pStyle w:val="ab"/>
        <w:widowControl w:val="0"/>
        <w:tabs>
          <w:tab w:val="left" w:pos="426"/>
        </w:tabs>
        <w:ind w:left="0"/>
        <w:contextualSpacing w:val="0"/>
        <w:jc w:val="both"/>
        <w:rPr>
          <w:rFonts w:ascii="Times New Roman" w:hAnsi="Times New Roman" w:cs="Times New Roman"/>
          <w:b/>
          <w:sz w:val="22"/>
          <w:szCs w:val="22"/>
          <w:lang w:val="uk-UA"/>
        </w:rPr>
      </w:pPr>
      <w:r w:rsidRPr="00BD6B57">
        <w:rPr>
          <w:rFonts w:ascii="Times New Roman" w:hAnsi="Times New Roman" w:cs="Times New Roman"/>
          <w:sz w:val="22"/>
          <w:szCs w:val="22"/>
          <w:lang w:val="uk-UA"/>
        </w:rPr>
        <w:t>б) легальною;</w:t>
      </w:r>
    </w:p>
    <w:p w14:paraId="10A1FB04" w14:textId="77777777" w:rsidR="00BD6B57" w:rsidRPr="00BD6B57" w:rsidRDefault="00BD6B57" w:rsidP="000E4791">
      <w:pPr>
        <w:pStyle w:val="ab"/>
        <w:widowControl w:val="0"/>
        <w:tabs>
          <w:tab w:val="left" w:pos="426"/>
        </w:tabs>
        <w:ind w:left="0"/>
        <w:contextualSpacing w:val="0"/>
        <w:jc w:val="both"/>
        <w:rPr>
          <w:rFonts w:ascii="Times New Roman" w:hAnsi="Times New Roman" w:cs="Times New Roman"/>
          <w:b/>
          <w:sz w:val="22"/>
          <w:szCs w:val="22"/>
          <w:lang w:val="uk-UA"/>
        </w:rPr>
      </w:pPr>
      <w:r w:rsidRPr="00BD6B57">
        <w:rPr>
          <w:rFonts w:ascii="Times New Roman" w:hAnsi="Times New Roman" w:cs="Times New Roman"/>
          <w:sz w:val="22"/>
          <w:szCs w:val="22"/>
          <w:lang w:val="uk-UA"/>
        </w:rPr>
        <w:t>в) нелегальною;</w:t>
      </w:r>
    </w:p>
    <w:p w14:paraId="3127744A" w14:textId="77777777" w:rsidR="00BD6B57" w:rsidRPr="00BD6B57" w:rsidRDefault="00BD6B57" w:rsidP="000E4791">
      <w:pPr>
        <w:pStyle w:val="ab"/>
        <w:widowControl w:val="0"/>
        <w:tabs>
          <w:tab w:val="left" w:pos="426"/>
        </w:tabs>
        <w:ind w:left="0"/>
        <w:contextualSpacing w:val="0"/>
        <w:jc w:val="both"/>
        <w:rPr>
          <w:rFonts w:ascii="Times New Roman" w:hAnsi="Times New Roman" w:cs="Times New Roman"/>
          <w:sz w:val="22"/>
          <w:szCs w:val="22"/>
          <w:lang w:val="uk-UA"/>
        </w:rPr>
      </w:pPr>
      <w:r w:rsidRPr="00BD6B57">
        <w:rPr>
          <w:rFonts w:ascii="Times New Roman" w:hAnsi="Times New Roman" w:cs="Times New Roman"/>
          <w:sz w:val="22"/>
          <w:szCs w:val="22"/>
          <w:lang w:val="uk-UA"/>
        </w:rPr>
        <w:t>г) природною.</w:t>
      </w:r>
    </w:p>
    <w:p w14:paraId="51A4F85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Який з типів ринкової структури є прикладом ідеального ринку:</w:t>
      </w:r>
    </w:p>
    <w:p w14:paraId="40D75FE5"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досконалої конкуренції; </w:t>
      </w:r>
    </w:p>
    <w:p w14:paraId="2186A292"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монопсонії; </w:t>
      </w:r>
    </w:p>
    <w:p w14:paraId="45176E5D"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олігополії; </w:t>
      </w:r>
    </w:p>
    <w:p w14:paraId="2EF1CFE3"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монополістичної конкуренції.</w:t>
      </w:r>
    </w:p>
    <w:p w14:paraId="0DC0F2B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Продаж товарів за штучно заниженим цінами називається:</w:t>
      </w:r>
    </w:p>
    <w:p w14:paraId="3E2CE3C6"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монополією; </w:t>
      </w:r>
    </w:p>
    <w:p w14:paraId="5B2AF5B9"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цінова дискримінація; </w:t>
      </w:r>
    </w:p>
    <w:p w14:paraId="1A21AF66"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демпінг; </w:t>
      </w:r>
    </w:p>
    <w:p w14:paraId="195292D4" w14:textId="77777777" w:rsidR="00D26E90"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консалтинг.</w:t>
      </w:r>
    </w:p>
    <w:p w14:paraId="0FD7A064" w14:textId="77777777" w:rsidR="00103BF3" w:rsidRPr="00103BF3" w:rsidRDefault="00103BF3"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103BF3">
        <w:rPr>
          <w:rFonts w:ascii="Times New Roman" w:hAnsi="Times New Roman" w:cs="Times New Roman"/>
          <w:b/>
          <w:i/>
          <w:sz w:val="22"/>
          <w:szCs w:val="22"/>
          <w:lang w:val="uk-UA"/>
        </w:rPr>
        <w:t>Недосконала конкуренція — це:</w:t>
      </w:r>
    </w:p>
    <w:p w14:paraId="5E30D9D8" w14:textId="77777777" w:rsidR="00103BF3" w:rsidRPr="00103BF3" w:rsidRDefault="00103BF3" w:rsidP="000E4791">
      <w:pPr>
        <w:widowControl w:val="0"/>
        <w:jc w:val="both"/>
        <w:rPr>
          <w:rFonts w:ascii="Times New Roman" w:hAnsi="Times New Roman" w:cs="Times New Roman"/>
          <w:b/>
          <w:sz w:val="22"/>
          <w:szCs w:val="22"/>
          <w:lang w:val="uk-UA"/>
        </w:rPr>
      </w:pPr>
      <w:r w:rsidRPr="00103BF3">
        <w:rPr>
          <w:rFonts w:ascii="Times New Roman" w:hAnsi="Times New Roman" w:cs="Times New Roman"/>
          <w:sz w:val="22"/>
          <w:szCs w:val="22"/>
          <w:lang w:val="uk-UA"/>
        </w:rPr>
        <w:t>а) забруднення великими підприємствами навколишнього середовища;</w:t>
      </w:r>
    </w:p>
    <w:p w14:paraId="1322122E" w14:textId="77777777" w:rsidR="00103BF3" w:rsidRPr="00103BF3" w:rsidRDefault="00103BF3" w:rsidP="000E4791">
      <w:pPr>
        <w:widowControl w:val="0"/>
        <w:jc w:val="both"/>
        <w:rPr>
          <w:rFonts w:ascii="Times New Roman" w:hAnsi="Times New Roman" w:cs="Times New Roman"/>
          <w:b/>
          <w:sz w:val="22"/>
          <w:szCs w:val="22"/>
          <w:lang w:val="uk-UA"/>
        </w:rPr>
      </w:pPr>
      <w:r w:rsidRPr="00103BF3">
        <w:rPr>
          <w:rFonts w:ascii="Times New Roman" w:hAnsi="Times New Roman" w:cs="Times New Roman"/>
          <w:sz w:val="22"/>
          <w:szCs w:val="22"/>
          <w:lang w:val="uk-UA"/>
        </w:rPr>
        <w:t>б) будь-яке монопольне втручання у процес ціноутворення;</w:t>
      </w:r>
    </w:p>
    <w:p w14:paraId="1D2038F8" w14:textId="77777777" w:rsidR="00103BF3" w:rsidRPr="00103BF3" w:rsidRDefault="00103BF3" w:rsidP="000E4791">
      <w:pPr>
        <w:widowControl w:val="0"/>
        <w:jc w:val="both"/>
        <w:rPr>
          <w:rFonts w:ascii="Times New Roman" w:hAnsi="Times New Roman" w:cs="Times New Roman"/>
          <w:b/>
          <w:sz w:val="22"/>
          <w:szCs w:val="22"/>
          <w:lang w:val="uk-UA"/>
        </w:rPr>
      </w:pPr>
      <w:r w:rsidRPr="00103BF3">
        <w:rPr>
          <w:rFonts w:ascii="Times New Roman" w:hAnsi="Times New Roman" w:cs="Times New Roman"/>
          <w:sz w:val="22"/>
          <w:szCs w:val="22"/>
          <w:lang w:val="uk-UA"/>
        </w:rPr>
        <w:t>в) встановлення державного контролю за рівнем товарних цін;</w:t>
      </w:r>
    </w:p>
    <w:p w14:paraId="783635CB" w14:textId="77777777" w:rsidR="00103BF3" w:rsidRDefault="00103BF3" w:rsidP="000E4791">
      <w:pPr>
        <w:widowControl w:val="0"/>
        <w:jc w:val="both"/>
        <w:rPr>
          <w:rFonts w:ascii="Times New Roman" w:hAnsi="Times New Roman" w:cs="Times New Roman"/>
          <w:sz w:val="22"/>
          <w:szCs w:val="22"/>
          <w:lang w:val="uk-UA"/>
        </w:rPr>
      </w:pPr>
      <w:r w:rsidRPr="00103BF3">
        <w:rPr>
          <w:rFonts w:ascii="Times New Roman" w:hAnsi="Times New Roman" w:cs="Times New Roman"/>
          <w:sz w:val="22"/>
          <w:szCs w:val="22"/>
          <w:lang w:val="uk-UA"/>
        </w:rPr>
        <w:t>г) використання у конкурентній боротьбі «промислового шпіонажу».</w:t>
      </w:r>
    </w:p>
    <w:p w14:paraId="52BA9352" w14:textId="77777777" w:rsidR="00103BF3" w:rsidRPr="00103BF3" w:rsidRDefault="00103BF3"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103BF3">
        <w:rPr>
          <w:rFonts w:ascii="Times New Roman" w:hAnsi="Times New Roman" w:cs="Times New Roman"/>
          <w:b/>
          <w:i/>
          <w:sz w:val="22"/>
          <w:szCs w:val="22"/>
          <w:lang w:val="uk-UA"/>
        </w:rPr>
        <w:t>Можливості монополіста встановлювати ціну на власну продукцію:</w:t>
      </w:r>
    </w:p>
    <w:p w14:paraId="5AB2A441" w14:textId="77777777" w:rsidR="00103BF3" w:rsidRPr="00103BF3" w:rsidRDefault="00103BF3" w:rsidP="000E4791">
      <w:pPr>
        <w:widowControl w:val="0"/>
        <w:jc w:val="both"/>
        <w:rPr>
          <w:rFonts w:ascii="Times New Roman" w:hAnsi="Times New Roman" w:cs="Times New Roman"/>
          <w:b/>
          <w:sz w:val="22"/>
          <w:szCs w:val="22"/>
          <w:lang w:val="uk-UA"/>
        </w:rPr>
      </w:pPr>
      <w:r w:rsidRPr="00103BF3">
        <w:rPr>
          <w:rFonts w:ascii="Times New Roman" w:hAnsi="Times New Roman" w:cs="Times New Roman"/>
          <w:sz w:val="22"/>
          <w:szCs w:val="22"/>
          <w:lang w:val="uk-UA"/>
        </w:rPr>
        <w:t>а) нічим не обмежені;</w:t>
      </w:r>
    </w:p>
    <w:p w14:paraId="125427EF" w14:textId="77777777" w:rsidR="00103BF3" w:rsidRPr="00103BF3" w:rsidRDefault="00103BF3" w:rsidP="000E4791">
      <w:pPr>
        <w:widowControl w:val="0"/>
        <w:jc w:val="both"/>
        <w:rPr>
          <w:rFonts w:ascii="Times New Roman" w:hAnsi="Times New Roman" w:cs="Times New Roman"/>
          <w:b/>
          <w:sz w:val="22"/>
          <w:szCs w:val="22"/>
          <w:lang w:val="uk-UA"/>
        </w:rPr>
      </w:pPr>
      <w:r w:rsidRPr="00103BF3">
        <w:rPr>
          <w:rFonts w:ascii="Times New Roman" w:hAnsi="Times New Roman" w:cs="Times New Roman"/>
          <w:sz w:val="22"/>
          <w:szCs w:val="22"/>
          <w:lang w:val="uk-UA"/>
        </w:rPr>
        <w:t>б) обмежені конкуренцією на ринку;</w:t>
      </w:r>
    </w:p>
    <w:p w14:paraId="418CB8E4" w14:textId="77777777" w:rsidR="00103BF3" w:rsidRPr="00103BF3" w:rsidRDefault="00103BF3" w:rsidP="000E4791">
      <w:pPr>
        <w:widowControl w:val="0"/>
        <w:jc w:val="both"/>
        <w:rPr>
          <w:rFonts w:ascii="Times New Roman" w:hAnsi="Times New Roman" w:cs="Times New Roman"/>
          <w:b/>
          <w:sz w:val="22"/>
          <w:szCs w:val="22"/>
          <w:lang w:val="uk-UA"/>
        </w:rPr>
      </w:pPr>
      <w:r w:rsidRPr="00103BF3">
        <w:rPr>
          <w:rFonts w:ascii="Times New Roman" w:hAnsi="Times New Roman" w:cs="Times New Roman"/>
          <w:sz w:val="22"/>
          <w:szCs w:val="22"/>
          <w:lang w:val="uk-UA"/>
        </w:rPr>
        <w:t>в) обмежені лише попитом споживачів;</w:t>
      </w:r>
    </w:p>
    <w:p w14:paraId="4E9DDE17" w14:textId="77777777" w:rsidR="00103BF3" w:rsidRDefault="00103BF3" w:rsidP="000E4791">
      <w:pPr>
        <w:widowControl w:val="0"/>
        <w:jc w:val="both"/>
        <w:rPr>
          <w:rFonts w:ascii="Times New Roman" w:hAnsi="Times New Roman" w:cs="Times New Roman"/>
          <w:sz w:val="22"/>
          <w:szCs w:val="22"/>
          <w:lang w:val="uk-UA"/>
        </w:rPr>
      </w:pPr>
      <w:r w:rsidRPr="00103BF3">
        <w:rPr>
          <w:rFonts w:ascii="Times New Roman" w:hAnsi="Times New Roman" w:cs="Times New Roman"/>
          <w:sz w:val="22"/>
          <w:szCs w:val="22"/>
          <w:lang w:val="uk-UA"/>
        </w:rPr>
        <w:t>г) обмежені доходами монополіста.</w:t>
      </w:r>
    </w:p>
    <w:p w14:paraId="195DFB57" w14:textId="77777777" w:rsidR="00103BF3" w:rsidRPr="00103BF3" w:rsidRDefault="00103BF3"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03BF3">
        <w:rPr>
          <w:rFonts w:ascii="Times New Roman" w:hAnsi="Times New Roman" w:cs="Times New Roman"/>
          <w:b/>
          <w:i/>
          <w:sz w:val="22"/>
          <w:szCs w:val="22"/>
          <w:lang w:val="uk-UA"/>
        </w:rPr>
        <w:t>Європейська антимонопольна політика спрямована на:</w:t>
      </w:r>
    </w:p>
    <w:p w14:paraId="457FEA0F" w14:textId="77777777" w:rsidR="00103BF3" w:rsidRPr="00103BF3" w:rsidRDefault="00103BF3" w:rsidP="000E4791">
      <w:pPr>
        <w:widowControl w:val="0"/>
        <w:jc w:val="both"/>
        <w:rPr>
          <w:rFonts w:ascii="Times New Roman" w:hAnsi="Times New Roman" w:cs="Times New Roman"/>
          <w:sz w:val="22"/>
          <w:szCs w:val="22"/>
          <w:lang w:val="uk-UA"/>
        </w:rPr>
      </w:pPr>
      <w:r w:rsidRPr="00103BF3">
        <w:rPr>
          <w:rFonts w:ascii="Times New Roman" w:hAnsi="Times New Roman" w:cs="Times New Roman"/>
          <w:sz w:val="22"/>
          <w:szCs w:val="22"/>
          <w:lang w:val="uk-UA"/>
        </w:rPr>
        <w:t>а) захист прав та інтересів споживачів;</w:t>
      </w:r>
    </w:p>
    <w:p w14:paraId="574316CB" w14:textId="77777777" w:rsidR="00103BF3" w:rsidRPr="00103BF3" w:rsidRDefault="00103BF3" w:rsidP="000E4791">
      <w:pPr>
        <w:widowControl w:val="0"/>
        <w:jc w:val="both"/>
        <w:rPr>
          <w:rFonts w:ascii="Times New Roman" w:hAnsi="Times New Roman" w:cs="Times New Roman"/>
          <w:sz w:val="22"/>
          <w:szCs w:val="22"/>
          <w:lang w:val="uk-UA"/>
        </w:rPr>
      </w:pPr>
      <w:r w:rsidRPr="00103BF3">
        <w:rPr>
          <w:rFonts w:ascii="Times New Roman" w:hAnsi="Times New Roman" w:cs="Times New Roman"/>
          <w:sz w:val="22"/>
          <w:szCs w:val="22"/>
          <w:lang w:val="uk-UA"/>
        </w:rPr>
        <w:t>б) боротьбу з іноземними монополіями;</w:t>
      </w:r>
    </w:p>
    <w:p w14:paraId="43CE3F50" w14:textId="77777777" w:rsidR="00103BF3" w:rsidRPr="00103BF3" w:rsidRDefault="00103BF3" w:rsidP="000E4791">
      <w:pPr>
        <w:widowControl w:val="0"/>
        <w:jc w:val="both"/>
        <w:rPr>
          <w:rFonts w:ascii="Times New Roman" w:hAnsi="Times New Roman" w:cs="Times New Roman"/>
          <w:sz w:val="22"/>
          <w:szCs w:val="22"/>
          <w:lang w:val="uk-UA"/>
        </w:rPr>
      </w:pPr>
      <w:r w:rsidRPr="00103BF3">
        <w:rPr>
          <w:rFonts w:ascii="Times New Roman" w:hAnsi="Times New Roman" w:cs="Times New Roman"/>
          <w:sz w:val="22"/>
          <w:szCs w:val="22"/>
          <w:lang w:val="uk-UA"/>
        </w:rPr>
        <w:t>в) протидію зловживанню монопольною владою;</w:t>
      </w:r>
    </w:p>
    <w:p w14:paraId="5A5FCA89" w14:textId="77777777" w:rsidR="00103BF3" w:rsidRPr="00832A4C" w:rsidRDefault="00103BF3" w:rsidP="000E4791">
      <w:pPr>
        <w:widowControl w:val="0"/>
        <w:jc w:val="both"/>
        <w:rPr>
          <w:rFonts w:ascii="Times New Roman" w:hAnsi="Times New Roman" w:cs="Times New Roman"/>
          <w:b/>
          <w:sz w:val="28"/>
          <w:szCs w:val="28"/>
          <w:lang w:val="uk-UA"/>
        </w:rPr>
      </w:pPr>
      <w:r w:rsidRPr="00103BF3">
        <w:rPr>
          <w:rFonts w:ascii="Times New Roman" w:hAnsi="Times New Roman" w:cs="Times New Roman"/>
          <w:sz w:val="22"/>
          <w:szCs w:val="22"/>
          <w:lang w:val="uk-UA"/>
        </w:rPr>
        <w:t>г) усунення домінування окремих суб’єктів господарювання.</w:t>
      </w:r>
    </w:p>
    <w:p w14:paraId="27E9C7E2"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Для досконалої конкуренції не є характерними:</w:t>
      </w:r>
    </w:p>
    <w:p w14:paraId="4EA5E1F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подібні (однорідні) товари; </w:t>
      </w:r>
    </w:p>
    <w:p w14:paraId="4CDAE22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труднощі входу нових виробників на ринок із своїми товарами; </w:t>
      </w:r>
    </w:p>
    <w:p w14:paraId="0421C93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багато виробників, що діють незалежно; </w:t>
      </w:r>
    </w:p>
    <w:p w14:paraId="1F30B91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неможливість контролювати ринкову ціну.</w:t>
      </w:r>
    </w:p>
    <w:p w14:paraId="2B39821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До способів монополізації ринків не належать:</w:t>
      </w:r>
    </w:p>
    <w:p w14:paraId="5840AB4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злиття фірм; </w:t>
      </w:r>
    </w:p>
    <w:p w14:paraId="43F7DDD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отримання кредиту під низький процент;</w:t>
      </w:r>
    </w:p>
    <w:p w14:paraId="1705940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досягнення спільних угод між фірмами з різних питань господарської діяльності;</w:t>
      </w:r>
    </w:p>
    <w:p w14:paraId="4C0BFEF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придбання контрольного пакету акцій.</w:t>
      </w:r>
    </w:p>
    <w:p w14:paraId="03406B2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Міськводоканал, який постачає велике місто водою:</w:t>
      </w:r>
    </w:p>
    <w:p w14:paraId="595C47FB"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не є монополією; </w:t>
      </w:r>
    </w:p>
    <w:p w14:paraId="44424F96"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є природною монополією; </w:t>
      </w:r>
    </w:p>
    <w:p w14:paraId="3EF41172"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є олігополією; </w:t>
      </w:r>
    </w:p>
    <w:p w14:paraId="344E2818"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правильна відповідь відсутня.</w:t>
      </w:r>
    </w:p>
    <w:p w14:paraId="3564E6D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Найвищий рівень диференціації продукту притаманний ринку:</w:t>
      </w:r>
    </w:p>
    <w:p w14:paraId="7AF913A1"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досконалої конкуренції; </w:t>
      </w:r>
    </w:p>
    <w:p w14:paraId="407310E8"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монополістичній конкуренції; </w:t>
      </w:r>
    </w:p>
    <w:p w14:paraId="195C7338"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олігополії; </w:t>
      </w:r>
    </w:p>
    <w:p w14:paraId="0ABCE425"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монополії.</w:t>
      </w:r>
    </w:p>
    <w:p w14:paraId="0B8906C8"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Який з типів ринкової структури розповсюджується на найбільшу кількість ринків товарів?</w:t>
      </w:r>
    </w:p>
    <w:p w14:paraId="22D5E7FF"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досконалої конкуренції; </w:t>
      </w:r>
    </w:p>
    <w:p w14:paraId="0331E41A"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олігополії; </w:t>
      </w:r>
    </w:p>
    <w:p w14:paraId="2C087158"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монополії; </w:t>
      </w:r>
    </w:p>
    <w:p w14:paraId="5AF103C7"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монополістичної конкуренції.</w:t>
      </w:r>
    </w:p>
    <w:p w14:paraId="6B2ACCB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Монополістична конкуренція:</w:t>
      </w:r>
    </w:p>
    <w:p w14:paraId="63FCB078"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багато підприємств продають подібні товари, намагаючись надати їм унікальних властивостей;</w:t>
      </w:r>
    </w:p>
    <w:p w14:paraId="700ACEB9"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домінування на ринку певного виробника; </w:t>
      </w:r>
    </w:p>
    <w:p w14:paraId="69A974F5"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наявність на ринку єдиного виробника;</w:t>
      </w:r>
    </w:p>
    <w:p w14:paraId="24F8CE9F"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домінування на ринку обмеженої кількості виробників.</w:t>
      </w:r>
    </w:p>
    <w:p w14:paraId="781B67A6" w14:textId="77777777" w:rsidR="00BD6B57" w:rsidRPr="00BD6B57" w:rsidRDefault="00BD6B57"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BD6B57">
        <w:rPr>
          <w:rFonts w:ascii="Times New Roman" w:hAnsi="Times New Roman" w:cs="Times New Roman"/>
          <w:b/>
          <w:i/>
          <w:sz w:val="22"/>
          <w:szCs w:val="22"/>
          <w:lang w:val="uk-UA"/>
        </w:rPr>
        <w:t>Міжгалузева конкуренція здійснюється у формі:</w:t>
      </w:r>
    </w:p>
    <w:p w14:paraId="4E644CDB" w14:textId="77777777" w:rsidR="00BD6B57" w:rsidRPr="00BD6B57" w:rsidRDefault="00BD6B57" w:rsidP="000E4791">
      <w:pPr>
        <w:pStyle w:val="ab"/>
        <w:widowControl w:val="0"/>
        <w:ind w:left="0"/>
        <w:contextualSpacing w:val="0"/>
        <w:jc w:val="both"/>
        <w:rPr>
          <w:rFonts w:ascii="Times New Roman" w:hAnsi="Times New Roman" w:cs="Times New Roman"/>
          <w:sz w:val="22"/>
          <w:szCs w:val="22"/>
          <w:lang w:val="uk-UA"/>
        </w:rPr>
      </w:pPr>
      <w:r w:rsidRPr="00BD6B57">
        <w:rPr>
          <w:rFonts w:ascii="Times New Roman" w:hAnsi="Times New Roman" w:cs="Times New Roman"/>
          <w:sz w:val="22"/>
          <w:szCs w:val="22"/>
          <w:lang w:val="uk-UA"/>
        </w:rPr>
        <w:t>а) переливання капіталів між різними стадіями процесу виробництва;</w:t>
      </w:r>
    </w:p>
    <w:p w14:paraId="78E549A4" w14:textId="77777777" w:rsidR="00BD6B57" w:rsidRPr="00BD6B57" w:rsidRDefault="00BD6B57" w:rsidP="000E4791">
      <w:pPr>
        <w:pStyle w:val="ab"/>
        <w:widowControl w:val="0"/>
        <w:tabs>
          <w:tab w:val="left" w:pos="993"/>
          <w:tab w:val="left" w:pos="1134"/>
        </w:tabs>
        <w:ind w:left="0"/>
        <w:contextualSpacing w:val="0"/>
        <w:jc w:val="both"/>
        <w:rPr>
          <w:rFonts w:ascii="Times New Roman" w:hAnsi="Times New Roman" w:cs="Times New Roman"/>
          <w:sz w:val="22"/>
          <w:szCs w:val="22"/>
          <w:lang w:val="uk-UA"/>
        </w:rPr>
      </w:pPr>
      <w:r w:rsidRPr="00BD6B57">
        <w:rPr>
          <w:rFonts w:ascii="Times New Roman" w:hAnsi="Times New Roman" w:cs="Times New Roman"/>
          <w:sz w:val="22"/>
          <w:szCs w:val="22"/>
          <w:lang w:val="uk-UA"/>
        </w:rPr>
        <w:t>б) впровадження досягнень науки і техніки, зниження витрат виробництва, підвищення якості продукції;</w:t>
      </w:r>
    </w:p>
    <w:p w14:paraId="0F4721DA" w14:textId="77777777" w:rsidR="00BD6B57" w:rsidRPr="00BD6B57" w:rsidRDefault="00BD6B57" w:rsidP="000E4791">
      <w:pPr>
        <w:pStyle w:val="ab"/>
        <w:widowControl w:val="0"/>
        <w:ind w:left="0"/>
        <w:contextualSpacing w:val="0"/>
        <w:jc w:val="both"/>
        <w:rPr>
          <w:rFonts w:ascii="Times New Roman" w:hAnsi="Times New Roman" w:cs="Times New Roman"/>
          <w:sz w:val="22"/>
          <w:szCs w:val="22"/>
          <w:lang w:val="uk-UA"/>
        </w:rPr>
      </w:pPr>
      <w:r w:rsidRPr="00BD6B57">
        <w:rPr>
          <w:rFonts w:ascii="Times New Roman" w:hAnsi="Times New Roman" w:cs="Times New Roman"/>
          <w:sz w:val="22"/>
          <w:szCs w:val="22"/>
          <w:lang w:val="uk-UA"/>
        </w:rPr>
        <w:t>в) стихійної міграції капіталів із галузей з низькою до галузей з високою нормою прибутку;</w:t>
      </w:r>
    </w:p>
    <w:p w14:paraId="36EA52AE" w14:textId="77777777" w:rsidR="00BD6B57" w:rsidRPr="00BD6B57" w:rsidRDefault="00BD6B57" w:rsidP="000E4791">
      <w:pPr>
        <w:pStyle w:val="ab"/>
        <w:widowControl w:val="0"/>
        <w:ind w:left="0"/>
        <w:contextualSpacing w:val="0"/>
        <w:jc w:val="both"/>
        <w:rPr>
          <w:rFonts w:ascii="Times New Roman" w:hAnsi="Times New Roman" w:cs="Times New Roman"/>
          <w:sz w:val="22"/>
          <w:szCs w:val="22"/>
          <w:lang w:val="uk-UA"/>
        </w:rPr>
      </w:pPr>
      <w:r w:rsidRPr="00BD6B57">
        <w:rPr>
          <w:rFonts w:ascii="Times New Roman" w:hAnsi="Times New Roman" w:cs="Times New Roman"/>
          <w:sz w:val="22"/>
          <w:szCs w:val="22"/>
          <w:lang w:val="uk-UA"/>
        </w:rPr>
        <w:t>г) стихійної міграції робочої сили з одного регіону в інший в межах глобальної економіки.</w:t>
      </w:r>
    </w:p>
    <w:p w14:paraId="5672B6A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Що не належить до нецінових методів ведення конкурентної боротьби:</w:t>
      </w:r>
    </w:p>
    <w:p w14:paraId="09D6E00B"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реклама; </w:t>
      </w:r>
    </w:p>
    <w:p w14:paraId="135DCDA1"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зменшення ціни на товар; </w:t>
      </w:r>
    </w:p>
    <w:p w14:paraId="10A665D8"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після продажний сервіс; </w:t>
      </w:r>
    </w:p>
    <w:p w14:paraId="5A9DC677"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правильно вказане у а), б), в).</w:t>
      </w:r>
    </w:p>
    <w:p w14:paraId="71D3A98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Перший у світі антимонопольний закон було прийнято:</w:t>
      </w:r>
    </w:p>
    <w:p w14:paraId="601AB7B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у 18 ст.; </w:t>
      </w:r>
    </w:p>
    <w:p w14:paraId="7C07D3D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у 1-й половині 19 ст.; </w:t>
      </w:r>
    </w:p>
    <w:p w14:paraId="53575E9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в кінці 19 ст.; </w:t>
      </w:r>
    </w:p>
    <w:p w14:paraId="59D56FCC"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на початку 20 ст.</w:t>
      </w:r>
    </w:p>
    <w:p w14:paraId="6C2EB8E0"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Який з ринків найбільше нагадує ринок олігополії?</w:t>
      </w:r>
    </w:p>
    <w:p w14:paraId="57776C6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ринок картоплі; </w:t>
      </w:r>
    </w:p>
    <w:p w14:paraId="1B875F9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ринок одягу; </w:t>
      </w:r>
    </w:p>
    <w:p w14:paraId="336B4DC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ринок літаків; </w:t>
      </w:r>
    </w:p>
    <w:p w14:paraId="36943D16"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ринок електропостачання.</w:t>
      </w:r>
    </w:p>
    <w:p w14:paraId="6FF854B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У місті відкрився перший нічний магазин. Це приклад:</w:t>
      </w:r>
    </w:p>
    <w:p w14:paraId="24D828D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природної монополії; </w:t>
      </w:r>
    </w:p>
    <w:p w14:paraId="13A3608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вимушеної монополії; </w:t>
      </w:r>
    </w:p>
    <w:p w14:paraId="7DBBCDA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тимчасової монополії; </w:t>
      </w:r>
    </w:p>
    <w:p w14:paraId="28CD3DA3"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монопсонії.</w:t>
      </w:r>
    </w:p>
    <w:p w14:paraId="64C25215" w14:textId="77777777" w:rsidR="00C72990" w:rsidRPr="00E16784" w:rsidRDefault="00C72990" w:rsidP="00C72990">
      <w:pPr>
        <w:pStyle w:val="ab"/>
        <w:widowControl w:val="0"/>
        <w:numPr>
          <w:ilvl w:val="0"/>
          <w:numId w:val="3"/>
        </w:numPr>
        <w:tabs>
          <w:tab w:val="left" w:pos="0"/>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Садівник на своїй ділянці зібрав великий урожай яблук і вирішив продати їх за цінами, вищими ніж ринкові. Ці його дії:</w:t>
      </w:r>
    </w:p>
    <w:p w14:paraId="0DD3CE7E" w14:textId="77777777" w:rsidR="00C72990" w:rsidRPr="00E16784" w:rsidRDefault="00C72990" w:rsidP="00C72990">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підвищать ціну яблук; </w:t>
      </w:r>
    </w:p>
    <w:p w14:paraId="11A5699B" w14:textId="77777777" w:rsidR="00C72990" w:rsidRPr="00E16784" w:rsidRDefault="00C72990" w:rsidP="00C72990">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зменшать ціну яблук; </w:t>
      </w:r>
    </w:p>
    <w:p w14:paraId="11D10AC5" w14:textId="77777777" w:rsidR="00C72990" w:rsidRPr="00E16784" w:rsidRDefault="00C72990" w:rsidP="00C72990">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не вплинуть на ринкову ціну; </w:t>
      </w:r>
    </w:p>
    <w:p w14:paraId="1B96E888" w14:textId="77777777" w:rsidR="00C72990" w:rsidRPr="00E16784" w:rsidRDefault="00C72990" w:rsidP="00C72990">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все не вірне.</w:t>
      </w:r>
    </w:p>
    <w:p w14:paraId="07636F6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Для олігополії не характерні:</w:t>
      </w:r>
    </w:p>
    <w:p w14:paraId="0CB51BD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наявність певного контролю за ринковими цінами з боку окремих суб'єктів;</w:t>
      </w:r>
    </w:p>
    <w:p w14:paraId="1AF97F5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порівняно легкий вхід на ринок нових фірм;</w:t>
      </w:r>
    </w:p>
    <w:p w14:paraId="7095FE1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наявність кількох великих фірм, які виробля</w:t>
      </w:r>
      <w:r w:rsidRPr="00E16784">
        <w:rPr>
          <w:rFonts w:ascii="Times New Roman" w:hAnsi="Times New Roman" w:cs="Times New Roman"/>
          <w:sz w:val="22"/>
          <w:szCs w:val="22"/>
          <w:lang w:val="uk-UA"/>
        </w:rPr>
        <w:softHyphen/>
        <w:t>ють подібні товари та надають послуги;</w:t>
      </w:r>
    </w:p>
    <w:p w14:paraId="4541DD5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правильно вказане у п. б, в.</w:t>
      </w:r>
    </w:p>
    <w:p w14:paraId="0AD5784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Перший у світі антимонопольний закон було прийнято в:</w:t>
      </w:r>
    </w:p>
    <w:p w14:paraId="3A73E035"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Англії; </w:t>
      </w:r>
    </w:p>
    <w:p w14:paraId="0A6D35BD"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Німеччині; </w:t>
      </w:r>
    </w:p>
    <w:p w14:paraId="1AB33707" w14:textId="77777777" w:rsidR="00D26E90" w:rsidRPr="00E16784" w:rsidRDefault="00D26E90" w:rsidP="000E4791">
      <w:pPr>
        <w:pStyle w:val="ab"/>
        <w:widowControl w:val="0"/>
        <w:tabs>
          <w:tab w:val="left" w:pos="3969"/>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США; </w:t>
      </w:r>
    </w:p>
    <w:p w14:paraId="6852D731"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Росії.</w:t>
      </w:r>
    </w:p>
    <w:p w14:paraId="4D164FD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Монополістична конкуренція – це форма ринку, яка характеризується:</w:t>
      </w:r>
    </w:p>
    <w:p w14:paraId="6C029BB0"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великою кількістю фірм з однорідною продукцією; </w:t>
      </w:r>
    </w:p>
    <w:p w14:paraId="3B1B96F0"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великою кількістю фірм з не однорідною продукцією;</w:t>
      </w:r>
    </w:p>
    <w:p w14:paraId="2C7A5386"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не великою кількістю конкуруючих фірм;</w:t>
      </w:r>
    </w:p>
    <w:p w14:paraId="6BE30974"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наявністю однієї великої фірми і декількох не великих фірм.</w:t>
      </w:r>
    </w:p>
    <w:p w14:paraId="7FEE95C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«Золоте правило економіки» полягає у:</w:t>
      </w:r>
    </w:p>
    <w:p w14:paraId="7EF60AF9" w14:textId="77777777" w:rsidR="00D26E90" w:rsidRPr="00E16784" w:rsidRDefault="00D26E90" w:rsidP="000E4791">
      <w:pPr>
        <w:pStyle w:val="ab"/>
        <w:widowControl w:val="0"/>
        <w:tabs>
          <w:tab w:val="num" w:pos="0"/>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MR &gt; MC; </w:t>
      </w:r>
    </w:p>
    <w:p w14:paraId="400FFE80" w14:textId="77777777" w:rsidR="00D26E90" w:rsidRPr="00E16784" w:rsidRDefault="00D26E90" w:rsidP="000E4791">
      <w:pPr>
        <w:pStyle w:val="ab"/>
        <w:widowControl w:val="0"/>
        <w:tabs>
          <w:tab w:val="num" w:pos="0"/>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MR = MC; </w:t>
      </w:r>
    </w:p>
    <w:p w14:paraId="40A33AB5" w14:textId="77777777" w:rsidR="00D26E90" w:rsidRPr="00E16784" w:rsidRDefault="00D26E90" w:rsidP="000E4791">
      <w:pPr>
        <w:pStyle w:val="ab"/>
        <w:widowControl w:val="0"/>
        <w:tabs>
          <w:tab w:val="num" w:pos="0"/>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MC &gt; MR; </w:t>
      </w:r>
    </w:p>
    <w:p w14:paraId="51101329" w14:textId="77777777" w:rsidR="00D26E90" w:rsidRPr="00E16784" w:rsidRDefault="00D26E90" w:rsidP="000E4791">
      <w:pPr>
        <w:pStyle w:val="ab"/>
        <w:widowControl w:val="0"/>
        <w:tabs>
          <w:tab w:val="num" w:pos="0"/>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все не вірне.</w:t>
      </w:r>
    </w:p>
    <w:p w14:paraId="70BBEAD3" w14:textId="77777777" w:rsidR="00D26E90" w:rsidRPr="00E16784" w:rsidRDefault="00D26E90" w:rsidP="000E4791">
      <w:pPr>
        <w:pStyle w:val="ab"/>
        <w:widowControl w:val="0"/>
        <w:numPr>
          <w:ilvl w:val="0"/>
          <w:numId w:val="3"/>
        </w:numPr>
        <w:tabs>
          <w:tab w:val="left" w:pos="426"/>
        </w:tabs>
        <w:ind w:right="7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Категорія попиту на ресурс відображає залежність попиту на нього від:</w:t>
      </w:r>
    </w:p>
    <w:p w14:paraId="742CA62C"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ціни ресурсу; </w:t>
      </w:r>
    </w:p>
    <w:p w14:paraId="6FEFDA32"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ціни на інші ресурси; </w:t>
      </w:r>
    </w:p>
    <w:p w14:paraId="5F92A5E0"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граничної продуктивності ресурсу;</w:t>
      </w:r>
    </w:p>
    <w:p w14:paraId="17F26A01"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попиту на продукцію, яка виробляється з допомогою цього ресурсу.</w:t>
      </w:r>
    </w:p>
    <w:p w14:paraId="49D963D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Ціна капіталу виступає у формі:</w:t>
      </w:r>
    </w:p>
    <w:p w14:paraId="33D8AAF1"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ціни капітального блага; </w:t>
      </w:r>
    </w:p>
    <w:p w14:paraId="1A22A5FC"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амортизації; </w:t>
      </w:r>
    </w:p>
    <w:p w14:paraId="3E46847F"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орендної плати; </w:t>
      </w:r>
    </w:p>
    <w:p w14:paraId="3255CEB5" w14:textId="77777777" w:rsidR="00D26E90" w:rsidRPr="00E16784" w:rsidRDefault="00D26E90" w:rsidP="000E4791">
      <w:pPr>
        <w:widowControl w:val="0"/>
        <w:tabs>
          <w:tab w:val="left" w:pos="567"/>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ставки проценту.</w:t>
      </w:r>
    </w:p>
    <w:p w14:paraId="20E7D60A"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Дивіденд - це:</w:t>
      </w:r>
    </w:p>
    <w:p w14:paraId="790B00C4"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вид послуги; </w:t>
      </w:r>
    </w:p>
    <w:p w14:paraId="362955D1"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грошовий інструмент; </w:t>
      </w:r>
    </w:p>
    <w:p w14:paraId="6ACDFB14"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частина прибутку корпорації; </w:t>
      </w:r>
    </w:p>
    <w:p w14:paraId="7B262B65"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вид податку.</w:t>
      </w:r>
    </w:p>
    <w:p w14:paraId="025BA8B9"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Короткострокові кредити, як правило, використовуються для:</w:t>
      </w:r>
    </w:p>
    <w:p w14:paraId="11646B65"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будівництва нових підприємств; </w:t>
      </w:r>
    </w:p>
    <w:p w14:paraId="5478BF49"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купівлі машин та устаткування;</w:t>
      </w:r>
    </w:p>
    <w:p w14:paraId="374F29D6"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видачі зарплати; </w:t>
      </w:r>
    </w:p>
    <w:p w14:paraId="7304DA2B"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г) фінансування фундаментальних досліджень. </w:t>
      </w:r>
    </w:p>
    <w:p w14:paraId="1C32A540" w14:textId="77777777" w:rsidR="00D26E90" w:rsidRPr="00E16784" w:rsidRDefault="00D26E90" w:rsidP="000E4791">
      <w:pPr>
        <w:pStyle w:val="ab"/>
        <w:widowControl w:val="0"/>
        <w:numPr>
          <w:ilvl w:val="0"/>
          <w:numId w:val="3"/>
        </w:numPr>
        <w:tabs>
          <w:tab w:val="left" w:pos="426"/>
        </w:tabs>
        <w:ind w:right="7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не входить у поняття «ринок капіталу»:</w:t>
      </w:r>
    </w:p>
    <w:p w14:paraId="5DFA450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кредити; </w:t>
      </w:r>
    </w:p>
    <w:p w14:paraId="6536903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акції; </w:t>
      </w:r>
    </w:p>
    <w:p w14:paraId="79470E5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облігації; </w:t>
      </w:r>
    </w:p>
    <w:p w14:paraId="35FE8F60" w14:textId="77777777" w:rsidR="00D26E90" w:rsidRPr="00E16784" w:rsidRDefault="00D26E90" w:rsidP="000E4791">
      <w:pPr>
        <w:pStyle w:val="ab"/>
        <w:widowControl w:val="0"/>
        <w:tabs>
          <w:tab w:val="left" w:pos="567"/>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патенти.</w:t>
      </w:r>
    </w:p>
    <w:p w14:paraId="01CF394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Робоча сила на ринку праці:</w:t>
      </w:r>
    </w:p>
    <w:p w14:paraId="05D6409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продається; </w:t>
      </w:r>
    </w:p>
    <w:p w14:paraId="07791092"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орендується; </w:t>
      </w:r>
    </w:p>
    <w:p w14:paraId="4A7D531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заставляється; </w:t>
      </w:r>
    </w:p>
    <w:p w14:paraId="44EAAFA5"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позичається.</w:t>
      </w:r>
    </w:p>
    <w:p w14:paraId="7A6128A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Що не входить у структуру банківської системи України:</w:t>
      </w:r>
    </w:p>
    <w:p w14:paraId="7C617517" w14:textId="77777777" w:rsidR="00D26E90" w:rsidRPr="00E16784" w:rsidRDefault="00D26E90" w:rsidP="000E4791">
      <w:pPr>
        <w:pStyle w:val="ab"/>
        <w:widowControl w:val="0"/>
        <w:tabs>
          <w:tab w:val="left" w:pos="284"/>
        </w:tabs>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НБУ; </w:t>
      </w:r>
    </w:p>
    <w:p w14:paraId="41D5FF3F" w14:textId="77777777" w:rsidR="00D26E90" w:rsidRPr="00E16784" w:rsidRDefault="00D26E90" w:rsidP="000E4791">
      <w:pPr>
        <w:pStyle w:val="ab"/>
        <w:widowControl w:val="0"/>
        <w:tabs>
          <w:tab w:val="left" w:pos="284"/>
        </w:tabs>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Ощадбанк; </w:t>
      </w:r>
    </w:p>
    <w:p w14:paraId="49ADF285" w14:textId="77777777" w:rsidR="00D26E90" w:rsidRPr="00E16784" w:rsidRDefault="00D26E90" w:rsidP="000E4791">
      <w:pPr>
        <w:pStyle w:val="ab"/>
        <w:widowControl w:val="0"/>
        <w:tabs>
          <w:tab w:val="left" w:pos="284"/>
        </w:tabs>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Промінвестбанк; </w:t>
      </w:r>
    </w:p>
    <w:p w14:paraId="313DC1F7" w14:textId="77777777" w:rsidR="00D26E90" w:rsidRPr="00E16784" w:rsidRDefault="00D26E90" w:rsidP="000E4791">
      <w:pPr>
        <w:pStyle w:val="ab"/>
        <w:widowControl w:val="0"/>
        <w:tabs>
          <w:tab w:val="left" w:pos="284"/>
        </w:tabs>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фондові біржі.</w:t>
      </w:r>
    </w:p>
    <w:p w14:paraId="2946FEEB"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Дилером є той біржовий посередник, який здійснює біржову діяльність:</w:t>
      </w:r>
    </w:p>
    <w:p w14:paraId="23AE3D36"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за кошти і за замовленням клієнта; </w:t>
      </w:r>
    </w:p>
    <w:p w14:paraId="6E6F112A"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 xml:space="preserve">б) за власні кошти і за замовлення клієнта; </w:t>
      </w:r>
    </w:p>
    <w:p w14:paraId="35F25C37"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за власні кошти і за власною ініціативою; </w:t>
      </w:r>
    </w:p>
    <w:p w14:paraId="2DC86972"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 кошти клієнта і за власною ініціативою.</w:t>
      </w:r>
    </w:p>
    <w:p w14:paraId="7C820E7B" w14:textId="77777777" w:rsidR="00D26E90" w:rsidRPr="00E16784" w:rsidRDefault="00D26E90" w:rsidP="000E4791">
      <w:pPr>
        <w:pStyle w:val="ab"/>
        <w:widowControl w:val="0"/>
        <w:numPr>
          <w:ilvl w:val="0"/>
          <w:numId w:val="3"/>
        </w:numPr>
        <w:tabs>
          <w:tab w:val="left" w:pos="426"/>
        </w:tabs>
        <w:ind w:right="7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Пропозиція землі:</w:t>
      </w:r>
    </w:p>
    <w:p w14:paraId="24727D3F"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постійна; </w:t>
      </w:r>
    </w:p>
    <w:p w14:paraId="573B9767"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змінюється в залежності від клімату; </w:t>
      </w:r>
    </w:p>
    <w:p w14:paraId="242C2921"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змінюється залежно від регіону; </w:t>
      </w:r>
    </w:p>
    <w:p w14:paraId="4D32A13E" w14:textId="77777777" w:rsidR="00D26E90"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змінна.</w:t>
      </w:r>
    </w:p>
    <w:p w14:paraId="2A60A197" w14:textId="77777777" w:rsidR="00634CC0" w:rsidRPr="00634CC0" w:rsidRDefault="00634CC0" w:rsidP="000E4791">
      <w:pPr>
        <w:pStyle w:val="31"/>
        <w:widowControl w:val="0"/>
        <w:numPr>
          <w:ilvl w:val="0"/>
          <w:numId w:val="3"/>
        </w:numPr>
        <w:tabs>
          <w:tab w:val="left" w:pos="284"/>
          <w:tab w:val="left" w:pos="426"/>
        </w:tabs>
        <w:spacing w:after="0" w:line="240" w:lineRule="auto"/>
        <w:jc w:val="both"/>
        <w:rPr>
          <w:rFonts w:ascii="Times New Roman" w:hAnsi="Times New Roman" w:cs="Times New Roman"/>
          <w:b/>
          <w:i/>
          <w:sz w:val="22"/>
          <w:szCs w:val="22"/>
          <w:lang w:val="uk-UA"/>
        </w:rPr>
      </w:pPr>
      <w:r w:rsidRPr="00634CC0">
        <w:rPr>
          <w:rFonts w:ascii="Times New Roman" w:hAnsi="Times New Roman" w:cs="Times New Roman"/>
          <w:b/>
          <w:i/>
          <w:sz w:val="22"/>
          <w:szCs w:val="22"/>
          <w:lang w:val="uk-UA"/>
        </w:rPr>
        <w:t>Назвіть причину абсолютної земельної ренти:</w:t>
      </w:r>
    </w:p>
    <w:p w14:paraId="5823DE11" w14:textId="77777777" w:rsidR="00634CC0" w:rsidRPr="00634CC0" w:rsidRDefault="00634CC0" w:rsidP="000E4791">
      <w:pPr>
        <w:pStyle w:val="31"/>
        <w:widowControl w:val="0"/>
        <w:tabs>
          <w:tab w:val="left" w:pos="284"/>
          <w:tab w:val="left" w:pos="993"/>
        </w:tabs>
        <w:spacing w:after="0" w:line="240" w:lineRule="auto"/>
        <w:jc w:val="both"/>
        <w:rPr>
          <w:rFonts w:ascii="Times New Roman" w:hAnsi="Times New Roman" w:cs="Times New Roman"/>
          <w:sz w:val="22"/>
          <w:szCs w:val="22"/>
          <w:lang w:val="uk-UA"/>
        </w:rPr>
      </w:pPr>
      <w:r w:rsidRPr="00634CC0">
        <w:rPr>
          <w:rFonts w:ascii="Times New Roman" w:hAnsi="Times New Roman" w:cs="Times New Roman"/>
          <w:sz w:val="22"/>
          <w:szCs w:val="22"/>
          <w:lang w:val="uk-UA"/>
        </w:rPr>
        <w:t>а) монополія сільськогосподарських підприємств на землю як об’єкт господарювання;</w:t>
      </w:r>
    </w:p>
    <w:p w14:paraId="730B2590" w14:textId="77777777" w:rsidR="00634CC0" w:rsidRPr="00634CC0" w:rsidRDefault="00634CC0" w:rsidP="000E4791">
      <w:pPr>
        <w:pStyle w:val="31"/>
        <w:widowControl w:val="0"/>
        <w:tabs>
          <w:tab w:val="left" w:pos="284"/>
          <w:tab w:val="left" w:pos="993"/>
        </w:tabs>
        <w:spacing w:after="0" w:line="240" w:lineRule="auto"/>
        <w:jc w:val="both"/>
        <w:rPr>
          <w:rFonts w:ascii="Times New Roman" w:hAnsi="Times New Roman" w:cs="Times New Roman"/>
          <w:sz w:val="22"/>
          <w:szCs w:val="22"/>
          <w:lang w:val="uk-UA"/>
        </w:rPr>
      </w:pPr>
      <w:r w:rsidRPr="00634CC0">
        <w:rPr>
          <w:rFonts w:ascii="Times New Roman" w:hAnsi="Times New Roman" w:cs="Times New Roman"/>
          <w:sz w:val="22"/>
          <w:szCs w:val="22"/>
          <w:lang w:val="uk-UA"/>
        </w:rPr>
        <w:t>б) монополія приватної власності на землю;</w:t>
      </w:r>
    </w:p>
    <w:p w14:paraId="0DACFB07" w14:textId="77777777" w:rsidR="00634CC0" w:rsidRPr="00634CC0" w:rsidRDefault="00634CC0" w:rsidP="000E4791">
      <w:pPr>
        <w:pStyle w:val="31"/>
        <w:widowControl w:val="0"/>
        <w:tabs>
          <w:tab w:val="left" w:pos="284"/>
          <w:tab w:val="left" w:pos="993"/>
        </w:tabs>
        <w:spacing w:after="0" w:line="240" w:lineRule="auto"/>
        <w:jc w:val="both"/>
        <w:rPr>
          <w:rFonts w:ascii="Times New Roman" w:hAnsi="Times New Roman" w:cs="Times New Roman"/>
          <w:sz w:val="22"/>
          <w:szCs w:val="22"/>
          <w:lang w:val="uk-UA"/>
        </w:rPr>
      </w:pPr>
      <w:r w:rsidRPr="00634CC0">
        <w:rPr>
          <w:rFonts w:ascii="Times New Roman" w:hAnsi="Times New Roman" w:cs="Times New Roman"/>
          <w:sz w:val="22"/>
          <w:szCs w:val="22"/>
          <w:lang w:val="uk-UA"/>
        </w:rPr>
        <w:t>в) висока монопольна ціна, що встановлюється на рідкісні сільськогосподарські продукти;</w:t>
      </w:r>
    </w:p>
    <w:p w14:paraId="4026FCCE" w14:textId="77777777" w:rsidR="00634CC0" w:rsidRDefault="00634CC0" w:rsidP="000E4791">
      <w:pPr>
        <w:widowControl w:val="0"/>
        <w:ind w:right="70"/>
        <w:jc w:val="both"/>
        <w:rPr>
          <w:rFonts w:ascii="Times New Roman" w:hAnsi="Times New Roman" w:cs="Times New Roman"/>
          <w:sz w:val="22"/>
          <w:szCs w:val="22"/>
          <w:lang w:val="uk-UA"/>
        </w:rPr>
      </w:pPr>
      <w:r w:rsidRPr="00634CC0">
        <w:rPr>
          <w:rFonts w:ascii="Times New Roman" w:hAnsi="Times New Roman" w:cs="Times New Roman"/>
          <w:sz w:val="22"/>
          <w:szCs w:val="22"/>
          <w:lang w:val="uk-UA"/>
        </w:rPr>
        <w:t>г) всі попередні відповіді неправильні.</w:t>
      </w:r>
    </w:p>
    <w:p w14:paraId="32BD4CB2" w14:textId="77777777" w:rsidR="001C20D6" w:rsidRPr="001C20D6" w:rsidRDefault="001C20D6" w:rsidP="001C20D6">
      <w:pPr>
        <w:pStyle w:val="ab"/>
        <w:numPr>
          <w:ilvl w:val="0"/>
          <w:numId w:val="3"/>
        </w:numPr>
        <w:tabs>
          <w:tab w:val="left" w:pos="426"/>
        </w:tabs>
        <w:autoSpaceDE w:val="0"/>
        <w:autoSpaceDN w:val="0"/>
        <w:adjustRightInd w:val="0"/>
        <w:jc w:val="both"/>
        <w:rPr>
          <w:rFonts w:ascii="Times New Roman" w:hAnsi="Times New Roman" w:cs="Times New Roman"/>
          <w:b/>
          <w:i/>
          <w:sz w:val="22"/>
          <w:szCs w:val="22"/>
          <w:lang w:val="uk-UA"/>
        </w:rPr>
      </w:pPr>
      <w:r w:rsidRPr="001C20D6">
        <w:rPr>
          <w:rFonts w:ascii="Times New Roman" w:hAnsi="Times New Roman" w:cs="Times New Roman"/>
          <w:b/>
          <w:i/>
          <w:sz w:val="22"/>
          <w:szCs w:val="22"/>
          <w:lang w:val="uk-UA"/>
        </w:rPr>
        <w:t>Вкажіть складові частини орендної плати за користування землею:</w:t>
      </w:r>
    </w:p>
    <w:p w14:paraId="233404AF" w14:textId="77777777" w:rsidR="001C20D6" w:rsidRPr="001C20D6" w:rsidRDefault="001C20D6" w:rsidP="001C20D6">
      <w:pPr>
        <w:pStyle w:val="ab"/>
        <w:autoSpaceDE w:val="0"/>
        <w:autoSpaceDN w:val="0"/>
        <w:adjustRightInd w:val="0"/>
        <w:ind w:left="0"/>
        <w:jc w:val="both"/>
        <w:rPr>
          <w:rFonts w:ascii="Times New Roman" w:hAnsi="Times New Roman" w:cs="Times New Roman"/>
          <w:sz w:val="22"/>
          <w:szCs w:val="22"/>
          <w:lang w:val="uk-UA"/>
        </w:rPr>
      </w:pPr>
      <w:r w:rsidRPr="001C20D6">
        <w:rPr>
          <w:rFonts w:ascii="Times New Roman" w:hAnsi="Times New Roman" w:cs="Times New Roman"/>
          <w:sz w:val="22"/>
          <w:szCs w:val="22"/>
          <w:lang w:val="uk-UA"/>
        </w:rPr>
        <w:t>а) земельна рента, процент на вкладений землевласником капітал, амортизаційні нарахування на цей капітал;</w:t>
      </w:r>
    </w:p>
    <w:p w14:paraId="1DA47402" w14:textId="77777777" w:rsidR="001C20D6" w:rsidRPr="001C20D6" w:rsidRDefault="001C20D6" w:rsidP="001C20D6">
      <w:pPr>
        <w:pStyle w:val="ab"/>
        <w:autoSpaceDE w:val="0"/>
        <w:autoSpaceDN w:val="0"/>
        <w:adjustRightInd w:val="0"/>
        <w:ind w:left="0"/>
        <w:jc w:val="both"/>
        <w:rPr>
          <w:rFonts w:ascii="Times New Roman" w:hAnsi="Times New Roman" w:cs="Times New Roman"/>
          <w:sz w:val="22"/>
          <w:szCs w:val="22"/>
          <w:lang w:val="uk-UA"/>
        </w:rPr>
      </w:pPr>
      <w:r w:rsidRPr="001C20D6">
        <w:rPr>
          <w:rFonts w:ascii="Times New Roman" w:hAnsi="Times New Roman" w:cs="Times New Roman"/>
          <w:sz w:val="22"/>
          <w:szCs w:val="22"/>
          <w:lang w:val="uk-UA"/>
        </w:rPr>
        <w:t>б) земельна рента, процент на вкладений землевласником капітал;</w:t>
      </w:r>
    </w:p>
    <w:p w14:paraId="490340AD" w14:textId="77777777" w:rsidR="001C20D6" w:rsidRPr="001C20D6" w:rsidRDefault="001C20D6" w:rsidP="001C20D6">
      <w:pPr>
        <w:pStyle w:val="ab"/>
        <w:autoSpaceDE w:val="0"/>
        <w:autoSpaceDN w:val="0"/>
        <w:adjustRightInd w:val="0"/>
        <w:ind w:left="0"/>
        <w:jc w:val="both"/>
        <w:rPr>
          <w:rFonts w:ascii="Times New Roman" w:hAnsi="Times New Roman" w:cs="Times New Roman"/>
          <w:sz w:val="22"/>
          <w:szCs w:val="22"/>
          <w:lang w:val="uk-UA"/>
        </w:rPr>
      </w:pPr>
      <w:r w:rsidRPr="001C20D6">
        <w:rPr>
          <w:rFonts w:ascii="Times New Roman" w:hAnsi="Times New Roman" w:cs="Times New Roman"/>
          <w:sz w:val="22"/>
          <w:szCs w:val="22"/>
          <w:lang w:val="uk-UA"/>
        </w:rPr>
        <w:t>в) процент на вкладений землевласником капітал, амортизаційні нарахування на цей капітал;</w:t>
      </w:r>
    </w:p>
    <w:p w14:paraId="1CD4FF6C" w14:textId="77777777" w:rsidR="001C20D6" w:rsidRPr="001C20D6" w:rsidRDefault="001C20D6" w:rsidP="001C20D6">
      <w:pPr>
        <w:pStyle w:val="ab"/>
        <w:autoSpaceDE w:val="0"/>
        <w:autoSpaceDN w:val="0"/>
        <w:adjustRightInd w:val="0"/>
        <w:ind w:left="0"/>
        <w:jc w:val="both"/>
        <w:rPr>
          <w:rFonts w:ascii="Times New Roman" w:hAnsi="Times New Roman" w:cs="Times New Roman"/>
          <w:sz w:val="22"/>
          <w:szCs w:val="22"/>
          <w:lang w:val="uk-UA"/>
        </w:rPr>
      </w:pPr>
      <w:r w:rsidRPr="001C20D6">
        <w:rPr>
          <w:rFonts w:ascii="Times New Roman" w:hAnsi="Times New Roman" w:cs="Times New Roman"/>
          <w:sz w:val="22"/>
          <w:szCs w:val="22"/>
          <w:lang w:val="uk-UA"/>
        </w:rPr>
        <w:t>г) земельна рента, середній прибуток, процент на вкладений землевласником капітал, амортизаційні нарахування на цей капітал.</w:t>
      </w:r>
    </w:p>
    <w:p w14:paraId="32578C28" w14:textId="77777777" w:rsidR="00D26E90" w:rsidRPr="00E16784" w:rsidRDefault="00D26E90" w:rsidP="000E4791">
      <w:pPr>
        <w:pStyle w:val="ab"/>
        <w:widowControl w:val="0"/>
        <w:numPr>
          <w:ilvl w:val="0"/>
          <w:numId w:val="3"/>
        </w:numPr>
        <w:tabs>
          <w:tab w:val="left" w:pos="426"/>
        </w:tabs>
        <w:ind w:right="7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Чи є покупець акції співвласником корпорації:</w:t>
      </w:r>
    </w:p>
    <w:p w14:paraId="63A89DAA"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однозначно, так; </w:t>
      </w:r>
    </w:p>
    <w:p w14:paraId="56B5795E"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однозначно, ні; </w:t>
      </w:r>
    </w:p>
    <w:p w14:paraId="0AFDF999"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якщо є власником простої акції; </w:t>
      </w:r>
    </w:p>
    <w:p w14:paraId="4C5D0C04" w14:textId="77777777" w:rsidR="00D26E90" w:rsidRPr="00E16784" w:rsidRDefault="00D26E90" w:rsidP="000E4791">
      <w:pPr>
        <w:widowControl w:val="0"/>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якщо буде власником контрольного пакета.</w:t>
      </w:r>
    </w:p>
    <w:p w14:paraId="28A2E074"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Інвестор - це:</w:t>
      </w:r>
    </w:p>
    <w:p w14:paraId="0B89844E"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особа, яка реєструє випуск ЦП; </w:t>
      </w:r>
    </w:p>
    <w:p w14:paraId="35A566B9"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особа, яка випускає ЦП; </w:t>
      </w:r>
    </w:p>
    <w:p w14:paraId="25629E80"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особа, яка купує інвестиційні ЦП; </w:t>
      </w:r>
    </w:p>
    <w:p w14:paraId="53675F6D"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особа, яка є депозитарієм ЦП.</w:t>
      </w:r>
    </w:p>
    <w:p w14:paraId="3FC4CB03" w14:textId="77777777" w:rsidR="00D26E90" w:rsidRPr="00E16784" w:rsidRDefault="00D26E90" w:rsidP="000E4791">
      <w:pPr>
        <w:pStyle w:val="ab"/>
        <w:widowControl w:val="0"/>
        <w:numPr>
          <w:ilvl w:val="0"/>
          <w:numId w:val="3"/>
        </w:numPr>
        <w:tabs>
          <w:tab w:val="left" w:pos="142"/>
          <w:tab w:val="left" w:pos="426"/>
        </w:tabs>
        <w:ind w:left="0" w:right="70" w:firstLine="0"/>
        <w:contextualSpacing w:val="0"/>
        <w:jc w:val="both"/>
        <w:rPr>
          <w:rFonts w:ascii="Times New Roman" w:hAnsi="Times New Roman" w:cs="Times New Roman"/>
          <w:sz w:val="22"/>
          <w:szCs w:val="22"/>
          <w:lang w:val="uk-UA"/>
        </w:rPr>
      </w:pPr>
      <w:r w:rsidRPr="00634CC0">
        <w:rPr>
          <w:rFonts w:ascii="Times New Roman" w:hAnsi="Times New Roman" w:cs="Times New Roman"/>
          <w:b/>
          <w:i/>
          <w:sz w:val="22"/>
          <w:szCs w:val="22"/>
          <w:lang w:val="uk-UA"/>
        </w:rPr>
        <w:t>Суб</w:t>
      </w:r>
      <w:r w:rsidR="00634CC0" w:rsidRPr="00634CC0">
        <w:rPr>
          <w:rFonts w:ascii="Times New Roman" w:hAnsi="Times New Roman" w:cs="Times New Roman"/>
          <w:b/>
          <w:i/>
          <w:sz w:val="22"/>
          <w:szCs w:val="22"/>
          <w:lang w:val="uk-UA"/>
        </w:rPr>
        <w:t>’</w:t>
      </w:r>
      <w:r w:rsidRPr="00634CC0">
        <w:rPr>
          <w:rFonts w:ascii="Times New Roman" w:hAnsi="Times New Roman" w:cs="Times New Roman"/>
          <w:b/>
          <w:i/>
          <w:sz w:val="22"/>
          <w:szCs w:val="22"/>
          <w:lang w:val="uk-UA"/>
        </w:rPr>
        <w:t>єктами</w:t>
      </w:r>
      <w:r w:rsidRPr="00E16784">
        <w:rPr>
          <w:rFonts w:ascii="Times New Roman" w:hAnsi="Times New Roman" w:cs="Times New Roman"/>
          <w:b/>
          <w:i/>
          <w:sz w:val="22"/>
          <w:szCs w:val="22"/>
          <w:lang w:val="uk-UA"/>
        </w:rPr>
        <w:t xml:space="preserve"> пропозиції на ринку капіталу є домашні господарства. В якій формі вони його надають:</w:t>
      </w:r>
    </w:p>
    <w:p w14:paraId="7BAD19F0" w14:textId="77777777" w:rsidR="00D26E90" w:rsidRPr="00E16784" w:rsidRDefault="00D26E90" w:rsidP="000E4791">
      <w:pPr>
        <w:pStyle w:val="ab"/>
        <w:widowControl w:val="0"/>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землі; </w:t>
      </w:r>
    </w:p>
    <w:p w14:paraId="3AC902F3" w14:textId="77777777" w:rsidR="00D26E90" w:rsidRPr="00E16784" w:rsidRDefault="00D26E90" w:rsidP="000E4791">
      <w:pPr>
        <w:pStyle w:val="ab"/>
        <w:widowControl w:val="0"/>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будівель та споруд; </w:t>
      </w:r>
    </w:p>
    <w:p w14:paraId="4C82FA5F" w14:textId="77777777" w:rsidR="00D26E90" w:rsidRPr="00E16784" w:rsidRDefault="00D26E90" w:rsidP="000E4791">
      <w:pPr>
        <w:pStyle w:val="ab"/>
        <w:widowControl w:val="0"/>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грошей; </w:t>
      </w:r>
    </w:p>
    <w:p w14:paraId="57CBDD09" w14:textId="77777777" w:rsidR="00D26E90" w:rsidRPr="00E16784" w:rsidRDefault="00D26E90" w:rsidP="000E4791">
      <w:pPr>
        <w:pStyle w:val="ab"/>
        <w:widowControl w:val="0"/>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сировини.</w:t>
      </w:r>
    </w:p>
    <w:p w14:paraId="42EB89E5" w14:textId="77777777" w:rsidR="00D26E90" w:rsidRPr="00E16784" w:rsidRDefault="00D26E90" w:rsidP="000E4791">
      <w:pPr>
        <w:pStyle w:val="ab"/>
        <w:widowControl w:val="0"/>
        <w:numPr>
          <w:ilvl w:val="0"/>
          <w:numId w:val="3"/>
        </w:numPr>
        <w:tabs>
          <w:tab w:val="left" w:pos="426"/>
        </w:tabs>
        <w:ind w:right="7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Центральним банком в Україні є:</w:t>
      </w:r>
    </w:p>
    <w:p w14:paraId="6115F80C"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АВАЛЬ; </w:t>
      </w:r>
    </w:p>
    <w:p w14:paraId="22D9C6BE"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Національний банк України; </w:t>
      </w:r>
    </w:p>
    <w:p w14:paraId="17AA2D75"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Центральний банк України; </w:t>
      </w:r>
    </w:p>
    <w:p w14:paraId="769EB173"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Приватбанк.</w:t>
      </w:r>
    </w:p>
    <w:p w14:paraId="410A81B6"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Головною функцією комерційних банків є:</w:t>
      </w:r>
    </w:p>
    <w:p w14:paraId="4B1F038D"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кредитування населення; </w:t>
      </w:r>
    </w:p>
    <w:p w14:paraId="7FD8094B"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випуск ЦП; </w:t>
      </w:r>
    </w:p>
    <w:p w14:paraId="1DE9709E"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іпотечне кредитування; </w:t>
      </w:r>
    </w:p>
    <w:p w14:paraId="1F92264E"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страхування.</w:t>
      </w:r>
    </w:p>
    <w:p w14:paraId="44D44E0F"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Чим торгують на сучасних товарних біржах?</w:t>
      </w:r>
    </w:p>
    <w:p w14:paraId="1FC3797B"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великими партіями стандартних товарів; </w:t>
      </w:r>
    </w:p>
    <w:p w14:paraId="291829F8"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товарами масового вжитку;</w:t>
      </w:r>
    </w:p>
    <w:p w14:paraId="1F0ED11C"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акціями та облігаціями; </w:t>
      </w:r>
    </w:p>
    <w:p w14:paraId="1678D3A0"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взуттєва продукція.</w:t>
      </w:r>
    </w:p>
    <w:p w14:paraId="345B5A4C" w14:textId="77777777" w:rsidR="00D26E90" w:rsidRPr="00E16784" w:rsidRDefault="00D26E90" w:rsidP="000E4791">
      <w:pPr>
        <w:pStyle w:val="ab"/>
        <w:widowControl w:val="0"/>
        <w:numPr>
          <w:ilvl w:val="0"/>
          <w:numId w:val="3"/>
        </w:numPr>
        <w:tabs>
          <w:tab w:val="left" w:pos="0"/>
          <w:tab w:val="left" w:pos="426"/>
        </w:tabs>
        <w:autoSpaceDE w:val="0"/>
        <w:autoSpaceDN w:val="0"/>
        <w:adjustRightInd w:val="0"/>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Магазин пропонує Вам придбати телевізор, за який Ви можете сплачувати протягом року частинами. Це кредит:</w:t>
      </w:r>
    </w:p>
    <w:p w14:paraId="2FA3DFCA"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комерційний; </w:t>
      </w:r>
    </w:p>
    <w:p w14:paraId="3CCD1B7B"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торговельний; </w:t>
      </w:r>
    </w:p>
    <w:p w14:paraId="23A40205"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споживчий; </w:t>
      </w:r>
    </w:p>
    <w:p w14:paraId="65EE4677" w14:textId="77777777" w:rsidR="00D26E90" w:rsidRPr="00E16784" w:rsidRDefault="00D26E90" w:rsidP="000E4791">
      <w:pPr>
        <w:pStyle w:val="ab"/>
        <w:widowControl w:val="0"/>
        <w:tabs>
          <w:tab w:val="left" w:pos="142"/>
          <w:tab w:val="left" w:pos="426"/>
        </w:tabs>
        <w:ind w:left="0" w:right="7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іпотечний.</w:t>
      </w:r>
    </w:p>
    <w:p w14:paraId="01123C78" w14:textId="77777777" w:rsidR="00D26E90" w:rsidRPr="00E16784" w:rsidRDefault="00D26E90" w:rsidP="000E4791">
      <w:pPr>
        <w:pStyle w:val="ab"/>
        <w:widowControl w:val="0"/>
        <w:numPr>
          <w:ilvl w:val="0"/>
          <w:numId w:val="3"/>
        </w:numPr>
        <w:tabs>
          <w:tab w:val="left" w:pos="142"/>
          <w:tab w:val="left" w:pos="426"/>
        </w:tabs>
        <w:ind w:right="7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lastRenderedPageBreak/>
        <w:t>Різниця між акцією та облігацією полягає в тому, що облігація:</w:t>
      </w:r>
    </w:p>
    <w:p w14:paraId="33A67706"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не має ризику; </w:t>
      </w:r>
    </w:p>
    <w:p w14:paraId="1430FA33"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більш цінна; </w:t>
      </w:r>
    </w:p>
    <w:p w14:paraId="35FB2D6A" w14:textId="77777777" w:rsidR="00D26E90" w:rsidRPr="00E16784" w:rsidRDefault="00D26E90" w:rsidP="000E4791">
      <w:pPr>
        <w:pStyle w:val="ab"/>
        <w:widowControl w:val="0"/>
        <w:autoSpaceDE w:val="0"/>
        <w:autoSpaceDN w:val="0"/>
        <w:adjustRightInd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є кредитом наданим АТ; </w:t>
      </w:r>
    </w:p>
    <w:p w14:paraId="000A0428"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продається тільки один раз.</w:t>
      </w:r>
    </w:p>
    <w:p w14:paraId="1B4E16A6" w14:textId="77777777" w:rsidR="00D26E90" w:rsidRPr="00E16784" w:rsidRDefault="00D26E90" w:rsidP="000E4791">
      <w:pPr>
        <w:pStyle w:val="ab"/>
        <w:widowControl w:val="0"/>
        <w:numPr>
          <w:ilvl w:val="0"/>
          <w:numId w:val="3"/>
        </w:numPr>
        <w:tabs>
          <w:tab w:val="left" w:pos="426"/>
        </w:tabs>
        <w:autoSpaceDE w:val="0"/>
        <w:autoSpaceDN w:val="0"/>
        <w:adjustRightInd w:val="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активних операцій комерційного банку належать:</w:t>
      </w:r>
    </w:p>
    <w:p w14:paraId="1DC7A6EA"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застава своїх ЦП у іншому банку; </w:t>
      </w:r>
    </w:p>
    <w:p w14:paraId="0F5B2080"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відкриття депозитного рахунку для населення; </w:t>
      </w:r>
    </w:p>
    <w:p w14:paraId="35FA7889"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надання кредиту фермеру під заставу землі; </w:t>
      </w:r>
    </w:p>
    <w:p w14:paraId="64EEF5C9" w14:textId="77777777" w:rsidR="00D26E90" w:rsidRPr="00E16784" w:rsidRDefault="00D26E90" w:rsidP="000E4791">
      <w:pPr>
        <w:widowControl w:val="0"/>
        <w:autoSpaceDE w:val="0"/>
        <w:autoSpaceDN w:val="0"/>
        <w:adjustRightInd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продаж на відкритому ринку державних ЦП.</w:t>
      </w:r>
    </w:p>
    <w:p w14:paraId="3E580DF1" w14:textId="77777777" w:rsidR="00D26E90" w:rsidRPr="00E16784" w:rsidRDefault="00D26E90" w:rsidP="000E4791">
      <w:pPr>
        <w:pStyle w:val="ab"/>
        <w:widowControl w:val="0"/>
        <w:numPr>
          <w:ilvl w:val="0"/>
          <w:numId w:val="3"/>
        </w:numPr>
        <w:tabs>
          <w:tab w:val="left" w:pos="426"/>
        </w:tabs>
        <w:ind w:left="0" w:right="7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Ставка позичкового процента залежить від:</w:t>
      </w:r>
    </w:p>
    <w:p w14:paraId="531B9BEF" w14:textId="77777777" w:rsidR="00D26E90" w:rsidRPr="00E16784" w:rsidRDefault="00D26E90" w:rsidP="000E4791">
      <w:pPr>
        <w:widowControl w:val="0"/>
        <w:tabs>
          <w:tab w:val="num" w:pos="709"/>
        </w:tabs>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терміну, на який надасться позика; </w:t>
      </w:r>
    </w:p>
    <w:p w14:paraId="653A014E" w14:textId="77777777" w:rsidR="00D26E90" w:rsidRPr="00E16784" w:rsidRDefault="00D26E90" w:rsidP="000E4791">
      <w:pPr>
        <w:widowControl w:val="0"/>
        <w:tabs>
          <w:tab w:val="num" w:pos="709"/>
        </w:tabs>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обсягу позики;</w:t>
      </w:r>
    </w:p>
    <w:p w14:paraId="7D50F33C" w14:textId="77777777" w:rsidR="00D26E90" w:rsidRPr="00E16784" w:rsidRDefault="00D26E90" w:rsidP="000E4791">
      <w:pPr>
        <w:widowControl w:val="0"/>
        <w:tabs>
          <w:tab w:val="num" w:pos="709"/>
        </w:tabs>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ризикованості проекту; </w:t>
      </w:r>
    </w:p>
    <w:p w14:paraId="25904633" w14:textId="77777777" w:rsidR="00D26E90" w:rsidRPr="00E16784" w:rsidRDefault="00D26E90" w:rsidP="000E4791">
      <w:pPr>
        <w:widowControl w:val="0"/>
        <w:tabs>
          <w:tab w:val="num" w:pos="709"/>
        </w:tabs>
        <w:ind w:right="7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від усього перерахованого вище.</w:t>
      </w:r>
    </w:p>
    <w:p w14:paraId="2AE1E0A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Пропозиція праці не визначається:</w:t>
      </w:r>
    </w:p>
    <w:p w14:paraId="367537F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заробітною платою;</w:t>
      </w:r>
    </w:p>
    <w:p w14:paraId="49F201B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технічним рівнем підприємства;</w:t>
      </w:r>
    </w:p>
    <w:p w14:paraId="643969C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традиціями;</w:t>
      </w:r>
    </w:p>
    <w:p w14:paraId="099CDBE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моральним задоволенням від праці.</w:t>
      </w:r>
    </w:p>
    <w:p w14:paraId="61AC0A9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Яке визначення точніше передає суть підприємництва?</w:t>
      </w:r>
    </w:p>
    <w:p w14:paraId="20206555"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підприємництво — приватна господарська діяльність людей, пов’язана з виробництвом товару;</w:t>
      </w:r>
    </w:p>
    <w:p w14:paraId="15DC331E"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підприємництво — ініціативна, самостійна діяльність людей, пов’язана з організацією нового підприємства, розробкою нового товару, прийняттям інших оригінальних рішень, яка передбачає ризик та повну відповідальність;</w:t>
      </w:r>
    </w:p>
    <w:p w14:paraId="3BA1B31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підприємництво — нові ініціативні підходи у виробничій діяльності, що найбільше відповідають вимогам економічного розвитку;</w:t>
      </w:r>
    </w:p>
    <w:p w14:paraId="455FF46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жодна відповідь не є точною.</w:t>
      </w:r>
    </w:p>
    <w:p w14:paraId="0D303A70"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Потенціал підприємництва значною мірою базується на:</w:t>
      </w:r>
    </w:p>
    <w:p w14:paraId="0E3E897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приватному володінні підприємством;</w:t>
      </w:r>
    </w:p>
    <w:p w14:paraId="102B9B1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можливості найбільшою мірою реалізувати особистий інтерес та вільну ініціативу;</w:t>
      </w:r>
    </w:p>
    <w:p w14:paraId="73E91EB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природному бажанні людей до конкуренції;</w:t>
      </w:r>
    </w:p>
    <w:p w14:paraId="514D15A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прагненні досягти більших доходів, отримати моральне задоволення та абсолютну свободу діяльності.</w:t>
      </w:r>
    </w:p>
    <w:p w14:paraId="154444D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Підприємницька діяльність неможлива за відсутності:</w:t>
      </w:r>
    </w:p>
    <w:p w14:paraId="7710D2A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спеціалізації в управлінні підприємством;</w:t>
      </w:r>
    </w:p>
    <w:p w14:paraId="5B6E2A8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права власності на капітал;</w:t>
      </w:r>
    </w:p>
    <w:p w14:paraId="2C618EF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права власності на підприємницький доход;</w:t>
      </w:r>
    </w:p>
    <w:p w14:paraId="35B6C6D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все невірно.</w:t>
      </w:r>
    </w:p>
    <w:p w14:paraId="3FF60A0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Для підприємницької діяльності не характерні:</w:t>
      </w:r>
    </w:p>
    <w:p w14:paraId="5CEBA108"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економічна самостійність;</w:t>
      </w:r>
    </w:p>
    <w:p w14:paraId="568D9EB9"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необмежена самостійність у господарській діяльності;</w:t>
      </w:r>
    </w:p>
    <w:p w14:paraId="120F11DA"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ризик;</w:t>
      </w:r>
    </w:p>
    <w:p w14:paraId="672C8839"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залежність від місцевих органів влади.</w:t>
      </w:r>
    </w:p>
    <w:p w14:paraId="3272DD1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Освоєння нової продукції, це функція підприємця:</w:t>
      </w:r>
    </w:p>
    <w:p w14:paraId="7B992BF2"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ресурсна; </w:t>
      </w:r>
    </w:p>
    <w:p w14:paraId="3E37ECA2"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управлінська; </w:t>
      </w:r>
    </w:p>
    <w:p w14:paraId="027DD74D"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інноваційна; </w:t>
      </w:r>
    </w:p>
    <w:p w14:paraId="30B94D49"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ризику.</w:t>
      </w:r>
    </w:p>
    <w:p w14:paraId="4FD6B8B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Головним видом підприємницької діяльності є:</w:t>
      </w:r>
    </w:p>
    <w:p w14:paraId="7B795B75"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виробниче; </w:t>
      </w:r>
    </w:p>
    <w:p w14:paraId="79B697E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комерційне; </w:t>
      </w:r>
    </w:p>
    <w:p w14:paraId="6CEF6C2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фінансове; </w:t>
      </w:r>
    </w:p>
    <w:p w14:paraId="3816487A"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страхове.</w:t>
      </w:r>
    </w:p>
    <w:p w14:paraId="49E73E78" w14:textId="77777777" w:rsidR="00D26E90" w:rsidRPr="00E16784"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Визначте, які з перерахованих видів діяльності мають ознаки підприємницької діяльності:</w:t>
      </w:r>
    </w:p>
    <w:p w14:paraId="47546CBE"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транспортна фірма перевозить вантажі іншого підприємства;</w:t>
      </w:r>
    </w:p>
    <w:p w14:paraId="0CDC8520"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лікар приватної лікарні, що працює за контрактом;</w:t>
      </w:r>
    </w:p>
    <w:p w14:paraId="02EBD6C6"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в) юрист, що має власну адвокатську контору веде справи клієнта;</w:t>
      </w:r>
    </w:p>
    <w:p w14:paraId="2C9B1B9C"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вірно вказане у а), в).</w:t>
      </w:r>
    </w:p>
    <w:p w14:paraId="557EF38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Франшиза – це:</w:t>
      </w:r>
    </w:p>
    <w:p w14:paraId="0252952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форма організації підприємства з великою кількістю власників;</w:t>
      </w:r>
    </w:p>
    <w:p w14:paraId="3531021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ліцензія, яка дає право фірмі функціонувати у вигляді частини великої торгової мережі;</w:t>
      </w:r>
    </w:p>
    <w:p w14:paraId="3428F42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справа, якою володіє одна людина;</w:t>
      </w:r>
    </w:p>
    <w:p w14:paraId="222C8DC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форма організації підприємства з великою кількістю власників.</w:t>
      </w:r>
    </w:p>
    <w:p w14:paraId="2248224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Діяльність страхової фірми є формою:</w:t>
      </w:r>
    </w:p>
    <w:p w14:paraId="4457B17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посередницького підприємництва; </w:t>
      </w:r>
    </w:p>
    <w:p w14:paraId="7341155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виробничого підприємництва;</w:t>
      </w:r>
    </w:p>
    <w:p w14:paraId="22DCEAB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фінансового підприємництва; </w:t>
      </w:r>
    </w:p>
    <w:p w14:paraId="10258A8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торгового підприємництва.</w:t>
      </w:r>
    </w:p>
    <w:p w14:paraId="0B415124" w14:textId="77777777" w:rsidR="00D26E90" w:rsidRPr="00E16784" w:rsidRDefault="00D26E90" w:rsidP="000E4791">
      <w:pPr>
        <w:pStyle w:val="ab"/>
        <w:widowControl w:val="0"/>
        <w:numPr>
          <w:ilvl w:val="0"/>
          <w:numId w:val="3"/>
        </w:numPr>
        <w:tabs>
          <w:tab w:val="left" w:pos="284"/>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Яке визначення найточніше відображає сутність підприємства:</w:t>
      </w:r>
    </w:p>
    <w:p w14:paraId="63D2869A"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підприємство – це самостійний господарюючий суб’єкт, діяльність якого регулюється статутом;</w:t>
      </w:r>
    </w:p>
    <w:p w14:paraId="1E82A873"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підприємство </w:t>
      </w:r>
      <w:r w:rsidR="00103BF3">
        <w:rPr>
          <w:rFonts w:ascii="Times New Roman" w:hAnsi="Times New Roman" w:cs="Times New Roman"/>
          <w:sz w:val="22"/>
          <w:szCs w:val="22"/>
          <w:lang w:val="uk-UA"/>
        </w:rPr>
        <w:t>–</w:t>
      </w:r>
      <w:r w:rsidRPr="00E16784">
        <w:rPr>
          <w:rFonts w:ascii="Times New Roman" w:hAnsi="Times New Roman" w:cs="Times New Roman"/>
          <w:sz w:val="22"/>
          <w:szCs w:val="22"/>
          <w:lang w:val="uk-UA"/>
        </w:rPr>
        <w:t xml:space="preserve"> це господарська одиниця, яка володіє юридичною самостійністю, виконує конкретні функції, значення яких полягає у створенні продукції та наданні послуг з метою отримання прибутку;</w:t>
      </w:r>
    </w:p>
    <w:p w14:paraId="158509D7"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підприємство – це суб’єкт підприємницької діяльності;</w:t>
      </w:r>
    </w:p>
    <w:p w14:paraId="2BD72A37"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підприємство – це відокремлена економічна структура, яка займається виробництвом та реалізацією певних товарів та послуг із метою отримання доходу.</w:t>
      </w:r>
    </w:p>
    <w:p w14:paraId="787B40CA" w14:textId="77777777" w:rsidR="00D26E90" w:rsidRPr="00E16784" w:rsidRDefault="00D26E90" w:rsidP="000E4791">
      <w:pPr>
        <w:pStyle w:val="ad"/>
        <w:widowControl w:val="0"/>
        <w:numPr>
          <w:ilvl w:val="0"/>
          <w:numId w:val="3"/>
        </w:numPr>
        <w:tabs>
          <w:tab w:val="left" w:pos="426"/>
        </w:tabs>
        <w:spacing w:after="0"/>
        <w:jc w:val="both"/>
        <w:rPr>
          <w:b/>
          <w:i/>
          <w:sz w:val="22"/>
          <w:szCs w:val="22"/>
        </w:rPr>
      </w:pPr>
      <w:r w:rsidRPr="00E16784">
        <w:rPr>
          <w:b/>
          <w:i/>
          <w:sz w:val="22"/>
          <w:szCs w:val="22"/>
        </w:rPr>
        <w:t>Який вираз найточніше характеризує мету функціонування підприємства?</w:t>
      </w:r>
    </w:p>
    <w:p w14:paraId="2B718A28"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задоволення потреб суспільства;</w:t>
      </w:r>
    </w:p>
    <w:p w14:paraId="3DCDF547"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задоволення потреб трудового колективу;</w:t>
      </w:r>
    </w:p>
    <w:p w14:paraId="214768FB"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задоволення потреб власника підприємства;</w:t>
      </w:r>
    </w:p>
    <w:p w14:paraId="4B9323E6"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задоволення потреб адміністрації підприємства.</w:t>
      </w:r>
    </w:p>
    <w:p w14:paraId="66D509A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Одноосібне володіння:</w:t>
      </w:r>
    </w:p>
    <w:p w14:paraId="15E0BA2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організувати важко і невигідно;</w:t>
      </w:r>
    </w:p>
    <w:p w14:paraId="6952BD5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найбільш розповсюджена форма організації бізнесу;</w:t>
      </w:r>
    </w:p>
    <w:p w14:paraId="2635A10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це підприємство в якому багато власників;</w:t>
      </w:r>
    </w:p>
    <w:p w14:paraId="726F196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як форма організації бізнесу використовується переважно великими організаціями.</w:t>
      </w:r>
    </w:p>
    <w:p w14:paraId="2B2F57EB" w14:textId="77777777" w:rsidR="00D26E90" w:rsidRPr="00E16784" w:rsidRDefault="00D26E90" w:rsidP="000E4791">
      <w:pPr>
        <w:pStyle w:val="ab"/>
        <w:widowControl w:val="0"/>
        <w:numPr>
          <w:ilvl w:val="0"/>
          <w:numId w:val="3"/>
        </w:numPr>
        <w:tabs>
          <w:tab w:val="left" w:pos="284"/>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Перевага індивідуального підприємництва перед колективним полягає в наступному:</w:t>
      </w:r>
    </w:p>
    <w:p w14:paraId="524CACCF"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простота створення та ліквідації;</w:t>
      </w:r>
    </w:p>
    <w:p w14:paraId="628E6441"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податкові переваги;</w:t>
      </w:r>
    </w:p>
    <w:p w14:paraId="0BA8F06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конфіденційність та незалежність у бізнесі;</w:t>
      </w:r>
    </w:p>
    <w:p w14:paraId="6B1B4A4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вірне вказане у а) і в).</w:t>
      </w:r>
    </w:p>
    <w:p w14:paraId="10FD5BB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Головний недолік індивідуального підприємництва полягає в наступному:</w:t>
      </w:r>
    </w:p>
    <w:p w14:paraId="62B5225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обмеженість фінансових ресурсів;</w:t>
      </w:r>
    </w:p>
    <w:p w14:paraId="59F29AA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необмежена відповідальність власника за борги;</w:t>
      </w:r>
    </w:p>
    <w:p w14:paraId="4B22C91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можлива відсутність управлінських здібностей у підприємця;</w:t>
      </w:r>
    </w:p>
    <w:p w14:paraId="108A20F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складності ліквідності вкладених інвестицій.</w:t>
      </w:r>
    </w:p>
    <w:p w14:paraId="1E1FB63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Для реалізації великого проекту доцільно було б створити:</w:t>
      </w:r>
    </w:p>
    <w:p w14:paraId="419E39F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одноосібне підприємництво; </w:t>
      </w:r>
    </w:p>
    <w:p w14:paraId="6E21A3D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комунальне підприємство; </w:t>
      </w:r>
    </w:p>
    <w:p w14:paraId="1B9798B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акціонерне товариство; </w:t>
      </w:r>
    </w:p>
    <w:p w14:paraId="21CB93DB"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будь - яку фірму.</w:t>
      </w:r>
    </w:p>
    <w:p w14:paraId="19F4027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Організація різних видів підприємництва забезпечує:</w:t>
      </w:r>
    </w:p>
    <w:p w14:paraId="410E604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раціональніше використання суспільних ресурсів за рахунок спеціалізації;</w:t>
      </w:r>
    </w:p>
    <w:p w14:paraId="5F90323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повнішу реалізацію специфічних підприємницьких здібностей;</w:t>
      </w:r>
    </w:p>
    <w:p w14:paraId="39E48C6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більший прибуток завдяки проведенню узгодженої політики;</w:t>
      </w:r>
    </w:p>
    <w:p w14:paraId="0FEB2C6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правильно вказане у а), б).</w:t>
      </w:r>
    </w:p>
    <w:p w14:paraId="4C123A5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Діяльності приватного підприємства у ринковому середовищі не властиві такі особливості:</w:t>
      </w:r>
    </w:p>
    <w:p w14:paraId="7255D34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самостійне здійснення відтворювального процесу;</w:t>
      </w:r>
    </w:p>
    <w:p w14:paraId="6198492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повна економічна відповідальність за результати своєї діяльності;</w:t>
      </w:r>
    </w:p>
    <w:p w14:paraId="2A3B33B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використання, поряд з власними, позичених грошових засобів;</w:t>
      </w:r>
    </w:p>
    <w:p w14:paraId="3C3B9F1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правильна відповідь відсутня.</w:t>
      </w:r>
    </w:p>
    <w:p w14:paraId="56530441" w14:textId="77777777" w:rsidR="00D26E90" w:rsidRPr="00E16784" w:rsidRDefault="00D26E90" w:rsidP="000E4791">
      <w:pPr>
        <w:pStyle w:val="ad"/>
        <w:widowControl w:val="0"/>
        <w:numPr>
          <w:ilvl w:val="0"/>
          <w:numId w:val="3"/>
        </w:numPr>
        <w:tabs>
          <w:tab w:val="left" w:pos="426"/>
        </w:tabs>
        <w:spacing w:after="0"/>
        <w:jc w:val="both"/>
        <w:rPr>
          <w:b/>
          <w:i/>
          <w:sz w:val="22"/>
          <w:szCs w:val="22"/>
        </w:rPr>
      </w:pPr>
      <w:r w:rsidRPr="00E16784">
        <w:rPr>
          <w:b/>
          <w:i/>
          <w:sz w:val="22"/>
          <w:szCs w:val="22"/>
        </w:rPr>
        <w:t>Критерієм класифікації підприємств за розмірами не може бути:</w:t>
      </w:r>
    </w:p>
    <w:p w14:paraId="49D715B8"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кількість робітників;</w:t>
      </w:r>
    </w:p>
    <w:p w14:paraId="5B690118"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б) обсяг господарського обороту;</w:t>
      </w:r>
    </w:p>
    <w:p w14:paraId="665BD9F9"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продуктивність праці;</w:t>
      </w:r>
    </w:p>
    <w:p w14:paraId="6CC600A4" w14:textId="77777777" w:rsidR="00D26E90" w:rsidRPr="00E16784" w:rsidRDefault="00D26E90" w:rsidP="000E4791">
      <w:pPr>
        <w:widowControl w:val="0"/>
        <w:tabs>
          <w:tab w:val="left" w:pos="3969"/>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правильна відповідь відсутня.</w:t>
      </w:r>
    </w:p>
    <w:p w14:paraId="031395F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 якому з переліків порушена логічність підбору видів підприємств?</w:t>
      </w:r>
    </w:p>
    <w:p w14:paraId="216C8D9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промислові, будівельні, сільськогосподарські;</w:t>
      </w:r>
    </w:p>
    <w:p w14:paraId="5C803BB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індивідуальні, малі, середні, великі;</w:t>
      </w:r>
    </w:p>
    <w:p w14:paraId="3E808B6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акціонерні товариства, товариства з обмеженою відповідальністю, командитні товариства;</w:t>
      </w:r>
    </w:p>
    <w:p w14:paraId="64704AF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комерційні банки, страхові компанії, інвестиційні компанії.</w:t>
      </w:r>
    </w:p>
    <w:p w14:paraId="42F935E2" w14:textId="77777777" w:rsidR="001A2E1F" w:rsidRPr="00E16784" w:rsidRDefault="001A2E1F" w:rsidP="001A2E1F">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Яка з організаційно-економічних форм фірм об’єднують підприємства різноманітних сфер економіки?</w:t>
      </w:r>
    </w:p>
    <w:p w14:paraId="6D94E981"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трест; </w:t>
      </w:r>
    </w:p>
    <w:p w14:paraId="04CEE1DE"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концерн; </w:t>
      </w:r>
    </w:p>
    <w:p w14:paraId="0FBBB9A0"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конгломерат; </w:t>
      </w:r>
    </w:p>
    <w:p w14:paraId="2FCCD68A" w14:textId="77777777" w:rsidR="001A2E1F" w:rsidRPr="00E16784" w:rsidRDefault="001A2E1F" w:rsidP="001A2E1F">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консорціум.</w:t>
      </w:r>
    </w:p>
    <w:p w14:paraId="604F3470" w14:textId="77777777" w:rsidR="00D26E90" w:rsidRPr="00E16784" w:rsidRDefault="00D26E90" w:rsidP="000E4791">
      <w:pPr>
        <w:pStyle w:val="ab"/>
        <w:widowControl w:val="0"/>
        <w:numPr>
          <w:ilvl w:val="0"/>
          <w:numId w:val="3"/>
        </w:numPr>
        <w:tabs>
          <w:tab w:val="left" w:pos="284"/>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Перевагою великого підприємства:</w:t>
      </w:r>
    </w:p>
    <w:p w14:paraId="599B9164"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затухання конкуренції;</w:t>
      </w:r>
    </w:p>
    <w:p w14:paraId="402587F6"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громіздке управління;</w:t>
      </w:r>
    </w:p>
    <w:p w14:paraId="7ADDD203"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менша мобільність у випуску продукції;</w:t>
      </w:r>
    </w:p>
    <w:p w14:paraId="2ACEC1A4"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фінансова сила.</w:t>
      </w:r>
    </w:p>
    <w:p w14:paraId="58E7707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Одна з переваг товариства полягає в тому, що:</w:t>
      </w:r>
    </w:p>
    <w:p w14:paraId="41D3694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об’єднання партнерів дозволяє залучити додаткові кошти;</w:t>
      </w:r>
    </w:p>
    <w:p w14:paraId="667B1BB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кожен партнер несе повну майнову відповідальність;</w:t>
      </w:r>
    </w:p>
    <w:p w14:paraId="1BE3218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партнери, об’єднавши зусилля, мають успіх;</w:t>
      </w:r>
    </w:p>
    <w:p w14:paraId="738A476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його діяльність продовжується, навіть якщо один з партнерів полишає справу.</w:t>
      </w:r>
    </w:p>
    <w:p w14:paraId="1AE14070" w14:textId="77777777" w:rsidR="00D26E90" w:rsidRPr="00E16784" w:rsidRDefault="00D26E90" w:rsidP="000E4791">
      <w:pPr>
        <w:pStyle w:val="ab"/>
        <w:widowControl w:val="0"/>
        <w:numPr>
          <w:ilvl w:val="0"/>
          <w:numId w:val="3"/>
        </w:numPr>
        <w:tabs>
          <w:tab w:val="left" w:pos="284"/>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Основні переваги фірми, як форми колективного підприємництва:</w:t>
      </w:r>
    </w:p>
    <w:p w14:paraId="4E71C741"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можливість мобілізувати значні обсяги капіталовкладень;</w:t>
      </w:r>
    </w:p>
    <w:p w14:paraId="7DF5D5C9"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захист акціонерів від фінансової відповідальності;</w:t>
      </w:r>
    </w:p>
    <w:p w14:paraId="5B1783AB"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необмежена тривалість існування;</w:t>
      </w:r>
    </w:p>
    <w:p w14:paraId="30231682"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нічого з перерахованого вище.</w:t>
      </w:r>
    </w:p>
    <w:p w14:paraId="4D23357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 акціонерному товаристві:</w:t>
      </w:r>
    </w:p>
    <w:p w14:paraId="5AC717E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управління знаходиться в руках акціонерів;</w:t>
      </w:r>
    </w:p>
    <w:p w14:paraId="22EDEF6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єдиним власником є Рада директорів;</w:t>
      </w:r>
    </w:p>
    <w:p w14:paraId="1D0662D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можна не публікувати результати діяльності.</w:t>
      </w:r>
    </w:p>
    <w:p w14:paraId="190AA7D3" w14:textId="77777777" w:rsidR="00D26E90" w:rsidRPr="00E16784" w:rsidRDefault="00D26E90" w:rsidP="000E4791">
      <w:pPr>
        <w:widowControl w:val="0"/>
        <w:tabs>
          <w:tab w:val="left" w:pos="284"/>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вірно б) та в).</w:t>
      </w:r>
    </w:p>
    <w:p w14:paraId="48D51BB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є вищим органом управління акціонерного товариства?</w:t>
      </w:r>
    </w:p>
    <w:p w14:paraId="329477E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загальні збори акціонерів;</w:t>
      </w:r>
    </w:p>
    <w:p w14:paraId="04C86C2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спостережна рада;</w:t>
      </w:r>
    </w:p>
    <w:p w14:paraId="17EAC7F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правління (дирекція);</w:t>
      </w:r>
    </w:p>
    <w:p w14:paraId="25067C3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рада акціонерів, які володіють контрольним пакетом акцій.</w:t>
      </w:r>
    </w:p>
    <w:p w14:paraId="04D72A6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переваг акціонерного товариства не відносяться:</w:t>
      </w:r>
    </w:p>
    <w:p w14:paraId="4D81CF7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здатність мобілізовувати значні фінансові ресурси;</w:t>
      </w:r>
    </w:p>
    <w:p w14:paraId="0801B8B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обмежена відповідальність власників підприємства;</w:t>
      </w:r>
    </w:p>
    <w:p w14:paraId="45190BB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можливість налагоджувати спеціалізацію виробництва;</w:t>
      </w:r>
    </w:p>
    <w:p w14:paraId="6CE267C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переважні можливості вести виробництво у венчурній сфері.</w:t>
      </w:r>
    </w:p>
    <w:p w14:paraId="44B34AE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Акціонерні підприємства можуть випускати облігації:</w:t>
      </w:r>
    </w:p>
    <w:p w14:paraId="2D4C65A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для одержання додаткових фінансових ресурсів;</w:t>
      </w:r>
    </w:p>
    <w:p w14:paraId="66E41E7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для покриття збитків від господарської діяльності;</w:t>
      </w:r>
    </w:p>
    <w:p w14:paraId="5872A06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для збільшення статутного фонду;</w:t>
      </w:r>
    </w:p>
    <w:p w14:paraId="4080D7C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правильно вказане у а), б)</w:t>
      </w:r>
    </w:p>
    <w:p w14:paraId="29E2BBE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Товариство з обмеженою відповідальністю передбачає:</w:t>
      </w:r>
    </w:p>
    <w:p w14:paraId="7A4F086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суворо обмежену кількість його членів;</w:t>
      </w:r>
    </w:p>
    <w:p w14:paraId="4502F4F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участь тільки фізичних осіб;</w:t>
      </w:r>
    </w:p>
    <w:p w14:paraId="1D7CB0E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додаткові обмеження на використання прибутку у невиробничих цілях;</w:t>
      </w:r>
    </w:p>
    <w:p w14:paraId="539C3DF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відповідальність у межах вкладеної частки.</w:t>
      </w:r>
    </w:p>
    <w:p w14:paraId="2C027D68" w14:textId="77777777" w:rsidR="00D26E90" w:rsidRPr="00E16784"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Яка з перелічених характеристик є спільною для акціонерного товариства та товариства з обмеженою відповідальністю?</w:t>
      </w:r>
    </w:p>
    <w:p w14:paraId="7691D39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 виході із товариства одного з учасників воно перестає існувати;</w:t>
      </w:r>
    </w:p>
    <w:p w14:paraId="536F861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б) учасники відповідають за зобов'язаннями товариства тільки своїми вкладами до статутного фонду;</w:t>
      </w:r>
    </w:p>
    <w:p w14:paraId="78784E1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частина членів товариства несе повну відповідальність, а частина обмежену;</w:t>
      </w:r>
    </w:p>
    <w:p w14:paraId="3A5990F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члени товариства мають абсолютно рівні можливості в управлінні підприємством.</w:t>
      </w:r>
    </w:p>
    <w:p w14:paraId="191C2DD4"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Хто приймає рішення про банкрутство підприємства?</w:t>
      </w:r>
    </w:p>
    <w:p w14:paraId="6916D16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власник підприємства;</w:t>
      </w:r>
    </w:p>
    <w:p w14:paraId="2B6CC09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господарський суд;</w:t>
      </w:r>
    </w:p>
    <w:p w14:paraId="0624A4E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кредитори;</w:t>
      </w:r>
    </w:p>
    <w:p w14:paraId="46D772DC" w14:textId="77777777" w:rsidR="00D26E90"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правильна відповідь відсутня.</w:t>
      </w:r>
    </w:p>
    <w:p w14:paraId="525E3132" w14:textId="77777777" w:rsidR="0042249A" w:rsidRPr="00597E9E" w:rsidRDefault="0042249A"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597E9E">
        <w:rPr>
          <w:rFonts w:ascii="Times New Roman" w:hAnsi="Times New Roman" w:cs="Times New Roman"/>
          <w:b/>
          <w:i/>
          <w:sz w:val="22"/>
          <w:szCs w:val="22"/>
          <w:lang w:val="uk-UA"/>
        </w:rPr>
        <w:t xml:space="preserve">Консорціум — це: </w:t>
      </w:r>
    </w:p>
    <w:p w14:paraId="02922BC0" w14:textId="77777777" w:rsidR="0042249A" w:rsidRPr="00597E9E" w:rsidRDefault="0042249A" w:rsidP="000E4791">
      <w:pPr>
        <w:widowControl w:val="0"/>
        <w:jc w:val="both"/>
        <w:rPr>
          <w:rFonts w:ascii="Times New Roman" w:hAnsi="Times New Roman" w:cs="Times New Roman"/>
          <w:sz w:val="22"/>
          <w:szCs w:val="22"/>
          <w:lang w:val="uk-UA"/>
        </w:rPr>
      </w:pPr>
      <w:r w:rsidRPr="00597E9E">
        <w:rPr>
          <w:rFonts w:ascii="Times New Roman" w:hAnsi="Times New Roman" w:cs="Times New Roman"/>
          <w:sz w:val="22"/>
          <w:szCs w:val="22"/>
          <w:lang w:val="uk-UA"/>
        </w:rPr>
        <w:t xml:space="preserve">а) об’єднання промислового та банківського капіталу на певний час для досягнення єдиної мети; </w:t>
      </w:r>
    </w:p>
    <w:p w14:paraId="3CA51D65" w14:textId="77777777" w:rsidR="0042249A" w:rsidRPr="00597E9E" w:rsidRDefault="0042249A" w:rsidP="000E4791">
      <w:pPr>
        <w:widowControl w:val="0"/>
        <w:jc w:val="both"/>
        <w:rPr>
          <w:rFonts w:ascii="Times New Roman" w:hAnsi="Times New Roman" w:cs="Times New Roman"/>
          <w:sz w:val="22"/>
          <w:szCs w:val="22"/>
          <w:lang w:val="uk-UA"/>
        </w:rPr>
      </w:pPr>
      <w:r w:rsidRPr="00597E9E">
        <w:rPr>
          <w:rFonts w:ascii="Times New Roman" w:hAnsi="Times New Roman" w:cs="Times New Roman"/>
          <w:sz w:val="22"/>
          <w:szCs w:val="22"/>
          <w:lang w:val="uk-UA"/>
        </w:rPr>
        <w:t xml:space="preserve">б) об’єднання підприємств для регулювання збутової діяльності; </w:t>
      </w:r>
    </w:p>
    <w:p w14:paraId="256591D3" w14:textId="77777777" w:rsidR="0042249A" w:rsidRPr="00597E9E" w:rsidRDefault="0042249A" w:rsidP="000E4791">
      <w:pPr>
        <w:widowControl w:val="0"/>
        <w:jc w:val="both"/>
        <w:rPr>
          <w:rFonts w:ascii="Times New Roman" w:hAnsi="Times New Roman" w:cs="Times New Roman"/>
          <w:sz w:val="22"/>
          <w:szCs w:val="22"/>
          <w:lang w:val="uk-UA"/>
        </w:rPr>
      </w:pPr>
      <w:r w:rsidRPr="00597E9E">
        <w:rPr>
          <w:rFonts w:ascii="Times New Roman" w:hAnsi="Times New Roman" w:cs="Times New Roman"/>
          <w:sz w:val="22"/>
          <w:szCs w:val="22"/>
          <w:lang w:val="uk-UA"/>
        </w:rPr>
        <w:t xml:space="preserve">в) фірми, що впроваджують винаходи, науково-технічні розробки та послуги, реалізують різні проекти; </w:t>
      </w:r>
    </w:p>
    <w:p w14:paraId="449805DF" w14:textId="77777777" w:rsidR="0042249A" w:rsidRDefault="0042249A" w:rsidP="000E4791">
      <w:pPr>
        <w:pStyle w:val="ab"/>
        <w:widowControl w:val="0"/>
        <w:tabs>
          <w:tab w:val="left" w:pos="426"/>
        </w:tabs>
        <w:ind w:left="0"/>
        <w:contextualSpacing w:val="0"/>
        <w:jc w:val="both"/>
        <w:rPr>
          <w:rFonts w:ascii="Times New Roman" w:hAnsi="Times New Roman" w:cs="Times New Roman"/>
          <w:sz w:val="22"/>
          <w:szCs w:val="22"/>
          <w:lang w:val="uk-UA"/>
        </w:rPr>
      </w:pPr>
      <w:r w:rsidRPr="00597E9E">
        <w:rPr>
          <w:rFonts w:ascii="Times New Roman" w:hAnsi="Times New Roman" w:cs="Times New Roman"/>
          <w:sz w:val="22"/>
          <w:szCs w:val="22"/>
          <w:lang w:val="uk-UA"/>
        </w:rPr>
        <w:t>г) об’єднання громадян або юридичних осіб з метою здійснення спільної господарської діяльності на основі угоди між ними.</w:t>
      </w:r>
    </w:p>
    <w:p w14:paraId="17261B06" w14:textId="77777777" w:rsidR="0042249A" w:rsidRPr="0042249A" w:rsidRDefault="0042249A"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42249A">
        <w:rPr>
          <w:rFonts w:ascii="Times New Roman" w:hAnsi="Times New Roman"/>
          <w:b/>
          <w:i/>
          <w:sz w:val="22"/>
          <w:szCs w:val="22"/>
          <w:lang w:val="uk-UA"/>
        </w:rPr>
        <w:t>Менеджмент – це:</w:t>
      </w:r>
    </w:p>
    <w:p w14:paraId="2BE774F2"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а) діяльність з координації роботи інших людей;</w:t>
      </w:r>
    </w:p>
    <w:p w14:paraId="697E317E"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б) вміння досягати поставленої мети, використовуючи працю, інтелект, мотиви поведінки інших людей;</w:t>
      </w:r>
    </w:p>
    <w:p w14:paraId="293D96DA"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в) сукупність усіх видів і форм управління підприємством;</w:t>
      </w:r>
    </w:p>
    <w:p w14:paraId="3AD0E823" w14:textId="77777777" w:rsid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г) усі відповіді правильні.</w:t>
      </w:r>
    </w:p>
    <w:p w14:paraId="7B66505E" w14:textId="77777777" w:rsidR="0042249A" w:rsidRPr="0042249A" w:rsidRDefault="0042249A" w:rsidP="000E4791">
      <w:pPr>
        <w:pStyle w:val="ab"/>
        <w:widowControl w:val="0"/>
        <w:numPr>
          <w:ilvl w:val="0"/>
          <w:numId w:val="3"/>
        </w:numPr>
        <w:tabs>
          <w:tab w:val="left" w:pos="426"/>
        </w:tabs>
        <w:contextualSpacing w:val="0"/>
        <w:jc w:val="both"/>
        <w:rPr>
          <w:rFonts w:ascii="Times New Roman" w:hAnsi="Times New Roman"/>
          <w:sz w:val="22"/>
          <w:szCs w:val="22"/>
          <w:lang w:val="uk-UA"/>
        </w:rPr>
      </w:pPr>
      <w:r w:rsidRPr="0042249A">
        <w:rPr>
          <w:rFonts w:ascii="Times New Roman" w:hAnsi="Times New Roman"/>
          <w:b/>
          <w:i/>
          <w:sz w:val="22"/>
          <w:szCs w:val="22"/>
          <w:lang w:val="uk-UA"/>
        </w:rPr>
        <w:t>Організація – це:</w:t>
      </w:r>
    </w:p>
    <w:p w14:paraId="1F261532"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а) процес визначення ієрархічної драбини управління;</w:t>
      </w:r>
    </w:p>
    <w:p w14:paraId="1307DA23"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б) процес узгодження дій між керівником і виконавцями;</w:t>
      </w:r>
    </w:p>
    <w:p w14:paraId="2F482252"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в) процес створення функціональних відділів і виробничих підрозділів;</w:t>
      </w:r>
    </w:p>
    <w:p w14:paraId="7D5960B4" w14:textId="77777777" w:rsid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г) процес координації завдань підприємства і дій працівників.</w:t>
      </w:r>
    </w:p>
    <w:p w14:paraId="68DFCD14" w14:textId="77777777" w:rsidR="0042249A" w:rsidRPr="0042249A" w:rsidRDefault="0042249A" w:rsidP="000E4791">
      <w:pPr>
        <w:pStyle w:val="ab"/>
        <w:widowControl w:val="0"/>
        <w:numPr>
          <w:ilvl w:val="0"/>
          <w:numId w:val="3"/>
        </w:numPr>
        <w:tabs>
          <w:tab w:val="left" w:pos="426"/>
        </w:tabs>
        <w:contextualSpacing w:val="0"/>
        <w:jc w:val="both"/>
        <w:rPr>
          <w:rFonts w:ascii="Times New Roman" w:hAnsi="Times New Roman"/>
          <w:sz w:val="22"/>
          <w:szCs w:val="22"/>
          <w:lang w:val="uk-UA"/>
        </w:rPr>
      </w:pPr>
      <w:r w:rsidRPr="0042249A">
        <w:rPr>
          <w:rFonts w:ascii="Times New Roman" w:hAnsi="Times New Roman"/>
          <w:b/>
          <w:i/>
          <w:sz w:val="22"/>
          <w:szCs w:val="22"/>
          <w:lang w:val="uk-UA"/>
        </w:rPr>
        <w:t>Продуктом праці менеджера є:</w:t>
      </w:r>
    </w:p>
    <w:p w14:paraId="6CCB637C"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а) товари і послуги;</w:t>
      </w:r>
    </w:p>
    <w:p w14:paraId="51B4897A"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б) управлінські рішення;</w:t>
      </w:r>
    </w:p>
    <w:p w14:paraId="160AE9DC"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в) наукові рішення;</w:t>
      </w:r>
    </w:p>
    <w:p w14:paraId="3BBA5CE9" w14:textId="77777777" w:rsid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г) нематеріальні послуги.</w:t>
      </w:r>
    </w:p>
    <w:p w14:paraId="778B3520" w14:textId="77777777" w:rsidR="0042249A" w:rsidRPr="00F425AF" w:rsidRDefault="0042249A" w:rsidP="000E4791">
      <w:pPr>
        <w:pStyle w:val="ab"/>
        <w:widowControl w:val="0"/>
        <w:numPr>
          <w:ilvl w:val="0"/>
          <w:numId w:val="3"/>
        </w:numPr>
        <w:tabs>
          <w:tab w:val="left" w:pos="426"/>
        </w:tabs>
        <w:contextualSpacing w:val="0"/>
        <w:jc w:val="both"/>
        <w:rPr>
          <w:rFonts w:ascii="Times New Roman" w:hAnsi="Times New Roman"/>
          <w:sz w:val="22"/>
          <w:szCs w:val="22"/>
          <w:lang w:val="uk-UA"/>
        </w:rPr>
      </w:pPr>
      <w:r w:rsidRPr="00F425AF">
        <w:rPr>
          <w:rFonts w:ascii="Times New Roman" w:hAnsi="Times New Roman"/>
          <w:b/>
          <w:i/>
          <w:sz w:val="22"/>
          <w:szCs w:val="22"/>
          <w:lang w:val="uk-UA"/>
        </w:rPr>
        <w:t>Мотивація – це:</w:t>
      </w:r>
    </w:p>
    <w:p w14:paraId="32820EB4"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а) пошук шляхів задоволення особистої зацікавленості працівників фірми;</w:t>
      </w:r>
    </w:p>
    <w:p w14:paraId="427ACF74"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б) процес спонукання себе або інших до діяльності заради спільної мети організації;</w:t>
      </w:r>
    </w:p>
    <w:p w14:paraId="7C757A97" w14:textId="77777777" w:rsidR="0042249A" w:rsidRPr="0042249A" w:rsidRDefault="0042249A" w:rsidP="000E4791">
      <w:pPr>
        <w:pStyle w:val="ab"/>
        <w:widowControl w:val="0"/>
        <w:tabs>
          <w:tab w:val="left" w:pos="993"/>
        </w:tabs>
        <w:ind w:left="0"/>
        <w:contextualSpacing w:val="0"/>
        <w:jc w:val="both"/>
        <w:rPr>
          <w:rFonts w:ascii="Times New Roman" w:hAnsi="Times New Roman"/>
          <w:sz w:val="22"/>
          <w:szCs w:val="22"/>
          <w:lang w:val="uk-UA"/>
        </w:rPr>
      </w:pPr>
      <w:r w:rsidRPr="0042249A">
        <w:rPr>
          <w:rFonts w:ascii="Times New Roman" w:hAnsi="Times New Roman"/>
          <w:sz w:val="22"/>
          <w:szCs w:val="22"/>
          <w:lang w:val="uk-UA"/>
        </w:rPr>
        <w:t>в) процес визначення матеріальних і моральних стимулів до праці;</w:t>
      </w:r>
    </w:p>
    <w:p w14:paraId="41ECF0CF" w14:textId="77777777" w:rsidR="0042249A" w:rsidRPr="00E16784" w:rsidRDefault="0042249A" w:rsidP="000E4791">
      <w:pPr>
        <w:pStyle w:val="ab"/>
        <w:widowControl w:val="0"/>
        <w:tabs>
          <w:tab w:val="left" w:pos="426"/>
        </w:tabs>
        <w:ind w:left="0"/>
        <w:contextualSpacing w:val="0"/>
        <w:jc w:val="both"/>
        <w:rPr>
          <w:rFonts w:ascii="Times New Roman" w:hAnsi="Times New Roman" w:cs="Times New Roman"/>
          <w:sz w:val="22"/>
          <w:szCs w:val="22"/>
          <w:lang w:val="uk-UA"/>
        </w:rPr>
      </w:pPr>
      <w:r w:rsidRPr="0042249A">
        <w:rPr>
          <w:rFonts w:ascii="Times New Roman" w:hAnsi="Times New Roman"/>
          <w:sz w:val="22"/>
          <w:szCs w:val="22"/>
          <w:lang w:val="uk-UA"/>
        </w:rPr>
        <w:t>г) процес вивчення потреб своїх підлеглих і розробка індивідуальних стимулів, що спонукають їх до трудової активності.</w:t>
      </w:r>
    </w:p>
    <w:p w14:paraId="39DF1C14"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Премія – це вид зарплати:</w:t>
      </w:r>
    </w:p>
    <w:p w14:paraId="3F44EDCD"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основної;</w:t>
      </w:r>
    </w:p>
    <w:p w14:paraId="5263B6B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 б) відрядної;</w:t>
      </w:r>
    </w:p>
    <w:p w14:paraId="5664DA1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додаткової;</w:t>
      </w:r>
    </w:p>
    <w:p w14:paraId="760EFE10"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погодинної.</w:t>
      </w:r>
    </w:p>
    <w:p w14:paraId="3835B2F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Прибуток дорівнює:</w:t>
      </w:r>
    </w:p>
    <w:p w14:paraId="7F203B1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виручка мінус амортизація;</w:t>
      </w:r>
    </w:p>
    <w:p w14:paraId="128807D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виручка мінус зарплата;</w:t>
      </w:r>
    </w:p>
    <w:p w14:paraId="07A1DAB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актив мінус пасив;</w:t>
      </w:r>
    </w:p>
    <w:p w14:paraId="674F5705"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доходи мінус витрати.</w:t>
      </w:r>
    </w:p>
    <w:p w14:paraId="69CA46C9"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Яку форму доходу отримує власник унікального ресурсу?</w:t>
      </w:r>
    </w:p>
    <w:p w14:paraId="100A8369"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прибуток;</w:t>
      </w:r>
    </w:p>
    <w:p w14:paraId="7E60065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ренту;</w:t>
      </w:r>
    </w:p>
    <w:p w14:paraId="44DF53F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зарплату;</w:t>
      </w:r>
    </w:p>
    <w:p w14:paraId="46A47B4D"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позичковий процент.</w:t>
      </w:r>
    </w:p>
    <w:p w14:paraId="2F1B13A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є найкращим мірилом життя в країні?</w:t>
      </w:r>
    </w:p>
    <w:p w14:paraId="3CCD25D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грошовий дохід на душу населення;</w:t>
      </w:r>
    </w:p>
    <w:p w14:paraId="25306EF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реальний дохід на душу населення;</w:t>
      </w:r>
    </w:p>
    <w:p w14:paraId="4E1E8BE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рівень безробіття;</w:t>
      </w:r>
    </w:p>
    <w:p w14:paraId="04E99B9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рівень інфляції.</w:t>
      </w:r>
    </w:p>
    <w:p w14:paraId="1101FF8B" w14:textId="77777777" w:rsidR="00D26E90" w:rsidRPr="00E16784" w:rsidRDefault="00D26E90" w:rsidP="009C19D5">
      <w:pPr>
        <w:pStyle w:val="ab"/>
        <w:widowControl w:val="0"/>
        <w:numPr>
          <w:ilvl w:val="0"/>
          <w:numId w:val="3"/>
        </w:numPr>
        <w:tabs>
          <w:tab w:val="left" w:pos="426"/>
        </w:tabs>
        <w:ind w:left="357" w:hanging="357"/>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Встановлення державою мінімальної заробітної плати – це:</w:t>
      </w:r>
    </w:p>
    <w:p w14:paraId="14B5204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рекомендована нижня межа індивідуального доходу;</w:t>
      </w:r>
    </w:p>
    <w:p w14:paraId="03A356A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розмір прожиткового мінімуму;</w:t>
      </w:r>
    </w:p>
    <w:p w14:paraId="2C3EF90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верхня межа заробітної плати на будь-якому підприємстві;</w:t>
      </w:r>
    </w:p>
    <w:p w14:paraId="06E3CD7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вартість основних продуктів споживання за певний період.</w:t>
      </w:r>
    </w:p>
    <w:p w14:paraId="6C4E453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Який фактор не впливає на ставку заробітної плати?</w:t>
      </w:r>
    </w:p>
    <w:p w14:paraId="11C239E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попит на працю;</w:t>
      </w:r>
    </w:p>
    <w:p w14:paraId="6334348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діяльність профспілок;</w:t>
      </w:r>
    </w:p>
    <w:p w14:paraId="64D0D2B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співвідношення приватного і державного секторів в економіці;</w:t>
      </w:r>
    </w:p>
    <w:p w14:paraId="3A2FEFD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діяльність держави у сфері зарплати.</w:t>
      </w:r>
    </w:p>
    <w:p w14:paraId="5C10407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Прибуток – це:</w:t>
      </w:r>
    </w:p>
    <w:p w14:paraId="7686657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винагорода за ризик;</w:t>
      </w:r>
    </w:p>
    <w:p w14:paraId="1CEF0AE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форма доходу за статус;</w:t>
      </w:r>
    </w:p>
    <w:p w14:paraId="1981176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гарантована форма доходу фірми;</w:t>
      </w:r>
    </w:p>
    <w:p w14:paraId="086BB71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умова приватизації підприємства.</w:t>
      </w:r>
    </w:p>
    <w:p w14:paraId="275AC930"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Яку форму доходу отримують домогосподарства?</w:t>
      </w:r>
    </w:p>
    <w:p w14:paraId="60E5114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прибуток;</w:t>
      </w:r>
    </w:p>
    <w:p w14:paraId="4ED3A3C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заробітну плату;</w:t>
      </w:r>
    </w:p>
    <w:p w14:paraId="283F203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ренту;</w:t>
      </w:r>
    </w:p>
    <w:p w14:paraId="18C317A0"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позичковий відсоток.</w:t>
      </w:r>
    </w:p>
    <w:p w14:paraId="0F6E197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Який фактор рівня заробітної плати визначальний у сучасних умовах?</w:t>
      </w:r>
    </w:p>
    <w:p w14:paraId="0DD3908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стан роботи;</w:t>
      </w:r>
    </w:p>
    <w:p w14:paraId="085C113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стать людини;</w:t>
      </w:r>
    </w:p>
    <w:p w14:paraId="4F0C343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стан здоров’я;</w:t>
      </w:r>
    </w:p>
    <w:p w14:paraId="223C947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 г) рівень освіти.</w:t>
      </w:r>
    </w:p>
    <w:p w14:paraId="0917D187" w14:textId="77777777" w:rsidR="001A2E1F" w:rsidRPr="00E16784" w:rsidRDefault="001A2E1F" w:rsidP="001A2E1F">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Вкажіть три форми первинних доходів:</w:t>
      </w:r>
    </w:p>
    <w:p w14:paraId="71CDE209"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процент, рента, соціальні трансферти;</w:t>
      </w:r>
    </w:p>
    <w:p w14:paraId="026563BE"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зарплата, прибуток, рента;</w:t>
      </w:r>
    </w:p>
    <w:p w14:paraId="06B015DE"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процент, податки з населення, кредит;</w:t>
      </w:r>
    </w:p>
    <w:p w14:paraId="2C438EB7" w14:textId="77777777" w:rsidR="001A2E1F" w:rsidRPr="00E16784" w:rsidRDefault="001A2E1F" w:rsidP="001A2E1F">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нормальний прибуток, орендна плата; амортизація.</w:t>
      </w:r>
    </w:p>
    <w:p w14:paraId="36C6BB4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Індексація доходів:</w:t>
      </w:r>
    </w:p>
    <w:p w14:paraId="010B048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стимулює до продуктивної праці;</w:t>
      </w:r>
    </w:p>
    <w:p w14:paraId="1EB9383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сприяє зменшенню розриву в доходах осіб різних соціальних категорій;</w:t>
      </w:r>
    </w:p>
    <w:p w14:paraId="42AD430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використовується для підтримки рівня життя осіб з фіксованими доходами;</w:t>
      </w:r>
    </w:p>
    <w:p w14:paraId="0BF26F9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призводить до посилення соціальної диференціації.</w:t>
      </w:r>
    </w:p>
    <w:p w14:paraId="6EAF49B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Трансфертні платежі – це:</w:t>
      </w:r>
    </w:p>
    <w:p w14:paraId="55ACFB1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виплати населенню, які не обумовлені представленими з його сторони товарами та послугами;</w:t>
      </w:r>
    </w:p>
    <w:p w14:paraId="68290E3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урядові виплати окремим особам;</w:t>
      </w:r>
    </w:p>
    <w:p w14:paraId="0A147AE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одна з форм заробітної плати;</w:t>
      </w:r>
    </w:p>
    <w:p w14:paraId="4EBAC41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внутріфірмові грошові потоки.</w:t>
      </w:r>
    </w:p>
    <w:p w14:paraId="6E022CC0"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Зміна в рівні реальної зарплати можна визначити шляхом співставлення номінальної зарплати з динамікою одного із наступних показників:</w:t>
      </w:r>
    </w:p>
    <w:p w14:paraId="647BC5F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норми прибутку;</w:t>
      </w:r>
    </w:p>
    <w:p w14:paraId="7B67B86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рівня цін на товари та послуги;</w:t>
      </w:r>
    </w:p>
    <w:p w14:paraId="551A2F6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ставки оподаткування;</w:t>
      </w:r>
    </w:p>
    <w:p w14:paraId="6899FA34"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тривалість робочого тижня.</w:t>
      </w:r>
    </w:p>
    <w:p w14:paraId="7620910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Крива Лоренца за п’ять років зсунулась далі від бісектриси. Що це означає:</w:t>
      </w:r>
    </w:p>
    <w:p w14:paraId="5A68A83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досягнення всезагальної соціальної рівності;</w:t>
      </w:r>
    </w:p>
    <w:p w14:paraId="7C0A046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посилення диференціації доходів;</w:t>
      </w:r>
    </w:p>
    <w:p w14:paraId="27577C4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підвищення життєвого рівня населення;</w:t>
      </w:r>
    </w:p>
    <w:p w14:paraId="62482EC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варіанти не вірні.</w:t>
      </w:r>
    </w:p>
    <w:p w14:paraId="0637407E" w14:textId="77777777" w:rsidR="00015014" w:rsidRPr="00015014" w:rsidRDefault="00015014"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15014">
        <w:rPr>
          <w:rFonts w:ascii="Times New Roman" w:hAnsi="Times New Roman" w:cs="Times New Roman"/>
          <w:b/>
          <w:i/>
          <w:sz w:val="22"/>
          <w:szCs w:val="22"/>
          <w:lang w:val="uk-UA"/>
        </w:rPr>
        <w:t>Система соціальних гарантій – це:</w:t>
      </w:r>
    </w:p>
    <w:p w14:paraId="10B1DE18" w14:textId="77777777" w:rsidR="00015014" w:rsidRPr="00015014" w:rsidRDefault="00015014" w:rsidP="000E4791">
      <w:pPr>
        <w:pStyle w:val="ab"/>
        <w:widowControl w:val="0"/>
        <w:ind w:left="0"/>
        <w:contextualSpacing w:val="0"/>
        <w:jc w:val="both"/>
        <w:rPr>
          <w:rFonts w:ascii="Times New Roman" w:hAnsi="Times New Roman" w:cs="Times New Roman"/>
          <w:sz w:val="22"/>
          <w:szCs w:val="22"/>
          <w:lang w:val="uk-UA"/>
        </w:rPr>
      </w:pPr>
      <w:r w:rsidRPr="00015014">
        <w:rPr>
          <w:rFonts w:ascii="Times New Roman" w:hAnsi="Times New Roman" w:cs="Times New Roman"/>
          <w:sz w:val="22"/>
          <w:szCs w:val="22"/>
          <w:lang w:val="uk-UA"/>
        </w:rPr>
        <w:t>а) основні принципи морально-етичних взаємовідносин між членами суспільства;</w:t>
      </w:r>
    </w:p>
    <w:p w14:paraId="12A1FAAA" w14:textId="77777777" w:rsidR="00015014" w:rsidRPr="00015014" w:rsidRDefault="00015014" w:rsidP="000E4791">
      <w:pPr>
        <w:pStyle w:val="ab"/>
        <w:widowControl w:val="0"/>
        <w:ind w:left="0"/>
        <w:contextualSpacing w:val="0"/>
        <w:jc w:val="both"/>
        <w:rPr>
          <w:rFonts w:ascii="Times New Roman" w:hAnsi="Times New Roman" w:cs="Times New Roman"/>
          <w:sz w:val="22"/>
          <w:szCs w:val="22"/>
          <w:lang w:val="uk-UA"/>
        </w:rPr>
      </w:pPr>
      <w:r w:rsidRPr="00015014">
        <w:rPr>
          <w:rFonts w:ascii="Times New Roman" w:hAnsi="Times New Roman" w:cs="Times New Roman"/>
          <w:sz w:val="22"/>
          <w:szCs w:val="22"/>
          <w:lang w:val="uk-UA"/>
        </w:rPr>
        <w:t>б) нормативні зобов’язання держави перед певними категоріями населення щодо забезпечення їх доходів, отримання певних благ, послуг, робочих місць;</w:t>
      </w:r>
    </w:p>
    <w:p w14:paraId="6B1A0B38" w14:textId="77777777" w:rsidR="00015014" w:rsidRPr="00015014" w:rsidRDefault="00015014" w:rsidP="000E4791">
      <w:pPr>
        <w:pStyle w:val="ab"/>
        <w:widowControl w:val="0"/>
        <w:ind w:left="0"/>
        <w:contextualSpacing w:val="0"/>
        <w:jc w:val="both"/>
        <w:rPr>
          <w:rFonts w:ascii="Times New Roman" w:hAnsi="Times New Roman" w:cs="Times New Roman"/>
          <w:sz w:val="22"/>
          <w:szCs w:val="22"/>
          <w:lang w:val="uk-UA"/>
        </w:rPr>
      </w:pPr>
      <w:r w:rsidRPr="00015014">
        <w:rPr>
          <w:rFonts w:ascii="Times New Roman" w:hAnsi="Times New Roman" w:cs="Times New Roman"/>
          <w:sz w:val="22"/>
          <w:szCs w:val="22"/>
          <w:lang w:val="uk-UA"/>
        </w:rPr>
        <w:t>в) економічні умови діяльності суб’єктів господарювання, що забезпечуються державою;</w:t>
      </w:r>
    </w:p>
    <w:p w14:paraId="612D5DC6" w14:textId="77777777" w:rsidR="00015014" w:rsidRPr="00015014" w:rsidRDefault="00015014" w:rsidP="000E4791">
      <w:pPr>
        <w:pStyle w:val="ab"/>
        <w:widowControl w:val="0"/>
        <w:ind w:left="0"/>
        <w:contextualSpacing w:val="0"/>
        <w:jc w:val="both"/>
        <w:rPr>
          <w:rFonts w:ascii="Times New Roman" w:hAnsi="Times New Roman" w:cs="Times New Roman"/>
          <w:sz w:val="28"/>
          <w:szCs w:val="28"/>
          <w:lang w:val="uk-UA"/>
        </w:rPr>
      </w:pPr>
      <w:r w:rsidRPr="00015014">
        <w:rPr>
          <w:rFonts w:ascii="Times New Roman" w:hAnsi="Times New Roman" w:cs="Times New Roman"/>
          <w:sz w:val="22"/>
          <w:szCs w:val="22"/>
          <w:lang w:val="uk-UA"/>
        </w:rPr>
        <w:t>г) політика держави у сфері освіти, медицини, культури.</w:t>
      </w:r>
    </w:p>
    <w:p w14:paraId="24736DA4" w14:textId="77777777" w:rsidR="00D26E90" w:rsidRPr="00E16784"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lastRenderedPageBreak/>
        <w:t>Збільшення ступеня нерівності в розподілі доходів в суспільстві відображається на кривій Лоренца:</w:t>
      </w:r>
    </w:p>
    <w:p w14:paraId="7B41F7F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збігом кривої розподілу доходів з бісектрисою;</w:t>
      </w:r>
    </w:p>
    <w:p w14:paraId="2CD2418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рухом кривої розподілу доходів до гори;</w:t>
      </w:r>
    </w:p>
    <w:p w14:paraId="1927C11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рухом кривої розподілу доходів до низу;</w:t>
      </w:r>
    </w:p>
    <w:p w14:paraId="25265C6E" w14:textId="77777777" w:rsidR="00D26E90"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крива залишиться в колишньому стані.</w:t>
      </w:r>
    </w:p>
    <w:p w14:paraId="4BB4A4B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Земельні власники взагалі не отримають ренту, якщо:</w:t>
      </w:r>
    </w:p>
    <w:p w14:paraId="6C20595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існує податок на землю;</w:t>
      </w:r>
    </w:p>
    <w:p w14:paraId="300F924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родючість землі зменшиться;</w:t>
      </w:r>
    </w:p>
    <w:p w14:paraId="606A9E0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крива пропозицій на землю знаходиться справа від кривої попиту, не перетинаючись з нею.</w:t>
      </w:r>
    </w:p>
    <w:p w14:paraId="753C76C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крива пропозиції землі нееластична.</w:t>
      </w:r>
    </w:p>
    <w:p w14:paraId="2BA4EDF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 якому випадку вказані основні форми заробітної плати:</w:t>
      </w:r>
    </w:p>
    <w:p w14:paraId="714A999C"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номінальна і реальна;</w:t>
      </w:r>
    </w:p>
    <w:p w14:paraId="55F3F74C"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натуральна і грошова;</w:t>
      </w:r>
    </w:p>
    <w:p w14:paraId="0B6301B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пряма і непряма;</w:t>
      </w:r>
    </w:p>
    <w:p w14:paraId="70469569"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погодинна і відрядна.</w:t>
      </w:r>
    </w:p>
    <w:p w14:paraId="5EDED09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Реальна заробітна плата – це:</w:t>
      </w:r>
    </w:p>
    <w:p w14:paraId="24F5C71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сума грошей, отримана за виконану роботу;</w:t>
      </w:r>
    </w:p>
    <w:p w14:paraId="03E29B3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кількість товарів та послуг, які можна придбати на гроші отримані за працю;</w:t>
      </w:r>
    </w:p>
    <w:p w14:paraId="27693DC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сума грошей, отримані на роботі і за збереження в банку;</w:t>
      </w:r>
    </w:p>
    <w:p w14:paraId="0B731ED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сума грошей, отримана за роботу за підсумками року.</w:t>
      </w:r>
    </w:p>
    <w:p w14:paraId="5A72A5A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Вкладення грошей з метою отримання прибутку – це:</w:t>
      </w:r>
    </w:p>
    <w:p w14:paraId="7B4A9E95"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заощадження;</w:t>
      </w:r>
    </w:p>
    <w:p w14:paraId="78B2B7E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витрати;</w:t>
      </w:r>
    </w:p>
    <w:p w14:paraId="7B4724C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капітал;</w:t>
      </w:r>
    </w:p>
    <w:p w14:paraId="735A3E0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інвестиції.</w:t>
      </w:r>
    </w:p>
    <w:p w14:paraId="680B8A9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Рівноважна процентна ставка вирівнює:</w:t>
      </w:r>
    </w:p>
    <w:p w14:paraId="1DD14F5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номінальну і реальну процентні ставки;</w:t>
      </w:r>
    </w:p>
    <w:p w14:paraId="01DCF60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об’єм попиту та пропозиції кредитних засобів;</w:t>
      </w:r>
    </w:p>
    <w:p w14:paraId="14D719F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споживання та заощадження;</w:t>
      </w:r>
    </w:p>
    <w:p w14:paraId="1B0C3E7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доходів та витрат банку.</w:t>
      </w:r>
    </w:p>
    <w:p w14:paraId="3FC590B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Зростання процентної ставки призведе до:</w:t>
      </w:r>
    </w:p>
    <w:p w14:paraId="194D470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зростання попиту на кредитні ресурси;</w:t>
      </w:r>
    </w:p>
    <w:p w14:paraId="44AB624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зростання пропозиції кредитних ресурсів;</w:t>
      </w:r>
    </w:p>
    <w:p w14:paraId="7DE67CE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скорочення попиту на кредитні ресурси;</w:t>
      </w:r>
    </w:p>
    <w:p w14:paraId="0E53C4A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не вплине на попит та пропозицію на кредитні ресурси.</w:t>
      </w:r>
    </w:p>
    <w:p w14:paraId="3EACF165"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Студент має 100 грн. Якщо він покладе ці гроші в банк, то через рік отримає 112 грн. Чому дорівнює відсоткова ставка?</w:t>
      </w:r>
    </w:p>
    <w:p w14:paraId="0BB593A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6 %;</w:t>
      </w:r>
    </w:p>
    <w:p w14:paraId="4FEE069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12 %;</w:t>
      </w:r>
    </w:p>
    <w:p w14:paraId="7980C7E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1,2 %;</w:t>
      </w:r>
    </w:p>
    <w:p w14:paraId="5C8176A1"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120 %.</w:t>
      </w:r>
    </w:p>
    <w:p w14:paraId="6DB0E19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При побудові функції попиту на працю аргументом виступає:</w:t>
      </w:r>
    </w:p>
    <w:p w14:paraId="35CC502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зарплата;</w:t>
      </w:r>
    </w:p>
    <w:p w14:paraId="7A2BB56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відсоткова ставка;</w:t>
      </w:r>
    </w:p>
    <w:p w14:paraId="79DBAE1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дохід;</w:t>
      </w:r>
    </w:p>
    <w:p w14:paraId="7BB3DCF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пропозиція праці.</w:t>
      </w:r>
    </w:p>
    <w:p w14:paraId="3E30B364"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Предметом дослідження макроекономіки є:</w:t>
      </w:r>
    </w:p>
    <w:p w14:paraId="6D5EDE1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рівень запасів на окремому підприємстві;</w:t>
      </w:r>
    </w:p>
    <w:p w14:paraId="6B7A0AB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встановлення відносних цін на ринку факторів виробництва;</w:t>
      </w:r>
    </w:p>
    <w:p w14:paraId="43FAE97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визначення оптимального обсягу виробництва в умовах досконалої конкуренції;</w:t>
      </w:r>
    </w:p>
    <w:p w14:paraId="0BDBA7B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вплив фіскальної політики на економічне зростання.</w:t>
      </w:r>
    </w:p>
    <w:p w14:paraId="04BCF7E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Основними суб’єктами в макроекономіці є:</w:t>
      </w:r>
    </w:p>
    <w:p w14:paraId="607E76F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Національний банк України, Міністерство економіки України;</w:t>
      </w:r>
    </w:p>
    <w:p w14:paraId="6EA7923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домогосподарства, приватні підприємства;</w:t>
      </w:r>
    </w:p>
    <w:p w14:paraId="2DA20F3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державні підприємства;</w:t>
      </w:r>
    </w:p>
    <w:p w14:paraId="3D2DAD5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приватні підприємства.</w:t>
      </w:r>
    </w:p>
    <w:p w14:paraId="1C5F6A40" w14:textId="77777777" w:rsidR="00B848EE" w:rsidRPr="00E16784" w:rsidRDefault="00B848EE" w:rsidP="00B848EE">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lastRenderedPageBreak/>
        <w:t>Земельний власник отримує щорічно за свою землю 4200 грн. ренти, а банк виплачує своїм вкладникам 3,5 % річних. Яка ціна землі?</w:t>
      </w:r>
    </w:p>
    <w:p w14:paraId="137BE0F6" w14:textId="77777777" w:rsidR="00B848EE" w:rsidRPr="00E16784" w:rsidRDefault="00B848EE" w:rsidP="00B848EE">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100 000 грн.;</w:t>
      </w:r>
    </w:p>
    <w:p w14:paraId="1271EA54" w14:textId="77777777" w:rsidR="00B848EE" w:rsidRPr="00E16784" w:rsidRDefault="00B848EE" w:rsidP="00B848EE">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120 000 грн.;</w:t>
      </w:r>
    </w:p>
    <w:p w14:paraId="37374B65" w14:textId="77777777" w:rsidR="00B848EE" w:rsidRPr="00E16784" w:rsidRDefault="00B848EE" w:rsidP="00B848EE">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200 000 грн.;</w:t>
      </w:r>
    </w:p>
    <w:p w14:paraId="5F5421FA" w14:textId="77777777" w:rsidR="00B848EE" w:rsidRPr="00E16784" w:rsidRDefault="00B848EE" w:rsidP="00B848EE">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300 000 грн.</w:t>
      </w:r>
    </w:p>
    <w:p w14:paraId="39A86E2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Діяльність рекламного агентства відноситься до:</w:t>
      </w:r>
    </w:p>
    <w:p w14:paraId="0D97A5F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первинного виробництва; </w:t>
      </w:r>
    </w:p>
    <w:p w14:paraId="0DC5D01E"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вторинного виробництва;</w:t>
      </w:r>
    </w:p>
    <w:p w14:paraId="78CDBFE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третинного виробництва;</w:t>
      </w:r>
    </w:p>
    <w:p w14:paraId="0847D2D1"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первісного виробництва.</w:t>
      </w:r>
    </w:p>
    <w:p w14:paraId="466F63EF"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Ринкова вартість усіх готових виробів і послуг, що вироблені економікою країни за даний період:</w:t>
      </w:r>
    </w:p>
    <w:p w14:paraId="3A5990A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особистий дохід;</w:t>
      </w:r>
    </w:p>
    <w:p w14:paraId="190F45C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б) національний дохід; </w:t>
      </w:r>
    </w:p>
    <w:p w14:paraId="79F5182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валовий внутрішній дохід;</w:t>
      </w:r>
    </w:p>
    <w:p w14:paraId="4AAD15E4"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чистий продукт країни.</w:t>
      </w:r>
    </w:p>
    <w:p w14:paraId="6D2DB7C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Додана вартість – це:</w:t>
      </w:r>
    </w:p>
    <w:p w14:paraId="0DF1038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сума, на яку підвищились ціни за певний період;</w:t>
      </w:r>
    </w:p>
    <w:p w14:paraId="721FF8A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вартість продукції, яка випущена понад план;</w:t>
      </w:r>
    </w:p>
    <w:p w14:paraId="4F93E10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ринкова вартість виробленої продукції мінус вартість спожитих сировини та матеріалів, що використані у виробництві;</w:t>
      </w:r>
    </w:p>
    <w:p w14:paraId="772BF3B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чисті приватні інвестиції.</w:t>
      </w:r>
    </w:p>
    <w:p w14:paraId="6C32E769"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Який з перелічених доходів не включається у ВВП?</w:t>
      </w:r>
    </w:p>
    <w:p w14:paraId="77E49F4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зарплата вчителя;</w:t>
      </w:r>
    </w:p>
    <w:p w14:paraId="18BE610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дохід від продажу старого холодильника;</w:t>
      </w:r>
    </w:p>
    <w:p w14:paraId="5A9DDA8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прибуток власника АЗС;</w:t>
      </w:r>
    </w:p>
    <w:p w14:paraId="74D47C3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процент на капітал.</w:t>
      </w:r>
    </w:p>
    <w:p w14:paraId="16AD9B9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Які види праці не створюють національного продукту?</w:t>
      </w:r>
    </w:p>
    <w:p w14:paraId="1D372C2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праця науковця в заводській лабораторії;</w:t>
      </w:r>
    </w:p>
    <w:p w14:paraId="68A5996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праця селянина фермера;</w:t>
      </w:r>
    </w:p>
    <w:p w14:paraId="33FAD7F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праця служителя культу;</w:t>
      </w:r>
    </w:p>
    <w:p w14:paraId="393BE68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праця юриста-адвоката.</w:t>
      </w:r>
    </w:p>
    <w:p w14:paraId="4A0709E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Що не входить у розрахунок ВВП за доходами:</w:t>
      </w:r>
    </w:p>
    <w:p w14:paraId="0B12D1DC"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зарплата;</w:t>
      </w:r>
    </w:p>
    <w:p w14:paraId="6C09A595"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проценти за депозитами;</w:t>
      </w:r>
    </w:p>
    <w:p w14:paraId="49223BF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прибуток бізнесу;</w:t>
      </w:r>
    </w:p>
    <w:p w14:paraId="41634FDE"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валові приватні інвестиції.</w:t>
      </w:r>
    </w:p>
    <w:p w14:paraId="19FBC906" w14:textId="77777777" w:rsidR="00B848EE" w:rsidRPr="005E16FB" w:rsidRDefault="00B848EE" w:rsidP="00B848EE">
      <w:pPr>
        <w:pStyle w:val="ad"/>
        <w:widowControl w:val="0"/>
        <w:numPr>
          <w:ilvl w:val="0"/>
          <w:numId w:val="3"/>
        </w:numPr>
        <w:tabs>
          <w:tab w:val="left" w:pos="180"/>
          <w:tab w:val="left" w:pos="426"/>
        </w:tabs>
        <w:spacing w:after="0"/>
        <w:jc w:val="both"/>
        <w:rPr>
          <w:b/>
          <w:i/>
          <w:sz w:val="22"/>
          <w:szCs w:val="22"/>
        </w:rPr>
      </w:pPr>
      <w:r w:rsidRPr="005E16FB">
        <w:rPr>
          <w:b/>
          <w:i/>
          <w:sz w:val="22"/>
          <w:szCs w:val="22"/>
        </w:rPr>
        <w:t>Який елемент входить в обрахунок ВВП за витратами:</w:t>
      </w:r>
    </w:p>
    <w:p w14:paraId="6B5BA8B2" w14:textId="77777777" w:rsidR="00B848EE" w:rsidRPr="005E16FB" w:rsidRDefault="00B848EE" w:rsidP="00B848EE">
      <w:pPr>
        <w:widowControl w:val="0"/>
        <w:tabs>
          <w:tab w:val="num" w:pos="0"/>
          <w:tab w:val="left" w:pos="180"/>
          <w:tab w:val="left"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 xml:space="preserve">а) фонд оплати праці; </w:t>
      </w:r>
    </w:p>
    <w:p w14:paraId="36639360" w14:textId="77777777" w:rsidR="00B848EE" w:rsidRPr="005E16FB" w:rsidRDefault="00B848EE" w:rsidP="00B848EE">
      <w:pPr>
        <w:widowControl w:val="0"/>
        <w:tabs>
          <w:tab w:val="num" w:pos="0"/>
          <w:tab w:val="left" w:pos="180"/>
          <w:tab w:val="left"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б) внутрішні приватні інвестиції;</w:t>
      </w:r>
    </w:p>
    <w:p w14:paraId="25199422" w14:textId="77777777" w:rsidR="00B848EE" w:rsidRPr="005E16FB" w:rsidRDefault="00B848EE" w:rsidP="00B848EE">
      <w:pPr>
        <w:widowControl w:val="0"/>
        <w:tabs>
          <w:tab w:val="num" w:pos="0"/>
          <w:tab w:val="left" w:pos="180"/>
          <w:tab w:val="left"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в) амортизаційні відрахування;</w:t>
      </w:r>
    </w:p>
    <w:p w14:paraId="6154900D" w14:textId="77777777" w:rsidR="00B848EE" w:rsidRDefault="00B848EE" w:rsidP="00B848EE">
      <w:pPr>
        <w:widowControl w:val="0"/>
        <w:tabs>
          <w:tab w:val="num" w:pos="0"/>
          <w:tab w:val="left" w:pos="180"/>
          <w:tab w:val="left"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г) рентні платежі.</w:t>
      </w:r>
    </w:p>
    <w:p w14:paraId="0427294E" w14:textId="77777777" w:rsidR="00C61CB8" w:rsidRPr="00E16784" w:rsidRDefault="00C61CB8" w:rsidP="00C61CB8">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Валові приватні інвестиції враховуються при розрахунку:</w:t>
      </w:r>
    </w:p>
    <w:p w14:paraId="6D683BFF" w14:textId="77777777" w:rsidR="00C61CB8" w:rsidRPr="00E16784" w:rsidRDefault="00C61CB8" w:rsidP="00C61CB8">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ВВП за доходами;</w:t>
      </w:r>
    </w:p>
    <w:p w14:paraId="52D29B59" w14:textId="77777777" w:rsidR="00C61CB8" w:rsidRPr="00E16784" w:rsidRDefault="00C61CB8" w:rsidP="00C61CB8">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ЧНП за доходами;</w:t>
      </w:r>
    </w:p>
    <w:p w14:paraId="749E8CF4" w14:textId="77777777" w:rsidR="00C61CB8" w:rsidRPr="00E16784" w:rsidRDefault="00C61CB8" w:rsidP="00C61CB8">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ВВП за витратами;</w:t>
      </w:r>
    </w:p>
    <w:p w14:paraId="019274DD" w14:textId="77777777" w:rsidR="00C61CB8" w:rsidRPr="00E16784" w:rsidRDefault="00C61CB8" w:rsidP="00C61CB8">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особистого доходу.</w:t>
      </w:r>
    </w:p>
    <w:p w14:paraId="6A99FE73"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Різниця між кінцевою вартістю товару та вартістю матеріалів, що використані у виробництві – це:</w:t>
      </w:r>
    </w:p>
    <w:p w14:paraId="30C37C8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валовий прибуток;</w:t>
      </w:r>
    </w:p>
    <w:p w14:paraId="568C80C2"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дохід;</w:t>
      </w:r>
    </w:p>
    <w:p w14:paraId="67348424"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додана вартість;</w:t>
      </w:r>
    </w:p>
    <w:p w14:paraId="64BE47F8"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амортизація.</w:t>
      </w:r>
    </w:p>
    <w:p w14:paraId="72DBEEB3"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При зіставленні ВВП різних країн необхідно дотримуватися вимог:</w:t>
      </w:r>
    </w:p>
    <w:p w14:paraId="7A6141A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галузеві структури країн, які порівнюються, повинні бути однаковими;</w:t>
      </w:r>
    </w:p>
    <w:p w14:paraId="0020DB5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методика розрахунку ВВП повинна бути єдиною;</w:t>
      </w:r>
    </w:p>
    <w:p w14:paraId="078A941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в) порівнювальні показники повинні бути виражені в однакових грошових одиницях з урахуванням паритету купівельної спроможності національних валют;</w:t>
      </w:r>
    </w:p>
    <w:p w14:paraId="6A5ED0E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структура експорту та імпорту країн повинні бути ідентичні.</w:t>
      </w:r>
    </w:p>
    <w:p w14:paraId="5281F545" w14:textId="77777777" w:rsidR="00B848EE" w:rsidRPr="00E16784" w:rsidRDefault="00B848EE" w:rsidP="00B848EE">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Найбільшу питому вагу в структурі валового внутрішнього продукту за витратами мають:</w:t>
      </w:r>
    </w:p>
    <w:p w14:paraId="5EAB392C" w14:textId="77777777" w:rsidR="00B848EE" w:rsidRPr="00E16784" w:rsidRDefault="00B848EE" w:rsidP="00B848EE">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особисті витрати споживачів; </w:t>
      </w:r>
    </w:p>
    <w:p w14:paraId="69BD3668" w14:textId="77777777" w:rsidR="00B848EE" w:rsidRPr="00E16784" w:rsidRDefault="00B848EE" w:rsidP="00B848EE">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державні витрати;</w:t>
      </w:r>
    </w:p>
    <w:p w14:paraId="1ADD236D" w14:textId="77777777" w:rsidR="00B848EE" w:rsidRPr="00E16784" w:rsidRDefault="00B848EE" w:rsidP="00B848EE">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інвестиційні витрати; </w:t>
      </w:r>
    </w:p>
    <w:p w14:paraId="30A4D8CD" w14:textId="77777777" w:rsidR="00B848EE" w:rsidRDefault="00B848EE" w:rsidP="00B848EE">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заробітна плата.</w:t>
      </w:r>
    </w:p>
    <w:p w14:paraId="3F1DFFE6" w14:textId="77777777" w:rsidR="005E16FB" w:rsidRPr="005E16FB" w:rsidRDefault="005E16FB" w:rsidP="000E4791">
      <w:pPr>
        <w:pStyle w:val="ad"/>
        <w:widowControl w:val="0"/>
        <w:numPr>
          <w:ilvl w:val="0"/>
          <w:numId w:val="3"/>
        </w:numPr>
        <w:tabs>
          <w:tab w:val="left" w:pos="426"/>
        </w:tabs>
        <w:spacing w:after="0"/>
        <w:ind w:left="0" w:firstLine="0"/>
        <w:jc w:val="both"/>
        <w:rPr>
          <w:b/>
          <w:i/>
          <w:sz w:val="22"/>
          <w:szCs w:val="22"/>
        </w:rPr>
      </w:pPr>
      <w:r w:rsidRPr="005E16FB">
        <w:rPr>
          <w:b/>
          <w:i/>
          <w:sz w:val="22"/>
          <w:szCs w:val="22"/>
        </w:rPr>
        <w:t xml:space="preserve">Дохід українських робітників, які працюють за наймом </w:t>
      </w:r>
      <w:r w:rsidR="001C20D6">
        <w:rPr>
          <w:b/>
          <w:i/>
          <w:sz w:val="22"/>
          <w:szCs w:val="22"/>
        </w:rPr>
        <w:t>у</w:t>
      </w:r>
      <w:r w:rsidRPr="005E16FB">
        <w:rPr>
          <w:b/>
          <w:i/>
          <w:sz w:val="22"/>
          <w:szCs w:val="22"/>
        </w:rPr>
        <w:t xml:space="preserve"> </w:t>
      </w:r>
      <w:r w:rsidR="001C20D6">
        <w:rPr>
          <w:b/>
          <w:i/>
          <w:sz w:val="22"/>
          <w:szCs w:val="22"/>
        </w:rPr>
        <w:t>Пол</w:t>
      </w:r>
      <w:r w:rsidR="00B848EE">
        <w:rPr>
          <w:b/>
          <w:i/>
          <w:sz w:val="22"/>
          <w:szCs w:val="22"/>
        </w:rPr>
        <w:t>ь</w:t>
      </w:r>
      <w:r w:rsidR="001C20D6">
        <w:rPr>
          <w:b/>
          <w:i/>
          <w:sz w:val="22"/>
          <w:szCs w:val="22"/>
        </w:rPr>
        <w:t>щі</w:t>
      </w:r>
      <w:r w:rsidRPr="005E16FB">
        <w:rPr>
          <w:b/>
          <w:i/>
          <w:sz w:val="22"/>
          <w:szCs w:val="22"/>
        </w:rPr>
        <w:t>, враховується при обчисленні:</w:t>
      </w:r>
    </w:p>
    <w:p w14:paraId="7CEEE2B5" w14:textId="77777777" w:rsidR="005E16FB" w:rsidRPr="005E16FB" w:rsidRDefault="005E16FB" w:rsidP="000E4791">
      <w:pPr>
        <w:pStyle w:val="ad"/>
        <w:widowControl w:val="0"/>
        <w:spacing w:after="0"/>
        <w:jc w:val="both"/>
        <w:rPr>
          <w:sz w:val="22"/>
          <w:szCs w:val="22"/>
        </w:rPr>
      </w:pPr>
      <w:r w:rsidRPr="005E16FB">
        <w:rPr>
          <w:sz w:val="22"/>
          <w:szCs w:val="22"/>
        </w:rPr>
        <w:t xml:space="preserve">а) ВВП </w:t>
      </w:r>
      <w:r w:rsidR="001C20D6">
        <w:rPr>
          <w:sz w:val="22"/>
          <w:szCs w:val="22"/>
        </w:rPr>
        <w:t>Польщі</w:t>
      </w:r>
      <w:r w:rsidRPr="005E16FB">
        <w:rPr>
          <w:sz w:val="22"/>
          <w:szCs w:val="22"/>
        </w:rPr>
        <w:t>;</w:t>
      </w:r>
    </w:p>
    <w:p w14:paraId="737C36E2" w14:textId="77777777" w:rsidR="005E16FB" w:rsidRPr="005E16FB" w:rsidRDefault="005E16FB" w:rsidP="000E4791">
      <w:pPr>
        <w:pStyle w:val="ad"/>
        <w:widowControl w:val="0"/>
        <w:spacing w:after="0"/>
        <w:jc w:val="both"/>
        <w:rPr>
          <w:sz w:val="22"/>
          <w:szCs w:val="22"/>
        </w:rPr>
      </w:pPr>
      <w:r w:rsidRPr="005E16FB">
        <w:rPr>
          <w:sz w:val="22"/>
          <w:szCs w:val="22"/>
        </w:rPr>
        <w:t>б) ВВП України;</w:t>
      </w:r>
    </w:p>
    <w:p w14:paraId="7F526320" w14:textId="77777777" w:rsidR="005E16FB" w:rsidRPr="005E16FB" w:rsidRDefault="005E16FB" w:rsidP="000E4791">
      <w:pPr>
        <w:pStyle w:val="ad"/>
        <w:widowControl w:val="0"/>
        <w:spacing w:after="0"/>
        <w:jc w:val="both"/>
        <w:rPr>
          <w:sz w:val="22"/>
          <w:szCs w:val="22"/>
        </w:rPr>
      </w:pPr>
      <w:r w:rsidRPr="005E16FB">
        <w:rPr>
          <w:sz w:val="22"/>
          <w:szCs w:val="22"/>
        </w:rPr>
        <w:t xml:space="preserve">в) ВНП </w:t>
      </w:r>
      <w:r w:rsidR="001C20D6">
        <w:rPr>
          <w:sz w:val="22"/>
          <w:szCs w:val="22"/>
        </w:rPr>
        <w:t>Польщі</w:t>
      </w:r>
      <w:r w:rsidRPr="005E16FB">
        <w:rPr>
          <w:sz w:val="22"/>
          <w:szCs w:val="22"/>
        </w:rPr>
        <w:t>;</w:t>
      </w:r>
    </w:p>
    <w:p w14:paraId="16B1B98A" w14:textId="77777777" w:rsidR="005E16FB" w:rsidRDefault="005E16FB" w:rsidP="000E4791">
      <w:pPr>
        <w:pStyle w:val="ad"/>
        <w:widowControl w:val="0"/>
        <w:spacing w:after="0"/>
        <w:jc w:val="both"/>
        <w:rPr>
          <w:sz w:val="22"/>
          <w:szCs w:val="22"/>
        </w:rPr>
      </w:pPr>
      <w:r w:rsidRPr="005E16FB">
        <w:rPr>
          <w:sz w:val="22"/>
          <w:szCs w:val="22"/>
        </w:rPr>
        <w:t>г) усі відповіді правильні.</w:t>
      </w:r>
    </w:p>
    <w:p w14:paraId="3B27A0CD" w14:textId="77777777" w:rsidR="005E16FB" w:rsidRPr="005E16FB" w:rsidRDefault="005E16FB" w:rsidP="000E4791">
      <w:pPr>
        <w:pStyle w:val="ab"/>
        <w:widowControl w:val="0"/>
        <w:numPr>
          <w:ilvl w:val="0"/>
          <w:numId w:val="3"/>
        </w:numPr>
        <w:tabs>
          <w:tab w:val="left" w:pos="426"/>
        </w:tabs>
        <w:contextualSpacing w:val="0"/>
        <w:jc w:val="both"/>
        <w:rPr>
          <w:rFonts w:ascii="Times New Roman" w:eastAsia="Times New Roman" w:hAnsi="Times New Roman" w:cs="Times New Roman"/>
          <w:b/>
          <w:i/>
          <w:sz w:val="22"/>
          <w:szCs w:val="22"/>
          <w:lang w:val="uk-UA"/>
        </w:rPr>
      </w:pPr>
      <w:r w:rsidRPr="005E16FB">
        <w:rPr>
          <w:rFonts w:ascii="Times New Roman" w:eastAsia="Times New Roman" w:hAnsi="Times New Roman" w:cs="Times New Roman"/>
          <w:b/>
          <w:i/>
          <w:sz w:val="22"/>
          <w:szCs w:val="22"/>
          <w:lang w:val="uk-UA"/>
        </w:rPr>
        <w:t>Чистий внутрішній продукт (ЧВП) розраховується як:</w:t>
      </w:r>
    </w:p>
    <w:p w14:paraId="7A509EC1" w14:textId="77777777" w:rsidR="005E16FB" w:rsidRPr="005E16FB" w:rsidRDefault="005E16FB" w:rsidP="000E4791">
      <w:pPr>
        <w:widowControl w:val="0"/>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а) ВВП мінус амортизаційні відрахування;</w:t>
      </w:r>
    </w:p>
    <w:p w14:paraId="01E73A7E" w14:textId="77777777" w:rsidR="005E16FB" w:rsidRPr="005E16FB" w:rsidRDefault="005E16FB" w:rsidP="000E4791">
      <w:pPr>
        <w:widowControl w:val="0"/>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б) ВВП мінус непрямі податки;</w:t>
      </w:r>
    </w:p>
    <w:p w14:paraId="1EBBA84D" w14:textId="77777777" w:rsidR="005E16FB" w:rsidRPr="005E16FB" w:rsidRDefault="005E16FB" w:rsidP="000E4791">
      <w:pPr>
        <w:widowControl w:val="0"/>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в) ВВП плюс амортизаційні відрахування;</w:t>
      </w:r>
    </w:p>
    <w:p w14:paraId="2034521E" w14:textId="77777777" w:rsidR="005E16FB" w:rsidRPr="005E16FB" w:rsidRDefault="005E16FB" w:rsidP="000E4791">
      <w:pPr>
        <w:widowControl w:val="0"/>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г) ВВП мінус ВНП.</w:t>
      </w:r>
    </w:p>
    <w:p w14:paraId="123EFF99" w14:textId="77777777" w:rsidR="005E16FB" w:rsidRPr="005E16FB" w:rsidRDefault="005E16FB" w:rsidP="000E4791">
      <w:pPr>
        <w:pStyle w:val="ab"/>
        <w:widowControl w:val="0"/>
        <w:numPr>
          <w:ilvl w:val="0"/>
          <w:numId w:val="3"/>
        </w:numPr>
        <w:tabs>
          <w:tab w:val="left" w:pos="180"/>
          <w:tab w:val="num" w:pos="360"/>
          <w:tab w:val="left" w:pos="426"/>
        </w:tabs>
        <w:contextualSpacing w:val="0"/>
        <w:jc w:val="both"/>
        <w:rPr>
          <w:rFonts w:ascii="Times New Roman" w:eastAsia="Times New Roman" w:hAnsi="Times New Roman" w:cs="Times New Roman"/>
          <w:b/>
          <w:i/>
          <w:sz w:val="22"/>
          <w:szCs w:val="22"/>
          <w:lang w:val="uk-UA"/>
        </w:rPr>
      </w:pPr>
      <w:r w:rsidRPr="005E16FB">
        <w:rPr>
          <w:rFonts w:ascii="Times New Roman" w:eastAsia="Times New Roman" w:hAnsi="Times New Roman" w:cs="Times New Roman"/>
          <w:b/>
          <w:i/>
          <w:sz w:val="22"/>
          <w:szCs w:val="22"/>
          <w:lang w:val="uk-UA"/>
        </w:rPr>
        <w:t>Об’єктом макроекономічного аналізу виступає:</w:t>
      </w:r>
    </w:p>
    <w:p w14:paraId="15E05AFD" w14:textId="77777777" w:rsidR="005E16FB" w:rsidRPr="005E16FB" w:rsidRDefault="005E16FB" w:rsidP="000E4791">
      <w:pPr>
        <w:widowControl w:val="0"/>
        <w:tabs>
          <w:tab w:val="left" w:pos="180"/>
          <w:tab w:val="num"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а) економічний закон;</w:t>
      </w:r>
    </w:p>
    <w:p w14:paraId="5B0F5D8C" w14:textId="77777777" w:rsidR="005E16FB" w:rsidRPr="005E16FB" w:rsidRDefault="005E16FB" w:rsidP="000E4791">
      <w:pPr>
        <w:widowControl w:val="0"/>
        <w:tabs>
          <w:tab w:val="left" w:pos="180"/>
          <w:tab w:val="num"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б) економічний процес;</w:t>
      </w:r>
    </w:p>
    <w:p w14:paraId="7784A231" w14:textId="77777777" w:rsidR="005E16FB" w:rsidRPr="005E16FB" w:rsidRDefault="005E16FB" w:rsidP="000E4791">
      <w:pPr>
        <w:widowControl w:val="0"/>
        <w:tabs>
          <w:tab w:val="left" w:pos="180"/>
          <w:tab w:val="num"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в) економічні відносини;</w:t>
      </w:r>
    </w:p>
    <w:p w14:paraId="364F25F1" w14:textId="77777777" w:rsidR="005E16FB" w:rsidRPr="005E16FB" w:rsidRDefault="005E16FB" w:rsidP="000E4791">
      <w:pPr>
        <w:widowControl w:val="0"/>
        <w:tabs>
          <w:tab w:val="left" w:pos="180"/>
          <w:tab w:val="num" w:pos="360"/>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г) економічна система.</w:t>
      </w:r>
    </w:p>
    <w:p w14:paraId="156F5702" w14:textId="77777777" w:rsidR="005E16FB" w:rsidRPr="005E16FB" w:rsidRDefault="005E16FB" w:rsidP="000E4791">
      <w:pPr>
        <w:pStyle w:val="6"/>
        <w:keepNext w:val="0"/>
        <w:keepLines w:val="0"/>
        <w:widowControl w:val="0"/>
        <w:numPr>
          <w:ilvl w:val="0"/>
          <w:numId w:val="3"/>
        </w:numPr>
        <w:tabs>
          <w:tab w:val="left" w:pos="426"/>
        </w:tabs>
        <w:spacing w:before="0" w:line="240" w:lineRule="auto"/>
        <w:jc w:val="both"/>
        <w:rPr>
          <w:rFonts w:ascii="Times New Roman" w:hAnsi="Times New Roman" w:cs="Times New Roman"/>
          <w:b/>
          <w:color w:val="auto"/>
          <w:lang w:val="uk-UA"/>
        </w:rPr>
      </w:pPr>
      <w:r w:rsidRPr="005E16FB">
        <w:rPr>
          <w:rFonts w:ascii="Times New Roman" w:hAnsi="Times New Roman" w:cs="Times New Roman"/>
          <w:b/>
          <w:color w:val="auto"/>
          <w:lang w:val="uk-UA"/>
        </w:rPr>
        <w:t>Національний дохід – це:</w:t>
      </w:r>
    </w:p>
    <w:p w14:paraId="6B69B400" w14:textId="77777777" w:rsidR="005E16FB" w:rsidRPr="005E16FB" w:rsidRDefault="005E16FB" w:rsidP="000E4791">
      <w:pPr>
        <w:pStyle w:val="6"/>
        <w:keepNext w:val="0"/>
        <w:keepLines w:val="0"/>
        <w:widowControl w:val="0"/>
        <w:tabs>
          <w:tab w:val="left" w:pos="1701"/>
        </w:tabs>
        <w:spacing w:before="0" w:line="240" w:lineRule="auto"/>
        <w:jc w:val="both"/>
        <w:rPr>
          <w:rFonts w:ascii="Times New Roman" w:hAnsi="Times New Roman" w:cs="Times New Roman"/>
          <w:b/>
          <w:i w:val="0"/>
          <w:color w:val="auto"/>
          <w:lang w:val="uk-UA"/>
        </w:rPr>
      </w:pPr>
      <w:r w:rsidRPr="005E16FB">
        <w:rPr>
          <w:rFonts w:ascii="Times New Roman" w:hAnsi="Times New Roman" w:cs="Times New Roman"/>
          <w:i w:val="0"/>
          <w:color w:val="auto"/>
          <w:lang w:val="uk-UA"/>
        </w:rPr>
        <w:t>а) чистий внутрішній продукт – непрямі податки на бізнес;</w:t>
      </w:r>
    </w:p>
    <w:p w14:paraId="512B60C1" w14:textId="77777777" w:rsidR="005E16FB" w:rsidRPr="005E16FB" w:rsidRDefault="005E16FB" w:rsidP="000E4791">
      <w:pPr>
        <w:pStyle w:val="6"/>
        <w:keepNext w:val="0"/>
        <w:keepLines w:val="0"/>
        <w:widowControl w:val="0"/>
        <w:tabs>
          <w:tab w:val="left" w:pos="1701"/>
        </w:tabs>
        <w:spacing w:before="0" w:line="240" w:lineRule="auto"/>
        <w:jc w:val="both"/>
        <w:rPr>
          <w:rFonts w:ascii="Times New Roman" w:hAnsi="Times New Roman" w:cs="Times New Roman"/>
          <w:b/>
          <w:i w:val="0"/>
          <w:color w:val="auto"/>
          <w:lang w:val="uk-UA"/>
        </w:rPr>
      </w:pPr>
      <w:r w:rsidRPr="005E16FB">
        <w:rPr>
          <w:rFonts w:ascii="Times New Roman" w:hAnsi="Times New Roman" w:cs="Times New Roman"/>
          <w:i w:val="0"/>
          <w:color w:val="auto"/>
          <w:lang w:val="uk-UA"/>
        </w:rPr>
        <w:t>б) чистий внутрішній продукт + непрямі податки на бізнес;</w:t>
      </w:r>
    </w:p>
    <w:p w14:paraId="082BB697" w14:textId="77777777" w:rsidR="005E16FB" w:rsidRPr="005E16FB" w:rsidRDefault="005E16FB" w:rsidP="000E4791">
      <w:pPr>
        <w:pStyle w:val="6"/>
        <w:keepNext w:val="0"/>
        <w:keepLines w:val="0"/>
        <w:widowControl w:val="0"/>
        <w:tabs>
          <w:tab w:val="left" w:pos="1701"/>
        </w:tabs>
        <w:spacing w:before="0" w:line="240" w:lineRule="auto"/>
        <w:jc w:val="both"/>
        <w:rPr>
          <w:rFonts w:ascii="Times New Roman" w:hAnsi="Times New Roman" w:cs="Times New Roman"/>
          <w:b/>
          <w:i w:val="0"/>
          <w:color w:val="auto"/>
          <w:lang w:val="uk-UA"/>
        </w:rPr>
      </w:pPr>
      <w:r w:rsidRPr="005E16FB">
        <w:rPr>
          <w:rFonts w:ascii="Times New Roman" w:hAnsi="Times New Roman" w:cs="Times New Roman"/>
          <w:i w:val="0"/>
          <w:color w:val="auto"/>
          <w:lang w:val="uk-UA"/>
        </w:rPr>
        <w:t>в) ВВП – амортизаційні відрахування;</w:t>
      </w:r>
    </w:p>
    <w:p w14:paraId="1008769B" w14:textId="77777777" w:rsidR="005E16FB" w:rsidRPr="005E16FB" w:rsidRDefault="005E16FB" w:rsidP="000E4791">
      <w:pPr>
        <w:pStyle w:val="ad"/>
        <w:widowControl w:val="0"/>
        <w:tabs>
          <w:tab w:val="left" w:pos="1701"/>
        </w:tabs>
        <w:spacing w:after="0"/>
        <w:jc w:val="both"/>
        <w:rPr>
          <w:sz w:val="22"/>
          <w:szCs w:val="22"/>
        </w:rPr>
      </w:pPr>
      <w:r w:rsidRPr="005E16FB">
        <w:rPr>
          <w:sz w:val="22"/>
          <w:szCs w:val="22"/>
        </w:rPr>
        <w:t>г) ВВП – непрямі податки на бізнес.</w:t>
      </w:r>
    </w:p>
    <w:p w14:paraId="2FBAD12E" w14:textId="77777777" w:rsidR="005E16FB" w:rsidRPr="005E16FB" w:rsidRDefault="005E16FB" w:rsidP="000E4791">
      <w:pPr>
        <w:pStyle w:val="ad"/>
        <w:widowControl w:val="0"/>
        <w:numPr>
          <w:ilvl w:val="0"/>
          <w:numId w:val="3"/>
        </w:numPr>
        <w:tabs>
          <w:tab w:val="left" w:pos="426"/>
        </w:tabs>
        <w:spacing w:after="0"/>
        <w:jc w:val="both"/>
        <w:rPr>
          <w:b/>
          <w:i/>
          <w:sz w:val="22"/>
          <w:szCs w:val="22"/>
        </w:rPr>
      </w:pPr>
      <w:r w:rsidRPr="005E16FB">
        <w:rPr>
          <w:b/>
          <w:i/>
          <w:sz w:val="22"/>
          <w:szCs w:val="22"/>
        </w:rPr>
        <w:t>Що не входить у розрахунок ВВП за доходами:</w:t>
      </w:r>
    </w:p>
    <w:p w14:paraId="2CF7A662" w14:textId="77777777" w:rsidR="005E16FB" w:rsidRPr="005E16FB" w:rsidRDefault="005E16FB" w:rsidP="000E4791">
      <w:pPr>
        <w:pStyle w:val="ad"/>
        <w:widowControl w:val="0"/>
        <w:tabs>
          <w:tab w:val="left" w:pos="1701"/>
        </w:tabs>
        <w:spacing w:after="0"/>
        <w:jc w:val="both"/>
        <w:rPr>
          <w:sz w:val="22"/>
          <w:szCs w:val="22"/>
        </w:rPr>
      </w:pPr>
      <w:r w:rsidRPr="005E16FB">
        <w:rPr>
          <w:sz w:val="22"/>
          <w:szCs w:val="22"/>
        </w:rPr>
        <w:t>а) заробітна плата;</w:t>
      </w:r>
    </w:p>
    <w:p w14:paraId="33B6BAD2" w14:textId="77777777" w:rsidR="005E16FB" w:rsidRPr="005E16FB" w:rsidRDefault="005E16FB" w:rsidP="000E4791">
      <w:pPr>
        <w:pStyle w:val="ad"/>
        <w:widowControl w:val="0"/>
        <w:tabs>
          <w:tab w:val="left" w:pos="1701"/>
        </w:tabs>
        <w:spacing w:after="0"/>
        <w:jc w:val="both"/>
        <w:rPr>
          <w:sz w:val="22"/>
          <w:szCs w:val="22"/>
        </w:rPr>
      </w:pPr>
      <w:r w:rsidRPr="005E16FB">
        <w:rPr>
          <w:sz w:val="22"/>
          <w:szCs w:val="22"/>
        </w:rPr>
        <w:t>б) чистий експорт;</w:t>
      </w:r>
    </w:p>
    <w:p w14:paraId="0429CD21" w14:textId="77777777" w:rsidR="005E16FB" w:rsidRPr="005E16FB" w:rsidRDefault="005E16FB" w:rsidP="000E4791">
      <w:pPr>
        <w:pStyle w:val="ad"/>
        <w:widowControl w:val="0"/>
        <w:tabs>
          <w:tab w:val="left" w:pos="1701"/>
        </w:tabs>
        <w:spacing w:after="0"/>
        <w:jc w:val="both"/>
        <w:rPr>
          <w:sz w:val="22"/>
          <w:szCs w:val="22"/>
        </w:rPr>
      </w:pPr>
      <w:r w:rsidRPr="005E16FB">
        <w:rPr>
          <w:sz w:val="22"/>
          <w:szCs w:val="22"/>
        </w:rPr>
        <w:t>в) амортизація;</w:t>
      </w:r>
    </w:p>
    <w:p w14:paraId="52AF1F5D" w14:textId="77777777" w:rsidR="005E16FB" w:rsidRPr="005E16FB" w:rsidRDefault="005E16FB" w:rsidP="000E4791">
      <w:pPr>
        <w:pStyle w:val="ad"/>
        <w:widowControl w:val="0"/>
        <w:tabs>
          <w:tab w:val="left" w:pos="1701"/>
        </w:tabs>
        <w:spacing w:after="0"/>
        <w:jc w:val="both"/>
        <w:rPr>
          <w:sz w:val="22"/>
          <w:szCs w:val="22"/>
        </w:rPr>
      </w:pPr>
      <w:r w:rsidRPr="005E16FB">
        <w:rPr>
          <w:sz w:val="22"/>
          <w:szCs w:val="22"/>
        </w:rPr>
        <w:t>г) рента.</w:t>
      </w:r>
    </w:p>
    <w:p w14:paraId="23530B5A" w14:textId="77777777" w:rsidR="005E16FB" w:rsidRPr="005E16FB" w:rsidRDefault="005E16FB" w:rsidP="000E4791">
      <w:pPr>
        <w:pStyle w:val="ab"/>
        <w:widowControl w:val="0"/>
        <w:numPr>
          <w:ilvl w:val="0"/>
          <w:numId w:val="3"/>
        </w:numPr>
        <w:tabs>
          <w:tab w:val="num" w:pos="360"/>
          <w:tab w:val="left" w:pos="426"/>
        </w:tabs>
        <w:contextualSpacing w:val="0"/>
        <w:jc w:val="both"/>
        <w:rPr>
          <w:rFonts w:ascii="Times New Roman" w:eastAsia="Times New Roman" w:hAnsi="Times New Roman" w:cs="Times New Roman"/>
          <w:b/>
          <w:bCs/>
          <w:i/>
          <w:sz w:val="22"/>
          <w:szCs w:val="22"/>
          <w:lang w:val="uk-UA"/>
        </w:rPr>
      </w:pPr>
      <w:r w:rsidRPr="005E16FB">
        <w:rPr>
          <w:rFonts w:ascii="Times New Roman" w:eastAsia="Times New Roman" w:hAnsi="Times New Roman" w:cs="Times New Roman"/>
          <w:b/>
          <w:bCs/>
          <w:i/>
          <w:sz w:val="22"/>
          <w:szCs w:val="22"/>
          <w:lang w:val="uk-UA"/>
        </w:rPr>
        <w:t>Номінальний ВВП визначається за цінами:</w:t>
      </w:r>
    </w:p>
    <w:p w14:paraId="43E749FF" w14:textId="77777777" w:rsidR="005E16FB" w:rsidRPr="005E16FB" w:rsidRDefault="005E16FB" w:rsidP="000E4791">
      <w:pPr>
        <w:widowControl w:val="0"/>
        <w:tabs>
          <w:tab w:val="num" w:pos="360"/>
          <w:tab w:val="left" w:pos="1701"/>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а) поточного року;</w:t>
      </w:r>
    </w:p>
    <w:p w14:paraId="1B0E8E5C" w14:textId="77777777" w:rsidR="005E16FB" w:rsidRPr="005E16FB" w:rsidRDefault="005E16FB" w:rsidP="000E4791">
      <w:pPr>
        <w:widowControl w:val="0"/>
        <w:tabs>
          <w:tab w:val="num" w:pos="360"/>
          <w:tab w:val="left" w:pos="1701"/>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б) попереднього року;</w:t>
      </w:r>
    </w:p>
    <w:p w14:paraId="18782748" w14:textId="77777777" w:rsidR="005E16FB" w:rsidRPr="005E16FB" w:rsidRDefault="005E16FB" w:rsidP="000E4791">
      <w:pPr>
        <w:widowControl w:val="0"/>
        <w:tabs>
          <w:tab w:val="num" w:pos="360"/>
          <w:tab w:val="left" w:pos="1701"/>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 xml:space="preserve">в) наступного року; </w:t>
      </w:r>
    </w:p>
    <w:p w14:paraId="5487B00D" w14:textId="77777777" w:rsidR="005E16FB" w:rsidRPr="005E16FB" w:rsidRDefault="005E16FB" w:rsidP="000E4791">
      <w:pPr>
        <w:widowControl w:val="0"/>
        <w:tabs>
          <w:tab w:val="num" w:pos="360"/>
          <w:tab w:val="left" w:pos="1701"/>
        </w:tabs>
        <w:jc w:val="both"/>
        <w:rPr>
          <w:rFonts w:ascii="Times New Roman" w:eastAsia="Times New Roman" w:hAnsi="Times New Roman" w:cs="Times New Roman"/>
          <w:sz w:val="22"/>
          <w:szCs w:val="22"/>
          <w:lang w:val="uk-UA"/>
        </w:rPr>
      </w:pPr>
      <w:r w:rsidRPr="005E16FB">
        <w:rPr>
          <w:rFonts w:ascii="Times New Roman" w:eastAsia="Times New Roman" w:hAnsi="Times New Roman" w:cs="Times New Roman"/>
          <w:sz w:val="22"/>
          <w:szCs w:val="22"/>
          <w:lang w:val="uk-UA"/>
        </w:rPr>
        <w:t>г) базового року.</w:t>
      </w:r>
    </w:p>
    <w:p w14:paraId="7479B3B8"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Валові приватні інвестиції враховуються при розрахунку:</w:t>
      </w:r>
    </w:p>
    <w:p w14:paraId="7BF0813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ВВП за методом потоку доходів; </w:t>
      </w:r>
    </w:p>
    <w:p w14:paraId="549B1AD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чистого національного продукту за методом потоку витрат;</w:t>
      </w:r>
    </w:p>
    <w:p w14:paraId="5D61728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в) ВВП за методом потоку витрат; </w:t>
      </w:r>
    </w:p>
    <w:p w14:paraId="7E74CA9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особистого доходу.</w:t>
      </w:r>
    </w:p>
    <w:p w14:paraId="618CD93F"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Відрахування на споживання капіталу – це:</w:t>
      </w:r>
    </w:p>
    <w:p w14:paraId="7377305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чисті інвестиції;</w:t>
      </w:r>
    </w:p>
    <w:p w14:paraId="3E87178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амортизація;</w:t>
      </w:r>
    </w:p>
    <w:p w14:paraId="5F9E9BA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чисті іноземні інвестиції;</w:t>
      </w:r>
    </w:p>
    <w:p w14:paraId="62C5B73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фонди, що не можуть бути використані для закупівлі споживчих товарів.</w:t>
      </w:r>
    </w:p>
    <w:p w14:paraId="5613CF7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Заробітна плата враховується при розрахунку:</w:t>
      </w:r>
    </w:p>
    <w:p w14:paraId="510AF16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ВВП за методом потоку доходів;</w:t>
      </w:r>
    </w:p>
    <w:p w14:paraId="2BDCE3B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ВВП за методом потоку витрат;</w:t>
      </w:r>
    </w:p>
    <w:p w14:paraId="5418229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чистого експорту товарів та послуг;</w:t>
      </w:r>
    </w:p>
    <w:p w14:paraId="3CF3EF8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чистих субсидій державним підприємствам.</w:t>
      </w:r>
    </w:p>
    <w:p w14:paraId="75389409"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Чистий національний продукт дорівнює валовому внутрішньому продукту, з якого відраховано:</w:t>
      </w:r>
    </w:p>
    <w:p w14:paraId="16940B7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заробітну плату й амортизацію; </w:t>
      </w:r>
    </w:p>
    <w:p w14:paraId="48899BB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 xml:space="preserve">б) заробітну плату, амортизацію і податки; </w:t>
      </w:r>
    </w:p>
    <w:p w14:paraId="62289FF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податки;</w:t>
      </w:r>
    </w:p>
    <w:p w14:paraId="4B8E9031" w14:textId="77777777" w:rsidR="00D26E90" w:rsidRPr="00E16784" w:rsidRDefault="00D26E90" w:rsidP="000E4791">
      <w:pPr>
        <w:widowControl w:val="0"/>
        <w:jc w:val="both"/>
        <w:rPr>
          <w:rFonts w:ascii="Times New Roman" w:hAnsi="Times New Roman" w:cs="Times New Roman"/>
          <w:i/>
          <w:sz w:val="22"/>
          <w:szCs w:val="22"/>
          <w:lang w:val="uk-UA"/>
        </w:rPr>
      </w:pPr>
      <w:r w:rsidRPr="00E16784">
        <w:rPr>
          <w:rFonts w:ascii="Times New Roman" w:hAnsi="Times New Roman" w:cs="Times New Roman"/>
          <w:sz w:val="22"/>
          <w:szCs w:val="22"/>
          <w:lang w:val="uk-UA"/>
        </w:rPr>
        <w:t>г) амортизацію.</w:t>
      </w:r>
    </w:p>
    <w:p w14:paraId="373E752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 розрахунок національного доходу не входить:</w:t>
      </w:r>
    </w:p>
    <w:p w14:paraId="722037D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відсоток з капіталу;</w:t>
      </w:r>
    </w:p>
    <w:p w14:paraId="590B56E6"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рента;</w:t>
      </w:r>
    </w:p>
    <w:p w14:paraId="2311921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зарплата;</w:t>
      </w:r>
    </w:p>
    <w:p w14:paraId="741E62B4" w14:textId="77777777" w:rsidR="00D26E90" w:rsidRPr="00E1678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амортизація.</w:t>
      </w:r>
    </w:p>
    <w:p w14:paraId="4CBD983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Особистий дохід – це:</w:t>
      </w:r>
    </w:p>
    <w:p w14:paraId="208637F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вартість вироблених за рік товарів та послуг;</w:t>
      </w:r>
    </w:p>
    <w:p w14:paraId="581D2C4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дохід отриманий домогосподарствами протягом року;</w:t>
      </w:r>
    </w:p>
    <w:p w14:paraId="7239B40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увесь дохід, призначений для особистих витрат, після сплати податків;</w:t>
      </w:r>
    </w:p>
    <w:p w14:paraId="2ABC6EE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ВВП мінус амортизація.</w:t>
      </w:r>
    </w:p>
    <w:p w14:paraId="19F64472" w14:textId="77777777" w:rsidR="00D26E90" w:rsidRPr="00E16784"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Якщо від НД відняти прибуток корпорацій, нерозподілений прибуток і відрахування на соціальне страхування, а потім додати трансферти, то ми отримуємо:</w:t>
      </w:r>
    </w:p>
    <w:p w14:paraId="17AC7E5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амортизацію;</w:t>
      </w:r>
    </w:p>
    <w:p w14:paraId="4F76A60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ВВП;</w:t>
      </w:r>
    </w:p>
    <w:p w14:paraId="15CCCBD1"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особистий дохід;</w:t>
      </w:r>
    </w:p>
    <w:p w14:paraId="6CB3BFE7"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ЧНП.</w:t>
      </w:r>
    </w:p>
    <w:p w14:paraId="46D5FCD9"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 співвідносяться між собою ВВП і НД?</w:t>
      </w:r>
    </w:p>
    <w:p w14:paraId="1A51FB7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НД перевищує ВВП на величину зносу засобів виробництва;</w:t>
      </w:r>
    </w:p>
    <w:p w14:paraId="56287D3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ВВП перевищує НД на величину непрямих податків, яким обкладаються товари та послуги;</w:t>
      </w:r>
    </w:p>
    <w:p w14:paraId="6A57716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ВВП практично рівний НД;</w:t>
      </w:r>
    </w:p>
    <w:p w14:paraId="37A75E6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якщо відняти від ВВП непрямі податки та амортизацію отримуємо НД.</w:t>
      </w:r>
    </w:p>
    <w:p w14:paraId="2ADC8BC7"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Номінальний ВВП вимірюється в цінах:</w:t>
      </w:r>
    </w:p>
    <w:p w14:paraId="69EB114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експортних;</w:t>
      </w:r>
    </w:p>
    <w:p w14:paraId="7A02D5A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ринкових поточних;</w:t>
      </w:r>
    </w:p>
    <w:p w14:paraId="59CAD04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імпортних;</w:t>
      </w:r>
    </w:p>
    <w:p w14:paraId="54A58D4F"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базових.</w:t>
      </w:r>
    </w:p>
    <w:p w14:paraId="6E2AF526"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Вартість ВВП виражена в базових (незмінних) цінах це:</w:t>
      </w:r>
    </w:p>
    <w:p w14:paraId="010BB0C3"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реальний ВНП;</w:t>
      </w:r>
    </w:p>
    <w:p w14:paraId="3888E95B"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номінальний ВВП;</w:t>
      </w:r>
    </w:p>
    <w:p w14:paraId="776D0A98"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номінальний ВНП;</w:t>
      </w:r>
    </w:p>
    <w:p w14:paraId="2D3C59EA" w14:textId="77777777" w:rsidR="00D26E90" w:rsidRPr="00E16784" w:rsidRDefault="00D26E90" w:rsidP="000E4791">
      <w:pPr>
        <w:pStyle w:val="ab"/>
        <w:widowControl w:val="0"/>
        <w:ind w:left="0"/>
        <w:contextualSpacing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реальний ВВП.</w:t>
      </w:r>
    </w:p>
    <w:p w14:paraId="7F5220AC"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Дефлятор ВВП дорівнює відношенню:</w:t>
      </w:r>
    </w:p>
    <w:p w14:paraId="0CBC6F4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прибутку до собівартості;</w:t>
      </w:r>
    </w:p>
    <w:p w14:paraId="3406D0E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номінального ВВП до реального ВВП;</w:t>
      </w:r>
    </w:p>
    <w:p w14:paraId="04886E3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номінального ВВП до номінального ВНП;</w:t>
      </w:r>
    </w:p>
    <w:p w14:paraId="00F9982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номінального ВНП до реального ВВП.</w:t>
      </w:r>
    </w:p>
    <w:p w14:paraId="024E543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Якщо номінальний ВВП зростає, тоді реальний ВВП:</w:t>
      </w:r>
    </w:p>
    <w:p w14:paraId="120202E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повинен зростати при більш низьких темпах;</w:t>
      </w:r>
    </w:p>
    <w:p w14:paraId="7236F28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залишається постійним;</w:t>
      </w:r>
    </w:p>
    <w:p w14:paraId="41023D7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повинен зростати в тому ж темпі;</w:t>
      </w:r>
    </w:p>
    <w:p w14:paraId="0DFC73A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повинен зростати прискореними темпами.</w:t>
      </w:r>
    </w:p>
    <w:p w14:paraId="28EE2982"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В чому полягає різниця між реальним та номінальним ВВП?</w:t>
      </w:r>
    </w:p>
    <w:p w14:paraId="53BB378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номінальний менше реального ВВП;</w:t>
      </w:r>
    </w:p>
    <w:p w14:paraId="504DB43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реальний ВВП – це ВВП поточного року;</w:t>
      </w:r>
    </w:p>
    <w:p w14:paraId="5008A0F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номінальний ВВП вимірюється у світових цінах;</w:t>
      </w:r>
    </w:p>
    <w:p w14:paraId="7612FF09" w14:textId="77777777" w:rsidR="00D26E90" w:rsidRPr="00E16784" w:rsidRDefault="00D26E90" w:rsidP="000E4791">
      <w:pPr>
        <w:widowControl w:val="0"/>
        <w:tabs>
          <w:tab w:val="left" w:pos="426"/>
        </w:tabs>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реальний ВВП – це результат функціонування економіки в цінах базового року.</w:t>
      </w:r>
    </w:p>
    <w:p w14:paraId="51CEF308" w14:textId="77777777" w:rsidR="00145829" w:rsidRPr="005E16FB" w:rsidRDefault="00145829" w:rsidP="00145829">
      <w:pPr>
        <w:pStyle w:val="ad"/>
        <w:widowControl w:val="0"/>
        <w:numPr>
          <w:ilvl w:val="0"/>
          <w:numId w:val="3"/>
        </w:numPr>
        <w:tabs>
          <w:tab w:val="left" w:pos="0"/>
          <w:tab w:val="left" w:pos="567"/>
        </w:tabs>
        <w:spacing w:after="0"/>
        <w:ind w:left="0" w:firstLine="0"/>
        <w:jc w:val="both"/>
        <w:rPr>
          <w:b/>
          <w:i/>
          <w:sz w:val="22"/>
          <w:szCs w:val="22"/>
        </w:rPr>
      </w:pPr>
      <w:r w:rsidRPr="005E16FB">
        <w:rPr>
          <w:b/>
          <w:i/>
          <w:sz w:val="22"/>
          <w:szCs w:val="22"/>
        </w:rPr>
        <w:t>Який з перерахованих нижче показників найбільше підходить для характеристики економічного зростання:</w:t>
      </w:r>
    </w:p>
    <w:p w14:paraId="0B4E5001" w14:textId="77777777" w:rsidR="00145829" w:rsidRPr="005E16FB" w:rsidRDefault="00145829" w:rsidP="00145829">
      <w:pPr>
        <w:pStyle w:val="ad"/>
        <w:widowControl w:val="0"/>
        <w:tabs>
          <w:tab w:val="left" w:pos="1701"/>
        </w:tabs>
        <w:spacing w:after="0"/>
        <w:jc w:val="both"/>
        <w:rPr>
          <w:sz w:val="22"/>
          <w:szCs w:val="22"/>
        </w:rPr>
      </w:pPr>
      <w:r w:rsidRPr="005E16FB">
        <w:rPr>
          <w:sz w:val="22"/>
          <w:szCs w:val="22"/>
        </w:rPr>
        <w:t>а) темпи зростання номінального ВВП країни;</w:t>
      </w:r>
    </w:p>
    <w:p w14:paraId="565FDE86" w14:textId="77777777" w:rsidR="00145829" w:rsidRPr="005E16FB" w:rsidRDefault="00145829" w:rsidP="00145829">
      <w:pPr>
        <w:pStyle w:val="ad"/>
        <w:widowControl w:val="0"/>
        <w:tabs>
          <w:tab w:val="left" w:pos="1701"/>
        </w:tabs>
        <w:spacing w:after="0"/>
        <w:jc w:val="both"/>
        <w:rPr>
          <w:sz w:val="22"/>
          <w:szCs w:val="22"/>
        </w:rPr>
      </w:pPr>
      <w:r w:rsidRPr="005E16FB">
        <w:rPr>
          <w:sz w:val="22"/>
          <w:szCs w:val="22"/>
        </w:rPr>
        <w:t>б) темпи зростання реального ВВП країни;</w:t>
      </w:r>
    </w:p>
    <w:p w14:paraId="36E8A24E" w14:textId="77777777" w:rsidR="00145829" w:rsidRPr="005E16FB" w:rsidRDefault="00145829" w:rsidP="00145829">
      <w:pPr>
        <w:pStyle w:val="ad"/>
        <w:widowControl w:val="0"/>
        <w:tabs>
          <w:tab w:val="left" w:pos="993"/>
        </w:tabs>
        <w:spacing w:after="0"/>
        <w:jc w:val="both"/>
        <w:rPr>
          <w:sz w:val="22"/>
          <w:szCs w:val="22"/>
        </w:rPr>
      </w:pPr>
      <w:r w:rsidRPr="005E16FB">
        <w:rPr>
          <w:sz w:val="22"/>
          <w:szCs w:val="22"/>
        </w:rPr>
        <w:t>в)темпи зростання реального ВВП країни з розрахунку на душу населення;</w:t>
      </w:r>
    </w:p>
    <w:p w14:paraId="15A76C32" w14:textId="77777777" w:rsidR="00145829" w:rsidRPr="005E16FB" w:rsidRDefault="00145829" w:rsidP="00145829">
      <w:pPr>
        <w:pStyle w:val="ad"/>
        <w:widowControl w:val="0"/>
        <w:tabs>
          <w:tab w:val="left" w:pos="1701"/>
        </w:tabs>
        <w:spacing w:after="0"/>
        <w:jc w:val="both"/>
        <w:rPr>
          <w:sz w:val="22"/>
          <w:szCs w:val="22"/>
        </w:rPr>
      </w:pPr>
      <w:r w:rsidRPr="005E16FB">
        <w:rPr>
          <w:sz w:val="22"/>
          <w:szCs w:val="22"/>
        </w:rPr>
        <w:t>г)темпи зростання номінального ВВП країни з розрахунку на душу населення.</w:t>
      </w:r>
    </w:p>
    <w:p w14:paraId="52EE762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Економічне зростання виміряється як:</w:t>
      </w:r>
    </w:p>
    <w:p w14:paraId="2138AF8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збільшення продуктивності праці за визначений часовий період;</w:t>
      </w:r>
    </w:p>
    <w:p w14:paraId="16B1DE2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lastRenderedPageBreak/>
        <w:t>б) збільшення реального обсягу національного виробництва на душу населення за визначений період часу;</w:t>
      </w:r>
    </w:p>
    <w:p w14:paraId="40A536E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вірні а) і б);</w:t>
      </w:r>
    </w:p>
    <w:p w14:paraId="1D38B5A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відповіді не вірні.</w:t>
      </w:r>
    </w:p>
    <w:p w14:paraId="239DB12B"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Економічне зростання може бути проілюстроване:</w:t>
      </w:r>
    </w:p>
    <w:p w14:paraId="73A28ED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здвигом уліво кривої виробничих можливостей країни;</w:t>
      </w:r>
    </w:p>
    <w:p w14:paraId="3E4FC91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здвигом вправо кривої виробничих можливостей країни;</w:t>
      </w:r>
    </w:p>
    <w:p w14:paraId="15E26DA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рухом точки по кривій виробничих можливостей країни;</w:t>
      </w:r>
    </w:p>
    <w:p w14:paraId="2A960BB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точкою поза кривою виробничої можливості країни.</w:t>
      </w:r>
    </w:p>
    <w:p w14:paraId="594B659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факторів економічного зростання відносяться:</w:t>
      </w:r>
    </w:p>
    <w:p w14:paraId="3C84EEA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кількість і якість природних ресурсів;</w:t>
      </w:r>
    </w:p>
    <w:p w14:paraId="52C366B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кількість і якість трудових ресурсів;</w:t>
      </w:r>
    </w:p>
    <w:p w14:paraId="2D4928B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застосовувані у виробництві технології;</w:t>
      </w:r>
    </w:p>
    <w:p w14:paraId="6AACD0D2"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відповіді вірні.</w:t>
      </w:r>
    </w:p>
    <w:p w14:paraId="02D3F34A"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непрямих факторів економічного зростання відносяться:</w:t>
      </w:r>
    </w:p>
    <w:p w14:paraId="1829200C"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зростання чисельності й підвищення якості трудових ресурсів;</w:t>
      </w:r>
    </w:p>
    <w:p w14:paraId="7CBF2EBF"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удосконалення технології та організації виробництва;</w:t>
      </w:r>
    </w:p>
    <w:p w14:paraId="4D7143A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зниження податків на прибуток;</w:t>
      </w:r>
    </w:p>
    <w:p w14:paraId="0D3E527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підвищення кількості і якості залучених в економіку природних ресурсів.</w:t>
      </w:r>
    </w:p>
    <w:p w14:paraId="2AED5F91"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екстенсивних факторів економічного зростання не відносяться:</w:t>
      </w:r>
    </w:p>
    <w:p w14:paraId="6F77FF1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збільшення числа зайнятих робітників;</w:t>
      </w:r>
    </w:p>
    <w:p w14:paraId="6981DEC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зростання продуктивності праці;</w:t>
      </w:r>
    </w:p>
    <w:p w14:paraId="364C9F2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розширення виробничих площ;</w:t>
      </w:r>
    </w:p>
    <w:p w14:paraId="3482AF1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фактори є екстенсивними.</w:t>
      </w:r>
    </w:p>
    <w:p w14:paraId="14835B2D"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До інтенсивних факторів економічного зростання не відносяться:</w:t>
      </w:r>
    </w:p>
    <w:p w14:paraId="0E4D76B6"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використання досягнень науки та техніки;</w:t>
      </w:r>
    </w:p>
    <w:p w14:paraId="4CCFE1C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розширення виробничих площ;</w:t>
      </w:r>
    </w:p>
    <w:p w14:paraId="5E15A24D"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підвищення кваліфікації робітників;</w:t>
      </w:r>
    </w:p>
    <w:p w14:paraId="7F004C5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зростання продуктивності праці.</w:t>
      </w:r>
    </w:p>
    <w:p w14:paraId="497DCD25"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Циклічний характер розвитку економіки проявляється;</w:t>
      </w:r>
    </w:p>
    <w:p w14:paraId="7A33E3F9"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у коливаннях економічної кон'юнктури, що мають періодичний характер;</w:t>
      </w:r>
    </w:p>
    <w:p w14:paraId="33BDB80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у періодичних спадах ділової активності;</w:t>
      </w:r>
    </w:p>
    <w:p w14:paraId="1048AB4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у періодичних підйомах ділової активності;</w:t>
      </w:r>
    </w:p>
    <w:p w14:paraId="4EDE6228"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в усьому перерахованому.</w:t>
      </w:r>
    </w:p>
    <w:p w14:paraId="4468834E"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У ході ділового економічного циклу:</w:t>
      </w:r>
    </w:p>
    <w:p w14:paraId="78821AF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дно циклу припадає на фазу депресії;</w:t>
      </w:r>
    </w:p>
    <w:p w14:paraId="3250F7C1"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пік циклу припадає на фазу підйому;</w:t>
      </w:r>
    </w:p>
    <w:p w14:paraId="673D7D5B"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динаміка реального ВВП змінюється при зміні фаз циклу;</w:t>
      </w:r>
    </w:p>
    <w:p w14:paraId="3CFEE885"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перелічені твердження правильні.</w:t>
      </w:r>
    </w:p>
    <w:p w14:paraId="1A2B15B4"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Фазами промислового циклу прийнято вважати:</w:t>
      </w:r>
    </w:p>
    <w:p w14:paraId="01EC56A3"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а) бум, підйом, пожвавлення і ріст економіки;</w:t>
      </w:r>
    </w:p>
    <w:p w14:paraId="62C46030"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депресію, спад, падіння ділової активності;</w:t>
      </w:r>
    </w:p>
    <w:p w14:paraId="22AAFB6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рецесію, депресію, пожвавлення, піднесення;</w:t>
      </w:r>
    </w:p>
    <w:p w14:paraId="147AEFA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усі відповіді неправильні.</w:t>
      </w:r>
    </w:p>
    <w:p w14:paraId="4B491969" w14:textId="77777777" w:rsidR="00D26E90" w:rsidRPr="00E1678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16784">
        <w:rPr>
          <w:rFonts w:ascii="Times New Roman" w:hAnsi="Times New Roman" w:cs="Times New Roman"/>
          <w:b/>
          <w:i/>
          <w:sz w:val="22"/>
          <w:szCs w:val="22"/>
          <w:lang w:val="uk-UA"/>
        </w:rPr>
        <w:t>Що з переліченого нижче відноситься до такої фази економічного циклу, як депресія?</w:t>
      </w:r>
    </w:p>
    <w:p w14:paraId="4E60A404"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 xml:space="preserve">а) починають відновлюватися господарські зв’язки; </w:t>
      </w:r>
    </w:p>
    <w:p w14:paraId="6C81033E"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б) скорочення прибутків;</w:t>
      </w:r>
    </w:p>
    <w:p w14:paraId="2C6660E7"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в) зростання інвестицій у приватному секторі;</w:t>
      </w:r>
    </w:p>
    <w:p w14:paraId="6EA04FAA" w14:textId="77777777" w:rsidR="00D26E90" w:rsidRPr="00E16784" w:rsidRDefault="00D26E90" w:rsidP="000E4791">
      <w:pPr>
        <w:widowControl w:val="0"/>
        <w:jc w:val="both"/>
        <w:rPr>
          <w:rFonts w:ascii="Times New Roman" w:hAnsi="Times New Roman" w:cs="Times New Roman"/>
          <w:sz w:val="22"/>
          <w:szCs w:val="22"/>
          <w:lang w:val="uk-UA"/>
        </w:rPr>
      </w:pPr>
      <w:r w:rsidRPr="00E16784">
        <w:rPr>
          <w:rFonts w:ascii="Times New Roman" w:hAnsi="Times New Roman" w:cs="Times New Roman"/>
          <w:sz w:val="22"/>
          <w:szCs w:val="22"/>
          <w:lang w:val="uk-UA"/>
        </w:rPr>
        <w:t>г) низька норма процентної ставки.</w:t>
      </w:r>
    </w:p>
    <w:p w14:paraId="171D0D1E" w14:textId="77777777" w:rsidR="00D26E90" w:rsidRPr="00145829"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b/>
          <w:i/>
          <w:sz w:val="22"/>
          <w:szCs w:val="22"/>
          <w:lang w:val="uk-UA"/>
        </w:rPr>
      </w:pPr>
      <w:r w:rsidRPr="00145829">
        <w:rPr>
          <w:rFonts w:ascii="Times New Roman" w:hAnsi="Times New Roman" w:cs="Times New Roman"/>
          <w:b/>
          <w:i/>
          <w:sz w:val="22"/>
          <w:szCs w:val="22"/>
          <w:lang w:val="uk-UA"/>
        </w:rPr>
        <w:t xml:space="preserve"> Циклічний характер економічного розвитку характерний для:</w:t>
      </w:r>
    </w:p>
    <w:p w14:paraId="508D0227"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для ринкової економіки;</w:t>
      </w:r>
    </w:p>
    <w:p w14:paraId="4C986C3B"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для традиційної економіки;</w:t>
      </w:r>
    </w:p>
    <w:p w14:paraId="0E7CFA04"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для командно-адміністративної економіки;</w:t>
      </w:r>
    </w:p>
    <w:p w14:paraId="6B90121D" w14:textId="77777777" w:rsidR="00D26E90"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усі відповіді невірні.</w:t>
      </w:r>
    </w:p>
    <w:p w14:paraId="1113D840" w14:textId="77777777" w:rsidR="007568BE" w:rsidRPr="007568BE" w:rsidRDefault="007568BE" w:rsidP="000E4791">
      <w:pPr>
        <w:pStyle w:val="ad"/>
        <w:widowControl w:val="0"/>
        <w:numPr>
          <w:ilvl w:val="0"/>
          <w:numId w:val="3"/>
        </w:numPr>
        <w:tabs>
          <w:tab w:val="left" w:pos="426"/>
        </w:tabs>
        <w:spacing w:after="0"/>
        <w:jc w:val="both"/>
        <w:rPr>
          <w:b/>
          <w:i/>
          <w:sz w:val="22"/>
          <w:szCs w:val="22"/>
        </w:rPr>
      </w:pPr>
      <w:r w:rsidRPr="007568BE">
        <w:rPr>
          <w:b/>
          <w:i/>
          <w:sz w:val="22"/>
          <w:szCs w:val="22"/>
        </w:rPr>
        <w:t>Матеріальною основою коротких циклів є:</w:t>
      </w:r>
    </w:p>
    <w:p w14:paraId="415BD083" w14:textId="77777777" w:rsidR="007568BE" w:rsidRPr="007568BE" w:rsidRDefault="007568BE" w:rsidP="000E4791">
      <w:pPr>
        <w:pStyle w:val="ad"/>
        <w:widowControl w:val="0"/>
        <w:spacing w:after="0"/>
        <w:jc w:val="both"/>
        <w:rPr>
          <w:sz w:val="22"/>
          <w:szCs w:val="22"/>
        </w:rPr>
      </w:pPr>
      <w:r w:rsidRPr="007568BE">
        <w:rPr>
          <w:sz w:val="22"/>
          <w:szCs w:val="22"/>
        </w:rPr>
        <w:t>а) масове оновлення капітальних благ;</w:t>
      </w:r>
    </w:p>
    <w:p w14:paraId="7A5B1371" w14:textId="77777777" w:rsidR="007568BE" w:rsidRPr="007568BE" w:rsidRDefault="007568BE" w:rsidP="000E4791">
      <w:pPr>
        <w:pStyle w:val="ad"/>
        <w:widowControl w:val="0"/>
        <w:spacing w:after="0"/>
        <w:jc w:val="both"/>
        <w:rPr>
          <w:sz w:val="22"/>
          <w:szCs w:val="22"/>
        </w:rPr>
      </w:pPr>
      <w:r w:rsidRPr="007568BE">
        <w:rPr>
          <w:sz w:val="22"/>
          <w:szCs w:val="22"/>
        </w:rPr>
        <w:t>б) процеси, що відбуваються у сфері грошових відносин;</w:t>
      </w:r>
    </w:p>
    <w:p w14:paraId="1305DECC" w14:textId="77777777" w:rsidR="007568BE" w:rsidRPr="007568BE" w:rsidRDefault="007568BE" w:rsidP="000E4791">
      <w:pPr>
        <w:pStyle w:val="ad"/>
        <w:widowControl w:val="0"/>
        <w:spacing w:after="0"/>
        <w:jc w:val="both"/>
        <w:rPr>
          <w:sz w:val="22"/>
          <w:szCs w:val="22"/>
        </w:rPr>
      </w:pPr>
      <w:r w:rsidRPr="007568BE">
        <w:rPr>
          <w:sz w:val="22"/>
          <w:szCs w:val="22"/>
        </w:rPr>
        <w:lastRenderedPageBreak/>
        <w:t>в) науково-технічні відкриття;</w:t>
      </w:r>
    </w:p>
    <w:p w14:paraId="6340FE9D" w14:textId="77777777" w:rsidR="007568BE" w:rsidRPr="007568BE" w:rsidRDefault="007568BE" w:rsidP="000E4791">
      <w:pPr>
        <w:pStyle w:val="ad"/>
        <w:widowControl w:val="0"/>
        <w:spacing w:after="0"/>
        <w:jc w:val="both"/>
        <w:rPr>
          <w:sz w:val="22"/>
          <w:szCs w:val="22"/>
        </w:rPr>
      </w:pPr>
      <w:r w:rsidRPr="007568BE">
        <w:rPr>
          <w:sz w:val="22"/>
          <w:szCs w:val="22"/>
        </w:rPr>
        <w:t>г) посилення регулюючої ролі держави в економіці.</w:t>
      </w:r>
    </w:p>
    <w:p w14:paraId="4F74CA51" w14:textId="77777777" w:rsidR="00145829" w:rsidRPr="00971491" w:rsidRDefault="00145829" w:rsidP="00145829">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E16784">
        <w:rPr>
          <w:rFonts w:ascii="Times New Roman" w:hAnsi="Times New Roman" w:cs="Times New Roman"/>
          <w:b/>
          <w:i/>
          <w:sz w:val="22"/>
          <w:szCs w:val="22"/>
          <w:lang w:val="uk-UA"/>
        </w:rPr>
        <w:t>До сучасних середньострокових економічних циклів відносяться коливання економічної кон’юнктури з періодом:</w:t>
      </w:r>
    </w:p>
    <w:p w14:paraId="4E8253E0" w14:textId="77777777" w:rsidR="00145829" w:rsidRPr="00971491" w:rsidRDefault="00145829" w:rsidP="00145829">
      <w:pPr>
        <w:pStyle w:val="ab"/>
        <w:widowControl w:val="0"/>
        <w:ind w:left="0"/>
        <w:contextualSpacing w:val="0"/>
        <w:jc w:val="both"/>
        <w:rPr>
          <w:rFonts w:ascii="Times New Roman" w:hAnsi="Times New Roman" w:cs="Times New Roman"/>
          <w:sz w:val="22"/>
          <w:szCs w:val="22"/>
          <w:lang w:val="uk-UA"/>
        </w:rPr>
      </w:pPr>
      <w:r w:rsidRPr="00971491">
        <w:rPr>
          <w:rFonts w:ascii="Times New Roman" w:hAnsi="Times New Roman" w:cs="Times New Roman"/>
          <w:sz w:val="22"/>
          <w:szCs w:val="22"/>
          <w:lang w:val="uk-UA"/>
        </w:rPr>
        <w:t xml:space="preserve">а) 50 – 55 років; </w:t>
      </w:r>
    </w:p>
    <w:p w14:paraId="78D89908" w14:textId="77777777" w:rsidR="00145829" w:rsidRPr="00971491" w:rsidRDefault="00145829" w:rsidP="00145829">
      <w:pPr>
        <w:pStyle w:val="ab"/>
        <w:widowControl w:val="0"/>
        <w:ind w:left="0"/>
        <w:contextualSpacing w:val="0"/>
        <w:jc w:val="both"/>
        <w:rPr>
          <w:rFonts w:ascii="Times New Roman" w:hAnsi="Times New Roman" w:cs="Times New Roman"/>
          <w:sz w:val="22"/>
          <w:szCs w:val="22"/>
          <w:lang w:val="uk-UA"/>
        </w:rPr>
      </w:pPr>
      <w:r w:rsidRPr="00971491">
        <w:rPr>
          <w:rFonts w:ascii="Times New Roman" w:hAnsi="Times New Roman" w:cs="Times New Roman"/>
          <w:sz w:val="22"/>
          <w:szCs w:val="22"/>
          <w:lang w:val="uk-UA"/>
        </w:rPr>
        <w:t>б) 20 - 30 років;</w:t>
      </w:r>
    </w:p>
    <w:p w14:paraId="2873ADE3" w14:textId="77777777" w:rsidR="00145829" w:rsidRPr="00971491" w:rsidRDefault="00145829" w:rsidP="00145829">
      <w:pPr>
        <w:pStyle w:val="ab"/>
        <w:widowControl w:val="0"/>
        <w:ind w:left="0"/>
        <w:contextualSpacing w:val="0"/>
        <w:jc w:val="both"/>
        <w:rPr>
          <w:rFonts w:ascii="Times New Roman" w:hAnsi="Times New Roman" w:cs="Times New Roman"/>
          <w:sz w:val="22"/>
          <w:szCs w:val="22"/>
          <w:lang w:val="uk-UA"/>
        </w:rPr>
      </w:pPr>
      <w:r w:rsidRPr="00971491">
        <w:rPr>
          <w:rFonts w:ascii="Times New Roman" w:hAnsi="Times New Roman" w:cs="Times New Roman"/>
          <w:sz w:val="22"/>
          <w:szCs w:val="22"/>
          <w:lang w:val="uk-UA"/>
        </w:rPr>
        <w:t>в) 8 - 10 років;</w:t>
      </w:r>
    </w:p>
    <w:p w14:paraId="78E2992E" w14:textId="77777777" w:rsidR="00145829" w:rsidRDefault="00145829" w:rsidP="00145829">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4 - 5 років</w:t>
      </w:r>
      <w:r>
        <w:rPr>
          <w:rFonts w:ascii="Times New Roman" w:hAnsi="Times New Roman" w:cs="Times New Roman"/>
          <w:sz w:val="22"/>
          <w:szCs w:val="22"/>
          <w:lang w:val="uk-UA"/>
        </w:rPr>
        <w:t>.</w:t>
      </w:r>
    </w:p>
    <w:p w14:paraId="281B7100" w14:textId="77777777" w:rsidR="007568BE" w:rsidRPr="007568BE" w:rsidRDefault="007568BE" w:rsidP="000E4791">
      <w:pPr>
        <w:pStyle w:val="ab"/>
        <w:widowControl w:val="0"/>
        <w:numPr>
          <w:ilvl w:val="0"/>
          <w:numId w:val="3"/>
        </w:numPr>
        <w:tabs>
          <w:tab w:val="num" w:pos="284"/>
          <w:tab w:val="left" w:pos="426"/>
        </w:tabs>
        <w:contextualSpacing w:val="0"/>
        <w:jc w:val="both"/>
        <w:rPr>
          <w:rFonts w:ascii="Times New Roman" w:eastAsia="Times New Roman" w:hAnsi="Times New Roman" w:cs="Times New Roman"/>
          <w:b/>
          <w:i/>
          <w:sz w:val="22"/>
          <w:szCs w:val="22"/>
          <w:lang w:val="uk-UA"/>
        </w:rPr>
      </w:pPr>
      <w:r w:rsidRPr="007568BE">
        <w:rPr>
          <w:rFonts w:ascii="Times New Roman" w:eastAsia="Times New Roman" w:hAnsi="Times New Roman" w:cs="Times New Roman"/>
          <w:b/>
          <w:i/>
          <w:sz w:val="22"/>
          <w:szCs w:val="22"/>
          <w:lang w:val="uk-UA"/>
        </w:rPr>
        <w:t>Автором теорії довгих хвиль є:</w:t>
      </w:r>
    </w:p>
    <w:p w14:paraId="3FCAC712" w14:textId="77777777" w:rsidR="007568BE" w:rsidRPr="007568BE" w:rsidRDefault="007568BE" w:rsidP="000E4791">
      <w:pPr>
        <w:widowControl w:val="0"/>
        <w:tabs>
          <w:tab w:val="num" w:pos="284"/>
        </w:tabs>
        <w:jc w:val="both"/>
        <w:rPr>
          <w:rFonts w:ascii="Times New Roman" w:eastAsia="Times New Roman" w:hAnsi="Times New Roman" w:cs="Times New Roman"/>
          <w:sz w:val="22"/>
          <w:szCs w:val="22"/>
          <w:lang w:val="uk-UA"/>
        </w:rPr>
      </w:pPr>
      <w:r w:rsidRPr="007568BE">
        <w:rPr>
          <w:rFonts w:ascii="Times New Roman" w:eastAsia="Times New Roman" w:hAnsi="Times New Roman" w:cs="Times New Roman"/>
          <w:sz w:val="22"/>
          <w:szCs w:val="22"/>
          <w:lang w:val="uk-UA"/>
        </w:rPr>
        <w:t>а) Дж. Кейнс;</w:t>
      </w:r>
    </w:p>
    <w:p w14:paraId="6143CE9C" w14:textId="77777777" w:rsidR="007568BE" w:rsidRPr="007568BE" w:rsidRDefault="007568BE" w:rsidP="000E4791">
      <w:pPr>
        <w:widowControl w:val="0"/>
        <w:tabs>
          <w:tab w:val="num" w:pos="284"/>
        </w:tabs>
        <w:jc w:val="both"/>
        <w:rPr>
          <w:rFonts w:ascii="Times New Roman" w:eastAsia="Times New Roman" w:hAnsi="Times New Roman" w:cs="Times New Roman"/>
          <w:sz w:val="22"/>
          <w:szCs w:val="22"/>
          <w:lang w:val="uk-UA"/>
        </w:rPr>
      </w:pPr>
      <w:r w:rsidRPr="007568BE">
        <w:rPr>
          <w:rFonts w:ascii="Times New Roman" w:eastAsia="Times New Roman" w:hAnsi="Times New Roman" w:cs="Times New Roman"/>
          <w:sz w:val="22"/>
          <w:szCs w:val="22"/>
          <w:lang w:val="uk-UA"/>
        </w:rPr>
        <w:t>б) К. Жугляр;</w:t>
      </w:r>
    </w:p>
    <w:p w14:paraId="015A250C" w14:textId="77777777" w:rsidR="007568BE" w:rsidRPr="007568BE" w:rsidRDefault="007568BE" w:rsidP="000E4791">
      <w:pPr>
        <w:widowControl w:val="0"/>
        <w:tabs>
          <w:tab w:val="num" w:pos="284"/>
        </w:tabs>
        <w:jc w:val="both"/>
        <w:rPr>
          <w:rFonts w:ascii="Times New Roman" w:eastAsia="Times New Roman" w:hAnsi="Times New Roman" w:cs="Times New Roman"/>
          <w:sz w:val="22"/>
          <w:szCs w:val="22"/>
          <w:lang w:val="uk-UA"/>
        </w:rPr>
      </w:pPr>
      <w:r w:rsidRPr="007568BE">
        <w:rPr>
          <w:rFonts w:ascii="Times New Roman" w:eastAsia="Times New Roman" w:hAnsi="Times New Roman" w:cs="Times New Roman"/>
          <w:sz w:val="22"/>
          <w:szCs w:val="22"/>
          <w:lang w:val="uk-UA"/>
        </w:rPr>
        <w:t>в) Дж. Кітчин;</w:t>
      </w:r>
    </w:p>
    <w:p w14:paraId="7A4BDFD3" w14:textId="77777777" w:rsidR="007568BE" w:rsidRPr="007568BE" w:rsidRDefault="007568BE" w:rsidP="000E4791">
      <w:pPr>
        <w:widowControl w:val="0"/>
        <w:tabs>
          <w:tab w:val="num" w:pos="284"/>
        </w:tabs>
        <w:jc w:val="both"/>
        <w:rPr>
          <w:rFonts w:ascii="Times New Roman" w:eastAsia="Times New Roman" w:hAnsi="Times New Roman" w:cs="Times New Roman"/>
          <w:sz w:val="22"/>
          <w:szCs w:val="22"/>
          <w:lang w:val="uk-UA"/>
        </w:rPr>
      </w:pPr>
      <w:r w:rsidRPr="007568BE">
        <w:rPr>
          <w:rFonts w:ascii="Times New Roman" w:eastAsia="Times New Roman" w:hAnsi="Times New Roman" w:cs="Times New Roman"/>
          <w:sz w:val="22"/>
          <w:szCs w:val="22"/>
          <w:lang w:val="uk-UA"/>
        </w:rPr>
        <w:t>г) М. Кондратьєв.</w:t>
      </w:r>
    </w:p>
    <w:p w14:paraId="4BD690C6" w14:textId="77777777" w:rsidR="007568BE" w:rsidRPr="007568BE" w:rsidRDefault="007568BE" w:rsidP="000E4791">
      <w:pPr>
        <w:pStyle w:val="ad"/>
        <w:widowControl w:val="0"/>
        <w:numPr>
          <w:ilvl w:val="0"/>
          <w:numId w:val="3"/>
        </w:numPr>
        <w:tabs>
          <w:tab w:val="left" w:pos="426"/>
        </w:tabs>
        <w:spacing w:after="0"/>
        <w:jc w:val="both"/>
        <w:rPr>
          <w:b/>
          <w:i/>
          <w:sz w:val="22"/>
          <w:szCs w:val="22"/>
        </w:rPr>
      </w:pPr>
      <w:r w:rsidRPr="007568BE">
        <w:rPr>
          <w:b/>
          <w:i/>
          <w:sz w:val="22"/>
          <w:szCs w:val="22"/>
        </w:rPr>
        <w:t>До внутрішніх причин циклічних коливань не належить:</w:t>
      </w:r>
    </w:p>
    <w:p w14:paraId="017CC956" w14:textId="77777777" w:rsidR="007568BE" w:rsidRPr="007568BE" w:rsidRDefault="007568BE" w:rsidP="000E4791">
      <w:pPr>
        <w:pStyle w:val="ad"/>
        <w:widowControl w:val="0"/>
        <w:spacing w:after="0"/>
        <w:jc w:val="both"/>
        <w:rPr>
          <w:sz w:val="22"/>
          <w:szCs w:val="22"/>
        </w:rPr>
      </w:pPr>
      <w:r w:rsidRPr="007568BE">
        <w:rPr>
          <w:sz w:val="22"/>
          <w:szCs w:val="22"/>
        </w:rPr>
        <w:t>а) суперечність між суспільним характером виробництва і приватною формою привласнення його результатів;</w:t>
      </w:r>
    </w:p>
    <w:p w14:paraId="2B448DB5" w14:textId="77777777" w:rsidR="007568BE" w:rsidRPr="007568BE" w:rsidRDefault="007568BE" w:rsidP="000E4791">
      <w:pPr>
        <w:pStyle w:val="ad"/>
        <w:widowControl w:val="0"/>
        <w:spacing w:after="0"/>
        <w:jc w:val="both"/>
        <w:rPr>
          <w:sz w:val="22"/>
          <w:szCs w:val="22"/>
        </w:rPr>
      </w:pPr>
      <w:r w:rsidRPr="007568BE">
        <w:rPr>
          <w:sz w:val="22"/>
          <w:szCs w:val="22"/>
        </w:rPr>
        <w:t>б) співвідношення оптимізму і песимізму в економічній діяльності людей;</w:t>
      </w:r>
    </w:p>
    <w:p w14:paraId="7FFD2BB2" w14:textId="77777777" w:rsidR="007568BE" w:rsidRPr="007568BE" w:rsidRDefault="007568BE" w:rsidP="000E4791">
      <w:pPr>
        <w:pStyle w:val="ad"/>
        <w:widowControl w:val="0"/>
        <w:spacing w:after="0"/>
        <w:jc w:val="both"/>
        <w:rPr>
          <w:sz w:val="22"/>
          <w:szCs w:val="22"/>
        </w:rPr>
      </w:pPr>
      <w:r w:rsidRPr="007568BE">
        <w:rPr>
          <w:sz w:val="22"/>
          <w:szCs w:val="22"/>
        </w:rPr>
        <w:t>в) освоєння нових територій;</w:t>
      </w:r>
    </w:p>
    <w:p w14:paraId="2E825A4B" w14:textId="77777777" w:rsidR="007568BE" w:rsidRPr="007568BE" w:rsidRDefault="007568BE" w:rsidP="000E4791">
      <w:pPr>
        <w:widowControl w:val="0"/>
        <w:jc w:val="both"/>
        <w:rPr>
          <w:rFonts w:ascii="Times New Roman" w:hAnsi="Times New Roman" w:cs="Times New Roman"/>
          <w:sz w:val="22"/>
          <w:szCs w:val="22"/>
          <w:lang w:val="uk-UA"/>
        </w:rPr>
      </w:pPr>
      <w:r w:rsidRPr="007568BE">
        <w:rPr>
          <w:rFonts w:ascii="Times New Roman" w:hAnsi="Times New Roman" w:cs="Times New Roman"/>
          <w:sz w:val="22"/>
          <w:szCs w:val="22"/>
          <w:lang w:val="uk-UA"/>
        </w:rPr>
        <w:t>г) надлишок заощаджень і нестача інвестицій у виробництво.</w:t>
      </w:r>
    </w:p>
    <w:p w14:paraId="59CEAC76"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 xml:space="preserve">Антициклічне регулювання економіки спрямоване: </w:t>
      </w:r>
    </w:p>
    <w:p w14:paraId="68BB1410"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на скорочення кризового падіння виробництва;</w:t>
      </w:r>
    </w:p>
    <w:p w14:paraId="6BFDAAE9"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на прискорення економічного росту;</w:t>
      </w:r>
    </w:p>
    <w:p w14:paraId="7D92AB92"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на стабілізацію економічного розвитку;</w:t>
      </w:r>
    </w:p>
    <w:p w14:paraId="7ECCF4D9"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усі відповіді невірні.</w:t>
      </w:r>
    </w:p>
    <w:p w14:paraId="17DA2FEE"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Із перелічених нижче понять до фаз ділового циклу не відносяться:</w:t>
      </w:r>
    </w:p>
    <w:p w14:paraId="286D841F" w14:textId="77777777" w:rsidR="00D26E90" w:rsidRPr="006B62E7"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а) спад;</w:t>
      </w:r>
    </w:p>
    <w:p w14:paraId="0C7257C1" w14:textId="77777777" w:rsidR="00D26E90" w:rsidRPr="006B62E7"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б) підйом;</w:t>
      </w:r>
    </w:p>
    <w:p w14:paraId="199D4D53" w14:textId="77777777" w:rsidR="00D26E90" w:rsidRPr="006B62E7"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в) депресія;</w:t>
      </w:r>
    </w:p>
    <w:p w14:paraId="42AC2432"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амортизація</w:t>
      </w:r>
      <w:r>
        <w:rPr>
          <w:rFonts w:ascii="Times New Roman" w:hAnsi="Times New Roman" w:cs="Times New Roman"/>
          <w:sz w:val="22"/>
          <w:szCs w:val="22"/>
          <w:lang w:val="uk-UA"/>
        </w:rPr>
        <w:t>.</w:t>
      </w:r>
    </w:p>
    <w:p w14:paraId="60F57119"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У період рецесії відбувається скорочення:</w:t>
      </w:r>
    </w:p>
    <w:p w14:paraId="4300AB3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рівня заробітної плати;</w:t>
      </w:r>
    </w:p>
    <w:p w14:paraId="0BB6373A"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величини підприємницького прибутку;</w:t>
      </w:r>
    </w:p>
    <w:p w14:paraId="68716D68"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державних закупок товарів і послуг;</w:t>
      </w:r>
    </w:p>
    <w:p w14:paraId="627F179B"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усі попередні відповіді правильні.</w:t>
      </w:r>
    </w:p>
    <w:p w14:paraId="40B97392"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У період пожвавлення економіки не спостерігається:</w:t>
      </w:r>
    </w:p>
    <w:p w14:paraId="25936ED9"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розширення обсягів виробництва до докризового рівня;</w:t>
      </w:r>
    </w:p>
    <w:p w14:paraId="2410474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незначний обсяг торгівлі;</w:t>
      </w:r>
    </w:p>
    <w:p w14:paraId="1F8A934F"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зростання зайнятості;</w:t>
      </w:r>
    </w:p>
    <w:p w14:paraId="2241F97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посилення оптимістичних сподівань.</w:t>
      </w:r>
    </w:p>
    <w:p w14:paraId="580D2EAA" w14:textId="77777777" w:rsidR="00D26E90" w:rsidRPr="006B62E7"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D93ABE">
        <w:rPr>
          <w:rFonts w:ascii="Times New Roman" w:hAnsi="Times New Roman" w:cs="Times New Roman"/>
          <w:b/>
          <w:i/>
          <w:sz w:val="22"/>
          <w:szCs w:val="22"/>
          <w:lang w:val="uk-UA"/>
        </w:rPr>
        <w:t>На якій фазі економічного циклу починається «перегрів» економіки та створюються передумови для нової кризи:</w:t>
      </w:r>
    </w:p>
    <w:p w14:paraId="0CC40C13" w14:textId="77777777" w:rsidR="00D26E90" w:rsidRPr="006B62E7" w:rsidRDefault="00D26E90" w:rsidP="000E4791">
      <w:pPr>
        <w:pStyle w:val="ab"/>
        <w:widowControl w:val="0"/>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а) рецесія;</w:t>
      </w:r>
    </w:p>
    <w:p w14:paraId="580FDFFC" w14:textId="77777777" w:rsidR="00D26E90" w:rsidRPr="006B62E7" w:rsidRDefault="00D26E90" w:rsidP="000E4791">
      <w:pPr>
        <w:pStyle w:val="ab"/>
        <w:widowControl w:val="0"/>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б) депресія;</w:t>
      </w:r>
    </w:p>
    <w:p w14:paraId="7410B164" w14:textId="77777777" w:rsidR="00D26E90" w:rsidRPr="006B62E7" w:rsidRDefault="00D26E90" w:rsidP="000E4791">
      <w:pPr>
        <w:pStyle w:val="ab"/>
        <w:widowControl w:val="0"/>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в) пожвавлення;</w:t>
      </w:r>
    </w:p>
    <w:p w14:paraId="3F724A48"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піднесення.</w:t>
      </w:r>
    </w:p>
    <w:p w14:paraId="1E9876DD"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Періоду економічного спаду не відповідає:</w:t>
      </w:r>
    </w:p>
    <w:p w14:paraId="5A14B36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зниження інвестицій в обладнання з довгим строком використання;</w:t>
      </w:r>
    </w:p>
    <w:p w14:paraId="6734772C"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масове оновлення основного капіталу;</w:t>
      </w:r>
    </w:p>
    <w:p w14:paraId="62CCC89F"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більш низький попит на працю;</w:t>
      </w:r>
    </w:p>
    <w:p w14:paraId="65395C58"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зниження прибутків корпорацій.</w:t>
      </w:r>
    </w:p>
    <w:p w14:paraId="64987AFA"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До фази піднесення в економічному циклі не відноситься:</w:t>
      </w:r>
    </w:p>
    <w:p w14:paraId="48B2AEF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застій виробництва;</w:t>
      </w:r>
    </w:p>
    <w:p w14:paraId="09EE69DC"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ріст інвестицій в приватному секторі;</w:t>
      </w:r>
    </w:p>
    <w:p w14:paraId="1A5FDEA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повна зайнятість;</w:t>
      </w:r>
    </w:p>
    <w:p w14:paraId="6AECD227"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зростання цін.</w:t>
      </w:r>
    </w:p>
    <w:p w14:paraId="1A471230"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Інфляція виявляється:</w:t>
      </w:r>
    </w:p>
    <w:p w14:paraId="33918432"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у зростанні  загального рівня цін і зростанні реальних доходів населення;</w:t>
      </w:r>
    </w:p>
    <w:p w14:paraId="708933F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lastRenderedPageBreak/>
        <w:t>б) у зростанні  загального рівня цін і падінні реальних доходів населення;</w:t>
      </w:r>
    </w:p>
    <w:p w14:paraId="5A9ADD8C"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у зростанні реальних та номінальних доходів населення;</w:t>
      </w:r>
    </w:p>
    <w:p w14:paraId="02322FD6"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тільки у зростанні загального рівня цін без зміни реальних доходів.</w:t>
      </w:r>
    </w:p>
    <w:p w14:paraId="5A61CE67"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Купівельна спроможність грошей в умовах інфляції:</w:t>
      </w:r>
    </w:p>
    <w:p w14:paraId="75381EF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знижується;</w:t>
      </w:r>
    </w:p>
    <w:p w14:paraId="0508902C"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підвищується;</w:t>
      </w:r>
    </w:p>
    <w:p w14:paraId="348FA281"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не змінюється;</w:t>
      </w:r>
    </w:p>
    <w:p w14:paraId="055A036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може і підвищуватися, і знижуватися.</w:t>
      </w:r>
    </w:p>
    <w:p w14:paraId="69409C3E" w14:textId="77777777" w:rsidR="00D26E90" w:rsidRPr="00D93ABE"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Яке поєднання видів інфляції в економіці будь-якої країни найбільш бажане:</w:t>
      </w:r>
    </w:p>
    <w:p w14:paraId="6EB6E7F6"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збалансована, помірна, очікувана;</w:t>
      </w:r>
    </w:p>
    <w:p w14:paraId="79EDC8B7"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повзуча, неочікувана, збалансована;</w:t>
      </w:r>
    </w:p>
    <w:p w14:paraId="323A1A87"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очікувана, галопуюча та збалансована;</w:t>
      </w:r>
    </w:p>
    <w:p w14:paraId="7A18853B"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помірна, очікувана, незбалансована.</w:t>
      </w:r>
    </w:p>
    <w:p w14:paraId="19BC209F" w14:textId="77777777" w:rsidR="00D26E90" w:rsidRPr="00D93ABE"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D93ABE">
        <w:rPr>
          <w:rFonts w:ascii="Times New Roman" w:hAnsi="Times New Roman" w:cs="Times New Roman"/>
          <w:b/>
          <w:i/>
          <w:sz w:val="22"/>
          <w:szCs w:val="22"/>
          <w:lang w:val="uk-UA"/>
        </w:rPr>
        <w:t>Якщо зростання цін на товари не перевищує 5% у рік та ціни різних товарних груп відносно одне одного не змінюються, то це:</w:t>
      </w:r>
    </w:p>
    <w:p w14:paraId="613C34B9" w14:textId="77777777" w:rsidR="00D26E90" w:rsidRPr="006B62E7" w:rsidRDefault="00D26E90" w:rsidP="000E4791">
      <w:pPr>
        <w:pStyle w:val="ab"/>
        <w:widowControl w:val="0"/>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а) гіперінфляція;</w:t>
      </w:r>
    </w:p>
    <w:p w14:paraId="5DBF898D" w14:textId="77777777" w:rsidR="00D26E90" w:rsidRPr="006B62E7" w:rsidRDefault="00D26E90" w:rsidP="000E4791">
      <w:pPr>
        <w:pStyle w:val="ab"/>
        <w:widowControl w:val="0"/>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б) галопуюча;</w:t>
      </w:r>
    </w:p>
    <w:p w14:paraId="180CD917" w14:textId="77777777" w:rsidR="00D26E90" w:rsidRPr="006B62E7" w:rsidRDefault="00D26E90" w:rsidP="000E4791">
      <w:pPr>
        <w:pStyle w:val="ab"/>
        <w:widowControl w:val="0"/>
        <w:ind w:left="0"/>
        <w:contextualSpacing w:val="0"/>
        <w:jc w:val="both"/>
        <w:rPr>
          <w:rFonts w:ascii="Times New Roman" w:hAnsi="Times New Roman" w:cs="Times New Roman"/>
          <w:sz w:val="22"/>
          <w:szCs w:val="22"/>
          <w:lang w:val="uk-UA"/>
        </w:rPr>
      </w:pPr>
      <w:r w:rsidRPr="006B62E7">
        <w:rPr>
          <w:rFonts w:ascii="Times New Roman" w:hAnsi="Times New Roman" w:cs="Times New Roman"/>
          <w:sz w:val="22"/>
          <w:szCs w:val="22"/>
          <w:lang w:val="uk-UA"/>
        </w:rPr>
        <w:t>в) повзуча;</w:t>
      </w:r>
    </w:p>
    <w:p w14:paraId="3FF10C4A"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подавлена.</w:t>
      </w:r>
    </w:p>
    <w:p w14:paraId="1D7150EC"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Гіперінфляція – це:</w:t>
      </w:r>
    </w:p>
    <w:p w14:paraId="1F3A1FA4"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підвищення загального рівня цін;</w:t>
      </w:r>
    </w:p>
    <w:p w14:paraId="13DC8902"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зростання цін, викликане зростанням витрат виробництва;</w:t>
      </w:r>
    </w:p>
    <w:p w14:paraId="0E80CE92"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зростання рівня цін на 1-2 % за день;</w:t>
      </w:r>
    </w:p>
    <w:p w14:paraId="7E817D6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зростання рівня цін на 20 – 100 % щорічно.</w:t>
      </w:r>
    </w:p>
    <w:p w14:paraId="48B47B09" w14:textId="77777777" w:rsidR="00D26E90" w:rsidRPr="00AF1E3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96661">
        <w:rPr>
          <w:rFonts w:ascii="Times New Roman" w:hAnsi="Times New Roman" w:cs="Times New Roman"/>
          <w:b/>
          <w:i/>
          <w:sz w:val="22"/>
          <w:szCs w:val="22"/>
          <w:lang w:val="uk-UA"/>
        </w:rPr>
        <w:t>Вкажіть найменш небезпечний вид інфляції:</w:t>
      </w:r>
    </w:p>
    <w:p w14:paraId="4EE0DF1C"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гіперінфляція;</w:t>
      </w:r>
    </w:p>
    <w:p w14:paraId="23DC2305"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б) галопуюча;</w:t>
      </w:r>
    </w:p>
    <w:p w14:paraId="4F38353B"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помірна;</w:t>
      </w:r>
    </w:p>
    <w:p w14:paraId="3A5EFE09"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 xml:space="preserve">г) </w:t>
      </w:r>
      <w:r>
        <w:rPr>
          <w:rFonts w:ascii="Times New Roman" w:hAnsi="Times New Roman" w:cs="Times New Roman"/>
          <w:sz w:val="22"/>
          <w:szCs w:val="22"/>
          <w:lang w:val="uk-UA"/>
        </w:rPr>
        <w:t>прихована.</w:t>
      </w:r>
    </w:p>
    <w:p w14:paraId="694484CC"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Інфляція витрат – це інфляція, що викликана:</w:t>
      </w:r>
    </w:p>
    <w:p w14:paraId="04A764AC"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збільшенням платоспроможного попиту населення;</w:t>
      </w:r>
    </w:p>
    <w:p w14:paraId="24CDD6C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зниженням податків на індивідуальні доходи;</w:t>
      </w:r>
    </w:p>
    <w:p w14:paraId="07B658C8"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значний ріст витрат держави на військові потреби;</w:t>
      </w:r>
    </w:p>
    <w:p w14:paraId="7978B01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ростом витрат виробництва в результаті підвищення цін на сировину.</w:t>
      </w:r>
    </w:p>
    <w:p w14:paraId="26096955"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Які з перелічених явищ можуть стати причиною інфляції попиту:</w:t>
      </w:r>
    </w:p>
    <w:p w14:paraId="521AB439"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зростання цін на енергоносії;</w:t>
      </w:r>
    </w:p>
    <w:p w14:paraId="6580E072"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держава бере на себе утримання нерентабельних підприємств;</w:t>
      </w:r>
    </w:p>
    <w:p w14:paraId="1C2F6B47"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профспілки домоглися збільшення зарплати;</w:t>
      </w:r>
    </w:p>
    <w:p w14:paraId="623351EA"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зменшення інвестицій.</w:t>
      </w:r>
    </w:p>
    <w:p w14:paraId="65DA7704"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Pr>
          <w:rFonts w:ascii="Times New Roman" w:hAnsi="Times New Roman" w:cs="Times New Roman"/>
          <w:b/>
          <w:i/>
          <w:sz w:val="22"/>
          <w:szCs w:val="22"/>
          <w:lang w:val="uk-UA"/>
        </w:rPr>
        <w:t>В</w:t>
      </w:r>
      <w:r w:rsidRPr="00E96661">
        <w:rPr>
          <w:rFonts w:ascii="Times New Roman" w:hAnsi="Times New Roman" w:cs="Times New Roman"/>
          <w:b/>
          <w:i/>
          <w:sz w:val="22"/>
          <w:szCs w:val="22"/>
          <w:lang w:val="uk-UA"/>
        </w:rPr>
        <w:t xml:space="preserve"> якості показника темпу інфляції в країні використовується:</w:t>
      </w:r>
    </w:p>
    <w:p w14:paraId="0914BBB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індекс цін зовнішньої торгівлі;</w:t>
      </w:r>
    </w:p>
    <w:p w14:paraId="7B71CDC4"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номінальний обмінний курс;</w:t>
      </w:r>
    </w:p>
    <w:p w14:paraId="57EFCF30"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індекс споживчих цін;</w:t>
      </w:r>
    </w:p>
    <w:p w14:paraId="25EC4F5D"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паритет купівельної спроможності валют.</w:t>
      </w:r>
    </w:p>
    <w:p w14:paraId="75AD5DFA"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Р</w:t>
      </w:r>
      <w:r>
        <w:rPr>
          <w:rFonts w:ascii="Times New Roman" w:hAnsi="Times New Roman" w:cs="Times New Roman"/>
          <w:b/>
          <w:i/>
          <w:sz w:val="22"/>
          <w:szCs w:val="22"/>
          <w:lang w:val="uk-UA"/>
        </w:rPr>
        <w:t xml:space="preserve">івень інфляції – це </w:t>
      </w:r>
      <w:r w:rsidRPr="00E96661">
        <w:rPr>
          <w:rFonts w:ascii="Times New Roman" w:hAnsi="Times New Roman" w:cs="Times New Roman"/>
          <w:b/>
          <w:i/>
          <w:sz w:val="22"/>
          <w:szCs w:val="22"/>
          <w:lang w:val="uk-UA"/>
        </w:rPr>
        <w:t>за певний проміжок часу:</w:t>
      </w:r>
    </w:p>
    <w:p w14:paraId="16FB2CB2"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A171D8">
        <w:rPr>
          <w:rFonts w:ascii="Times New Roman" w:hAnsi="Times New Roman" w:cs="Times New Roman"/>
          <w:sz w:val="22"/>
          <w:szCs w:val="22"/>
          <w:lang w:val="uk-UA"/>
        </w:rPr>
        <w:t>зміна валютного курсу;</w:t>
      </w:r>
    </w:p>
    <w:p w14:paraId="3CEE594B"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A171D8">
        <w:rPr>
          <w:rFonts w:ascii="Times New Roman" w:hAnsi="Times New Roman" w:cs="Times New Roman"/>
          <w:sz w:val="22"/>
          <w:szCs w:val="22"/>
          <w:lang w:val="uk-UA"/>
        </w:rPr>
        <w:t>зміна паритету купівельної спроможності;</w:t>
      </w:r>
    </w:p>
    <w:p w14:paraId="1EE467AB"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Pr="00A171D8">
        <w:rPr>
          <w:rFonts w:ascii="Times New Roman" w:hAnsi="Times New Roman" w:cs="Times New Roman"/>
          <w:sz w:val="22"/>
          <w:szCs w:val="22"/>
          <w:lang w:val="uk-UA"/>
        </w:rPr>
        <w:t>процентна зміна середнього рівня цін;</w:t>
      </w:r>
    </w:p>
    <w:p w14:paraId="3B69C14B"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A171D8">
        <w:rPr>
          <w:rFonts w:ascii="Times New Roman" w:hAnsi="Times New Roman" w:cs="Times New Roman"/>
          <w:sz w:val="22"/>
          <w:szCs w:val="22"/>
          <w:lang w:val="uk-UA"/>
        </w:rPr>
        <w:t>зміна ставки проценту.</w:t>
      </w:r>
    </w:p>
    <w:p w14:paraId="63294099" w14:textId="77777777" w:rsidR="00D26E90" w:rsidRPr="00AF1E3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96661">
        <w:rPr>
          <w:rFonts w:ascii="Times New Roman" w:hAnsi="Times New Roman" w:cs="Times New Roman"/>
          <w:b/>
          <w:i/>
          <w:sz w:val="22"/>
          <w:szCs w:val="22"/>
          <w:lang w:val="uk-UA"/>
        </w:rPr>
        <w:t>Які із наведених груп населення виграють від підвищення цін:</w:t>
      </w:r>
    </w:p>
    <w:p w14:paraId="40A00C11"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люди з фіксованим доходом;</w:t>
      </w:r>
    </w:p>
    <w:p w14:paraId="56FBC3E3"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б) акціонери;</w:t>
      </w:r>
    </w:p>
    <w:p w14:paraId="1396C1E5"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позичальники;</w:t>
      </w:r>
    </w:p>
    <w:p w14:paraId="19992D49"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кредитори</w:t>
      </w:r>
      <w:r>
        <w:rPr>
          <w:rFonts w:ascii="Times New Roman" w:hAnsi="Times New Roman" w:cs="Times New Roman"/>
          <w:sz w:val="22"/>
          <w:szCs w:val="22"/>
          <w:lang w:val="uk-UA"/>
        </w:rPr>
        <w:t>.</w:t>
      </w:r>
    </w:p>
    <w:p w14:paraId="246AFAC0"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В умовах інфляції найбільші втрати несуть:</w:t>
      </w:r>
    </w:p>
    <w:p w14:paraId="37225830"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домогосподарства;</w:t>
      </w:r>
    </w:p>
    <w:p w14:paraId="3B9E0B5F"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підприємці;</w:t>
      </w:r>
    </w:p>
    <w:p w14:paraId="3926FE80"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lastRenderedPageBreak/>
        <w:t>в) особи, що одержують фіксовані доходи;</w:t>
      </w:r>
    </w:p>
    <w:p w14:paraId="27FE36D0"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особи, що одержують позики в кредитній системі.</w:t>
      </w:r>
    </w:p>
    <w:p w14:paraId="5E8999E2"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Серед основних наслідків інфляції необхідно назвати:</w:t>
      </w:r>
    </w:p>
    <w:p w14:paraId="5FE1688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зниження життєвого рівня населення;</w:t>
      </w:r>
    </w:p>
    <w:p w14:paraId="65735BA1"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ефект інфляційного оподаткування;</w:t>
      </w:r>
    </w:p>
    <w:p w14:paraId="158F1ADD"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падіння виробництва в силу зниження стимулів до праці та</w:t>
      </w:r>
    </w:p>
    <w:p w14:paraId="2E064EED"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правильна відповідь охоплює все вище назване.</w:t>
      </w:r>
    </w:p>
    <w:p w14:paraId="430EAE3E"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При дефляції збільшується:</w:t>
      </w:r>
    </w:p>
    <w:p w14:paraId="253F59B1"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виробництво;</w:t>
      </w:r>
    </w:p>
    <w:p w14:paraId="0A6094A0"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купівельна спроможність грошової одиниці;</w:t>
      </w:r>
    </w:p>
    <w:p w14:paraId="36326FE1"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зайнятість;</w:t>
      </w:r>
    </w:p>
    <w:p w14:paraId="47FAD597" w14:textId="77777777" w:rsidR="00D26E90"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грошова маса.</w:t>
      </w:r>
    </w:p>
    <w:p w14:paraId="7CE0ED4D" w14:textId="77777777" w:rsidR="007568BE" w:rsidRPr="007568BE" w:rsidRDefault="007568BE"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7568BE">
        <w:rPr>
          <w:rFonts w:ascii="Times New Roman" w:hAnsi="Times New Roman" w:cs="Times New Roman"/>
          <w:b/>
          <w:i/>
          <w:sz w:val="22"/>
          <w:szCs w:val="22"/>
          <w:lang w:val="uk-UA"/>
        </w:rPr>
        <w:t>Який з нижче вказаних видів зайнятості характеризується вимушеними адміністративними відпустками:</w:t>
      </w:r>
    </w:p>
    <w:p w14:paraId="5BFC8EF1" w14:textId="77777777" w:rsidR="007568BE" w:rsidRPr="007568BE" w:rsidRDefault="007568BE" w:rsidP="000E4791">
      <w:pPr>
        <w:widowControl w:val="0"/>
        <w:tabs>
          <w:tab w:val="left" w:pos="426"/>
        </w:tabs>
        <w:jc w:val="both"/>
        <w:rPr>
          <w:rFonts w:ascii="Times New Roman" w:hAnsi="Times New Roman" w:cs="Times New Roman"/>
          <w:sz w:val="22"/>
          <w:szCs w:val="22"/>
          <w:lang w:val="uk-UA"/>
        </w:rPr>
      </w:pPr>
      <w:r w:rsidRPr="007568BE">
        <w:rPr>
          <w:rFonts w:ascii="Times New Roman" w:hAnsi="Times New Roman" w:cs="Times New Roman"/>
          <w:sz w:val="22"/>
          <w:szCs w:val="22"/>
          <w:lang w:val="uk-UA"/>
        </w:rPr>
        <w:t>а) неповна зайнятість;</w:t>
      </w:r>
    </w:p>
    <w:p w14:paraId="0304AA04" w14:textId="77777777" w:rsidR="007568BE" w:rsidRPr="007568BE" w:rsidRDefault="007568BE" w:rsidP="000E4791">
      <w:pPr>
        <w:widowControl w:val="0"/>
        <w:tabs>
          <w:tab w:val="left" w:pos="426"/>
        </w:tabs>
        <w:jc w:val="both"/>
        <w:rPr>
          <w:rFonts w:ascii="Times New Roman" w:hAnsi="Times New Roman" w:cs="Times New Roman"/>
          <w:sz w:val="22"/>
          <w:szCs w:val="22"/>
          <w:lang w:val="uk-UA"/>
        </w:rPr>
      </w:pPr>
      <w:r w:rsidRPr="007568BE">
        <w:rPr>
          <w:rFonts w:ascii="Times New Roman" w:hAnsi="Times New Roman" w:cs="Times New Roman"/>
          <w:sz w:val="22"/>
          <w:szCs w:val="22"/>
          <w:lang w:val="uk-UA"/>
        </w:rPr>
        <w:t>б) раціональна зайнятість;</w:t>
      </w:r>
    </w:p>
    <w:p w14:paraId="64FB1598" w14:textId="77777777" w:rsidR="007568BE" w:rsidRPr="007568BE" w:rsidRDefault="007568BE" w:rsidP="000E4791">
      <w:pPr>
        <w:widowControl w:val="0"/>
        <w:tabs>
          <w:tab w:val="left" w:pos="426"/>
        </w:tabs>
        <w:jc w:val="both"/>
        <w:rPr>
          <w:rFonts w:ascii="Times New Roman" w:hAnsi="Times New Roman" w:cs="Times New Roman"/>
          <w:sz w:val="22"/>
          <w:szCs w:val="22"/>
          <w:lang w:val="uk-UA"/>
        </w:rPr>
      </w:pPr>
      <w:r w:rsidRPr="007568BE">
        <w:rPr>
          <w:rFonts w:ascii="Times New Roman" w:hAnsi="Times New Roman" w:cs="Times New Roman"/>
          <w:sz w:val="22"/>
          <w:szCs w:val="22"/>
          <w:lang w:val="uk-UA"/>
        </w:rPr>
        <w:t>в) повна зайнятість;</w:t>
      </w:r>
    </w:p>
    <w:p w14:paraId="0F7866A1" w14:textId="77777777" w:rsidR="007568BE" w:rsidRPr="00110FD9" w:rsidRDefault="007568BE" w:rsidP="000E4791">
      <w:pPr>
        <w:widowControl w:val="0"/>
        <w:tabs>
          <w:tab w:val="left" w:pos="426"/>
        </w:tabs>
        <w:jc w:val="both"/>
        <w:rPr>
          <w:rFonts w:ascii="Times New Roman" w:hAnsi="Times New Roman" w:cs="Times New Roman"/>
          <w:sz w:val="28"/>
          <w:szCs w:val="28"/>
          <w:lang w:val="uk-UA"/>
        </w:rPr>
      </w:pPr>
      <w:r w:rsidRPr="007568BE">
        <w:rPr>
          <w:rFonts w:ascii="Times New Roman" w:hAnsi="Times New Roman" w:cs="Times New Roman"/>
          <w:sz w:val="22"/>
          <w:szCs w:val="22"/>
          <w:lang w:val="uk-UA"/>
        </w:rPr>
        <w:t>г) часткова зайнятість.</w:t>
      </w:r>
    </w:p>
    <w:p w14:paraId="1905E304"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Хто з указаних громадян безробітний?</w:t>
      </w:r>
    </w:p>
    <w:p w14:paraId="11E2D098"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A171D8">
        <w:rPr>
          <w:rFonts w:ascii="Times New Roman" w:hAnsi="Times New Roman" w:cs="Times New Roman"/>
          <w:sz w:val="22"/>
          <w:szCs w:val="22"/>
          <w:lang w:val="uk-UA"/>
        </w:rPr>
        <w:t>студент, який хотів би працювати, але ще не почав пошуки роботи;</w:t>
      </w:r>
    </w:p>
    <w:p w14:paraId="45691D47"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A171D8">
        <w:rPr>
          <w:rFonts w:ascii="Times New Roman" w:hAnsi="Times New Roman" w:cs="Times New Roman"/>
          <w:sz w:val="22"/>
          <w:szCs w:val="22"/>
          <w:lang w:val="uk-UA"/>
        </w:rPr>
        <w:t>студент, який домовився приступити до роботи через місяць і припинив пошуки;</w:t>
      </w:r>
    </w:p>
    <w:p w14:paraId="6C950043"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Pr="00A171D8">
        <w:rPr>
          <w:rFonts w:ascii="Times New Roman" w:hAnsi="Times New Roman" w:cs="Times New Roman"/>
          <w:sz w:val="22"/>
          <w:szCs w:val="22"/>
          <w:lang w:val="uk-UA"/>
        </w:rPr>
        <w:t>людина яка шукала роботу, але припинила пошуки, очікуючи кращих часів;</w:t>
      </w:r>
    </w:p>
    <w:p w14:paraId="2B37F185" w14:textId="77777777" w:rsidR="00D26E90" w:rsidRPr="00A171D8" w:rsidRDefault="00D26E90" w:rsidP="000E4791">
      <w:pPr>
        <w:widowControl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A171D8">
        <w:rPr>
          <w:rFonts w:ascii="Times New Roman" w:hAnsi="Times New Roman" w:cs="Times New Roman"/>
          <w:sz w:val="22"/>
          <w:szCs w:val="22"/>
          <w:lang w:val="uk-UA"/>
        </w:rPr>
        <w:t>людина, яка втратила роботу три місяці тому і до сих пір продовжує пошуки роботи.</w:t>
      </w:r>
    </w:p>
    <w:p w14:paraId="1C393371"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До безробітних відповідно до Закону України «Про зайнятість в Україні» відносяться:</w:t>
      </w:r>
    </w:p>
    <w:p w14:paraId="59772B66"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економічно активне населення;</w:t>
      </w:r>
    </w:p>
    <w:p w14:paraId="4BC8CE7B"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самодіяльне населення;</w:t>
      </w:r>
    </w:p>
    <w:p w14:paraId="71A62A22"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громадяни, які самостійно шукають роботу і не зареєстровані в службі зайнятості;</w:t>
      </w:r>
    </w:p>
    <w:p w14:paraId="0EAB584F"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працездатні громадяни, які зареєстровані на біржі праці і шукають роботу.</w:t>
      </w:r>
    </w:p>
    <w:p w14:paraId="5E678F36"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Економічно неактивне населення - це:</w:t>
      </w:r>
    </w:p>
    <w:p w14:paraId="45EDF384"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працюючі діти, підлітки, пенсіонери</w:t>
      </w:r>
    </w:p>
    <w:p w14:paraId="54A3F42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непрацюючі діти, підлітки, пенсіонери;</w:t>
      </w:r>
    </w:p>
    <w:p w14:paraId="30DB71C3"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особи, що не потребують місця роботи;</w:t>
      </w:r>
    </w:p>
    <w:p w14:paraId="6DA812A4"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непрацездатне населення.</w:t>
      </w:r>
    </w:p>
    <w:p w14:paraId="63DFFE62" w14:textId="77777777" w:rsidR="00D26E90" w:rsidRPr="00AF1E3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96661">
        <w:rPr>
          <w:rFonts w:ascii="Times New Roman" w:hAnsi="Times New Roman" w:cs="Times New Roman"/>
          <w:b/>
          <w:i/>
          <w:sz w:val="22"/>
          <w:szCs w:val="22"/>
          <w:lang w:val="uk-UA"/>
        </w:rPr>
        <w:t>Безробіття, що виникло внаслідок інновацій відноситься до:</w:t>
      </w:r>
    </w:p>
    <w:p w14:paraId="232EE985"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циклічного;</w:t>
      </w:r>
    </w:p>
    <w:p w14:paraId="59C146B7"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 xml:space="preserve">б) фрикційного; </w:t>
      </w:r>
    </w:p>
    <w:p w14:paraId="66C2CB8C"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застійного;</w:t>
      </w:r>
    </w:p>
    <w:p w14:paraId="5A07975E"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структурного.</w:t>
      </w:r>
    </w:p>
    <w:p w14:paraId="7046E55C"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 xml:space="preserve">Структурне безробіття – це: </w:t>
      </w:r>
    </w:p>
    <w:p w14:paraId="6AD9F00F"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безробіття, пов’язане з добровільною зміною найманими працівниками місця роботи;</w:t>
      </w:r>
    </w:p>
    <w:p w14:paraId="45DB502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безробіття, викликане циклічним скороченням виробництва;</w:t>
      </w:r>
    </w:p>
    <w:p w14:paraId="099FE1BC"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безробіття, викликане невідповідністю професійної підготовки робочої сили структурі виробництва;</w:t>
      </w:r>
    </w:p>
    <w:p w14:paraId="55A3A7C9"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безробіття, яке охоплює молодь.</w:t>
      </w:r>
    </w:p>
    <w:p w14:paraId="0268B698"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Фрикційне безробіття – це:</w:t>
      </w:r>
    </w:p>
    <w:p w14:paraId="0631A044"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безробіття, викликане невідповідністю професійної підготовки робочої сили структурі виробництва;</w:t>
      </w:r>
    </w:p>
    <w:p w14:paraId="38DE0947"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безробіття, викликане циклічним скороченням виробництва;</w:t>
      </w:r>
    </w:p>
    <w:p w14:paraId="3916B89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безробіття викликане сезонними коливаннями попиту на робочу силу;</w:t>
      </w:r>
    </w:p>
    <w:p w14:paraId="37B407D8"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безробіття, пов’язане з добровільною зміною найманими працівниками місця роботи.</w:t>
      </w:r>
    </w:p>
    <w:p w14:paraId="109DA989" w14:textId="77777777" w:rsidR="00D26E90" w:rsidRPr="00AF1E3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96661">
        <w:rPr>
          <w:rFonts w:ascii="Times New Roman" w:hAnsi="Times New Roman" w:cs="Times New Roman"/>
          <w:b/>
          <w:i/>
          <w:sz w:val="22"/>
          <w:szCs w:val="22"/>
          <w:lang w:val="uk-UA"/>
        </w:rPr>
        <w:t>Рівень безробіття при повній зайнятості називається:</w:t>
      </w:r>
    </w:p>
    <w:p w14:paraId="0B7DABDD"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потенційним;</w:t>
      </w:r>
    </w:p>
    <w:p w14:paraId="6F36EE83"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б) природним;</w:t>
      </w:r>
    </w:p>
    <w:p w14:paraId="2968FE65"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нормативним;</w:t>
      </w:r>
    </w:p>
    <w:p w14:paraId="3BF42443"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оптимальним.</w:t>
      </w:r>
    </w:p>
    <w:p w14:paraId="201FE154"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Безробіття в межах природного рівня:</w:t>
      </w:r>
    </w:p>
    <w:p w14:paraId="021415D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один із факторів ефективного функціонування економіки;</w:t>
      </w:r>
    </w:p>
    <w:p w14:paraId="57963656"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lastRenderedPageBreak/>
        <w:t>б) один із факторів неефективного функціонування економіки;</w:t>
      </w:r>
    </w:p>
    <w:p w14:paraId="38AF76A8"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вказує на наявність неповної зайнятості;</w:t>
      </w:r>
    </w:p>
    <w:p w14:paraId="3E67EDB6"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головний фактор соціальної напруги.</w:t>
      </w:r>
    </w:p>
    <w:p w14:paraId="3417416D" w14:textId="77777777" w:rsidR="00145829" w:rsidRPr="00E96661" w:rsidRDefault="00145829" w:rsidP="00145829">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Той, хто втратив роботу через спади в економіці, потрапляє в категорію безробітних, охоплених:</w:t>
      </w:r>
    </w:p>
    <w:p w14:paraId="7B35B20F" w14:textId="77777777" w:rsidR="00145829" w:rsidRPr="00A171D8" w:rsidRDefault="00145829" w:rsidP="00145829">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фрикційною формою безробіття;</w:t>
      </w:r>
    </w:p>
    <w:p w14:paraId="55FCE3E2" w14:textId="77777777" w:rsidR="00145829" w:rsidRPr="00A171D8" w:rsidRDefault="00145829" w:rsidP="00145829">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структурною формою безробіття;</w:t>
      </w:r>
    </w:p>
    <w:p w14:paraId="61BF2772" w14:textId="77777777" w:rsidR="00145829" w:rsidRPr="00A171D8" w:rsidRDefault="00145829" w:rsidP="00145829">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циклічною формою безробіття;</w:t>
      </w:r>
    </w:p>
    <w:p w14:paraId="7D593227" w14:textId="77777777" w:rsidR="00145829" w:rsidRPr="00A171D8" w:rsidRDefault="00145829" w:rsidP="00145829">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усі відповіді неправильні.</w:t>
      </w:r>
    </w:p>
    <w:p w14:paraId="61E5F807"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Фактичний рівень безробіття включає:</w:t>
      </w:r>
    </w:p>
    <w:p w14:paraId="4E691A1B"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фрикційне, структурне, циклічне;</w:t>
      </w:r>
    </w:p>
    <w:p w14:paraId="311B576D"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структурне, циклічне, сезонне;</w:t>
      </w:r>
    </w:p>
    <w:p w14:paraId="00F5AD5E"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приховане, фрикційне, структурне;</w:t>
      </w:r>
    </w:p>
    <w:p w14:paraId="6C08AE89"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всі відповіді не вірні.</w:t>
      </w:r>
    </w:p>
    <w:p w14:paraId="241CB13D" w14:textId="77777777" w:rsidR="00D26E90" w:rsidRPr="00AF1E3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E96661">
        <w:rPr>
          <w:rFonts w:ascii="Times New Roman" w:hAnsi="Times New Roman" w:cs="Times New Roman"/>
          <w:b/>
          <w:i/>
          <w:sz w:val="22"/>
          <w:szCs w:val="22"/>
          <w:lang w:val="uk-UA"/>
        </w:rPr>
        <w:t>У розвинених ринкових системах природний рівень безробіття приблизно дорівнює:</w:t>
      </w:r>
    </w:p>
    <w:p w14:paraId="7BC82CBA"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1%;</w:t>
      </w:r>
    </w:p>
    <w:p w14:paraId="4968C4EB"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б) 3%;</w:t>
      </w:r>
    </w:p>
    <w:p w14:paraId="53575432"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6%;</w:t>
      </w:r>
    </w:p>
    <w:p w14:paraId="5845E06C"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г)10%.</w:t>
      </w:r>
    </w:p>
    <w:p w14:paraId="0BBF7C69" w14:textId="77777777" w:rsidR="00D26E90" w:rsidRPr="00E96661"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96661">
        <w:rPr>
          <w:rFonts w:ascii="Times New Roman" w:hAnsi="Times New Roman" w:cs="Times New Roman"/>
          <w:b/>
          <w:i/>
          <w:sz w:val="22"/>
          <w:szCs w:val="22"/>
          <w:lang w:val="uk-UA"/>
        </w:rPr>
        <w:t>Що не є функцією центрів зайнятості?</w:t>
      </w:r>
    </w:p>
    <w:p w14:paraId="4C146E3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а) реєстрація безробітних;</w:t>
      </w:r>
    </w:p>
    <w:p w14:paraId="46D4CB95"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б) створення робочих місць шляхом розширення інвестицій;</w:t>
      </w:r>
    </w:p>
    <w:p w14:paraId="6C92F548" w14:textId="77777777" w:rsidR="00D26E90" w:rsidRPr="00A171D8" w:rsidRDefault="00D26E90" w:rsidP="000E4791">
      <w:pPr>
        <w:widowControl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в) працевлаштування безробітних;</w:t>
      </w:r>
    </w:p>
    <w:p w14:paraId="5CD8C969"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A171D8">
        <w:rPr>
          <w:rFonts w:ascii="Times New Roman" w:hAnsi="Times New Roman" w:cs="Times New Roman"/>
          <w:sz w:val="22"/>
          <w:szCs w:val="22"/>
          <w:lang w:val="uk-UA"/>
        </w:rPr>
        <w:t>г) професійна орієнтація робітників</w:t>
      </w:r>
      <w:r>
        <w:rPr>
          <w:rFonts w:ascii="Times New Roman" w:hAnsi="Times New Roman" w:cs="Times New Roman"/>
          <w:sz w:val="22"/>
          <w:szCs w:val="22"/>
          <w:lang w:val="uk-UA"/>
        </w:rPr>
        <w:t>.</w:t>
      </w:r>
    </w:p>
    <w:p w14:paraId="03B39D89" w14:textId="77777777" w:rsidR="00D26E90" w:rsidRPr="00AF1E3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9D3943">
        <w:rPr>
          <w:rFonts w:ascii="Times New Roman" w:hAnsi="Times New Roman" w:cs="Times New Roman"/>
          <w:b/>
          <w:i/>
          <w:sz w:val="22"/>
          <w:szCs w:val="22"/>
          <w:lang w:val="uk-UA"/>
        </w:rPr>
        <w:t>Державний бюджет - це:</w:t>
      </w:r>
    </w:p>
    <w:p w14:paraId="1CAF42D3"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план доходів і витрат держави;</w:t>
      </w:r>
    </w:p>
    <w:p w14:paraId="0AA35905"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б) усі джерела доходів держави;</w:t>
      </w:r>
    </w:p>
    <w:p w14:paraId="379AC96B" w14:textId="77777777" w:rsidR="00D26E90" w:rsidRPr="00AF1E37" w:rsidRDefault="00D26E90" w:rsidP="000E4791">
      <w:pPr>
        <w:pStyle w:val="ab"/>
        <w:widowControl w:val="0"/>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усі статті державних витрат;</w:t>
      </w:r>
    </w:p>
    <w:p w14:paraId="482DD4FA"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усі відповіді невірні</w:t>
      </w:r>
      <w:r>
        <w:rPr>
          <w:rFonts w:ascii="Times New Roman" w:hAnsi="Times New Roman" w:cs="Times New Roman"/>
          <w:sz w:val="22"/>
          <w:szCs w:val="22"/>
          <w:lang w:val="uk-UA"/>
        </w:rPr>
        <w:t>.</w:t>
      </w:r>
    </w:p>
    <w:p w14:paraId="2150631F" w14:textId="77777777" w:rsidR="00D26E90" w:rsidRPr="009D3943"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Бюджет існує:</w:t>
      </w:r>
    </w:p>
    <w:p w14:paraId="23F7701C" w14:textId="77777777" w:rsidR="00D26E90" w:rsidRPr="00CB76A3" w:rsidRDefault="00D26E90" w:rsidP="000E4791">
      <w:pPr>
        <w:widowControl w:val="0"/>
        <w:tabs>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тільки у держави;</w:t>
      </w:r>
    </w:p>
    <w:p w14:paraId="66949F76" w14:textId="77777777" w:rsidR="00D26E90" w:rsidRPr="00CB76A3" w:rsidRDefault="00D26E90" w:rsidP="000E4791">
      <w:pPr>
        <w:widowControl w:val="0"/>
        <w:tabs>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у держави і підприємствах реального сектора економіки;</w:t>
      </w:r>
    </w:p>
    <w:p w14:paraId="6EB66208" w14:textId="77777777" w:rsidR="00D26E90" w:rsidRPr="00CB76A3" w:rsidRDefault="00D26E90" w:rsidP="000E4791">
      <w:pPr>
        <w:widowControl w:val="0"/>
        <w:tabs>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у всіх економічних суб'єктів;</w:t>
      </w:r>
    </w:p>
    <w:p w14:paraId="65DBC9E2" w14:textId="77777777" w:rsidR="00D26E90" w:rsidRPr="00CB76A3" w:rsidRDefault="00D26E90" w:rsidP="000E4791">
      <w:pPr>
        <w:widowControl w:val="0"/>
        <w:tabs>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у важливих структур федерального рівня.</w:t>
      </w:r>
    </w:p>
    <w:p w14:paraId="3BDCE268" w14:textId="77777777" w:rsidR="00D26E90" w:rsidRPr="009D3943"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Із перелічених понять виключіть те, яке не має відношення до державного бюджету:</w:t>
      </w:r>
    </w:p>
    <w:p w14:paraId="23E67A90" w14:textId="77777777" w:rsidR="00D26E90" w:rsidRPr="00AF1E37"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а) державні витрати;</w:t>
      </w:r>
    </w:p>
    <w:p w14:paraId="5BF8A46D" w14:textId="77777777" w:rsidR="00D26E90" w:rsidRPr="00AF1E37"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б) позабюджетні кошти;</w:t>
      </w:r>
    </w:p>
    <w:p w14:paraId="6CC8D9B0" w14:textId="77777777" w:rsidR="00D26E90" w:rsidRPr="00AF1E37"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AF1E37">
        <w:rPr>
          <w:rFonts w:ascii="Times New Roman" w:hAnsi="Times New Roman" w:cs="Times New Roman"/>
          <w:sz w:val="22"/>
          <w:szCs w:val="22"/>
          <w:lang w:val="uk-UA"/>
        </w:rPr>
        <w:t>в) бюджетний дефіцит;</w:t>
      </w:r>
    </w:p>
    <w:p w14:paraId="70542AF2"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державні доходи</w:t>
      </w:r>
      <w:r>
        <w:rPr>
          <w:rFonts w:ascii="Times New Roman" w:hAnsi="Times New Roman" w:cs="Times New Roman"/>
          <w:sz w:val="22"/>
          <w:szCs w:val="22"/>
          <w:lang w:val="uk-UA"/>
        </w:rPr>
        <w:t>.</w:t>
      </w:r>
    </w:p>
    <w:p w14:paraId="68008969"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Дефіцит державного бюджету виникає, коли:</w:t>
      </w:r>
    </w:p>
    <w:p w14:paraId="77A478F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збільшуються державні видатки;</w:t>
      </w:r>
    </w:p>
    <w:p w14:paraId="7BC1137C"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зменшуються податки;</w:t>
      </w:r>
    </w:p>
    <w:p w14:paraId="39157D26"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скорочується державний борг;</w:t>
      </w:r>
    </w:p>
    <w:p w14:paraId="086EF373"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державні видатки перевищують надходження від податків.</w:t>
      </w:r>
    </w:p>
    <w:p w14:paraId="237E31AF"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 xml:space="preserve">Профіцит державного бюджету – це </w:t>
      </w:r>
    </w:p>
    <w:p w14:paraId="3B44D52D"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перевищення витрат над доходами;</w:t>
      </w:r>
    </w:p>
    <w:p w14:paraId="5AB2E79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перевищення доходів над витратами;</w:t>
      </w:r>
    </w:p>
    <w:p w14:paraId="1C6AF681"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рівність доходів та витрат;</w:t>
      </w:r>
    </w:p>
    <w:p w14:paraId="4E7F6F41"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від’ємне сальдо доходів та витрат.</w:t>
      </w:r>
    </w:p>
    <w:p w14:paraId="09DBF9E4" w14:textId="77777777" w:rsidR="00D26E90" w:rsidRPr="00D901F0"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9D3943">
        <w:rPr>
          <w:rFonts w:ascii="Times New Roman" w:hAnsi="Times New Roman" w:cs="Times New Roman"/>
          <w:b/>
          <w:i/>
          <w:sz w:val="22"/>
          <w:szCs w:val="22"/>
          <w:lang w:val="uk-UA"/>
        </w:rPr>
        <w:t>Державний борг — це завжди явище:</w:t>
      </w:r>
    </w:p>
    <w:p w14:paraId="570E5B2C" w14:textId="77777777" w:rsidR="00D26E90" w:rsidRPr="00D901F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а) негативне;</w:t>
      </w:r>
    </w:p>
    <w:p w14:paraId="5CCC7B6D" w14:textId="77777777" w:rsidR="00D26E90" w:rsidRPr="00D901F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б) позитивне;</w:t>
      </w:r>
    </w:p>
    <w:p w14:paraId="2BA7F9A3" w14:textId="77777777" w:rsidR="00D26E90" w:rsidRPr="00D901F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в) нейтральне;</w:t>
      </w:r>
    </w:p>
    <w:p w14:paraId="6620B169"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як позитивне, так і негативне.</w:t>
      </w:r>
    </w:p>
    <w:p w14:paraId="0F430920" w14:textId="77777777" w:rsidR="00D26E90" w:rsidRPr="00D901F0"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9D3943">
        <w:rPr>
          <w:rFonts w:ascii="Times New Roman" w:hAnsi="Times New Roman" w:cs="Times New Roman"/>
          <w:b/>
          <w:i/>
          <w:sz w:val="22"/>
          <w:szCs w:val="22"/>
          <w:lang w:val="uk-UA"/>
        </w:rPr>
        <w:t>Державний борг – це сума попередніх:</w:t>
      </w:r>
    </w:p>
    <w:p w14:paraId="19C1CD65" w14:textId="77777777" w:rsidR="00D26E90" w:rsidRPr="00D901F0"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а) державних витрат;</w:t>
      </w:r>
    </w:p>
    <w:p w14:paraId="3AF15B15" w14:textId="77777777" w:rsidR="00D26E90" w:rsidRPr="00D901F0"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б) державних доходів;</w:t>
      </w:r>
    </w:p>
    <w:p w14:paraId="584001BB" w14:textId="77777777" w:rsidR="00D26E90" w:rsidRPr="00D901F0"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lastRenderedPageBreak/>
        <w:t>в) державних дефіцитів;</w:t>
      </w:r>
    </w:p>
    <w:p w14:paraId="2A8F3941"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державних профіцитів.</w:t>
      </w:r>
    </w:p>
    <w:p w14:paraId="53942FAE"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До яких економічних наслідків може призвести державний борг?</w:t>
      </w:r>
    </w:p>
    <w:p w14:paraId="76F60178"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 xml:space="preserve">а) скорочення виробничих можливостей національної економіки; </w:t>
      </w:r>
    </w:p>
    <w:p w14:paraId="56A361F0"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зниження рівня життя;</w:t>
      </w:r>
    </w:p>
    <w:p w14:paraId="54F10C1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 xml:space="preserve">в) перерозподіл національного багатства між членами суспільства; </w:t>
      </w:r>
    </w:p>
    <w:p w14:paraId="3E69379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збільшення сукупних витрат.</w:t>
      </w:r>
    </w:p>
    <w:p w14:paraId="6585FA36"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Дефіцит державного бюджету може фінансуватися за рахунок:</w:t>
      </w:r>
    </w:p>
    <w:p w14:paraId="5FDCD477"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приватизації;</w:t>
      </w:r>
    </w:p>
    <w:p w14:paraId="35CFB3D2"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продажу золотовалютних запасів;</w:t>
      </w:r>
    </w:p>
    <w:p w14:paraId="7C3249EA"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емісії грошей і державних цінних паперів;</w:t>
      </w:r>
    </w:p>
    <w:p w14:paraId="304A92EA" w14:textId="77777777" w:rsidR="00D26E90"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усі відповіді вірні.</w:t>
      </w:r>
    </w:p>
    <w:p w14:paraId="37F2ED0E" w14:textId="77777777" w:rsidR="00B618EA" w:rsidRPr="00B618EA" w:rsidRDefault="00B618EA" w:rsidP="000E4791">
      <w:pPr>
        <w:pStyle w:val="af"/>
        <w:widowControl w:val="0"/>
        <w:numPr>
          <w:ilvl w:val="0"/>
          <w:numId w:val="3"/>
        </w:numPr>
        <w:tabs>
          <w:tab w:val="left" w:pos="0"/>
          <w:tab w:val="left" w:pos="426"/>
        </w:tabs>
        <w:ind w:left="0" w:firstLine="0"/>
        <w:jc w:val="both"/>
        <w:rPr>
          <w:rFonts w:ascii="Times New Roman" w:hAnsi="Times New Roman"/>
          <w:b/>
          <w:i/>
          <w:sz w:val="22"/>
          <w:szCs w:val="22"/>
          <w:lang w:val="uk-UA"/>
        </w:rPr>
      </w:pPr>
      <w:r w:rsidRPr="00B618EA">
        <w:rPr>
          <w:rFonts w:ascii="Times New Roman" w:hAnsi="Times New Roman"/>
          <w:b/>
          <w:i/>
          <w:sz w:val="22"/>
          <w:szCs w:val="22"/>
          <w:lang w:val="uk-UA"/>
        </w:rPr>
        <w:t xml:space="preserve">До трансфертних платежів належать: </w:t>
      </w:r>
    </w:p>
    <w:p w14:paraId="7D7D07F3" w14:textId="77777777" w:rsidR="00B618EA" w:rsidRPr="00B618EA" w:rsidRDefault="00B618EA" w:rsidP="000E4791">
      <w:pPr>
        <w:pStyle w:val="af"/>
        <w:widowControl w:val="0"/>
        <w:tabs>
          <w:tab w:val="left" w:pos="0"/>
          <w:tab w:val="left" w:pos="1134"/>
        </w:tabs>
        <w:jc w:val="both"/>
        <w:rPr>
          <w:rFonts w:ascii="Times New Roman" w:hAnsi="Times New Roman"/>
          <w:sz w:val="22"/>
          <w:szCs w:val="22"/>
          <w:lang w:val="uk-UA"/>
        </w:rPr>
      </w:pPr>
      <w:r w:rsidRPr="00B618EA">
        <w:rPr>
          <w:rFonts w:ascii="Times New Roman" w:hAnsi="Times New Roman"/>
          <w:sz w:val="22"/>
          <w:szCs w:val="22"/>
          <w:lang w:val="uk-UA"/>
        </w:rPr>
        <w:t xml:space="preserve">а) шкільне будівництво; </w:t>
      </w:r>
    </w:p>
    <w:p w14:paraId="40A6FBA0" w14:textId="77777777" w:rsidR="00B618EA" w:rsidRPr="00B618EA" w:rsidRDefault="00B618EA" w:rsidP="000E4791">
      <w:pPr>
        <w:pStyle w:val="af"/>
        <w:widowControl w:val="0"/>
        <w:tabs>
          <w:tab w:val="left" w:pos="0"/>
          <w:tab w:val="left" w:pos="1134"/>
        </w:tabs>
        <w:jc w:val="both"/>
        <w:rPr>
          <w:rFonts w:ascii="Times New Roman" w:hAnsi="Times New Roman"/>
          <w:sz w:val="22"/>
          <w:szCs w:val="22"/>
          <w:lang w:val="uk-UA"/>
        </w:rPr>
      </w:pPr>
      <w:r w:rsidRPr="00B618EA">
        <w:rPr>
          <w:rFonts w:ascii="Times New Roman" w:hAnsi="Times New Roman"/>
          <w:sz w:val="22"/>
          <w:szCs w:val="22"/>
          <w:lang w:val="uk-UA"/>
        </w:rPr>
        <w:t xml:space="preserve">б) заробітна плата державних службовців; </w:t>
      </w:r>
    </w:p>
    <w:p w14:paraId="610FF6D3" w14:textId="77777777" w:rsidR="00B618EA" w:rsidRPr="00B618EA" w:rsidRDefault="00B618EA" w:rsidP="000E4791">
      <w:pPr>
        <w:pStyle w:val="af"/>
        <w:widowControl w:val="0"/>
        <w:tabs>
          <w:tab w:val="left" w:pos="0"/>
          <w:tab w:val="left" w:pos="1134"/>
        </w:tabs>
        <w:jc w:val="both"/>
        <w:rPr>
          <w:rFonts w:ascii="Times New Roman" w:hAnsi="Times New Roman"/>
          <w:sz w:val="22"/>
          <w:szCs w:val="22"/>
          <w:lang w:val="uk-UA"/>
        </w:rPr>
      </w:pPr>
      <w:r w:rsidRPr="00B618EA">
        <w:rPr>
          <w:rFonts w:ascii="Times New Roman" w:hAnsi="Times New Roman"/>
          <w:sz w:val="22"/>
          <w:szCs w:val="22"/>
          <w:lang w:val="uk-UA"/>
        </w:rPr>
        <w:t xml:space="preserve">в) субсидії; </w:t>
      </w:r>
    </w:p>
    <w:p w14:paraId="3C7CE45B" w14:textId="77777777" w:rsidR="00B618EA" w:rsidRPr="00B618EA" w:rsidRDefault="00B618EA" w:rsidP="000E4791">
      <w:pPr>
        <w:pStyle w:val="af"/>
        <w:widowControl w:val="0"/>
        <w:tabs>
          <w:tab w:val="left" w:pos="0"/>
          <w:tab w:val="left" w:pos="1134"/>
        </w:tabs>
        <w:jc w:val="both"/>
        <w:rPr>
          <w:rFonts w:ascii="Times New Roman" w:hAnsi="Times New Roman"/>
          <w:sz w:val="22"/>
          <w:szCs w:val="22"/>
          <w:lang w:val="uk-UA"/>
        </w:rPr>
      </w:pPr>
      <w:r w:rsidRPr="00B618EA">
        <w:rPr>
          <w:rFonts w:ascii="Times New Roman" w:hAnsi="Times New Roman"/>
          <w:sz w:val="22"/>
          <w:szCs w:val="22"/>
          <w:lang w:val="uk-UA"/>
        </w:rPr>
        <w:t>г) податки.</w:t>
      </w:r>
    </w:p>
    <w:p w14:paraId="1E513986"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Система податків з виробників забезпечує:</w:t>
      </w:r>
    </w:p>
    <w:p w14:paraId="2D188194" w14:textId="77777777" w:rsidR="00D26E90" w:rsidRPr="00C638A8" w:rsidRDefault="00D26E90" w:rsidP="000E4791">
      <w:pPr>
        <w:widowControl w:val="0"/>
        <w:tabs>
          <w:tab w:val="left" w:pos="142"/>
          <w:tab w:val="left" w:pos="426"/>
        </w:tabs>
        <w:jc w:val="both"/>
        <w:rPr>
          <w:rFonts w:ascii="Times New Roman" w:hAnsi="Times New Roman" w:cs="Times New Roman"/>
          <w:sz w:val="22"/>
          <w:szCs w:val="22"/>
        </w:rPr>
      </w:pPr>
      <w:r>
        <w:rPr>
          <w:rFonts w:ascii="Times New Roman" w:hAnsi="Times New Roman" w:cs="Times New Roman"/>
          <w:sz w:val="22"/>
          <w:szCs w:val="22"/>
          <w:lang w:val="uk-UA"/>
        </w:rPr>
        <w:t xml:space="preserve">а) перерозподіл доходів; </w:t>
      </w:r>
    </w:p>
    <w:p w14:paraId="202FD193"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 xml:space="preserve">б) високу ефективність виробництва; </w:t>
      </w:r>
    </w:p>
    <w:p w14:paraId="6587C0D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стабільність цін;</w:t>
      </w:r>
    </w:p>
    <w:p w14:paraId="23FD6959"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повну зайнятість.</w:t>
      </w:r>
    </w:p>
    <w:p w14:paraId="4BBF3720"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Функції податків заклечаються у:</w:t>
      </w:r>
    </w:p>
    <w:p w14:paraId="01B29E85"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скороченні об’ємів засобів, які знаходяться у розпорядженні фірми;</w:t>
      </w:r>
    </w:p>
    <w:p w14:paraId="3C780A4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збільшенні об’ємів засобів, яким розпоряджається держава;</w:t>
      </w:r>
    </w:p>
    <w:p w14:paraId="642EA427"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перерозподіл доходів;</w:t>
      </w:r>
    </w:p>
    <w:p w14:paraId="6C5C47A7"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досягнення усіх перелічених цілей.</w:t>
      </w:r>
    </w:p>
    <w:p w14:paraId="2B35C98E"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Об’єктом оподаткування не являється:</w:t>
      </w:r>
    </w:p>
    <w:p w14:paraId="4982180A"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дохід підприємця;</w:t>
      </w:r>
    </w:p>
    <w:p w14:paraId="1EE10E1A"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нерухомість;</w:t>
      </w:r>
    </w:p>
    <w:p w14:paraId="3AE6C673"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предмети особистого користування;</w:t>
      </w:r>
    </w:p>
    <w:p w14:paraId="4257FCCC"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земля.</w:t>
      </w:r>
    </w:p>
    <w:p w14:paraId="448A01D7"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Який з наведених видів </w:t>
      </w:r>
      <w:r w:rsidRPr="009D3943">
        <w:rPr>
          <w:rFonts w:ascii="Times New Roman" w:hAnsi="Times New Roman" w:cs="Times New Roman"/>
          <w:b/>
          <w:i/>
          <w:sz w:val="22"/>
          <w:szCs w:val="22"/>
          <w:lang w:val="uk-UA"/>
        </w:rPr>
        <w:t>податк</w:t>
      </w:r>
      <w:r>
        <w:rPr>
          <w:rFonts w:ascii="Times New Roman" w:hAnsi="Times New Roman" w:cs="Times New Roman"/>
          <w:b/>
          <w:i/>
          <w:sz w:val="22"/>
          <w:szCs w:val="22"/>
          <w:lang w:val="uk-UA"/>
        </w:rPr>
        <w:t>ів належить до</w:t>
      </w:r>
      <w:r w:rsidRPr="009D3943">
        <w:rPr>
          <w:rFonts w:ascii="Times New Roman" w:hAnsi="Times New Roman" w:cs="Times New Roman"/>
          <w:b/>
          <w:i/>
          <w:sz w:val="22"/>
          <w:szCs w:val="22"/>
          <w:lang w:val="uk-UA"/>
        </w:rPr>
        <w:t xml:space="preserve"> непрямих податків:</w:t>
      </w:r>
    </w:p>
    <w:p w14:paraId="7D7565E0"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 xml:space="preserve">а) прибутковий податок з громадян; </w:t>
      </w:r>
    </w:p>
    <w:p w14:paraId="1BD23B3D"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 xml:space="preserve">б) податок на землю; </w:t>
      </w:r>
    </w:p>
    <w:p w14:paraId="6B37462F"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митний податок;</w:t>
      </w:r>
    </w:p>
    <w:p w14:paraId="428C6DAA"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податок на прибуток.</w:t>
      </w:r>
    </w:p>
    <w:p w14:paraId="2057DE83"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До прямих податків не відноситься:</w:t>
      </w:r>
    </w:p>
    <w:p w14:paraId="66001391"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податок на додану вартість;</w:t>
      </w:r>
    </w:p>
    <w:p w14:paraId="2BFB828F"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податок на заробітну плату;</w:t>
      </w:r>
    </w:p>
    <w:p w14:paraId="6ACC7C77"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податок на прибуток підприємств;</w:t>
      </w:r>
    </w:p>
    <w:p w14:paraId="41CFDD3D" w14:textId="77777777" w:rsidR="00D26E90" w:rsidRDefault="00D26E90" w:rsidP="000E4791">
      <w:pPr>
        <w:widowControl w:val="0"/>
        <w:tabs>
          <w:tab w:val="left" w:pos="142"/>
          <w:tab w:val="left" w:pos="426"/>
        </w:tabs>
        <w:jc w:val="both"/>
        <w:rPr>
          <w:rFonts w:ascii="Times New Roman" w:hAnsi="Times New Roman" w:cs="Times New Roman"/>
          <w:sz w:val="22"/>
          <w:szCs w:val="22"/>
          <w:lang w:val="en-US"/>
        </w:rPr>
      </w:pPr>
      <w:r w:rsidRPr="00CB76A3">
        <w:rPr>
          <w:rFonts w:ascii="Times New Roman" w:hAnsi="Times New Roman" w:cs="Times New Roman"/>
          <w:sz w:val="22"/>
          <w:szCs w:val="22"/>
          <w:lang w:val="uk-UA"/>
        </w:rPr>
        <w:t>г) усі відповіді вірні.</w:t>
      </w:r>
    </w:p>
    <w:p w14:paraId="5E673850" w14:textId="77777777" w:rsidR="00D26E90" w:rsidRPr="00C638A8" w:rsidRDefault="00D26E90" w:rsidP="000E4791">
      <w:pPr>
        <w:pStyle w:val="ab"/>
        <w:widowControl w:val="0"/>
        <w:numPr>
          <w:ilvl w:val="0"/>
          <w:numId w:val="3"/>
        </w:numPr>
        <w:tabs>
          <w:tab w:val="left" w:pos="0"/>
          <w:tab w:val="left" w:pos="142"/>
          <w:tab w:val="left" w:pos="426"/>
        </w:tabs>
        <w:ind w:left="0" w:firstLine="0"/>
        <w:contextualSpacing w:val="0"/>
        <w:jc w:val="both"/>
        <w:rPr>
          <w:rFonts w:ascii="Times New Roman" w:hAnsi="Times New Roman" w:cs="Times New Roman"/>
          <w:sz w:val="22"/>
          <w:szCs w:val="22"/>
        </w:rPr>
      </w:pPr>
      <w:r w:rsidRPr="00D901F0">
        <w:rPr>
          <w:rFonts w:ascii="Times New Roman" w:hAnsi="Times New Roman" w:cs="Times New Roman"/>
          <w:b/>
          <w:i/>
          <w:sz w:val="22"/>
          <w:szCs w:val="22"/>
          <w:lang w:val="uk-UA"/>
        </w:rPr>
        <w:t>Взаємозв’язок між ставкою податків і величиною податкових надходжень у державний</w:t>
      </w:r>
      <w:r w:rsidRPr="00D901F0">
        <w:rPr>
          <w:rFonts w:ascii="Times New Roman" w:hAnsi="Times New Roman" w:cs="Times New Roman"/>
          <w:b/>
          <w:sz w:val="22"/>
          <w:szCs w:val="22"/>
          <w:lang w:val="uk-UA"/>
        </w:rPr>
        <w:t xml:space="preserve"> </w:t>
      </w:r>
      <w:r w:rsidRPr="00D901F0">
        <w:rPr>
          <w:rFonts w:ascii="Times New Roman" w:hAnsi="Times New Roman" w:cs="Times New Roman"/>
          <w:b/>
          <w:i/>
          <w:sz w:val="22"/>
          <w:szCs w:val="22"/>
          <w:lang w:val="uk-UA"/>
        </w:rPr>
        <w:t>бюджет відображається:</w:t>
      </w:r>
    </w:p>
    <w:p w14:paraId="38E83605" w14:textId="77777777" w:rsidR="00D26E90" w:rsidRPr="00D901F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а) кривою Філіпса;</w:t>
      </w:r>
    </w:p>
    <w:p w14:paraId="3F6D394E" w14:textId="77777777" w:rsidR="00D26E90" w:rsidRPr="00D901F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б) кривою Лоренца;</w:t>
      </w:r>
    </w:p>
    <w:p w14:paraId="5C3C36DB" w14:textId="77777777" w:rsidR="00D26E90" w:rsidRPr="00D901F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D901F0">
        <w:rPr>
          <w:rFonts w:ascii="Times New Roman" w:hAnsi="Times New Roman" w:cs="Times New Roman"/>
          <w:sz w:val="22"/>
          <w:szCs w:val="22"/>
          <w:lang w:val="uk-UA"/>
        </w:rPr>
        <w:t>в) кривою Лаффера;</w:t>
      </w:r>
    </w:p>
    <w:p w14:paraId="0D116161" w14:textId="77777777" w:rsidR="00D26E9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усі відповіді невірні</w:t>
      </w:r>
      <w:r>
        <w:rPr>
          <w:rFonts w:ascii="Times New Roman" w:hAnsi="Times New Roman" w:cs="Times New Roman"/>
          <w:sz w:val="22"/>
          <w:szCs w:val="22"/>
          <w:lang w:val="uk-UA"/>
        </w:rPr>
        <w:t>.</w:t>
      </w:r>
    </w:p>
    <w:p w14:paraId="6ED17657"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Яка з перерахованих статей не відноситься до доходів державного бюджету:</w:t>
      </w:r>
    </w:p>
    <w:p w14:paraId="74B5D8F8"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податок на спадщину;</w:t>
      </w:r>
    </w:p>
    <w:p w14:paraId="7F519B8D"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чисті надходження від залучення засобів з ринку вільних капіталів;</w:t>
      </w:r>
    </w:p>
    <w:p w14:paraId="78C95AFE"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трансферні платежі населенню;</w:t>
      </w:r>
    </w:p>
    <w:p w14:paraId="5FB4BC5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мита.</w:t>
      </w:r>
    </w:p>
    <w:p w14:paraId="33A9DEAC" w14:textId="77777777" w:rsidR="00EF1D30" w:rsidRPr="009D3943" w:rsidRDefault="00EF1D30" w:rsidP="00EF1D30">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Податок, який вираховується у відсотках від вартості продукції, яка додана на кожному етапі її виробництва, обміну чи перепродажу, називається:</w:t>
      </w:r>
    </w:p>
    <w:p w14:paraId="16D04581" w14:textId="77777777" w:rsidR="00EF1D30" w:rsidRPr="00CB76A3" w:rsidRDefault="00EF1D30" w:rsidP="00EF1D30">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акцизом;</w:t>
      </w:r>
    </w:p>
    <w:p w14:paraId="4F07113F" w14:textId="77777777" w:rsidR="00EF1D30" w:rsidRPr="00CB76A3" w:rsidRDefault="00EF1D30" w:rsidP="00EF1D30">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податком на майно;</w:t>
      </w:r>
    </w:p>
    <w:p w14:paraId="5D2D7E3E" w14:textId="77777777" w:rsidR="00EF1D30" w:rsidRPr="00CB76A3" w:rsidRDefault="00EF1D30" w:rsidP="00EF1D30">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lastRenderedPageBreak/>
        <w:t>в) прибутковим податком з громадян;</w:t>
      </w:r>
    </w:p>
    <w:p w14:paraId="355100FE" w14:textId="77777777" w:rsidR="00EF1D30" w:rsidRPr="00CB76A3" w:rsidRDefault="00EF1D30" w:rsidP="00EF1D30">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податком на додану вартість.</w:t>
      </w:r>
    </w:p>
    <w:p w14:paraId="7F9FDC66"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Яка з перерахованих статей не відноситься до витрат державного бюджету:</w:t>
      </w:r>
    </w:p>
    <w:p w14:paraId="32D723E0"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виплати по державному боргу;</w:t>
      </w:r>
    </w:p>
    <w:p w14:paraId="028814BB"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доходи від державної власності;</w:t>
      </w:r>
    </w:p>
    <w:p w14:paraId="399000EF"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адміністративно-управлінські витрати;</w:t>
      </w:r>
    </w:p>
    <w:p w14:paraId="648090BD"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позики і допомога іноземним державам.</w:t>
      </w:r>
    </w:p>
    <w:p w14:paraId="333D912E" w14:textId="77777777" w:rsidR="00D26E90" w:rsidRPr="0092017A" w:rsidRDefault="00D26E90" w:rsidP="000E4791">
      <w:pPr>
        <w:pStyle w:val="ab"/>
        <w:widowControl w:val="0"/>
        <w:numPr>
          <w:ilvl w:val="0"/>
          <w:numId w:val="3"/>
        </w:numPr>
        <w:tabs>
          <w:tab w:val="left" w:pos="0"/>
          <w:tab w:val="left" w:pos="142"/>
          <w:tab w:val="left" w:pos="426"/>
        </w:tabs>
        <w:contextualSpacing w:val="0"/>
        <w:jc w:val="both"/>
        <w:rPr>
          <w:rFonts w:ascii="Times New Roman" w:hAnsi="Times New Roman" w:cs="Times New Roman"/>
          <w:sz w:val="22"/>
          <w:szCs w:val="22"/>
          <w:lang w:val="uk-UA"/>
        </w:rPr>
      </w:pPr>
      <w:r w:rsidRPr="009D3943">
        <w:rPr>
          <w:rFonts w:ascii="Times New Roman" w:hAnsi="Times New Roman" w:cs="Times New Roman"/>
          <w:b/>
          <w:i/>
          <w:sz w:val="22"/>
          <w:szCs w:val="22"/>
          <w:lang w:val="uk-UA"/>
        </w:rPr>
        <w:t>Якщо по мірі росту доходу зростає й величина податкової ставки, тоді така ставка є</w:t>
      </w:r>
      <w:r>
        <w:rPr>
          <w:rFonts w:ascii="Times New Roman" w:hAnsi="Times New Roman" w:cs="Times New Roman"/>
          <w:b/>
          <w:i/>
          <w:sz w:val="22"/>
          <w:szCs w:val="22"/>
          <w:lang w:val="uk-UA"/>
        </w:rPr>
        <w:t>:</w:t>
      </w:r>
    </w:p>
    <w:p w14:paraId="5BF7687A" w14:textId="77777777" w:rsidR="00D26E90" w:rsidRPr="0092017A"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92017A">
        <w:rPr>
          <w:rFonts w:ascii="Times New Roman" w:hAnsi="Times New Roman" w:cs="Times New Roman"/>
          <w:sz w:val="22"/>
          <w:szCs w:val="22"/>
          <w:lang w:val="uk-UA"/>
        </w:rPr>
        <w:t>а) регресивною;</w:t>
      </w:r>
    </w:p>
    <w:p w14:paraId="3D6FF733" w14:textId="77777777" w:rsidR="00D26E90" w:rsidRPr="0092017A"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92017A">
        <w:rPr>
          <w:rFonts w:ascii="Times New Roman" w:hAnsi="Times New Roman" w:cs="Times New Roman"/>
          <w:sz w:val="22"/>
          <w:szCs w:val="22"/>
          <w:lang w:val="uk-UA"/>
        </w:rPr>
        <w:t>б) твердою;</w:t>
      </w:r>
    </w:p>
    <w:p w14:paraId="0B6B2211" w14:textId="77777777" w:rsidR="00D26E90" w:rsidRPr="0092017A"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92017A">
        <w:rPr>
          <w:rFonts w:ascii="Times New Roman" w:hAnsi="Times New Roman" w:cs="Times New Roman"/>
          <w:sz w:val="22"/>
          <w:szCs w:val="22"/>
          <w:lang w:val="uk-UA"/>
        </w:rPr>
        <w:t>в) прогресивною;</w:t>
      </w:r>
    </w:p>
    <w:p w14:paraId="2806A50B" w14:textId="77777777" w:rsidR="00D26E90" w:rsidRDefault="00D26E90" w:rsidP="000E4791">
      <w:pPr>
        <w:pStyle w:val="ab"/>
        <w:widowControl w:val="0"/>
        <w:tabs>
          <w:tab w:val="left" w:pos="0"/>
          <w:tab w:val="left" w:pos="142"/>
          <w:tab w:val="left" w:pos="426"/>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пропорційною</w:t>
      </w:r>
      <w:r>
        <w:rPr>
          <w:rFonts w:ascii="Times New Roman" w:hAnsi="Times New Roman" w:cs="Times New Roman"/>
          <w:sz w:val="22"/>
          <w:szCs w:val="22"/>
          <w:lang w:val="uk-UA"/>
        </w:rPr>
        <w:t>.</w:t>
      </w:r>
    </w:p>
    <w:p w14:paraId="21F659AF" w14:textId="77777777" w:rsidR="00D26E90" w:rsidRPr="009E4CED" w:rsidRDefault="00D26E90" w:rsidP="000E4791">
      <w:pPr>
        <w:pStyle w:val="ab"/>
        <w:widowControl w:val="0"/>
        <w:numPr>
          <w:ilvl w:val="0"/>
          <w:numId w:val="3"/>
        </w:numPr>
        <w:tabs>
          <w:tab w:val="left" w:pos="0"/>
          <w:tab w:val="left" w:pos="142"/>
          <w:tab w:val="left" w:pos="426"/>
        </w:tabs>
        <w:contextualSpacing w:val="0"/>
        <w:jc w:val="both"/>
        <w:rPr>
          <w:rFonts w:ascii="Times New Roman" w:hAnsi="Times New Roman" w:cs="Times New Roman"/>
          <w:sz w:val="22"/>
          <w:szCs w:val="22"/>
          <w:lang w:val="uk-UA"/>
        </w:rPr>
      </w:pPr>
      <w:r w:rsidRPr="009D3943">
        <w:rPr>
          <w:rFonts w:ascii="Times New Roman" w:hAnsi="Times New Roman" w:cs="Times New Roman"/>
          <w:b/>
          <w:i/>
          <w:sz w:val="22"/>
          <w:szCs w:val="22"/>
          <w:lang w:val="uk-UA"/>
        </w:rPr>
        <w:t>Урядова політика щодо регулювання видатків і податків має назву:</w:t>
      </w:r>
    </w:p>
    <w:p w14:paraId="02DB5B61" w14:textId="77777777" w:rsidR="00D26E90" w:rsidRPr="009E4CED"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9E4CED">
        <w:rPr>
          <w:rFonts w:ascii="Times New Roman" w:hAnsi="Times New Roman" w:cs="Times New Roman"/>
          <w:sz w:val="22"/>
          <w:szCs w:val="22"/>
          <w:lang w:val="uk-UA"/>
        </w:rPr>
        <w:t xml:space="preserve">а) соціальної політики; </w:t>
      </w:r>
    </w:p>
    <w:p w14:paraId="344D52AF" w14:textId="77777777" w:rsidR="00D26E90" w:rsidRPr="009E4CED"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9E4CED">
        <w:rPr>
          <w:rFonts w:ascii="Times New Roman" w:hAnsi="Times New Roman" w:cs="Times New Roman"/>
          <w:sz w:val="22"/>
          <w:szCs w:val="22"/>
          <w:lang w:val="uk-UA"/>
        </w:rPr>
        <w:t xml:space="preserve">б) монетарної політики; </w:t>
      </w:r>
    </w:p>
    <w:p w14:paraId="1569D121" w14:textId="77777777" w:rsidR="00D26E90" w:rsidRPr="009E4CED"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9E4CED">
        <w:rPr>
          <w:rFonts w:ascii="Times New Roman" w:hAnsi="Times New Roman" w:cs="Times New Roman"/>
          <w:sz w:val="22"/>
          <w:szCs w:val="22"/>
          <w:lang w:val="uk-UA"/>
        </w:rPr>
        <w:t xml:space="preserve">в) фіскальної політики; </w:t>
      </w:r>
    </w:p>
    <w:p w14:paraId="1788A965" w14:textId="77777777" w:rsidR="00D26E9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економічної політики.</w:t>
      </w:r>
    </w:p>
    <w:p w14:paraId="70D74953"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Уряд може зменшити податки з метою:</w:t>
      </w:r>
    </w:p>
    <w:p w14:paraId="0E24F9DB"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уповільнення економічного зростання;</w:t>
      </w:r>
    </w:p>
    <w:p w14:paraId="3B91EE0C"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скорочення інвестиційних витрат бізнесу;</w:t>
      </w:r>
    </w:p>
    <w:p w14:paraId="686611A2"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уповільнення темпів інфляції;</w:t>
      </w:r>
    </w:p>
    <w:p w14:paraId="2EBF546F" w14:textId="77777777" w:rsidR="00D26E90" w:rsidRDefault="00D26E90" w:rsidP="000E4791">
      <w:pPr>
        <w:pStyle w:val="ab"/>
        <w:widowControl w:val="0"/>
        <w:tabs>
          <w:tab w:val="left" w:pos="0"/>
          <w:tab w:val="left" w:pos="142"/>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збільшення споживчих витрат та стимулювання економіки.</w:t>
      </w:r>
    </w:p>
    <w:p w14:paraId="7D170554" w14:textId="77777777" w:rsidR="00D26E90" w:rsidRPr="007B5EB1" w:rsidRDefault="00D26E90" w:rsidP="000E4791">
      <w:pPr>
        <w:pStyle w:val="ab"/>
        <w:widowControl w:val="0"/>
        <w:numPr>
          <w:ilvl w:val="0"/>
          <w:numId w:val="3"/>
        </w:numPr>
        <w:tabs>
          <w:tab w:val="left" w:pos="0"/>
          <w:tab w:val="left" w:pos="142"/>
          <w:tab w:val="left" w:pos="426"/>
        </w:tabs>
        <w:contextualSpacing w:val="0"/>
        <w:jc w:val="both"/>
        <w:rPr>
          <w:rFonts w:ascii="Times New Roman" w:hAnsi="Times New Roman" w:cs="Times New Roman"/>
          <w:sz w:val="22"/>
          <w:szCs w:val="22"/>
          <w:lang w:val="uk-UA"/>
        </w:rPr>
      </w:pPr>
      <w:r w:rsidRPr="009D3943">
        <w:rPr>
          <w:rFonts w:ascii="Times New Roman" w:hAnsi="Times New Roman" w:cs="Times New Roman"/>
          <w:b/>
          <w:i/>
          <w:sz w:val="22"/>
          <w:szCs w:val="22"/>
          <w:lang w:val="uk-UA"/>
        </w:rPr>
        <w:t>Не являється інструментом фіскальної політики:</w:t>
      </w:r>
    </w:p>
    <w:p w14:paraId="77347401" w14:textId="77777777" w:rsidR="00D26E90" w:rsidRPr="007B5EB1"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7B5EB1">
        <w:rPr>
          <w:rFonts w:ascii="Times New Roman" w:hAnsi="Times New Roman" w:cs="Times New Roman"/>
          <w:sz w:val="22"/>
          <w:szCs w:val="22"/>
          <w:lang w:val="uk-UA"/>
        </w:rPr>
        <w:t>а) оподаткування;</w:t>
      </w:r>
    </w:p>
    <w:p w14:paraId="32533A62" w14:textId="77777777" w:rsidR="00D26E90" w:rsidRPr="007B5EB1"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7B5EB1">
        <w:rPr>
          <w:rFonts w:ascii="Times New Roman" w:hAnsi="Times New Roman" w:cs="Times New Roman"/>
          <w:sz w:val="22"/>
          <w:szCs w:val="22"/>
          <w:lang w:val="uk-UA"/>
        </w:rPr>
        <w:t>б) емісія грошей;</w:t>
      </w:r>
    </w:p>
    <w:p w14:paraId="3DF38A5B" w14:textId="77777777" w:rsidR="00D26E90" w:rsidRPr="007B5EB1" w:rsidRDefault="00D26E90" w:rsidP="000E4791">
      <w:pPr>
        <w:pStyle w:val="ab"/>
        <w:widowControl w:val="0"/>
        <w:tabs>
          <w:tab w:val="left" w:pos="142"/>
          <w:tab w:val="left" w:pos="426"/>
        </w:tabs>
        <w:ind w:left="0"/>
        <w:contextualSpacing w:val="0"/>
        <w:jc w:val="both"/>
        <w:rPr>
          <w:rFonts w:ascii="Times New Roman" w:hAnsi="Times New Roman" w:cs="Times New Roman"/>
          <w:sz w:val="22"/>
          <w:szCs w:val="22"/>
          <w:lang w:val="uk-UA"/>
        </w:rPr>
      </w:pPr>
      <w:r w:rsidRPr="007B5EB1">
        <w:rPr>
          <w:rFonts w:ascii="Times New Roman" w:hAnsi="Times New Roman" w:cs="Times New Roman"/>
          <w:sz w:val="22"/>
          <w:szCs w:val="22"/>
          <w:lang w:val="uk-UA"/>
        </w:rPr>
        <w:t>в) рівень державних доходів;</w:t>
      </w:r>
    </w:p>
    <w:p w14:paraId="430FAD36" w14:textId="77777777" w:rsidR="00D26E90" w:rsidRDefault="00D26E90" w:rsidP="000E4791">
      <w:pPr>
        <w:pStyle w:val="ab"/>
        <w:widowControl w:val="0"/>
        <w:tabs>
          <w:tab w:val="left" w:pos="0"/>
          <w:tab w:val="left" w:pos="142"/>
          <w:tab w:val="left" w:pos="426"/>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рівень державних витрат.</w:t>
      </w:r>
    </w:p>
    <w:p w14:paraId="4B74B686"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 xml:space="preserve">До інструментів фіскальної політики відноситься: </w:t>
      </w:r>
    </w:p>
    <w:p w14:paraId="578B1E93"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збільшення норми обов’язкових резервів;</w:t>
      </w:r>
    </w:p>
    <w:p w14:paraId="0F20DCD3"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купівля центральним банком державних ЦП на відкритому ринку;</w:t>
      </w:r>
    </w:p>
    <w:p w14:paraId="7AC441F2"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маніпулювання об’ємом доходів та витрат державного бюджету;</w:t>
      </w:r>
    </w:p>
    <w:p w14:paraId="5622E310"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 xml:space="preserve">г) випуск державою нової серії короткострокових облігацій державного займу. </w:t>
      </w:r>
    </w:p>
    <w:p w14:paraId="136DCA49" w14:textId="77777777" w:rsidR="00D26E90"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Урядова політика, направлена на збільшення сукупного попиту, яка реалізується через збільшення державних витрат чи зниження державних доходів називається:</w:t>
      </w:r>
    </w:p>
    <w:p w14:paraId="75F61474"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політика протекціонізму;</w:t>
      </w:r>
    </w:p>
    <w:p w14:paraId="7C7BA058"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монетарна політика;</w:t>
      </w:r>
    </w:p>
    <w:p w14:paraId="2DC35A10"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політика бюджетної експансії;</w:t>
      </w:r>
    </w:p>
    <w:p w14:paraId="3A62E8A9" w14:textId="77777777" w:rsidR="00D26E90" w:rsidRDefault="00D26E90" w:rsidP="000E4791">
      <w:pPr>
        <w:pStyle w:val="ab"/>
        <w:widowControl w:val="0"/>
        <w:tabs>
          <w:tab w:val="left" w:pos="0"/>
          <w:tab w:val="left" w:pos="142"/>
          <w:tab w:val="left" w:pos="426"/>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політика «шокової терапії».</w:t>
      </w:r>
    </w:p>
    <w:p w14:paraId="7F8474DB" w14:textId="77777777" w:rsidR="00D26E90" w:rsidRPr="009D3943" w:rsidRDefault="00D26E90" w:rsidP="000E4791">
      <w:pPr>
        <w:pStyle w:val="ab"/>
        <w:widowControl w:val="0"/>
        <w:numPr>
          <w:ilvl w:val="0"/>
          <w:numId w:val="3"/>
        </w:numPr>
        <w:tabs>
          <w:tab w:val="left" w:pos="142"/>
          <w:tab w:val="left" w:pos="426"/>
        </w:tabs>
        <w:ind w:left="0" w:firstLine="0"/>
        <w:contextualSpacing w:val="0"/>
        <w:jc w:val="both"/>
        <w:rPr>
          <w:rFonts w:ascii="Times New Roman" w:hAnsi="Times New Roman" w:cs="Times New Roman"/>
          <w:b/>
          <w:i/>
          <w:sz w:val="22"/>
          <w:szCs w:val="22"/>
          <w:lang w:val="uk-UA"/>
        </w:rPr>
      </w:pPr>
      <w:r w:rsidRPr="009D3943">
        <w:rPr>
          <w:rFonts w:ascii="Times New Roman" w:hAnsi="Times New Roman" w:cs="Times New Roman"/>
          <w:b/>
          <w:i/>
          <w:sz w:val="22"/>
          <w:szCs w:val="22"/>
          <w:lang w:val="uk-UA"/>
        </w:rPr>
        <w:t>Урядова політика, направлена на скорочення сукупного попиту через зменшення державних витрат та збільшення податкових надходжень називається:</w:t>
      </w:r>
    </w:p>
    <w:p w14:paraId="1783F11E"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а) промислова політика;</w:t>
      </w:r>
    </w:p>
    <w:p w14:paraId="3BC5D39B"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б) рестрикційна фіскальна політика;</w:t>
      </w:r>
    </w:p>
    <w:p w14:paraId="2F53B4A1" w14:textId="77777777" w:rsidR="00D26E90" w:rsidRPr="00CB76A3" w:rsidRDefault="00D26E90" w:rsidP="000E4791">
      <w:pPr>
        <w:widowControl w:val="0"/>
        <w:tabs>
          <w:tab w:val="left" w:pos="142"/>
          <w:tab w:val="left" w:pos="426"/>
        </w:tabs>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в) політика бюджетної експансії;</w:t>
      </w:r>
    </w:p>
    <w:p w14:paraId="39455DBB" w14:textId="77777777" w:rsidR="00D26E90" w:rsidRDefault="00D26E90" w:rsidP="000E4791">
      <w:pPr>
        <w:pStyle w:val="ab"/>
        <w:widowControl w:val="0"/>
        <w:tabs>
          <w:tab w:val="left" w:pos="0"/>
          <w:tab w:val="left" w:pos="142"/>
          <w:tab w:val="left" w:pos="426"/>
        </w:tabs>
        <w:ind w:left="0"/>
        <w:contextualSpacing w:val="0"/>
        <w:jc w:val="both"/>
        <w:rPr>
          <w:rFonts w:ascii="Times New Roman" w:hAnsi="Times New Roman" w:cs="Times New Roman"/>
          <w:sz w:val="22"/>
          <w:szCs w:val="22"/>
          <w:lang w:val="uk-UA"/>
        </w:rPr>
      </w:pPr>
      <w:r w:rsidRPr="00CB76A3">
        <w:rPr>
          <w:rFonts w:ascii="Times New Roman" w:hAnsi="Times New Roman" w:cs="Times New Roman"/>
          <w:sz w:val="22"/>
          <w:szCs w:val="22"/>
          <w:lang w:val="uk-UA"/>
        </w:rPr>
        <w:t>г) грошово-кредитна політика.</w:t>
      </w:r>
    </w:p>
    <w:p w14:paraId="35298F39" w14:textId="77777777" w:rsidR="00D26E90" w:rsidRPr="00742536"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742536">
        <w:rPr>
          <w:rFonts w:ascii="Times New Roman" w:hAnsi="Times New Roman" w:cs="Times New Roman"/>
          <w:b/>
          <w:i/>
          <w:sz w:val="22"/>
          <w:szCs w:val="22"/>
          <w:lang w:val="uk-UA"/>
        </w:rPr>
        <w:t>Які із наведених цінностей мають найбільшу ліквідність в сучасних умовах:</w:t>
      </w:r>
    </w:p>
    <w:p w14:paraId="166851B4" w14:textId="77777777" w:rsidR="00742536" w:rsidRPr="00742536" w:rsidRDefault="00742536" w:rsidP="000E4791">
      <w:pPr>
        <w:pStyle w:val="ab"/>
        <w:widowControl w:val="0"/>
        <w:ind w:left="0"/>
        <w:contextualSpacing w:val="0"/>
        <w:rPr>
          <w:rFonts w:ascii="Times New Roman" w:eastAsia="Calibri" w:hAnsi="Times New Roman" w:cs="Times New Roman"/>
          <w:sz w:val="22"/>
          <w:szCs w:val="22"/>
          <w:lang w:val="uk-UA"/>
        </w:rPr>
      </w:pPr>
      <w:r w:rsidRPr="00742536">
        <w:rPr>
          <w:rFonts w:ascii="Times New Roman" w:eastAsia="Calibri" w:hAnsi="Times New Roman" w:cs="Times New Roman"/>
          <w:sz w:val="22"/>
          <w:szCs w:val="22"/>
          <w:lang w:val="uk-UA"/>
        </w:rPr>
        <w:t>а) банкнота Центрального банку;</w:t>
      </w:r>
    </w:p>
    <w:p w14:paraId="3B13319F" w14:textId="77777777" w:rsidR="00742536" w:rsidRPr="00742536" w:rsidRDefault="00742536" w:rsidP="000E4791">
      <w:pPr>
        <w:pStyle w:val="ab"/>
        <w:widowControl w:val="0"/>
        <w:ind w:left="0"/>
        <w:contextualSpacing w:val="0"/>
        <w:rPr>
          <w:rFonts w:ascii="Times New Roman" w:eastAsia="Calibri" w:hAnsi="Times New Roman" w:cs="Times New Roman"/>
          <w:sz w:val="22"/>
          <w:szCs w:val="22"/>
          <w:lang w:val="uk-UA"/>
        </w:rPr>
      </w:pPr>
      <w:r w:rsidRPr="00742536">
        <w:rPr>
          <w:rFonts w:ascii="Times New Roman" w:eastAsia="Calibri" w:hAnsi="Times New Roman" w:cs="Times New Roman"/>
          <w:sz w:val="22"/>
          <w:szCs w:val="22"/>
          <w:lang w:val="uk-UA"/>
        </w:rPr>
        <w:t>б) акція;</w:t>
      </w:r>
    </w:p>
    <w:p w14:paraId="6A636252" w14:textId="77777777" w:rsidR="00742536" w:rsidRPr="00742536" w:rsidRDefault="00742536" w:rsidP="000E4791">
      <w:pPr>
        <w:widowControl w:val="0"/>
        <w:rPr>
          <w:rFonts w:ascii="Times New Roman" w:eastAsia="Calibri" w:hAnsi="Times New Roman" w:cs="Times New Roman"/>
          <w:sz w:val="22"/>
          <w:szCs w:val="22"/>
          <w:lang w:val="uk-UA"/>
        </w:rPr>
      </w:pPr>
      <w:r w:rsidRPr="00742536">
        <w:rPr>
          <w:rFonts w:ascii="Times New Roman" w:eastAsia="Calibri" w:hAnsi="Times New Roman" w:cs="Times New Roman"/>
          <w:sz w:val="22"/>
          <w:szCs w:val="22"/>
          <w:lang w:val="uk-UA"/>
        </w:rPr>
        <w:t>в) автомобіль;</w:t>
      </w:r>
    </w:p>
    <w:p w14:paraId="01BFE186" w14:textId="77777777" w:rsidR="00742536" w:rsidRPr="00742536" w:rsidRDefault="00742536" w:rsidP="000E4791">
      <w:pPr>
        <w:pStyle w:val="ab"/>
        <w:widowControl w:val="0"/>
        <w:tabs>
          <w:tab w:val="left" w:pos="426"/>
        </w:tabs>
        <w:ind w:left="0"/>
        <w:contextualSpacing w:val="0"/>
        <w:jc w:val="both"/>
        <w:rPr>
          <w:rFonts w:ascii="Times New Roman" w:hAnsi="Times New Roman" w:cs="Times New Roman"/>
          <w:b/>
          <w:i/>
          <w:sz w:val="22"/>
          <w:szCs w:val="22"/>
          <w:highlight w:val="yellow"/>
          <w:lang w:val="uk-UA"/>
        </w:rPr>
      </w:pPr>
      <w:r w:rsidRPr="00742536">
        <w:rPr>
          <w:rFonts w:ascii="Times New Roman" w:eastAsia="Calibri" w:hAnsi="Times New Roman" w:cs="Times New Roman"/>
          <w:sz w:val="22"/>
          <w:szCs w:val="22"/>
          <w:lang w:val="uk-UA"/>
        </w:rPr>
        <w:t>г) будинок.</w:t>
      </w:r>
    </w:p>
    <w:p w14:paraId="393B7D37"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Реальну вартість банкноти сьогодні визначають:</w:t>
      </w:r>
    </w:p>
    <w:p w14:paraId="3A3F6EE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вартістю паперу, на якому вона надрукована;</w:t>
      </w:r>
    </w:p>
    <w:p w14:paraId="2E8EDFE0"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ціною на золото;</w:t>
      </w:r>
    </w:p>
    <w:p w14:paraId="3A2F5830"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затратами праці на виготовлення банкноти;</w:t>
      </w:r>
    </w:p>
    <w:p w14:paraId="4556EBAD"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вартістю товарів та послуг, які на неї можна придбати.</w:t>
      </w:r>
    </w:p>
    <w:p w14:paraId="329C1534" w14:textId="77777777" w:rsidR="00B3109B" w:rsidRPr="00B3109B" w:rsidRDefault="00B3109B"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B3109B">
        <w:rPr>
          <w:rFonts w:ascii="Times New Roman" w:hAnsi="Times New Roman" w:cs="Times New Roman"/>
          <w:b/>
          <w:i/>
          <w:sz w:val="22"/>
          <w:szCs w:val="22"/>
          <w:lang w:val="uk-UA"/>
        </w:rPr>
        <w:t xml:space="preserve">Студент купив у кіоску ручку за </w:t>
      </w:r>
      <w:r>
        <w:rPr>
          <w:rFonts w:ascii="Times New Roman" w:hAnsi="Times New Roman" w:cs="Times New Roman"/>
          <w:b/>
          <w:i/>
          <w:sz w:val="22"/>
          <w:szCs w:val="22"/>
          <w:lang w:val="uk-UA"/>
        </w:rPr>
        <w:t>8</w:t>
      </w:r>
      <w:r w:rsidRPr="00B3109B">
        <w:rPr>
          <w:rFonts w:ascii="Times New Roman" w:hAnsi="Times New Roman" w:cs="Times New Roman"/>
          <w:b/>
          <w:i/>
          <w:sz w:val="22"/>
          <w:szCs w:val="22"/>
          <w:lang w:val="uk-UA"/>
        </w:rPr>
        <w:t xml:space="preserve"> грн. За цих обставин гроші виконують функцію:</w:t>
      </w:r>
    </w:p>
    <w:p w14:paraId="28E63F10"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t>а) засобу платежу;</w:t>
      </w:r>
    </w:p>
    <w:p w14:paraId="240E141E"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t>б) міри вартості;</w:t>
      </w:r>
    </w:p>
    <w:p w14:paraId="4B268B6E"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lastRenderedPageBreak/>
        <w:t>в) засобу обігу;</w:t>
      </w:r>
    </w:p>
    <w:p w14:paraId="20BFCE35"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t>г) засобу нагромадження.</w:t>
      </w:r>
    </w:p>
    <w:p w14:paraId="79569986" w14:textId="77777777" w:rsidR="00B3109B" w:rsidRPr="00B3109B" w:rsidRDefault="00B3109B"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B3109B">
        <w:rPr>
          <w:rFonts w:ascii="Times New Roman" w:hAnsi="Times New Roman" w:cs="Times New Roman"/>
          <w:b/>
          <w:i/>
          <w:sz w:val="22"/>
          <w:szCs w:val="22"/>
          <w:lang w:val="uk-UA"/>
        </w:rPr>
        <w:t>Функцію утворення скарбу виконують:</w:t>
      </w:r>
    </w:p>
    <w:p w14:paraId="0A4C9475"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t>а) будь-які гроші;</w:t>
      </w:r>
    </w:p>
    <w:p w14:paraId="36E7F9D6"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t>б) кредитні гроші;</w:t>
      </w:r>
    </w:p>
    <w:p w14:paraId="7C685C75" w14:textId="77777777" w:rsidR="00B3109B" w:rsidRPr="00B3109B" w:rsidRDefault="00B3109B" w:rsidP="000E4791">
      <w:pPr>
        <w:widowControl w:val="0"/>
        <w:jc w:val="both"/>
        <w:rPr>
          <w:rFonts w:ascii="Times New Roman" w:hAnsi="Times New Roman" w:cs="Times New Roman"/>
          <w:sz w:val="22"/>
          <w:szCs w:val="22"/>
          <w:lang w:val="uk-UA"/>
        </w:rPr>
      </w:pPr>
      <w:r w:rsidRPr="00B3109B">
        <w:rPr>
          <w:rFonts w:ascii="Times New Roman" w:hAnsi="Times New Roman" w:cs="Times New Roman"/>
          <w:sz w:val="22"/>
          <w:szCs w:val="22"/>
          <w:lang w:val="uk-UA"/>
        </w:rPr>
        <w:t>в) паперові готівкові гроші;</w:t>
      </w:r>
    </w:p>
    <w:p w14:paraId="4AAFECEA" w14:textId="77777777" w:rsidR="00B3109B" w:rsidRPr="00B3109B" w:rsidRDefault="00B3109B" w:rsidP="000E4791">
      <w:pPr>
        <w:pStyle w:val="ab"/>
        <w:widowControl w:val="0"/>
        <w:tabs>
          <w:tab w:val="left" w:pos="426"/>
        </w:tabs>
        <w:ind w:left="0"/>
        <w:contextualSpacing w:val="0"/>
        <w:jc w:val="both"/>
        <w:rPr>
          <w:rFonts w:ascii="Times New Roman" w:hAnsi="Times New Roman" w:cs="Times New Roman"/>
          <w:b/>
          <w:i/>
          <w:sz w:val="22"/>
          <w:szCs w:val="22"/>
          <w:lang w:val="uk-UA"/>
        </w:rPr>
      </w:pPr>
      <w:r w:rsidRPr="00B3109B">
        <w:rPr>
          <w:rFonts w:ascii="Times New Roman" w:hAnsi="Times New Roman" w:cs="Times New Roman"/>
          <w:sz w:val="22"/>
          <w:szCs w:val="22"/>
          <w:lang w:val="uk-UA"/>
        </w:rPr>
        <w:t>г) золоті та срібні гроші.</w:t>
      </w:r>
    </w:p>
    <w:p w14:paraId="5A20A2F3"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Сучасні грошові системи розвинутих країн виключають:</w:t>
      </w:r>
    </w:p>
    <w:p w14:paraId="31182B3B"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визначення офіційного вмісту золота в грошах;</w:t>
      </w:r>
    </w:p>
    <w:p w14:paraId="073F3FF1"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випуск банкнот Центральним банком;</w:t>
      </w:r>
    </w:p>
    <w:p w14:paraId="2084BB4C"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введення офіційної грошової одиниці країною;</w:t>
      </w:r>
    </w:p>
    <w:p w14:paraId="1F1215AC"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регулювання грошового обігу державою.</w:t>
      </w:r>
    </w:p>
    <w:p w14:paraId="13D630C4"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Грошовий агрегат М1 включає:</w:t>
      </w:r>
    </w:p>
    <w:p w14:paraId="1B199B68"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готівкові гроші плюс гроші на розрахункових та поточних рахунках;</w:t>
      </w:r>
    </w:p>
    <w:p w14:paraId="406BB435"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все перелічене в п. А плюс строкові вклади;</w:t>
      </w:r>
    </w:p>
    <w:p w14:paraId="7EED1D68"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все перелічене в п. А плюс вклади до запитання;</w:t>
      </w:r>
    </w:p>
    <w:p w14:paraId="698E1BE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готівкові гроші плюс строкові вклади.</w:t>
      </w:r>
    </w:p>
    <w:p w14:paraId="0BD1A0AD"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Рядовими ознаками кредиту є:</w:t>
      </w:r>
    </w:p>
    <w:p w14:paraId="040DB6F6"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платність, терміновість, зворотність;</w:t>
      </w:r>
    </w:p>
    <w:p w14:paraId="1D30B1FE"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платність, ліквідність і безпека;</w:t>
      </w:r>
    </w:p>
    <w:p w14:paraId="702920B5"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ліквідність, терміновість, адресність;</w:t>
      </w:r>
    </w:p>
    <w:p w14:paraId="74D8ABDF"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усі відповіді невірні.</w:t>
      </w:r>
    </w:p>
    <w:p w14:paraId="37468E69"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Комерційний кредит — це:</w:t>
      </w:r>
    </w:p>
    <w:p w14:paraId="28D22A7D"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а) кредит комерційних банків;</w:t>
      </w:r>
    </w:p>
    <w:p w14:paraId="21B4B6CF"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б) кредит під високі відсотки;</w:t>
      </w:r>
    </w:p>
    <w:p w14:paraId="2CD5DBEC"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в) взаємокредитування підприємств;</w:t>
      </w:r>
    </w:p>
    <w:p w14:paraId="2362B378"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г) усі відповіді невірні.</w:t>
      </w:r>
    </w:p>
    <w:p w14:paraId="1C8BC80E" w14:textId="77777777" w:rsidR="00D26E90" w:rsidRPr="003A3F94"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053DF8">
        <w:rPr>
          <w:rFonts w:ascii="Times New Roman" w:hAnsi="Times New Roman" w:cs="Times New Roman"/>
          <w:b/>
          <w:i/>
          <w:sz w:val="22"/>
          <w:szCs w:val="22"/>
          <w:lang w:val="uk-UA"/>
        </w:rPr>
        <w:t>Якщо магазин пропонує придбати телевізор, за який можна сплачувати протягом року частинами, то це:</w:t>
      </w:r>
    </w:p>
    <w:p w14:paraId="3986832C" w14:textId="77777777" w:rsidR="00D26E90" w:rsidRPr="003A3F9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а) комерційний кредит;</w:t>
      </w:r>
    </w:p>
    <w:p w14:paraId="786310C3" w14:textId="77777777" w:rsidR="00D26E90" w:rsidRPr="003A3F9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б) банківський кредит;</w:t>
      </w:r>
    </w:p>
    <w:p w14:paraId="0B870A9F" w14:textId="77777777" w:rsidR="00D26E90" w:rsidRPr="003A3F94"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в) споживчий кредит;</w:t>
      </w:r>
    </w:p>
    <w:p w14:paraId="56AF19F3"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торговельний кредит.</w:t>
      </w:r>
    </w:p>
    <w:p w14:paraId="16837538"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Що із себе представляє відсоток, що позичальники платять кредитору за банківську позичку:</w:t>
      </w:r>
    </w:p>
    <w:p w14:paraId="4C349513"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зарплату банківських службовців;</w:t>
      </w:r>
    </w:p>
    <w:p w14:paraId="1847C86E"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ціну товарів, що купуються за позикові кошти;</w:t>
      </w:r>
    </w:p>
    <w:p w14:paraId="14E0E53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ціну грошей, видаваних в якості кредиту;</w:t>
      </w:r>
    </w:p>
    <w:p w14:paraId="12C69D91"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усі відповіді невірні.</w:t>
      </w:r>
    </w:p>
    <w:p w14:paraId="68977FB1"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Яка з операцій комерційного банку відноситься до пасивних?</w:t>
      </w:r>
    </w:p>
    <w:p w14:paraId="170A961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банк надає кредит підприємству;</w:t>
      </w:r>
    </w:p>
    <w:p w14:paraId="0C2D0D0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банк кредитує іноземне підприємство;</w:t>
      </w:r>
    </w:p>
    <w:p w14:paraId="3759BE7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уряд позичає гроші в банку;</w:t>
      </w:r>
    </w:p>
    <w:p w14:paraId="08ED2E9B"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підприємство відкриває депозит в банку.</w:t>
      </w:r>
    </w:p>
    <w:p w14:paraId="0E21B373"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Іпотечний банк – це банк:</w:t>
      </w:r>
    </w:p>
    <w:p w14:paraId="3DEDECA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який займається емісійно-інвестиційними операціями;</w:t>
      </w:r>
    </w:p>
    <w:p w14:paraId="6B9CFDD6"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який займається зовнішньоекономічними операціями;</w:t>
      </w:r>
    </w:p>
    <w:p w14:paraId="00C2F0E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який видає кредити під заставу нерухомості;</w:t>
      </w:r>
    </w:p>
    <w:p w14:paraId="51A0B8FD"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який займається кредитуванням сільського господарства.</w:t>
      </w:r>
    </w:p>
    <w:p w14:paraId="1DE5B168"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Що не входить у структуру банківської системи України:</w:t>
      </w:r>
    </w:p>
    <w:p w14:paraId="0FD3AC84"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а) НБУ;</w:t>
      </w:r>
    </w:p>
    <w:p w14:paraId="468DED3D"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б) Ощадбанк;</w:t>
      </w:r>
    </w:p>
    <w:p w14:paraId="4DD31A38"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в) фондові біржі;</w:t>
      </w:r>
    </w:p>
    <w:p w14:paraId="36A1C71D"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інші комерційні банки.</w:t>
      </w:r>
    </w:p>
    <w:p w14:paraId="7760652B"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Політика Національного банку України пов’язана в основному з:</w:t>
      </w:r>
    </w:p>
    <w:p w14:paraId="48162752"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загальнодержавним оподаткуванням та витратами;</w:t>
      </w:r>
    </w:p>
    <w:p w14:paraId="14EF42A4"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фінансуванням державних програм;</w:t>
      </w:r>
    </w:p>
    <w:p w14:paraId="39DC5CD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lastRenderedPageBreak/>
        <w:t>в) вимогами профспілок, щодо збільшення заробітної плати;</w:t>
      </w:r>
    </w:p>
    <w:p w14:paraId="55E2F7C7"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контролем за пропозицією грошей та кредитів.</w:t>
      </w:r>
    </w:p>
    <w:p w14:paraId="7F486C4C"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До функцій Центрального банку не відноситься:</w:t>
      </w:r>
    </w:p>
    <w:p w14:paraId="186FAC1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розрахунково-касове обслуговування підприємств;</w:t>
      </w:r>
    </w:p>
    <w:p w14:paraId="0F2A2B1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забезпечення необхідного ступеня ліквідності банківської системи;</w:t>
      </w:r>
    </w:p>
    <w:p w14:paraId="5FC44D20"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встановлення мінімальних норм обов'язкових резервів;</w:t>
      </w:r>
    </w:p>
    <w:p w14:paraId="08CFA5D0"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встановлення ставки фінансування.</w:t>
      </w:r>
    </w:p>
    <w:p w14:paraId="2118C03B" w14:textId="77777777" w:rsidR="00D26E90" w:rsidRPr="003A3F94"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053DF8">
        <w:rPr>
          <w:rFonts w:ascii="Times New Roman" w:hAnsi="Times New Roman" w:cs="Times New Roman"/>
          <w:b/>
          <w:i/>
          <w:sz w:val="22"/>
          <w:szCs w:val="22"/>
          <w:lang w:val="uk-UA"/>
        </w:rPr>
        <w:t>Монетарна політика вимагає:</w:t>
      </w:r>
    </w:p>
    <w:p w14:paraId="4D935C98"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а)</w:t>
      </w:r>
      <w:r>
        <w:rPr>
          <w:rFonts w:ascii="Times New Roman" w:hAnsi="Times New Roman" w:cs="Times New Roman"/>
          <w:sz w:val="22"/>
          <w:szCs w:val="22"/>
          <w:lang w:val="uk-UA"/>
        </w:rPr>
        <w:t xml:space="preserve"> регулювання облікової ставки; </w:t>
      </w:r>
    </w:p>
    <w:p w14:paraId="2953FFCC"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б) зміна системи оподаткування;</w:t>
      </w:r>
    </w:p>
    <w:p w14:paraId="16890104" w14:textId="77777777" w:rsidR="00D26E90" w:rsidRPr="003A3F9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A3F94">
        <w:rPr>
          <w:rFonts w:ascii="Times New Roman" w:hAnsi="Times New Roman" w:cs="Times New Roman"/>
          <w:sz w:val="22"/>
          <w:szCs w:val="22"/>
          <w:lang w:val="uk-UA"/>
        </w:rPr>
        <w:t>в) о</w:t>
      </w:r>
      <w:r>
        <w:rPr>
          <w:rFonts w:ascii="Times New Roman" w:hAnsi="Times New Roman" w:cs="Times New Roman"/>
          <w:sz w:val="22"/>
          <w:szCs w:val="22"/>
          <w:lang w:val="uk-UA"/>
        </w:rPr>
        <w:t xml:space="preserve">перації на відкритому ринку; </w:t>
      </w:r>
    </w:p>
    <w:p w14:paraId="20F8AA02"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відповіді а) і в) правильні</w:t>
      </w:r>
      <w:r>
        <w:rPr>
          <w:rFonts w:ascii="Times New Roman" w:hAnsi="Times New Roman" w:cs="Times New Roman"/>
          <w:sz w:val="22"/>
          <w:szCs w:val="22"/>
          <w:lang w:val="uk-UA"/>
        </w:rPr>
        <w:t>.</w:t>
      </w:r>
    </w:p>
    <w:p w14:paraId="7E9EC100"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Грошово-кредитна політика проводиться:</w:t>
      </w:r>
    </w:p>
    <w:p w14:paraId="2B5F18A2"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урядом країни;</w:t>
      </w:r>
    </w:p>
    <w:p w14:paraId="7A40CD9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усіма фінансово-кредитними установами країни;</w:t>
      </w:r>
    </w:p>
    <w:p w14:paraId="231C631D"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Центральним банком країни;</w:t>
      </w:r>
    </w:p>
    <w:p w14:paraId="1313252E"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міністерством фінансів.</w:t>
      </w:r>
    </w:p>
    <w:p w14:paraId="608620CA"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Що таке операції ЦБ на відкритому ринку?</w:t>
      </w:r>
    </w:p>
    <w:p w14:paraId="14A4BF60"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купівля-продаж ЦБ державних боргових зобов'язань;</w:t>
      </w:r>
    </w:p>
    <w:p w14:paraId="0F4E7F20"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засоби регулювання ринку вільних капіталів;</w:t>
      </w:r>
    </w:p>
    <w:p w14:paraId="516F996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купівля та продаж іноземної валюти;</w:t>
      </w:r>
    </w:p>
    <w:p w14:paraId="415D201F"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недопущення ненадійних приватних цінних паперів до обороту на фондовій біржі.</w:t>
      </w:r>
    </w:p>
    <w:p w14:paraId="2CA609F9"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Норма обов</w:t>
      </w:r>
      <w:r w:rsidR="00171214">
        <w:rPr>
          <w:rFonts w:ascii="Times New Roman" w:hAnsi="Times New Roman" w:cs="Times New Roman"/>
          <w:b/>
          <w:i/>
          <w:sz w:val="22"/>
          <w:szCs w:val="22"/>
          <w:lang w:val="en-US"/>
        </w:rPr>
        <w:t>’</w:t>
      </w:r>
      <w:r w:rsidRPr="00053DF8">
        <w:rPr>
          <w:rFonts w:ascii="Times New Roman" w:hAnsi="Times New Roman" w:cs="Times New Roman"/>
          <w:b/>
          <w:i/>
          <w:sz w:val="22"/>
          <w:szCs w:val="22"/>
          <w:lang w:val="uk-UA"/>
        </w:rPr>
        <w:t>язкових резервів - це:</w:t>
      </w:r>
    </w:p>
    <w:p w14:paraId="78D95E95"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діяльність комерційних банків по кредитуванню фірм і населення;</w:t>
      </w:r>
    </w:p>
    <w:p w14:paraId="460E851F"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діяльність Центральною банку по наданню позичок комерційним банкам;</w:t>
      </w:r>
    </w:p>
    <w:p w14:paraId="3615CE01"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встановлена норма обов’язкового зберігання ресурсів комерційних банків у ЦБ;</w:t>
      </w:r>
    </w:p>
    <w:p w14:paraId="7D8CCABC"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790F8C">
        <w:rPr>
          <w:rFonts w:ascii="Times New Roman" w:hAnsi="Times New Roman" w:cs="Times New Roman"/>
          <w:sz w:val="22"/>
          <w:szCs w:val="22"/>
          <w:lang w:val="uk-UA"/>
        </w:rPr>
        <w:t>діяльність Центрального банку з купівлі чи продажу державних цінних паперів.</w:t>
      </w:r>
    </w:p>
    <w:p w14:paraId="1D4A8E5A" w14:textId="77777777" w:rsidR="00D26E90" w:rsidRPr="007C1AC5"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053DF8">
        <w:rPr>
          <w:rFonts w:ascii="Times New Roman" w:hAnsi="Times New Roman" w:cs="Times New Roman"/>
          <w:b/>
          <w:i/>
          <w:sz w:val="22"/>
          <w:szCs w:val="22"/>
          <w:lang w:val="uk-UA"/>
        </w:rPr>
        <w:t>До інструментів монетарної політики не належить:</w:t>
      </w:r>
    </w:p>
    <w:p w14:paraId="5043D681" w14:textId="77777777" w:rsidR="00D26E90" w:rsidRPr="007C1AC5"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7C1AC5">
        <w:rPr>
          <w:rFonts w:ascii="Times New Roman" w:hAnsi="Times New Roman" w:cs="Times New Roman"/>
          <w:sz w:val="22"/>
          <w:szCs w:val="22"/>
          <w:lang w:val="uk-UA"/>
        </w:rPr>
        <w:t>а) норма обов’язкових резервів;</w:t>
      </w:r>
    </w:p>
    <w:p w14:paraId="5588FB76" w14:textId="77777777" w:rsidR="00D26E90" w:rsidRPr="007C1AC5"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7C1AC5">
        <w:rPr>
          <w:rFonts w:ascii="Times New Roman" w:hAnsi="Times New Roman" w:cs="Times New Roman"/>
          <w:sz w:val="22"/>
          <w:szCs w:val="22"/>
          <w:lang w:val="uk-UA"/>
        </w:rPr>
        <w:t>б) операції на відкритому ринку;</w:t>
      </w:r>
    </w:p>
    <w:p w14:paraId="0323CD97" w14:textId="77777777" w:rsidR="00D26E90" w:rsidRPr="007C1AC5"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7C1AC5">
        <w:rPr>
          <w:rFonts w:ascii="Times New Roman" w:hAnsi="Times New Roman" w:cs="Times New Roman"/>
          <w:sz w:val="22"/>
          <w:szCs w:val="22"/>
          <w:lang w:val="uk-UA"/>
        </w:rPr>
        <w:t>в) митні тарифи;</w:t>
      </w:r>
    </w:p>
    <w:p w14:paraId="0F92C6AA" w14:textId="77777777" w:rsidR="00D26E90" w:rsidRDefault="00D26E90" w:rsidP="000E4791">
      <w:pPr>
        <w:pStyle w:val="ab"/>
        <w:widowControl w:val="0"/>
        <w:tabs>
          <w:tab w:val="left" w:pos="0"/>
          <w:tab w:val="left" w:pos="567"/>
        </w:tabs>
        <w:ind w:left="0"/>
        <w:contextualSpacing w:val="0"/>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облікова ставка.</w:t>
      </w:r>
    </w:p>
    <w:p w14:paraId="0CDC3311"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Коли ЦБ продає цінні папери на відкритому ринку, то грошова маса в країні:</w:t>
      </w:r>
    </w:p>
    <w:p w14:paraId="769FCC58"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 xml:space="preserve">а) не змінюється; </w:t>
      </w:r>
    </w:p>
    <w:p w14:paraId="6B6F3C82"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зменшується на суму вартості куплених цінних паперів;</w:t>
      </w:r>
    </w:p>
    <w:p w14:paraId="257140D6"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збільшується па суму вартості куплених цінних паперів;</w:t>
      </w:r>
    </w:p>
    <w:p w14:paraId="04D12418"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усі відповіді не вірні.</w:t>
      </w:r>
    </w:p>
    <w:p w14:paraId="666251BB"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Яка з операцій Центрального банку збільшує кількість грошей в обігу?</w:t>
      </w:r>
    </w:p>
    <w:p w14:paraId="64E668CB"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Центральний банк підвищує норму обов’язкових резервів;</w:t>
      </w:r>
    </w:p>
    <w:p w14:paraId="764F293B"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Центральний банк купує державні облігації на відкритому ринку;</w:t>
      </w:r>
    </w:p>
    <w:p w14:paraId="55EDB571"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Центральний банк продає державні облігації населенню;</w:t>
      </w:r>
    </w:p>
    <w:p w14:paraId="1B569761"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Центральний банк підвищує облікову ставку процента.</w:t>
      </w:r>
    </w:p>
    <w:p w14:paraId="63FA2A38"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Кількість грошей в обігу скоротиться, якщо центральний банк країни:</w:t>
      </w:r>
    </w:p>
    <w:p w14:paraId="0F329936"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зменшить норму обов’язкових резервів;</w:t>
      </w:r>
    </w:p>
    <w:p w14:paraId="232C718E"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купляє державні облігації у населення  і банків;</w:t>
      </w:r>
    </w:p>
    <w:p w14:paraId="7B0D0C41"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зменшує облікову ставку;</w:t>
      </w:r>
    </w:p>
    <w:p w14:paraId="3E9C183E"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продає державні облігації комерційним банкам.</w:t>
      </w:r>
    </w:p>
    <w:p w14:paraId="055ADB78"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Експансіоністська грошово-кредитна політика — це:</w:t>
      </w:r>
    </w:p>
    <w:p w14:paraId="09A22F03"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політика «дорогих грошей»;</w:t>
      </w:r>
    </w:p>
    <w:p w14:paraId="2DF24435"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політика «дешевих грошей»;</w:t>
      </w:r>
    </w:p>
    <w:p w14:paraId="422F6EFC"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політика, спрямована на збалансування доходів і витрат державного бюджету;</w:t>
      </w:r>
    </w:p>
    <w:p w14:paraId="30C18932"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усі відповіді невірні.</w:t>
      </w:r>
    </w:p>
    <w:p w14:paraId="0BB9203B"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Рестриктивна грошово-кредитна політика проводиться:</w:t>
      </w:r>
    </w:p>
    <w:p w14:paraId="58161B79"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в умовах стабільної економічної кон'юнктури;</w:t>
      </w:r>
    </w:p>
    <w:p w14:paraId="6328D8F5"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з метою скорочення інфляції;</w:t>
      </w:r>
    </w:p>
    <w:p w14:paraId="31180D57"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для стимулювання ділової активності;</w:t>
      </w:r>
    </w:p>
    <w:p w14:paraId="02C49063"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усі відповіді невірні.</w:t>
      </w:r>
    </w:p>
    <w:p w14:paraId="49E3C7E8"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lastRenderedPageBreak/>
        <w:t>Політика «дорогих грошей» означає:</w:t>
      </w:r>
    </w:p>
    <w:p w14:paraId="4278F3FD"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політику зменшення грошової маси в обігу та збільшення процентної ставки банків;</w:t>
      </w:r>
    </w:p>
    <w:p w14:paraId="3535002F"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зниження рівня процентних ставок банків;</w:t>
      </w:r>
    </w:p>
    <w:p w14:paraId="4D54EBA8"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політика збільшення грошової маси в країні;</w:t>
      </w:r>
    </w:p>
    <w:p w14:paraId="4DE16B0A"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операції ЦБ по закупівлі державних цінних паперів на відкритому ринку.</w:t>
      </w:r>
    </w:p>
    <w:p w14:paraId="5BD444C2" w14:textId="77777777" w:rsidR="00D26E90" w:rsidRPr="00053DF8"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053DF8">
        <w:rPr>
          <w:rFonts w:ascii="Times New Roman" w:hAnsi="Times New Roman" w:cs="Times New Roman"/>
          <w:b/>
          <w:i/>
          <w:sz w:val="22"/>
          <w:szCs w:val="22"/>
          <w:lang w:val="uk-UA"/>
        </w:rPr>
        <w:t>Політика «дешевих грошей» означає:</w:t>
      </w:r>
    </w:p>
    <w:p w14:paraId="795EB66B"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а) політика збільшення грошової маси в країні та зменшення рівня банківського відсотка;</w:t>
      </w:r>
    </w:p>
    <w:p w14:paraId="41890EF2"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б) підвищення рівня відсоткових ставок комерційних банків;</w:t>
      </w:r>
    </w:p>
    <w:p w14:paraId="420F3F4B" w14:textId="77777777" w:rsidR="00D26E90" w:rsidRPr="00790F8C" w:rsidRDefault="00D26E90" w:rsidP="000E4791">
      <w:pPr>
        <w:widowControl w:val="0"/>
        <w:tabs>
          <w:tab w:val="left" w:pos="426"/>
        </w:tabs>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в) політика обмеження чи скорочення росту грошової маси в країні;</w:t>
      </w:r>
    </w:p>
    <w:p w14:paraId="5DFBF0DE" w14:textId="77777777" w:rsidR="00D26E90" w:rsidRDefault="00D26E90" w:rsidP="000E4791">
      <w:pPr>
        <w:pStyle w:val="ab"/>
        <w:widowControl w:val="0"/>
        <w:tabs>
          <w:tab w:val="left" w:pos="0"/>
          <w:tab w:val="left" w:pos="567"/>
        </w:tabs>
        <w:ind w:left="0"/>
        <w:contextualSpacing w:val="0"/>
        <w:jc w:val="both"/>
        <w:rPr>
          <w:rFonts w:ascii="Times New Roman" w:hAnsi="Times New Roman" w:cs="Times New Roman"/>
          <w:sz w:val="22"/>
          <w:szCs w:val="22"/>
          <w:lang w:val="uk-UA"/>
        </w:rPr>
      </w:pPr>
      <w:r w:rsidRPr="00790F8C">
        <w:rPr>
          <w:rFonts w:ascii="Times New Roman" w:hAnsi="Times New Roman" w:cs="Times New Roman"/>
          <w:sz w:val="22"/>
          <w:szCs w:val="22"/>
          <w:lang w:val="uk-UA"/>
        </w:rPr>
        <w:t>г) операції ЦБ по продажу державних цінних паперів на відкритому ринку.</w:t>
      </w:r>
    </w:p>
    <w:p w14:paraId="25545F93"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Фіаско ринку означає:</w:t>
      </w:r>
    </w:p>
    <w:p w14:paraId="30E34599" w14:textId="77777777" w:rsidR="00D26E90" w:rsidRPr="00163314" w:rsidRDefault="00D26E90" w:rsidP="000E4791">
      <w:pPr>
        <w:widowControl w:val="0"/>
        <w:tabs>
          <w:tab w:val="left" w:pos="426"/>
        </w:tabs>
        <w:jc w:val="both"/>
        <w:rPr>
          <w:rFonts w:ascii="Times New Roman" w:hAnsi="Times New Roman" w:cs="Times New Roman"/>
          <w:b/>
          <w:sz w:val="22"/>
          <w:szCs w:val="22"/>
          <w:lang w:val="uk-UA"/>
        </w:rPr>
      </w:pPr>
      <w:r w:rsidRPr="00163314">
        <w:rPr>
          <w:rFonts w:ascii="Times New Roman" w:hAnsi="Times New Roman" w:cs="Times New Roman"/>
          <w:sz w:val="22"/>
          <w:szCs w:val="22"/>
          <w:lang w:val="uk-UA"/>
        </w:rPr>
        <w:t>а) неефективність ринкового механізму;</w:t>
      </w:r>
    </w:p>
    <w:p w14:paraId="19F1C518"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марнотратність економічних ресурсів;</w:t>
      </w:r>
    </w:p>
    <w:p w14:paraId="6B22DA45"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неможливість ринку вирішувати проблеми;</w:t>
      </w:r>
    </w:p>
    <w:p w14:paraId="331C7DE1"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переваги командної економічної системи.</w:t>
      </w:r>
    </w:p>
    <w:p w14:paraId="67160178" w14:textId="77777777" w:rsidR="00D26E90" w:rsidRPr="00D234B4"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163314">
        <w:rPr>
          <w:rFonts w:ascii="Times New Roman" w:hAnsi="Times New Roman" w:cs="Times New Roman"/>
          <w:b/>
          <w:i/>
          <w:sz w:val="22"/>
          <w:szCs w:val="22"/>
          <w:lang w:val="uk-UA"/>
        </w:rPr>
        <w:t>Що не виступає формою фіаско ринку?</w:t>
      </w:r>
    </w:p>
    <w:p w14:paraId="5243458A" w14:textId="77777777" w:rsidR="00D26E90" w:rsidRPr="00D234B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D234B4">
        <w:rPr>
          <w:rFonts w:ascii="Times New Roman" w:hAnsi="Times New Roman" w:cs="Times New Roman"/>
          <w:sz w:val="22"/>
          <w:szCs w:val="22"/>
          <w:lang w:val="uk-UA"/>
        </w:rPr>
        <w:t>а) зовнішні ефекти;</w:t>
      </w:r>
    </w:p>
    <w:p w14:paraId="79CF9D04" w14:textId="77777777" w:rsidR="00D26E90" w:rsidRPr="00D234B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D234B4">
        <w:rPr>
          <w:rFonts w:ascii="Times New Roman" w:hAnsi="Times New Roman" w:cs="Times New Roman"/>
          <w:sz w:val="22"/>
          <w:szCs w:val="22"/>
          <w:lang w:val="uk-UA"/>
        </w:rPr>
        <w:t>б) приватні товари;</w:t>
      </w:r>
    </w:p>
    <w:p w14:paraId="2CC79326" w14:textId="77777777" w:rsidR="00D26E90" w:rsidRPr="00D234B4"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D234B4">
        <w:rPr>
          <w:rFonts w:ascii="Times New Roman" w:hAnsi="Times New Roman" w:cs="Times New Roman"/>
          <w:sz w:val="22"/>
          <w:szCs w:val="22"/>
          <w:lang w:val="uk-UA"/>
        </w:rPr>
        <w:t>в) недостатня конкуренція;</w:t>
      </w:r>
    </w:p>
    <w:p w14:paraId="7F64D378" w14:textId="77777777" w:rsidR="00D26E90" w:rsidRDefault="00D26E90" w:rsidP="000E4791">
      <w:pPr>
        <w:pStyle w:val="ab"/>
        <w:widowControl w:val="0"/>
        <w:tabs>
          <w:tab w:val="left" w:pos="0"/>
          <w:tab w:val="left" w:pos="567"/>
        </w:tabs>
        <w:ind w:left="0"/>
        <w:contextualSpacing w:val="0"/>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суспільні товари.</w:t>
      </w:r>
    </w:p>
    <w:p w14:paraId="5A11AB69"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Що може виступати об’єктом державного втручання в економіку?</w:t>
      </w:r>
    </w:p>
    <w:p w14:paraId="72E9CF0E"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забезпечення населення житлом;</w:t>
      </w:r>
    </w:p>
    <w:p w14:paraId="0EB94C37"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організація виробництва предметів харчування;</w:t>
      </w:r>
    </w:p>
    <w:p w14:paraId="75ADA4D5"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забезпечення всіх бажаючих робочими місцями;</w:t>
      </w:r>
    </w:p>
    <w:p w14:paraId="21996AD4"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надання середньої освіти.</w:t>
      </w:r>
    </w:p>
    <w:p w14:paraId="15A40CC7" w14:textId="77777777" w:rsidR="00E22F39" w:rsidRDefault="00E22F39"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E22F39">
        <w:rPr>
          <w:rFonts w:ascii="Times New Roman" w:hAnsi="Times New Roman" w:cs="Times New Roman"/>
          <w:b/>
          <w:i/>
          <w:sz w:val="22"/>
          <w:szCs w:val="22"/>
          <w:lang w:val="uk-UA"/>
        </w:rPr>
        <w:t>До проблем, якими займається держава в ринковій економіці належить:</w:t>
      </w:r>
    </w:p>
    <w:p w14:paraId="518AE5E4" w14:textId="77777777" w:rsidR="00E22F39" w:rsidRPr="00E22F39" w:rsidRDefault="00E22F39" w:rsidP="000E4791">
      <w:pPr>
        <w:widowControl w:val="0"/>
        <w:tabs>
          <w:tab w:val="left" w:pos="426"/>
        </w:tabs>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а) забезпечення підприємств ресурсами;</w:t>
      </w:r>
    </w:p>
    <w:p w14:paraId="58A22D20" w14:textId="77777777" w:rsidR="00E22F39" w:rsidRPr="00E22F39" w:rsidRDefault="00E22F39" w:rsidP="000E4791">
      <w:pPr>
        <w:widowControl w:val="0"/>
        <w:tabs>
          <w:tab w:val="left" w:pos="426"/>
        </w:tabs>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б) планування обсягів виробництва;</w:t>
      </w:r>
    </w:p>
    <w:p w14:paraId="60AA0189" w14:textId="77777777" w:rsidR="00E22F39" w:rsidRPr="00E22F39" w:rsidRDefault="00E22F39" w:rsidP="000E4791">
      <w:pPr>
        <w:widowControl w:val="0"/>
        <w:tabs>
          <w:tab w:val="left" w:pos="426"/>
        </w:tabs>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в) допомога підприємствам, які знаходяться у важкому фінансовому стані;</w:t>
      </w:r>
    </w:p>
    <w:p w14:paraId="7509C799" w14:textId="77777777" w:rsidR="00E22F39" w:rsidRPr="00E22F39" w:rsidRDefault="00E22F39" w:rsidP="000E4791">
      <w:pPr>
        <w:widowControl w:val="0"/>
        <w:tabs>
          <w:tab w:val="left" w:pos="426"/>
        </w:tabs>
        <w:jc w:val="both"/>
        <w:rPr>
          <w:rFonts w:ascii="Times New Roman" w:hAnsi="Times New Roman" w:cs="Times New Roman"/>
          <w:b/>
          <w:i/>
          <w:sz w:val="22"/>
          <w:szCs w:val="22"/>
          <w:lang w:val="uk-UA"/>
        </w:rPr>
      </w:pPr>
      <w:r w:rsidRPr="00E22F39">
        <w:rPr>
          <w:rFonts w:ascii="Times New Roman" w:hAnsi="Times New Roman" w:cs="Times New Roman"/>
          <w:sz w:val="22"/>
          <w:szCs w:val="22"/>
          <w:lang w:val="uk-UA"/>
        </w:rPr>
        <w:t>г) створення загальних умов функціонування підприємств.</w:t>
      </w:r>
    </w:p>
    <w:p w14:paraId="133B28D4" w14:textId="77777777" w:rsidR="00E22F39" w:rsidRPr="00E22F39" w:rsidRDefault="00E22F39"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22F39">
        <w:rPr>
          <w:rFonts w:ascii="Times New Roman" w:hAnsi="Times New Roman" w:cs="Times New Roman"/>
          <w:b/>
          <w:i/>
          <w:sz w:val="22"/>
          <w:szCs w:val="22"/>
          <w:lang w:val="uk-UA"/>
        </w:rPr>
        <w:t>Що відносять до непрямих методів державного регулювання:</w:t>
      </w:r>
    </w:p>
    <w:p w14:paraId="5F9A0463"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а) встановлення фіксованих цін;</w:t>
      </w:r>
    </w:p>
    <w:p w14:paraId="32A72CB9"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б) державні закупки;</w:t>
      </w:r>
    </w:p>
    <w:p w14:paraId="526B781E"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в) антимонопольне законодавство;</w:t>
      </w:r>
    </w:p>
    <w:p w14:paraId="7FEBF89A" w14:textId="77777777" w:rsidR="00E22F39" w:rsidRDefault="00E22F39" w:rsidP="000E4791">
      <w:pPr>
        <w:pStyle w:val="ab"/>
        <w:widowControl w:val="0"/>
        <w:tabs>
          <w:tab w:val="left" w:pos="426"/>
        </w:tabs>
        <w:ind w:left="0"/>
        <w:contextualSpacing w:val="0"/>
        <w:jc w:val="both"/>
        <w:rPr>
          <w:rFonts w:ascii="Times New Roman" w:hAnsi="Times New Roman" w:cs="Times New Roman"/>
          <w:b/>
          <w:i/>
          <w:sz w:val="22"/>
          <w:szCs w:val="22"/>
          <w:lang w:val="uk-UA"/>
        </w:rPr>
      </w:pPr>
      <w:r w:rsidRPr="00E22F39">
        <w:rPr>
          <w:rFonts w:ascii="Times New Roman" w:hAnsi="Times New Roman" w:cs="Times New Roman"/>
          <w:sz w:val="22"/>
          <w:szCs w:val="22"/>
          <w:lang w:val="uk-UA"/>
        </w:rPr>
        <w:t>г) усі відповіді правильні.</w:t>
      </w:r>
    </w:p>
    <w:p w14:paraId="1AAD26C1" w14:textId="77777777" w:rsidR="00E22F39" w:rsidRPr="00E22F39" w:rsidRDefault="00E22F39"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22F39">
        <w:rPr>
          <w:rFonts w:ascii="Times New Roman" w:hAnsi="Times New Roman" w:cs="Times New Roman"/>
          <w:b/>
          <w:i/>
          <w:sz w:val="22"/>
          <w:szCs w:val="22"/>
          <w:lang w:val="uk-UA"/>
        </w:rPr>
        <w:t>Найсуттєвішою рисою непрямого державного ре</w:t>
      </w:r>
      <w:r w:rsidRPr="00E22F39">
        <w:rPr>
          <w:rFonts w:ascii="Times New Roman" w:hAnsi="Times New Roman" w:cs="Times New Roman"/>
          <w:b/>
          <w:i/>
          <w:sz w:val="22"/>
          <w:szCs w:val="22"/>
          <w:lang w:val="uk-UA"/>
        </w:rPr>
        <w:softHyphen/>
        <w:t>гулювання економіки є:</w:t>
      </w:r>
    </w:p>
    <w:p w14:paraId="7FB488DC" w14:textId="77777777" w:rsidR="00E22F39" w:rsidRPr="00E22F39" w:rsidRDefault="00E22F39" w:rsidP="000E4791">
      <w:pPr>
        <w:pStyle w:val="ab"/>
        <w:widowControl w:val="0"/>
        <w:tabs>
          <w:tab w:val="left" w:pos="426"/>
        </w:tabs>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а) використання державою приватних структур для впливу на поведінку економічних суб'єктів;</w:t>
      </w:r>
    </w:p>
    <w:p w14:paraId="4BF35C74" w14:textId="77777777" w:rsidR="00E22F39" w:rsidRPr="00E22F39" w:rsidRDefault="00E22F39" w:rsidP="000E4791">
      <w:pPr>
        <w:pStyle w:val="ab"/>
        <w:widowControl w:val="0"/>
        <w:tabs>
          <w:tab w:val="left" w:pos="426"/>
        </w:tabs>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б) досягнення державою бажаних результатів в еко</w:t>
      </w:r>
      <w:r w:rsidRPr="00E22F39">
        <w:rPr>
          <w:rFonts w:ascii="Times New Roman" w:hAnsi="Times New Roman" w:cs="Times New Roman"/>
          <w:sz w:val="22"/>
          <w:szCs w:val="22"/>
          <w:lang w:val="uk-UA"/>
        </w:rPr>
        <w:softHyphen/>
        <w:t>номіці через співробітництво з міжнародними економічними організаціями;</w:t>
      </w:r>
    </w:p>
    <w:p w14:paraId="522EA3C8" w14:textId="77777777" w:rsidR="00E22F39" w:rsidRPr="00E22F39" w:rsidRDefault="00E22F39" w:rsidP="000E4791">
      <w:pPr>
        <w:pStyle w:val="ab"/>
        <w:widowControl w:val="0"/>
        <w:tabs>
          <w:tab w:val="left" w:pos="426"/>
        </w:tabs>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в) формування економічного середовища, яке сти</w:t>
      </w:r>
      <w:r w:rsidRPr="00E22F39">
        <w:rPr>
          <w:rFonts w:ascii="Times New Roman" w:hAnsi="Times New Roman" w:cs="Times New Roman"/>
          <w:sz w:val="22"/>
          <w:szCs w:val="22"/>
          <w:lang w:val="uk-UA"/>
        </w:rPr>
        <w:softHyphen/>
        <w:t>мулює бажану поведінку економічних суб'єктів;</w:t>
      </w:r>
    </w:p>
    <w:p w14:paraId="624E2119" w14:textId="77777777" w:rsidR="00E22F39" w:rsidRPr="00E22F39" w:rsidRDefault="00E22F39" w:rsidP="000E4791">
      <w:pPr>
        <w:pStyle w:val="ab"/>
        <w:widowControl w:val="0"/>
        <w:tabs>
          <w:tab w:val="left" w:pos="426"/>
        </w:tabs>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г) прийняття державних документів, які носять ре</w:t>
      </w:r>
      <w:r w:rsidRPr="00E22F39">
        <w:rPr>
          <w:rFonts w:ascii="Times New Roman" w:hAnsi="Times New Roman" w:cs="Times New Roman"/>
          <w:sz w:val="22"/>
          <w:szCs w:val="22"/>
          <w:lang w:val="uk-UA"/>
        </w:rPr>
        <w:softHyphen/>
        <w:t>комендаційний характер і не є обов'язковими для виконання.</w:t>
      </w:r>
    </w:p>
    <w:p w14:paraId="6A589612" w14:textId="77777777" w:rsidR="00E22F39" w:rsidRPr="00E22F39" w:rsidRDefault="00E22F39"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22F39">
        <w:rPr>
          <w:rFonts w:ascii="Times New Roman" w:hAnsi="Times New Roman" w:cs="Times New Roman"/>
          <w:b/>
          <w:i/>
          <w:sz w:val="22"/>
          <w:szCs w:val="22"/>
          <w:lang w:val="uk-UA"/>
        </w:rPr>
        <w:t>Грошова чи матеріальна допомога, що надається державою в екстремальних ситуаціях – це:</w:t>
      </w:r>
    </w:p>
    <w:p w14:paraId="63821025"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а) субвенція;</w:t>
      </w:r>
    </w:p>
    <w:p w14:paraId="0FB252F5"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б) дотація;</w:t>
      </w:r>
    </w:p>
    <w:p w14:paraId="4725299D"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в) субсидія;</w:t>
      </w:r>
    </w:p>
    <w:p w14:paraId="77BA571B"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г) митний тариф.</w:t>
      </w:r>
    </w:p>
    <w:p w14:paraId="42AC964D" w14:textId="77777777" w:rsidR="00E22F39" w:rsidRPr="00E22F39" w:rsidRDefault="00E22F39"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E22F39">
        <w:rPr>
          <w:rFonts w:ascii="Times New Roman" w:hAnsi="Times New Roman" w:cs="Times New Roman"/>
          <w:b/>
          <w:i/>
          <w:sz w:val="22"/>
          <w:szCs w:val="22"/>
          <w:lang w:val="uk-UA"/>
        </w:rPr>
        <w:t>Що не є безпосередньо об’єктом державного регулювання економіки:</w:t>
      </w:r>
    </w:p>
    <w:p w14:paraId="720EEC99"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а) заохочення прогресивних зрушень у галузевих і регіональних структурах та підтримка експорту;</w:t>
      </w:r>
    </w:p>
    <w:p w14:paraId="4197A79D"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б) регулювання зайнятості населення та обмеження безробіття;</w:t>
      </w:r>
    </w:p>
    <w:p w14:paraId="7205F997" w14:textId="77777777" w:rsidR="00E22F39" w:rsidRPr="00E22F39" w:rsidRDefault="00E22F39" w:rsidP="000E4791">
      <w:pPr>
        <w:pStyle w:val="ab"/>
        <w:widowControl w:val="0"/>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в) визначення місця і ролі кожної підприємницької структури в системі суспільного поділу праці;</w:t>
      </w:r>
    </w:p>
    <w:p w14:paraId="6A45019A" w14:textId="77777777" w:rsidR="00E22F39" w:rsidRPr="00E22F39" w:rsidRDefault="00E22F39" w:rsidP="000E4791">
      <w:pPr>
        <w:pStyle w:val="ab"/>
        <w:widowControl w:val="0"/>
        <w:tabs>
          <w:tab w:val="left" w:pos="993"/>
        </w:tabs>
        <w:ind w:left="0"/>
        <w:contextualSpacing w:val="0"/>
        <w:jc w:val="both"/>
        <w:rPr>
          <w:rFonts w:ascii="Times New Roman" w:hAnsi="Times New Roman" w:cs="Times New Roman"/>
          <w:sz w:val="22"/>
          <w:szCs w:val="22"/>
          <w:lang w:val="uk-UA"/>
        </w:rPr>
      </w:pPr>
      <w:r w:rsidRPr="00E22F39">
        <w:rPr>
          <w:rFonts w:ascii="Times New Roman" w:hAnsi="Times New Roman" w:cs="Times New Roman"/>
          <w:sz w:val="22"/>
          <w:szCs w:val="22"/>
          <w:lang w:val="uk-UA"/>
        </w:rPr>
        <w:t>г) стимулювання економічного зростання та антикризове і антимонопольне регулювання.</w:t>
      </w:r>
    </w:p>
    <w:p w14:paraId="745B5293" w14:textId="77777777" w:rsidR="00EF1D30" w:rsidRPr="00743D43" w:rsidRDefault="00EF1D30" w:rsidP="00EF1D30">
      <w:pPr>
        <w:pStyle w:val="ab"/>
        <w:widowControl w:val="0"/>
        <w:numPr>
          <w:ilvl w:val="0"/>
          <w:numId w:val="3"/>
        </w:numPr>
        <w:tabs>
          <w:tab w:val="left" w:pos="426"/>
        </w:tabs>
        <w:ind w:left="0" w:firstLine="0"/>
        <w:contextualSpacing w:val="0"/>
        <w:jc w:val="both"/>
        <w:rPr>
          <w:rFonts w:ascii="Times New Roman" w:eastAsia="Times New Roman" w:hAnsi="Times New Roman" w:cs="Times New Roman"/>
          <w:b/>
          <w:i/>
          <w:sz w:val="22"/>
          <w:szCs w:val="22"/>
          <w:lang w:val="uk-UA"/>
        </w:rPr>
      </w:pPr>
      <w:r w:rsidRPr="00743D43">
        <w:rPr>
          <w:rFonts w:ascii="Times New Roman" w:eastAsia="Times New Roman" w:hAnsi="Times New Roman" w:cs="Times New Roman"/>
          <w:b/>
          <w:i/>
          <w:sz w:val="22"/>
          <w:szCs w:val="22"/>
          <w:lang w:val="uk-UA"/>
        </w:rPr>
        <w:t>Економічна ефективність у державному секторі, на відміну від приватного, характеризується тим, що пріоритет надається:</w:t>
      </w:r>
    </w:p>
    <w:p w14:paraId="6E7BC53D" w14:textId="77777777" w:rsidR="00EF1D30" w:rsidRPr="00743D43" w:rsidRDefault="00EF1D30" w:rsidP="00EF1D30">
      <w:pPr>
        <w:pStyle w:val="ab"/>
        <w:widowControl w:val="0"/>
        <w:tabs>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t>а) стабільності цін;</w:t>
      </w:r>
    </w:p>
    <w:p w14:paraId="1D4AAE79" w14:textId="77777777" w:rsidR="00EF1D30" w:rsidRPr="00743D43" w:rsidRDefault="00EF1D30" w:rsidP="00EF1D30">
      <w:pPr>
        <w:pStyle w:val="ab"/>
        <w:widowControl w:val="0"/>
        <w:tabs>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t>б) отриманню прибутку;</w:t>
      </w:r>
    </w:p>
    <w:p w14:paraId="55140E6E" w14:textId="77777777" w:rsidR="00EF1D30" w:rsidRPr="00743D43" w:rsidRDefault="00EF1D30" w:rsidP="00EF1D30">
      <w:pPr>
        <w:pStyle w:val="ab"/>
        <w:widowControl w:val="0"/>
        <w:tabs>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lastRenderedPageBreak/>
        <w:t>в) задоволенню суспільних потреб;</w:t>
      </w:r>
    </w:p>
    <w:p w14:paraId="7D7A6DD2" w14:textId="77777777" w:rsidR="00EF1D30" w:rsidRDefault="00EF1D30" w:rsidP="00EF1D30">
      <w:pPr>
        <w:pStyle w:val="ab"/>
        <w:widowControl w:val="0"/>
        <w:tabs>
          <w:tab w:val="left" w:pos="426"/>
        </w:tabs>
        <w:ind w:left="0"/>
        <w:contextualSpacing w:val="0"/>
        <w:jc w:val="both"/>
        <w:rPr>
          <w:rFonts w:ascii="Times New Roman" w:hAnsi="Times New Roman" w:cs="Times New Roman"/>
          <w:b/>
          <w:i/>
          <w:sz w:val="22"/>
          <w:szCs w:val="22"/>
          <w:lang w:val="uk-UA"/>
        </w:rPr>
      </w:pPr>
      <w:r w:rsidRPr="00E22F39">
        <w:rPr>
          <w:rFonts w:ascii="Times New Roman" w:eastAsia="Times New Roman" w:hAnsi="Times New Roman" w:cs="Times New Roman"/>
          <w:sz w:val="22"/>
          <w:szCs w:val="22"/>
          <w:lang w:val="uk-UA"/>
        </w:rPr>
        <w:t>г) задоволенню потреб у змішаних благах.</w:t>
      </w:r>
    </w:p>
    <w:p w14:paraId="5CD405A7" w14:textId="77777777" w:rsidR="00E22F39" w:rsidRPr="00E22F39" w:rsidRDefault="00E22F39" w:rsidP="000E4791">
      <w:pPr>
        <w:pStyle w:val="ab"/>
        <w:widowControl w:val="0"/>
        <w:numPr>
          <w:ilvl w:val="0"/>
          <w:numId w:val="3"/>
        </w:numPr>
        <w:tabs>
          <w:tab w:val="left" w:pos="426"/>
        </w:tabs>
        <w:ind w:left="0" w:firstLine="0"/>
        <w:contextualSpacing w:val="0"/>
        <w:jc w:val="both"/>
        <w:rPr>
          <w:rFonts w:ascii="Times New Roman" w:eastAsia="Times New Roman" w:hAnsi="Times New Roman" w:cs="Times New Roman"/>
          <w:b/>
          <w:i/>
          <w:sz w:val="22"/>
          <w:szCs w:val="22"/>
          <w:lang w:val="uk-UA"/>
        </w:rPr>
      </w:pPr>
      <w:r w:rsidRPr="00E22F39">
        <w:rPr>
          <w:rFonts w:ascii="Times New Roman" w:eastAsia="Times New Roman" w:hAnsi="Times New Roman" w:cs="Times New Roman"/>
          <w:b/>
          <w:i/>
          <w:sz w:val="22"/>
          <w:szCs w:val="22"/>
          <w:lang w:val="uk-UA"/>
        </w:rPr>
        <w:t>До прямих методів державного регулювання економіки не належить:</w:t>
      </w:r>
    </w:p>
    <w:p w14:paraId="4CE9B4F4" w14:textId="77777777" w:rsidR="00E22F39" w:rsidRPr="00E22F39" w:rsidRDefault="00E22F39" w:rsidP="000E4791">
      <w:pPr>
        <w:pStyle w:val="ab"/>
        <w:widowControl w:val="0"/>
        <w:ind w:left="0"/>
        <w:contextualSpacing w:val="0"/>
        <w:jc w:val="both"/>
        <w:rPr>
          <w:rFonts w:ascii="Times New Roman" w:eastAsia="Times New Roman" w:hAnsi="Times New Roman" w:cs="Times New Roman"/>
          <w:sz w:val="22"/>
          <w:szCs w:val="22"/>
          <w:lang w:val="uk-UA"/>
        </w:rPr>
      </w:pPr>
      <w:r w:rsidRPr="00E22F39">
        <w:rPr>
          <w:rFonts w:ascii="Times New Roman" w:eastAsia="Times New Roman" w:hAnsi="Times New Roman" w:cs="Times New Roman"/>
          <w:sz w:val="22"/>
          <w:szCs w:val="22"/>
          <w:lang w:val="uk-UA"/>
        </w:rPr>
        <w:t>а) встановлення фіксованих цін;</w:t>
      </w:r>
    </w:p>
    <w:p w14:paraId="3CCFD3F3" w14:textId="77777777" w:rsidR="00E22F39" w:rsidRPr="00E22F39" w:rsidRDefault="00E22F39" w:rsidP="000E4791">
      <w:pPr>
        <w:pStyle w:val="ab"/>
        <w:widowControl w:val="0"/>
        <w:ind w:left="0"/>
        <w:contextualSpacing w:val="0"/>
        <w:jc w:val="both"/>
        <w:rPr>
          <w:rFonts w:ascii="Times New Roman" w:eastAsia="Times New Roman" w:hAnsi="Times New Roman" w:cs="Times New Roman"/>
          <w:sz w:val="22"/>
          <w:szCs w:val="22"/>
          <w:lang w:val="uk-UA"/>
        </w:rPr>
      </w:pPr>
      <w:r w:rsidRPr="00E22F39">
        <w:rPr>
          <w:rFonts w:ascii="Times New Roman" w:eastAsia="Times New Roman" w:hAnsi="Times New Roman" w:cs="Times New Roman"/>
          <w:sz w:val="22"/>
          <w:szCs w:val="22"/>
          <w:lang w:val="uk-UA"/>
        </w:rPr>
        <w:t>б) державні замовлення;</w:t>
      </w:r>
    </w:p>
    <w:p w14:paraId="0C02ECEB" w14:textId="77777777" w:rsidR="00E22F39" w:rsidRPr="00E22F39" w:rsidRDefault="00E22F39" w:rsidP="000E4791">
      <w:pPr>
        <w:pStyle w:val="ab"/>
        <w:widowControl w:val="0"/>
        <w:ind w:left="0"/>
        <w:contextualSpacing w:val="0"/>
        <w:jc w:val="both"/>
        <w:rPr>
          <w:rFonts w:ascii="Times New Roman" w:eastAsia="Times New Roman" w:hAnsi="Times New Roman" w:cs="Times New Roman"/>
          <w:sz w:val="22"/>
          <w:szCs w:val="22"/>
          <w:lang w:val="uk-UA"/>
        </w:rPr>
      </w:pPr>
      <w:r w:rsidRPr="00E22F39">
        <w:rPr>
          <w:rFonts w:ascii="Times New Roman" w:eastAsia="Times New Roman" w:hAnsi="Times New Roman" w:cs="Times New Roman"/>
          <w:sz w:val="22"/>
          <w:szCs w:val="22"/>
          <w:lang w:val="uk-UA"/>
        </w:rPr>
        <w:t>в) субсидії, субвенції, дотації;</w:t>
      </w:r>
    </w:p>
    <w:p w14:paraId="6747AC77" w14:textId="77777777" w:rsidR="00E22F39" w:rsidRDefault="00E22F39" w:rsidP="000E4791">
      <w:pPr>
        <w:pStyle w:val="ab"/>
        <w:widowControl w:val="0"/>
        <w:tabs>
          <w:tab w:val="left" w:pos="426"/>
        </w:tabs>
        <w:ind w:left="0"/>
        <w:contextualSpacing w:val="0"/>
        <w:jc w:val="both"/>
        <w:rPr>
          <w:rFonts w:ascii="Times New Roman" w:hAnsi="Times New Roman" w:cs="Times New Roman"/>
          <w:b/>
          <w:i/>
          <w:sz w:val="22"/>
          <w:szCs w:val="22"/>
          <w:lang w:val="uk-UA"/>
        </w:rPr>
      </w:pPr>
      <w:r w:rsidRPr="00E22F39">
        <w:rPr>
          <w:rFonts w:ascii="Times New Roman" w:eastAsia="Times New Roman" w:hAnsi="Times New Roman" w:cs="Times New Roman"/>
          <w:sz w:val="22"/>
          <w:szCs w:val="22"/>
          <w:lang w:val="uk-UA"/>
        </w:rPr>
        <w:t>г) облікова ставка.</w:t>
      </w:r>
    </w:p>
    <w:p w14:paraId="43B03ACE"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Який з наведених регуляторів є економічним?</w:t>
      </w:r>
    </w:p>
    <w:p w14:paraId="5ACCC80D"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установлення нетарифних митних бар’єрів;</w:t>
      </w:r>
    </w:p>
    <w:p w14:paraId="7D23850B"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визначення норми обов’язкових резервів для комерційних банків;</w:t>
      </w:r>
    </w:p>
    <w:p w14:paraId="56B3ED88"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установлення площі для роздрібної торгівлі;</w:t>
      </w:r>
    </w:p>
    <w:p w14:paraId="4FAC6208" w14:textId="77777777" w:rsidR="00D26E90"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визначення переліку економічних спеціальностей для навчальних закладів.</w:t>
      </w:r>
    </w:p>
    <w:p w14:paraId="2339AEC4" w14:textId="77777777" w:rsidR="00D26E90" w:rsidRPr="007326A6"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163314">
        <w:rPr>
          <w:rFonts w:ascii="Times New Roman" w:hAnsi="Times New Roman" w:cs="Times New Roman"/>
          <w:b/>
          <w:i/>
          <w:sz w:val="22"/>
          <w:szCs w:val="22"/>
          <w:lang w:val="uk-UA"/>
        </w:rPr>
        <w:t>Що з наведеного відноситься до зовнішніх ефектів?</w:t>
      </w:r>
    </w:p>
    <w:p w14:paraId="76F25138" w14:textId="77777777" w:rsidR="00D26E90" w:rsidRPr="007326A6"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а) забруднення озера;</w:t>
      </w:r>
    </w:p>
    <w:p w14:paraId="4922BE24" w14:textId="77777777" w:rsidR="00D26E90" w:rsidRPr="007326A6"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б) зачіска в перукарні;</w:t>
      </w:r>
    </w:p>
    <w:p w14:paraId="54E53B07" w14:textId="77777777" w:rsidR="00D26E90" w:rsidRPr="007326A6"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в) отримання юридичної послуги;</w:t>
      </w:r>
    </w:p>
    <w:p w14:paraId="79164E1C" w14:textId="77777777" w:rsidR="00D26E90" w:rsidRDefault="00D26E90" w:rsidP="000E4791">
      <w:pPr>
        <w:pStyle w:val="ab"/>
        <w:widowControl w:val="0"/>
        <w:tabs>
          <w:tab w:val="left" w:pos="0"/>
          <w:tab w:val="left" w:pos="426"/>
          <w:tab w:val="left" w:pos="567"/>
        </w:tabs>
        <w:ind w:left="0"/>
        <w:contextualSpacing w:val="0"/>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роздрібна торгівля в магазинах.</w:t>
      </w:r>
    </w:p>
    <w:p w14:paraId="67BF8ED1"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Що виходить за межі максимально припустимої участі держави в ринковій економіці?</w:t>
      </w:r>
    </w:p>
    <w:p w14:paraId="3AD6D180"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антимонопольна профілактика економіки;</w:t>
      </w:r>
    </w:p>
    <w:p w14:paraId="5E2FF2B7"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встановлення цін на товарних ринках;</w:t>
      </w:r>
    </w:p>
    <w:p w14:paraId="707F40CD"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створення умов для розвитку НТП;</w:t>
      </w:r>
    </w:p>
    <w:p w14:paraId="5CE5EF02"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антиінфляційні заходи держави.</w:t>
      </w:r>
    </w:p>
    <w:p w14:paraId="7C0F0759" w14:textId="77777777" w:rsidR="00D26E90" w:rsidRPr="007326A6"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163314">
        <w:rPr>
          <w:rFonts w:ascii="Times New Roman" w:hAnsi="Times New Roman" w:cs="Times New Roman"/>
          <w:b/>
          <w:i/>
          <w:sz w:val="22"/>
          <w:szCs w:val="22"/>
          <w:lang w:val="uk-UA"/>
        </w:rPr>
        <w:t>Яка економічна деформація не підлягає регулюванню з боку держави?</w:t>
      </w:r>
    </w:p>
    <w:p w14:paraId="6799E98D" w14:textId="77777777" w:rsidR="00D26E90" w:rsidRPr="007326A6"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а) монополія;</w:t>
      </w:r>
    </w:p>
    <w:p w14:paraId="16A1A8C2" w14:textId="77777777" w:rsidR="00D26E90" w:rsidRPr="007326A6"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б) товарний дефіцит;</w:t>
      </w:r>
    </w:p>
    <w:p w14:paraId="52D3C87B" w14:textId="77777777" w:rsidR="00D26E90" w:rsidRPr="007326A6"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в) безробіття;</w:t>
      </w:r>
    </w:p>
    <w:p w14:paraId="21BF04C1" w14:textId="77777777" w:rsidR="00D26E90" w:rsidRDefault="00D26E90" w:rsidP="000E4791">
      <w:pPr>
        <w:pStyle w:val="ab"/>
        <w:widowControl w:val="0"/>
        <w:tabs>
          <w:tab w:val="left" w:pos="0"/>
          <w:tab w:val="left" w:pos="426"/>
          <w:tab w:val="left" w:pos="567"/>
        </w:tabs>
        <w:ind w:left="0"/>
        <w:contextualSpacing w:val="0"/>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економічний цикл</w:t>
      </w:r>
      <w:r>
        <w:rPr>
          <w:rFonts w:ascii="Times New Roman" w:hAnsi="Times New Roman" w:cs="Times New Roman"/>
          <w:sz w:val="22"/>
          <w:szCs w:val="22"/>
          <w:lang w:val="uk-UA"/>
        </w:rPr>
        <w:t>.</w:t>
      </w:r>
    </w:p>
    <w:p w14:paraId="3826336F"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Що виходить за межі мінімально необхідної участі держави в ринковій економіці?</w:t>
      </w:r>
    </w:p>
    <w:p w14:paraId="2C900291"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 xml:space="preserve">а) правильна організація грошового обігу; </w:t>
      </w:r>
    </w:p>
    <w:p w14:paraId="2BBF34F7"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задоволення частини колективних проблем;</w:t>
      </w:r>
    </w:p>
    <w:p w14:paraId="615FBBB9"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ліквідація природного безробіття;</w:t>
      </w:r>
    </w:p>
    <w:p w14:paraId="30B199CD"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недопущення негативних ефектів ринку.</w:t>
      </w:r>
    </w:p>
    <w:p w14:paraId="28660F09"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В якій сфері ефективно застосовувати адміністративне регулювання?</w:t>
      </w:r>
    </w:p>
    <w:p w14:paraId="6E5BA3A2"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сфера ціноутворення;</w:t>
      </w:r>
    </w:p>
    <w:p w14:paraId="4CA1761C"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розробка стандартів споживчих товарів;</w:t>
      </w:r>
    </w:p>
    <w:p w14:paraId="693CFE8A"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сфера зайнятості;</w:t>
      </w:r>
    </w:p>
    <w:p w14:paraId="63FDE353"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забезпечення населення продуктами харчування.</w:t>
      </w:r>
    </w:p>
    <w:p w14:paraId="1E06D646"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Суспільні блага відрізняються від приватних тим, що вони:</w:t>
      </w:r>
    </w:p>
    <w:p w14:paraId="0756FD38"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подільні;</w:t>
      </w:r>
    </w:p>
    <w:p w14:paraId="2F3D1341"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знаходяться в індивідуальному користуванні;</w:t>
      </w:r>
    </w:p>
    <w:p w14:paraId="55186A25"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 xml:space="preserve">в) неподільні і не знаходяться в індивідуальному користуванні; </w:t>
      </w:r>
    </w:p>
    <w:p w14:paraId="24ACFCDD"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 xml:space="preserve">г) подільні і не знаходяться в індивідуальному користуванні. </w:t>
      </w:r>
    </w:p>
    <w:p w14:paraId="1B6D6196"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Економічні регулятори державної політики мають:</w:t>
      </w:r>
    </w:p>
    <w:p w14:paraId="4E456CEA"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замінювати ринкові стимули;</w:t>
      </w:r>
    </w:p>
    <w:p w14:paraId="58703A67"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допомагати ринковим стимулам;</w:t>
      </w:r>
    </w:p>
    <w:p w14:paraId="647D62BF"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 xml:space="preserve">в) дублювати ринкові стимули; </w:t>
      </w:r>
    </w:p>
    <w:p w14:paraId="394237B7" w14:textId="77777777" w:rsidR="00D26E90" w:rsidRDefault="00D26E90" w:rsidP="000E4791">
      <w:pPr>
        <w:pStyle w:val="ab"/>
        <w:widowControl w:val="0"/>
        <w:tabs>
          <w:tab w:val="left" w:pos="0"/>
          <w:tab w:val="left" w:pos="426"/>
          <w:tab w:val="left" w:pos="567"/>
        </w:tabs>
        <w:ind w:left="0"/>
        <w:contextualSpacing w:val="0"/>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ліквідувати ринкові стимули.</w:t>
      </w:r>
    </w:p>
    <w:p w14:paraId="3C604AC3"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Соціальна політика держави вимагає:</w:t>
      </w:r>
    </w:p>
    <w:p w14:paraId="5520E82A"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диференціації зарплати на підприємстві;</w:t>
      </w:r>
    </w:p>
    <w:p w14:paraId="6A777E7A"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забезпечення професійної мобільності працівників;</w:t>
      </w:r>
    </w:p>
    <w:p w14:paraId="053C0BC1"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підвищення рівня заробітної плати;</w:t>
      </w:r>
    </w:p>
    <w:p w14:paraId="6B9BA122"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соціального страхування.</w:t>
      </w:r>
    </w:p>
    <w:p w14:paraId="4C819421"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Найважливішим елементом у системі соціального захисту населення є:</w:t>
      </w:r>
    </w:p>
    <w:p w14:paraId="221C9CB8"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захист інтересів споживачів;</w:t>
      </w:r>
    </w:p>
    <w:p w14:paraId="3EB4F372"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організація ефективної системи зайнятості;</w:t>
      </w:r>
    </w:p>
    <w:p w14:paraId="3EEC2385"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соціальне страхування;</w:t>
      </w:r>
    </w:p>
    <w:p w14:paraId="041B8D9F"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державне регулювання зарплати.</w:t>
      </w:r>
    </w:p>
    <w:p w14:paraId="3014BA3F"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lastRenderedPageBreak/>
        <w:t>Соціальна політика держави обов’язково включає таку систему, як:</w:t>
      </w:r>
    </w:p>
    <w:p w14:paraId="2639C02E"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макроекономічне регулювання процесу диференціації доходу;</w:t>
      </w:r>
    </w:p>
    <w:p w14:paraId="108E6E85"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гнучка грошова політика;</w:t>
      </w:r>
    </w:p>
    <w:p w14:paraId="43329492"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діяльність профспілок, яка спрямована на підвищення зарплати;</w:t>
      </w:r>
    </w:p>
    <w:p w14:paraId="067A7DFC"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діяльність профспілок , яка спрямована на підвищення зарплати.</w:t>
      </w:r>
    </w:p>
    <w:p w14:paraId="243FD0F7" w14:textId="77777777" w:rsidR="00D26E90" w:rsidRPr="00163314"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163314">
        <w:rPr>
          <w:rFonts w:ascii="Times New Roman" w:hAnsi="Times New Roman" w:cs="Times New Roman"/>
          <w:b/>
          <w:i/>
          <w:sz w:val="22"/>
          <w:szCs w:val="22"/>
          <w:lang w:val="uk-UA"/>
        </w:rPr>
        <w:t>Макроекономічне регулювання процесу диференціації доходів</w:t>
      </w:r>
      <w:r w:rsidRPr="00163314">
        <w:rPr>
          <w:rFonts w:ascii="Times New Roman" w:hAnsi="Times New Roman" w:cs="Times New Roman"/>
          <w:i/>
          <w:sz w:val="22"/>
          <w:szCs w:val="22"/>
          <w:lang w:val="uk-UA"/>
        </w:rPr>
        <w:t xml:space="preserve"> </w:t>
      </w:r>
      <w:r w:rsidRPr="00163314">
        <w:rPr>
          <w:rFonts w:ascii="Times New Roman" w:hAnsi="Times New Roman" w:cs="Times New Roman"/>
          <w:b/>
          <w:i/>
          <w:sz w:val="22"/>
          <w:szCs w:val="22"/>
          <w:lang w:val="uk-UA"/>
        </w:rPr>
        <w:t>означає:</w:t>
      </w:r>
    </w:p>
    <w:p w14:paraId="3F4051D9"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забезпечення системи ефективної зайнятості;</w:t>
      </w:r>
    </w:p>
    <w:p w14:paraId="2190BB90"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податкове планування;</w:t>
      </w:r>
    </w:p>
    <w:p w14:paraId="487852F6"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становлення рівня прожиткового мінімуму;</w:t>
      </w:r>
    </w:p>
    <w:p w14:paraId="4B13846E"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підготовка та перекваліфікація кадрів.</w:t>
      </w:r>
    </w:p>
    <w:p w14:paraId="46CC3A5D" w14:textId="77777777" w:rsidR="00D26E90" w:rsidRPr="00410A47"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410A47">
        <w:rPr>
          <w:rFonts w:ascii="Times New Roman" w:hAnsi="Times New Roman" w:cs="Times New Roman"/>
          <w:b/>
          <w:i/>
          <w:sz w:val="22"/>
          <w:szCs w:val="22"/>
          <w:lang w:val="uk-UA"/>
        </w:rPr>
        <w:t>Головним принципом здійснення соціальної помітки є:</w:t>
      </w:r>
    </w:p>
    <w:p w14:paraId="23E7E9CA"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стимулювання формування гнучкого ринку праці;</w:t>
      </w:r>
    </w:p>
    <w:p w14:paraId="1300A25B"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працевлаштування незайнятого населення;</w:t>
      </w:r>
    </w:p>
    <w:p w14:paraId="1A614AD6"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застосування різних форм компенсації при підвищенні цін і проведенні індексації;</w:t>
      </w:r>
    </w:p>
    <w:p w14:paraId="2180BC0D"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охорона навколишнього середовища.</w:t>
      </w:r>
    </w:p>
    <w:p w14:paraId="62BAFD10" w14:textId="77777777" w:rsidR="00D26E90" w:rsidRPr="00410A47"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410A47">
        <w:rPr>
          <w:rFonts w:ascii="Times New Roman" w:hAnsi="Times New Roman" w:cs="Times New Roman"/>
          <w:b/>
          <w:i/>
          <w:sz w:val="22"/>
          <w:szCs w:val="22"/>
          <w:lang w:val="uk-UA"/>
        </w:rPr>
        <w:t>Основна соціальна гарантія насамперед означає:</w:t>
      </w:r>
    </w:p>
    <w:p w14:paraId="3A8B2D73"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постійні доходи;</w:t>
      </w:r>
    </w:p>
    <w:p w14:paraId="085B5811"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підтримка безробіття;</w:t>
      </w:r>
    </w:p>
    <w:p w14:paraId="334E3C00"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наявність прожиткового мінімуму;</w:t>
      </w:r>
    </w:p>
    <w:p w14:paraId="5B608BD6"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участь у діяльності, що приносить дохід.</w:t>
      </w:r>
    </w:p>
    <w:p w14:paraId="21E187A8" w14:textId="77777777" w:rsidR="00D26E90" w:rsidRPr="00410A47"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410A47">
        <w:rPr>
          <w:rFonts w:ascii="Times New Roman" w:hAnsi="Times New Roman" w:cs="Times New Roman"/>
          <w:b/>
          <w:i/>
          <w:sz w:val="22"/>
          <w:szCs w:val="22"/>
          <w:lang w:val="uk-UA"/>
        </w:rPr>
        <w:t>Певні результати у здійсненні політики працевлаштування може дати:</w:t>
      </w:r>
    </w:p>
    <w:p w14:paraId="641DF59F"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скорочення робочого дня;</w:t>
      </w:r>
    </w:p>
    <w:p w14:paraId="6C64BA70"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регулювання заробітної плати;</w:t>
      </w:r>
    </w:p>
    <w:p w14:paraId="6F51472E"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активна грошово-кредитна політика держави;</w:t>
      </w:r>
    </w:p>
    <w:p w14:paraId="1C24B084"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порядок укладання колективних договорів, щодо умов відпусток.</w:t>
      </w:r>
    </w:p>
    <w:p w14:paraId="469474B8" w14:textId="77777777" w:rsidR="00D26E90" w:rsidRPr="007326A6"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410A47">
        <w:rPr>
          <w:rFonts w:ascii="Times New Roman" w:hAnsi="Times New Roman" w:cs="Times New Roman"/>
          <w:b/>
          <w:i/>
          <w:sz w:val="22"/>
          <w:szCs w:val="22"/>
          <w:lang w:val="uk-UA"/>
        </w:rPr>
        <w:t>Що з наведеного виступає інститутом соціальної політики держави</w:t>
      </w:r>
      <w:r>
        <w:rPr>
          <w:rFonts w:ascii="Times New Roman" w:hAnsi="Times New Roman" w:cs="Times New Roman"/>
          <w:b/>
          <w:i/>
          <w:sz w:val="22"/>
          <w:szCs w:val="22"/>
          <w:lang w:val="uk-UA"/>
        </w:rPr>
        <w:t>:</w:t>
      </w:r>
    </w:p>
    <w:p w14:paraId="484E9C99" w14:textId="77777777" w:rsidR="00D26E90" w:rsidRPr="007326A6" w:rsidRDefault="00D26E90" w:rsidP="000E4791">
      <w:pPr>
        <w:pStyle w:val="ab"/>
        <w:widowControl w:val="0"/>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а) основна зарплата;</w:t>
      </w:r>
    </w:p>
    <w:p w14:paraId="0ADA66B0" w14:textId="77777777" w:rsidR="00D26E90" w:rsidRPr="007326A6" w:rsidRDefault="00D26E90" w:rsidP="000E4791">
      <w:pPr>
        <w:pStyle w:val="ab"/>
        <w:widowControl w:val="0"/>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б) додаткова зарплата;</w:t>
      </w:r>
    </w:p>
    <w:p w14:paraId="77A21DE3" w14:textId="77777777" w:rsidR="00D26E90" w:rsidRPr="007326A6" w:rsidRDefault="00D26E90" w:rsidP="000E4791">
      <w:pPr>
        <w:pStyle w:val="ab"/>
        <w:widowControl w:val="0"/>
        <w:ind w:left="0"/>
        <w:contextualSpacing w:val="0"/>
        <w:jc w:val="both"/>
        <w:rPr>
          <w:rFonts w:ascii="Times New Roman" w:hAnsi="Times New Roman" w:cs="Times New Roman"/>
          <w:sz w:val="22"/>
          <w:szCs w:val="22"/>
          <w:lang w:val="uk-UA"/>
        </w:rPr>
      </w:pPr>
      <w:r w:rsidRPr="007326A6">
        <w:rPr>
          <w:rFonts w:ascii="Times New Roman" w:hAnsi="Times New Roman" w:cs="Times New Roman"/>
          <w:sz w:val="22"/>
          <w:szCs w:val="22"/>
          <w:lang w:val="uk-UA"/>
        </w:rPr>
        <w:t>в) мінімальна зарплата;</w:t>
      </w:r>
    </w:p>
    <w:p w14:paraId="21619743" w14:textId="77777777" w:rsidR="00D26E90" w:rsidRDefault="00D26E90" w:rsidP="000E4791">
      <w:pPr>
        <w:pStyle w:val="ab"/>
        <w:widowControl w:val="0"/>
        <w:tabs>
          <w:tab w:val="left" w:pos="0"/>
          <w:tab w:val="left" w:pos="567"/>
        </w:tabs>
        <w:ind w:left="0"/>
        <w:contextualSpacing w:val="0"/>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погодинна зарплата.</w:t>
      </w:r>
    </w:p>
    <w:p w14:paraId="37F49A51" w14:textId="77777777" w:rsidR="00D26E90" w:rsidRPr="00410A47" w:rsidRDefault="00D26E90" w:rsidP="000E4791">
      <w:pPr>
        <w:pStyle w:val="ab"/>
        <w:widowControl w:val="0"/>
        <w:numPr>
          <w:ilvl w:val="0"/>
          <w:numId w:val="3"/>
        </w:numPr>
        <w:tabs>
          <w:tab w:val="left" w:pos="426"/>
        </w:tabs>
        <w:contextualSpacing w:val="0"/>
        <w:jc w:val="both"/>
        <w:rPr>
          <w:rFonts w:ascii="Times New Roman" w:hAnsi="Times New Roman" w:cs="Times New Roman"/>
          <w:b/>
          <w:i/>
          <w:sz w:val="22"/>
          <w:szCs w:val="22"/>
          <w:lang w:val="uk-UA"/>
        </w:rPr>
      </w:pPr>
      <w:r w:rsidRPr="00410A47">
        <w:rPr>
          <w:rFonts w:ascii="Times New Roman" w:hAnsi="Times New Roman" w:cs="Times New Roman"/>
          <w:b/>
          <w:i/>
          <w:sz w:val="22"/>
          <w:szCs w:val="22"/>
          <w:lang w:val="uk-UA"/>
        </w:rPr>
        <w:t>Пенсійне страхування за ринковими стандартами здійснюється</w:t>
      </w:r>
      <w:r w:rsidRPr="00410A47">
        <w:rPr>
          <w:rFonts w:ascii="Times New Roman" w:hAnsi="Times New Roman" w:cs="Times New Roman"/>
          <w:i/>
          <w:sz w:val="22"/>
          <w:szCs w:val="22"/>
          <w:lang w:val="uk-UA"/>
        </w:rPr>
        <w:t xml:space="preserve"> </w:t>
      </w:r>
      <w:r w:rsidRPr="00410A47">
        <w:rPr>
          <w:rFonts w:ascii="Times New Roman" w:hAnsi="Times New Roman" w:cs="Times New Roman"/>
          <w:b/>
          <w:i/>
          <w:sz w:val="22"/>
          <w:szCs w:val="22"/>
          <w:lang w:val="uk-UA"/>
        </w:rPr>
        <w:t>шляхом:</w:t>
      </w:r>
    </w:p>
    <w:p w14:paraId="3DD0D903"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а) відрахувань від заробітної плати;</w:t>
      </w:r>
    </w:p>
    <w:p w14:paraId="10221BCA"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б) відрахувань від прибутків підприємств;</w:t>
      </w:r>
    </w:p>
    <w:p w14:paraId="0790C3BE" w14:textId="77777777" w:rsidR="00D26E90" w:rsidRPr="00163314" w:rsidRDefault="00D26E90" w:rsidP="000E4791">
      <w:pPr>
        <w:widowControl w:val="0"/>
        <w:tabs>
          <w:tab w:val="left" w:pos="426"/>
        </w:tabs>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в) відрахувань від зарплати і прибутків в однакових частках;</w:t>
      </w:r>
    </w:p>
    <w:p w14:paraId="57B1FBB5" w14:textId="77777777" w:rsidR="00D26E90" w:rsidRDefault="00D26E90" w:rsidP="000E4791">
      <w:pPr>
        <w:pStyle w:val="ab"/>
        <w:widowControl w:val="0"/>
        <w:tabs>
          <w:tab w:val="left" w:pos="0"/>
          <w:tab w:val="left" w:pos="567"/>
        </w:tabs>
        <w:ind w:left="0"/>
        <w:contextualSpacing w:val="0"/>
        <w:jc w:val="both"/>
        <w:rPr>
          <w:rFonts w:ascii="Times New Roman" w:hAnsi="Times New Roman" w:cs="Times New Roman"/>
          <w:sz w:val="22"/>
          <w:szCs w:val="22"/>
          <w:lang w:val="uk-UA"/>
        </w:rPr>
      </w:pPr>
      <w:r w:rsidRPr="00163314">
        <w:rPr>
          <w:rFonts w:ascii="Times New Roman" w:hAnsi="Times New Roman" w:cs="Times New Roman"/>
          <w:sz w:val="22"/>
          <w:szCs w:val="22"/>
          <w:lang w:val="uk-UA"/>
        </w:rPr>
        <w:t>г) відрахувань із суспільних фондів споживання.</w:t>
      </w:r>
    </w:p>
    <w:p w14:paraId="6212249F" w14:textId="77777777" w:rsidR="00D26E90" w:rsidRPr="009549DA"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Принцип абсолютної переваги був сформульований:</w:t>
      </w:r>
    </w:p>
    <w:p w14:paraId="6D13C7BE" w14:textId="77777777" w:rsidR="00D26E90" w:rsidRPr="009549DA"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а) К. Марксом;</w:t>
      </w:r>
    </w:p>
    <w:p w14:paraId="2AE2B804" w14:textId="77777777" w:rsidR="00D26E90" w:rsidRPr="009549DA"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б) Дж. М. Кейнсом;</w:t>
      </w:r>
    </w:p>
    <w:p w14:paraId="56BA2BD2" w14:textId="77777777" w:rsidR="00D26E90" w:rsidRPr="009549DA"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в) А. Смітом;</w:t>
      </w:r>
    </w:p>
    <w:p w14:paraId="3F30043C" w14:textId="77777777" w:rsidR="00D26E90" w:rsidRDefault="00D26E90" w:rsidP="000E4791">
      <w:pPr>
        <w:pStyle w:val="ab"/>
        <w:widowControl w:val="0"/>
        <w:tabs>
          <w:tab w:val="left" w:pos="0"/>
          <w:tab w:val="left" w:pos="567"/>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Д.Рікардо.</w:t>
      </w:r>
    </w:p>
    <w:p w14:paraId="301F4FAF" w14:textId="77777777" w:rsidR="00D26E90" w:rsidRPr="009549DA"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Принцип порівняльних переваг уперше сформулював:</w:t>
      </w:r>
    </w:p>
    <w:p w14:paraId="3C40B6E7" w14:textId="77777777" w:rsidR="00D26E90" w:rsidRPr="009549DA"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а)</w:t>
      </w:r>
      <w:r w:rsidRPr="009549DA">
        <w:rPr>
          <w:rFonts w:ascii="Times New Roman" w:hAnsi="Times New Roman" w:cs="Times New Roman"/>
          <w:sz w:val="22"/>
          <w:szCs w:val="22"/>
          <w:lang w:val="uk-UA"/>
        </w:rPr>
        <w:t xml:space="preserve">Т. Мальтус; </w:t>
      </w:r>
    </w:p>
    <w:p w14:paraId="19B59CF4" w14:textId="77777777" w:rsidR="00D26E90" w:rsidRPr="009549DA"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б) А. Сміт;</w:t>
      </w:r>
      <w:r w:rsidRPr="009549DA">
        <w:rPr>
          <w:rFonts w:ascii="Times New Roman" w:hAnsi="Times New Roman" w:cs="Times New Roman"/>
          <w:sz w:val="22"/>
          <w:szCs w:val="22"/>
          <w:lang w:val="uk-UA"/>
        </w:rPr>
        <w:tab/>
      </w:r>
    </w:p>
    <w:p w14:paraId="6752F8BB" w14:textId="77777777" w:rsidR="00D26E90" w:rsidRPr="009549DA"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Д. Рікардо; </w:t>
      </w:r>
    </w:p>
    <w:p w14:paraId="751D11B2" w14:textId="77777777" w:rsidR="00D26E90" w:rsidRDefault="00D26E90" w:rsidP="000E4791">
      <w:pPr>
        <w:pStyle w:val="ab"/>
        <w:widowControl w:val="0"/>
        <w:tabs>
          <w:tab w:val="left" w:pos="0"/>
          <w:tab w:val="left" w:pos="426"/>
          <w:tab w:val="left" w:pos="567"/>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Дж. Кейнс.</w:t>
      </w:r>
    </w:p>
    <w:p w14:paraId="773CCBDA"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Порівняльна перевага – це:</w:t>
      </w:r>
    </w:p>
    <w:p w14:paraId="72656380"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здатність виробляти товари і послуги з меншими альтернативними витратами;</w:t>
      </w:r>
    </w:p>
    <w:p w14:paraId="36A728B3"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можливість виробляти та обмінювати товари та послуги з меншими витратами ресурсів;</w:t>
      </w:r>
    </w:p>
    <w:p w14:paraId="45D136F7"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здатність витрачати менше часу на виробництво товарів і послуг;</w:t>
      </w:r>
    </w:p>
    <w:p w14:paraId="063676B4"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більш висока продуктивність, що виникає внаслідок спеціалізації.</w:t>
      </w:r>
    </w:p>
    <w:p w14:paraId="72748A1D" w14:textId="77777777" w:rsidR="00743D43" w:rsidRPr="00743D43" w:rsidRDefault="00743D43" w:rsidP="000E4791">
      <w:pPr>
        <w:pStyle w:val="af"/>
        <w:widowControl w:val="0"/>
        <w:numPr>
          <w:ilvl w:val="0"/>
          <w:numId w:val="3"/>
        </w:numPr>
        <w:tabs>
          <w:tab w:val="left" w:pos="426"/>
        </w:tabs>
        <w:ind w:left="0" w:firstLine="0"/>
        <w:jc w:val="both"/>
        <w:rPr>
          <w:rFonts w:ascii="Times New Roman" w:hAnsi="Times New Roman"/>
          <w:b/>
          <w:i/>
          <w:position w:val="6"/>
          <w:sz w:val="22"/>
          <w:szCs w:val="22"/>
          <w:lang w:val="uk-UA"/>
        </w:rPr>
      </w:pPr>
      <w:r w:rsidRPr="00743D43">
        <w:rPr>
          <w:rFonts w:ascii="Times New Roman" w:hAnsi="Times New Roman"/>
          <w:b/>
          <w:i/>
          <w:position w:val="6"/>
          <w:sz w:val="22"/>
          <w:szCs w:val="22"/>
          <w:lang w:val="uk-UA"/>
        </w:rPr>
        <w:t>Торговельна інтеграція включає:</w:t>
      </w:r>
    </w:p>
    <w:p w14:paraId="7BE3799C"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а) митний союз, спільний ринок;</w:t>
      </w:r>
    </w:p>
    <w:p w14:paraId="60BD5845"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б) зону вільної торгівлі, митний союз;</w:t>
      </w:r>
    </w:p>
    <w:p w14:paraId="5AF03FFB"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в) спільний ринок, економічний союз, політичний союз;</w:t>
      </w:r>
    </w:p>
    <w:p w14:paraId="4DD3761F"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г) спільний ринок, економічний союз.</w:t>
      </w:r>
    </w:p>
    <w:p w14:paraId="4467595B" w14:textId="77777777" w:rsidR="00743D43" w:rsidRPr="00743D43" w:rsidRDefault="00743D43" w:rsidP="000E4791">
      <w:pPr>
        <w:pStyle w:val="ab"/>
        <w:widowControl w:val="0"/>
        <w:numPr>
          <w:ilvl w:val="0"/>
          <w:numId w:val="3"/>
        </w:numPr>
        <w:tabs>
          <w:tab w:val="left" w:pos="426"/>
          <w:tab w:val="left" w:pos="720"/>
        </w:tabs>
        <w:ind w:left="0" w:firstLine="0"/>
        <w:contextualSpacing w:val="0"/>
        <w:jc w:val="both"/>
        <w:rPr>
          <w:rFonts w:ascii="Times New Roman" w:hAnsi="Times New Roman" w:cs="Times New Roman"/>
          <w:b/>
          <w:i/>
          <w:sz w:val="22"/>
          <w:szCs w:val="22"/>
          <w:lang w:val="uk-UA"/>
        </w:rPr>
      </w:pPr>
      <w:r w:rsidRPr="00743D43">
        <w:rPr>
          <w:rFonts w:ascii="Times New Roman" w:hAnsi="Times New Roman" w:cs="Times New Roman"/>
          <w:b/>
          <w:i/>
          <w:sz w:val="22"/>
          <w:szCs w:val="22"/>
          <w:lang w:val="uk-UA"/>
        </w:rPr>
        <w:t>Предметна спеціалізація передбачає:</w:t>
      </w:r>
    </w:p>
    <w:p w14:paraId="4BDBC695" w14:textId="77777777" w:rsidR="00743D43" w:rsidRPr="00743D43" w:rsidRDefault="00743D43" w:rsidP="000E4791">
      <w:pPr>
        <w:pStyle w:val="ab"/>
        <w:widowControl w:val="0"/>
        <w:tabs>
          <w:tab w:val="left" w:pos="426"/>
          <w:tab w:val="left" w:pos="720"/>
          <w:tab w:val="left" w:pos="792"/>
        </w:tabs>
        <w:ind w:left="0"/>
        <w:contextualSpacing w:val="0"/>
        <w:jc w:val="both"/>
        <w:rPr>
          <w:rFonts w:ascii="Times New Roman" w:hAnsi="Times New Roman" w:cs="Times New Roman"/>
          <w:sz w:val="22"/>
          <w:szCs w:val="22"/>
          <w:lang w:val="uk-UA"/>
        </w:rPr>
      </w:pPr>
      <w:r w:rsidRPr="00743D43">
        <w:rPr>
          <w:rFonts w:ascii="Times New Roman" w:hAnsi="Times New Roman" w:cs="Times New Roman"/>
          <w:sz w:val="22"/>
          <w:szCs w:val="22"/>
          <w:lang w:val="uk-UA"/>
        </w:rPr>
        <w:t>а) здійснення окремих операцій або окремих технологічних процесів;</w:t>
      </w:r>
    </w:p>
    <w:p w14:paraId="495E29C1" w14:textId="77777777" w:rsidR="00743D43" w:rsidRPr="00743D43" w:rsidRDefault="00743D43" w:rsidP="000E4791">
      <w:pPr>
        <w:pStyle w:val="ab"/>
        <w:widowControl w:val="0"/>
        <w:tabs>
          <w:tab w:val="left" w:pos="426"/>
          <w:tab w:val="left" w:pos="720"/>
          <w:tab w:val="left" w:pos="792"/>
        </w:tabs>
        <w:ind w:left="0"/>
        <w:contextualSpacing w:val="0"/>
        <w:jc w:val="both"/>
        <w:rPr>
          <w:rFonts w:ascii="Times New Roman" w:hAnsi="Times New Roman" w:cs="Times New Roman"/>
          <w:sz w:val="22"/>
          <w:szCs w:val="22"/>
          <w:lang w:val="uk-UA"/>
        </w:rPr>
      </w:pPr>
      <w:r w:rsidRPr="00743D43">
        <w:rPr>
          <w:rFonts w:ascii="Times New Roman" w:hAnsi="Times New Roman" w:cs="Times New Roman"/>
          <w:sz w:val="22"/>
          <w:szCs w:val="22"/>
          <w:lang w:val="uk-UA"/>
        </w:rPr>
        <w:lastRenderedPageBreak/>
        <w:t>б) виробництво готових продуктів;</w:t>
      </w:r>
    </w:p>
    <w:p w14:paraId="3C74B2F8" w14:textId="77777777" w:rsidR="00743D43" w:rsidRPr="00743D43" w:rsidRDefault="00743D43" w:rsidP="000E4791">
      <w:pPr>
        <w:pStyle w:val="ab"/>
        <w:widowControl w:val="0"/>
        <w:tabs>
          <w:tab w:val="left" w:pos="426"/>
          <w:tab w:val="left" w:pos="720"/>
          <w:tab w:val="left" w:pos="792"/>
        </w:tabs>
        <w:ind w:left="0"/>
        <w:contextualSpacing w:val="0"/>
        <w:jc w:val="both"/>
        <w:rPr>
          <w:rFonts w:ascii="Times New Roman" w:hAnsi="Times New Roman" w:cs="Times New Roman"/>
          <w:sz w:val="22"/>
          <w:szCs w:val="22"/>
          <w:lang w:val="uk-UA"/>
        </w:rPr>
      </w:pPr>
      <w:r w:rsidRPr="00743D43">
        <w:rPr>
          <w:rFonts w:ascii="Times New Roman" w:hAnsi="Times New Roman" w:cs="Times New Roman"/>
          <w:sz w:val="22"/>
          <w:szCs w:val="22"/>
          <w:lang w:val="uk-UA"/>
        </w:rPr>
        <w:t>в) виробництво частин, компонентів продуктів;</w:t>
      </w:r>
    </w:p>
    <w:p w14:paraId="6402B679" w14:textId="77777777" w:rsidR="00743D43" w:rsidRPr="00743D43" w:rsidRDefault="00743D43" w:rsidP="000E4791">
      <w:pPr>
        <w:pStyle w:val="ab"/>
        <w:widowControl w:val="0"/>
        <w:tabs>
          <w:tab w:val="left" w:pos="426"/>
          <w:tab w:val="left" w:pos="720"/>
          <w:tab w:val="left" w:pos="792"/>
        </w:tabs>
        <w:ind w:left="0"/>
        <w:contextualSpacing w:val="0"/>
        <w:jc w:val="both"/>
        <w:rPr>
          <w:rFonts w:ascii="Times New Roman" w:hAnsi="Times New Roman" w:cs="Times New Roman"/>
          <w:sz w:val="22"/>
          <w:szCs w:val="22"/>
          <w:lang w:val="uk-UA"/>
        </w:rPr>
      </w:pPr>
      <w:r w:rsidRPr="00743D43">
        <w:rPr>
          <w:rFonts w:ascii="Times New Roman" w:hAnsi="Times New Roman" w:cs="Times New Roman"/>
          <w:sz w:val="22"/>
          <w:szCs w:val="22"/>
          <w:lang w:val="uk-UA"/>
        </w:rPr>
        <w:t>г) зосередження в окремих країнах певних галузей при відсутності цілого ряду інших галузей.</w:t>
      </w:r>
    </w:p>
    <w:p w14:paraId="571F2CC0" w14:textId="77777777" w:rsidR="00743D43" w:rsidRPr="00743D43" w:rsidRDefault="00743D43" w:rsidP="000E4791">
      <w:pPr>
        <w:pStyle w:val="af"/>
        <w:widowControl w:val="0"/>
        <w:numPr>
          <w:ilvl w:val="0"/>
          <w:numId w:val="3"/>
        </w:numPr>
        <w:tabs>
          <w:tab w:val="left" w:pos="426"/>
        </w:tabs>
        <w:ind w:left="0" w:firstLine="0"/>
        <w:jc w:val="both"/>
        <w:rPr>
          <w:rFonts w:ascii="Times New Roman" w:hAnsi="Times New Roman"/>
          <w:b/>
          <w:i/>
          <w:position w:val="6"/>
          <w:sz w:val="22"/>
          <w:szCs w:val="22"/>
          <w:lang w:val="uk-UA"/>
        </w:rPr>
      </w:pPr>
      <w:r w:rsidRPr="00743D43">
        <w:rPr>
          <w:rFonts w:ascii="Times New Roman" w:hAnsi="Times New Roman"/>
          <w:b/>
          <w:i/>
          <w:position w:val="6"/>
          <w:sz w:val="22"/>
          <w:szCs w:val="22"/>
          <w:lang w:val="uk-UA"/>
        </w:rPr>
        <w:t>Що є об’єктивною основою становлення і розвитку світового господарства:</w:t>
      </w:r>
    </w:p>
    <w:p w14:paraId="6204B80F"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а) регулювання валютних курсів;</w:t>
      </w:r>
    </w:p>
    <w:p w14:paraId="6A161062"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б) зовнішньоекономічна політика;</w:t>
      </w:r>
    </w:p>
    <w:p w14:paraId="6B7F5FE2"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в) створення міжнародних економічних союзів;</w:t>
      </w:r>
    </w:p>
    <w:p w14:paraId="108E4A9B" w14:textId="77777777" w:rsidR="00743D43" w:rsidRPr="00743D43" w:rsidRDefault="00743D43" w:rsidP="000E4791">
      <w:pPr>
        <w:pStyle w:val="ab"/>
        <w:widowControl w:val="0"/>
        <w:tabs>
          <w:tab w:val="left" w:pos="426"/>
          <w:tab w:val="left" w:pos="720"/>
          <w:tab w:val="left" w:pos="792"/>
        </w:tabs>
        <w:ind w:left="0"/>
        <w:contextualSpacing w:val="0"/>
        <w:jc w:val="both"/>
        <w:rPr>
          <w:rFonts w:ascii="Times New Roman" w:hAnsi="Times New Roman" w:cs="Times New Roman"/>
          <w:sz w:val="22"/>
          <w:szCs w:val="22"/>
          <w:lang w:val="uk-UA"/>
        </w:rPr>
      </w:pPr>
      <w:r w:rsidRPr="00743D43">
        <w:rPr>
          <w:rFonts w:ascii="Times New Roman" w:hAnsi="Times New Roman"/>
          <w:position w:val="6"/>
          <w:sz w:val="22"/>
          <w:szCs w:val="22"/>
          <w:lang w:val="uk-UA"/>
        </w:rPr>
        <w:t>г) міжнародний поділ праці.</w:t>
      </w:r>
    </w:p>
    <w:p w14:paraId="3DD0C632" w14:textId="77777777" w:rsidR="00743D43" w:rsidRPr="00743D43" w:rsidRDefault="00743D43" w:rsidP="000E4791">
      <w:pPr>
        <w:pStyle w:val="af"/>
        <w:widowControl w:val="0"/>
        <w:numPr>
          <w:ilvl w:val="0"/>
          <w:numId w:val="3"/>
        </w:numPr>
        <w:tabs>
          <w:tab w:val="left" w:pos="426"/>
        </w:tabs>
        <w:ind w:left="0" w:firstLine="0"/>
        <w:jc w:val="both"/>
        <w:rPr>
          <w:rFonts w:ascii="Times New Roman" w:hAnsi="Times New Roman"/>
          <w:b/>
          <w:i/>
          <w:position w:val="6"/>
          <w:sz w:val="22"/>
          <w:szCs w:val="22"/>
          <w:lang w:val="uk-UA"/>
        </w:rPr>
      </w:pPr>
      <w:r w:rsidRPr="00743D43">
        <w:rPr>
          <w:rFonts w:ascii="Times New Roman" w:hAnsi="Times New Roman"/>
          <w:b/>
          <w:i/>
          <w:position w:val="6"/>
          <w:sz w:val="22"/>
          <w:szCs w:val="22"/>
          <w:lang w:val="uk-UA"/>
        </w:rPr>
        <w:t>Вкажіть форму інтеграційних об'єднань, в якій торговельну політику відносно до третіх країн визначає кожна країна окремо:</w:t>
      </w:r>
    </w:p>
    <w:p w14:paraId="0D503440" w14:textId="77777777" w:rsidR="00743D43" w:rsidRPr="00743D43" w:rsidRDefault="00743D43" w:rsidP="000E4791">
      <w:pPr>
        <w:pStyle w:val="af"/>
        <w:widowControl w:val="0"/>
        <w:tabs>
          <w:tab w:val="left" w:pos="426"/>
          <w:tab w:val="left" w:pos="900"/>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а) митний союз;</w:t>
      </w:r>
    </w:p>
    <w:p w14:paraId="58F124AF" w14:textId="77777777" w:rsidR="00743D43" w:rsidRPr="00743D43" w:rsidRDefault="00743D43" w:rsidP="000E4791">
      <w:pPr>
        <w:pStyle w:val="af"/>
        <w:widowControl w:val="0"/>
        <w:tabs>
          <w:tab w:val="left" w:pos="426"/>
          <w:tab w:val="left" w:pos="900"/>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б) спільний ринок;</w:t>
      </w:r>
    </w:p>
    <w:p w14:paraId="36193893" w14:textId="77777777" w:rsidR="00743D43" w:rsidRPr="00743D43" w:rsidRDefault="00743D43" w:rsidP="000E4791">
      <w:pPr>
        <w:pStyle w:val="af"/>
        <w:widowControl w:val="0"/>
        <w:tabs>
          <w:tab w:val="left" w:pos="0"/>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в) зона вільної торгівлі;</w:t>
      </w:r>
    </w:p>
    <w:p w14:paraId="009C2191" w14:textId="77777777" w:rsidR="00743D43" w:rsidRPr="00743D43" w:rsidRDefault="00743D43" w:rsidP="000E4791">
      <w:pPr>
        <w:pStyle w:val="af"/>
        <w:widowControl w:val="0"/>
        <w:tabs>
          <w:tab w:val="left" w:pos="426"/>
          <w:tab w:val="left" w:pos="900"/>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г) економічний союз.</w:t>
      </w:r>
    </w:p>
    <w:p w14:paraId="00C07A11" w14:textId="77777777" w:rsidR="00743D43" w:rsidRPr="00743D43" w:rsidRDefault="00743D43" w:rsidP="000E4791">
      <w:pPr>
        <w:pStyle w:val="af"/>
        <w:widowControl w:val="0"/>
        <w:numPr>
          <w:ilvl w:val="0"/>
          <w:numId w:val="3"/>
        </w:numPr>
        <w:tabs>
          <w:tab w:val="left" w:pos="426"/>
        </w:tabs>
        <w:ind w:left="0" w:firstLine="0"/>
        <w:jc w:val="both"/>
        <w:rPr>
          <w:rFonts w:ascii="Times New Roman" w:hAnsi="Times New Roman"/>
          <w:b/>
          <w:i/>
          <w:position w:val="6"/>
          <w:sz w:val="22"/>
          <w:szCs w:val="22"/>
          <w:lang w:val="uk-UA"/>
        </w:rPr>
      </w:pPr>
      <w:r w:rsidRPr="00743D43">
        <w:rPr>
          <w:rFonts w:ascii="Times New Roman" w:hAnsi="Times New Roman"/>
          <w:b/>
          <w:i/>
          <w:position w:val="6"/>
          <w:sz w:val="22"/>
          <w:szCs w:val="22"/>
          <w:lang w:val="uk-UA"/>
        </w:rPr>
        <w:t>До основних методів, які використовуються при налагодженні коопераційних зв’язків, не належить:</w:t>
      </w:r>
    </w:p>
    <w:p w14:paraId="73178F1A"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а) здійснення спільних програм;</w:t>
      </w:r>
    </w:p>
    <w:p w14:paraId="69D9D53C"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б) спеціалізація згідно договору;</w:t>
      </w:r>
    </w:p>
    <w:p w14:paraId="64D648F8"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в) налагодження торговельних зв’язків між підприємствами;</w:t>
      </w:r>
    </w:p>
    <w:p w14:paraId="0BBA3AB2"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г) створення спільних підприємств.</w:t>
      </w:r>
    </w:p>
    <w:p w14:paraId="026A8806" w14:textId="77777777" w:rsidR="00743D43" w:rsidRPr="00743D43" w:rsidRDefault="00743D43" w:rsidP="000E4791">
      <w:pPr>
        <w:pStyle w:val="af"/>
        <w:widowControl w:val="0"/>
        <w:numPr>
          <w:ilvl w:val="0"/>
          <w:numId w:val="3"/>
        </w:numPr>
        <w:tabs>
          <w:tab w:val="left" w:pos="426"/>
        </w:tabs>
        <w:ind w:left="0" w:firstLine="0"/>
        <w:jc w:val="both"/>
        <w:rPr>
          <w:rFonts w:ascii="Times New Roman" w:hAnsi="Times New Roman"/>
          <w:b/>
          <w:i/>
          <w:position w:val="6"/>
          <w:sz w:val="22"/>
          <w:szCs w:val="22"/>
          <w:lang w:val="uk-UA"/>
        </w:rPr>
      </w:pPr>
      <w:r w:rsidRPr="00743D43">
        <w:rPr>
          <w:rFonts w:ascii="Times New Roman" w:hAnsi="Times New Roman"/>
          <w:b/>
          <w:i/>
          <w:position w:val="6"/>
          <w:sz w:val="22"/>
          <w:szCs w:val="22"/>
          <w:lang w:val="uk-UA"/>
        </w:rPr>
        <w:t>Що є вирішальним фактором інтернаціоналізації господарського життя:</w:t>
      </w:r>
    </w:p>
    <w:p w14:paraId="4BF0FAFD"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а) високі темпи зростання виробництва наукоємної продукції;</w:t>
      </w:r>
    </w:p>
    <w:p w14:paraId="76D98736"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б) поглиблення суспільного поділу праці з виходом його за межі окремих країн;</w:t>
      </w:r>
    </w:p>
    <w:p w14:paraId="12252884"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в) науково-технічний прогрес;</w:t>
      </w:r>
    </w:p>
    <w:p w14:paraId="36901A35" w14:textId="77777777" w:rsidR="00743D43" w:rsidRPr="00743D43" w:rsidRDefault="00743D43" w:rsidP="000E4791">
      <w:pPr>
        <w:pStyle w:val="af"/>
        <w:widowControl w:val="0"/>
        <w:tabs>
          <w:tab w:val="left" w:pos="426"/>
        </w:tabs>
        <w:jc w:val="both"/>
        <w:rPr>
          <w:rFonts w:ascii="Times New Roman" w:hAnsi="Times New Roman"/>
          <w:position w:val="6"/>
          <w:sz w:val="22"/>
          <w:szCs w:val="22"/>
          <w:lang w:val="uk-UA"/>
        </w:rPr>
      </w:pPr>
      <w:r w:rsidRPr="00743D43">
        <w:rPr>
          <w:rFonts w:ascii="Times New Roman" w:hAnsi="Times New Roman"/>
          <w:position w:val="6"/>
          <w:sz w:val="22"/>
          <w:szCs w:val="22"/>
          <w:lang w:val="uk-UA"/>
        </w:rPr>
        <w:t>г) більш вузька спеціалізація виробничо-господарських структур.</w:t>
      </w:r>
    </w:p>
    <w:p w14:paraId="514A3D51" w14:textId="77777777" w:rsidR="00D26E90" w:rsidRPr="009549DA" w:rsidRDefault="00D26E90" w:rsidP="000E4791">
      <w:pPr>
        <w:pStyle w:val="ab"/>
        <w:widowControl w:val="0"/>
        <w:numPr>
          <w:ilvl w:val="0"/>
          <w:numId w:val="3"/>
        </w:numPr>
        <w:tabs>
          <w:tab w:val="left" w:pos="0"/>
          <w:tab w:val="left" w:pos="426"/>
          <w:tab w:val="left" w:pos="567"/>
        </w:tabs>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Політику протекціонізму вперше рекомендували:</w:t>
      </w:r>
    </w:p>
    <w:p w14:paraId="281F3301" w14:textId="77777777" w:rsidR="00D26E90" w:rsidRPr="009549DA"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а) фізіократи;</w:t>
      </w:r>
    </w:p>
    <w:p w14:paraId="4FF47A64" w14:textId="77777777" w:rsidR="00D26E90" w:rsidRPr="009549DA"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б) меркантилісти;</w:t>
      </w:r>
    </w:p>
    <w:p w14:paraId="71081DAD" w14:textId="77777777" w:rsidR="00D26E90" w:rsidRPr="009549DA" w:rsidRDefault="00D26E90" w:rsidP="000E4791">
      <w:pPr>
        <w:pStyle w:val="ab"/>
        <w:widowControl w:val="0"/>
        <w:tabs>
          <w:tab w:val="left" w:pos="426"/>
        </w:tabs>
        <w:ind w:left="0"/>
        <w:contextualSpacing w:val="0"/>
        <w:jc w:val="both"/>
        <w:rPr>
          <w:rFonts w:ascii="Times New Roman" w:hAnsi="Times New Roman" w:cs="Times New Roman"/>
          <w:sz w:val="22"/>
          <w:szCs w:val="22"/>
          <w:lang w:val="uk-UA"/>
        </w:rPr>
      </w:pPr>
      <w:r w:rsidRPr="009549DA">
        <w:rPr>
          <w:rFonts w:ascii="Times New Roman" w:hAnsi="Times New Roman" w:cs="Times New Roman"/>
          <w:sz w:val="22"/>
          <w:szCs w:val="22"/>
          <w:lang w:val="uk-UA"/>
        </w:rPr>
        <w:t>в) маржиналісти;</w:t>
      </w:r>
    </w:p>
    <w:p w14:paraId="5F675D66" w14:textId="77777777" w:rsidR="00D26E90" w:rsidRDefault="00D26E90" w:rsidP="000E4791">
      <w:pPr>
        <w:pStyle w:val="ab"/>
        <w:widowControl w:val="0"/>
        <w:tabs>
          <w:tab w:val="left" w:pos="0"/>
          <w:tab w:val="left" w:pos="426"/>
          <w:tab w:val="left" w:pos="567"/>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неокласики.</w:t>
      </w:r>
    </w:p>
    <w:p w14:paraId="1B76ED18"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Введення протекціоністського тарифу дозволяє:</w:t>
      </w:r>
    </w:p>
    <w:p w14:paraId="3C727FCB"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найбільш ефективно використовувати наявні ресурси;</w:t>
      </w:r>
    </w:p>
    <w:p w14:paraId="0F9D72EE"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підняти рівень добробуту населення;</w:t>
      </w:r>
    </w:p>
    <w:p w14:paraId="264EC252"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збільшити імпорт з інших країн;</w:t>
      </w:r>
    </w:p>
    <w:p w14:paraId="36817D8F"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забезпечити інтереси окремих виробників у країні.</w:t>
      </w:r>
    </w:p>
    <w:p w14:paraId="20BAB284"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Прихильники лібералізму стверджують, що торговельні бар’єри:</w:t>
      </w:r>
    </w:p>
    <w:p w14:paraId="355F2415"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сприяють здешевленню продукції;</w:t>
      </w:r>
    </w:p>
    <w:p w14:paraId="1DF800F7"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підвищують конкурентність на ринках;</w:t>
      </w:r>
    </w:p>
    <w:p w14:paraId="4E49B435"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суперечать інтересам споживачів;</w:t>
      </w:r>
    </w:p>
    <w:p w14:paraId="7C934318"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суперечать інтересам внутрішніх виробників.</w:t>
      </w:r>
    </w:p>
    <w:p w14:paraId="3881FADD"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Прихильники протекціонізму стверджують, що введення торгових бар'єрів приводить до:</w:t>
      </w:r>
    </w:p>
    <w:p w14:paraId="6D81AF99"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скорочення зайнятості в галузях національної економіки;</w:t>
      </w:r>
    </w:p>
    <w:p w14:paraId="233A6D15"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захисту галузей національної економіки;</w:t>
      </w:r>
    </w:p>
    <w:p w14:paraId="137772B5"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утворення внутрішніх монополій;</w:t>
      </w:r>
    </w:p>
    <w:p w14:paraId="68784672"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послаблення обороноздатності країни.</w:t>
      </w:r>
    </w:p>
    <w:p w14:paraId="69336232"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На думку прихильників протекціонізму торговельні бар’єри потрібні для:</w:t>
      </w:r>
    </w:p>
    <w:p w14:paraId="734B0FBF"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запобігання демпінгу;</w:t>
      </w:r>
    </w:p>
    <w:p w14:paraId="21A80EB2"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збільшення внутрішньої зайнятості;</w:t>
      </w:r>
    </w:p>
    <w:p w14:paraId="47488354"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захисту молодих галузей від іноземної конкуренції;</w:t>
      </w:r>
    </w:p>
    <w:p w14:paraId="43E2FDFD"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збалансування платіжного балансу країни.</w:t>
      </w:r>
    </w:p>
    <w:p w14:paraId="7636AFE5" w14:textId="77777777" w:rsidR="00BD6B57" w:rsidRPr="00BD6B57" w:rsidRDefault="00BD6B57" w:rsidP="000E4791">
      <w:pPr>
        <w:pStyle w:val="ab"/>
        <w:widowControl w:val="0"/>
        <w:numPr>
          <w:ilvl w:val="0"/>
          <w:numId w:val="3"/>
        </w:numPr>
        <w:tabs>
          <w:tab w:val="left" w:pos="0"/>
          <w:tab w:val="left" w:pos="426"/>
        </w:tabs>
        <w:ind w:left="0" w:firstLine="0"/>
        <w:contextualSpacing w:val="0"/>
        <w:jc w:val="both"/>
        <w:rPr>
          <w:rFonts w:ascii="Times New Roman" w:eastAsia="Times New Roman" w:hAnsi="Times New Roman" w:cs="Times New Roman"/>
          <w:b/>
          <w:i/>
          <w:sz w:val="22"/>
          <w:szCs w:val="22"/>
          <w:lang w:val="uk-UA"/>
        </w:rPr>
      </w:pPr>
      <w:r w:rsidRPr="00BD6B57">
        <w:rPr>
          <w:rFonts w:ascii="Times New Roman" w:eastAsia="Times New Roman" w:hAnsi="Times New Roman" w:cs="Times New Roman"/>
          <w:b/>
          <w:i/>
          <w:sz w:val="22"/>
          <w:szCs w:val="22"/>
          <w:lang w:val="uk-UA"/>
        </w:rPr>
        <w:t>Який вид торгівлі відбиває сукупність операцій, при укладанні яких закупівля продукції супроводжується відповідними поставками товарів:</w:t>
      </w:r>
    </w:p>
    <w:p w14:paraId="2B06CDFE" w14:textId="77777777" w:rsidR="00BD6B57" w:rsidRPr="00BD6B57" w:rsidRDefault="00BD6B57"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BD6B57">
        <w:rPr>
          <w:rFonts w:ascii="Times New Roman" w:eastAsia="Times New Roman" w:hAnsi="Times New Roman" w:cs="Times New Roman"/>
          <w:sz w:val="22"/>
          <w:szCs w:val="22"/>
          <w:lang w:val="uk-UA"/>
        </w:rPr>
        <w:t>а) торгівля продукцією в рамках кооперації;</w:t>
      </w:r>
    </w:p>
    <w:p w14:paraId="3F194F08" w14:textId="77777777" w:rsidR="00BD6B57" w:rsidRPr="00BD6B57" w:rsidRDefault="00BD6B57"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BD6B57">
        <w:rPr>
          <w:rFonts w:ascii="Times New Roman" w:eastAsia="Times New Roman" w:hAnsi="Times New Roman" w:cs="Times New Roman"/>
          <w:sz w:val="22"/>
          <w:szCs w:val="22"/>
          <w:lang w:val="uk-UA"/>
        </w:rPr>
        <w:t>б) зустрічна торгівля;</w:t>
      </w:r>
    </w:p>
    <w:p w14:paraId="48F9C3DE" w14:textId="77777777" w:rsidR="00BD6B57" w:rsidRPr="00BD6B57" w:rsidRDefault="00BD6B57"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BD6B57">
        <w:rPr>
          <w:rFonts w:ascii="Times New Roman" w:eastAsia="Times New Roman" w:hAnsi="Times New Roman" w:cs="Times New Roman"/>
          <w:sz w:val="22"/>
          <w:szCs w:val="22"/>
          <w:lang w:val="uk-UA"/>
        </w:rPr>
        <w:t>в) традиційна торгівля;</w:t>
      </w:r>
    </w:p>
    <w:p w14:paraId="30DBECF2" w14:textId="77777777" w:rsidR="00BD6B57" w:rsidRPr="00BD6B57" w:rsidRDefault="00BD6B57"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BD6B57">
        <w:rPr>
          <w:rFonts w:ascii="Times New Roman" w:eastAsia="Times New Roman" w:hAnsi="Times New Roman" w:cs="Times New Roman"/>
          <w:sz w:val="22"/>
          <w:szCs w:val="22"/>
          <w:lang w:val="uk-UA"/>
        </w:rPr>
        <w:t>г) міжнародні аукціони.</w:t>
      </w:r>
    </w:p>
    <w:p w14:paraId="001DDCD4" w14:textId="77777777" w:rsidR="00BD6B57" w:rsidRPr="00BD6B57" w:rsidRDefault="00BD6B57" w:rsidP="000E4791">
      <w:pPr>
        <w:pStyle w:val="ab"/>
        <w:widowControl w:val="0"/>
        <w:numPr>
          <w:ilvl w:val="0"/>
          <w:numId w:val="3"/>
        </w:numPr>
        <w:tabs>
          <w:tab w:val="left" w:pos="284"/>
          <w:tab w:val="left" w:pos="426"/>
          <w:tab w:val="left" w:pos="851"/>
          <w:tab w:val="left" w:pos="1134"/>
        </w:tabs>
        <w:contextualSpacing w:val="0"/>
        <w:jc w:val="both"/>
        <w:rPr>
          <w:rFonts w:ascii="Times New Roman" w:eastAsia="Times New Roman" w:hAnsi="Times New Roman" w:cs="Times New Roman"/>
          <w:b/>
          <w:i/>
          <w:sz w:val="22"/>
          <w:szCs w:val="22"/>
          <w:lang w:val="uk-UA"/>
        </w:rPr>
      </w:pPr>
      <w:r w:rsidRPr="00BD6B57">
        <w:rPr>
          <w:rFonts w:ascii="Times New Roman" w:eastAsia="Times New Roman" w:hAnsi="Times New Roman" w:cs="Times New Roman"/>
          <w:b/>
          <w:i/>
          <w:sz w:val="22"/>
          <w:szCs w:val="22"/>
          <w:lang w:val="uk-UA"/>
        </w:rPr>
        <w:lastRenderedPageBreak/>
        <w:t>Умови зовнішньої торгівлі поліпшуються, якщо:</w:t>
      </w:r>
    </w:p>
    <w:p w14:paraId="14AD6D7C" w14:textId="77777777" w:rsidR="00BD6B57" w:rsidRPr="00BD6B57" w:rsidRDefault="00BD6B57" w:rsidP="000E4791">
      <w:pPr>
        <w:pStyle w:val="ab"/>
        <w:widowControl w:val="0"/>
        <w:tabs>
          <w:tab w:val="left" w:pos="0"/>
          <w:tab w:val="left" w:pos="284"/>
          <w:tab w:val="left" w:pos="851"/>
          <w:tab w:val="left" w:pos="1134"/>
        </w:tabs>
        <w:ind w:left="0"/>
        <w:contextualSpacing w:val="0"/>
        <w:jc w:val="both"/>
        <w:rPr>
          <w:rFonts w:ascii="Times New Roman" w:eastAsia="Times New Roman" w:hAnsi="Times New Roman" w:cs="Times New Roman"/>
          <w:sz w:val="22"/>
          <w:szCs w:val="22"/>
          <w:lang w:val="uk-UA"/>
        </w:rPr>
      </w:pPr>
      <w:r w:rsidRPr="00BD6B57">
        <w:rPr>
          <w:rFonts w:ascii="Times New Roman" w:eastAsia="Times New Roman" w:hAnsi="Times New Roman" w:cs="Times New Roman"/>
          <w:sz w:val="22"/>
          <w:szCs w:val="22"/>
          <w:lang w:val="uk-UA"/>
        </w:rPr>
        <w:t>а) експортні та імпортні ціни однаково різко знижуються;</w:t>
      </w:r>
    </w:p>
    <w:p w14:paraId="5C4DF7ED" w14:textId="77777777" w:rsidR="00BD6B57" w:rsidRPr="00BD6B57" w:rsidRDefault="00BD6B57" w:rsidP="000E4791">
      <w:pPr>
        <w:pStyle w:val="ab"/>
        <w:widowControl w:val="0"/>
        <w:tabs>
          <w:tab w:val="left" w:pos="0"/>
          <w:tab w:val="left" w:pos="284"/>
          <w:tab w:val="left" w:pos="851"/>
          <w:tab w:val="left" w:pos="1134"/>
        </w:tabs>
        <w:ind w:left="0"/>
        <w:contextualSpacing w:val="0"/>
        <w:jc w:val="both"/>
        <w:rPr>
          <w:rFonts w:ascii="Times New Roman" w:eastAsia="Times New Roman" w:hAnsi="Times New Roman" w:cs="Times New Roman"/>
          <w:sz w:val="22"/>
          <w:szCs w:val="22"/>
          <w:lang w:val="uk-UA"/>
        </w:rPr>
      </w:pPr>
      <w:r w:rsidRPr="00BD6B57">
        <w:rPr>
          <w:rFonts w:ascii="Times New Roman" w:eastAsia="Times New Roman" w:hAnsi="Times New Roman" w:cs="Times New Roman"/>
          <w:sz w:val="22"/>
          <w:szCs w:val="22"/>
          <w:lang w:val="uk-UA"/>
        </w:rPr>
        <w:t>б) експортні ціни зростають швидше ніж імпортні;</w:t>
      </w:r>
    </w:p>
    <w:p w14:paraId="362D2B0D" w14:textId="77777777" w:rsidR="00BD6B57" w:rsidRPr="00BD6B57" w:rsidRDefault="00BD6B57" w:rsidP="000E4791">
      <w:pPr>
        <w:pStyle w:val="ab"/>
        <w:widowControl w:val="0"/>
        <w:tabs>
          <w:tab w:val="left" w:pos="0"/>
          <w:tab w:val="left" w:pos="284"/>
          <w:tab w:val="left" w:pos="851"/>
          <w:tab w:val="left" w:pos="1134"/>
        </w:tabs>
        <w:ind w:left="0"/>
        <w:contextualSpacing w:val="0"/>
        <w:jc w:val="both"/>
        <w:rPr>
          <w:rFonts w:ascii="Times New Roman" w:eastAsia="Times New Roman" w:hAnsi="Times New Roman" w:cs="Times New Roman"/>
          <w:sz w:val="22"/>
          <w:szCs w:val="22"/>
          <w:lang w:val="uk-UA"/>
        </w:rPr>
      </w:pPr>
      <w:r w:rsidRPr="00BD6B57">
        <w:rPr>
          <w:rFonts w:ascii="Times New Roman" w:eastAsia="Times New Roman" w:hAnsi="Times New Roman" w:cs="Times New Roman"/>
          <w:sz w:val="22"/>
          <w:szCs w:val="22"/>
          <w:lang w:val="uk-UA"/>
        </w:rPr>
        <w:t>в) експортні та імпортні ціни зростають однаково швидко;</w:t>
      </w:r>
    </w:p>
    <w:p w14:paraId="7DD9699C" w14:textId="77777777" w:rsidR="00BD6B57" w:rsidRPr="00BD6B57" w:rsidRDefault="00BD6B57" w:rsidP="000E4791">
      <w:pPr>
        <w:pStyle w:val="ab"/>
        <w:widowControl w:val="0"/>
        <w:tabs>
          <w:tab w:val="left" w:pos="0"/>
        </w:tabs>
        <w:ind w:left="0"/>
        <w:contextualSpacing w:val="0"/>
        <w:jc w:val="both"/>
        <w:rPr>
          <w:rFonts w:ascii="Times New Roman" w:eastAsia="Times New Roman" w:hAnsi="Times New Roman" w:cs="Times New Roman"/>
          <w:b/>
          <w:i/>
          <w:sz w:val="22"/>
          <w:szCs w:val="22"/>
          <w:lang w:val="uk-UA"/>
        </w:rPr>
      </w:pPr>
      <w:r w:rsidRPr="00BD6B57">
        <w:rPr>
          <w:rFonts w:ascii="Times New Roman" w:eastAsia="Times New Roman" w:hAnsi="Times New Roman" w:cs="Times New Roman"/>
          <w:sz w:val="22"/>
          <w:szCs w:val="22"/>
          <w:lang w:val="uk-UA"/>
        </w:rPr>
        <w:t>г) експортні ціни зростають повільніше, ніж імпортні.</w:t>
      </w:r>
    </w:p>
    <w:p w14:paraId="18B58859" w14:textId="77777777" w:rsidR="00743D43" w:rsidRPr="00743D43" w:rsidRDefault="00743D43" w:rsidP="000E4791">
      <w:pPr>
        <w:pStyle w:val="ab"/>
        <w:widowControl w:val="0"/>
        <w:numPr>
          <w:ilvl w:val="0"/>
          <w:numId w:val="3"/>
        </w:numPr>
        <w:tabs>
          <w:tab w:val="left" w:pos="0"/>
          <w:tab w:val="left" w:pos="426"/>
        </w:tabs>
        <w:ind w:left="0" w:firstLine="0"/>
        <w:contextualSpacing w:val="0"/>
        <w:jc w:val="both"/>
        <w:rPr>
          <w:rFonts w:ascii="Times New Roman" w:eastAsia="Times New Roman" w:hAnsi="Times New Roman" w:cs="Times New Roman"/>
          <w:b/>
          <w:i/>
          <w:sz w:val="22"/>
          <w:szCs w:val="22"/>
          <w:lang w:val="uk-UA"/>
        </w:rPr>
      </w:pPr>
      <w:r w:rsidRPr="00743D43">
        <w:rPr>
          <w:rFonts w:ascii="Times New Roman" w:eastAsia="Times New Roman" w:hAnsi="Times New Roman" w:cs="Times New Roman"/>
          <w:b/>
          <w:i/>
          <w:sz w:val="22"/>
          <w:szCs w:val="22"/>
          <w:lang w:val="uk-UA"/>
        </w:rPr>
        <w:t>Що не є характерним для сучасних тенденцій розвитку світової торгівлі:</w:t>
      </w:r>
    </w:p>
    <w:p w14:paraId="073C8FC8" w14:textId="77777777" w:rsidR="00743D43" w:rsidRPr="00743D43" w:rsidRDefault="00743D43"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t>а) швидке зростання торгівлі продукцією виробничо-технічного призначення;</w:t>
      </w:r>
    </w:p>
    <w:p w14:paraId="3964B024" w14:textId="77777777" w:rsidR="00743D43" w:rsidRPr="00743D43" w:rsidRDefault="00743D43"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t>б) відчутне зростання обсягів товарообороту та лібералізація торгівлі;</w:t>
      </w:r>
    </w:p>
    <w:p w14:paraId="66C62FAA" w14:textId="77777777" w:rsidR="00743D43" w:rsidRPr="00743D43" w:rsidRDefault="00743D43"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t>в) стагнація;</w:t>
      </w:r>
    </w:p>
    <w:p w14:paraId="5C1F7DC0" w14:textId="77777777" w:rsidR="00743D43" w:rsidRPr="00743D43" w:rsidRDefault="00743D43" w:rsidP="000E4791">
      <w:pPr>
        <w:pStyle w:val="ab"/>
        <w:widowControl w:val="0"/>
        <w:tabs>
          <w:tab w:val="left" w:pos="0"/>
          <w:tab w:val="left" w:pos="426"/>
        </w:tabs>
        <w:ind w:left="0"/>
        <w:contextualSpacing w:val="0"/>
        <w:jc w:val="both"/>
        <w:rPr>
          <w:rFonts w:ascii="Times New Roman" w:eastAsia="Times New Roman" w:hAnsi="Times New Roman" w:cs="Times New Roman"/>
          <w:sz w:val="22"/>
          <w:szCs w:val="22"/>
          <w:lang w:val="uk-UA"/>
        </w:rPr>
      </w:pPr>
      <w:r w:rsidRPr="00743D43">
        <w:rPr>
          <w:rFonts w:ascii="Times New Roman" w:eastAsia="Times New Roman" w:hAnsi="Times New Roman" w:cs="Times New Roman"/>
          <w:sz w:val="22"/>
          <w:szCs w:val="22"/>
          <w:lang w:val="uk-UA"/>
        </w:rPr>
        <w:t>г) більш активна участь у світовій торгівлі раніше економічно відсталих країн.</w:t>
      </w:r>
    </w:p>
    <w:p w14:paraId="3F28054B"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Взаємовигідна міжнародна торгівля передбачає ситуацію, якщо:</w:t>
      </w:r>
    </w:p>
    <w:p w14:paraId="7D5FE037"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одна країна має абсолютну перевагу у виробництві одного товару, а друга країна — абсолютну перевагу у виробництві іншого товару;</w:t>
      </w:r>
    </w:p>
    <w:p w14:paraId="6229933E"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країна не має абсолютну перевагу у виробництві жодного товару;</w:t>
      </w:r>
    </w:p>
    <w:p w14:paraId="700295B3"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країни мають порівняльні переваги у виробництві яких-небудь товарів;</w:t>
      </w:r>
    </w:p>
    <w:p w14:paraId="2E35EE9D" w14:textId="77777777" w:rsidR="00D26E90"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усі попередні відповіді вірні.</w:t>
      </w:r>
    </w:p>
    <w:p w14:paraId="660FB6CE" w14:textId="77777777" w:rsidR="00D26E90" w:rsidRPr="004226DF" w:rsidRDefault="00D26E90" w:rsidP="000E4791">
      <w:pPr>
        <w:pStyle w:val="ab"/>
        <w:widowControl w:val="0"/>
        <w:numPr>
          <w:ilvl w:val="0"/>
          <w:numId w:val="3"/>
        </w:numPr>
        <w:tabs>
          <w:tab w:val="left" w:pos="426"/>
        </w:tabs>
        <w:ind w:left="0" w:firstLine="0"/>
        <w:contextualSpacing w:val="0"/>
        <w:jc w:val="both"/>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Вартісна різниця між експортом та імпортом – це:</w:t>
      </w:r>
    </w:p>
    <w:p w14:paraId="03E4D867"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а) платіжний баланс;</w:t>
      </w:r>
    </w:p>
    <w:p w14:paraId="7D4E998B"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б) торговельний баланс;</w:t>
      </w:r>
    </w:p>
    <w:p w14:paraId="4B655731"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в) бухгалтерський баланс;</w:t>
      </w:r>
    </w:p>
    <w:p w14:paraId="09CEC9A5" w14:textId="77777777" w:rsidR="00D26E90" w:rsidRPr="003556FA" w:rsidRDefault="00D26E90" w:rsidP="000E4791">
      <w:pPr>
        <w:widowControl w:val="0"/>
        <w:tabs>
          <w:tab w:val="left" w:pos="426"/>
        </w:tabs>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прибуток від зовнішньої торгівлі.</w:t>
      </w:r>
    </w:p>
    <w:p w14:paraId="5D1A866C" w14:textId="77777777" w:rsidR="00D26E90" w:rsidRPr="00964FB8" w:rsidRDefault="00D26E90" w:rsidP="000E4791">
      <w:pPr>
        <w:pStyle w:val="ab"/>
        <w:widowControl w:val="0"/>
        <w:numPr>
          <w:ilvl w:val="0"/>
          <w:numId w:val="3"/>
        </w:numPr>
        <w:tabs>
          <w:tab w:val="left" w:pos="0"/>
          <w:tab w:val="left" w:pos="426"/>
        </w:tabs>
        <w:ind w:left="0" w:firstLine="0"/>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Співвідношення між валютними надходженнями в країну і платежами, що країна здійснює за кордоном за визначений проміжок часу, — це:</w:t>
      </w:r>
    </w:p>
    <w:p w14:paraId="5DA3C203" w14:textId="77777777" w:rsidR="00D26E90" w:rsidRPr="00964FB8"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964FB8">
        <w:rPr>
          <w:rFonts w:ascii="Times New Roman" w:hAnsi="Times New Roman" w:cs="Times New Roman"/>
          <w:sz w:val="22"/>
          <w:szCs w:val="22"/>
          <w:lang w:val="uk-UA"/>
        </w:rPr>
        <w:t>а) торговий баланс;</w:t>
      </w:r>
    </w:p>
    <w:p w14:paraId="6E56D2B1" w14:textId="77777777" w:rsidR="00D26E90" w:rsidRPr="00964FB8"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964FB8">
        <w:rPr>
          <w:rFonts w:ascii="Times New Roman" w:hAnsi="Times New Roman" w:cs="Times New Roman"/>
          <w:sz w:val="22"/>
          <w:szCs w:val="22"/>
          <w:lang w:val="uk-UA"/>
        </w:rPr>
        <w:t>б) платіжний баланс;</w:t>
      </w:r>
    </w:p>
    <w:p w14:paraId="13DDB5D5" w14:textId="77777777" w:rsidR="00D26E90" w:rsidRPr="00964FB8"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964FB8">
        <w:rPr>
          <w:rFonts w:ascii="Times New Roman" w:hAnsi="Times New Roman" w:cs="Times New Roman"/>
          <w:sz w:val="22"/>
          <w:szCs w:val="22"/>
          <w:lang w:val="uk-UA"/>
        </w:rPr>
        <w:t>в) баланс доходів та витрат;</w:t>
      </w:r>
    </w:p>
    <w:p w14:paraId="3B9564A7"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усі відповіді не вірні.</w:t>
      </w:r>
    </w:p>
    <w:p w14:paraId="6D431DF3" w14:textId="77777777" w:rsidR="00D26E90" w:rsidRPr="004226DF" w:rsidRDefault="00D26E90" w:rsidP="000E4791">
      <w:pPr>
        <w:pStyle w:val="ab"/>
        <w:widowControl w:val="0"/>
        <w:numPr>
          <w:ilvl w:val="0"/>
          <w:numId w:val="3"/>
        </w:numPr>
        <w:tabs>
          <w:tab w:val="left" w:pos="426"/>
        </w:tabs>
        <w:ind w:left="0" w:firstLine="0"/>
        <w:contextualSpacing w:val="0"/>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Бреттон - Вудська валютна система - це:</w:t>
      </w:r>
    </w:p>
    <w:p w14:paraId="42E0F7D3"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а) система золотого стандарту;</w:t>
      </w:r>
    </w:p>
    <w:p w14:paraId="4B903FEE"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б) система фіксованих пов'язаних валютних курсів;</w:t>
      </w:r>
    </w:p>
    <w:p w14:paraId="77F164F9"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в) система «плаваючих» валютних курсів.</w:t>
      </w:r>
    </w:p>
    <w:p w14:paraId="02BBAAA8" w14:textId="77777777" w:rsidR="00D26E90" w:rsidRPr="003556FA" w:rsidRDefault="00D26E90" w:rsidP="000E4791">
      <w:pPr>
        <w:widowControl w:val="0"/>
        <w:tabs>
          <w:tab w:val="left" w:pos="426"/>
        </w:tabs>
        <w:rPr>
          <w:rFonts w:ascii="Times New Roman" w:hAnsi="Times New Roman" w:cs="Times New Roman"/>
          <w:sz w:val="22"/>
          <w:szCs w:val="22"/>
          <w:lang w:val="uk-UA"/>
        </w:rPr>
      </w:pPr>
      <w:r>
        <w:rPr>
          <w:rFonts w:ascii="Times New Roman" w:hAnsi="Times New Roman" w:cs="Times New Roman"/>
          <w:sz w:val="22"/>
          <w:szCs w:val="22"/>
          <w:lang w:val="uk-UA"/>
        </w:rPr>
        <w:t xml:space="preserve">г) система </w:t>
      </w:r>
      <w:r w:rsidRPr="003556FA">
        <w:rPr>
          <w:rFonts w:ascii="Times New Roman" w:hAnsi="Times New Roman" w:cs="Times New Roman"/>
          <w:sz w:val="22"/>
          <w:szCs w:val="22"/>
          <w:lang w:val="uk-UA"/>
        </w:rPr>
        <w:t>заснована на кількох валютах.</w:t>
      </w:r>
    </w:p>
    <w:p w14:paraId="748EAECB" w14:textId="77777777" w:rsidR="00D26E90" w:rsidRPr="001D0AD2"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Яка з країн Європейського Союзу не входить до європейської  валютної зони?</w:t>
      </w:r>
    </w:p>
    <w:p w14:paraId="20D491B2" w14:textId="77777777" w:rsidR="00D26E90" w:rsidRPr="001D0AD2" w:rsidRDefault="00D26E90" w:rsidP="000E4791">
      <w:pPr>
        <w:pStyle w:val="ab"/>
        <w:widowControl w:val="0"/>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а) Німеччина;</w:t>
      </w:r>
    </w:p>
    <w:p w14:paraId="15E60C18" w14:textId="77777777" w:rsidR="00D26E90" w:rsidRPr="001D0AD2" w:rsidRDefault="00D26E90" w:rsidP="000E4791">
      <w:pPr>
        <w:pStyle w:val="ab"/>
        <w:widowControl w:val="0"/>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Велика Британія;</w:t>
      </w:r>
    </w:p>
    <w:p w14:paraId="356AB190" w14:textId="77777777" w:rsidR="00D26E90" w:rsidRPr="001D0AD2" w:rsidRDefault="00D26E90" w:rsidP="000E4791">
      <w:pPr>
        <w:pStyle w:val="ab"/>
        <w:widowControl w:val="0"/>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в) Італія;</w:t>
      </w:r>
    </w:p>
    <w:p w14:paraId="592AA7AB"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Франція.</w:t>
      </w:r>
    </w:p>
    <w:p w14:paraId="546F3A77" w14:textId="77777777" w:rsidR="00D26E90" w:rsidRPr="004226DF" w:rsidRDefault="00D26E90" w:rsidP="000E4791">
      <w:pPr>
        <w:pStyle w:val="ab"/>
        <w:widowControl w:val="0"/>
        <w:numPr>
          <w:ilvl w:val="0"/>
          <w:numId w:val="3"/>
        </w:numPr>
        <w:tabs>
          <w:tab w:val="left" w:pos="426"/>
        </w:tabs>
        <w:ind w:left="0" w:firstLine="0"/>
        <w:contextualSpacing w:val="0"/>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Якщо валютні запаси країни спадають, то вона звертається до МВФ, щоб той:</w:t>
      </w:r>
    </w:p>
    <w:p w14:paraId="4A22BDEC"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а) надав їй кредит в іноземній валюті;</w:t>
      </w:r>
    </w:p>
    <w:p w14:paraId="31DCE6A5"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б) здійснив емісію іноземних валют;</w:t>
      </w:r>
    </w:p>
    <w:p w14:paraId="02890E9A"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в) зробив інвестування у країні;</w:t>
      </w:r>
    </w:p>
    <w:p w14:paraId="5F01E86F"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г) провів рекламну компанію її виробів в інших країнах – членах МВФ.</w:t>
      </w:r>
    </w:p>
    <w:p w14:paraId="673ED6E5" w14:textId="77777777" w:rsidR="00D26E90" w:rsidRPr="001D0AD2"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Третьою світовою валютою після американського долара і японської ієни став:</w:t>
      </w:r>
    </w:p>
    <w:p w14:paraId="70C70799"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 xml:space="preserve">а) англійський фунт стерлінгів; </w:t>
      </w:r>
    </w:p>
    <w:p w14:paraId="1E7B74D1"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німецька марка;</w:t>
      </w:r>
    </w:p>
    <w:p w14:paraId="013D2FB3"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Pr>
          <w:rFonts w:ascii="Times New Roman" w:hAnsi="Times New Roman" w:cs="Times New Roman"/>
          <w:sz w:val="22"/>
          <w:szCs w:val="22"/>
          <w:lang w:val="uk-UA"/>
        </w:rPr>
        <w:t>в) західноєвропейський «євро»</w:t>
      </w:r>
      <w:r w:rsidRPr="001D0AD2">
        <w:rPr>
          <w:rFonts w:ascii="Times New Roman" w:hAnsi="Times New Roman" w:cs="Times New Roman"/>
          <w:sz w:val="22"/>
          <w:szCs w:val="22"/>
          <w:lang w:val="uk-UA"/>
        </w:rPr>
        <w:t xml:space="preserve">; </w:t>
      </w:r>
    </w:p>
    <w:p w14:paraId="235B9B3A" w14:textId="77777777" w:rsidR="00D26E90"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г) французький франк.</w:t>
      </w:r>
    </w:p>
    <w:p w14:paraId="0C5ED891" w14:textId="77777777" w:rsidR="00D26E90" w:rsidRPr="004226DF" w:rsidRDefault="00D26E90" w:rsidP="000E4791">
      <w:pPr>
        <w:pStyle w:val="ab"/>
        <w:widowControl w:val="0"/>
        <w:numPr>
          <w:ilvl w:val="0"/>
          <w:numId w:val="3"/>
        </w:numPr>
        <w:tabs>
          <w:tab w:val="left" w:pos="426"/>
        </w:tabs>
        <w:ind w:left="0" w:firstLine="0"/>
        <w:contextualSpacing w:val="0"/>
        <w:rPr>
          <w:rFonts w:ascii="Times New Roman" w:hAnsi="Times New Roman" w:cs="Times New Roman"/>
          <w:b/>
          <w:i/>
          <w:sz w:val="22"/>
          <w:szCs w:val="22"/>
          <w:lang w:val="uk-UA"/>
        </w:rPr>
      </w:pPr>
      <w:r w:rsidRPr="004226DF">
        <w:rPr>
          <w:rFonts w:ascii="Times New Roman" w:hAnsi="Times New Roman" w:cs="Times New Roman"/>
          <w:b/>
          <w:i/>
          <w:sz w:val="22"/>
          <w:szCs w:val="22"/>
          <w:lang w:val="uk-UA"/>
        </w:rPr>
        <w:t>Паритет купівельної спроможності передбачає:</w:t>
      </w:r>
    </w:p>
    <w:p w14:paraId="2DA6DF26"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а) відсутність інфляції;</w:t>
      </w:r>
    </w:p>
    <w:p w14:paraId="75CB73EE"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б) фіксовані номінальні обмінні курси валют;</w:t>
      </w:r>
    </w:p>
    <w:p w14:paraId="192B5FB8"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в) плаваючі номінальні обмінні курси валют;</w:t>
      </w:r>
    </w:p>
    <w:p w14:paraId="3003E771"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г) однакові темпи інфляції в різних країнах.</w:t>
      </w:r>
    </w:p>
    <w:p w14:paraId="20D2AC79" w14:textId="77777777" w:rsidR="00D26E90" w:rsidRPr="001D0AD2" w:rsidRDefault="00D26E90" w:rsidP="000E4791">
      <w:pPr>
        <w:pStyle w:val="ab"/>
        <w:widowControl w:val="0"/>
        <w:numPr>
          <w:ilvl w:val="0"/>
          <w:numId w:val="3"/>
        </w:numPr>
        <w:tabs>
          <w:tab w:val="left" w:pos="426"/>
        </w:tabs>
        <w:contextualSpacing w:val="0"/>
        <w:rPr>
          <w:rFonts w:ascii="Times New Roman" w:hAnsi="Times New Roman" w:cs="Times New Roman"/>
          <w:sz w:val="22"/>
          <w:szCs w:val="22"/>
          <w:lang w:val="uk-UA"/>
        </w:rPr>
      </w:pPr>
      <w:r w:rsidRPr="004226DF">
        <w:rPr>
          <w:rFonts w:ascii="Times New Roman" w:hAnsi="Times New Roman" w:cs="Times New Roman"/>
          <w:b/>
          <w:i/>
          <w:sz w:val="22"/>
          <w:szCs w:val="22"/>
          <w:lang w:val="uk-UA"/>
        </w:rPr>
        <w:t>Необмежений  обмін валют</w:t>
      </w:r>
      <w:r w:rsidR="001C20D6">
        <w:rPr>
          <w:rFonts w:ascii="Times New Roman" w:hAnsi="Times New Roman" w:cs="Times New Roman"/>
          <w:b/>
          <w:i/>
          <w:sz w:val="22"/>
          <w:szCs w:val="22"/>
          <w:lang w:val="uk-UA"/>
        </w:rPr>
        <w:t>и</w:t>
      </w:r>
      <w:r w:rsidRPr="004226DF">
        <w:rPr>
          <w:rFonts w:ascii="Times New Roman" w:hAnsi="Times New Roman" w:cs="Times New Roman"/>
          <w:b/>
          <w:i/>
          <w:sz w:val="22"/>
          <w:szCs w:val="22"/>
          <w:lang w:val="uk-UA"/>
        </w:rPr>
        <w:t xml:space="preserve"> країни  на будь-які іноземні валюти означає:</w:t>
      </w:r>
    </w:p>
    <w:p w14:paraId="4D2F704E" w14:textId="77777777" w:rsidR="00D26E90" w:rsidRPr="001D0AD2" w:rsidRDefault="00D26E90" w:rsidP="000E4791">
      <w:pPr>
        <w:pStyle w:val="ab"/>
        <w:widowControl w:val="0"/>
        <w:ind w:left="0"/>
        <w:contextualSpacing w:val="0"/>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1D0AD2">
        <w:rPr>
          <w:rFonts w:ascii="Times New Roman" w:hAnsi="Times New Roman" w:cs="Times New Roman"/>
          <w:sz w:val="22"/>
          <w:szCs w:val="22"/>
          <w:lang w:val="uk-UA"/>
        </w:rPr>
        <w:t>зовнішню конвертованість;</w:t>
      </w:r>
    </w:p>
    <w:p w14:paraId="2FF42BB7" w14:textId="77777777" w:rsidR="00D26E90" w:rsidRPr="001D0AD2" w:rsidRDefault="00D26E90" w:rsidP="000E4791">
      <w:pPr>
        <w:pStyle w:val="ab"/>
        <w:widowControl w:val="0"/>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внутрішню конвертованість;</w:t>
      </w:r>
    </w:p>
    <w:p w14:paraId="453DDAFB" w14:textId="77777777" w:rsidR="00D26E90" w:rsidRPr="001D0AD2" w:rsidRDefault="00D26E90" w:rsidP="000E4791">
      <w:pPr>
        <w:pStyle w:val="ab"/>
        <w:widowControl w:val="0"/>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в) повну конвертованість;</w:t>
      </w:r>
    </w:p>
    <w:p w14:paraId="71069E4E" w14:textId="77777777" w:rsidR="00D26E90" w:rsidRDefault="00D26E90" w:rsidP="000E4791">
      <w:pPr>
        <w:pStyle w:val="ab"/>
        <w:widowControl w:val="0"/>
        <w:ind w:left="0"/>
        <w:contextualSpacing w:val="0"/>
        <w:rPr>
          <w:rFonts w:ascii="Times New Roman" w:hAnsi="Times New Roman" w:cs="Times New Roman"/>
          <w:sz w:val="22"/>
          <w:szCs w:val="22"/>
          <w:lang w:val="uk-UA"/>
        </w:rPr>
      </w:pPr>
      <w:r w:rsidRPr="003556FA">
        <w:rPr>
          <w:rFonts w:ascii="Times New Roman" w:hAnsi="Times New Roman" w:cs="Times New Roman"/>
          <w:sz w:val="22"/>
          <w:szCs w:val="22"/>
          <w:lang w:val="uk-UA"/>
        </w:rPr>
        <w:t>г) часткову конвертованість.</w:t>
      </w:r>
    </w:p>
    <w:p w14:paraId="25F40F59" w14:textId="77777777" w:rsidR="00D26E90" w:rsidRPr="004226DF" w:rsidRDefault="00D26E90" w:rsidP="000E4791">
      <w:pPr>
        <w:pStyle w:val="ab"/>
        <w:widowControl w:val="0"/>
        <w:numPr>
          <w:ilvl w:val="0"/>
          <w:numId w:val="3"/>
        </w:numPr>
        <w:tabs>
          <w:tab w:val="left" w:pos="426"/>
        </w:tabs>
        <w:ind w:left="0" w:firstLine="0"/>
        <w:contextualSpacing w:val="0"/>
        <w:rPr>
          <w:rFonts w:ascii="Times New Roman" w:hAnsi="Times New Roman" w:cs="Times New Roman"/>
          <w:b/>
          <w:i/>
          <w:sz w:val="22"/>
          <w:szCs w:val="22"/>
          <w:lang w:val="uk-UA"/>
        </w:rPr>
      </w:pPr>
      <w:r w:rsidRPr="004226DF">
        <w:rPr>
          <w:rFonts w:ascii="Times New Roman" w:hAnsi="Times New Roman" w:cs="Times New Roman"/>
          <w:b/>
          <w:i/>
          <w:sz w:val="22"/>
          <w:szCs w:val="22"/>
          <w:lang w:val="uk-UA"/>
        </w:rPr>
        <w:lastRenderedPageBreak/>
        <w:t>Який з факторів найбільше впливає на валютний курс?</w:t>
      </w:r>
    </w:p>
    <w:p w14:paraId="1EFD8A4C"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а) зміна ставки податку на прибуток;</w:t>
      </w:r>
    </w:p>
    <w:p w14:paraId="7FAF4B97"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б) рівень інфляції;</w:t>
      </w:r>
    </w:p>
    <w:p w14:paraId="02F3D2B9" w14:textId="77777777" w:rsidR="00D26E90" w:rsidRPr="003556FA"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в) облікова ставка процента;</w:t>
      </w:r>
    </w:p>
    <w:p w14:paraId="5EE7C837" w14:textId="77777777" w:rsidR="00D26E90" w:rsidRDefault="00D26E90" w:rsidP="000E4791">
      <w:pPr>
        <w:widowControl w:val="0"/>
        <w:tabs>
          <w:tab w:val="left" w:pos="426"/>
        </w:tabs>
        <w:rPr>
          <w:rFonts w:ascii="Times New Roman" w:hAnsi="Times New Roman" w:cs="Times New Roman"/>
          <w:sz w:val="22"/>
          <w:szCs w:val="22"/>
          <w:lang w:val="uk-UA"/>
        </w:rPr>
      </w:pPr>
      <w:r w:rsidRPr="003556FA">
        <w:rPr>
          <w:rFonts w:ascii="Times New Roman" w:hAnsi="Times New Roman" w:cs="Times New Roman"/>
          <w:sz w:val="22"/>
          <w:szCs w:val="22"/>
          <w:lang w:val="uk-UA"/>
        </w:rPr>
        <w:t>г) баланс зовнішньої торгівлі.</w:t>
      </w:r>
    </w:p>
    <w:p w14:paraId="7CF8CAFC" w14:textId="77777777" w:rsidR="007D0C15" w:rsidRPr="007D0C15" w:rsidRDefault="007D0C15" w:rsidP="007D0C15">
      <w:pPr>
        <w:pStyle w:val="ab"/>
        <w:numPr>
          <w:ilvl w:val="0"/>
          <w:numId w:val="3"/>
        </w:numPr>
        <w:tabs>
          <w:tab w:val="left" w:pos="426"/>
        </w:tabs>
        <w:autoSpaceDE w:val="0"/>
        <w:autoSpaceDN w:val="0"/>
        <w:adjustRightInd w:val="0"/>
        <w:ind w:left="0" w:firstLine="0"/>
        <w:jc w:val="both"/>
        <w:rPr>
          <w:rFonts w:ascii="Times New Roman" w:hAnsi="Times New Roman" w:cs="Times New Roman"/>
          <w:b/>
          <w:i/>
          <w:sz w:val="22"/>
          <w:szCs w:val="22"/>
          <w:lang w:val="uk-UA"/>
        </w:rPr>
      </w:pPr>
      <w:r w:rsidRPr="007D0C15">
        <w:rPr>
          <w:rFonts w:ascii="Times New Roman" w:hAnsi="Times New Roman" w:cs="Times New Roman"/>
          <w:b/>
          <w:i/>
          <w:sz w:val="22"/>
          <w:szCs w:val="22"/>
          <w:lang w:val="uk-UA"/>
        </w:rPr>
        <w:t>Діяльність МВФ спрямована, насамперед, на:</w:t>
      </w:r>
    </w:p>
    <w:p w14:paraId="6F9010B1" w14:textId="77777777" w:rsidR="007D0C15" w:rsidRPr="007D0C15" w:rsidRDefault="007D0C15" w:rsidP="007D0C15">
      <w:pPr>
        <w:pStyle w:val="ab"/>
        <w:autoSpaceDE w:val="0"/>
        <w:autoSpaceDN w:val="0"/>
        <w:adjustRightInd w:val="0"/>
        <w:ind w:left="0"/>
        <w:jc w:val="both"/>
        <w:rPr>
          <w:rFonts w:ascii="Times New Roman" w:hAnsi="Times New Roman" w:cs="Times New Roman"/>
          <w:sz w:val="22"/>
          <w:szCs w:val="22"/>
          <w:lang w:val="uk-UA"/>
        </w:rPr>
      </w:pPr>
      <w:r w:rsidRPr="007D0C15">
        <w:rPr>
          <w:rFonts w:ascii="Times New Roman" w:hAnsi="Times New Roman" w:cs="Times New Roman"/>
          <w:sz w:val="22"/>
          <w:szCs w:val="22"/>
          <w:lang w:val="uk-UA"/>
        </w:rPr>
        <w:t>а) допомогу на мікроекономічному рівні;</w:t>
      </w:r>
    </w:p>
    <w:p w14:paraId="04DD4CEB" w14:textId="77777777" w:rsidR="007D0C15" w:rsidRPr="007D0C15" w:rsidRDefault="007D0C15" w:rsidP="007D0C15">
      <w:pPr>
        <w:pStyle w:val="ab"/>
        <w:autoSpaceDE w:val="0"/>
        <w:autoSpaceDN w:val="0"/>
        <w:adjustRightInd w:val="0"/>
        <w:ind w:left="0"/>
        <w:jc w:val="both"/>
        <w:rPr>
          <w:rFonts w:ascii="Times New Roman" w:hAnsi="Times New Roman" w:cs="Times New Roman"/>
          <w:sz w:val="22"/>
          <w:szCs w:val="22"/>
          <w:lang w:val="uk-UA"/>
        </w:rPr>
      </w:pPr>
      <w:r w:rsidRPr="007D0C15">
        <w:rPr>
          <w:rFonts w:ascii="Times New Roman" w:hAnsi="Times New Roman" w:cs="Times New Roman"/>
          <w:sz w:val="22"/>
          <w:szCs w:val="22"/>
          <w:lang w:val="uk-UA"/>
        </w:rPr>
        <w:t>б) макроекономічну стабілізацію;</w:t>
      </w:r>
    </w:p>
    <w:p w14:paraId="38DC752A" w14:textId="77777777" w:rsidR="007D0C15" w:rsidRPr="007D0C15" w:rsidRDefault="007D0C15" w:rsidP="007D0C15">
      <w:pPr>
        <w:pStyle w:val="ab"/>
        <w:autoSpaceDE w:val="0"/>
        <w:autoSpaceDN w:val="0"/>
        <w:adjustRightInd w:val="0"/>
        <w:ind w:left="0"/>
        <w:jc w:val="both"/>
        <w:rPr>
          <w:rFonts w:ascii="Times New Roman" w:hAnsi="Times New Roman" w:cs="Times New Roman"/>
          <w:sz w:val="22"/>
          <w:szCs w:val="22"/>
          <w:lang w:val="uk-UA"/>
        </w:rPr>
      </w:pPr>
      <w:r w:rsidRPr="007D0C15">
        <w:rPr>
          <w:rFonts w:ascii="Times New Roman" w:hAnsi="Times New Roman" w:cs="Times New Roman"/>
          <w:sz w:val="22"/>
          <w:szCs w:val="22"/>
          <w:lang w:val="uk-UA"/>
        </w:rPr>
        <w:t>в) погашення заборгованості по зарплаті;</w:t>
      </w:r>
    </w:p>
    <w:p w14:paraId="7C87A305" w14:textId="77777777" w:rsidR="007D0C15" w:rsidRPr="007D0C15" w:rsidRDefault="007D0C15" w:rsidP="007D0C15">
      <w:pPr>
        <w:pStyle w:val="ab"/>
        <w:widowControl w:val="0"/>
        <w:tabs>
          <w:tab w:val="left" w:pos="426"/>
        </w:tabs>
        <w:ind w:left="0"/>
        <w:jc w:val="both"/>
        <w:rPr>
          <w:rFonts w:ascii="Times New Roman" w:hAnsi="Times New Roman" w:cs="Times New Roman"/>
          <w:sz w:val="22"/>
          <w:szCs w:val="22"/>
          <w:lang w:val="uk-UA"/>
        </w:rPr>
      </w:pPr>
      <w:r w:rsidRPr="007D0C15">
        <w:rPr>
          <w:rFonts w:ascii="Times New Roman" w:hAnsi="Times New Roman" w:cs="Times New Roman"/>
          <w:sz w:val="22"/>
          <w:szCs w:val="22"/>
          <w:lang w:val="uk-UA"/>
        </w:rPr>
        <w:t>г) вирівнювання платіжних балансів.</w:t>
      </w:r>
    </w:p>
    <w:p w14:paraId="7A86040E" w14:textId="77777777" w:rsidR="00D26E90" w:rsidRPr="001D0AD2"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1D0AD2">
        <w:rPr>
          <w:rFonts w:ascii="Times New Roman" w:hAnsi="Times New Roman" w:cs="Times New Roman"/>
          <w:b/>
          <w:i/>
          <w:sz w:val="22"/>
          <w:szCs w:val="22"/>
          <w:lang w:val="uk-UA"/>
        </w:rPr>
        <w:t>В сучасних умовах в Україні використовується:</w:t>
      </w:r>
    </w:p>
    <w:p w14:paraId="02567611"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а) фіксований валютний курс;</w:t>
      </w:r>
    </w:p>
    <w:p w14:paraId="49FC09B8"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плаваючий валютний курс;</w:t>
      </w:r>
    </w:p>
    <w:p w14:paraId="650DC3BE"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в) валютний коридор;</w:t>
      </w:r>
    </w:p>
    <w:p w14:paraId="5C1B3015"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прив’язка до іноземної валюти.</w:t>
      </w:r>
    </w:p>
    <w:p w14:paraId="1A106A3A" w14:textId="77777777" w:rsidR="00D26E90" w:rsidRPr="001D0AD2"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4226DF">
        <w:rPr>
          <w:rFonts w:ascii="Times New Roman" w:hAnsi="Times New Roman" w:cs="Times New Roman"/>
          <w:b/>
          <w:i/>
          <w:sz w:val="22"/>
          <w:szCs w:val="22"/>
          <w:lang w:val="uk-UA"/>
        </w:rPr>
        <w:t>Міжнародною організацією, яка регулює та встановлює правила світової торгівлі, є:</w:t>
      </w:r>
    </w:p>
    <w:p w14:paraId="02C7E953"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а) ООН;</w:t>
      </w:r>
    </w:p>
    <w:p w14:paraId="4A4EB5BF"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СОТ;</w:t>
      </w:r>
    </w:p>
    <w:p w14:paraId="489F3AC1"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в) МВФ;</w:t>
      </w:r>
    </w:p>
    <w:p w14:paraId="1F9DCAD8"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3556FA">
        <w:rPr>
          <w:rFonts w:ascii="Times New Roman" w:hAnsi="Times New Roman" w:cs="Times New Roman"/>
          <w:sz w:val="22"/>
          <w:szCs w:val="22"/>
          <w:lang w:val="uk-UA"/>
        </w:rPr>
        <w:t>г) СНД.</w:t>
      </w:r>
    </w:p>
    <w:p w14:paraId="037B73F3"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Найкрупнішою у світовій економіці зоною вільної торгівлі є:</w:t>
      </w:r>
    </w:p>
    <w:p w14:paraId="321BDC96" w14:textId="77777777" w:rsidR="00D26E90" w:rsidRPr="001D0AD2" w:rsidRDefault="00D26E90" w:rsidP="000E4791">
      <w:pPr>
        <w:pStyle w:val="ab"/>
        <w:widowControl w:val="0"/>
        <w:tabs>
          <w:tab w:val="left" w:pos="0"/>
        </w:tabs>
        <w:ind w:left="0"/>
        <w:contextualSpacing w:val="0"/>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1D0AD2">
        <w:rPr>
          <w:rFonts w:ascii="Times New Roman" w:hAnsi="Times New Roman" w:cs="Times New Roman"/>
          <w:sz w:val="22"/>
          <w:szCs w:val="22"/>
          <w:lang w:val="uk-UA"/>
        </w:rPr>
        <w:t>НАФТА;</w:t>
      </w:r>
    </w:p>
    <w:p w14:paraId="71EA3FE1" w14:textId="77777777" w:rsidR="00D26E90" w:rsidRPr="001D0AD2"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Європейський Союз;</w:t>
      </w:r>
    </w:p>
    <w:p w14:paraId="42A18F54" w14:textId="77777777" w:rsidR="00D26E90" w:rsidRPr="001D0AD2"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в) АСЕАН;</w:t>
      </w:r>
    </w:p>
    <w:p w14:paraId="4B045545"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МЕРКОСУР</w:t>
      </w:r>
      <w:r>
        <w:rPr>
          <w:rFonts w:ascii="Times New Roman" w:hAnsi="Times New Roman" w:cs="Times New Roman"/>
          <w:sz w:val="22"/>
          <w:szCs w:val="22"/>
          <w:lang w:val="uk-UA"/>
        </w:rPr>
        <w:t>.</w:t>
      </w:r>
    </w:p>
    <w:p w14:paraId="0048040C" w14:textId="77777777" w:rsidR="00D26E90" w:rsidRPr="001D0AD2"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31632E">
        <w:rPr>
          <w:rFonts w:ascii="Times New Roman" w:hAnsi="Times New Roman" w:cs="Times New Roman"/>
          <w:b/>
          <w:i/>
          <w:sz w:val="22"/>
          <w:szCs w:val="22"/>
          <w:lang w:val="uk-UA"/>
        </w:rPr>
        <w:t>Яка за країн не входить до Європейського Союзу?</w:t>
      </w:r>
    </w:p>
    <w:p w14:paraId="65CFFAE0"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а) Польща;</w:t>
      </w:r>
    </w:p>
    <w:p w14:paraId="76D85E41"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б) Німеччина;</w:t>
      </w:r>
    </w:p>
    <w:p w14:paraId="65A4EE01" w14:textId="77777777" w:rsidR="00D26E90" w:rsidRPr="001D0AD2"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D0AD2">
        <w:rPr>
          <w:rFonts w:ascii="Times New Roman" w:hAnsi="Times New Roman" w:cs="Times New Roman"/>
          <w:sz w:val="22"/>
          <w:szCs w:val="22"/>
          <w:lang w:val="uk-UA"/>
        </w:rPr>
        <w:t>в) Туреччина;</w:t>
      </w:r>
    </w:p>
    <w:p w14:paraId="034B8917"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31632E">
        <w:rPr>
          <w:rFonts w:ascii="Times New Roman" w:hAnsi="Times New Roman" w:cs="Times New Roman"/>
          <w:sz w:val="22"/>
          <w:szCs w:val="22"/>
          <w:lang w:val="uk-UA"/>
        </w:rPr>
        <w:t>г) Румунія</w:t>
      </w:r>
      <w:r>
        <w:rPr>
          <w:rFonts w:ascii="Times New Roman" w:hAnsi="Times New Roman" w:cs="Times New Roman"/>
          <w:sz w:val="22"/>
          <w:szCs w:val="22"/>
          <w:lang w:val="uk-UA"/>
        </w:rPr>
        <w:t>.</w:t>
      </w:r>
    </w:p>
    <w:p w14:paraId="03D6D9FA" w14:textId="77777777" w:rsidR="00D26E90" w:rsidRPr="00123D0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270C48">
        <w:rPr>
          <w:rFonts w:ascii="Times New Roman" w:hAnsi="Times New Roman" w:cs="Times New Roman"/>
          <w:b/>
          <w:i/>
          <w:sz w:val="22"/>
          <w:szCs w:val="22"/>
          <w:lang w:val="uk-UA"/>
        </w:rPr>
        <w:t>До форм міжнародної економічної інтеграції не відносять:</w:t>
      </w:r>
    </w:p>
    <w:p w14:paraId="6474FC26"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зону вільної торгівлі;</w:t>
      </w:r>
    </w:p>
    <w:p w14:paraId="76FA34B4" w14:textId="77777777" w:rsidR="00D26E90" w:rsidRPr="00123D07" w:rsidRDefault="00D26E90" w:rsidP="000E4791">
      <w:pPr>
        <w:widowControl w:val="0"/>
        <w:tabs>
          <w:tab w:val="left" w:pos="0"/>
        </w:tabs>
        <w:rPr>
          <w:rFonts w:ascii="Times New Roman" w:hAnsi="Times New Roman" w:cs="Times New Roman"/>
          <w:sz w:val="22"/>
          <w:szCs w:val="22"/>
          <w:lang w:val="uk-UA"/>
        </w:rPr>
      </w:pPr>
      <w:r w:rsidRPr="00123D07">
        <w:rPr>
          <w:rFonts w:ascii="Times New Roman" w:hAnsi="Times New Roman" w:cs="Times New Roman"/>
          <w:sz w:val="22"/>
          <w:szCs w:val="22"/>
          <w:lang w:val="uk-UA"/>
        </w:rPr>
        <w:t>б) митний союз;</w:t>
      </w:r>
    </w:p>
    <w:p w14:paraId="77C4D86B"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міжнародні організації;</w:t>
      </w:r>
    </w:p>
    <w:p w14:paraId="55AF8AF7"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спільне підприємство.</w:t>
      </w:r>
    </w:p>
    <w:p w14:paraId="4A72F694"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До регіональних інтеграційних угруповань відноситься:</w:t>
      </w:r>
    </w:p>
    <w:p w14:paraId="376A653B"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АСЕАН;</w:t>
      </w:r>
    </w:p>
    <w:p w14:paraId="07BA5DA1"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б) ЄБРР;</w:t>
      </w:r>
    </w:p>
    <w:p w14:paraId="13A6B11F"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МБРР;</w:t>
      </w:r>
    </w:p>
    <w:p w14:paraId="7CE5BE9C"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МВФ.</w:t>
      </w:r>
    </w:p>
    <w:p w14:paraId="14CE6A66" w14:textId="77777777" w:rsidR="00D26E90" w:rsidRPr="00123D0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270C48">
        <w:rPr>
          <w:rFonts w:ascii="Times New Roman" w:hAnsi="Times New Roman" w:cs="Times New Roman"/>
          <w:b/>
          <w:i/>
          <w:sz w:val="22"/>
          <w:szCs w:val="22"/>
          <w:lang w:val="uk-UA"/>
        </w:rPr>
        <w:t>Яка з країн не є членом НАФТА?</w:t>
      </w:r>
    </w:p>
    <w:p w14:paraId="4DD48B1E"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Канада;</w:t>
      </w:r>
    </w:p>
    <w:p w14:paraId="6DE9E359"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б) США;</w:t>
      </w:r>
    </w:p>
    <w:p w14:paraId="40C3CB49"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Аргентина;</w:t>
      </w:r>
    </w:p>
    <w:p w14:paraId="325A9666" w14:textId="77777777" w:rsidR="00D26E90" w:rsidRDefault="00D26E90" w:rsidP="000E4791">
      <w:pPr>
        <w:pStyle w:val="ab"/>
        <w:widowControl w:val="0"/>
        <w:tabs>
          <w:tab w:val="left" w:pos="0"/>
          <w:tab w:val="left" w:pos="426"/>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Мексика</w:t>
      </w:r>
      <w:r>
        <w:rPr>
          <w:rFonts w:ascii="Times New Roman" w:hAnsi="Times New Roman" w:cs="Times New Roman"/>
          <w:sz w:val="22"/>
          <w:szCs w:val="22"/>
          <w:lang w:val="uk-UA"/>
        </w:rPr>
        <w:t>.</w:t>
      </w:r>
    </w:p>
    <w:p w14:paraId="58488997" w14:textId="77777777" w:rsidR="00D26E90" w:rsidRPr="00123D0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270C48">
        <w:rPr>
          <w:rFonts w:ascii="Times New Roman" w:hAnsi="Times New Roman" w:cs="Times New Roman"/>
          <w:b/>
          <w:i/>
          <w:sz w:val="22"/>
          <w:szCs w:val="22"/>
          <w:lang w:val="uk-UA"/>
        </w:rPr>
        <w:t>Україна є членом:</w:t>
      </w:r>
    </w:p>
    <w:p w14:paraId="71D34B15"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ЄС;</w:t>
      </w:r>
    </w:p>
    <w:p w14:paraId="51F44DAD"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б) НАФТА;</w:t>
      </w:r>
    </w:p>
    <w:p w14:paraId="2454D92A"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ГУУАМ;</w:t>
      </w:r>
    </w:p>
    <w:p w14:paraId="661BE8A3"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КАРИКОМ.</w:t>
      </w:r>
    </w:p>
    <w:p w14:paraId="57B8A0E3" w14:textId="77777777" w:rsidR="00D26E90" w:rsidRPr="00123D0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270C48">
        <w:rPr>
          <w:rFonts w:ascii="Times New Roman" w:hAnsi="Times New Roman" w:cs="Times New Roman"/>
          <w:b/>
          <w:i/>
          <w:sz w:val="22"/>
          <w:szCs w:val="22"/>
          <w:lang w:val="uk-UA"/>
        </w:rPr>
        <w:t>Які країни у 2007 році стали членами Європейського Союзу?</w:t>
      </w:r>
    </w:p>
    <w:p w14:paraId="6100FEFA"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123D07">
        <w:rPr>
          <w:rFonts w:ascii="Times New Roman" w:hAnsi="Times New Roman" w:cs="Times New Roman"/>
          <w:sz w:val="22"/>
          <w:szCs w:val="22"/>
          <w:lang w:val="uk-UA"/>
        </w:rPr>
        <w:t>Франція та Німеччина;</w:t>
      </w:r>
    </w:p>
    <w:p w14:paraId="7E42A6D7"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б) Греція та Туреччина;</w:t>
      </w:r>
    </w:p>
    <w:p w14:paraId="5E078721"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Чехія та Словаччина;</w:t>
      </w:r>
    </w:p>
    <w:p w14:paraId="61D7F519"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Румунія та Болгарія</w:t>
      </w:r>
      <w:r>
        <w:rPr>
          <w:rFonts w:ascii="Times New Roman" w:hAnsi="Times New Roman" w:cs="Times New Roman"/>
          <w:sz w:val="22"/>
          <w:szCs w:val="22"/>
          <w:lang w:val="uk-UA"/>
        </w:rPr>
        <w:t>.</w:t>
      </w:r>
    </w:p>
    <w:p w14:paraId="34E2A071"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Яка з наведених фінансових організацій не входить до групи Світового банку?</w:t>
      </w:r>
    </w:p>
    <w:p w14:paraId="7531D927"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МБРР;</w:t>
      </w:r>
    </w:p>
    <w:p w14:paraId="14649FA9"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lastRenderedPageBreak/>
        <w:t>б) МФК;</w:t>
      </w:r>
    </w:p>
    <w:p w14:paraId="734DDED9"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МАР;</w:t>
      </w:r>
    </w:p>
    <w:p w14:paraId="0D6B1D7A"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МВФ</w:t>
      </w:r>
      <w:r>
        <w:rPr>
          <w:rFonts w:ascii="Times New Roman" w:hAnsi="Times New Roman" w:cs="Times New Roman"/>
          <w:sz w:val="22"/>
          <w:szCs w:val="22"/>
          <w:lang w:val="uk-UA"/>
        </w:rPr>
        <w:t>.</w:t>
      </w:r>
    </w:p>
    <w:p w14:paraId="6156817F" w14:textId="77777777" w:rsidR="00D26E90" w:rsidRPr="00123D07" w:rsidRDefault="00D26E90" w:rsidP="000E4791">
      <w:pPr>
        <w:pStyle w:val="ab"/>
        <w:widowControl w:val="0"/>
        <w:numPr>
          <w:ilvl w:val="0"/>
          <w:numId w:val="3"/>
        </w:numPr>
        <w:tabs>
          <w:tab w:val="left" w:pos="0"/>
          <w:tab w:val="left" w:pos="426"/>
        </w:tabs>
        <w:contextualSpacing w:val="0"/>
        <w:jc w:val="both"/>
        <w:rPr>
          <w:rFonts w:ascii="Times New Roman" w:hAnsi="Times New Roman" w:cs="Times New Roman"/>
          <w:sz w:val="22"/>
          <w:szCs w:val="22"/>
          <w:lang w:val="uk-UA"/>
        </w:rPr>
      </w:pPr>
      <w:r w:rsidRPr="00270C48">
        <w:rPr>
          <w:rFonts w:ascii="Times New Roman" w:hAnsi="Times New Roman" w:cs="Times New Roman"/>
          <w:b/>
          <w:i/>
          <w:sz w:val="22"/>
          <w:szCs w:val="22"/>
          <w:lang w:val="uk-UA"/>
        </w:rPr>
        <w:t>Суб’єктами світового господарства є:</w:t>
      </w:r>
    </w:p>
    <w:p w14:paraId="4EB2DD79"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національні господарства</w:t>
      </w:r>
      <w:r>
        <w:rPr>
          <w:rFonts w:ascii="Times New Roman" w:hAnsi="Times New Roman" w:cs="Times New Roman"/>
          <w:sz w:val="22"/>
          <w:szCs w:val="22"/>
          <w:lang w:val="uk-UA"/>
        </w:rPr>
        <w:t>;</w:t>
      </w:r>
    </w:p>
    <w:p w14:paraId="3EE739DB"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б) транснаціональні корпорації;</w:t>
      </w:r>
    </w:p>
    <w:p w14:paraId="47A36AAA" w14:textId="77777777" w:rsidR="00D26E90" w:rsidRPr="00123D07" w:rsidRDefault="00D26E90" w:rsidP="000E4791">
      <w:pPr>
        <w:pStyle w:val="ab"/>
        <w:widowControl w:val="0"/>
        <w:tabs>
          <w:tab w:val="left" w:pos="0"/>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союзи держав;</w:t>
      </w:r>
    </w:p>
    <w:p w14:paraId="633FC902"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усі відповіді вірні.</w:t>
      </w:r>
    </w:p>
    <w:p w14:paraId="210F35FC"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Визначальною рисою світової економіки сьогодні є:</w:t>
      </w:r>
    </w:p>
    <w:p w14:paraId="5F96B95F"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соціалізація економіки;</w:t>
      </w:r>
    </w:p>
    <w:p w14:paraId="34524D86"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глобалізація економіки;</w:t>
      </w:r>
    </w:p>
    <w:p w14:paraId="5474E99E"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гуманізація економіки;</w:t>
      </w:r>
    </w:p>
    <w:p w14:paraId="2433275F"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швидке зростання ВВП у західноєвропейських країнах.</w:t>
      </w:r>
    </w:p>
    <w:p w14:paraId="597A1A3D"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Основними формами міжнародного співробітництва у вирішенні глобальних проблем є:</w:t>
      </w:r>
    </w:p>
    <w:p w14:paraId="3C4D6EE0" w14:textId="77777777" w:rsidR="00D26E90" w:rsidRPr="00E27C55" w:rsidRDefault="00D26E90" w:rsidP="000E4791">
      <w:pPr>
        <w:widowControl w:val="0"/>
        <w:tabs>
          <w:tab w:val="left" w:pos="426"/>
          <w:tab w:val="num" w:pos="720"/>
        </w:tabs>
        <w:rPr>
          <w:rFonts w:ascii="Times New Roman" w:hAnsi="Times New Roman" w:cs="Times New Roman"/>
          <w:sz w:val="22"/>
          <w:szCs w:val="22"/>
          <w:lang w:val="uk-UA"/>
        </w:rPr>
      </w:pPr>
      <w:r w:rsidRPr="00E27C55">
        <w:rPr>
          <w:rFonts w:ascii="Times New Roman" w:hAnsi="Times New Roman" w:cs="Times New Roman"/>
          <w:sz w:val="22"/>
          <w:szCs w:val="22"/>
          <w:lang w:val="uk-UA"/>
        </w:rPr>
        <w:t>а) реалізація спільних проектів і програм;</w:t>
      </w:r>
    </w:p>
    <w:p w14:paraId="01A3639E" w14:textId="77777777" w:rsidR="00D26E90" w:rsidRPr="00E27C55" w:rsidRDefault="00D26E90" w:rsidP="000E4791">
      <w:pPr>
        <w:widowControl w:val="0"/>
        <w:tabs>
          <w:tab w:val="left" w:pos="426"/>
          <w:tab w:val="num" w:pos="720"/>
        </w:tabs>
        <w:rPr>
          <w:rFonts w:ascii="Times New Roman" w:hAnsi="Times New Roman" w:cs="Times New Roman"/>
          <w:sz w:val="22"/>
          <w:szCs w:val="22"/>
          <w:lang w:val="uk-UA"/>
        </w:rPr>
      </w:pPr>
      <w:r w:rsidRPr="00E27C55">
        <w:rPr>
          <w:rFonts w:ascii="Times New Roman" w:hAnsi="Times New Roman" w:cs="Times New Roman"/>
          <w:sz w:val="22"/>
          <w:szCs w:val="22"/>
          <w:lang w:val="uk-UA"/>
        </w:rPr>
        <w:t>б) участь у видобуванні та перерозподілі природних ресурсів;</w:t>
      </w:r>
    </w:p>
    <w:p w14:paraId="74314883" w14:textId="77777777" w:rsidR="00D26E90" w:rsidRPr="00E27C55" w:rsidRDefault="00D26E90" w:rsidP="000E4791">
      <w:pPr>
        <w:widowControl w:val="0"/>
        <w:tabs>
          <w:tab w:val="left" w:pos="426"/>
          <w:tab w:val="num" w:pos="720"/>
        </w:tabs>
        <w:rPr>
          <w:rFonts w:ascii="Times New Roman" w:hAnsi="Times New Roman" w:cs="Times New Roman"/>
          <w:sz w:val="22"/>
          <w:szCs w:val="22"/>
          <w:lang w:val="uk-UA"/>
        </w:rPr>
      </w:pPr>
      <w:r w:rsidRPr="00E27C55">
        <w:rPr>
          <w:rFonts w:ascii="Times New Roman" w:hAnsi="Times New Roman" w:cs="Times New Roman"/>
          <w:sz w:val="22"/>
          <w:szCs w:val="22"/>
          <w:lang w:val="uk-UA"/>
        </w:rPr>
        <w:t>в) надання країнам, що розвиваються, доступу на світовий ринок;</w:t>
      </w:r>
    </w:p>
    <w:p w14:paraId="21B7B890"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усі відповіді вірні.</w:t>
      </w:r>
    </w:p>
    <w:p w14:paraId="20302BC7"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Яке твердження не правильне:</w:t>
      </w:r>
    </w:p>
    <w:p w14:paraId="730C455C"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глобалізація пов’язан</w:t>
      </w:r>
      <w:r>
        <w:rPr>
          <w:rFonts w:ascii="Times New Roman" w:hAnsi="Times New Roman" w:cs="Times New Roman"/>
          <w:sz w:val="22"/>
          <w:szCs w:val="22"/>
          <w:lang w:val="uk-UA"/>
        </w:rPr>
        <w:t>а</w:t>
      </w:r>
      <w:r w:rsidRPr="00E27C55">
        <w:rPr>
          <w:rFonts w:ascii="Times New Roman" w:hAnsi="Times New Roman" w:cs="Times New Roman"/>
          <w:sz w:val="22"/>
          <w:szCs w:val="22"/>
          <w:lang w:val="uk-UA"/>
        </w:rPr>
        <w:t xml:space="preserve"> із переходом від індустріальної до постіндустріальної стадії економічного розвитку;</w:t>
      </w:r>
    </w:p>
    <w:p w14:paraId="38CDD2F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глобалізація означає якісно новий стан взаємозв’язків в економіці, політиці, екології;</w:t>
      </w:r>
    </w:p>
    <w:p w14:paraId="4B23CB10"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глобалізація не потребує спільних зусиль урядів держав і міжнародних організацій, регулювання на світовому рівні;</w:t>
      </w:r>
    </w:p>
    <w:p w14:paraId="37320386"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глобалізація втілюється у зростаючій взаємозалежності країн світу в результаті інтенсифікації міжнародних переміщень товарів, послуг, капіталу, робочої сили.</w:t>
      </w:r>
    </w:p>
    <w:p w14:paraId="14BDF5F0"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До техніко-технологічних факторів глобалізації не відносять:</w:t>
      </w:r>
    </w:p>
    <w:p w14:paraId="5690ABE3"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науково-технічний прогрес;</w:t>
      </w:r>
    </w:p>
    <w:p w14:paraId="071F0A0C"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революція в галузі інформаційних та телекомунікаційних технологій;</w:t>
      </w:r>
    </w:p>
    <w:p w14:paraId="4CD11506"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послаблення ролі традицій, соціальних зв’язків і звичаїв;</w:t>
      </w:r>
    </w:p>
    <w:p w14:paraId="0C205688"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виникнення єдиного інформаційного простору і створення можливостей для здійснення операцій в режимі реального часу.</w:t>
      </w:r>
    </w:p>
    <w:p w14:paraId="4FA46098"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До політичних факторів глобалізації не відноситься:</w:t>
      </w:r>
    </w:p>
    <w:p w14:paraId="701A821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взаємопроникнення макроекономічної політики урядів та центробанків;</w:t>
      </w:r>
    </w:p>
    <w:p w14:paraId="43FE2C50"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інтернаціоналізація культурного простору;</w:t>
      </w:r>
    </w:p>
    <w:p w14:paraId="08F6BF20"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зростаюча орієнтація національних держав на зовнішні зв’язки;</w:t>
      </w:r>
    </w:p>
    <w:p w14:paraId="7D0EDBBA"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геополітичні зрушення, пов’язані з розпадом світової соціалістичної системи.</w:t>
      </w:r>
    </w:p>
    <w:p w14:paraId="3E107C1C"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До соціально-економічних передумов глобалізації можна віднести:</w:t>
      </w:r>
    </w:p>
    <w:p w14:paraId="19761CA9"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інтернаціоналізацію економіки;</w:t>
      </w:r>
    </w:p>
    <w:p w14:paraId="633634BE"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крах командно-адміністративної системи;</w:t>
      </w:r>
    </w:p>
    <w:p w14:paraId="31924374"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лібералізацію торгівлі товарами та послугами;</w:t>
      </w:r>
    </w:p>
    <w:p w14:paraId="5332783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усі відповіді вірні.</w:t>
      </w:r>
    </w:p>
    <w:p w14:paraId="523B4706"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Глобальні проблеми:</w:t>
      </w:r>
    </w:p>
    <w:p w14:paraId="472097F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мають всезагальний, універсальний характер;</w:t>
      </w:r>
    </w:p>
    <w:p w14:paraId="48735A1D"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безпосередньо стосуються життєвих інтересів усіх верств населення, усіх країн і народів планети;</w:t>
      </w:r>
    </w:p>
    <w:p w14:paraId="0C54F3E3"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можуть бути вирішені в будь-який момент;</w:t>
      </w:r>
    </w:p>
    <w:p w14:paraId="321D0DC7"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суттєво впливають на всі сфери суспільного життя.</w:t>
      </w:r>
    </w:p>
    <w:p w14:paraId="1FA65B9E"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До рівнів проявів глобалізації не відносять:</w:t>
      </w:r>
    </w:p>
    <w:p w14:paraId="4C158B73"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а) рівень окремої країни;</w:t>
      </w:r>
    </w:p>
    <w:p w14:paraId="71938674"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б) галузевий рівень;</w:t>
      </w:r>
    </w:p>
    <w:p w14:paraId="4399FB83" w14:textId="77777777" w:rsidR="00D26E90" w:rsidRPr="00123D07" w:rsidRDefault="00D26E90" w:rsidP="000E4791">
      <w:pPr>
        <w:pStyle w:val="ab"/>
        <w:widowControl w:val="0"/>
        <w:tabs>
          <w:tab w:val="left" w:pos="426"/>
        </w:tabs>
        <w:ind w:left="0"/>
        <w:contextualSpacing w:val="0"/>
        <w:rPr>
          <w:rFonts w:ascii="Times New Roman" w:hAnsi="Times New Roman" w:cs="Times New Roman"/>
          <w:sz w:val="22"/>
          <w:szCs w:val="22"/>
          <w:lang w:val="uk-UA"/>
        </w:rPr>
      </w:pPr>
      <w:r w:rsidRPr="00123D07">
        <w:rPr>
          <w:rFonts w:ascii="Times New Roman" w:hAnsi="Times New Roman" w:cs="Times New Roman"/>
          <w:sz w:val="22"/>
          <w:szCs w:val="22"/>
          <w:lang w:val="uk-UA"/>
        </w:rPr>
        <w:t>в) рівень окремої компанії;</w:t>
      </w:r>
    </w:p>
    <w:p w14:paraId="0552B5AC" w14:textId="77777777" w:rsidR="00D26E90"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рівень домогосподарства.</w:t>
      </w:r>
    </w:p>
    <w:p w14:paraId="51103C3C"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t>До недоліків глобалізації можна віднести:</w:t>
      </w:r>
    </w:p>
    <w:p w14:paraId="76E39ED6"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прискорення процесу уніфікації та поширення передових технологій;</w:t>
      </w:r>
    </w:p>
    <w:p w14:paraId="15517E2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глобальні нерівності економічного і соціального розвитку;</w:t>
      </w:r>
    </w:p>
    <w:p w14:paraId="7261E600"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удосконалення механізму розподілу ресурсів;</w:t>
      </w:r>
    </w:p>
    <w:p w14:paraId="30C1788D"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г) загального поширення ідей гуманізму, демократії, захисту громадянських прав та свобод людини.</w:t>
      </w:r>
    </w:p>
    <w:p w14:paraId="093A7817" w14:textId="77777777" w:rsidR="00D26E90" w:rsidRPr="00270C48" w:rsidRDefault="00D26E90" w:rsidP="000E4791">
      <w:pPr>
        <w:pStyle w:val="ab"/>
        <w:widowControl w:val="0"/>
        <w:numPr>
          <w:ilvl w:val="0"/>
          <w:numId w:val="3"/>
        </w:numPr>
        <w:tabs>
          <w:tab w:val="left" w:pos="426"/>
        </w:tabs>
        <w:contextualSpacing w:val="0"/>
        <w:rPr>
          <w:rFonts w:ascii="Times New Roman" w:hAnsi="Times New Roman" w:cs="Times New Roman"/>
          <w:b/>
          <w:i/>
          <w:sz w:val="22"/>
          <w:szCs w:val="22"/>
          <w:lang w:val="uk-UA"/>
        </w:rPr>
      </w:pPr>
      <w:r w:rsidRPr="00270C48">
        <w:rPr>
          <w:rFonts w:ascii="Times New Roman" w:hAnsi="Times New Roman" w:cs="Times New Roman"/>
          <w:b/>
          <w:i/>
          <w:sz w:val="22"/>
          <w:szCs w:val="22"/>
          <w:lang w:val="uk-UA"/>
        </w:rPr>
        <w:lastRenderedPageBreak/>
        <w:t>Який із варіантів впливу глобалізації не породжує загроз та</w:t>
      </w:r>
      <w:r w:rsidRPr="00270C48">
        <w:rPr>
          <w:rFonts w:ascii="Times New Roman" w:hAnsi="Times New Roman" w:cs="Times New Roman"/>
          <w:i/>
          <w:sz w:val="22"/>
          <w:szCs w:val="22"/>
          <w:lang w:val="uk-UA"/>
        </w:rPr>
        <w:t xml:space="preserve"> </w:t>
      </w:r>
      <w:r w:rsidRPr="00270C48">
        <w:rPr>
          <w:rFonts w:ascii="Times New Roman" w:hAnsi="Times New Roman" w:cs="Times New Roman"/>
          <w:b/>
          <w:i/>
          <w:sz w:val="22"/>
          <w:szCs w:val="22"/>
          <w:lang w:val="uk-UA"/>
        </w:rPr>
        <w:t>ризиків:</w:t>
      </w:r>
    </w:p>
    <w:p w14:paraId="231DCD0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а) загострення конфліктів різного характеру й масштабу;</w:t>
      </w:r>
    </w:p>
    <w:p w14:paraId="494FEBCC"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б) створення глобальної мережі злочинного бізнесу;</w:t>
      </w:r>
    </w:p>
    <w:p w14:paraId="1A15D1EB" w14:textId="77777777" w:rsidR="00D26E90" w:rsidRPr="00E27C55" w:rsidRDefault="00D26E90" w:rsidP="000E4791">
      <w:pPr>
        <w:widowControl w:val="0"/>
        <w:tabs>
          <w:tab w:val="left" w:pos="426"/>
        </w:tabs>
        <w:rPr>
          <w:rFonts w:ascii="Times New Roman" w:hAnsi="Times New Roman" w:cs="Times New Roman"/>
          <w:sz w:val="22"/>
          <w:szCs w:val="22"/>
          <w:lang w:val="uk-UA"/>
        </w:rPr>
      </w:pPr>
      <w:r w:rsidRPr="00E27C55">
        <w:rPr>
          <w:rFonts w:ascii="Times New Roman" w:hAnsi="Times New Roman" w:cs="Times New Roman"/>
          <w:sz w:val="22"/>
          <w:szCs w:val="22"/>
          <w:lang w:val="uk-UA"/>
        </w:rPr>
        <w:t>в) втрати національної ідентичності;</w:t>
      </w:r>
    </w:p>
    <w:p w14:paraId="5222F1EC" w14:textId="77777777" w:rsidR="00D26E90" w:rsidRPr="001D0AD2" w:rsidRDefault="00D26E90" w:rsidP="000E4791">
      <w:pPr>
        <w:pStyle w:val="ab"/>
        <w:widowControl w:val="0"/>
        <w:tabs>
          <w:tab w:val="left" w:pos="0"/>
        </w:tabs>
        <w:ind w:left="0"/>
        <w:contextualSpacing w:val="0"/>
        <w:jc w:val="both"/>
        <w:rPr>
          <w:rFonts w:ascii="Times New Roman" w:hAnsi="Times New Roman" w:cs="Times New Roman"/>
          <w:sz w:val="22"/>
          <w:szCs w:val="22"/>
          <w:lang w:val="uk-UA"/>
        </w:rPr>
      </w:pPr>
      <w:r w:rsidRPr="00E27C55">
        <w:rPr>
          <w:rFonts w:ascii="Times New Roman" w:hAnsi="Times New Roman" w:cs="Times New Roman"/>
          <w:sz w:val="22"/>
          <w:szCs w:val="22"/>
          <w:lang w:val="uk-UA"/>
        </w:rPr>
        <w:t>г) об’єднання зусиль людства у вирішенні глобальних проблем.</w:t>
      </w:r>
    </w:p>
    <w:p w14:paraId="21A7C480" w14:textId="77777777" w:rsidR="00D26E90" w:rsidRDefault="00D26E90" w:rsidP="000E4791">
      <w:pPr>
        <w:widowControl w:val="0"/>
        <w:jc w:val="center"/>
        <w:rPr>
          <w:rFonts w:ascii="Times New Roman" w:hAnsi="Times New Roman" w:cs="Times New Roman"/>
          <w:b/>
          <w:bCs/>
          <w:i/>
          <w:iCs/>
          <w:sz w:val="22"/>
          <w:szCs w:val="22"/>
          <w:lang w:val="uk-UA"/>
        </w:rPr>
      </w:pPr>
    </w:p>
    <w:p w14:paraId="3C2A2D34" w14:textId="77777777" w:rsidR="009463FB" w:rsidRDefault="009463FB" w:rsidP="000E4791">
      <w:pPr>
        <w:widowControl w:val="0"/>
        <w:jc w:val="center"/>
        <w:rPr>
          <w:rFonts w:ascii="Times New Roman" w:hAnsi="Times New Roman" w:cs="Times New Roman"/>
          <w:b/>
          <w:bCs/>
          <w:i/>
          <w:iCs/>
          <w:sz w:val="22"/>
          <w:szCs w:val="22"/>
          <w:lang w:val="uk-UA"/>
        </w:rPr>
      </w:pPr>
      <w:r w:rsidRPr="001855C9">
        <w:rPr>
          <w:rFonts w:ascii="Times New Roman" w:hAnsi="Times New Roman" w:cs="Times New Roman"/>
          <w:b/>
          <w:bCs/>
          <w:i/>
          <w:iCs/>
          <w:sz w:val="22"/>
          <w:szCs w:val="22"/>
          <w:lang w:val="uk-UA"/>
        </w:rPr>
        <w:t>IV. Розв’яжіть задачі</w:t>
      </w:r>
    </w:p>
    <w:p w14:paraId="39150167" w14:textId="77777777" w:rsidR="001855C9" w:rsidRPr="001855C9" w:rsidRDefault="001855C9" w:rsidP="000E4791">
      <w:pPr>
        <w:widowControl w:val="0"/>
        <w:jc w:val="center"/>
        <w:rPr>
          <w:rFonts w:ascii="Times New Roman" w:hAnsi="Times New Roman" w:cs="Times New Roman"/>
          <w:b/>
          <w:bCs/>
          <w:i/>
          <w:iCs/>
          <w:sz w:val="22"/>
          <w:szCs w:val="22"/>
          <w:lang w:val="uk-UA"/>
        </w:rPr>
      </w:pPr>
    </w:p>
    <w:p w14:paraId="75E39A44" w14:textId="77777777" w:rsidR="001855C9" w:rsidRPr="001855C9" w:rsidRDefault="001855C9" w:rsidP="000E4791">
      <w:pPr>
        <w:widowControl w:val="0"/>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Задача 1.</w:t>
      </w:r>
      <w:r w:rsidRPr="001855C9">
        <w:rPr>
          <w:rFonts w:ascii="Times New Roman" w:hAnsi="Times New Roman" w:cs="Times New Roman"/>
          <w:i/>
          <w:sz w:val="22"/>
          <w:szCs w:val="22"/>
          <w:lang w:val="uk-UA"/>
        </w:rPr>
        <w:t xml:space="preserve"> </w:t>
      </w:r>
      <w:r w:rsidRPr="001855C9">
        <w:rPr>
          <w:rFonts w:ascii="Times New Roman" w:hAnsi="Times New Roman" w:cs="Times New Roman"/>
          <w:sz w:val="22"/>
          <w:szCs w:val="22"/>
          <w:lang w:val="uk-UA"/>
        </w:rPr>
        <w:t xml:space="preserve">На основі наведених в таблиці даних про споживання тістечок: </w:t>
      </w:r>
    </w:p>
    <w:p w14:paraId="37A21857" w14:textId="77777777" w:rsidR="001855C9" w:rsidRPr="001855C9" w:rsidRDefault="001855C9" w:rsidP="008207D3">
      <w:pPr>
        <w:widowControl w:val="0"/>
        <w:numPr>
          <w:ilvl w:val="1"/>
          <w:numId w:val="5"/>
        </w:numPr>
        <w:tabs>
          <w:tab w:val="clear" w:pos="1440"/>
          <w:tab w:val="left" w:pos="284"/>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розрахуйте граничну корисність для кожного спожитого тістечка;</w:t>
      </w:r>
    </w:p>
    <w:p w14:paraId="608CA256" w14:textId="77777777" w:rsidR="001855C9" w:rsidRPr="001855C9" w:rsidRDefault="001855C9" w:rsidP="008207D3">
      <w:pPr>
        <w:widowControl w:val="0"/>
        <w:numPr>
          <w:ilvl w:val="1"/>
          <w:numId w:val="5"/>
        </w:numPr>
        <w:tabs>
          <w:tab w:val="clear" w:pos="1440"/>
          <w:tab w:val="left" w:pos="284"/>
        </w:tabs>
        <w:ind w:left="0" w:firstLine="0"/>
        <w:jc w:val="both"/>
        <w:rPr>
          <w:rFonts w:ascii="Times New Roman" w:hAnsi="Times New Roman" w:cs="Times New Roman"/>
          <w:sz w:val="22"/>
          <w:szCs w:val="22"/>
          <w:lang w:val="uk-UA"/>
        </w:rPr>
      </w:pPr>
      <w:r w:rsidRPr="001855C9">
        <w:rPr>
          <w:rFonts w:ascii="Times New Roman" w:hAnsi="Times New Roman" w:cs="Times New Roman"/>
          <w:i/>
          <w:sz w:val="22"/>
          <w:szCs w:val="22"/>
          <w:lang w:val="uk-UA"/>
        </w:rPr>
        <w:t>побудуйте графіки загальної та граничної корисності</w:t>
      </w:r>
      <w:r w:rsidRPr="001855C9">
        <w:rPr>
          <w:rFonts w:ascii="Times New Roman" w:hAnsi="Times New Roman" w:cs="Times New Roman"/>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567"/>
        <w:gridCol w:w="567"/>
        <w:gridCol w:w="567"/>
        <w:gridCol w:w="567"/>
        <w:gridCol w:w="567"/>
        <w:gridCol w:w="567"/>
        <w:gridCol w:w="567"/>
        <w:gridCol w:w="567"/>
      </w:tblGrid>
      <w:tr w:rsidR="001855C9" w:rsidRPr="001855C9" w14:paraId="4E003F29" w14:textId="77777777" w:rsidTr="00626ABB">
        <w:trPr>
          <w:jc w:val="center"/>
        </w:trPr>
        <w:tc>
          <w:tcPr>
            <w:tcW w:w="1180" w:type="dxa"/>
            <w:shd w:val="clear" w:color="auto" w:fill="auto"/>
          </w:tcPr>
          <w:p w14:paraId="0E3CAA31" w14:textId="77777777" w:rsidR="001855C9" w:rsidRPr="001855C9" w:rsidRDefault="001855C9" w:rsidP="000E4791">
            <w:pPr>
              <w:widowControl w:val="0"/>
              <w:jc w:val="both"/>
              <w:rPr>
                <w:rFonts w:ascii="Times New Roman" w:hAnsi="Times New Roman" w:cs="Times New Roman"/>
                <w:b/>
                <w:sz w:val="22"/>
                <w:szCs w:val="22"/>
                <w:lang w:val="uk-UA"/>
              </w:rPr>
            </w:pPr>
            <w:r w:rsidRPr="001855C9">
              <w:rPr>
                <w:rFonts w:ascii="Times New Roman" w:hAnsi="Times New Roman" w:cs="Times New Roman"/>
                <w:b/>
                <w:sz w:val="22"/>
                <w:szCs w:val="22"/>
                <w:lang w:val="uk-UA"/>
              </w:rPr>
              <w:t>Q</w:t>
            </w:r>
            <w:r w:rsidRPr="001855C9">
              <w:rPr>
                <w:rFonts w:ascii="Times New Roman" w:hAnsi="Times New Roman" w:cs="Times New Roman"/>
                <w:b/>
                <w:sz w:val="22"/>
                <w:szCs w:val="22"/>
                <w:vertAlign w:val="subscript"/>
                <w:lang w:val="uk-UA"/>
              </w:rPr>
              <w:t>x</w:t>
            </w:r>
            <w:r w:rsidRPr="001855C9">
              <w:rPr>
                <w:rFonts w:ascii="Times New Roman" w:hAnsi="Times New Roman" w:cs="Times New Roman"/>
                <w:b/>
                <w:sz w:val="22"/>
                <w:szCs w:val="22"/>
                <w:lang w:val="uk-UA"/>
              </w:rPr>
              <w:t>, шт.</w:t>
            </w:r>
          </w:p>
        </w:tc>
        <w:tc>
          <w:tcPr>
            <w:tcW w:w="567" w:type="dxa"/>
            <w:shd w:val="clear" w:color="auto" w:fill="auto"/>
          </w:tcPr>
          <w:p w14:paraId="4859D153"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0</w:t>
            </w:r>
          </w:p>
        </w:tc>
        <w:tc>
          <w:tcPr>
            <w:tcW w:w="567" w:type="dxa"/>
            <w:shd w:val="clear" w:color="auto" w:fill="auto"/>
          </w:tcPr>
          <w:p w14:paraId="38C0277B"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1</w:t>
            </w:r>
          </w:p>
        </w:tc>
        <w:tc>
          <w:tcPr>
            <w:tcW w:w="567" w:type="dxa"/>
            <w:shd w:val="clear" w:color="auto" w:fill="auto"/>
          </w:tcPr>
          <w:p w14:paraId="3EB77AB7"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w:t>
            </w:r>
          </w:p>
        </w:tc>
        <w:tc>
          <w:tcPr>
            <w:tcW w:w="567" w:type="dxa"/>
            <w:shd w:val="clear" w:color="auto" w:fill="auto"/>
          </w:tcPr>
          <w:p w14:paraId="1FEBA0F0"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3</w:t>
            </w:r>
          </w:p>
        </w:tc>
        <w:tc>
          <w:tcPr>
            <w:tcW w:w="567" w:type="dxa"/>
            <w:shd w:val="clear" w:color="auto" w:fill="auto"/>
          </w:tcPr>
          <w:p w14:paraId="2D89E497"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4</w:t>
            </w:r>
          </w:p>
        </w:tc>
        <w:tc>
          <w:tcPr>
            <w:tcW w:w="567" w:type="dxa"/>
            <w:shd w:val="clear" w:color="auto" w:fill="auto"/>
          </w:tcPr>
          <w:p w14:paraId="1E1340AF"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5</w:t>
            </w:r>
          </w:p>
        </w:tc>
        <w:tc>
          <w:tcPr>
            <w:tcW w:w="567" w:type="dxa"/>
            <w:shd w:val="clear" w:color="auto" w:fill="auto"/>
          </w:tcPr>
          <w:p w14:paraId="63A54C85"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6</w:t>
            </w:r>
          </w:p>
        </w:tc>
        <w:tc>
          <w:tcPr>
            <w:tcW w:w="567" w:type="dxa"/>
            <w:shd w:val="clear" w:color="auto" w:fill="auto"/>
          </w:tcPr>
          <w:p w14:paraId="57756714"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7</w:t>
            </w:r>
          </w:p>
        </w:tc>
      </w:tr>
      <w:tr w:rsidR="001855C9" w:rsidRPr="001855C9" w14:paraId="083F956F" w14:textId="77777777" w:rsidTr="00626ABB">
        <w:trPr>
          <w:jc w:val="center"/>
        </w:trPr>
        <w:tc>
          <w:tcPr>
            <w:tcW w:w="1180" w:type="dxa"/>
            <w:shd w:val="clear" w:color="auto" w:fill="auto"/>
          </w:tcPr>
          <w:p w14:paraId="7A83DA03" w14:textId="77777777" w:rsidR="001855C9" w:rsidRPr="001855C9" w:rsidRDefault="001855C9" w:rsidP="000E4791">
            <w:pPr>
              <w:widowControl w:val="0"/>
              <w:jc w:val="both"/>
              <w:rPr>
                <w:rFonts w:ascii="Times New Roman" w:hAnsi="Times New Roman" w:cs="Times New Roman"/>
                <w:b/>
                <w:sz w:val="22"/>
                <w:szCs w:val="22"/>
                <w:lang w:val="uk-UA"/>
              </w:rPr>
            </w:pPr>
            <w:r w:rsidRPr="001855C9">
              <w:rPr>
                <w:rFonts w:ascii="Times New Roman" w:hAnsi="Times New Roman" w:cs="Times New Roman"/>
                <w:b/>
                <w:sz w:val="22"/>
                <w:szCs w:val="22"/>
                <w:lang w:val="uk-UA"/>
              </w:rPr>
              <w:t>TU</w:t>
            </w:r>
            <w:r w:rsidRPr="001855C9">
              <w:rPr>
                <w:rFonts w:ascii="Times New Roman" w:hAnsi="Times New Roman" w:cs="Times New Roman"/>
                <w:b/>
                <w:sz w:val="22"/>
                <w:szCs w:val="22"/>
                <w:vertAlign w:val="subscript"/>
                <w:lang w:val="uk-UA"/>
              </w:rPr>
              <w:t>x</w:t>
            </w:r>
            <w:r w:rsidRPr="001855C9">
              <w:rPr>
                <w:rFonts w:ascii="Times New Roman" w:hAnsi="Times New Roman" w:cs="Times New Roman"/>
                <w:b/>
                <w:sz w:val="22"/>
                <w:szCs w:val="22"/>
                <w:lang w:val="uk-UA"/>
              </w:rPr>
              <w:t>, ut</w:t>
            </w:r>
          </w:p>
        </w:tc>
        <w:tc>
          <w:tcPr>
            <w:tcW w:w="567" w:type="dxa"/>
            <w:shd w:val="clear" w:color="auto" w:fill="auto"/>
          </w:tcPr>
          <w:p w14:paraId="2F4FA84A"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0</w:t>
            </w:r>
          </w:p>
        </w:tc>
        <w:tc>
          <w:tcPr>
            <w:tcW w:w="567" w:type="dxa"/>
            <w:shd w:val="clear" w:color="auto" w:fill="auto"/>
          </w:tcPr>
          <w:p w14:paraId="1DF7FAD2"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16</w:t>
            </w:r>
          </w:p>
        </w:tc>
        <w:tc>
          <w:tcPr>
            <w:tcW w:w="567" w:type="dxa"/>
            <w:shd w:val="clear" w:color="auto" w:fill="auto"/>
          </w:tcPr>
          <w:p w14:paraId="4D5E1F42"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28</w:t>
            </w:r>
          </w:p>
        </w:tc>
        <w:tc>
          <w:tcPr>
            <w:tcW w:w="567" w:type="dxa"/>
            <w:shd w:val="clear" w:color="auto" w:fill="auto"/>
          </w:tcPr>
          <w:p w14:paraId="2EE20011"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38</w:t>
            </w:r>
          </w:p>
        </w:tc>
        <w:tc>
          <w:tcPr>
            <w:tcW w:w="567" w:type="dxa"/>
            <w:shd w:val="clear" w:color="auto" w:fill="auto"/>
          </w:tcPr>
          <w:p w14:paraId="2F2964E4"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46</w:t>
            </w:r>
          </w:p>
        </w:tc>
        <w:tc>
          <w:tcPr>
            <w:tcW w:w="567" w:type="dxa"/>
            <w:shd w:val="clear" w:color="auto" w:fill="auto"/>
          </w:tcPr>
          <w:p w14:paraId="62105B10"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52</w:t>
            </w:r>
          </w:p>
        </w:tc>
        <w:tc>
          <w:tcPr>
            <w:tcW w:w="567" w:type="dxa"/>
            <w:shd w:val="clear" w:color="auto" w:fill="auto"/>
          </w:tcPr>
          <w:p w14:paraId="288265A8"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56</w:t>
            </w:r>
          </w:p>
        </w:tc>
        <w:tc>
          <w:tcPr>
            <w:tcW w:w="567" w:type="dxa"/>
            <w:shd w:val="clear" w:color="auto" w:fill="auto"/>
          </w:tcPr>
          <w:p w14:paraId="2D82A6A3"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58</w:t>
            </w:r>
          </w:p>
        </w:tc>
      </w:tr>
    </w:tbl>
    <w:p w14:paraId="0A546B1D" w14:textId="77777777" w:rsidR="009A6EA2" w:rsidRDefault="009A6EA2" w:rsidP="000E4791">
      <w:pPr>
        <w:widowControl w:val="0"/>
        <w:jc w:val="both"/>
        <w:rPr>
          <w:rFonts w:ascii="Times New Roman" w:hAnsi="Times New Roman" w:cs="Times New Roman"/>
          <w:b/>
          <w:i/>
          <w:sz w:val="22"/>
          <w:szCs w:val="22"/>
          <w:lang w:val="uk-UA"/>
        </w:rPr>
      </w:pPr>
    </w:p>
    <w:p w14:paraId="639DFC51" w14:textId="77777777" w:rsidR="001855C9" w:rsidRPr="001855C9" w:rsidRDefault="001855C9" w:rsidP="000E4791">
      <w:pPr>
        <w:widowControl w:val="0"/>
        <w:jc w:val="both"/>
        <w:rPr>
          <w:rFonts w:ascii="Times New Roman" w:hAnsi="Times New Roman" w:cs="Times New Roman"/>
          <w:i/>
          <w:sz w:val="22"/>
          <w:szCs w:val="22"/>
          <w:lang w:val="uk-UA"/>
        </w:rPr>
      </w:pPr>
      <w:r w:rsidRPr="001855C9">
        <w:rPr>
          <w:rFonts w:ascii="Times New Roman" w:hAnsi="Times New Roman" w:cs="Times New Roman"/>
          <w:b/>
          <w:i/>
          <w:sz w:val="22"/>
          <w:szCs w:val="22"/>
          <w:lang w:val="uk-UA"/>
        </w:rPr>
        <w:t>Задача 2</w:t>
      </w:r>
      <w:r w:rsidRPr="001855C9">
        <w:rPr>
          <w:rFonts w:ascii="Times New Roman" w:hAnsi="Times New Roman" w:cs="Times New Roman"/>
          <w:i/>
          <w:sz w:val="22"/>
          <w:szCs w:val="22"/>
          <w:lang w:val="uk-UA"/>
        </w:rPr>
        <w:t xml:space="preserve">. </w:t>
      </w:r>
      <w:r w:rsidRPr="001855C9">
        <w:rPr>
          <w:rFonts w:ascii="Times New Roman" w:hAnsi="Times New Roman" w:cs="Times New Roman"/>
          <w:sz w:val="22"/>
          <w:szCs w:val="22"/>
          <w:lang w:val="uk-UA"/>
        </w:rPr>
        <w:t xml:space="preserve">Гранична корисність товару </w:t>
      </w:r>
      <w:r w:rsidRPr="001855C9">
        <w:rPr>
          <w:rFonts w:ascii="Times New Roman" w:hAnsi="Times New Roman" w:cs="Times New Roman"/>
          <w:b/>
          <w:i/>
          <w:sz w:val="22"/>
          <w:szCs w:val="22"/>
          <w:lang w:val="uk-UA"/>
        </w:rPr>
        <w:t>Х</w:t>
      </w:r>
      <w:r w:rsidRPr="001855C9">
        <w:rPr>
          <w:rFonts w:ascii="Times New Roman" w:hAnsi="Times New Roman" w:cs="Times New Roman"/>
          <w:sz w:val="22"/>
          <w:szCs w:val="22"/>
          <w:lang w:val="uk-UA"/>
        </w:rPr>
        <w:t xml:space="preserve"> складає 75 ютілів, а ціна товару </w:t>
      </w:r>
      <w:r w:rsidRPr="001855C9">
        <w:rPr>
          <w:rFonts w:ascii="Times New Roman" w:hAnsi="Times New Roman" w:cs="Times New Roman"/>
          <w:b/>
          <w:i/>
          <w:sz w:val="22"/>
          <w:szCs w:val="22"/>
          <w:lang w:val="uk-UA"/>
        </w:rPr>
        <w:t>Х</w:t>
      </w:r>
      <w:r w:rsidRPr="001855C9">
        <w:rPr>
          <w:rFonts w:ascii="Times New Roman" w:hAnsi="Times New Roman" w:cs="Times New Roman"/>
          <w:sz w:val="22"/>
          <w:szCs w:val="22"/>
          <w:lang w:val="uk-UA"/>
        </w:rPr>
        <w:t xml:space="preserve"> – 15 грн. </w:t>
      </w:r>
      <w:r w:rsidRPr="001855C9">
        <w:rPr>
          <w:rFonts w:ascii="Times New Roman" w:hAnsi="Times New Roman" w:cs="Times New Roman"/>
          <w:i/>
          <w:sz w:val="22"/>
          <w:szCs w:val="22"/>
          <w:lang w:val="uk-UA"/>
        </w:rPr>
        <w:t xml:space="preserve">Якою буде гранична корисність товару </w:t>
      </w:r>
      <w:r w:rsidRPr="001855C9">
        <w:rPr>
          <w:rFonts w:ascii="Times New Roman" w:hAnsi="Times New Roman" w:cs="Times New Roman"/>
          <w:b/>
          <w:i/>
          <w:sz w:val="22"/>
          <w:szCs w:val="22"/>
          <w:lang w:val="uk-UA"/>
        </w:rPr>
        <w:t>Y</w:t>
      </w:r>
      <w:r w:rsidRPr="001855C9">
        <w:rPr>
          <w:rFonts w:ascii="Times New Roman" w:hAnsi="Times New Roman" w:cs="Times New Roman"/>
          <w:i/>
          <w:sz w:val="22"/>
          <w:szCs w:val="22"/>
          <w:lang w:val="uk-UA"/>
        </w:rPr>
        <w:t xml:space="preserve">, якщо відомо, що споживач максимізує своє задоволення при ціні на товар </w:t>
      </w:r>
      <w:r w:rsidRPr="001855C9">
        <w:rPr>
          <w:rFonts w:ascii="Times New Roman" w:hAnsi="Times New Roman" w:cs="Times New Roman"/>
          <w:b/>
          <w:i/>
          <w:sz w:val="22"/>
          <w:szCs w:val="22"/>
          <w:lang w:val="uk-UA"/>
        </w:rPr>
        <w:t>Y</w:t>
      </w:r>
      <w:r w:rsidR="005F75E6">
        <w:rPr>
          <w:rFonts w:ascii="Times New Roman" w:hAnsi="Times New Roman" w:cs="Times New Roman"/>
          <w:i/>
          <w:sz w:val="22"/>
          <w:szCs w:val="22"/>
          <w:lang w:val="uk-UA"/>
        </w:rPr>
        <w:t xml:space="preserve"> - 25 грн</w:t>
      </w:r>
      <w:r w:rsidRPr="001855C9">
        <w:rPr>
          <w:rFonts w:ascii="Times New Roman" w:hAnsi="Times New Roman" w:cs="Times New Roman"/>
          <w:i/>
          <w:sz w:val="22"/>
          <w:szCs w:val="22"/>
          <w:lang w:val="uk-UA"/>
        </w:rPr>
        <w:t>?</w:t>
      </w:r>
    </w:p>
    <w:p w14:paraId="3EE5A5E3" w14:textId="77777777" w:rsidR="001855C9" w:rsidRPr="001855C9" w:rsidRDefault="001855C9" w:rsidP="000E4791">
      <w:pPr>
        <w:widowControl w:val="0"/>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Задача 3.</w:t>
      </w:r>
      <w:r w:rsidRPr="001855C9">
        <w:rPr>
          <w:rFonts w:ascii="Times New Roman" w:hAnsi="Times New Roman" w:cs="Times New Roman"/>
          <w:i/>
          <w:sz w:val="22"/>
          <w:szCs w:val="22"/>
          <w:lang w:val="uk-UA"/>
        </w:rPr>
        <w:t xml:space="preserve"> </w:t>
      </w:r>
      <w:r w:rsidRPr="001855C9">
        <w:rPr>
          <w:rFonts w:ascii="Times New Roman" w:hAnsi="Times New Roman" w:cs="Times New Roman"/>
          <w:sz w:val="22"/>
          <w:szCs w:val="22"/>
          <w:lang w:val="uk-UA"/>
        </w:rPr>
        <w:t xml:space="preserve">Споживаючи товари </w:t>
      </w:r>
      <w:r w:rsidRPr="001855C9">
        <w:rPr>
          <w:rFonts w:ascii="Times New Roman" w:hAnsi="Times New Roman" w:cs="Times New Roman"/>
          <w:b/>
          <w:i/>
          <w:sz w:val="22"/>
          <w:szCs w:val="22"/>
          <w:lang w:val="uk-UA"/>
        </w:rPr>
        <w:t>X, Y, Z</w:t>
      </w:r>
      <w:r w:rsidRPr="001855C9">
        <w:rPr>
          <w:rFonts w:ascii="Times New Roman" w:hAnsi="Times New Roman" w:cs="Times New Roman"/>
          <w:sz w:val="22"/>
          <w:szCs w:val="22"/>
          <w:lang w:val="uk-UA"/>
        </w:rPr>
        <w:t xml:space="preserve">, чи можна сказати, що споживач знаходиться в стані рівноваги, якщо відомо, що гранична корисність товару </w:t>
      </w:r>
      <w:r w:rsidRPr="001855C9">
        <w:rPr>
          <w:rFonts w:ascii="Times New Roman" w:hAnsi="Times New Roman" w:cs="Times New Roman"/>
          <w:b/>
          <w:i/>
          <w:sz w:val="22"/>
          <w:szCs w:val="22"/>
          <w:lang w:val="uk-UA"/>
        </w:rPr>
        <w:t>X</w:t>
      </w:r>
      <w:r w:rsidRPr="001855C9">
        <w:rPr>
          <w:rFonts w:ascii="Times New Roman" w:hAnsi="Times New Roman" w:cs="Times New Roman"/>
          <w:sz w:val="22"/>
          <w:szCs w:val="22"/>
          <w:lang w:val="uk-UA"/>
        </w:rPr>
        <w:t xml:space="preserve"> дорівнює 30 ют</w:t>
      </w:r>
      <w:r w:rsidR="005F75E6">
        <w:rPr>
          <w:rFonts w:ascii="Times New Roman" w:hAnsi="Times New Roman" w:cs="Times New Roman"/>
          <w:sz w:val="22"/>
          <w:szCs w:val="22"/>
          <w:lang w:val="uk-UA"/>
        </w:rPr>
        <w:t>ілів, його ціна становить 6 грн</w:t>
      </w:r>
      <w:r w:rsidRPr="001855C9">
        <w:rPr>
          <w:rFonts w:ascii="Times New Roman" w:hAnsi="Times New Roman" w:cs="Times New Roman"/>
          <w:sz w:val="22"/>
          <w:szCs w:val="22"/>
          <w:lang w:val="uk-UA"/>
        </w:rPr>
        <w:t xml:space="preserve">, гранична корисність товару </w:t>
      </w:r>
      <w:r w:rsidRPr="001855C9">
        <w:rPr>
          <w:rFonts w:ascii="Times New Roman" w:hAnsi="Times New Roman" w:cs="Times New Roman"/>
          <w:b/>
          <w:i/>
          <w:sz w:val="22"/>
          <w:szCs w:val="22"/>
          <w:lang w:val="uk-UA"/>
        </w:rPr>
        <w:t>Y</w:t>
      </w:r>
      <w:r w:rsidR="005F75E6">
        <w:rPr>
          <w:rFonts w:ascii="Times New Roman" w:hAnsi="Times New Roman" w:cs="Times New Roman"/>
          <w:sz w:val="22"/>
          <w:szCs w:val="22"/>
          <w:lang w:val="uk-UA"/>
        </w:rPr>
        <w:t xml:space="preserve"> - 80 ютілів при ціні - 16 грн</w:t>
      </w:r>
      <w:r w:rsidRPr="001855C9">
        <w:rPr>
          <w:rFonts w:ascii="Times New Roman" w:hAnsi="Times New Roman" w:cs="Times New Roman"/>
          <w:sz w:val="22"/>
          <w:szCs w:val="22"/>
          <w:lang w:val="uk-UA"/>
        </w:rPr>
        <w:t xml:space="preserve">, а гранична корисність товару </w:t>
      </w:r>
      <w:r w:rsidRPr="001855C9">
        <w:rPr>
          <w:rFonts w:ascii="Times New Roman" w:hAnsi="Times New Roman" w:cs="Times New Roman"/>
          <w:b/>
          <w:i/>
          <w:sz w:val="22"/>
          <w:szCs w:val="22"/>
          <w:lang w:val="uk-UA"/>
        </w:rPr>
        <w:t>Z</w:t>
      </w:r>
      <w:r w:rsidR="005F75E6">
        <w:rPr>
          <w:rFonts w:ascii="Times New Roman" w:hAnsi="Times New Roman" w:cs="Times New Roman"/>
          <w:sz w:val="22"/>
          <w:szCs w:val="22"/>
          <w:lang w:val="uk-UA"/>
        </w:rPr>
        <w:t xml:space="preserve"> – 25 ютілів, за ціною 10 грн</w:t>
      </w:r>
      <w:r w:rsidRPr="001855C9">
        <w:rPr>
          <w:rFonts w:ascii="Times New Roman" w:hAnsi="Times New Roman" w:cs="Times New Roman"/>
          <w:sz w:val="22"/>
          <w:szCs w:val="22"/>
          <w:lang w:val="uk-UA"/>
        </w:rPr>
        <w:t>?</w:t>
      </w:r>
    </w:p>
    <w:p w14:paraId="0B19D5FA" w14:textId="77777777" w:rsidR="001855C9" w:rsidRPr="001855C9" w:rsidRDefault="001855C9" w:rsidP="000E4791">
      <w:pPr>
        <w:widowControl w:val="0"/>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Задача 4.</w:t>
      </w:r>
      <w:r w:rsidRPr="001855C9">
        <w:rPr>
          <w:rFonts w:ascii="Times New Roman" w:hAnsi="Times New Roman" w:cs="Times New Roman"/>
          <w:i/>
          <w:sz w:val="22"/>
          <w:szCs w:val="22"/>
          <w:lang w:val="uk-UA"/>
        </w:rPr>
        <w:t xml:space="preserve"> </w:t>
      </w:r>
      <w:r w:rsidRPr="001855C9">
        <w:rPr>
          <w:rFonts w:ascii="Times New Roman" w:hAnsi="Times New Roman" w:cs="Times New Roman"/>
          <w:sz w:val="22"/>
          <w:szCs w:val="22"/>
          <w:lang w:val="uk-UA"/>
        </w:rPr>
        <w:t>Заповніть порожні клітинки в таблиці: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567"/>
        <w:gridCol w:w="567"/>
        <w:gridCol w:w="567"/>
        <w:gridCol w:w="567"/>
        <w:gridCol w:w="567"/>
        <w:gridCol w:w="567"/>
        <w:gridCol w:w="567"/>
      </w:tblGrid>
      <w:tr w:rsidR="001855C9" w:rsidRPr="001855C9" w14:paraId="1B3C7462" w14:textId="77777777" w:rsidTr="00626ABB">
        <w:trPr>
          <w:jc w:val="center"/>
        </w:trPr>
        <w:tc>
          <w:tcPr>
            <w:tcW w:w="1535" w:type="dxa"/>
            <w:shd w:val="clear" w:color="auto" w:fill="auto"/>
          </w:tcPr>
          <w:p w14:paraId="7932897F" w14:textId="77777777" w:rsidR="001855C9" w:rsidRPr="001855C9" w:rsidRDefault="001855C9" w:rsidP="000E4791">
            <w:pPr>
              <w:widowControl w:val="0"/>
              <w:jc w:val="both"/>
              <w:rPr>
                <w:rFonts w:ascii="Times New Roman" w:hAnsi="Times New Roman" w:cs="Times New Roman"/>
                <w:b/>
                <w:sz w:val="22"/>
                <w:szCs w:val="22"/>
                <w:lang w:val="uk-UA"/>
              </w:rPr>
            </w:pPr>
            <w:r w:rsidRPr="001855C9">
              <w:rPr>
                <w:rFonts w:ascii="Times New Roman" w:hAnsi="Times New Roman" w:cs="Times New Roman"/>
                <w:b/>
                <w:sz w:val="22"/>
                <w:szCs w:val="22"/>
                <w:lang w:val="uk-UA"/>
              </w:rPr>
              <w:t>Q</w:t>
            </w:r>
            <w:r w:rsidRPr="001855C9">
              <w:rPr>
                <w:rFonts w:ascii="Times New Roman" w:hAnsi="Times New Roman" w:cs="Times New Roman"/>
                <w:b/>
                <w:sz w:val="22"/>
                <w:szCs w:val="22"/>
                <w:vertAlign w:val="subscript"/>
                <w:lang w:val="uk-UA"/>
              </w:rPr>
              <w:t>x</w:t>
            </w:r>
            <w:r w:rsidRPr="001855C9">
              <w:rPr>
                <w:rFonts w:ascii="Times New Roman" w:hAnsi="Times New Roman" w:cs="Times New Roman"/>
                <w:b/>
                <w:sz w:val="22"/>
                <w:szCs w:val="22"/>
                <w:lang w:val="uk-UA"/>
              </w:rPr>
              <w:t>, шт.</w:t>
            </w:r>
          </w:p>
        </w:tc>
        <w:tc>
          <w:tcPr>
            <w:tcW w:w="567" w:type="dxa"/>
            <w:shd w:val="clear" w:color="auto" w:fill="auto"/>
          </w:tcPr>
          <w:p w14:paraId="22D1B763"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0</w:t>
            </w:r>
          </w:p>
        </w:tc>
        <w:tc>
          <w:tcPr>
            <w:tcW w:w="567" w:type="dxa"/>
            <w:shd w:val="clear" w:color="auto" w:fill="auto"/>
          </w:tcPr>
          <w:p w14:paraId="62751A51"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1</w:t>
            </w:r>
          </w:p>
        </w:tc>
        <w:tc>
          <w:tcPr>
            <w:tcW w:w="567" w:type="dxa"/>
            <w:shd w:val="clear" w:color="auto" w:fill="auto"/>
          </w:tcPr>
          <w:p w14:paraId="417F8EF6"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w:t>
            </w:r>
          </w:p>
        </w:tc>
        <w:tc>
          <w:tcPr>
            <w:tcW w:w="567" w:type="dxa"/>
            <w:shd w:val="clear" w:color="auto" w:fill="auto"/>
          </w:tcPr>
          <w:p w14:paraId="559C3EAB"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3</w:t>
            </w:r>
          </w:p>
        </w:tc>
        <w:tc>
          <w:tcPr>
            <w:tcW w:w="567" w:type="dxa"/>
            <w:shd w:val="clear" w:color="auto" w:fill="auto"/>
          </w:tcPr>
          <w:p w14:paraId="661D1503"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4</w:t>
            </w:r>
          </w:p>
        </w:tc>
        <w:tc>
          <w:tcPr>
            <w:tcW w:w="567" w:type="dxa"/>
            <w:shd w:val="clear" w:color="auto" w:fill="auto"/>
          </w:tcPr>
          <w:p w14:paraId="04BC0DB4"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5</w:t>
            </w:r>
          </w:p>
        </w:tc>
        <w:tc>
          <w:tcPr>
            <w:tcW w:w="567" w:type="dxa"/>
            <w:shd w:val="clear" w:color="auto" w:fill="auto"/>
          </w:tcPr>
          <w:p w14:paraId="3D665E4D"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6</w:t>
            </w:r>
          </w:p>
        </w:tc>
      </w:tr>
      <w:tr w:rsidR="001855C9" w:rsidRPr="001855C9" w14:paraId="7343BFA0" w14:textId="77777777" w:rsidTr="00626ABB">
        <w:trPr>
          <w:jc w:val="center"/>
        </w:trPr>
        <w:tc>
          <w:tcPr>
            <w:tcW w:w="1535" w:type="dxa"/>
            <w:shd w:val="clear" w:color="auto" w:fill="auto"/>
          </w:tcPr>
          <w:p w14:paraId="7949A738" w14:textId="77777777" w:rsidR="001855C9" w:rsidRPr="001855C9" w:rsidRDefault="001855C9" w:rsidP="000E4791">
            <w:pPr>
              <w:widowControl w:val="0"/>
              <w:jc w:val="both"/>
              <w:rPr>
                <w:rFonts w:ascii="Times New Roman" w:hAnsi="Times New Roman" w:cs="Times New Roman"/>
                <w:b/>
                <w:sz w:val="22"/>
                <w:szCs w:val="22"/>
                <w:lang w:val="uk-UA"/>
              </w:rPr>
            </w:pPr>
            <w:r w:rsidRPr="001855C9">
              <w:rPr>
                <w:rFonts w:ascii="Times New Roman" w:hAnsi="Times New Roman" w:cs="Times New Roman"/>
                <w:b/>
                <w:sz w:val="22"/>
                <w:szCs w:val="22"/>
                <w:lang w:val="uk-UA"/>
              </w:rPr>
              <w:t>TU</w:t>
            </w:r>
            <w:r w:rsidRPr="001855C9">
              <w:rPr>
                <w:rFonts w:ascii="Times New Roman" w:hAnsi="Times New Roman" w:cs="Times New Roman"/>
                <w:b/>
                <w:sz w:val="22"/>
                <w:szCs w:val="22"/>
                <w:vertAlign w:val="subscript"/>
                <w:lang w:val="uk-UA"/>
              </w:rPr>
              <w:t>x</w:t>
            </w:r>
            <w:r w:rsidRPr="001855C9">
              <w:rPr>
                <w:rFonts w:ascii="Times New Roman" w:hAnsi="Times New Roman" w:cs="Times New Roman"/>
                <w:b/>
                <w:sz w:val="22"/>
                <w:szCs w:val="22"/>
                <w:lang w:val="uk-UA"/>
              </w:rPr>
              <w:t>, ut</w:t>
            </w:r>
          </w:p>
        </w:tc>
        <w:tc>
          <w:tcPr>
            <w:tcW w:w="567" w:type="dxa"/>
            <w:shd w:val="clear" w:color="auto" w:fill="auto"/>
          </w:tcPr>
          <w:p w14:paraId="19A10476" w14:textId="77777777" w:rsidR="001855C9" w:rsidRPr="001855C9" w:rsidRDefault="001855C9" w:rsidP="000E4791">
            <w:pPr>
              <w:widowControl w:val="0"/>
              <w:jc w:val="center"/>
              <w:rPr>
                <w:rFonts w:ascii="Times New Roman" w:hAnsi="Times New Roman" w:cs="Times New Roman"/>
                <w:sz w:val="22"/>
                <w:szCs w:val="22"/>
                <w:lang w:val="uk-UA"/>
              </w:rPr>
            </w:pPr>
          </w:p>
        </w:tc>
        <w:tc>
          <w:tcPr>
            <w:tcW w:w="567" w:type="dxa"/>
            <w:shd w:val="clear" w:color="auto" w:fill="auto"/>
          </w:tcPr>
          <w:p w14:paraId="5134D2BF"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8</w:t>
            </w:r>
          </w:p>
        </w:tc>
        <w:tc>
          <w:tcPr>
            <w:tcW w:w="567" w:type="dxa"/>
            <w:shd w:val="clear" w:color="auto" w:fill="auto"/>
          </w:tcPr>
          <w:p w14:paraId="7285C5D8"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14</w:t>
            </w:r>
          </w:p>
        </w:tc>
        <w:tc>
          <w:tcPr>
            <w:tcW w:w="567" w:type="dxa"/>
            <w:shd w:val="clear" w:color="auto" w:fill="auto"/>
          </w:tcPr>
          <w:p w14:paraId="1103F538" w14:textId="77777777" w:rsidR="001855C9" w:rsidRPr="001855C9" w:rsidRDefault="001855C9" w:rsidP="000E4791">
            <w:pPr>
              <w:widowControl w:val="0"/>
              <w:jc w:val="center"/>
              <w:rPr>
                <w:rFonts w:ascii="Times New Roman" w:hAnsi="Times New Roman" w:cs="Times New Roman"/>
                <w:sz w:val="22"/>
                <w:szCs w:val="22"/>
                <w:lang w:val="uk-UA"/>
              </w:rPr>
            </w:pPr>
          </w:p>
        </w:tc>
        <w:tc>
          <w:tcPr>
            <w:tcW w:w="567" w:type="dxa"/>
            <w:shd w:val="clear" w:color="auto" w:fill="auto"/>
          </w:tcPr>
          <w:p w14:paraId="5FE321A9"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21</w:t>
            </w:r>
          </w:p>
        </w:tc>
        <w:tc>
          <w:tcPr>
            <w:tcW w:w="567" w:type="dxa"/>
            <w:shd w:val="clear" w:color="auto" w:fill="auto"/>
          </w:tcPr>
          <w:p w14:paraId="278F32B4" w14:textId="77777777" w:rsidR="001855C9" w:rsidRPr="001855C9" w:rsidRDefault="001855C9" w:rsidP="000E4791">
            <w:pPr>
              <w:widowControl w:val="0"/>
              <w:jc w:val="center"/>
              <w:rPr>
                <w:rFonts w:ascii="Times New Roman" w:hAnsi="Times New Roman" w:cs="Times New Roman"/>
                <w:sz w:val="22"/>
                <w:szCs w:val="22"/>
                <w:lang w:val="uk-UA"/>
              </w:rPr>
            </w:pPr>
          </w:p>
        </w:tc>
        <w:tc>
          <w:tcPr>
            <w:tcW w:w="567" w:type="dxa"/>
            <w:shd w:val="clear" w:color="auto" w:fill="auto"/>
          </w:tcPr>
          <w:p w14:paraId="3B98E2DB"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24</w:t>
            </w:r>
          </w:p>
        </w:tc>
      </w:tr>
      <w:tr w:rsidR="001855C9" w:rsidRPr="001855C9" w14:paraId="733F73DE" w14:textId="77777777" w:rsidTr="00626ABB">
        <w:trPr>
          <w:jc w:val="center"/>
        </w:trPr>
        <w:tc>
          <w:tcPr>
            <w:tcW w:w="1535" w:type="dxa"/>
            <w:shd w:val="clear" w:color="auto" w:fill="auto"/>
          </w:tcPr>
          <w:p w14:paraId="091B55B0" w14:textId="77777777" w:rsidR="001855C9" w:rsidRPr="001855C9" w:rsidRDefault="001855C9" w:rsidP="000E4791">
            <w:pPr>
              <w:widowControl w:val="0"/>
              <w:jc w:val="both"/>
              <w:rPr>
                <w:rFonts w:ascii="Times New Roman" w:hAnsi="Times New Roman" w:cs="Times New Roman"/>
                <w:b/>
                <w:sz w:val="22"/>
                <w:szCs w:val="22"/>
                <w:lang w:val="uk-UA"/>
              </w:rPr>
            </w:pPr>
            <w:r w:rsidRPr="001855C9">
              <w:rPr>
                <w:rFonts w:ascii="Times New Roman" w:hAnsi="Times New Roman" w:cs="Times New Roman"/>
                <w:b/>
                <w:sz w:val="22"/>
                <w:szCs w:val="22"/>
                <w:lang w:val="uk-UA"/>
              </w:rPr>
              <w:t>MU</w:t>
            </w:r>
            <w:r w:rsidRPr="001855C9">
              <w:rPr>
                <w:rFonts w:ascii="Times New Roman" w:hAnsi="Times New Roman" w:cs="Times New Roman"/>
                <w:b/>
                <w:sz w:val="22"/>
                <w:szCs w:val="22"/>
                <w:vertAlign w:val="subscript"/>
                <w:lang w:val="uk-UA"/>
              </w:rPr>
              <w:t>x</w:t>
            </w:r>
            <w:r w:rsidRPr="001855C9">
              <w:rPr>
                <w:rFonts w:ascii="Times New Roman" w:hAnsi="Times New Roman" w:cs="Times New Roman"/>
                <w:b/>
                <w:sz w:val="22"/>
                <w:szCs w:val="22"/>
                <w:lang w:val="uk-UA"/>
              </w:rPr>
              <w:t>, ut</w:t>
            </w:r>
          </w:p>
        </w:tc>
        <w:tc>
          <w:tcPr>
            <w:tcW w:w="567" w:type="dxa"/>
            <w:shd w:val="clear" w:color="auto" w:fill="auto"/>
          </w:tcPr>
          <w:p w14:paraId="78B2FE73" w14:textId="77777777" w:rsidR="001855C9" w:rsidRPr="001855C9" w:rsidRDefault="001855C9" w:rsidP="000E4791">
            <w:pPr>
              <w:widowControl w:val="0"/>
              <w:jc w:val="center"/>
              <w:rPr>
                <w:rFonts w:ascii="Times New Roman" w:hAnsi="Times New Roman" w:cs="Times New Roman"/>
                <w:sz w:val="22"/>
                <w:szCs w:val="22"/>
                <w:lang w:val="uk-UA"/>
              </w:rPr>
            </w:pPr>
          </w:p>
        </w:tc>
        <w:tc>
          <w:tcPr>
            <w:tcW w:w="567" w:type="dxa"/>
            <w:shd w:val="clear" w:color="auto" w:fill="auto"/>
          </w:tcPr>
          <w:p w14:paraId="05D886DB"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8</w:t>
            </w:r>
          </w:p>
        </w:tc>
        <w:tc>
          <w:tcPr>
            <w:tcW w:w="567" w:type="dxa"/>
            <w:shd w:val="clear" w:color="auto" w:fill="auto"/>
          </w:tcPr>
          <w:p w14:paraId="5EBA2373" w14:textId="77777777" w:rsidR="001855C9" w:rsidRPr="001855C9" w:rsidRDefault="001855C9" w:rsidP="000E4791">
            <w:pPr>
              <w:widowControl w:val="0"/>
              <w:jc w:val="center"/>
              <w:rPr>
                <w:rFonts w:ascii="Times New Roman" w:hAnsi="Times New Roman" w:cs="Times New Roman"/>
                <w:sz w:val="22"/>
                <w:szCs w:val="22"/>
                <w:lang w:val="uk-UA"/>
              </w:rPr>
            </w:pPr>
          </w:p>
        </w:tc>
        <w:tc>
          <w:tcPr>
            <w:tcW w:w="567" w:type="dxa"/>
            <w:shd w:val="clear" w:color="auto" w:fill="auto"/>
          </w:tcPr>
          <w:p w14:paraId="25EECCD8"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4</w:t>
            </w:r>
          </w:p>
        </w:tc>
        <w:tc>
          <w:tcPr>
            <w:tcW w:w="567" w:type="dxa"/>
            <w:shd w:val="clear" w:color="auto" w:fill="auto"/>
          </w:tcPr>
          <w:p w14:paraId="55353AAE" w14:textId="77777777" w:rsidR="001855C9" w:rsidRPr="001855C9" w:rsidRDefault="001855C9" w:rsidP="000E4791">
            <w:pPr>
              <w:widowControl w:val="0"/>
              <w:jc w:val="center"/>
              <w:rPr>
                <w:rFonts w:ascii="Times New Roman" w:hAnsi="Times New Roman" w:cs="Times New Roman"/>
                <w:sz w:val="22"/>
                <w:szCs w:val="22"/>
                <w:lang w:val="uk-UA"/>
              </w:rPr>
            </w:pPr>
          </w:p>
        </w:tc>
        <w:tc>
          <w:tcPr>
            <w:tcW w:w="567" w:type="dxa"/>
            <w:shd w:val="clear" w:color="auto" w:fill="auto"/>
          </w:tcPr>
          <w:p w14:paraId="76191899"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w:t>
            </w:r>
          </w:p>
        </w:tc>
        <w:tc>
          <w:tcPr>
            <w:tcW w:w="567" w:type="dxa"/>
            <w:shd w:val="clear" w:color="auto" w:fill="auto"/>
          </w:tcPr>
          <w:p w14:paraId="3BD19B4C" w14:textId="77777777" w:rsidR="001855C9" w:rsidRPr="001855C9" w:rsidRDefault="001855C9" w:rsidP="000E4791">
            <w:pPr>
              <w:widowControl w:val="0"/>
              <w:jc w:val="center"/>
              <w:rPr>
                <w:rFonts w:ascii="Times New Roman" w:hAnsi="Times New Roman" w:cs="Times New Roman"/>
                <w:sz w:val="22"/>
                <w:szCs w:val="22"/>
                <w:lang w:val="uk-UA"/>
              </w:rPr>
            </w:pPr>
          </w:p>
        </w:tc>
      </w:tr>
    </w:tbl>
    <w:p w14:paraId="644D13DE" w14:textId="77777777" w:rsidR="009A6EA2" w:rsidRDefault="009A6EA2" w:rsidP="000E4791">
      <w:pPr>
        <w:widowControl w:val="0"/>
        <w:jc w:val="both"/>
        <w:rPr>
          <w:rFonts w:ascii="Times New Roman" w:hAnsi="Times New Roman" w:cs="Times New Roman"/>
          <w:b/>
          <w:i/>
          <w:sz w:val="22"/>
          <w:szCs w:val="22"/>
          <w:lang w:val="uk-UA"/>
        </w:rPr>
      </w:pPr>
    </w:p>
    <w:p w14:paraId="7C000E2D" w14:textId="77777777" w:rsidR="001855C9" w:rsidRPr="001855C9" w:rsidRDefault="001855C9" w:rsidP="000E4791">
      <w:pPr>
        <w:widowControl w:val="0"/>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 xml:space="preserve">Задача 5. </w:t>
      </w:r>
      <w:r w:rsidRPr="001855C9">
        <w:rPr>
          <w:rFonts w:ascii="Times New Roman" w:hAnsi="Times New Roman" w:cs="Times New Roman"/>
          <w:sz w:val="22"/>
          <w:szCs w:val="22"/>
          <w:lang w:val="uk-UA"/>
        </w:rPr>
        <w:t>В таблиці представлені варіанти виробництва двох товарів X та Y.</w:t>
      </w:r>
    </w:p>
    <w:tbl>
      <w:tblPr>
        <w:tblW w:w="5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1676"/>
        <w:gridCol w:w="1605"/>
      </w:tblGrid>
      <w:tr w:rsidR="001855C9" w:rsidRPr="001855C9" w14:paraId="2718164E" w14:textId="77777777" w:rsidTr="00626ABB">
        <w:trPr>
          <w:jc w:val="center"/>
        </w:trPr>
        <w:tc>
          <w:tcPr>
            <w:tcW w:w="2115" w:type="dxa"/>
            <w:vMerge w:val="restart"/>
            <w:shd w:val="clear" w:color="auto" w:fill="auto"/>
            <w:vAlign w:val="center"/>
          </w:tcPr>
          <w:p w14:paraId="292CCF15" w14:textId="77777777" w:rsidR="001855C9" w:rsidRPr="001855C9" w:rsidRDefault="001855C9" w:rsidP="000E4791">
            <w:pPr>
              <w:widowControl w:val="0"/>
              <w:jc w:val="center"/>
              <w:rPr>
                <w:rFonts w:ascii="Times New Roman" w:hAnsi="Times New Roman" w:cs="Times New Roman"/>
                <w:b/>
                <w:sz w:val="22"/>
                <w:szCs w:val="22"/>
                <w:lang w:val="uk-UA"/>
              </w:rPr>
            </w:pPr>
            <w:r w:rsidRPr="001855C9">
              <w:rPr>
                <w:rFonts w:ascii="Times New Roman" w:hAnsi="Times New Roman" w:cs="Times New Roman"/>
                <w:b/>
                <w:sz w:val="22"/>
                <w:szCs w:val="22"/>
                <w:lang w:val="uk-UA"/>
              </w:rPr>
              <w:t>Варіанти виробництва</w:t>
            </w:r>
          </w:p>
        </w:tc>
        <w:tc>
          <w:tcPr>
            <w:tcW w:w="3281" w:type="dxa"/>
            <w:gridSpan w:val="2"/>
            <w:shd w:val="clear" w:color="auto" w:fill="auto"/>
            <w:vAlign w:val="center"/>
          </w:tcPr>
          <w:p w14:paraId="3711207C" w14:textId="77777777" w:rsidR="001855C9" w:rsidRPr="001855C9" w:rsidRDefault="001855C9" w:rsidP="000E4791">
            <w:pPr>
              <w:widowControl w:val="0"/>
              <w:jc w:val="center"/>
              <w:rPr>
                <w:rFonts w:ascii="Times New Roman" w:hAnsi="Times New Roman" w:cs="Times New Roman"/>
                <w:b/>
                <w:sz w:val="22"/>
                <w:szCs w:val="22"/>
                <w:lang w:val="uk-UA"/>
              </w:rPr>
            </w:pPr>
            <w:r w:rsidRPr="001855C9">
              <w:rPr>
                <w:rFonts w:ascii="Times New Roman" w:hAnsi="Times New Roman" w:cs="Times New Roman"/>
                <w:b/>
                <w:sz w:val="22"/>
                <w:szCs w:val="22"/>
                <w:lang w:val="uk-UA"/>
              </w:rPr>
              <w:t>Товари</w:t>
            </w:r>
          </w:p>
        </w:tc>
      </w:tr>
      <w:tr w:rsidR="001855C9" w:rsidRPr="001855C9" w14:paraId="5F0914A0" w14:textId="77777777" w:rsidTr="00626ABB">
        <w:trPr>
          <w:jc w:val="center"/>
        </w:trPr>
        <w:tc>
          <w:tcPr>
            <w:tcW w:w="2115" w:type="dxa"/>
            <w:vMerge/>
            <w:shd w:val="clear" w:color="auto" w:fill="auto"/>
            <w:vAlign w:val="center"/>
          </w:tcPr>
          <w:p w14:paraId="621C7F55" w14:textId="77777777" w:rsidR="001855C9" w:rsidRPr="001855C9" w:rsidRDefault="001855C9" w:rsidP="000E4791">
            <w:pPr>
              <w:widowControl w:val="0"/>
              <w:jc w:val="center"/>
              <w:rPr>
                <w:rFonts w:ascii="Times New Roman" w:hAnsi="Times New Roman" w:cs="Times New Roman"/>
                <w:b/>
                <w:sz w:val="22"/>
                <w:szCs w:val="22"/>
                <w:lang w:val="uk-UA"/>
              </w:rPr>
            </w:pPr>
          </w:p>
        </w:tc>
        <w:tc>
          <w:tcPr>
            <w:tcW w:w="1676" w:type="dxa"/>
            <w:shd w:val="clear" w:color="auto" w:fill="auto"/>
            <w:vAlign w:val="center"/>
          </w:tcPr>
          <w:p w14:paraId="7A4DC747" w14:textId="77777777" w:rsidR="001855C9" w:rsidRPr="001855C9" w:rsidRDefault="001855C9" w:rsidP="000E4791">
            <w:pPr>
              <w:widowControl w:val="0"/>
              <w:jc w:val="center"/>
              <w:rPr>
                <w:rFonts w:ascii="Times New Roman" w:hAnsi="Times New Roman" w:cs="Times New Roman"/>
                <w:b/>
                <w:sz w:val="22"/>
                <w:szCs w:val="22"/>
                <w:lang w:val="uk-UA"/>
              </w:rPr>
            </w:pPr>
            <w:r w:rsidRPr="001855C9">
              <w:rPr>
                <w:rFonts w:ascii="Times New Roman" w:hAnsi="Times New Roman" w:cs="Times New Roman"/>
                <w:b/>
                <w:sz w:val="22"/>
                <w:szCs w:val="22"/>
                <w:lang w:val="uk-UA"/>
              </w:rPr>
              <w:t>Х</w:t>
            </w:r>
          </w:p>
        </w:tc>
        <w:tc>
          <w:tcPr>
            <w:tcW w:w="1605" w:type="dxa"/>
            <w:shd w:val="clear" w:color="auto" w:fill="auto"/>
            <w:vAlign w:val="center"/>
          </w:tcPr>
          <w:p w14:paraId="14E2E21C" w14:textId="77777777" w:rsidR="001855C9" w:rsidRPr="001855C9" w:rsidRDefault="001855C9" w:rsidP="000E4791">
            <w:pPr>
              <w:widowControl w:val="0"/>
              <w:jc w:val="center"/>
              <w:rPr>
                <w:rFonts w:ascii="Times New Roman" w:hAnsi="Times New Roman" w:cs="Times New Roman"/>
                <w:b/>
                <w:sz w:val="22"/>
                <w:szCs w:val="22"/>
                <w:lang w:val="uk-UA"/>
              </w:rPr>
            </w:pPr>
            <w:r w:rsidRPr="001855C9">
              <w:rPr>
                <w:rFonts w:ascii="Times New Roman" w:hAnsi="Times New Roman" w:cs="Times New Roman"/>
                <w:b/>
                <w:sz w:val="22"/>
                <w:szCs w:val="22"/>
                <w:lang w:val="uk-UA"/>
              </w:rPr>
              <w:t>Y</w:t>
            </w:r>
          </w:p>
        </w:tc>
      </w:tr>
      <w:tr w:rsidR="001855C9" w:rsidRPr="001855C9" w14:paraId="39381311" w14:textId="77777777" w:rsidTr="00626ABB">
        <w:trPr>
          <w:jc w:val="center"/>
        </w:trPr>
        <w:tc>
          <w:tcPr>
            <w:tcW w:w="2115" w:type="dxa"/>
            <w:shd w:val="clear" w:color="auto" w:fill="auto"/>
            <w:vAlign w:val="center"/>
          </w:tcPr>
          <w:p w14:paraId="7A6930C3"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A</w:t>
            </w:r>
          </w:p>
          <w:p w14:paraId="3080A599"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B</w:t>
            </w:r>
          </w:p>
          <w:p w14:paraId="525DA2B1"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C</w:t>
            </w:r>
          </w:p>
          <w:p w14:paraId="6D373E69"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D</w:t>
            </w:r>
          </w:p>
          <w:p w14:paraId="7B622160"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E</w:t>
            </w:r>
          </w:p>
          <w:p w14:paraId="7EA75AFB"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F</w:t>
            </w:r>
          </w:p>
        </w:tc>
        <w:tc>
          <w:tcPr>
            <w:tcW w:w="1676" w:type="dxa"/>
            <w:shd w:val="clear" w:color="auto" w:fill="auto"/>
          </w:tcPr>
          <w:p w14:paraId="755A39CE"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0</w:t>
            </w:r>
          </w:p>
          <w:p w14:paraId="21687FF6"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10</w:t>
            </w:r>
          </w:p>
          <w:p w14:paraId="4101B80A"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20</w:t>
            </w:r>
          </w:p>
          <w:p w14:paraId="79FE2FE5"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30</w:t>
            </w:r>
          </w:p>
          <w:p w14:paraId="27806359"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40</w:t>
            </w:r>
          </w:p>
          <w:p w14:paraId="03700A41"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50</w:t>
            </w:r>
          </w:p>
        </w:tc>
        <w:tc>
          <w:tcPr>
            <w:tcW w:w="1605" w:type="dxa"/>
            <w:shd w:val="clear" w:color="auto" w:fill="auto"/>
          </w:tcPr>
          <w:p w14:paraId="7C460693"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30</w:t>
            </w:r>
          </w:p>
          <w:p w14:paraId="257720A0"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27</w:t>
            </w:r>
          </w:p>
          <w:p w14:paraId="662B7144"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21</w:t>
            </w:r>
          </w:p>
          <w:p w14:paraId="2BA5210F"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15</w:t>
            </w:r>
          </w:p>
          <w:p w14:paraId="78F210BE"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8</w:t>
            </w:r>
          </w:p>
          <w:p w14:paraId="7979301F" w14:textId="77777777" w:rsidR="001855C9" w:rsidRPr="001855C9" w:rsidRDefault="001855C9" w:rsidP="000E4791">
            <w:pPr>
              <w:widowControl w:val="0"/>
              <w:jc w:val="center"/>
              <w:rPr>
                <w:rFonts w:ascii="Times New Roman" w:hAnsi="Times New Roman" w:cs="Times New Roman"/>
                <w:sz w:val="22"/>
                <w:szCs w:val="22"/>
                <w:lang w:val="uk-UA"/>
              </w:rPr>
            </w:pPr>
            <w:r w:rsidRPr="001855C9">
              <w:rPr>
                <w:rFonts w:ascii="Times New Roman" w:hAnsi="Times New Roman" w:cs="Times New Roman"/>
                <w:sz w:val="22"/>
                <w:szCs w:val="22"/>
                <w:lang w:val="uk-UA"/>
              </w:rPr>
              <w:t>0</w:t>
            </w:r>
          </w:p>
        </w:tc>
      </w:tr>
    </w:tbl>
    <w:p w14:paraId="37404C1E" w14:textId="77777777" w:rsidR="001855C9" w:rsidRDefault="001855C9" w:rsidP="000E4791">
      <w:pPr>
        <w:widowControl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Графічно зобразіть криву виробничих можливостей. Нанесіть на графік точки, які характеризують ефективні, неефективні та недосяжні варіанти виробництва. Нехай технологі</w:t>
      </w:r>
      <w:r>
        <w:rPr>
          <w:rFonts w:ascii="Times New Roman" w:hAnsi="Times New Roman" w:cs="Times New Roman"/>
          <w:i/>
          <w:sz w:val="22"/>
          <w:szCs w:val="22"/>
          <w:lang w:val="uk-UA"/>
        </w:rPr>
        <w:t>ю</w:t>
      </w:r>
      <w:r w:rsidRPr="001855C9">
        <w:rPr>
          <w:rFonts w:ascii="Times New Roman" w:hAnsi="Times New Roman" w:cs="Times New Roman"/>
          <w:i/>
          <w:sz w:val="22"/>
          <w:szCs w:val="22"/>
          <w:lang w:val="uk-UA"/>
        </w:rPr>
        <w:t xml:space="preserve"> виробництва товару </w:t>
      </w:r>
      <w:r w:rsidRPr="001855C9">
        <w:rPr>
          <w:rFonts w:ascii="Times New Roman" w:hAnsi="Times New Roman" w:cs="Times New Roman"/>
          <w:b/>
          <w:i/>
          <w:sz w:val="22"/>
          <w:szCs w:val="22"/>
          <w:lang w:val="uk-UA"/>
        </w:rPr>
        <w:t>Х</w:t>
      </w:r>
      <w:r w:rsidRPr="001855C9">
        <w:rPr>
          <w:rFonts w:ascii="Times New Roman" w:hAnsi="Times New Roman" w:cs="Times New Roman"/>
          <w:i/>
          <w:sz w:val="22"/>
          <w:szCs w:val="22"/>
          <w:lang w:val="uk-UA"/>
        </w:rPr>
        <w:t xml:space="preserve"> удосконалено, а технологія виробництва товару Y залишилася без змін. Як ці зміни будуть відображатися на графіку? Представте графічне зображення й оберненої ситуації, коли науково-технічний прогрес торкнеться лише товару </w:t>
      </w:r>
      <w:r w:rsidRPr="001855C9">
        <w:rPr>
          <w:rFonts w:ascii="Times New Roman" w:hAnsi="Times New Roman" w:cs="Times New Roman"/>
          <w:b/>
          <w:i/>
          <w:sz w:val="22"/>
          <w:szCs w:val="22"/>
          <w:lang w:val="uk-UA"/>
        </w:rPr>
        <w:t>Y</w:t>
      </w:r>
      <w:r w:rsidRPr="001855C9">
        <w:rPr>
          <w:rFonts w:ascii="Times New Roman" w:hAnsi="Times New Roman" w:cs="Times New Roman"/>
          <w:i/>
          <w:sz w:val="22"/>
          <w:szCs w:val="22"/>
          <w:lang w:val="uk-UA"/>
        </w:rPr>
        <w:t>.</w:t>
      </w:r>
    </w:p>
    <w:p w14:paraId="38B4E5AD"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6</w:t>
      </w:r>
      <w:r w:rsidRPr="001855C9">
        <w:rPr>
          <w:rFonts w:ascii="Times New Roman" w:hAnsi="Times New Roman" w:cs="Times New Roman"/>
          <w:b/>
          <w:i/>
          <w:sz w:val="22"/>
          <w:szCs w:val="22"/>
          <w:lang w:val="uk-UA"/>
        </w:rPr>
        <w:t>.</w:t>
      </w:r>
      <w:r w:rsidRPr="001855C9">
        <w:rPr>
          <w:rFonts w:ascii="Times New Roman" w:hAnsi="Times New Roman" w:cs="Times New Roman"/>
          <w:sz w:val="22"/>
          <w:szCs w:val="22"/>
          <w:lang w:val="uk-UA"/>
        </w:rPr>
        <w:t xml:space="preserve"> </w:t>
      </w:r>
      <w:r w:rsidRPr="00990E91">
        <w:rPr>
          <w:rFonts w:ascii="Times New Roman" w:hAnsi="Times New Roman" w:cs="Times New Roman"/>
          <w:sz w:val="22"/>
          <w:szCs w:val="22"/>
          <w:lang w:val="uk-UA"/>
        </w:rPr>
        <w:t>Зобразіть криву виробничих можливостей економіки гіпотетичної країни за такими даними:</w:t>
      </w:r>
    </w:p>
    <w:tbl>
      <w:tblPr>
        <w:tblStyle w:val="a3"/>
        <w:tblW w:w="0" w:type="auto"/>
        <w:tblInd w:w="1080" w:type="dxa"/>
        <w:tblLook w:val="01E0" w:firstRow="1" w:lastRow="1" w:firstColumn="1" w:lastColumn="1" w:noHBand="0" w:noVBand="0"/>
      </w:tblPr>
      <w:tblGrid>
        <w:gridCol w:w="3479"/>
        <w:gridCol w:w="563"/>
        <w:gridCol w:w="563"/>
        <w:gridCol w:w="563"/>
        <w:gridCol w:w="563"/>
        <w:gridCol w:w="469"/>
      </w:tblGrid>
      <w:tr w:rsidR="00990E91" w:rsidRPr="00990E91" w14:paraId="4DC5B289" w14:textId="77777777" w:rsidTr="00342A58">
        <w:tc>
          <w:tcPr>
            <w:tcW w:w="0" w:type="auto"/>
            <w:vMerge w:val="restart"/>
          </w:tcPr>
          <w:p w14:paraId="0EDC0254"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Вид продукту</w:t>
            </w:r>
          </w:p>
        </w:tc>
        <w:tc>
          <w:tcPr>
            <w:tcW w:w="0" w:type="auto"/>
            <w:gridSpan w:val="5"/>
          </w:tcPr>
          <w:p w14:paraId="29521A3F"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Виробничі альтернативи</w:t>
            </w:r>
          </w:p>
        </w:tc>
      </w:tr>
      <w:tr w:rsidR="00990E91" w:rsidRPr="00990E91" w14:paraId="07123120" w14:textId="77777777" w:rsidTr="00342A58">
        <w:tc>
          <w:tcPr>
            <w:tcW w:w="0" w:type="auto"/>
            <w:vMerge/>
          </w:tcPr>
          <w:p w14:paraId="345F0ED5"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p>
        </w:tc>
        <w:tc>
          <w:tcPr>
            <w:tcW w:w="0" w:type="auto"/>
          </w:tcPr>
          <w:p w14:paraId="3DC8CBC8"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А</w:t>
            </w:r>
          </w:p>
        </w:tc>
        <w:tc>
          <w:tcPr>
            <w:tcW w:w="0" w:type="auto"/>
          </w:tcPr>
          <w:p w14:paraId="5B3E9FA8"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B</w:t>
            </w:r>
          </w:p>
        </w:tc>
        <w:tc>
          <w:tcPr>
            <w:tcW w:w="0" w:type="auto"/>
          </w:tcPr>
          <w:p w14:paraId="0C7FCE5F"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C</w:t>
            </w:r>
          </w:p>
        </w:tc>
        <w:tc>
          <w:tcPr>
            <w:tcW w:w="0" w:type="auto"/>
          </w:tcPr>
          <w:p w14:paraId="1E1CB9ED"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D</w:t>
            </w:r>
          </w:p>
        </w:tc>
        <w:tc>
          <w:tcPr>
            <w:tcW w:w="0" w:type="auto"/>
          </w:tcPr>
          <w:p w14:paraId="4F158167" w14:textId="77777777" w:rsidR="00990E91" w:rsidRPr="00990E91" w:rsidRDefault="00990E91" w:rsidP="000E4791">
            <w:pPr>
              <w:widowControl w:val="0"/>
              <w:tabs>
                <w:tab w:val="left" w:pos="284"/>
              </w:tabs>
              <w:jc w:val="both"/>
              <w:rPr>
                <w:rFonts w:ascii="Times New Roman" w:hAnsi="Times New Roman" w:cs="Times New Roman"/>
                <w:b/>
                <w:sz w:val="22"/>
                <w:szCs w:val="22"/>
                <w:lang w:val="uk-UA"/>
              </w:rPr>
            </w:pPr>
            <w:r w:rsidRPr="00990E91">
              <w:rPr>
                <w:rFonts w:ascii="Times New Roman" w:hAnsi="Times New Roman" w:cs="Times New Roman"/>
                <w:b/>
                <w:sz w:val="22"/>
                <w:szCs w:val="22"/>
                <w:lang w:val="uk-UA"/>
              </w:rPr>
              <w:t>E</w:t>
            </w:r>
          </w:p>
        </w:tc>
      </w:tr>
      <w:tr w:rsidR="00990E91" w:rsidRPr="00990E91" w14:paraId="3F1CA0AC" w14:textId="77777777" w:rsidTr="00342A58">
        <w:tc>
          <w:tcPr>
            <w:tcW w:w="0" w:type="auto"/>
          </w:tcPr>
          <w:p w14:paraId="5FF350E5"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Автомобілі, тис. шт. (горизонталь)</w:t>
            </w:r>
          </w:p>
        </w:tc>
        <w:tc>
          <w:tcPr>
            <w:tcW w:w="0" w:type="auto"/>
          </w:tcPr>
          <w:p w14:paraId="14734AD8"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0</w:t>
            </w:r>
          </w:p>
        </w:tc>
        <w:tc>
          <w:tcPr>
            <w:tcW w:w="0" w:type="auto"/>
          </w:tcPr>
          <w:p w14:paraId="260AF84B"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2</w:t>
            </w:r>
          </w:p>
        </w:tc>
        <w:tc>
          <w:tcPr>
            <w:tcW w:w="0" w:type="auto"/>
          </w:tcPr>
          <w:p w14:paraId="0DE41517"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4</w:t>
            </w:r>
          </w:p>
        </w:tc>
        <w:tc>
          <w:tcPr>
            <w:tcW w:w="0" w:type="auto"/>
          </w:tcPr>
          <w:p w14:paraId="0209BD8B"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6</w:t>
            </w:r>
          </w:p>
        </w:tc>
        <w:tc>
          <w:tcPr>
            <w:tcW w:w="0" w:type="auto"/>
          </w:tcPr>
          <w:p w14:paraId="4AB93B16"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8</w:t>
            </w:r>
          </w:p>
        </w:tc>
      </w:tr>
      <w:tr w:rsidR="00990E91" w:rsidRPr="00990E91" w14:paraId="4E454726" w14:textId="77777777" w:rsidTr="00342A58">
        <w:tc>
          <w:tcPr>
            <w:tcW w:w="0" w:type="auto"/>
          </w:tcPr>
          <w:p w14:paraId="484CC39F"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Пшениця, тис. тонн (вертикаль)</w:t>
            </w:r>
          </w:p>
        </w:tc>
        <w:tc>
          <w:tcPr>
            <w:tcW w:w="0" w:type="auto"/>
          </w:tcPr>
          <w:p w14:paraId="43F97C22"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30</w:t>
            </w:r>
          </w:p>
        </w:tc>
        <w:tc>
          <w:tcPr>
            <w:tcW w:w="0" w:type="auto"/>
          </w:tcPr>
          <w:p w14:paraId="551C083B"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27</w:t>
            </w:r>
          </w:p>
        </w:tc>
        <w:tc>
          <w:tcPr>
            <w:tcW w:w="0" w:type="auto"/>
          </w:tcPr>
          <w:p w14:paraId="2F749E25"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21</w:t>
            </w:r>
          </w:p>
        </w:tc>
        <w:tc>
          <w:tcPr>
            <w:tcW w:w="0" w:type="auto"/>
          </w:tcPr>
          <w:p w14:paraId="27E3BBB2"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12</w:t>
            </w:r>
          </w:p>
        </w:tc>
        <w:tc>
          <w:tcPr>
            <w:tcW w:w="0" w:type="auto"/>
          </w:tcPr>
          <w:p w14:paraId="66A475BA" w14:textId="77777777" w:rsidR="00990E91" w:rsidRPr="00990E91" w:rsidRDefault="00990E91" w:rsidP="000E4791">
            <w:pPr>
              <w:widowControl w:val="0"/>
              <w:tabs>
                <w:tab w:val="left" w:pos="284"/>
              </w:tabs>
              <w:jc w:val="both"/>
              <w:rPr>
                <w:rFonts w:ascii="Times New Roman" w:hAnsi="Times New Roman" w:cs="Times New Roman"/>
                <w:sz w:val="22"/>
                <w:szCs w:val="22"/>
                <w:lang w:val="uk-UA"/>
              </w:rPr>
            </w:pPr>
            <w:r w:rsidRPr="00990E91">
              <w:rPr>
                <w:rFonts w:ascii="Times New Roman" w:hAnsi="Times New Roman" w:cs="Times New Roman"/>
                <w:sz w:val="22"/>
                <w:szCs w:val="22"/>
                <w:lang w:val="uk-UA"/>
              </w:rPr>
              <w:t>0</w:t>
            </w:r>
          </w:p>
        </w:tc>
      </w:tr>
    </w:tbl>
    <w:p w14:paraId="52C749D5" w14:textId="77777777" w:rsidR="009A6EA2" w:rsidRDefault="009A6EA2" w:rsidP="000E4791">
      <w:pPr>
        <w:widowControl w:val="0"/>
        <w:tabs>
          <w:tab w:val="left" w:pos="284"/>
          <w:tab w:val="left" w:pos="993"/>
        </w:tabs>
        <w:autoSpaceDE w:val="0"/>
        <w:autoSpaceDN w:val="0"/>
        <w:adjustRightInd w:val="0"/>
        <w:jc w:val="both"/>
        <w:rPr>
          <w:rFonts w:ascii="Times New Roman" w:hAnsi="Times New Roman" w:cs="Times New Roman"/>
          <w:i/>
          <w:sz w:val="22"/>
          <w:szCs w:val="22"/>
          <w:lang w:val="uk-UA"/>
        </w:rPr>
      </w:pPr>
    </w:p>
    <w:p w14:paraId="42683FBA" w14:textId="77777777" w:rsidR="00990E91" w:rsidRPr="005F75E6" w:rsidRDefault="007C2EFE" w:rsidP="000E4791">
      <w:pPr>
        <w:widowControl w:val="0"/>
        <w:tabs>
          <w:tab w:val="left" w:pos="284"/>
          <w:tab w:val="left" w:pos="993"/>
        </w:tabs>
        <w:autoSpaceDE w:val="0"/>
        <w:autoSpaceDN w:val="0"/>
        <w:adjustRightInd w:val="0"/>
        <w:jc w:val="both"/>
        <w:rPr>
          <w:rFonts w:ascii="Times New Roman" w:hAnsi="Times New Roman" w:cs="Times New Roman"/>
          <w:i/>
          <w:sz w:val="22"/>
          <w:szCs w:val="22"/>
          <w:lang w:val="uk-UA"/>
        </w:rPr>
      </w:pPr>
      <w:r w:rsidRPr="005F75E6">
        <w:rPr>
          <w:rFonts w:ascii="Times New Roman" w:hAnsi="Times New Roman" w:cs="Times New Roman"/>
          <w:i/>
          <w:sz w:val="22"/>
          <w:szCs w:val="22"/>
          <w:lang w:val="uk-UA"/>
        </w:rPr>
        <w:t xml:space="preserve">а) </w:t>
      </w:r>
      <w:r w:rsidR="00990E91" w:rsidRPr="005F75E6">
        <w:rPr>
          <w:rFonts w:ascii="Times New Roman" w:hAnsi="Times New Roman" w:cs="Times New Roman"/>
          <w:i/>
          <w:sz w:val="22"/>
          <w:szCs w:val="22"/>
          <w:lang w:val="uk-UA"/>
        </w:rPr>
        <w:t>про що свідчить те, що економіка знаходиться на одній із цих 5 точок?</w:t>
      </w:r>
    </w:p>
    <w:p w14:paraId="3461AA1F" w14:textId="77777777" w:rsidR="00990E91" w:rsidRPr="005F75E6" w:rsidRDefault="00171214" w:rsidP="000E4791">
      <w:pPr>
        <w:widowControl w:val="0"/>
        <w:tabs>
          <w:tab w:val="left" w:pos="284"/>
          <w:tab w:val="left" w:pos="993"/>
        </w:tabs>
        <w:autoSpaceDE w:val="0"/>
        <w:autoSpaceDN w:val="0"/>
        <w:adjustRightInd w:val="0"/>
        <w:jc w:val="both"/>
        <w:rPr>
          <w:rFonts w:ascii="Times New Roman" w:hAnsi="Times New Roman" w:cs="Times New Roman"/>
          <w:i/>
          <w:sz w:val="22"/>
          <w:szCs w:val="22"/>
          <w:lang w:val="uk-UA"/>
        </w:rPr>
      </w:pPr>
      <w:r w:rsidRPr="005F75E6">
        <w:rPr>
          <w:rFonts w:ascii="Times New Roman" w:hAnsi="Times New Roman" w:cs="Times New Roman"/>
          <w:i/>
          <w:sz w:val="22"/>
          <w:szCs w:val="22"/>
          <w:lang w:val="uk-UA"/>
        </w:rPr>
        <w:t xml:space="preserve">б) </w:t>
      </w:r>
      <w:r w:rsidR="00990E91" w:rsidRPr="005F75E6">
        <w:rPr>
          <w:rFonts w:ascii="Times New Roman" w:hAnsi="Times New Roman" w:cs="Times New Roman"/>
          <w:i/>
          <w:sz w:val="22"/>
          <w:szCs w:val="22"/>
          <w:lang w:val="uk-UA"/>
        </w:rPr>
        <w:t xml:space="preserve">якщо економіка знаходиться, у точці </w:t>
      </w:r>
      <w:r w:rsidR="00990E91" w:rsidRPr="005F75E6">
        <w:rPr>
          <w:rFonts w:ascii="Times New Roman" w:hAnsi="Times New Roman" w:cs="Times New Roman"/>
          <w:b/>
          <w:i/>
          <w:sz w:val="22"/>
          <w:szCs w:val="22"/>
          <w:lang w:val="uk-UA"/>
        </w:rPr>
        <w:t>F</w:t>
      </w:r>
      <w:r w:rsidR="00990E91" w:rsidRPr="005F75E6">
        <w:rPr>
          <w:rFonts w:ascii="Times New Roman" w:hAnsi="Times New Roman" w:cs="Times New Roman"/>
          <w:i/>
          <w:sz w:val="22"/>
          <w:szCs w:val="22"/>
          <w:lang w:val="uk-UA"/>
        </w:rPr>
        <w:t xml:space="preserve"> з координатами (4;15), чи досяжна буде ця комбінація продуктів? Чому? В яких напрямках можливий розвиток економіки?</w:t>
      </w:r>
    </w:p>
    <w:p w14:paraId="21C84227" w14:textId="77777777" w:rsidR="00990E91" w:rsidRPr="005F75E6" w:rsidRDefault="00171214" w:rsidP="000E4791">
      <w:pPr>
        <w:widowControl w:val="0"/>
        <w:tabs>
          <w:tab w:val="left" w:pos="284"/>
          <w:tab w:val="left" w:pos="993"/>
        </w:tabs>
        <w:autoSpaceDE w:val="0"/>
        <w:autoSpaceDN w:val="0"/>
        <w:adjustRightInd w:val="0"/>
        <w:jc w:val="both"/>
        <w:rPr>
          <w:rFonts w:ascii="Times New Roman" w:hAnsi="Times New Roman" w:cs="Times New Roman"/>
          <w:i/>
          <w:sz w:val="22"/>
          <w:szCs w:val="22"/>
          <w:lang w:val="uk-UA"/>
        </w:rPr>
      </w:pPr>
      <w:r w:rsidRPr="005F75E6">
        <w:rPr>
          <w:rFonts w:ascii="Times New Roman" w:hAnsi="Times New Roman" w:cs="Times New Roman"/>
          <w:i/>
          <w:sz w:val="22"/>
          <w:szCs w:val="22"/>
          <w:lang w:val="uk-UA"/>
        </w:rPr>
        <w:t xml:space="preserve">в) </w:t>
      </w:r>
      <w:r w:rsidR="00990E91" w:rsidRPr="005F75E6">
        <w:rPr>
          <w:rFonts w:ascii="Times New Roman" w:hAnsi="Times New Roman" w:cs="Times New Roman"/>
          <w:i/>
          <w:sz w:val="22"/>
          <w:szCs w:val="22"/>
          <w:lang w:val="uk-UA"/>
        </w:rPr>
        <w:t xml:space="preserve">якщо економіка знаходиться, у точці </w:t>
      </w:r>
      <w:r w:rsidR="00990E91" w:rsidRPr="005F75E6">
        <w:rPr>
          <w:rFonts w:ascii="Times New Roman" w:hAnsi="Times New Roman" w:cs="Times New Roman"/>
          <w:b/>
          <w:i/>
          <w:sz w:val="22"/>
          <w:szCs w:val="22"/>
          <w:lang w:val="uk-UA"/>
        </w:rPr>
        <w:t>G</w:t>
      </w:r>
      <w:r w:rsidR="00990E91" w:rsidRPr="005F75E6">
        <w:rPr>
          <w:rFonts w:ascii="Times New Roman" w:hAnsi="Times New Roman" w:cs="Times New Roman"/>
          <w:i/>
          <w:sz w:val="22"/>
          <w:szCs w:val="22"/>
          <w:lang w:val="uk-UA"/>
        </w:rPr>
        <w:t xml:space="preserve"> з координатами (5;25), чи досяжна буде ця комбінація продуктів? Чому? Коли ця точка буде досяжна?</w:t>
      </w:r>
    </w:p>
    <w:p w14:paraId="1A9E924F" w14:textId="77777777" w:rsidR="007C2EFE" w:rsidRPr="001855C9" w:rsidRDefault="001855C9" w:rsidP="007C2EFE">
      <w:pPr>
        <w:widowControl w:val="0"/>
        <w:tabs>
          <w:tab w:val="left" w:pos="284"/>
        </w:tabs>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 xml:space="preserve">Задача </w:t>
      </w:r>
      <w:r w:rsidR="00990E91">
        <w:rPr>
          <w:rFonts w:ascii="Times New Roman" w:hAnsi="Times New Roman" w:cs="Times New Roman"/>
          <w:b/>
          <w:i/>
          <w:sz w:val="22"/>
          <w:szCs w:val="22"/>
          <w:lang w:val="uk-UA"/>
        </w:rPr>
        <w:t>7</w:t>
      </w:r>
      <w:r w:rsidRPr="001855C9">
        <w:rPr>
          <w:rFonts w:ascii="Times New Roman" w:hAnsi="Times New Roman" w:cs="Times New Roman"/>
          <w:b/>
          <w:i/>
          <w:sz w:val="22"/>
          <w:szCs w:val="22"/>
          <w:lang w:val="uk-UA"/>
        </w:rPr>
        <w:t>.</w:t>
      </w:r>
      <w:r w:rsidR="007C2EFE">
        <w:rPr>
          <w:rFonts w:ascii="Times New Roman" w:hAnsi="Times New Roman" w:cs="Times New Roman"/>
          <w:b/>
          <w:i/>
          <w:sz w:val="22"/>
          <w:szCs w:val="22"/>
          <w:lang w:val="uk-UA"/>
        </w:rPr>
        <w:t xml:space="preserve"> </w:t>
      </w:r>
      <w:r w:rsidRPr="001855C9">
        <w:rPr>
          <w:rFonts w:ascii="Times New Roman" w:hAnsi="Times New Roman" w:cs="Times New Roman"/>
          <w:sz w:val="22"/>
          <w:szCs w:val="22"/>
          <w:lang w:val="uk-UA"/>
        </w:rPr>
        <w:t xml:space="preserve"> </w:t>
      </w:r>
      <w:r w:rsidR="007C2EFE" w:rsidRPr="001855C9">
        <w:rPr>
          <w:rFonts w:ascii="Times New Roman" w:hAnsi="Times New Roman" w:cs="Times New Roman"/>
          <w:sz w:val="22"/>
          <w:szCs w:val="22"/>
          <w:lang w:val="uk-UA"/>
        </w:rPr>
        <w:t xml:space="preserve">Функція попиту на товар складає </w:t>
      </w:r>
      <w:r w:rsidR="007C2EFE" w:rsidRPr="00D4229F">
        <w:rPr>
          <w:rFonts w:ascii="Times New Roman" w:hAnsi="Times New Roman" w:cs="Times New Roman"/>
          <w:b/>
          <w:sz w:val="22"/>
          <w:szCs w:val="22"/>
          <w:lang w:val="uk-UA"/>
        </w:rPr>
        <w:t>Q</w:t>
      </w:r>
      <w:r w:rsidR="007C2EFE" w:rsidRPr="00D4229F">
        <w:rPr>
          <w:rFonts w:ascii="Times New Roman" w:hAnsi="Times New Roman" w:cs="Times New Roman"/>
          <w:b/>
          <w:sz w:val="22"/>
          <w:szCs w:val="22"/>
          <w:vertAlign w:val="subscript"/>
          <w:lang w:val="uk-UA"/>
        </w:rPr>
        <w:t>d</w:t>
      </w:r>
      <w:r w:rsidR="007C2EFE" w:rsidRPr="00D4229F">
        <w:rPr>
          <w:rFonts w:ascii="Times New Roman" w:hAnsi="Times New Roman" w:cs="Times New Roman"/>
          <w:b/>
          <w:sz w:val="22"/>
          <w:szCs w:val="22"/>
          <w:lang w:val="uk-UA"/>
        </w:rPr>
        <w:t xml:space="preserve"> = 30 - 3р</w:t>
      </w:r>
      <w:r w:rsidR="007C2EFE" w:rsidRPr="001855C9">
        <w:rPr>
          <w:rFonts w:ascii="Times New Roman" w:hAnsi="Times New Roman" w:cs="Times New Roman"/>
          <w:sz w:val="22"/>
          <w:szCs w:val="22"/>
          <w:lang w:val="uk-UA"/>
        </w:rPr>
        <w:t xml:space="preserve">, а функція пропозиції </w:t>
      </w:r>
      <w:r w:rsidR="007C2EFE" w:rsidRPr="00D4229F">
        <w:rPr>
          <w:rFonts w:ascii="Times New Roman" w:hAnsi="Times New Roman" w:cs="Times New Roman"/>
          <w:b/>
          <w:sz w:val="22"/>
          <w:szCs w:val="22"/>
          <w:lang w:val="uk-UA"/>
        </w:rPr>
        <w:t>Q</w:t>
      </w:r>
      <w:r w:rsidR="007C2EFE" w:rsidRPr="00D4229F">
        <w:rPr>
          <w:rFonts w:ascii="Times New Roman" w:hAnsi="Times New Roman" w:cs="Times New Roman"/>
          <w:b/>
          <w:sz w:val="22"/>
          <w:szCs w:val="22"/>
          <w:vertAlign w:val="subscript"/>
          <w:lang w:val="uk-UA"/>
        </w:rPr>
        <w:t>s</w:t>
      </w:r>
      <w:r w:rsidR="007C2EFE" w:rsidRPr="00D4229F">
        <w:rPr>
          <w:rFonts w:ascii="Times New Roman" w:hAnsi="Times New Roman" w:cs="Times New Roman"/>
          <w:b/>
          <w:sz w:val="22"/>
          <w:szCs w:val="22"/>
          <w:lang w:val="uk-UA"/>
        </w:rPr>
        <w:t xml:space="preserve"> = 3р + 12</w:t>
      </w:r>
      <w:r w:rsidR="007C2EFE" w:rsidRPr="001855C9">
        <w:rPr>
          <w:rFonts w:ascii="Times New Roman" w:hAnsi="Times New Roman" w:cs="Times New Roman"/>
          <w:sz w:val="22"/>
          <w:szCs w:val="22"/>
          <w:lang w:val="uk-UA"/>
        </w:rPr>
        <w:t>.</w:t>
      </w:r>
    </w:p>
    <w:p w14:paraId="505FA6C2" w14:textId="77777777" w:rsidR="007C2EFE" w:rsidRPr="001855C9" w:rsidRDefault="007C2EFE" w:rsidP="007C2EFE">
      <w:pPr>
        <w:widowControl w:val="0"/>
        <w:numPr>
          <w:ilvl w:val="0"/>
          <w:numId w:val="2"/>
        </w:numPr>
        <w:tabs>
          <w:tab w:val="clear" w:pos="1440"/>
          <w:tab w:val="left" w:pos="284"/>
          <w:tab w:val="num" w:pos="360"/>
          <w:tab w:val="left" w:pos="993"/>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якою буде рівноважна ціна і рівноважна кількість товару на ринку?</w:t>
      </w:r>
    </w:p>
    <w:p w14:paraId="008D33F3" w14:textId="77777777" w:rsidR="007C2EFE" w:rsidRPr="001855C9" w:rsidRDefault="007C2EFE" w:rsidP="007C2EFE">
      <w:pPr>
        <w:widowControl w:val="0"/>
        <w:numPr>
          <w:ilvl w:val="0"/>
          <w:numId w:val="2"/>
        </w:numPr>
        <w:tabs>
          <w:tab w:val="clear" w:pos="1440"/>
          <w:tab w:val="left" w:pos="284"/>
          <w:tab w:val="num" w:pos="360"/>
          <w:tab w:val="left" w:pos="993"/>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якою буде ситуація на ри</w:t>
      </w:r>
      <w:r w:rsidR="005F75E6">
        <w:rPr>
          <w:rFonts w:ascii="Times New Roman" w:hAnsi="Times New Roman" w:cs="Times New Roman"/>
          <w:i/>
          <w:sz w:val="22"/>
          <w:szCs w:val="22"/>
          <w:lang w:val="uk-UA"/>
        </w:rPr>
        <w:t>нку, якщо ціна складатиме 1 грн</w:t>
      </w:r>
      <w:r w:rsidRPr="001855C9">
        <w:rPr>
          <w:rFonts w:ascii="Times New Roman" w:hAnsi="Times New Roman" w:cs="Times New Roman"/>
          <w:i/>
          <w:sz w:val="22"/>
          <w:szCs w:val="22"/>
          <w:lang w:val="uk-UA"/>
        </w:rPr>
        <w:t>?</w:t>
      </w:r>
    </w:p>
    <w:p w14:paraId="440EB217" w14:textId="77777777" w:rsidR="007C2EFE" w:rsidRPr="001855C9" w:rsidRDefault="007C2EFE" w:rsidP="007C2EFE">
      <w:pPr>
        <w:widowControl w:val="0"/>
        <w:numPr>
          <w:ilvl w:val="0"/>
          <w:numId w:val="2"/>
        </w:numPr>
        <w:tabs>
          <w:tab w:val="clear" w:pos="1440"/>
          <w:tab w:val="left" w:pos="284"/>
          <w:tab w:val="num" w:pos="360"/>
          <w:tab w:val="left" w:pos="993"/>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якою буде ситуація на ри</w:t>
      </w:r>
      <w:r w:rsidR="005F75E6">
        <w:rPr>
          <w:rFonts w:ascii="Times New Roman" w:hAnsi="Times New Roman" w:cs="Times New Roman"/>
          <w:i/>
          <w:sz w:val="22"/>
          <w:szCs w:val="22"/>
          <w:lang w:val="uk-UA"/>
        </w:rPr>
        <w:t>нку, якщо ціна складатиме 5 грн</w:t>
      </w:r>
      <w:r w:rsidRPr="001855C9">
        <w:rPr>
          <w:rFonts w:ascii="Times New Roman" w:hAnsi="Times New Roman" w:cs="Times New Roman"/>
          <w:i/>
          <w:sz w:val="22"/>
          <w:szCs w:val="22"/>
          <w:lang w:val="uk-UA"/>
        </w:rPr>
        <w:t>?</w:t>
      </w:r>
    </w:p>
    <w:p w14:paraId="02D2FAC5" w14:textId="77777777" w:rsidR="007C2EFE" w:rsidRDefault="005F75E6" w:rsidP="007C2EFE">
      <w:pPr>
        <w:widowControl w:val="0"/>
        <w:autoSpaceDE w:val="0"/>
        <w:autoSpaceDN w:val="0"/>
        <w:adjustRightInd w:val="0"/>
        <w:jc w:val="both"/>
        <w:rPr>
          <w:rFonts w:ascii="Times New Roman" w:hAnsi="Times New Roman" w:cs="Times New Roman"/>
          <w:sz w:val="22"/>
          <w:szCs w:val="22"/>
          <w:lang w:val="uk-UA"/>
        </w:rPr>
      </w:pPr>
      <w:r>
        <w:rPr>
          <w:rFonts w:ascii="Times New Roman" w:hAnsi="Times New Roman" w:cs="Times New Roman"/>
          <w:i/>
          <w:sz w:val="22"/>
          <w:szCs w:val="22"/>
          <w:lang w:val="uk-UA"/>
        </w:rPr>
        <w:t>П</w:t>
      </w:r>
      <w:r w:rsidR="007C2EFE" w:rsidRPr="001855C9">
        <w:rPr>
          <w:rFonts w:ascii="Times New Roman" w:hAnsi="Times New Roman" w:cs="Times New Roman"/>
          <w:i/>
          <w:sz w:val="22"/>
          <w:szCs w:val="22"/>
          <w:lang w:val="uk-UA"/>
        </w:rPr>
        <w:t>редставте графічне зображення отриманих результатів.</w:t>
      </w:r>
    </w:p>
    <w:p w14:paraId="72EB1169" w14:textId="77777777" w:rsidR="001855C9" w:rsidRPr="001855C9" w:rsidRDefault="007C2EFE" w:rsidP="000E4791">
      <w:pPr>
        <w:widowControl w:val="0"/>
        <w:autoSpaceDE w:val="0"/>
        <w:autoSpaceDN w:val="0"/>
        <w:adjustRightInd w:val="0"/>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lastRenderedPageBreak/>
        <w:t xml:space="preserve">Задача </w:t>
      </w:r>
      <w:r>
        <w:rPr>
          <w:rFonts w:ascii="Times New Roman" w:hAnsi="Times New Roman" w:cs="Times New Roman"/>
          <w:b/>
          <w:i/>
          <w:sz w:val="22"/>
          <w:szCs w:val="22"/>
          <w:lang w:val="uk-UA"/>
        </w:rPr>
        <w:t>8</w:t>
      </w:r>
      <w:r w:rsidRPr="001855C9">
        <w:rPr>
          <w:rFonts w:ascii="Times New Roman" w:hAnsi="Times New Roman" w:cs="Times New Roman"/>
          <w:b/>
          <w:i/>
          <w:sz w:val="22"/>
          <w:szCs w:val="22"/>
          <w:lang w:val="uk-UA"/>
        </w:rPr>
        <w:t xml:space="preserve">. </w:t>
      </w:r>
      <w:r w:rsidR="001855C9" w:rsidRPr="001855C9">
        <w:rPr>
          <w:rFonts w:ascii="Times New Roman" w:hAnsi="Times New Roman" w:cs="Times New Roman"/>
          <w:sz w:val="22"/>
          <w:szCs w:val="22"/>
          <w:lang w:val="uk-UA"/>
        </w:rPr>
        <w:t>Накресліть графік попиту та пропозиції м’яса свинини за даними таблиці: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851"/>
        <w:gridCol w:w="851"/>
        <w:gridCol w:w="851"/>
        <w:gridCol w:w="851"/>
        <w:gridCol w:w="851"/>
      </w:tblGrid>
      <w:tr w:rsidR="001855C9" w:rsidRPr="001855C9" w14:paraId="453D8AF1" w14:textId="77777777" w:rsidTr="00626ABB">
        <w:trPr>
          <w:jc w:val="center"/>
        </w:trPr>
        <w:tc>
          <w:tcPr>
            <w:tcW w:w="2808" w:type="dxa"/>
            <w:shd w:val="clear" w:color="auto" w:fill="auto"/>
          </w:tcPr>
          <w:p w14:paraId="3F07CBAE" w14:textId="77777777" w:rsidR="001855C9" w:rsidRPr="001855C9" w:rsidRDefault="001855C9" w:rsidP="000E4791">
            <w:pPr>
              <w:widowControl w:val="0"/>
              <w:autoSpaceDE w:val="0"/>
              <w:autoSpaceDN w:val="0"/>
              <w:adjustRightInd w:val="0"/>
              <w:rPr>
                <w:rFonts w:ascii="Times New Roman" w:hAnsi="Times New Roman" w:cs="Times New Roman"/>
                <w:b/>
                <w:sz w:val="22"/>
                <w:szCs w:val="22"/>
                <w:lang w:val="uk-UA"/>
              </w:rPr>
            </w:pPr>
            <w:r w:rsidRPr="001855C9">
              <w:rPr>
                <w:rFonts w:ascii="Times New Roman" w:hAnsi="Times New Roman" w:cs="Times New Roman"/>
                <w:b/>
                <w:sz w:val="22"/>
                <w:szCs w:val="22"/>
                <w:lang w:val="uk-UA"/>
              </w:rPr>
              <w:t>Ціна 1 кг, грн.</w:t>
            </w:r>
          </w:p>
        </w:tc>
        <w:tc>
          <w:tcPr>
            <w:tcW w:w="851" w:type="dxa"/>
            <w:shd w:val="clear" w:color="auto" w:fill="auto"/>
          </w:tcPr>
          <w:p w14:paraId="291D9739"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5</w:t>
            </w:r>
            <w:r w:rsidR="007A4AD2">
              <w:rPr>
                <w:rFonts w:ascii="Times New Roman" w:hAnsi="Times New Roman" w:cs="Times New Roman"/>
                <w:sz w:val="22"/>
                <w:szCs w:val="22"/>
                <w:lang w:val="uk-UA"/>
              </w:rPr>
              <w:t>0</w:t>
            </w:r>
          </w:p>
        </w:tc>
        <w:tc>
          <w:tcPr>
            <w:tcW w:w="851" w:type="dxa"/>
            <w:shd w:val="clear" w:color="auto" w:fill="auto"/>
          </w:tcPr>
          <w:p w14:paraId="6F3F2458"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4</w:t>
            </w:r>
            <w:r w:rsidR="007A4AD2">
              <w:rPr>
                <w:rFonts w:ascii="Times New Roman" w:hAnsi="Times New Roman" w:cs="Times New Roman"/>
                <w:sz w:val="22"/>
                <w:szCs w:val="22"/>
                <w:lang w:val="uk-UA"/>
              </w:rPr>
              <w:t>0</w:t>
            </w:r>
          </w:p>
        </w:tc>
        <w:tc>
          <w:tcPr>
            <w:tcW w:w="851" w:type="dxa"/>
            <w:shd w:val="clear" w:color="auto" w:fill="auto"/>
          </w:tcPr>
          <w:p w14:paraId="64623E7A"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3</w:t>
            </w:r>
            <w:r w:rsidR="007A4AD2">
              <w:rPr>
                <w:rFonts w:ascii="Times New Roman" w:hAnsi="Times New Roman" w:cs="Times New Roman"/>
                <w:sz w:val="22"/>
                <w:szCs w:val="22"/>
                <w:lang w:val="uk-UA"/>
              </w:rPr>
              <w:t>0</w:t>
            </w:r>
          </w:p>
        </w:tc>
        <w:tc>
          <w:tcPr>
            <w:tcW w:w="851" w:type="dxa"/>
            <w:shd w:val="clear" w:color="auto" w:fill="auto"/>
          </w:tcPr>
          <w:p w14:paraId="2803A790"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2</w:t>
            </w:r>
            <w:r w:rsidR="007A4AD2">
              <w:rPr>
                <w:rFonts w:ascii="Times New Roman" w:hAnsi="Times New Roman" w:cs="Times New Roman"/>
                <w:sz w:val="22"/>
                <w:szCs w:val="22"/>
                <w:lang w:val="uk-UA"/>
              </w:rPr>
              <w:t>0</w:t>
            </w:r>
          </w:p>
        </w:tc>
        <w:tc>
          <w:tcPr>
            <w:tcW w:w="851" w:type="dxa"/>
            <w:shd w:val="clear" w:color="auto" w:fill="auto"/>
          </w:tcPr>
          <w:p w14:paraId="2F3FFF9A"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w:t>
            </w:r>
            <w:r w:rsidR="007A4AD2">
              <w:rPr>
                <w:rFonts w:ascii="Times New Roman" w:hAnsi="Times New Roman" w:cs="Times New Roman"/>
                <w:sz w:val="22"/>
                <w:szCs w:val="22"/>
                <w:lang w:val="uk-UA"/>
              </w:rPr>
              <w:t>0</w:t>
            </w:r>
          </w:p>
        </w:tc>
      </w:tr>
      <w:tr w:rsidR="001855C9" w:rsidRPr="001855C9" w14:paraId="5D9B732C" w14:textId="77777777" w:rsidTr="00626ABB">
        <w:trPr>
          <w:jc w:val="center"/>
        </w:trPr>
        <w:tc>
          <w:tcPr>
            <w:tcW w:w="2808" w:type="dxa"/>
            <w:shd w:val="clear" w:color="auto" w:fill="auto"/>
          </w:tcPr>
          <w:p w14:paraId="65080AC7" w14:textId="77777777" w:rsidR="001855C9" w:rsidRPr="001855C9" w:rsidRDefault="001855C9" w:rsidP="000E4791">
            <w:pPr>
              <w:widowControl w:val="0"/>
              <w:autoSpaceDE w:val="0"/>
              <w:autoSpaceDN w:val="0"/>
              <w:adjustRightInd w:val="0"/>
              <w:rPr>
                <w:rFonts w:ascii="Times New Roman" w:hAnsi="Times New Roman" w:cs="Times New Roman"/>
                <w:b/>
                <w:sz w:val="22"/>
                <w:szCs w:val="22"/>
                <w:lang w:val="uk-UA"/>
              </w:rPr>
            </w:pPr>
            <w:r w:rsidRPr="001855C9">
              <w:rPr>
                <w:rFonts w:ascii="Times New Roman" w:hAnsi="Times New Roman" w:cs="Times New Roman"/>
                <w:b/>
                <w:sz w:val="22"/>
                <w:szCs w:val="22"/>
                <w:lang w:val="uk-UA"/>
              </w:rPr>
              <w:t>Q</w:t>
            </w:r>
            <w:r w:rsidRPr="001855C9">
              <w:rPr>
                <w:rFonts w:ascii="Times New Roman" w:hAnsi="Times New Roman" w:cs="Times New Roman"/>
                <w:b/>
                <w:sz w:val="22"/>
                <w:szCs w:val="22"/>
                <w:vertAlign w:val="subscript"/>
                <w:lang w:val="uk-UA"/>
              </w:rPr>
              <w:t>d</w:t>
            </w:r>
            <w:r w:rsidRPr="001855C9">
              <w:rPr>
                <w:rFonts w:ascii="Times New Roman" w:hAnsi="Times New Roman" w:cs="Times New Roman"/>
                <w:b/>
                <w:sz w:val="22"/>
                <w:szCs w:val="22"/>
                <w:lang w:val="uk-UA"/>
              </w:rPr>
              <w:t>, т/міс.</w:t>
            </w:r>
          </w:p>
        </w:tc>
        <w:tc>
          <w:tcPr>
            <w:tcW w:w="851" w:type="dxa"/>
            <w:shd w:val="clear" w:color="auto" w:fill="auto"/>
          </w:tcPr>
          <w:p w14:paraId="00925C39"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9</w:t>
            </w:r>
          </w:p>
        </w:tc>
        <w:tc>
          <w:tcPr>
            <w:tcW w:w="851" w:type="dxa"/>
            <w:shd w:val="clear" w:color="auto" w:fill="auto"/>
          </w:tcPr>
          <w:p w14:paraId="09E8A7B7"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10</w:t>
            </w:r>
          </w:p>
        </w:tc>
        <w:tc>
          <w:tcPr>
            <w:tcW w:w="851" w:type="dxa"/>
            <w:shd w:val="clear" w:color="auto" w:fill="auto"/>
          </w:tcPr>
          <w:p w14:paraId="3D76C304"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12</w:t>
            </w:r>
          </w:p>
        </w:tc>
        <w:tc>
          <w:tcPr>
            <w:tcW w:w="851" w:type="dxa"/>
            <w:shd w:val="clear" w:color="auto" w:fill="auto"/>
          </w:tcPr>
          <w:p w14:paraId="102443E4"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15</w:t>
            </w:r>
          </w:p>
        </w:tc>
        <w:tc>
          <w:tcPr>
            <w:tcW w:w="851" w:type="dxa"/>
            <w:shd w:val="clear" w:color="auto" w:fill="auto"/>
          </w:tcPr>
          <w:p w14:paraId="5A4D2BF0"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20</w:t>
            </w:r>
          </w:p>
        </w:tc>
      </w:tr>
      <w:tr w:rsidR="001855C9" w:rsidRPr="001855C9" w14:paraId="7254E5D3" w14:textId="77777777" w:rsidTr="00626ABB">
        <w:trPr>
          <w:jc w:val="center"/>
        </w:trPr>
        <w:tc>
          <w:tcPr>
            <w:tcW w:w="2808" w:type="dxa"/>
            <w:shd w:val="clear" w:color="auto" w:fill="auto"/>
          </w:tcPr>
          <w:p w14:paraId="2F9E48C9" w14:textId="77777777" w:rsidR="001855C9" w:rsidRPr="001855C9" w:rsidRDefault="001855C9" w:rsidP="000E4791">
            <w:pPr>
              <w:widowControl w:val="0"/>
              <w:autoSpaceDE w:val="0"/>
              <w:autoSpaceDN w:val="0"/>
              <w:adjustRightInd w:val="0"/>
              <w:rPr>
                <w:rFonts w:ascii="Times New Roman" w:hAnsi="Times New Roman" w:cs="Times New Roman"/>
                <w:b/>
                <w:sz w:val="22"/>
                <w:szCs w:val="22"/>
                <w:lang w:val="uk-UA"/>
              </w:rPr>
            </w:pPr>
            <w:r w:rsidRPr="001855C9">
              <w:rPr>
                <w:rFonts w:ascii="Times New Roman" w:hAnsi="Times New Roman" w:cs="Times New Roman"/>
                <w:b/>
                <w:sz w:val="22"/>
                <w:szCs w:val="22"/>
                <w:lang w:val="uk-UA"/>
              </w:rPr>
              <w:t>Q</w:t>
            </w:r>
            <w:r w:rsidRPr="001855C9">
              <w:rPr>
                <w:rFonts w:ascii="Times New Roman" w:hAnsi="Times New Roman" w:cs="Times New Roman"/>
                <w:b/>
                <w:sz w:val="22"/>
                <w:szCs w:val="22"/>
                <w:vertAlign w:val="subscript"/>
                <w:lang w:val="uk-UA"/>
              </w:rPr>
              <w:t>s</w:t>
            </w:r>
            <w:r w:rsidRPr="001855C9">
              <w:rPr>
                <w:rFonts w:ascii="Times New Roman" w:hAnsi="Times New Roman" w:cs="Times New Roman"/>
                <w:b/>
                <w:sz w:val="22"/>
                <w:szCs w:val="22"/>
                <w:lang w:val="uk-UA"/>
              </w:rPr>
              <w:t>, т/міс.</w:t>
            </w:r>
          </w:p>
        </w:tc>
        <w:tc>
          <w:tcPr>
            <w:tcW w:w="851" w:type="dxa"/>
            <w:shd w:val="clear" w:color="auto" w:fill="auto"/>
          </w:tcPr>
          <w:p w14:paraId="665B0CC7"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18</w:t>
            </w:r>
          </w:p>
        </w:tc>
        <w:tc>
          <w:tcPr>
            <w:tcW w:w="851" w:type="dxa"/>
            <w:shd w:val="clear" w:color="auto" w:fill="auto"/>
          </w:tcPr>
          <w:p w14:paraId="4E060C41"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16</w:t>
            </w:r>
          </w:p>
        </w:tc>
        <w:tc>
          <w:tcPr>
            <w:tcW w:w="851" w:type="dxa"/>
            <w:shd w:val="clear" w:color="auto" w:fill="auto"/>
          </w:tcPr>
          <w:p w14:paraId="5910EAE9"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12</w:t>
            </w:r>
          </w:p>
        </w:tc>
        <w:tc>
          <w:tcPr>
            <w:tcW w:w="851" w:type="dxa"/>
            <w:shd w:val="clear" w:color="auto" w:fill="auto"/>
          </w:tcPr>
          <w:p w14:paraId="7910C98D"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7</w:t>
            </w:r>
          </w:p>
        </w:tc>
        <w:tc>
          <w:tcPr>
            <w:tcW w:w="851" w:type="dxa"/>
            <w:shd w:val="clear" w:color="auto" w:fill="auto"/>
          </w:tcPr>
          <w:p w14:paraId="14112F6B" w14:textId="77777777" w:rsidR="001855C9" w:rsidRPr="001855C9" w:rsidRDefault="001855C9" w:rsidP="000E4791">
            <w:pPr>
              <w:widowControl w:val="0"/>
              <w:autoSpaceDE w:val="0"/>
              <w:autoSpaceDN w:val="0"/>
              <w:adjustRightInd w:val="0"/>
              <w:rPr>
                <w:rFonts w:ascii="Times New Roman" w:hAnsi="Times New Roman" w:cs="Times New Roman"/>
                <w:sz w:val="22"/>
                <w:szCs w:val="22"/>
                <w:lang w:val="uk-UA"/>
              </w:rPr>
            </w:pPr>
            <w:r w:rsidRPr="001855C9">
              <w:rPr>
                <w:rFonts w:ascii="Times New Roman" w:hAnsi="Times New Roman" w:cs="Times New Roman"/>
                <w:sz w:val="22"/>
                <w:szCs w:val="22"/>
                <w:lang w:val="uk-UA"/>
              </w:rPr>
              <w:t>0</w:t>
            </w:r>
          </w:p>
        </w:tc>
      </w:tr>
    </w:tbl>
    <w:p w14:paraId="3E01B435" w14:textId="77777777" w:rsidR="00CC5AF6" w:rsidRDefault="00CC5AF6" w:rsidP="000E4791">
      <w:pPr>
        <w:widowControl w:val="0"/>
        <w:tabs>
          <w:tab w:val="left" w:pos="284"/>
        </w:tabs>
        <w:autoSpaceDE w:val="0"/>
        <w:autoSpaceDN w:val="0"/>
        <w:adjustRightInd w:val="0"/>
        <w:jc w:val="both"/>
        <w:rPr>
          <w:rFonts w:ascii="Times New Roman" w:hAnsi="Times New Roman" w:cs="Times New Roman"/>
          <w:i/>
          <w:sz w:val="22"/>
          <w:szCs w:val="22"/>
          <w:lang w:val="uk-UA"/>
        </w:rPr>
      </w:pPr>
    </w:p>
    <w:p w14:paraId="626B261A" w14:textId="77777777" w:rsidR="001855C9" w:rsidRPr="001855C9" w:rsidRDefault="007C2EFE"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Pr>
          <w:rFonts w:ascii="Times New Roman" w:hAnsi="Times New Roman" w:cs="Times New Roman"/>
          <w:i/>
          <w:sz w:val="22"/>
          <w:szCs w:val="22"/>
          <w:lang w:val="uk-UA"/>
        </w:rPr>
        <w:t xml:space="preserve">1. </w:t>
      </w:r>
      <w:r w:rsidR="001855C9" w:rsidRPr="001855C9">
        <w:rPr>
          <w:rFonts w:ascii="Times New Roman" w:hAnsi="Times New Roman" w:cs="Times New Roman"/>
          <w:i/>
          <w:sz w:val="22"/>
          <w:szCs w:val="22"/>
          <w:lang w:val="uk-UA"/>
        </w:rPr>
        <w:t>Визначте параметри ринкової рівноваги даного ринку.</w:t>
      </w:r>
    </w:p>
    <w:p w14:paraId="43A18CE9"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2. Накресліть нові графіки попиту та пропозиції, які відображали б такі події:</w:t>
      </w:r>
    </w:p>
    <w:p w14:paraId="27A79BD7"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а) відбулося підвищення цін на курятину;</w:t>
      </w:r>
    </w:p>
    <w:p w14:paraId="64124EBC"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б) уряд зменшив податок на прибуток громадян;</w:t>
      </w:r>
    </w:p>
    <w:p w14:paraId="2D637503"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в) зросли ціни спеціальних комбікормів;</w:t>
      </w:r>
    </w:p>
    <w:p w14:paraId="5B8CD173"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г) виведена нова порода свиней, що швидко ростуть;</w:t>
      </w:r>
    </w:p>
    <w:p w14:paraId="444C0F0E"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д) очікується, що найближчим часом ціни на свинину значно зростуть.</w:t>
      </w:r>
    </w:p>
    <w:p w14:paraId="34EA639A"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3. Поясніть, як ці події вплинуть на рівноважні ціну і обсяг продукції.</w:t>
      </w:r>
    </w:p>
    <w:p w14:paraId="1EFBEAC8" w14:textId="77777777" w:rsidR="001855C9" w:rsidRPr="001855C9" w:rsidRDefault="001855C9" w:rsidP="000E4791">
      <w:pPr>
        <w:widowControl w:val="0"/>
        <w:tabs>
          <w:tab w:val="left" w:pos="284"/>
        </w:tabs>
        <w:autoSpaceDE w:val="0"/>
        <w:autoSpaceDN w:val="0"/>
        <w:adjustRightInd w:val="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4. Припустимо, що уряд фіксує ціни на м'ясо свинини на рівні 2</w:t>
      </w:r>
      <w:r w:rsidR="007A4AD2">
        <w:rPr>
          <w:rFonts w:ascii="Times New Roman" w:hAnsi="Times New Roman" w:cs="Times New Roman"/>
          <w:i/>
          <w:sz w:val="22"/>
          <w:szCs w:val="22"/>
          <w:lang w:val="uk-UA"/>
        </w:rPr>
        <w:t>0 грн</w:t>
      </w:r>
      <w:r w:rsidRPr="001855C9">
        <w:rPr>
          <w:rFonts w:ascii="Times New Roman" w:hAnsi="Times New Roman" w:cs="Times New Roman"/>
          <w:i/>
          <w:sz w:val="22"/>
          <w:szCs w:val="22"/>
          <w:lang w:val="uk-UA"/>
        </w:rPr>
        <w:t xml:space="preserve"> за кг. Які наслідки матиме встановлення такої ціни? Покажіть їх графічно.</w:t>
      </w:r>
    </w:p>
    <w:p w14:paraId="416ABA58" w14:textId="77777777" w:rsidR="001855C9" w:rsidRPr="001855C9" w:rsidRDefault="001855C9" w:rsidP="000E4791">
      <w:pPr>
        <w:widowControl w:val="0"/>
        <w:tabs>
          <w:tab w:val="left" w:pos="284"/>
        </w:tabs>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 xml:space="preserve">Задача </w:t>
      </w:r>
      <w:r w:rsidR="00990E91">
        <w:rPr>
          <w:rFonts w:ascii="Times New Roman" w:hAnsi="Times New Roman" w:cs="Times New Roman"/>
          <w:b/>
          <w:i/>
          <w:sz w:val="22"/>
          <w:szCs w:val="22"/>
          <w:lang w:val="uk-UA"/>
        </w:rPr>
        <w:t>9</w:t>
      </w:r>
      <w:r w:rsidRPr="001855C9">
        <w:rPr>
          <w:rFonts w:ascii="Times New Roman" w:hAnsi="Times New Roman" w:cs="Times New Roman"/>
          <w:b/>
          <w:i/>
          <w:sz w:val="22"/>
          <w:szCs w:val="22"/>
          <w:lang w:val="uk-UA"/>
        </w:rPr>
        <w:t xml:space="preserve">. </w:t>
      </w:r>
      <w:r w:rsidRPr="001855C9">
        <w:rPr>
          <w:rFonts w:ascii="Times New Roman" w:hAnsi="Times New Roman" w:cs="Times New Roman"/>
          <w:sz w:val="22"/>
          <w:szCs w:val="22"/>
          <w:lang w:val="uk-UA"/>
        </w:rPr>
        <w:t>При ціні на товар у 8</w:t>
      </w:r>
      <w:r w:rsidR="007A3F1F">
        <w:rPr>
          <w:rFonts w:ascii="Times New Roman" w:hAnsi="Times New Roman" w:cs="Times New Roman"/>
          <w:sz w:val="22"/>
          <w:szCs w:val="22"/>
          <w:lang w:val="uk-UA"/>
        </w:rPr>
        <w:t>0</w:t>
      </w:r>
      <w:r w:rsidR="007869EF">
        <w:rPr>
          <w:rFonts w:ascii="Times New Roman" w:hAnsi="Times New Roman" w:cs="Times New Roman"/>
          <w:sz w:val="22"/>
          <w:szCs w:val="22"/>
          <w:lang w:val="uk-UA"/>
        </w:rPr>
        <w:t xml:space="preserve"> грн</w:t>
      </w:r>
      <w:r w:rsidRPr="001855C9">
        <w:rPr>
          <w:rFonts w:ascii="Times New Roman" w:hAnsi="Times New Roman" w:cs="Times New Roman"/>
          <w:sz w:val="22"/>
          <w:szCs w:val="22"/>
          <w:lang w:val="uk-UA"/>
        </w:rPr>
        <w:t xml:space="preserve"> обс</w:t>
      </w:r>
      <w:r w:rsidR="007869EF">
        <w:rPr>
          <w:rFonts w:ascii="Times New Roman" w:hAnsi="Times New Roman" w:cs="Times New Roman"/>
          <w:sz w:val="22"/>
          <w:szCs w:val="22"/>
          <w:lang w:val="uk-UA"/>
        </w:rPr>
        <w:t>яг попиту на товар склав 10 тис</w:t>
      </w:r>
      <w:r w:rsidRPr="001855C9">
        <w:rPr>
          <w:rFonts w:ascii="Times New Roman" w:hAnsi="Times New Roman" w:cs="Times New Roman"/>
          <w:sz w:val="22"/>
          <w:szCs w:val="22"/>
          <w:lang w:val="uk-UA"/>
        </w:rPr>
        <w:t xml:space="preserve"> шт. Якщо ціна на товар зросла на 25%, </w:t>
      </w:r>
      <w:r w:rsidR="007869EF">
        <w:rPr>
          <w:rFonts w:ascii="Times New Roman" w:hAnsi="Times New Roman" w:cs="Times New Roman"/>
          <w:sz w:val="22"/>
          <w:szCs w:val="22"/>
          <w:lang w:val="uk-UA"/>
        </w:rPr>
        <w:t>величина попиту становила 6 тис</w:t>
      </w:r>
      <w:r w:rsidRPr="001855C9">
        <w:rPr>
          <w:rFonts w:ascii="Times New Roman" w:hAnsi="Times New Roman" w:cs="Times New Roman"/>
          <w:sz w:val="22"/>
          <w:szCs w:val="22"/>
          <w:lang w:val="uk-UA"/>
        </w:rPr>
        <w:t xml:space="preserve"> шт. </w:t>
      </w:r>
    </w:p>
    <w:p w14:paraId="367BAAF2" w14:textId="77777777" w:rsidR="001855C9" w:rsidRPr="001855C9" w:rsidRDefault="001855C9" w:rsidP="008207D3">
      <w:pPr>
        <w:widowControl w:val="0"/>
        <w:numPr>
          <w:ilvl w:val="0"/>
          <w:numId w:val="6"/>
        </w:numPr>
        <w:tabs>
          <w:tab w:val="num" w:pos="284"/>
          <w:tab w:val="left" w:pos="993"/>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w:t>
      </w:r>
      <w:r w:rsidR="007869EF">
        <w:rPr>
          <w:rFonts w:ascii="Times New Roman" w:hAnsi="Times New Roman" w:cs="Times New Roman"/>
          <w:i/>
          <w:sz w:val="22"/>
          <w:szCs w:val="22"/>
          <w:lang w:val="uk-UA"/>
        </w:rPr>
        <w:t>нт цінової еластичності попиту;</w:t>
      </w:r>
    </w:p>
    <w:p w14:paraId="4159CBBF" w14:textId="77777777" w:rsidR="001855C9" w:rsidRPr="001855C9" w:rsidRDefault="001855C9" w:rsidP="008207D3">
      <w:pPr>
        <w:widowControl w:val="0"/>
        <w:numPr>
          <w:ilvl w:val="0"/>
          <w:numId w:val="6"/>
        </w:numPr>
        <w:tabs>
          <w:tab w:val="num" w:pos="284"/>
          <w:tab w:val="left" w:pos="993"/>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 xml:space="preserve">до якого типу еластичності попиту відноситься цей товар? </w:t>
      </w:r>
    </w:p>
    <w:p w14:paraId="2CEA4351" w14:textId="77777777" w:rsidR="001855C9" w:rsidRPr="001855C9" w:rsidRDefault="001855C9" w:rsidP="008207D3">
      <w:pPr>
        <w:widowControl w:val="0"/>
        <w:numPr>
          <w:ilvl w:val="0"/>
          <w:numId w:val="6"/>
        </w:numPr>
        <w:tabs>
          <w:tab w:val="num" w:pos="284"/>
          <w:tab w:val="left" w:pos="993"/>
        </w:tabs>
        <w:ind w:left="0" w:firstLine="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до якої категорії товарів він належить?</w:t>
      </w:r>
    </w:p>
    <w:p w14:paraId="3225479A" w14:textId="77777777" w:rsidR="001855C9" w:rsidRPr="001855C9" w:rsidRDefault="001855C9" w:rsidP="000E4791">
      <w:pPr>
        <w:pStyle w:val="a4"/>
        <w:widowControl w:val="0"/>
        <w:ind w:firstLine="0"/>
        <w:rPr>
          <w:sz w:val="22"/>
          <w:szCs w:val="22"/>
        </w:rPr>
      </w:pPr>
      <w:r w:rsidRPr="001855C9">
        <w:rPr>
          <w:b/>
          <w:i/>
          <w:sz w:val="22"/>
          <w:szCs w:val="22"/>
        </w:rPr>
        <w:t xml:space="preserve">Задача </w:t>
      </w:r>
      <w:r w:rsidR="00990E91">
        <w:rPr>
          <w:b/>
          <w:i/>
          <w:sz w:val="22"/>
          <w:szCs w:val="22"/>
        </w:rPr>
        <w:t>10</w:t>
      </w:r>
      <w:r w:rsidRPr="001855C9">
        <w:rPr>
          <w:b/>
          <w:i/>
          <w:sz w:val="22"/>
          <w:szCs w:val="22"/>
        </w:rPr>
        <w:t xml:space="preserve">. </w:t>
      </w:r>
      <w:r w:rsidRPr="001855C9">
        <w:rPr>
          <w:sz w:val="22"/>
          <w:szCs w:val="22"/>
        </w:rPr>
        <w:t>При ціні на товар у 6</w:t>
      </w:r>
      <w:r w:rsidR="007A3F1F">
        <w:rPr>
          <w:sz w:val="22"/>
          <w:szCs w:val="22"/>
        </w:rPr>
        <w:t>0</w:t>
      </w:r>
      <w:r w:rsidR="007869EF">
        <w:rPr>
          <w:sz w:val="22"/>
          <w:szCs w:val="22"/>
        </w:rPr>
        <w:t xml:space="preserve"> грн</w:t>
      </w:r>
      <w:r w:rsidRPr="001855C9">
        <w:rPr>
          <w:sz w:val="22"/>
          <w:szCs w:val="22"/>
        </w:rPr>
        <w:t xml:space="preserve"> об</w:t>
      </w:r>
      <w:r w:rsidR="007869EF">
        <w:rPr>
          <w:sz w:val="22"/>
          <w:szCs w:val="22"/>
        </w:rPr>
        <w:t>сяг попиту на товар склав 8 тис</w:t>
      </w:r>
      <w:r w:rsidRPr="001855C9">
        <w:rPr>
          <w:sz w:val="22"/>
          <w:szCs w:val="22"/>
        </w:rPr>
        <w:t xml:space="preserve"> шт. Якщо ціна на товар зменшилась на 3</w:t>
      </w:r>
      <w:r w:rsidR="007A3F1F">
        <w:rPr>
          <w:sz w:val="22"/>
          <w:szCs w:val="22"/>
        </w:rPr>
        <w:t>0</w:t>
      </w:r>
      <w:r w:rsidRPr="001855C9">
        <w:rPr>
          <w:sz w:val="22"/>
          <w:szCs w:val="22"/>
        </w:rPr>
        <w:t xml:space="preserve">, </w:t>
      </w:r>
      <w:r w:rsidR="007869EF">
        <w:rPr>
          <w:sz w:val="22"/>
          <w:szCs w:val="22"/>
        </w:rPr>
        <w:t>величина попиту становила 9 тис</w:t>
      </w:r>
      <w:r w:rsidRPr="001855C9">
        <w:rPr>
          <w:sz w:val="22"/>
          <w:szCs w:val="22"/>
        </w:rPr>
        <w:t xml:space="preserve"> шт.</w:t>
      </w:r>
    </w:p>
    <w:p w14:paraId="5B38BC3B" w14:textId="77777777" w:rsidR="001855C9" w:rsidRPr="001855C9" w:rsidRDefault="001855C9" w:rsidP="008207D3">
      <w:pPr>
        <w:widowControl w:val="0"/>
        <w:numPr>
          <w:ilvl w:val="0"/>
          <w:numId w:val="13"/>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коефіцієнт цінової еластичності попиту;</w:t>
      </w:r>
    </w:p>
    <w:p w14:paraId="2A9A02BE" w14:textId="77777777" w:rsidR="001855C9" w:rsidRPr="001855C9" w:rsidRDefault="001855C9" w:rsidP="008207D3">
      <w:pPr>
        <w:widowControl w:val="0"/>
        <w:numPr>
          <w:ilvl w:val="0"/>
          <w:numId w:val="13"/>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до якого типу еластичності попиту відноситься цей товар?</w:t>
      </w:r>
    </w:p>
    <w:p w14:paraId="71680EA8" w14:textId="77777777" w:rsidR="001855C9" w:rsidRPr="001855C9" w:rsidRDefault="001855C9" w:rsidP="008207D3">
      <w:pPr>
        <w:widowControl w:val="0"/>
        <w:numPr>
          <w:ilvl w:val="0"/>
          <w:numId w:val="13"/>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до якої категорії товарів він належить?</w:t>
      </w:r>
    </w:p>
    <w:p w14:paraId="400748DA" w14:textId="77777777" w:rsidR="001855C9" w:rsidRPr="001855C9" w:rsidRDefault="001855C9" w:rsidP="000E4791">
      <w:pPr>
        <w:widowControl w:val="0"/>
        <w:tabs>
          <w:tab w:val="num" w:pos="284"/>
        </w:tabs>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 xml:space="preserve">Задача </w:t>
      </w:r>
      <w:r w:rsidR="00D4229F">
        <w:rPr>
          <w:rFonts w:ascii="Times New Roman" w:hAnsi="Times New Roman" w:cs="Times New Roman"/>
          <w:b/>
          <w:i/>
          <w:sz w:val="22"/>
          <w:szCs w:val="22"/>
          <w:lang w:val="uk-UA"/>
        </w:rPr>
        <w:t>1</w:t>
      </w:r>
      <w:r w:rsidR="00990E91">
        <w:rPr>
          <w:rFonts w:ascii="Times New Roman" w:hAnsi="Times New Roman" w:cs="Times New Roman"/>
          <w:b/>
          <w:i/>
          <w:sz w:val="22"/>
          <w:szCs w:val="22"/>
          <w:lang w:val="uk-UA"/>
        </w:rPr>
        <w:t>1</w:t>
      </w:r>
      <w:r w:rsidRPr="001855C9">
        <w:rPr>
          <w:rFonts w:ascii="Times New Roman" w:hAnsi="Times New Roman" w:cs="Times New Roman"/>
          <w:b/>
          <w:i/>
          <w:sz w:val="22"/>
          <w:szCs w:val="22"/>
          <w:lang w:val="uk-UA"/>
        </w:rPr>
        <w:t xml:space="preserve">. </w:t>
      </w:r>
      <w:r w:rsidRPr="001855C9">
        <w:rPr>
          <w:rFonts w:ascii="Times New Roman" w:hAnsi="Times New Roman" w:cs="Times New Roman"/>
          <w:sz w:val="22"/>
          <w:szCs w:val="22"/>
          <w:lang w:val="uk-UA"/>
        </w:rPr>
        <w:t xml:space="preserve">При ціні на товар </w:t>
      </w:r>
      <w:r w:rsidRPr="00E84675">
        <w:rPr>
          <w:rFonts w:ascii="Times New Roman" w:hAnsi="Times New Roman" w:cs="Times New Roman"/>
          <w:b/>
          <w:i/>
          <w:sz w:val="22"/>
          <w:szCs w:val="22"/>
          <w:lang w:val="uk-UA"/>
        </w:rPr>
        <w:t>А</w:t>
      </w:r>
      <w:r w:rsidRPr="00E84675">
        <w:rPr>
          <w:rFonts w:ascii="Times New Roman" w:hAnsi="Times New Roman" w:cs="Times New Roman"/>
          <w:b/>
          <w:sz w:val="22"/>
          <w:szCs w:val="22"/>
          <w:lang w:val="uk-UA"/>
        </w:rPr>
        <w:t xml:space="preserve"> </w:t>
      </w:r>
      <w:r w:rsidRPr="001855C9">
        <w:rPr>
          <w:rFonts w:ascii="Times New Roman" w:hAnsi="Times New Roman" w:cs="Times New Roman"/>
          <w:sz w:val="22"/>
          <w:szCs w:val="22"/>
          <w:lang w:val="uk-UA"/>
        </w:rPr>
        <w:t>у 10</w:t>
      </w:r>
      <w:r w:rsidR="002E6376">
        <w:rPr>
          <w:rFonts w:ascii="Times New Roman" w:hAnsi="Times New Roman" w:cs="Times New Roman"/>
          <w:sz w:val="22"/>
          <w:szCs w:val="22"/>
          <w:lang w:val="uk-UA"/>
        </w:rPr>
        <w:t>0</w:t>
      </w:r>
      <w:r w:rsidR="007869EF">
        <w:rPr>
          <w:rFonts w:ascii="Times New Roman" w:hAnsi="Times New Roman" w:cs="Times New Roman"/>
          <w:sz w:val="22"/>
          <w:szCs w:val="22"/>
          <w:lang w:val="uk-UA"/>
        </w:rPr>
        <w:t xml:space="preserve"> грн</w:t>
      </w:r>
      <w:r w:rsidRPr="001855C9">
        <w:rPr>
          <w:rFonts w:ascii="Times New Roman" w:hAnsi="Times New Roman" w:cs="Times New Roman"/>
          <w:sz w:val="22"/>
          <w:szCs w:val="22"/>
          <w:lang w:val="uk-UA"/>
        </w:rPr>
        <w:t xml:space="preserve">, величина попиту на товар </w:t>
      </w:r>
      <w:r w:rsidRPr="00E84675">
        <w:rPr>
          <w:rFonts w:ascii="Times New Roman" w:hAnsi="Times New Roman" w:cs="Times New Roman"/>
          <w:b/>
          <w:i/>
          <w:sz w:val="22"/>
          <w:szCs w:val="22"/>
          <w:lang w:val="uk-UA"/>
        </w:rPr>
        <w:t>В</w:t>
      </w:r>
      <w:r w:rsidR="007869EF">
        <w:rPr>
          <w:rFonts w:ascii="Times New Roman" w:hAnsi="Times New Roman" w:cs="Times New Roman"/>
          <w:sz w:val="22"/>
          <w:szCs w:val="22"/>
          <w:lang w:val="uk-UA"/>
        </w:rPr>
        <w:t xml:space="preserve"> становила 6 тис</w:t>
      </w:r>
      <w:r w:rsidRPr="001855C9">
        <w:rPr>
          <w:rFonts w:ascii="Times New Roman" w:hAnsi="Times New Roman" w:cs="Times New Roman"/>
          <w:sz w:val="22"/>
          <w:szCs w:val="22"/>
          <w:lang w:val="uk-UA"/>
        </w:rPr>
        <w:t xml:space="preserve"> шт. Якщо ціна на товар </w:t>
      </w:r>
      <w:r w:rsidRPr="00E84675">
        <w:rPr>
          <w:rFonts w:ascii="Times New Roman" w:hAnsi="Times New Roman" w:cs="Times New Roman"/>
          <w:b/>
          <w:i/>
          <w:sz w:val="22"/>
          <w:szCs w:val="22"/>
          <w:lang w:val="uk-UA"/>
        </w:rPr>
        <w:t>А</w:t>
      </w:r>
      <w:r w:rsidRPr="001855C9">
        <w:rPr>
          <w:rFonts w:ascii="Times New Roman" w:hAnsi="Times New Roman" w:cs="Times New Roman"/>
          <w:sz w:val="22"/>
          <w:szCs w:val="22"/>
          <w:lang w:val="uk-UA"/>
        </w:rPr>
        <w:t xml:space="preserve"> зросте до 12</w:t>
      </w:r>
      <w:r w:rsidR="002E6376">
        <w:rPr>
          <w:rFonts w:ascii="Times New Roman" w:hAnsi="Times New Roman" w:cs="Times New Roman"/>
          <w:sz w:val="22"/>
          <w:szCs w:val="22"/>
          <w:lang w:val="uk-UA"/>
        </w:rPr>
        <w:t>0</w:t>
      </w:r>
      <w:r w:rsidR="007869EF">
        <w:rPr>
          <w:rFonts w:ascii="Times New Roman" w:hAnsi="Times New Roman" w:cs="Times New Roman"/>
          <w:sz w:val="22"/>
          <w:szCs w:val="22"/>
          <w:lang w:val="uk-UA"/>
        </w:rPr>
        <w:t xml:space="preserve"> грн</w:t>
      </w:r>
      <w:r w:rsidRPr="001855C9">
        <w:rPr>
          <w:rFonts w:ascii="Times New Roman" w:hAnsi="Times New Roman" w:cs="Times New Roman"/>
          <w:sz w:val="22"/>
          <w:szCs w:val="22"/>
          <w:lang w:val="uk-UA"/>
        </w:rPr>
        <w:t xml:space="preserve">, величина попиту на товар </w:t>
      </w:r>
      <w:r w:rsidRPr="007A3F1F">
        <w:rPr>
          <w:rFonts w:ascii="Times New Roman" w:hAnsi="Times New Roman" w:cs="Times New Roman"/>
          <w:b/>
          <w:i/>
          <w:sz w:val="22"/>
          <w:szCs w:val="22"/>
          <w:lang w:val="uk-UA"/>
        </w:rPr>
        <w:t>В</w:t>
      </w:r>
      <w:r w:rsidRPr="001855C9">
        <w:rPr>
          <w:rFonts w:ascii="Times New Roman" w:hAnsi="Times New Roman" w:cs="Times New Roman"/>
          <w:sz w:val="22"/>
          <w:szCs w:val="22"/>
          <w:lang w:val="uk-UA"/>
        </w:rPr>
        <w:t xml:space="preserve"> становитиме </w:t>
      </w:r>
      <w:r w:rsidRPr="00D4229F">
        <w:rPr>
          <w:rFonts w:ascii="Times New Roman" w:hAnsi="Times New Roman" w:cs="Times New Roman"/>
          <w:sz w:val="22"/>
          <w:szCs w:val="22"/>
          <w:lang w:val="uk-UA"/>
        </w:rPr>
        <w:t>3</w:t>
      </w:r>
      <w:r w:rsidR="007869EF">
        <w:rPr>
          <w:rFonts w:ascii="Times New Roman" w:hAnsi="Times New Roman" w:cs="Times New Roman"/>
          <w:sz w:val="22"/>
          <w:szCs w:val="22"/>
          <w:lang w:val="uk-UA"/>
        </w:rPr>
        <w:t xml:space="preserve"> тис</w:t>
      </w:r>
      <w:r w:rsidRPr="001855C9">
        <w:rPr>
          <w:rFonts w:ascii="Times New Roman" w:hAnsi="Times New Roman" w:cs="Times New Roman"/>
          <w:sz w:val="22"/>
          <w:szCs w:val="22"/>
          <w:lang w:val="uk-UA"/>
        </w:rPr>
        <w:t xml:space="preserve"> шт.</w:t>
      </w:r>
    </w:p>
    <w:p w14:paraId="7282BCEB" w14:textId="77777777" w:rsidR="001855C9" w:rsidRPr="001855C9" w:rsidRDefault="001855C9" w:rsidP="008207D3">
      <w:pPr>
        <w:widowControl w:val="0"/>
        <w:numPr>
          <w:ilvl w:val="0"/>
          <w:numId w:val="12"/>
        </w:numPr>
        <w:tabs>
          <w:tab w:val="clear" w:pos="198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коефіцієнт перехресної еластичності попиту;</w:t>
      </w:r>
    </w:p>
    <w:p w14:paraId="1C966887" w14:textId="77777777" w:rsidR="001855C9" w:rsidRPr="001855C9" w:rsidRDefault="001855C9" w:rsidP="008207D3">
      <w:pPr>
        <w:widowControl w:val="0"/>
        <w:numPr>
          <w:ilvl w:val="0"/>
          <w:numId w:val="12"/>
        </w:numPr>
        <w:tabs>
          <w:tab w:val="clear" w:pos="198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 xml:space="preserve">в якій економічній спорідненості знаходиться товари </w:t>
      </w:r>
      <w:r w:rsidRPr="007A3F1F">
        <w:rPr>
          <w:rFonts w:ascii="Times New Roman" w:hAnsi="Times New Roman" w:cs="Times New Roman"/>
          <w:b/>
          <w:i/>
          <w:sz w:val="22"/>
          <w:szCs w:val="22"/>
          <w:lang w:val="uk-UA"/>
        </w:rPr>
        <w:t>А</w:t>
      </w:r>
      <w:r w:rsidRPr="001855C9">
        <w:rPr>
          <w:rFonts w:ascii="Times New Roman" w:hAnsi="Times New Roman" w:cs="Times New Roman"/>
          <w:i/>
          <w:sz w:val="22"/>
          <w:szCs w:val="22"/>
          <w:lang w:val="uk-UA"/>
        </w:rPr>
        <w:t xml:space="preserve"> і </w:t>
      </w:r>
      <w:r w:rsidRPr="007A3F1F">
        <w:rPr>
          <w:rFonts w:ascii="Times New Roman" w:hAnsi="Times New Roman" w:cs="Times New Roman"/>
          <w:b/>
          <w:i/>
          <w:sz w:val="22"/>
          <w:szCs w:val="22"/>
          <w:lang w:val="uk-UA"/>
        </w:rPr>
        <w:t>В</w:t>
      </w:r>
      <w:r w:rsidRPr="001855C9">
        <w:rPr>
          <w:rFonts w:ascii="Times New Roman" w:hAnsi="Times New Roman" w:cs="Times New Roman"/>
          <w:i/>
          <w:sz w:val="22"/>
          <w:szCs w:val="22"/>
          <w:lang w:val="uk-UA"/>
        </w:rPr>
        <w:t>?</w:t>
      </w:r>
    </w:p>
    <w:p w14:paraId="5134BEE9" w14:textId="77777777" w:rsidR="001855C9" w:rsidRPr="001855C9" w:rsidRDefault="001855C9" w:rsidP="000E4791">
      <w:pPr>
        <w:widowControl w:val="0"/>
        <w:tabs>
          <w:tab w:val="num" w:pos="284"/>
        </w:tabs>
        <w:jc w:val="both"/>
        <w:rPr>
          <w:rFonts w:ascii="Times New Roman" w:hAnsi="Times New Roman" w:cs="Times New Roman"/>
          <w:sz w:val="22"/>
          <w:szCs w:val="22"/>
          <w:lang w:val="uk-UA"/>
        </w:rPr>
      </w:pPr>
      <w:r w:rsidRPr="001855C9">
        <w:rPr>
          <w:rFonts w:ascii="Times New Roman" w:hAnsi="Times New Roman" w:cs="Times New Roman"/>
          <w:b/>
          <w:i/>
          <w:sz w:val="22"/>
          <w:szCs w:val="22"/>
          <w:lang w:val="uk-UA"/>
        </w:rPr>
        <w:t xml:space="preserve">Задача </w:t>
      </w:r>
      <w:r w:rsidR="00D4229F">
        <w:rPr>
          <w:rFonts w:ascii="Times New Roman" w:hAnsi="Times New Roman" w:cs="Times New Roman"/>
          <w:b/>
          <w:i/>
          <w:sz w:val="22"/>
          <w:szCs w:val="22"/>
          <w:lang w:val="uk-UA"/>
        </w:rPr>
        <w:t>1</w:t>
      </w:r>
      <w:r w:rsidR="00990E91">
        <w:rPr>
          <w:rFonts w:ascii="Times New Roman" w:hAnsi="Times New Roman" w:cs="Times New Roman"/>
          <w:b/>
          <w:i/>
          <w:sz w:val="22"/>
          <w:szCs w:val="22"/>
          <w:lang w:val="uk-UA"/>
        </w:rPr>
        <w:t>2</w:t>
      </w:r>
      <w:r w:rsidRPr="001855C9">
        <w:rPr>
          <w:rFonts w:ascii="Times New Roman" w:hAnsi="Times New Roman" w:cs="Times New Roman"/>
          <w:b/>
          <w:i/>
          <w:sz w:val="22"/>
          <w:szCs w:val="22"/>
          <w:lang w:val="uk-UA"/>
        </w:rPr>
        <w:t xml:space="preserve">. </w:t>
      </w:r>
      <w:r w:rsidRPr="001855C9">
        <w:rPr>
          <w:rFonts w:ascii="Times New Roman" w:hAnsi="Times New Roman" w:cs="Times New Roman"/>
          <w:sz w:val="22"/>
          <w:szCs w:val="22"/>
          <w:lang w:val="uk-UA"/>
        </w:rPr>
        <w:t xml:space="preserve">При ціні на товар </w:t>
      </w:r>
      <w:r w:rsidRPr="007A3F1F">
        <w:rPr>
          <w:rFonts w:ascii="Times New Roman" w:hAnsi="Times New Roman" w:cs="Times New Roman"/>
          <w:b/>
          <w:i/>
          <w:sz w:val="22"/>
          <w:szCs w:val="22"/>
          <w:lang w:val="uk-UA"/>
        </w:rPr>
        <w:t>А</w:t>
      </w:r>
      <w:r w:rsidRPr="001855C9">
        <w:rPr>
          <w:rFonts w:ascii="Times New Roman" w:hAnsi="Times New Roman" w:cs="Times New Roman"/>
          <w:sz w:val="22"/>
          <w:szCs w:val="22"/>
          <w:lang w:val="uk-UA"/>
        </w:rPr>
        <w:t xml:space="preserve"> у 13</w:t>
      </w:r>
      <w:r w:rsidR="002E6376">
        <w:rPr>
          <w:rFonts w:ascii="Times New Roman" w:hAnsi="Times New Roman" w:cs="Times New Roman"/>
          <w:sz w:val="22"/>
          <w:szCs w:val="22"/>
          <w:lang w:val="uk-UA"/>
        </w:rPr>
        <w:t>0</w:t>
      </w:r>
      <w:r w:rsidR="007869EF">
        <w:rPr>
          <w:rFonts w:ascii="Times New Roman" w:hAnsi="Times New Roman" w:cs="Times New Roman"/>
          <w:sz w:val="22"/>
          <w:szCs w:val="22"/>
          <w:lang w:val="uk-UA"/>
        </w:rPr>
        <w:t xml:space="preserve"> грн</w:t>
      </w:r>
      <w:r w:rsidRPr="001855C9">
        <w:rPr>
          <w:rFonts w:ascii="Times New Roman" w:hAnsi="Times New Roman" w:cs="Times New Roman"/>
          <w:sz w:val="22"/>
          <w:szCs w:val="22"/>
          <w:lang w:val="uk-UA"/>
        </w:rPr>
        <w:t xml:space="preserve">, величина попиту на товар </w:t>
      </w:r>
      <w:r w:rsidRPr="007A3F1F">
        <w:rPr>
          <w:rFonts w:ascii="Times New Roman" w:hAnsi="Times New Roman" w:cs="Times New Roman"/>
          <w:b/>
          <w:i/>
          <w:sz w:val="22"/>
          <w:szCs w:val="22"/>
          <w:lang w:val="uk-UA"/>
        </w:rPr>
        <w:t>В</w:t>
      </w:r>
      <w:r w:rsidR="007869EF">
        <w:rPr>
          <w:rFonts w:ascii="Times New Roman" w:hAnsi="Times New Roman" w:cs="Times New Roman"/>
          <w:sz w:val="22"/>
          <w:szCs w:val="22"/>
          <w:lang w:val="uk-UA"/>
        </w:rPr>
        <w:t xml:space="preserve"> становила 7 тис</w:t>
      </w:r>
      <w:r w:rsidRPr="001855C9">
        <w:rPr>
          <w:rFonts w:ascii="Times New Roman" w:hAnsi="Times New Roman" w:cs="Times New Roman"/>
          <w:sz w:val="22"/>
          <w:szCs w:val="22"/>
          <w:lang w:val="uk-UA"/>
        </w:rPr>
        <w:t xml:space="preserve"> шт. Якщо ціна на товар </w:t>
      </w:r>
      <w:r w:rsidRPr="007A3F1F">
        <w:rPr>
          <w:rFonts w:ascii="Times New Roman" w:hAnsi="Times New Roman" w:cs="Times New Roman"/>
          <w:b/>
          <w:i/>
          <w:sz w:val="22"/>
          <w:szCs w:val="22"/>
          <w:lang w:val="uk-UA"/>
        </w:rPr>
        <w:t>А</w:t>
      </w:r>
      <w:r w:rsidRPr="001855C9">
        <w:rPr>
          <w:rFonts w:ascii="Times New Roman" w:hAnsi="Times New Roman" w:cs="Times New Roman"/>
          <w:sz w:val="22"/>
          <w:szCs w:val="22"/>
          <w:lang w:val="uk-UA"/>
        </w:rPr>
        <w:t xml:space="preserve"> зросте до 16</w:t>
      </w:r>
      <w:r w:rsidR="002E6376">
        <w:rPr>
          <w:rFonts w:ascii="Times New Roman" w:hAnsi="Times New Roman" w:cs="Times New Roman"/>
          <w:sz w:val="22"/>
          <w:szCs w:val="22"/>
          <w:lang w:val="uk-UA"/>
        </w:rPr>
        <w:t>0</w:t>
      </w:r>
      <w:r w:rsidR="007869EF">
        <w:rPr>
          <w:rFonts w:ascii="Times New Roman" w:hAnsi="Times New Roman" w:cs="Times New Roman"/>
          <w:sz w:val="22"/>
          <w:szCs w:val="22"/>
          <w:lang w:val="uk-UA"/>
        </w:rPr>
        <w:t xml:space="preserve"> грн</w:t>
      </w:r>
      <w:r w:rsidRPr="001855C9">
        <w:rPr>
          <w:rFonts w:ascii="Times New Roman" w:hAnsi="Times New Roman" w:cs="Times New Roman"/>
          <w:sz w:val="22"/>
          <w:szCs w:val="22"/>
          <w:lang w:val="uk-UA"/>
        </w:rPr>
        <w:t xml:space="preserve">, величина попиту на товар </w:t>
      </w:r>
      <w:r w:rsidRPr="007A3F1F">
        <w:rPr>
          <w:rFonts w:ascii="Times New Roman" w:hAnsi="Times New Roman" w:cs="Times New Roman"/>
          <w:b/>
          <w:i/>
          <w:sz w:val="22"/>
          <w:szCs w:val="22"/>
          <w:lang w:val="uk-UA"/>
        </w:rPr>
        <w:t>В</w:t>
      </w:r>
      <w:r w:rsidRPr="00D4229F">
        <w:rPr>
          <w:rFonts w:ascii="Times New Roman" w:hAnsi="Times New Roman" w:cs="Times New Roman"/>
          <w:i/>
          <w:sz w:val="22"/>
          <w:szCs w:val="22"/>
          <w:lang w:val="uk-UA"/>
        </w:rPr>
        <w:t xml:space="preserve"> </w:t>
      </w:r>
      <w:r w:rsidR="007869EF">
        <w:rPr>
          <w:rFonts w:ascii="Times New Roman" w:hAnsi="Times New Roman" w:cs="Times New Roman"/>
          <w:sz w:val="22"/>
          <w:szCs w:val="22"/>
          <w:lang w:val="uk-UA"/>
        </w:rPr>
        <w:t>становитиме 9 тис</w:t>
      </w:r>
      <w:r w:rsidRPr="001855C9">
        <w:rPr>
          <w:rFonts w:ascii="Times New Roman" w:hAnsi="Times New Roman" w:cs="Times New Roman"/>
          <w:sz w:val="22"/>
          <w:szCs w:val="22"/>
          <w:lang w:val="uk-UA"/>
        </w:rPr>
        <w:t xml:space="preserve"> шт.</w:t>
      </w:r>
    </w:p>
    <w:p w14:paraId="6F8CCF80" w14:textId="77777777" w:rsidR="001855C9" w:rsidRPr="001855C9" w:rsidRDefault="001855C9" w:rsidP="008207D3">
      <w:pPr>
        <w:widowControl w:val="0"/>
        <w:numPr>
          <w:ilvl w:val="0"/>
          <w:numId w:val="11"/>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коефіцієнт перехресної еластичності попиту;</w:t>
      </w:r>
    </w:p>
    <w:p w14:paraId="0801600F" w14:textId="77777777" w:rsidR="001855C9" w:rsidRPr="001855C9" w:rsidRDefault="001855C9" w:rsidP="008207D3">
      <w:pPr>
        <w:widowControl w:val="0"/>
        <w:numPr>
          <w:ilvl w:val="0"/>
          <w:numId w:val="11"/>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 xml:space="preserve">в якій економічній спорідненості знаходиться товари </w:t>
      </w:r>
      <w:r w:rsidRPr="007A3F1F">
        <w:rPr>
          <w:rFonts w:ascii="Times New Roman" w:hAnsi="Times New Roman" w:cs="Times New Roman"/>
          <w:b/>
          <w:i/>
          <w:sz w:val="22"/>
          <w:szCs w:val="22"/>
          <w:lang w:val="uk-UA"/>
        </w:rPr>
        <w:t>А</w:t>
      </w:r>
      <w:r w:rsidRPr="001855C9">
        <w:rPr>
          <w:rFonts w:ascii="Times New Roman" w:hAnsi="Times New Roman" w:cs="Times New Roman"/>
          <w:i/>
          <w:sz w:val="22"/>
          <w:szCs w:val="22"/>
          <w:lang w:val="uk-UA"/>
        </w:rPr>
        <w:t xml:space="preserve"> і </w:t>
      </w:r>
      <w:r w:rsidRPr="007A3F1F">
        <w:rPr>
          <w:rFonts w:ascii="Times New Roman" w:hAnsi="Times New Roman" w:cs="Times New Roman"/>
          <w:b/>
          <w:i/>
          <w:sz w:val="22"/>
          <w:szCs w:val="22"/>
          <w:lang w:val="uk-UA"/>
        </w:rPr>
        <w:t>В</w:t>
      </w:r>
      <w:r w:rsidRPr="001855C9">
        <w:rPr>
          <w:rFonts w:ascii="Times New Roman" w:hAnsi="Times New Roman" w:cs="Times New Roman"/>
          <w:i/>
          <w:sz w:val="22"/>
          <w:szCs w:val="22"/>
          <w:lang w:val="uk-UA"/>
        </w:rPr>
        <w:t>?</w:t>
      </w:r>
    </w:p>
    <w:p w14:paraId="37CECAFC" w14:textId="77777777" w:rsidR="001855C9" w:rsidRPr="001855C9" w:rsidRDefault="001855C9" w:rsidP="000E4791">
      <w:pPr>
        <w:pStyle w:val="a4"/>
        <w:widowControl w:val="0"/>
        <w:tabs>
          <w:tab w:val="num" w:pos="284"/>
        </w:tabs>
        <w:ind w:firstLine="0"/>
        <w:rPr>
          <w:sz w:val="22"/>
          <w:szCs w:val="22"/>
        </w:rPr>
      </w:pPr>
      <w:r w:rsidRPr="001855C9">
        <w:rPr>
          <w:b/>
          <w:i/>
          <w:sz w:val="22"/>
          <w:szCs w:val="22"/>
        </w:rPr>
        <w:t xml:space="preserve">Задача </w:t>
      </w:r>
      <w:r w:rsidR="00D4229F">
        <w:rPr>
          <w:b/>
          <w:i/>
          <w:sz w:val="22"/>
          <w:szCs w:val="22"/>
        </w:rPr>
        <w:t>1</w:t>
      </w:r>
      <w:r w:rsidR="00990E91">
        <w:rPr>
          <w:b/>
          <w:i/>
          <w:sz w:val="22"/>
          <w:szCs w:val="22"/>
        </w:rPr>
        <w:t>3</w:t>
      </w:r>
      <w:r w:rsidRPr="001855C9">
        <w:rPr>
          <w:b/>
          <w:i/>
          <w:sz w:val="22"/>
          <w:szCs w:val="22"/>
        </w:rPr>
        <w:t xml:space="preserve">. </w:t>
      </w:r>
      <w:r w:rsidRPr="001855C9">
        <w:rPr>
          <w:sz w:val="22"/>
          <w:szCs w:val="22"/>
        </w:rPr>
        <w:t>При рівні доходу  сім’ї у  400</w:t>
      </w:r>
      <w:r w:rsidR="007A3F1F">
        <w:rPr>
          <w:sz w:val="22"/>
          <w:szCs w:val="22"/>
        </w:rPr>
        <w:t>0</w:t>
      </w:r>
      <w:r w:rsidR="007869EF">
        <w:rPr>
          <w:sz w:val="22"/>
          <w:szCs w:val="22"/>
        </w:rPr>
        <w:t xml:space="preserve"> грн</w:t>
      </w:r>
      <w:r w:rsidRPr="001855C9">
        <w:rPr>
          <w:sz w:val="22"/>
          <w:szCs w:val="22"/>
        </w:rPr>
        <w:t xml:space="preserve"> </w:t>
      </w:r>
      <w:r w:rsidR="007869EF">
        <w:rPr>
          <w:sz w:val="22"/>
          <w:szCs w:val="22"/>
        </w:rPr>
        <w:t>в</w:t>
      </w:r>
      <w:r w:rsidRPr="001855C9">
        <w:rPr>
          <w:sz w:val="22"/>
          <w:szCs w:val="22"/>
        </w:rPr>
        <w:t xml:space="preserve"> місяць товару </w:t>
      </w:r>
      <w:r w:rsidRPr="007A3F1F">
        <w:rPr>
          <w:b/>
          <w:i/>
          <w:sz w:val="22"/>
          <w:szCs w:val="22"/>
        </w:rPr>
        <w:t>А</w:t>
      </w:r>
      <w:r w:rsidRPr="007A3F1F">
        <w:rPr>
          <w:b/>
          <w:sz w:val="22"/>
          <w:szCs w:val="22"/>
        </w:rPr>
        <w:t xml:space="preserve"> </w:t>
      </w:r>
      <w:r w:rsidRPr="001855C9">
        <w:rPr>
          <w:sz w:val="22"/>
          <w:szCs w:val="22"/>
        </w:rPr>
        <w:t>вона купуватиме у кількості 10 одиниць, а при рівні доходу 600</w:t>
      </w:r>
      <w:r w:rsidR="007A3F1F">
        <w:rPr>
          <w:sz w:val="22"/>
          <w:szCs w:val="22"/>
        </w:rPr>
        <w:t>0</w:t>
      </w:r>
      <w:r w:rsidR="007869EF">
        <w:rPr>
          <w:sz w:val="22"/>
          <w:szCs w:val="22"/>
        </w:rPr>
        <w:t xml:space="preserve"> грн</w:t>
      </w:r>
      <w:r w:rsidRPr="001855C9">
        <w:rPr>
          <w:sz w:val="22"/>
          <w:szCs w:val="22"/>
        </w:rPr>
        <w:t xml:space="preserve"> - 8 одиниць.</w:t>
      </w:r>
    </w:p>
    <w:p w14:paraId="134DED7B" w14:textId="77777777" w:rsidR="001855C9" w:rsidRPr="001855C9" w:rsidRDefault="001855C9" w:rsidP="008207D3">
      <w:pPr>
        <w:widowControl w:val="0"/>
        <w:numPr>
          <w:ilvl w:val="0"/>
          <w:numId w:val="10"/>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коефіцієн</w:t>
      </w:r>
      <w:r w:rsidR="007869EF">
        <w:rPr>
          <w:rFonts w:ascii="Times New Roman" w:hAnsi="Times New Roman" w:cs="Times New Roman"/>
          <w:i/>
          <w:sz w:val="22"/>
          <w:szCs w:val="22"/>
          <w:lang w:val="uk-UA"/>
        </w:rPr>
        <w:t>т еластичності попиту за доходом;</w:t>
      </w:r>
    </w:p>
    <w:p w14:paraId="2F9C498C" w14:textId="77777777" w:rsidR="001855C9" w:rsidRPr="001855C9" w:rsidRDefault="001855C9" w:rsidP="008207D3">
      <w:pPr>
        <w:widowControl w:val="0"/>
        <w:numPr>
          <w:ilvl w:val="0"/>
          <w:numId w:val="10"/>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на скільки еластичним буде попит за доходом?</w:t>
      </w:r>
    </w:p>
    <w:p w14:paraId="19BE4CBD" w14:textId="77777777" w:rsidR="001855C9" w:rsidRPr="001855C9" w:rsidRDefault="001855C9" w:rsidP="008207D3">
      <w:pPr>
        <w:widowControl w:val="0"/>
        <w:numPr>
          <w:ilvl w:val="0"/>
          <w:numId w:val="10"/>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 xml:space="preserve">до якої категорії товарів належить товар </w:t>
      </w:r>
      <w:r w:rsidRPr="007A3F1F">
        <w:rPr>
          <w:rFonts w:ascii="Times New Roman" w:hAnsi="Times New Roman" w:cs="Times New Roman"/>
          <w:b/>
          <w:i/>
          <w:sz w:val="22"/>
          <w:szCs w:val="22"/>
          <w:lang w:val="uk-UA"/>
        </w:rPr>
        <w:t>А</w:t>
      </w:r>
      <w:r w:rsidRPr="001855C9">
        <w:rPr>
          <w:rFonts w:ascii="Times New Roman" w:hAnsi="Times New Roman" w:cs="Times New Roman"/>
          <w:i/>
          <w:sz w:val="22"/>
          <w:szCs w:val="22"/>
          <w:lang w:val="uk-UA"/>
        </w:rPr>
        <w:t>?</w:t>
      </w:r>
    </w:p>
    <w:p w14:paraId="3492B013" w14:textId="77777777" w:rsidR="001855C9" w:rsidRPr="001855C9" w:rsidRDefault="001855C9" w:rsidP="000E4791">
      <w:pPr>
        <w:pStyle w:val="a4"/>
        <w:widowControl w:val="0"/>
        <w:tabs>
          <w:tab w:val="num" w:pos="284"/>
        </w:tabs>
        <w:ind w:firstLine="0"/>
        <w:rPr>
          <w:sz w:val="22"/>
          <w:szCs w:val="22"/>
        </w:rPr>
      </w:pPr>
      <w:r w:rsidRPr="001855C9">
        <w:rPr>
          <w:b/>
          <w:i/>
          <w:sz w:val="22"/>
          <w:szCs w:val="22"/>
        </w:rPr>
        <w:t xml:space="preserve">Задача </w:t>
      </w:r>
      <w:r w:rsidR="00D4229F">
        <w:rPr>
          <w:b/>
          <w:i/>
          <w:sz w:val="22"/>
          <w:szCs w:val="22"/>
        </w:rPr>
        <w:t>1</w:t>
      </w:r>
      <w:r w:rsidR="00990E91">
        <w:rPr>
          <w:b/>
          <w:i/>
          <w:sz w:val="22"/>
          <w:szCs w:val="22"/>
        </w:rPr>
        <w:t>4</w:t>
      </w:r>
      <w:r w:rsidRPr="001855C9">
        <w:rPr>
          <w:b/>
          <w:i/>
          <w:sz w:val="22"/>
          <w:szCs w:val="22"/>
        </w:rPr>
        <w:t xml:space="preserve">. </w:t>
      </w:r>
      <w:r w:rsidRPr="001855C9">
        <w:rPr>
          <w:sz w:val="22"/>
          <w:szCs w:val="22"/>
        </w:rPr>
        <w:t>При рівні доходу  сім’ї у 700</w:t>
      </w:r>
      <w:r w:rsidR="007A3F1F">
        <w:rPr>
          <w:sz w:val="22"/>
          <w:szCs w:val="22"/>
        </w:rPr>
        <w:t>0</w:t>
      </w:r>
      <w:r w:rsidR="007869EF">
        <w:rPr>
          <w:sz w:val="22"/>
          <w:szCs w:val="22"/>
        </w:rPr>
        <w:t xml:space="preserve"> грн</w:t>
      </w:r>
      <w:r w:rsidRPr="001855C9">
        <w:rPr>
          <w:sz w:val="22"/>
          <w:szCs w:val="22"/>
        </w:rPr>
        <w:t xml:space="preserve"> в місяць товару </w:t>
      </w:r>
      <w:r w:rsidRPr="007A3F1F">
        <w:rPr>
          <w:b/>
          <w:i/>
          <w:sz w:val="22"/>
          <w:szCs w:val="22"/>
        </w:rPr>
        <w:t>А</w:t>
      </w:r>
      <w:r w:rsidRPr="001855C9">
        <w:rPr>
          <w:sz w:val="22"/>
          <w:szCs w:val="22"/>
        </w:rPr>
        <w:t xml:space="preserve"> вона купуватиме у кількості 12 одиниць, а при рівні доходу 750</w:t>
      </w:r>
      <w:r w:rsidR="007A3F1F">
        <w:rPr>
          <w:sz w:val="22"/>
          <w:szCs w:val="22"/>
        </w:rPr>
        <w:t>0</w:t>
      </w:r>
      <w:r w:rsidR="007869EF">
        <w:rPr>
          <w:sz w:val="22"/>
          <w:szCs w:val="22"/>
        </w:rPr>
        <w:t xml:space="preserve"> грн</w:t>
      </w:r>
      <w:r w:rsidRPr="001855C9">
        <w:rPr>
          <w:sz w:val="22"/>
          <w:szCs w:val="22"/>
        </w:rPr>
        <w:t xml:space="preserve"> – 13 одиниць.</w:t>
      </w:r>
    </w:p>
    <w:p w14:paraId="7A799254" w14:textId="77777777" w:rsidR="001855C9" w:rsidRPr="001855C9" w:rsidRDefault="001855C9" w:rsidP="008207D3">
      <w:pPr>
        <w:widowControl w:val="0"/>
        <w:numPr>
          <w:ilvl w:val="0"/>
          <w:numId w:val="9"/>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 xml:space="preserve">обчисліть коефіцієнт еластичності попиту </w:t>
      </w:r>
      <w:r w:rsidR="007869EF">
        <w:rPr>
          <w:rFonts w:ascii="Times New Roman" w:hAnsi="Times New Roman" w:cs="Times New Roman"/>
          <w:i/>
          <w:sz w:val="22"/>
          <w:szCs w:val="22"/>
          <w:lang w:val="uk-UA"/>
        </w:rPr>
        <w:t>за</w:t>
      </w:r>
      <w:r w:rsidRPr="001855C9">
        <w:rPr>
          <w:rFonts w:ascii="Times New Roman" w:hAnsi="Times New Roman" w:cs="Times New Roman"/>
          <w:i/>
          <w:sz w:val="22"/>
          <w:szCs w:val="22"/>
          <w:lang w:val="uk-UA"/>
        </w:rPr>
        <w:t xml:space="preserve"> доход</w:t>
      </w:r>
      <w:r w:rsidR="007869EF">
        <w:rPr>
          <w:rFonts w:ascii="Times New Roman" w:hAnsi="Times New Roman" w:cs="Times New Roman"/>
          <w:i/>
          <w:sz w:val="22"/>
          <w:szCs w:val="22"/>
          <w:lang w:val="uk-UA"/>
        </w:rPr>
        <w:t>ом;</w:t>
      </w:r>
    </w:p>
    <w:p w14:paraId="24EFA105" w14:textId="77777777" w:rsidR="001855C9" w:rsidRPr="001855C9" w:rsidRDefault="001855C9" w:rsidP="008207D3">
      <w:pPr>
        <w:widowControl w:val="0"/>
        <w:numPr>
          <w:ilvl w:val="0"/>
          <w:numId w:val="9"/>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на скільки еластичним буде попит за доходом?</w:t>
      </w:r>
    </w:p>
    <w:p w14:paraId="18010413" w14:textId="77777777" w:rsidR="001855C9" w:rsidRPr="001855C9" w:rsidRDefault="001855C9" w:rsidP="008207D3">
      <w:pPr>
        <w:widowControl w:val="0"/>
        <w:numPr>
          <w:ilvl w:val="0"/>
          <w:numId w:val="9"/>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 xml:space="preserve">до якої категорії товарів належить товар </w:t>
      </w:r>
      <w:r w:rsidRPr="007A3F1F">
        <w:rPr>
          <w:rFonts w:ascii="Times New Roman" w:hAnsi="Times New Roman" w:cs="Times New Roman"/>
          <w:b/>
          <w:i/>
          <w:sz w:val="22"/>
          <w:szCs w:val="22"/>
          <w:lang w:val="uk-UA"/>
        </w:rPr>
        <w:t>А</w:t>
      </w:r>
      <w:r w:rsidRPr="001855C9">
        <w:rPr>
          <w:rFonts w:ascii="Times New Roman" w:hAnsi="Times New Roman" w:cs="Times New Roman"/>
          <w:i/>
          <w:sz w:val="22"/>
          <w:szCs w:val="22"/>
          <w:lang w:val="uk-UA"/>
        </w:rPr>
        <w:t>?</w:t>
      </w:r>
    </w:p>
    <w:p w14:paraId="7A061CC6" w14:textId="77777777" w:rsidR="001855C9" w:rsidRPr="001855C9" w:rsidRDefault="001855C9" w:rsidP="000E4791">
      <w:pPr>
        <w:pStyle w:val="a4"/>
        <w:widowControl w:val="0"/>
        <w:tabs>
          <w:tab w:val="num" w:pos="284"/>
        </w:tabs>
        <w:ind w:firstLine="0"/>
        <w:rPr>
          <w:sz w:val="22"/>
          <w:szCs w:val="22"/>
        </w:rPr>
      </w:pPr>
      <w:r w:rsidRPr="001855C9">
        <w:rPr>
          <w:b/>
          <w:i/>
          <w:sz w:val="22"/>
          <w:szCs w:val="22"/>
        </w:rPr>
        <w:t xml:space="preserve">Задача </w:t>
      </w:r>
      <w:r w:rsidR="00D4229F">
        <w:rPr>
          <w:b/>
          <w:i/>
          <w:sz w:val="22"/>
          <w:szCs w:val="22"/>
        </w:rPr>
        <w:t>1</w:t>
      </w:r>
      <w:r w:rsidR="00990E91">
        <w:rPr>
          <w:b/>
          <w:i/>
          <w:sz w:val="22"/>
          <w:szCs w:val="22"/>
        </w:rPr>
        <w:t>5</w:t>
      </w:r>
      <w:r w:rsidRPr="001855C9">
        <w:rPr>
          <w:b/>
          <w:i/>
          <w:sz w:val="22"/>
          <w:szCs w:val="22"/>
        </w:rPr>
        <w:t xml:space="preserve">. </w:t>
      </w:r>
      <w:r w:rsidRPr="001855C9">
        <w:rPr>
          <w:sz w:val="22"/>
          <w:szCs w:val="22"/>
        </w:rPr>
        <w:t>При ціні на товар у 12</w:t>
      </w:r>
      <w:r w:rsidR="002E6376">
        <w:rPr>
          <w:sz w:val="22"/>
          <w:szCs w:val="22"/>
        </w:rPr>
        <w:t>0</w:t>
      </w:r>
      <w:r w:rsidR="007869EF">
        <w:rPr>
          <w:sz w:val="22"/>
          <w:szCs w:val="22"/>
        </w:rPr>
        <w:t xml:space="preserve"> грн</w:t>
      </w:r>
      <w:r w:rsidRPr="001855C9">
        <w:rPr>
          <w:sz w:val="22"/>
          <w:szCs w:val="22"/>
        </w:rPr>
        <w:t xml:space="preserve"> величина проп</w:t>
      </w:r>
      <w:r w:rsidR="007869EF">
        <w:rPr>
          <w:sz w:val="22"/>
          <w:szCs w:val="22"/>
        </w:rPr>
        <w:t>озиції товару складатиме 80 тис</w:t>
      </w:r>
      <w:r w:rsidRPr="001855C9">
        <w:rPr>
          <w:sz w:val="22"/>
          <w:szCs w:val="22"/>
        </w:rPr>
        <w:t xml:space="preserve"> шт. Якщо ціна на товар зросте до 16</w:t>
      </w:r>
      <w:r w:rsidR="002E6376">
        <w:rPr>
          <w:sz w:val="22"/>
          <w:szCs w:val="22"/>
        </w:rPr>
        <w:t>0</w:t>
      </w:r>
      <w:r w:rsidR="007869EF">
        <w:rPr>
          <w:sz w:val="22"/>
          <w:szCs w:val="22"/>
        </w:rPr>
        <w:t xml:space="preserve"> грн</w:t>
      </w:r>
      <w:r w:rsidRPr="001855C9">
        <w:rPr>
          <w:sz w:val="22"/>
          <w:szCs w:val="22"/>
        </w:rPr>
        <w:t>, величина пропо</w:t>
      </w:r>
      <w:r w:rsidR="007869EF">
        <w:rPr>
          <w:sz w:val="22"/>
          <w:szCs w:val="22"/>
        </w:rPr>
        <w:t>зиції товару складатиме 140 тис</w:t>
      </w:r>
      <w:r w:rsidRPr="001855C9">
        <w:rPr>
          <w:sz w:val="22"/>
          <w:szCs w:val="22"/>
        </w:rPr>
        <w:t xml:space="preserve"> шт.:</w:t>
      </w:r>
    </w:p>
    <w:p w14:paraId="578AC9E5" w14:textId="77777777" w:rsidR="001855C9" w:rsidRPr="001855C9" w:rsidRDefault="001855C9" w:rsidP="008207D3">
      <w:pPr>
        <w:widowControl w:val="0"/>
        <w:numPr>
          <w:ilvl w:val="0"/>
          <w:numId w:val="8"/>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коефіцієнт цінової еластичності пропозиції;</w:t>
      </w:r>
    </w:p>
    <w:p w14:paraId="02703AAD" w14:textId="77777777" w:rsidR="001855C9" w:rsidRPr="001855C9" w:rsidRDefault="001855C9" w:rsidP="008207D3">
      <w:pPr>
        <w:widowControl w:val="0"/>
        <w:numPr>
          <w:ilvl w:val="0"/>
          <w:numId w:val="8"/>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наскільки еластичною буде пропозиція товару?</w:t>
      </w:r>
    </w:p>
    <w:p w14:paraId="2687A237" w14:textId="77777777" w:rsidR="001855C9" w:rsidRPr="001855C9" w:rsidRDefault="001855C9" w:rsidP="000E4791">
      <w:pPr>
        <w:pStyle w:val="a4"/>
        <w:widowControl w:val="0"/>
        <w:tabs>
          <w:tab w:val="num" w:pos="284"/>
        </w:tabs>
        <w:ind w:firstLine="0"/>
        <w:rPr>
          <w:sz w:val="22"/>
          <w:szCs w:val="22"/>
        </w:rPr>
      </w:pPr>
      <w:r w:rsidRPr="001855C9">
        <w:rPr>
          <w:b/>
          <w:i/>
          <w:sz w:val="22"/>
          <w:szCs w:val="22"/>
        </w:rPr>
        <w:t>Задача 1</w:t>
      </w:r>
      <w:r w:rsidR="00990E91">
        <w:rPr>
          <w:b/>
          <w:i/>
          <w:sz w:val="22"/>
          <w:szCs w:val="22"/>
        </w:rPr>
        <w:t>6</w:t>
      </w:r>
      <w:r w:rsidRPr="001855C9">
        <w:rPr>
          <w:b/>
          <w:i/>
          <w:sz w:val="22"/>
          <w:szCs w:val="22"/>
        </w:rPr>
        <w:t xml:space="preserve">. </w:t>
      </w:r>
      <w:r w:rsidRPr="001855C9">
        <w:rPr>
          <w:sz w:val="22"/>
          <w:szCs w:val="22"/>
        </w:rPr>
        <w:t>При ціні на товар у 10</w:t>
      </w:r>
      <w:r w:rsidR="002E6376">
        <w:rPr>
          <w:sz w:val="22"/>
          <w:szCs w:val="22"/>
        </w:rPr>
        <w:t>0</w:t>
      </w:r>
      <w:r w:rsidR="007869EF">
        <w:rPr>
          <w:sz w:val="22"/>
          <w:szCs w:val="22"/>
        </w:rPr>
        <w:t xml:space="preserve"> грн</w:t>
      </w:r>
      <w:r w:rsidRPr="001855C9">
        <w:rPr>
          <w:sz w:val="22"/>
          <w:szCs w:val="22"/>
        </w:rPr>
        <w:t xml:space="preserve"> величина пропо</w:t>
      </w:r>
      <w:r w:rsidR="007869EF">
        <w:rPr>
          <w:sz w:val="22"/>
          <w:szCs w:val="22"/>
        </w:rPr>
        <w:t>зиції товару складатиме 110 тис</w:t>
      </w:r>
      <w:r w:rsidRPr="001855C9">
        <w:rPr>
          <w:sz w:val="22"/>
          <w:szCs w:val="22"/>
        </w:rPr>
        <w:t xml:space="preserve"> шт. Якщо ціна на товар зросте до 14</w:t>
      </w:r>
      <w:r w:rsidR="002E6376">
        <w:rPr>
          <w:sz w:val="22"/>
          <w:szCs w:val="22"/>
        </w:rPr>
        <w:t>0</w:t>
      </w:r>
      <w:r w:rsidR="007869EF">
        <w:rPr>
          <w:sz w:val="22"/>
          <w:szCs w:val="22"/>
        </w:rPr>
        <w:t xml:space="preserve"> грн</w:t>
      </w:r>
      <w:r w:rsidRPr="001855C9">
        <w:rPr>
          <w:sz w:val="22"/>
          <w:szCs w:val="22"/>
        </w:rPr>
        <w:t>, величина проп</w:t>
      </w:r>
      <w:r w:rsidR="007869EF">
        <w:rPr>
          <w:sz w:val="22"/>
          <w:szCs w:val="22"/>
        </w:rPr>
        <w:t>озиції товару складатиме 90 тис</w:t>
      </w:r>
      <w:r w:rsidRPr="001855C9">
        <w:rPr>
          <w:sz w:val="22"/>
          <w:szCs w:val="22"/>
        </w:rPr>
        <w:t xml:space="preserve"> шт.:</w:t>
      </w:r>
    </w:p>
    <w:p w14:paraId="3C66E7A2" w14:textId="77777777" w:rsidR="001855C9" w:rsidRPr="001855C9" w:rsidRDefault="001855C9" w:rsidP="008207D3">
      <w:pPr>
        <w:widowControl w:val="0"/>
        <w:numPr>
          <w:ilvl w:val="0"/>
          <w:numId w:val="7"/>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обчисліть коефіцієнт цінової еластичності пропозиції;</w:t>
      </w:r>
    </w:p>
    <w:p w14:paraId="52D0FF8D" w14:textId="77777777" w:rsidR="001855C9" w:rsidRPr="001855C9" w:rsidRDefault="001855C9" w:rsidP="008207D3">
      <w:pPr>
        <w:widowControl w:val="0"/>
        <w:numPr>
          <w:ilvl w:val="0"/>
          <w:numId w:val="7"/>
        </w:numPr>
        <w:tabs>
          <w:tab w:val="clear" w:pos="1440"/>
          <w:tab w:val="num" w:pos="284"/>
        </w:tabs>
        <w:ind w:left="360"/>
        <w:jc w:val="both"/>
        <w:rPr>
          <w:rFonts w:ascii="Times New Roman" w:hAnsi="Times New Roman" w:cs="Times New Roman"/>
          <w:i/>
          <w:sz w:val="22"/>
          <w:szCs w:val="22"/>
          <w:lang w:val="uk-UA"/>
        </w:rPr>
      </w:pPr>
      <w:r w:rsidRPr="001855C9">
        <w:rPr>
          <w:rFonts w:ascii="Times New Roman" w:hAnsi="Times New Roman" w:cs="Times New Roman"/>
          <w:i/>
          <w:sz w:val="22"/>
          <w:szCs w:val="22"/>
          <w:lang w:val="uk-UA"/>
        </w:rPr>
        <w:t>наскільки еластичною буде пропозиція товару?</w:t>
      </w:r>
    </w:p>
    <w:p w14:paraId="36E8ABED" w14:textId="77777777" w:rsidR="007869EF"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b/>
          <w:i/>
          <w:sz w:val="22"/>
          <w:szCs w:val="22"/>
          <w:lang w:val="uk-UA"/>
        </w:rPr>
        <w:t>Задача 1</w:t>
      </w:r>
      <w:r w:rsidR="00990E91">
        <w:rPr>
          <w:rFonts w:ascii="Times New Roman" w:hAnsi="Times New Roman" w:cs="Times New Roman"/>
          <w:b/>
          <w:i/>
          <w:sz w:val="22"/>
          <w:szCs w:val="22"/>
          <w:lang w:val="uk-UA"/>
        </w:rPr>
        <w:t>7</w:t>
      </w:r>
      <w:r w:rsidRPr="00C460FA">
        <w:rPr>
          <w:rFonts w:ascii="Times New Roman" w:hAnsi="Times New Roman" w:cs="Times New Roman"/>
          <w:b/>
          <w:i/>
          <w:sz w:val="22"/>
          <w:szCs w:val="22"/>
          <w:lang w:val="uk-UA"/>
        </w:rPr>
        <w:t>.</w:t>
      </w:r>
      <w:r w:rsidRPr="00C460FA">
        <w:rPr>
          <w:rFonts w:ascii="Times New Roman" w:hAnsi="Times New Roman" w:cs="Times New Roman"/>
          <w:sz w:val="22"/>
          <w:szCs w:val="22"/>
          <w:lang w:val="uk-UA"/>
        </w:rPr>
        <w:t xml:space="preserve"> Функція сукупних витрат підприємства має вигляд </w:t>
      </w:r>
      <w:r w:rsidRPr="00C460FA">
        <w:rPr>
          <w:rFonts w:ascii="Times New Roman" w:hAnsi="Times New Roman" w:cs="Times New Roman"/>
          <w:b/>
          <w:sz w:val="22"/>
          <w:szCs w:val="22"/>
          <w:lang w:val="uk-UA"/>
        </w:rPr>
        <w:t>TC = 144 + 4Q</w:t>
      </w:r>
      <w:r w:rsidRPr="00C460FA">
        <w:rPr>
          <w:rFonts w:ascii="Times New Roman" w:hAnsi="Times New Roman" w:cs="Times New Roman"/>
          <w:b/>
          <w:sz w:val="22"/>
          <w:szCs w:val="22"/>
          <w:vertAlign w:val="superscript"/>
          <w:lang w:val="uk-UA"/>
        </w:rPr>
        <w:t>2</w:t>
      </w:r>
      <w:r w:rsidRPr="00C460FA">
        <w:rPr>
          <w:rFonts w:ascii="Times New Roman" w:hAnsi="Times New Roman" w:cs="Times New Roman"/>
          <w:b/>
          <w:sz w:val="22"/>
          <w:szCs w:val="22"/>
          <w:lang w:val="uk-UA"/>
        </w:rPr>
        <w:t xml:space="preserve"> + 3Q</w:t>
      </w:r>
      <w:r w:rsidRPr="00C460FA">
        <w:rPr>
          <w:rFonts w:ascii="Times New Roman" w:hAnsi="Times New Roman" w:cs="Times New Roman"/>
          <w:sz w:val="22"/>
          <w:szCs w:val="22"/>
          <w:lang w:val="uk-UA"/>
        </w:rPr>
        <w:t xml:space="preserve">. </w:t>
      </w:r>
    </w:p>
    <w:p w14:paraId="17186590" w14:textId="77777777" w:rsidR="00C460FA" w:rsidRPr="00C460FA" w:rsidRDefault="00C460FA" w:rsidP="000E4791">
      <w:pPr>
        <w:widowControl w:val="0"/>
        <w:tabs>
          <w:tab w:val="left" w:pos="284"/>
        </w:tabs>
        <w:jc w:val="both"/>
        <w:rPr>
          <w:rFonts w:ascii="Times New Roman" w:hAnsi="Times New Roman" w:cs="Times New Roman"/>
          <w:i/>
          <w:sz w:val="22"/>
          <w:szCs w:val="22"/>
          <w:lang w:val="uk-UA"/>
        </w:rPr>
      </w:pPr>
      <w:r w:rsidRPr="00C460FA">
        <w:rPr>
          <w:rFonts w:ascii="Times New Roman" w:hAnsi="Times New Roman" w:cs="Times New Roman"/>
          <w:i/>
          <w:sz w:val="22"/>
          <w:szCs w:val="22"/>
          <w:lang w:val="uk-UA"/>
        </w:rPr>
        <w:t xml:space="preserve">Представте аналітичний вираз </w:t>
      </w:r>
      <w:r w:rsidRPr="00C460FA">
        <w:rPr>
          <w:rFonts w:ascii="Times New Roman" w:hAnsi="Times New Roman" w:cs="Times New Roman"/>
          <w:b/>
          <w:i/>
          <w:sz w:val="22"/>
          <w:szCs w:val="22"/>
          <w:lang w:val="uk-UA"/>
        </w:rPr>
        <w:t>FC, VC, MC, AC, AFC, AVC</w:t>
      </w:r>
      <w:r w:rsidRPr="00C460FA">
        <w:rPr>
          <w:rFonts w:ascii="Times New Roman" w:hAnsi="Times New Roman" w:cs="Times New Roman"/>
          <w:i/>
          <w:sz w:val="22"/>
          <w:szCs w:val="22"/>
          <w:lang w:val="uk-UA"/>
        </w:rPr>
        <w:t xml:space="preserve"> як функцію від </w:t>
      </w:r>
      <w:r w:rsidRPr="00C460FA">
        <w:rPr>
          <w:rFonts w:ascii="Times New Roman" w:hAnsi="Times New Roman" w:cs="Times New Roman"/>
          <w:b/>
          <w:i/>
          <w:sz w:val="22"/>
          <w:szCs w:val="22"/>
          <w:lang w:val="uk-UA"/>
        </w:rPr>
        <w:t>Q</w:t>
      </w:r>
      <w:r w:rsidRPr="00C460FA">
        <w:rPr>
          <w:rFonts w:ascii="Times New Roman" w:hAnsi="Times New Roman" w:cs="Times New Roman"/>
          <w:i/>
          <w:sz w:val="22"/>
          <w:szCs w:val="22"/>
          <w:lang w:val="uk-UA"/>
        </w:rPr>
        <w:t>. При якому обсягу виробництва середні витрати підприємства будуть мінімальними?</w:t>
      </w:r>
    </w:p>
    <w:p w14:paraId="1DFCFD3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b/>
          <w:i/>
          <w:sz w:val="22"/>
          <w:szCs w:val="22"/>
          <w:lang w:val="uk-UA"/>
        </w:rPr>
        <w:t>Задача</w:t>
      </w:r>
      <w:r>
        <w:rPr>
          <w:rFonts w:ascii="Times New Roman" w:hAnsi="Times New Roman" w:cs="Times New Roman"/>
          <w:b/>
          <w:i/>
          <w:sz w:val="22"/>
          <w:szCs w:val="22"/>
          <w:lang w:val="uk-UA"/>
        </w:rPr>
        <w:t>1</w:t>
      </w:r>
      <w:r w:rsidR="00990E91">
        <w:rPr>
          <w:rFonts w:ascii="Times New Roman" w:hAnsi="Times New Roman" w:cs="Times New Roman"/>
          <w:b/>
          <w:i/>
          <w:sz w:val="22"/>
          <w:szCs w:val="22"/>
          <w:lang w:val="uk-UA"/>
        </w:rPr>
        <w:t>8</w:t>
      </w:r>
      <w:r w:rsidRPr="00C460FA">
        <w:rPr>
          <w:rFonts w:ascii="Times New Roman" w:hAnsi="Times New Roman" w:cs="Times New Roman"/>
          <w:b/>
          <w:i/>
          <w:sz w:val="22"/>
          <w:szCs w:val="22"/>
          <w:lang w:val="uk-UA"/>
        </w:rPr>
        <w:t xml:space="preserve">. </w:t>
      </w:r>
      <w:r w:rsidRPr="00C460FA">
        <w:rPr>
          <w:rFonts w:ascii="Times New Roman" w:hAnsi="Times New Roman" w:cs="Times New Roman"/>
          <w:sz w:val="22"/>
          <w:szCs w:val="22"/>
          <w:lang w:val="uk-UA"/>
        </w:rPr>
        <w:t>У короткостроковому періоді підприємство збільшує обсяги свого виробництва дитячих іграшок. Інформація про співвідношення між кількістю залучених до виробництва робітників та сукупною кількістю вироблених іграшок представлена у таблиці.</w:t>
      </w:r>
    </w:p>
    <w:tbl>
      <w:tblPr>
        <w:tblW w:w="8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2216"/>
        <w:gridCol w:w="2349"/>
        <w:gridCol w:w="2025"/>
      </w:tblGrid>
      <w:tr w:rsidR="00C460FA" w:rsidRPr="00C460FA" w14:paraId="7A200B7D" w14:textId="77777777" w:rsidTr="00C460FA">
        <w:trPr>
          <w:trHeight w:val="251"/>
          <w:jc w:val="center"/>
        </w:trPr>
        <w:tc>
          <w:tcPr>
            <w:tcW w:w="1736" w:type="dxa"/>
            <w:shd w:val="clear" w:color="auto" w:fill="auto"/>
            <w:vAlign w:val="center"/>
          </w:tcPr>
          <w:p w14:paraId="0D8AC76E" w14:textId="77777777" w:rsidR="00C460FA" w:rsidRPr="00C460FA" w:rsidRDefault="00C460FA" w:rsidP="000E4791">
            <w:pPr>
              <w:widowControl w:val="0"/>
              <w:tabs>
                <w:tab w:val="left" w:pos="284"/>
              </w:tabs>
              <w:jc w:val="center"/>
              <w:rPr>
                <w:rFonts w:ascii="Times New Roman" w:hAnsi="Times New Roman" w:cs="Times New Roman"/>
                <w:b/>
                <w:sz w:val="22"/>
                <w:szCs w:val="22"/>
                <w:lang w:val="uk-UA"/>
              </w:rPr>
            </w:pPr>
            <w:r w:rsidRPr="00C460FA">
              <w:rPr>
                <w:rFonts w:ascii="Times New Roman" w:hAnsi="Times New Roman" w:cs="Times New Roman"/>
                <w:b/>
                <w:sz w:val="22"/>
                <w:szCs w:val="22"/>
                <w:lang w:val="uk-UA"/>
              </w:rPr>
              <w:lastRenderedPageBreak/>
              <w:t>Q</w:t>
            </w:r>
            <w:r w:rsidRPr="00C460FA">
              <w:rPr>
                <w:rFonts w:ascii="Times New Roman" w:hAnsi="Times New Roman" w:cs="Times New Roman"/>
                <w:b/>
                <w:sz w:val="22"/>
                <w:szCs w:val="22"/>
                <w:vertAlign w:val="subscript"/>
                <w:lang w:val="uk-UA"/>
              </w:rPr>
              <w:t>L</w:t>
            </w:r>
          </w:p>
        </w:tc>
        <w:tc>
          <w:tcPr>
            <w:tcW w:w="2216" w:type="dxa"/>
            <w:shd w:val="clear" w:color="auto" w:fill="auto"/>
            <w:vAlign w:val="center"/>
          </w:tcPr>
          <w:p w14:paraId="20116D07" w14:textId="77777777" w:rsidR="00C460FA" w:rsidRPr="00C460FA" w:rsidRDefault="00C460FA" w:rsidP="000E4791">
            <w:pPr>
              <w:widowControl w:val="0"/>
              <w:tabs>
                <w:tab w:val="left" w:pos="284"/>
              </w:tabs>
              <w:jc w:val="center"/>
              <w:rPr>
                <w:rFonts w:ascii="Times New Roman" w:hAnsi="Times New Roman" w:cs="Times New Roman"/>
                <w:b/>
                <w:sz w:val="22"/>
                <w:szCs w:val="22"/>
                <w:lang w:val="uk-UA"/>
              </w:rPr>
            </w:pPr>
            <w:r w:rsidRPr="00C460FA">
              <w:rPr>
                <w:rFonts w:ascii="Times New Roman" w:hAnsi="Times New Roman" w:cs="Times New Roman"/>
                <w:b/>
                <w:sz w:val="22"/>
                <w:szCs w:val="22"/>
                <w:lang w:val="uk-UA"/>
              </w:rPr>
              <w:t>ТР</w:t>
            </w:r>
          </w:p>
        </w:tc>
        <w:tc>
          <w:tcPr>
            <w:tcW w:w="2349" w:type="dxa"/>
            <w:shd w:val="clear" w:color="auto" w:fill="auto"/>
            <w:vAlign w:val="center"/>
          </w:tcPr>
          <w:p w14:paraId="57906382" w14:textId="77777777" w:rsidR="00C460FA" w:rsidRPr="00C460FA" w:rsidRDefault="00C460FA" w:rsidP="000E4791">
            <w:pPr>
              <w:widowControl w:val="0"/>
              <w:tabs>
                <w:tab w:val="left" w:pos="284"/>
              </w:tabs>
              <w:jc w:val="center"/>
              <w:rPr>
                <w:rFonts w:ascii="Times New Roman" w:hAnsi="Times New Roman" w:cs="Times New Roman"/>
                <w:b/>
                <w:sz w:val="22"/>
                <w:szCs w:val="22"/>
                <w:vertAlign w:val="subscript"/>
                <w:lang w:val="uk-UA"/>
              </w:rPr>
            </w:pPr>
            <w:r w:rsidRPr="00C460FA">
              <w:rPr>
                <w:rFonts w:ascii="Times New Roman" w:hAnsi="Times New Roman" w:cs="Times New Roman"/>
                <w:b/>
                <w:sz w:val="22"/>
                <w:szCs w:val="22"/>
                <w:lang w:val="uk-UA"/>
              </w:rPr>
              <w:t>MP</w:t>
            </w:r>
            <w:r w:rsidRPr="00C460FA">
              <w:rPr>
                <w:rFonts w:ascii="Times New Roman" w:hAnsi="Times New Roman" w:cs="Times New Roman"/>
                <w:b/>
                <w:sz w:val="22"/>
                <w:szCs w:val="22"/>
                <w:vertAlign w:val="subscript"/>
                <w:lang w:val="uk-UA"/>
              </w:rPr>
              <w:t>L</w:t>
            </w:r>
          </w:p>
        </w:tc>
        <w:tc>
          <w:tcPr>
            <w:tcW w:w="2025" w:type="dxa"/>
            <w:shd w:val="clear" w:color="auto" w:fill="auto"/>
            <w:vAlign w:val="center"/>
          </w:tcPr>
          <w:p w14:paraId="59465462" w14:textId="77777777" w:rsidR="00C460FA" w:rsidRPr="00C460FA" w:rsidRDefault="00C460FA" w:rsidP="000E4791">
            <w:pPr>
              <w:widowControl w:val="0"/>
              <w:tabs>
                <w:tab w:val="left" w:pos="284"/>
              </w:tabs>
              <w:jc w:val="center"/>
              <w:rPr>
                <w:rFonts w:ascii="Times New Roman" w:hAnsi="Times New Roman" w:cs="Times New Roman"/>
                <w:b/>
                <w:sz w:val="22"/>
                <w:szCs w:val="22"/>
                <w:lang w:val="uk-UA"/>
              </w:rPr>
            </w:pPr>
            <w:r w:rsidRPr="00C460FA">
              <w:rPr>
                <w:rFonts w:ascii="Times New Roman" w:hAnsi="Times New Roman" w:cs="Times New Roman"/>
                <w:b/>
                <w:sz w:val="22"/>
                <w:szCs w:val="22"/>
                <w:lang w:val="uk-UA"/>
              </w:rPr>
              <w:t>AP</w:t>
            </w:r>
            <w:r w:rsidRPr="00C460FA">
              <w:rPr>
                <w:rFonts w:ascii="Times New Roman" w:hAnsi="Times New Roman" w:cs="Times New Roman"/>
                <w:b/>
                <w:sz w:val="22"/>
                <w:szCs w:val="22"/>
                <w:vertAlign w:val="subscript"/>
                <w:lang w:val="uk-UA"/>
              </w:rPr>
              <w:t>L</w:t>
            </w:r>
          </w:p>
        </w:tc>
      </w:tr>
      <w:tr w:rsidR="00C460FA" w:rsidRPr="00C460FA" w14:paraId="705856CA" w14:textId="77777777" w:rsidTr="00C460FA">
        <w:trPr>
          <w:trHeight w:val="263"/>
          <w:jc w:val="center"/>
        </w:trPr>
        <w:tc>
          <w:tcPr>
            <w:tcW w:w="1736" w:type="dxa"/>
            <w:shd w:val="clear" w:color="auto" w:fill="auto"/>
          </w:tcPr>
          <w:p w14:paraId="3A65BD16"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0</w:t>
            </w:r>
          </w:p>
        </w:tc>
        <w:tc>
          <w:tcPr>
            <w:tcW w:w="2216" w:type="dxa"/>
            <w:shd w:val="clear" w:color="auto" w:fill="auto"/>
          </w:tcPr>
          <w:p w14:paraId="6C13C670"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0</w:t>
            </w:r>
          </w:p>
        </w:tc>
        <w:tc>
          <w:tcPr>
            <w:tcW w:w="2349" w:type="dxa"/>
            <w:shd w:val="clear" w:color="auto" w:fill="auto"/>
          </w:tcPr>
          <w:p w14:paraId="4DB0A189"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0C31DF83"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r w:rsidR="00C460FA" w:rsidRPr="00C460FA" w14:paraId="20E1D78A" w14:textId="77777777" w:rsidTr="00C460FA">
        <w:trPr>
          <w:trHeight w:val="263"/>
          <w:jc w:val="center"/>
        </w:trPr>
        <w:tc>
          <w:tcPr>
            <w:tcW w:w="1736" w:type="dxa"/>
            <w:shd w:val="clear" w:color="auto" w:fill="auto"/>
          </w:tcPr>
          <w:p w14:paraId="0806780D"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1</w:t>
            </w:r>
          </w:p>
        </w:tc>
        <w:tc>
          <w:tcPr>
            <w:tcW w:w="2216" w:type="dxa"/>
            <w:shd w:val="clear" w:color="auto" w:fill="auto"/>
          </w:tcPr>
          <w:p w14:paraId="7B383727"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2</w:t>
            </w:r>
          </w:p>
        </w:tc>
        <w:tc>
          <w:tcPr>
            <w:tcW w:w="2349" w:type="dxa"/>
            <w:shd w:val="clear" w:color="auto" w:fill="auto"/>
          </w:tcPr>
          <w:p w14:paraId="36A8C85B"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041B2833"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r w:rsidR="00C460FA" w:rsidRPr="00C460FA" w14:paraId="3B838981" w14:textId="77777777" w:rsidTr="00C460FA">
        <w:trPr>
          <w:trHeight w:val="263"/>
          <w:jc w:val="center"/>
        </w:trPr>
        <w:tc>
          <w:tcPr>
            <w:tcW w:w="1736" w:type="dxa"/>
            <w:shd w:val="clear" w:color="auto" w:fill="auto"/>
          </w:tcPr>
          <w:p w14:paraId="131686A7"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2</w:t>
            </w:r>
          </w:p>
        </w:tc>
        <w:tc>
          <w:tcPr>
            <w:tcW w:w="2216" w:type="dxa"/>
            <w:shd w:val="clear" w:color="auto" w:fill="auto"/>
          </w:tcPr>
          <w:p w14:paraId="62386D03"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7</w:t>
            </w:r>
          </w:p>
        </w:tc>
        <w:tc>
          <w:tcPr>
            <w:tcW w:w="2349" w:type="dxa"/>
            <w:shd w:val="clear" w:color="auto" w:fill="auto"/>
          </w:tcPr>
          <w:p w14:paraId="29BAFCB5"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057D85D2"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r w:rsidR="00C460FA" w:rsidRPr="00C460FA" w14:paraId="2AD6D4A1" w14:textId="77777777" w:rsidTr="00C460FA">
        <w:trPr>
          <w:trHeight w:val="251"/>
          <w:jc w:val="center"/>
        </w:trPr>
        <w:tc>
          <w:tcPr>
            <w:tcW w:w="1736" w:type="dxa"/>
            <w:shd w:val="clear" w:color="auto" w:fill="auto"/>
          </w:tcPr>
          <w:p w14:paraId="403EE6E4"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3</w:t>
            </w:r>
          </w:p>
        </w:tc>
        <w:tc>
          <w:tcPr>
            <w:tcW w:w="2216" w:type="dxa"/>
            <w:shd w:val="clear" w:color="auto" w:fill="auto"/>
          </w:tcPr>
          <w:p w14:paraId="482C882D"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14</w:t>
            </w:r>
          </w:p>
        </w:tc>
        <w:tc>
          <w:tcPr>
            <w:tcW w:w="2349" w:type="dxa"/>
            <w:shd w:val="clear" w:color="auto" w:fill="auto"/>
          </w:tcPr>
          <w:p w14:paraId="6F710DE5"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5F2F0B71"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r w:rsidR="00C460FA" w:rsidRPr="00C460FA" w14:paraId="15DEE12E" w14:textId="77777777" w:rsidTr="00C460FA">
        <w:trPr>
          <w:trHeight w:val="251"/>
          <w:jc w:val="center"/>
        </w:trPr>
        <w:tc>
          <w:tcPr>
            <w:tcW w:w="1736" w:type="dxa"/>
            <w:shd w:val="clear" w:color="auto" w:fill="auto"/>
          </w:tcPr>
          <w:p w14:paraId="0EA7F185"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4</w:t>
            </w:r>
          </w:p>
        </w:tc>
        <w:tc>
          <w:tcPr>
            <w:tcW w:w="2216" w:type="dxa"/>
            <w:shd w:val="clear" w:color="auto" w:fill="auto"/>
          </w:tcPr>
          <w:p w14:paraId="5BE9244D"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20</w:t>
            </w:r>
          </w:p>
        </w:tc>
        <w:tc>
          <w:tcPr>
            <w:tcW w:w="2349" w:type="dxa"/>
            <w:shd w:val="clear" w:color="auto" w:fill="auto"/>
          </w:tcPr>
          <w:p w14:paraId="1A228587"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39694092"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r w:rsidR="00C460FA" w:rsidRPr="00C460FA" w14:paraId="01F4AE45" w14:textId="77777777" w:rsidTr="00C460FA">
        <w:trPr>
          <w:trHeight w:val="251"/>
          <w:jc w:val="center"/>
        </w:trPr>
        <w:tc>
          <w:tcPr>
            <w:tcW w:w="1736" w:type="dxa"/>
            <w:shd w:val="clear" w:color="auto" w:fill="auto"/>
          </w:tcPr>
          <w:p w14:paraId="227167C5"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5</w:t>
            </w:r>
          </w:p>
        </w:tc>
        <w:tc>
          <w:tcPr>
            <w:tcW w:w="2216" w:type="dxa"/>
            <w:shd w:val="clear" w:color="auto" w:fill="auto"/>
          </w:tcPr>
          <w:p w14:paraId="73A6C409"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24</w:t>
            </w:r>
          </w:p>
        </w:tc>
        <w:tc>
          <w:tcPr>
            <w:tcW w:w="2349" w:type="dxa"/>
            <w:shd w:val="clear" w:color="auto" w:fill="auto"/>
          </w:tcPr>
          <w:p w14:paraId="5FBB7472"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356F17E6"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r w:rsidR="00C460FA" w:rsidRPr="00C460FA" w14:paraId="7D8D3F9A" w14:textId="77777777" w:rsidTr="00C460FA">
        <w:trPr>
          <w:trHeight w:val="274"/>
          <w:jc w:val="center"/>
        </w:trPr>
        <w:tc>
          <w:tcPr>
            <w:tcW w:w="1736" w:type="dxa"/>
            <w:shd w:val="clear" w:color="auto" w:fill="auto"/>
          </w:tcPr>
          <w:p w14:paraId="22CE4D22"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6</w:t>
            </w:r>
          </w:p>
        </w:tc>
        <w:tc>
          <w:tcPr>
            <w:tcW w:w="2216" w:type="dxa"/>
            <w:shd w:val="clear" w:color="auto" w:fill="auto"/>
          </w:tcPr>
          <w:p w14:paraId="5F71D071"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r w:rsidRPr="00C460FA">
              <w:rPr>
                <w:rFonts w:ascii="Times New Roman" w:hAnsi="Times New Roman" w:cs="Times New Roman"/>
                <w:sz w:val="22"/>
                <w:szCs w:val="22"/>
                <w:lang w:val="uk-UA"/>
              </w:rPr>
              <w:t>22</w:t>
            </w:r>
          </w:p>
        </w:tc>
        <w:tc>
          <w:tcPr>
            <w:tcW w:w="2349" w:type="dxa"/>
            <w:shd w:val="clear" w:color="auto" w:fill="auto"/>
          </w:tcPr>
          <w:p w14:paraId="2C566DA5"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c>
          <w:tcPr>
            <w:tcW w:w="2025" w:type="dxa"/>
            <w:shd w:val="clear" w:color="auto" w:fill="auto"/>
          </w:tcPr>
          <w:p w14:paraId="0AB930AE" w14:textId="77777777" w:rsidR="00C460FA" w:rsidRPr="00C460FA" w:rsidRDefault="00C460FA" w:rsidP="000E4791">
            <w:pPr>
              <w:widowControl w:val="0"/>
              <w:tabs>
                <w:tab w:val="left" w:pos="284"/>
              </w:tabs>
              <w:jc w:val="center"/>
              <w:rPr>
                <w:rFonts w:ascii="Times New Roman" w:hAnsi="Times New Roman" w:cs="Times New Roman"/>
                <w:sz w:val="22"/>
                <w:szCs w:val="22"/>
                <w:lang w:val="uk-UA"/>
              </w:rPr>
            </w:pPr>
          </w:p>
        </w:tc>
      </w:tr>
    </w:tbl>
    <w:p w14:paraId="2ECDE039" w14:textId="77777777" w:rsidR="00C460FA" w:rsidRPr="00C460FA" w:rsidRDefault="00C460FA" w:rsidP="008207D3">
      <w:pPr>
        <w:widowControl w:val="0"/>
        <w:numPr>
          <w:ilvl w:val="0"/>
          <w:numId w:val="14"/>
        </w:numPr>
        <w:tabs>
          <w:tab w:val="clear" w:pos="1080"/>
          <w:tab w:val="left" w:pos="284"/>
          <w:tab w:val="num" w:pos="360"/>
        </w:tabs>
        <w:ind w:left="0" w:firstLine="0"/>
        <w:jc w:val="both"/>
        <w:rPr>
          <w:rFonts w:ascii="Times New Roman" w:hAnsi="Times New Roman" w:cs="Times New Roman"/>
          <w:i/>
          <w:sz w:val="22"/>
          <w:szCs w:val="22"/>
          <w:lang w:val="uk-UA"/>
        </w:rPr>
      </w:pPr>
      <w:r w:rsidRPr="00C460FA">
        <w:rPr>
          <w:rFonts w:ascii="Times New Roman" w:hAnsi="Times New Roman" w:cs="Times New Roman"/>
          <w:i/>
          <w:sz w:val="22"/>
          <w:szCs w:val="22"/>
          <w:lang w:val="uk-UA"/>
        </w:rPr>
        <w:t>заповніть порожні клітинки в таблиці;</w:t>
      </w:r>
    </w:p>
    <w:p w14:paraId="2B1FA620" w14:textId="77777777" w:rsidR="00C460FA" w:rsidRPr="00C460FA" w:rsidRDefault="00C460FA" w:rsidP="008207D3">
      <w:pPr>
        <w:widowControl w:val="0"/>
        <w:numPr>
          <w:ilvl w:val="0"/>
          <w:numId w:val="14"/>
        </w:numPr>
        <w:tabs>
          <w:tab w:val="clear" w:pos="1080"/>
          <w:tab w:val="left" w:pos="284"/>
          <w:tab w:val="num" w:pos="360"/>
        </w:tabs>
        <w:ind w:left="0" w:firstLine="0"/>
        <w:jc w:val="both"/>
        <w:rPr>
          <w:rFonts w:ascii="Times New Roman" w:hAnsi="Times New Roman" w:cs="Times New Roman"/>
          <w:i/>
          <w:sz w:val="22"/>
          <w:szCs w:val="22"/>
          <w:lang w:val="uk-UA"/>
        </w:rPr>
      </w:pPr>
      <w:r w:rsidRPr="00C460FA">
        <w:rPr>
          <w:rFonts w:ascii="Times New Roman" w:hAnsi="Times New Roman" w:cs="Times New Roman"/>
          <w:i/>
          <w:sz w:val="22"/>
          <w:szCs w:val="22"/>
          <w:lang w:val="uk-UA"/>
        </w:rPr>
        <w:t xml:space="preserve">побудуйте криві сукупного, граничного та середнього продукту;    </w:t>
      </w:r>
    </w:p>
    <w:p w14:paraId="7834F509" w14:textId="77777777" w:rsidR="00C460FA" w:rsidRPr="00C460FA" w:rsidRDefault="00C460FA" w:rsidP="008207D3">
      <w:pPr>
        <w:widowControl w:val="0"/>
        <w:numPr>
          <w:ilvl w:val="0"/>
          <w:numId w:val="14"/>
        </w:numPr>
        <w:tabs>
          <w:tab w:val="clear" w:pos="1080"/>
          <w:tab w:val="left" w:pos="284"/>
          <w:tab w:val="num" w:pos="360"/>
        </w:tabs>
        <w:ind w:left="0" w:firstLine="0"/>
        <w:jc w:val="both"/>
        <w:rPr>
          <w:rFonts w:ascii="Times New Roman" w:hAnsi="Times New Roman" w:cs="Times New Roman"/>
          <w:i/>
          <w:sz w:val="22"/>
          <w:szCs w:val="22"/>
          <w:lang w:val="uk-UA"/>
        </w:rPr>
      </w:pPr>
      <w:r w:rsidRPr="00C460FA">
        <w:rPr>
          <w:rFonts w:ascii="Times New Roman" w:hAnsi="Times New Roman" w:cs="Times New Roman"/>
          <w:i/>
          <w:sz w:val="22"/>
          <w:szCs w:val="22"/>
          <w:lang w:val="uk-UA"/>
        </w:rPr>
        <w:t>при якому значенні затрат праці фірма почне відчувати дію закону спадної граничної продуктивності?</w:t>
      </w:r>
    </w:p>
    <w:p w14:paraId="22A94B30" w14:textId="77777777" w:rsidR="00C460FA" w:rsidRPr="00C460FA" w:rsidRDefault="00C460FA" w:rsidP="008207D3">
      <w:pPr>
        <w:widowControl w:val="0"/>
        <w:numPr>
          <w:ilvl w:val="0"/>
          <w:numId w:val="14"/>
        </w:numPr>
        <w:tabs>
          <w:tab w:val="clear" w:pos="1080"/>
          <w:tab w:val="left" w:pos="284"/>
          <w:tab w:val="num" w:pos="360"/>
        </w:tabs>
        <w:ind w:left="0" w:firstLine="0"/>
        <w:jc w:val="both"/>
        <w:rPr>
          <w:rFonts w:ascii="Times New Roman" w:hAnsi="Times New Roman" w:cs="Times New Roman"/>
          <w:i/>
          <w:sz w:val="22"/>
          <w:szCs w:val="22"/>
          <w:lang w:val="uk-UA"/>
        </w:rPr>
      </w:pPr>
      <w:r w:rsidRPr="00C460FA">
        <w:rPr>
          <w:rFonts w:ascii="Times New Roman" w:hAnsi="Times New Roman" w:cs="Times New Roman"/>
          <w:i/>
          <w:sz w:val="22"/>
          <w:szCs w:val="22"/>
          <w:lang w:val="uk-UA"/>
        </w:rPr>
        <w:t>за яких значень змінного ресурсу граничний та середній продукти досягнуть свого максимального значення?</w:t>
      </w:r>
    </w:p>
    <w:p w14:paraId="53B64016" w14:textId="77777777" w:rsidR="00C460FA" w:rsidRPr="00C460FA" w:rsidRDefault="00C460FA" w:rsidP="008207D3">
      <w:pPr>
        <w:widowControl w:val="0"/>
        <w:numPr>
          <w:ilvl w:val="0"/>
          <w:numId w:val="14"/>
        </w:numPr>
        <w:tabs>
          <w:tab w:val="clear" w:pos="1080"/>
          <w:tab w:val="left" w:pos="284"/>
          <w:tab w:val="num" w:pos="360"/>
        </w:tabs>
        <w:ind w:left="0" w:firstLine="0"/>
        <w:jc w:val="both"/>
        <w:rPr>
          <w:rFonts w:ascii="Times New Roman" w:hAnsi="Times New Roman" w:cs="Times New Roman"/>
          <w:i/>
          <w:sz w:val="22"/>
          <w:szCs w:val="22"/>
          <w:lang w:val="uk-UA"/>
        </w:rPr>
      </w:pPr>
      <w:r w:rsidRPr="00C460FA">
        <w:rPr>
          <w:rFonts w:ascii="Times New Roman" w:hAnsi="Times New Roman" w:cs="Times New Roman"/>
          <w:i/>
          <w:sz w:val="22"/>
          <w:szCs w:val="22"/>
          <w:lang w:val="uk-UA"/>
        </w:rPr>
        <w:t>за яких значень граничного продукту максимізується сукупний продукт?</w:t>
      </w:r>
    </w:p>
    <w:p w14:paraId="11C5690E" w14:textId="77777777" w:rsidR="00C460FA" w:rsidRPr="00C460FA" w:rsidRDefault="00C460FA" w:rsidP="008207D3">
      <w:pPr>
        <w:widowControl w:val="0"/>
        <w:numPr>
          <w:ilvl w:val="0"/>
          <w:numId w:val="14"/>
        </w:numPr>
        <w:tabs>
          <w:tab w:val="clear" w:pos="1080"/>
          <w:tab w:val="left" w:pos="284"/>
          <w:tab w:val="num" w:pos="360"/>
        </w:tabs>
        <w:ind w:left="0" w:firstLine="0"/>
        <w:jc w:val="both"/>
        <w:rPr>
          <w:rFonts w:ascii="Times New Roman" w:hAnsi="Times New Roman" w:cs="Times New Roman"/>
          <w:sz w:val="22"/>
          <w:szCs w:val="22"/>
          <w:lang w:val="uk-UA"/>
        </w:rPr>
      </w:pPr>
      <w:r w:rsidRPr="00C460FA">
        <w:rPr>
          <w:rFonts w:ascii="Times New Roman" w:hAnsi="Times New Roman" w:cs="Times New Roman"/>
          <w:i/>
          <w:sz w:val="22"/>
          <w:szCs w:val="22"/>
          <w:lang w:val="uk-UA"/>
        </w:rPr>
        <w:t xml:space="preserve">визначте, при якому рівні використання праці крива граничного продукту перетне криву середнього продукту, що це означає? </w:t>
      </w:r>
    </w:p>
    <w:p w14:paraId="5D5C087D" w14:textId="77777777" w:rsidR="00C460FA" w:rsidRPr="00C460FA" w:rsidRDefault="00C460FA" w:rsidP="000E4791">
      <w:pPr>
        <w:widowControl w:val="0"/>
        <w:tabs>
          <w:tab w:val="left" w:pos="284"/>
        </w:tabs>
        <w:jc w:val="both"/>
        <w:rPr>
          <w:rFonts w:ascii="Times New Roman" w:hAnsi="Times New Roman" w:cs="Times New Roman"/>
          <w:i/>
          <w:sz w:val="22"/>
          <w:szCs w:val="22"/>
          <w:lang w:val="uk-UA"/>
        </w:rPr>
      </w:pPr>
      <w:r w:rsidRPr="00C460FA">
        <w:rPr>
          <w:rFonts w:ascii="Times New Roman" w:hAnsi="Times New Roman" w:cs="Times New Roman"/>
          <w:b/>
          <w:i/>
          <w:sz w:val="22"/>
          <w:szCs w:val="22"/>
          <w:lang w:val="uk-UA"/>
        </w:rPr>
        <w:t xml:space="preserve">Задача </w:t>
      </w:r>
      <w:r w:rsidR="00C12EC7">
        <w:rPr>
          <w:rFonts w:ascii="Times New Roman" w:hAnsi="Times New Roman" w:cs="Times New Roman"/>
          <w:b/>
          <w:i/>
          <w:sz w:val="22"/>
          <w:szCs w:val="22"/>
          <w:lang w:val="uk-UA"/>
        </w:rPr>
        <w:t>1</w:t>
      </w:r>
      <w:r w:rsidR="00133D13">
        <w:rPr>
          <w:rFonts w:ascii="Times New Roman" w:hAnsi="Times New Roman" w:cs="Times New Roman"/>
          <w:b/>
          <w:i/>
          <w:sz w:val="22"/>
          <w:szCs w:val="22"/>
          <w:lang w:val="uk-UA"/>
        </w:rPr>
        <w:t>9</w:t>
      </w:r>
      <w:r w:rsidRPr="00C460FA">
        <w:rPr>
          <w:rFonts w:ascii="Times New Roman" w:hAnsi="Times New Roman" w:cs="Times New Roman"/>
          <w:b/>
          <w:i/>
          <w:sz w:val="22"/>
          <w:szCs w:val="22"/>
          <w:lang w:val="uk-UA"/>
        </w:rPr>
        <w:t>.</w:t>
      </w:r>
      <w:r w:rsidRPr="00C460FA">
        <w:rPr>
          <w:rFonts w:ascii="Times New Roman" w:hAnsi="Times New Roman" w:cs="Times New Roman"/>
          <w:i/>
          <w:sz w:val="22"/>
          <w:szCs w:val="22"/>
          <w:lang w:val="uk-UA"/>
        </w:rPr>
        <w:t xml:space="preserve"> Заповніть пропуски у наведеній таблиці використовуючи наявні значення </w:t>
      </w:r>
      <w:r w:rsidRPr="00C12EC7">
        <w:rPr>
          <w:rFonts w:ascii="Times New Roman" w:hAnsi="Times New Roman" w:cs="Times New Roman"/>
          <w:b/>
          <w:i/>
          <w:sz w:val="22"/>
          <w:szCs w:val="22"/>
          <w:lang w:val="uk-UA"/>
        </w:rPr>
        <w:t>ТР, МР і АР</w:t>
      </w:r>
      <w:r w:rsidRPr="00C460FA">
        <w:rPr>
          <w:rFonts w:ascii="Times New Roman" w:hAnsi="Times New Roman" w:cs="Times New Roman"/>
          <w:i/>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51"/>
        <w:gridCol w:w="854"/>
        <w:gridCol w:w="851"/>
      </w:tblGrid>
      <w:tr w:rsidR="00C460FA" w:rsidRPr="00C460FA" w14:paraId="1AFC50B1" w14:textId="77777777" w:rsidTr="00626ABB">
        <w:trPr>
          <w:jc w:val="center"/>
        </w:trPr>
        <w:tc>
          <w:tcPr>
            <w:tcW w:w="851" w:type="dxa"/>
            <w:shd w:val="clear" w:color="auto" w:fill="auto"/>
          </w:tcPr>
          <w:p w14:paraId="2EBE8B69" w14:textId="77777777" w:rsidR="00C460FA" w:rsidRPr="00C460FA" w:rsidRDefault="00C460FA" w:rsidP="000E4791">
            <w:pPr>
              <w:widowControl w:val="0"/>
              <w:tabs>
                <w:tab w:val="num" w:pos="0"/>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Q</w:t>
            </w:r>
            <w:r w:rsidRPr="00C460FA">
              <w:rPr>
                <w:rFonts w:ascii="Times New Roman" w:hAnsi="Times New Roman" w:cs="Times New Roman"/>
                <w:b/>
                <w:sz w:val="22"/>
                <w:szCs w:val="22"/>
                <w:vertAlign w:val="subscript"/>
                <w:lang w:val="uk-UA"/>
              </w:rPr>
              <w:t>L</w:t>
            </w:r>
          </w:p>
        </w:tc>
        <w:tc>
          <w:tcPr>
            <w:tcW w:w="851" w:type="dxa"/>
            <w:shd w:val="clear" w:color="auto" w:fill="auto"/>
          </w:tcPr>
          <w:p w14:paraId="5EF7197A" w14:textId="77777777" w:rsidR="00C460FA" w:rsidRPr="00C460FA" w:rsidRDefault="00C460FA" w:rsidP="000E4791">
            <w:pPr>
              <w:widowControl w:val="0"/>
              <w:tabs>
                <w:tab w:val="num" w:pos="0"/>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TP</w:t>
            </w:r>
            <w:r w:rsidRPr="00C460FA">
              <w:rPr>
                <w:rFonts w:ascii="Times New Roman" w:hAnsi="Times New Roman" w:cs="Times New Roman"/>
                <w:b/>
                <w:sz w:val="22"/>
                <w:szCs w:val="22"/>
                <w:vertAlign w:val="subscript"/>
                <w:lang w:val="uk-UA"/>
              </w:rPr>
              <w:t>L</w:t>
            </w:r>
          </w:p>
        </w:tc>
        <w:tc>
          <w:tcPr>
            <w:tcW w:w="854" w:type="dxa"/>
            <w:shd w:val="clear" w:color="auto" w:fill="auto"/>
          </w:tcPr>
          <w:p w14:paraId="48995175" w14:textId="77777777" w:rsidR="00C460FA" w:rsidRPr="00C460FA" w:rsidRDefault="00C460FA" w:rsidP="000E4791">
            <w:pPr>
              <w:widowControl w:val="0"/>
              <w:tabs>
                <w:tab w:val="num" w:pos="0"/>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MP</w:t>
            </w:r>
            <w:r w:rsidRPr="00C460FA">
              <w:rPr>
                <w:rFonts w:ascii="Times New Roman" w:hAnsi="Times New Roman" w:cs="Times New Roman"/>
                <w:b/>
                <w:sz w:val="22"/>
                <w:szCs w:val="22"/>
                <w:vertAlign w:val="subscript"/>
                <w:lang w:val="uk-UA"/>
              </w:rPr>
              <w:t>L</w:t>
            </w:r>
          </w:p>
        </w:tc>
        <w:tc>
          <w:tcPr>
            <w:tcW w:w="851" w:type="dxa"/>
            <w:shd w:val="clear" w:color="auto" w:fill="auto"/>
          </w:tcPr>
          <w:p w14:paraId="3CD6E42C" w14:textId="77777777" w:rsidR="00C460FA" w:rsidRPr="00C460FA" w:rsidRDefault="00C460FA" w:rsidP="000E4791">
            <w:pPr>
              <w:widowControl w:val="0"/>
              <w:tabs>
                <w:tab w:val="num" w:pos="0"/>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AP</w:t>
            </w:r>
            <w:r w:rsidRPr="00C460FA">
              <w:rPr>
                <w:rFonts w:ascii="Times New Roman" w:hAnsi="Times New Roman" w:cs="Times New Roman"/>
                <w:b/>
                <w:sz w:val="22"/>
                <w:szCs w:val="22"/>
                <w:vertAlign w:val="subscript"/>
                <w:lang w:val="uk-UA"/>
              </w:rPr>
              <w:t>L</w:t>
            </w:r>
          </w:p>
        </w:tc>
      </w:tr>
      <w:tr w:rsidR="00C460FA" w:rsidRPr="00C460FA" w14:paraId="268852A7" w14:textId="77777777" w:rsidTr="00626ABB">
        <w:trPr>
          <w:jc w:val="center"/>
        </w:trPr>
        <w:tc>
          <w:tcPr>
            <w:tcW w:w="851" w:type="dxa"/>
            <w:shd w:val="clear" w:color="auto" w:fill="auto"/>
          </w:tcPr>
          <w:p w14:paraId="5CB04E92"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w:t>
            </w:r>
          </w:p>
        </w:tc>
        <w:tc>
          <w:tcPr>
            <w:tcW w:w="851" w:type="dxa"/>
            <w:shd w:val="clear" w:color="auto" w:fill="auto"/>
          </w:tcPr>
          <w:p w14:paraId="72C320AF"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4" w:type="dxa"/>
            <w:shd w:val="clear" w:color="auto" w:fill="auto"/>
          </w:tcPr>
          <w:p w14:paraId="42C9DE1F"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1" w:type="dxa"/>
            <w:shd w:val="clear" w:color="auto" w:fill="auto"/>
          </w:tcPr>
          <w:p w14:paraId="555B318A"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15</w:t>
            </w:r>
          </w:p>
        </w:tc>
      </w:tr>
      <w:tr w:rsidR="00C460FA" w:rsidRPr="00C460FA" w14:paraId="5DD5616C" w14:textId="77777777" w:rsidTr="00626ABB">
        <w:trPr>
          <w:jc w:val="center"/>
        </w:trPr>
        <w:tc>
          <w:tcPr>
            <w:tcW w:w="851" w:type="dxa"/>
            <w:shd w:val="clear" w:color="auto" w:fill="auto"/>
          </w:tcPr>
          <w:p w14:paraId="56D78A23"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w:t>
            </w:r>
          </w:p>
        </w:tc>
        <w:tc>
          <w:tcPr>
            <w:tcW w:w="851" w:type="dxa"/>
            <w:shd w:val="clear" w:color="auto" w:fill="auto"/>
          </w:tcPr>
          <w:p w14:paraId="25DB46C5"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4" w:type="dxa"/>
            <w:shd w:val="clear" w:color="auto" w:fill="auto"/>
          </w:tcPr>
          <w:p w14:paraId="6836B62D"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1" w:type="dxa"/>
            <w:shd w:val="clear" w:color="auto" w:fill="auto"/>
          </w:tcPr>
          <w:p w14:paraId="15F7C88C"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r>
      <w:tr w:rsidR="00C460FA" w:rsidRPr="00C460FA" w14:paraId="46D6B8DA" w14:textId="77777777" w:rsidTr="00626ABB">
        <w:trPr>
          <w:jc w:val="center"/>
        </w:trPr>
        <w:tc>
          <w:tcPr>
            <w:tcW w:w="851" w:type="dxa"/>
            <w:shd w:val="clear" w:color="auto" w:fill="auto"/>
          </w:tcPr>
          <w:p w14:paraId="5E075FC6"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3</w:t>
            </w:r>
          </w:p>
        </w:tc>
        <w:tc>
          <w:tcPr>
            <w:tcW w:w="851" w:type="dxa"/>
            <w:shd w:val="clear" w:color="auto" w:fill="auto"/>
          </w:tcPr>
          <w:p w14:paraId="5BF20C37"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60</w:t>
            </w:r>
          </w:p>
        </w:tc>
        <w:tc>
          <w:tcPr>
            <w:tcW w:w="854" w:type="dxa"/>
            <w:shd w:val="clear" w:color="auto" w:fill="auto"/>
          </w:tcPr>
          <w:p w14:paraId="6FCB7949"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24</w:t>
            </w:r>
          </w:p>
        </w:tc>
        <w:tc>
          <w:tcPr>
            <w:tcW w:w="851" w:type="dxa"/>
            <w:shd w:val="clear" w:color="auto" w:fill="auto"/>
          </w:tcPr>
          <w:p w14:paraId="6BF8E785"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r>
      <w:tr w:rsidR="00C460FA" w:rsidRPr="00C460FA" w14:paraId="0FDDE54C" w14:textId="77777777" w:rsidTr="00626ABB">
        <w:trPr>
          <w:jc w:val="center"/>
        </w:trPr>
        <w:tc>
          <w:tcPr>
            <w:tcW w:w="851" w:type="dxa"/>
            <w:shd w:val="clear" w:color="auto" w:fill="auto"/>
          </w:tcPr>
          <w:p w14:paraId="367E4D73"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4</w:t>
            </w:r>
          </w:p>
        </w:tc>
        <w:tc>
          <w:tcPr>
            <w:tcW w:w="851" w:type="dxa"/>
            <w:shd w:val="clear" w:color="auto" w:fill="auto"/>
          </w:tcPr>
          <w:p w14:paraId="266E0ED8"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4" w:type="dxa"/>
            <w:shd w:val="clear" w:color="auto" w:fill="auto"/>
          </w:tcPr>
          <w:p w14:paraId="673C34AE"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1" w:type="dxa"/>
            <w:shd w:val="clear" w:color="auto" w:fill="auto"/>
          </w:tcPr>
          <w:p w14:paraId="0BBDEA9B"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23</w:t>
            </w:r>
          </w:p>
        </w:tc>
      </w:tr>
      <w:tr w:rsidR="00C460FA" w:rsidRPr="00C460FA" w14:paraId="759BF72F" w14:textId="77777777" w:rsidTr="00626ABB">
        <w:trPr>
          <w:jc w:val="center"/>
        </w:trPr>
        <w:tc>
          <w:tcPr>
            <w:tcW w:w="851" w:type="dxa"/>
            <w:shd w:val="clear" w:color="auto" w:fill="auto"/>
          </w:tcPr>
          <w:p w14:paraId="4EB255CC"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5</w:t>
            </w:r>
          </w:p>
        </w:tc>
        <w:tc>
          <w:tcPr>
            <w:tcW w:w="851" w:type="dxa"/>
            <w:shd w:val="clear" w:color="auto" w:fill="auto"/>
          </w:tcPr>
          <w:p w14:paraId="2A924E00"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4" w:type="dxa"/>
            <w:shd w:val="clear" w:color="auto" w:fill="auto"/>
          </w:tcPr>
          <w:p w14:paraId="49C71623"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28</w:t>
            </w:r>
          </w:p>
        </w:tc>
        <w:tc>
          <w:tcPr>
            <w:tcW w:w="851" w:type="dxa"/>
            <w:shd w:val="clear" w:color="auto" w:fill="auto"/>
          </w:tcPr>
          <w:p w14:paraId="75A92922"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r>
      <w:tr w:rsidR="00C460FA" w:rsidRPr="00C460FA" w14:paraId="265E2B40" w14:textId="77777777" w:rsidTr="00626ABB">
        <w:trPr>
          <w:jc w:val="center"/>
        </w:trPr>
        <w:tc>
          <w:tcPr>
            <w:tcW w:w="851" w:type="dxa"/>
            <w:shd w:val="clear" w:color="auto" w:fill="auto"/>
          </w:tcPr>
          <w:p w14:paraId="7B66AD66"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6</w:t>
            </w:r>
          </w:p>
        </w:tc>
        <w:tc>
          <w:tcPr>
            <w:tcW w:w="851" w:type="dxa"/>
            <w:shd w:val="clear" w:color="auto" w:fill="auto"/>
          </w:tcPr>
          <w:p w14:paraId="2D170E7A"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4" w:type="dxa"/>
            <w:shd w:val="clear" w:color="auto" w:fill="auto"/>
          </w:tcPr>
          <w:p w14:paraId="689331DD"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1" w:type="dxa"/>
            <w:shd w:val="clear" w:color="auto" w:fill="auto"/>
          </w:tcPr>
          <w:p w14:paraId="71ECD96D"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25</w:t>
            </w:r>
          </w:p>
        </w:tc>
      </w:tr>
      <w:tr w:rsidR="00C460FA" w:rsidRPr="00C460FA" w14:paraId="67549519" w14:textId="77777777" w:rsidTr="00626ABB">
        <w:trPr>
          <w:jc w:val="center"/>
        </w:trPr>
        <w:tc>
          <w:tcPr>
            <w:tcW w:w="851" w:type="dxa"/>
            <w:shd w:val="clear" w:color="auto" w:fill="auto"/>
          </w:tcPr>
          <w:p w14:paraId="05AE0B73"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7</w:t>
            </w:r>
          </w:p>
        </w:tc>
        <w:tc>
          <w:tcPr>
            <w:tcW w:w="851" w:type="dxa"/>
            <w:shd w:val="clear" w:color="auto" w:fill="auto"/>
          </w:tcPr>
          <w:p w14:paraId="00F9DC0D"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c>
          <w:tcPr>
            <w:tcW w:w="854" w:type="dxa"/>
            <w:shd w:val="clear" w:color="auto" w:fill="auto"/>
          </w:tcPr>
          <w:p w14:paraId="0C7B84B7"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20</w:t>
            </w:r>
          </w:p>
        </w:tc>
        <w:tc>
          <w:tcPr>
            <w:tcW w:w="851" w:type="dxa"/>
            <w:shd w:val="clear" w:color="auto" w:fill="auto"/>
          </w:tcPr>
          <w:p w14:paraId="799F177A" w14:textId="77777777" w:rsidR="00C460FA" w:rsidRPr="00C460FA" w:rsidRDefault="00C460FA" w:rsidP="000E4791">
            <w:pPr>
              <w:widowControl w:val="0"/>
              <w:tabs>
                <w:tab w:val="num" w:pos="0"/>
                <w:tab w:val="left" w:pos="284"/>
              </w:tabs>
              <w:jc w:val="both"/>
              <w:rPr>
                <w:rFonts w:ascii="Times New Roman" w:hAnsi="Times New Roman" w:cs="Times New Roman"/>
                <w:sz w:val="22"/>
                <w:szCs w:val="22"/>
                <w:lang w:val="uk-UA"/>
              </w:rPr>
            </w:pPr>
          </w:p>
        </w:tc>
      </w:tr>
    </w:tbl>
    <w:p w14:paraId="32E8C65C" w14:textId="77777777" w:rsidR="00C12EC7" w:rsidRDefault="00C12EC7" w:rsidP="000E4791">
      <w:pPr>
        <w:widowControl w:val="0"/>
        <w:tabs>
          <w:tab w:val="left" w:pos="284"/>
        </w:tabs>
        <w:jc w:val="both"/>
        <w:rPr>
          <w:rFonts w:ascii="Times New Roman" w:hAnsi="Times New Roman" w:cs="Times New Roman"/>
          <w:b/>
          <w:i/>
          <w:sz w:val="22"/>
          <w:szCs w:val="22"/>
          <w:lang w:val="uk-UA"/>
        </w:rPr>
      </w:pPr>
    </w:p>
    <w:p w14:paraId="270E8EF1" w14:textId="77777777" w:rsidR="00C460FA" w:rsidRPr="00C460FA" w:rsidRDefault="00C460FA" w:rsidP="000E4791">
      <w:pPr>
        <w:widowControl w:val="0"/>
        <w:tabs>
          <w:tab w:val="left" w:pos="284"/>
        </w:tabs>
        <w:jc w:val="both"/>
        <w:rPr>
          <w:rFonts w:ascii="Times New Roman" w:hAnsi="Times New Roman" w:cs="Times New Roman"/>
          <w:i/>
          <w:sz w:val="22"/>
          <w:szCs w:val="22"/>
          <w:lang w:val="uk-UA"/>
        </w:rPr>
      </w:pPr>
      <w:r w:rsidRPr="00C460FA">
        <w:rPr>
          <w:rFonts w:ascii="Times New Roman" w:hAnsi="Times New Roman" w:cs="Times New Roman"/>
          <w:b/>
          <w:i/>
          <w:sz w:val="22"/>
          <w:szCs w:val="22"/>
          <w:lang w:val="uk-UA"/>
        </w:rPr>
        <w:t xml:space="preserve">Задача </w:t>
      </w:r>
      <w:r w:rsidR="00133D13">
        <w:rPr>
          <w:rFonts w:ascii="Times New Roman" w:hAnsi="Times New Roman" w:cs="Times New Roman"/>
          <w:b/>
          <w:i/>
          <w:sz w:val="22"/>
          <w:szCs w:val="22"/>
          <w:lang w:val="uk-UA"/>
        </w:rPr>
        <w:t>20</w:t>
      </w:r>
      <w:r w:rsidRPr="00C460FA">
        <w:rPr>
          <w:rFonts w:ascii="Times New Roman" w:hAnsi="Times New Roman" w:cs="Times New Roman"/>
          <w:b/>
          <w:i/>
          <w:sz w:val="22"/>
          <w:szCs w:val="22"/>
          <w:lang w:val="uk-UA"/>
        </w:rPr>
        <w:t xml:space="preserve">. </w:t>
      </w:r>
      <w:r w:rsidRPr="0026671E">
        <w:rPr>
          <w:rFonts w:ascii="Times New Roman" w:hAnsi="Times New Roman" w:cs="Times New Roman"/>
          <w:sz w:val="22"/>
          <w:szCs w:val="22"/>
          <w:lang w:val="uk-UA"/>
        </w:rPr>
        <w:t xml:space="preserve">За наведеними у таблиці значеннями обсягу продукції та середніх змінних витрат розрахуйте </w:t>
      </w:r>
      <w:r w:rsidRPr="0026671E">
        <w:rPr>
          <w:rFonts w:ascii="Times New Roman" w:hAnsi="Times New Roman" w:cs="Times New Roman"/>
          <w:b/>
          <w:sz w:val="22"/>
          <w:szCs w:val="22"/>
          <w:lang w:val="uk-UA"/>
        </w:rPr>
        <w:t>TC, VC, ATC, AFC, AVC, MC</w:t>
      </w:r>
      <w:r w:rsidRPr="0026671E">
        <w:rPr>
          <w:rFonts w:ascii="Times New Roman" w:hAnsi="Times New Roman" w:cs="Times New Roman"/>
          <w:sz w:val="22"/>
          <w:szCs w:val="22"/>
          <w:lang w:val="uk-UA"/>
        </w:rPr>
        <w:t xml:space="preserve">. </w:t>
      </w:r>
      <w:r w:rsidRPr="00C460FA">
        <w:rPr>
          <w:rFonts w:ascii="Times New Roman" w:hAnsi="Times New Roman" w:cs="Times New Roman"/>
          <w:i/>
          <w:sz w:val="22"/>
          <w:szCs w:val="22"/>
          <w:lang w:val="uk-UA"/>
        </w:rPr>
        <w:t xml:space="preserve">Графічно зобразіть </w:t>
      </w:r>
      <w:r w:rsidRPr="00C12EC7">
        <w:rPr>
          <w:rFonts w:ascii="Times New Roman" w:hAnsi="Times New Roman" w:cs="Times New Roman"/>
          <w:b/>
          <w:i/>
          <w:sz w:val="22"/>
          <w:szCs w:val="22"/>
          <w:lang w:val="uk-UA"/>
        </w:rPr>
        <w:t>ATC, AFC, AVC, MC</w:t>
      </w:r>
      <w:r w:rsidRPr="00C460FA">
        <w:rPr>
          <w:rFonts w:ascii="Times New Roman" w:hAnsi="Times New Roman" w:cs="Times New Roman"/>
          <w:i/>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96"/>
        <w:gridCol w:w="679"/>
        <w:gridCol w:w="661"/>
        <w:gridCol w:w="892"/>
        <w:gridCol w:w="874"/>
        <w:gridCol w:w="910"/>
        <w:gridCol w:w="750"/>
      </w:tblGrid>
      <w:tr w:rsidR="00C460FA" w:rsidRPr="00C460FA" w14:paraId="2D6976B4" w14:textId="77777777" w:rsidTr="00626ABB">
        <w:trPr>
          <w:jc w:val="center"/>
        </w:trPr>
        <w:tc>
          <w:tcPr>
            <w:tcW w:w="465" w:type="dxa"/>
            <w:shd w:val="clear" w:color="auto" w:fill="auto"/>
          </w:tcPr>
          <w:p w14:paraId="748E6D05"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Q</w:t>
            </w:r>
          </w:p>
        </w:tc>
        <w:tc>
          <w:tcPr>
            <w:tcW w:w="696" w:type="dxa"/>
            <w:shd w:val="clear" w:color="auto" w:fill="auto"/>
          </w:tcPr>
          <w:p w14:paraId="16F93EDF"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FC</w:t>
            </w:r>
          </w:p>
        </w:tc>
        <w:tc>
          <w:tcPr>
            <w:tcW w:w="679" w:type="dxa"/>
            <w:shd w:val="clear" w:color="auto" w:fill="auto"/>
          </w:tcPr>
          <w:p w14:paraId="72EDB3C5"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VC</w:t>
            </w:r>
          </w:p>
        </w:tc>
        <w:tc>
          <w:tcPr>
            <w:tcW w:w="661" w:type="dxa"/>
            <w:shd w:val="clear" w:color="auto" w:fill="auto"/>
          </w:tcPr>
          <w:p w14:paraId="241686B4"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TC</w:t>
            </w:r>
          </w:p>
        </w:tc>
        <w:tc>
          <w:tcPr>
            <w:tcW w:w="892" w:type="dxa"/>
            <w:shd w:val="clear" w:color="auto" w:fill="auto"/>
          </w:tcPr>
          <w:p w14:paraId="0F3A5DDE"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ATC</w:t>
            </w:r>
          </w:p>
        </w:tc>
        <w:tc>
          <w:tcPr>
            <w:tcW w:w="874" w:type="dxa"/>
            <w:shd w:val="clear" w:color="auto" w:fill="auto"/>
          </w:tcPr>
          <w:p w14:paraId="4D2FC326"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AFC</w:t>
            </w:r>
          </w:p>
        </w:tc>
        <w:tc>
          <w:tcPr>
            <w:tcW w:w="910" w:type="dxa"/>
            <w:shd w:val="clear" w:color="auto" w:fill="auto"/>
          </w:tcPr>
          <w:p w14:paraId="3C5E56CE"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AVC</w:t>
            </w:r>
          </w:p>
        </w:tc>
        <w:tc>
          <w:tcPr>
            <w:tcW w:w="750" w:type="dxa"/>
            <w:shd w:val="clear" w:color="auto" w:fill="auto"/>
          </w:tcPr>
          <w:p w14:paraId="0A34FA0D" w14:textId="77777777" w:rsidR="00C460FA" w:rsidRPr="00C460FA" w:rsidRDefault="00C460FA" w:rsidP="000E4791">
            <w:pPr>
              <w:widowControl w:val="0"/>
              <w:tabs>
                <w:tab w:val="left" w:pos="284"/>
                <w:tab w:val="left" w:pos="193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MC</w:t>
            </w:r>
          </w:p>
        </w:tc>
      </w:tr>
      <w:tr w:rsidR="00C460FA" w:rsidRPr="00C460FA" w14:paraId="58415412" w14:textId="77777777" w:rsidTr="00626ABB">
        <w:trPr>
          <w:jc w:val="center"/>
        </w:trPr>
        <w:tc>
          <w:tcPr>
            <w:tcW w:w="465" w:type="dxa"/>
            <w:shd w:val="clear" w:color="auto" w:fill="auto"/>
          </w:tcPr>
          <w:p w14:paraId="41FB90C9"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0</w:t>
            </w:r>
          </w:p>
        </w:tc>
        <w:tc>
          <w:tcPr>
            <w:tcW w:w="696" w:type="dxa"/>
            <w:shd w:val="clear" w:color="auto" w:fill="auto"/>
          </w:tcPr>
          <w:p w14:paraId="6AEE4E1A"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150</w:t>
            </w:r>
          </w:p>
        </w:tc>
        <w:tc>
          <w:tcPr>
            <w:tcW w:w="679" w:type="dxa"/>
            <w:shd w:val="clear" w:color="auto" w:fill="auto"/>
          </w:tcPr>
          <w:p w14:paraId="5337288A"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061B21F5"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59F27617"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45A93223"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06F54422"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0</w:t>
            </w:r>
          </w:p>
        </w:tc>
        <w:tc>
          <w:tcPr>
            <w:tcW w:w="750" w:type="dxa"/>
            <w:shd w:val="clear" w:color="auto" w:fill="auto"/>
          </w:tcPr>
          <w:p w14:paraId="0A43708C"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289D01D8" w14:textId="77777777" w:rsidTr="00626ABB">
        <w:trPr>
          <w:jc w:val="center"/>
        </w:trPr>
        <w:tc>
          <w:tcPr>
            <w:tcW w:w="465" w:type="dxa"/>
            <w:shd w:val="clear" w:color="auto" w:fill="auto"/>
          </w:tcPr>
          <w:p w14:paraId="5D430CA1"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w:t>
            </w:r>
          </w:p>
        </w:tc>
        <w:tc>
          <w:tcPr>
            <w:tcW w:w="696" w:type="dxa"/>
            <w:shd w:val="clear" w:color="auto" w:fill="auto"/>
          </w:tcPr>
          <w:p w14:paraId="70487160"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26325781"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7453AB6E"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48E4844F"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01B4B387"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0C57F9F1"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7</w:t>
            </w:r>
          </w:p>
        </w:tc>
        <w:tc>
          <w:tcPr>
            <w:tcW w:w="750" w:type="dxa"/>
            <w:shd w:val="clear" w:color="auto" w:fill="auto"/>
          </w:tcPr>
          <w:p w14:paraId="261C595D"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3EF5D6DD" w14:textId="77777777" w:rsidTr="00626ABB">
        <w:trPr>
          <w:jc w:val="center"/>
        </w:trPr>
        <w:tc>
          <w:tcPr>
            <w:tcW w:w="465" w:type="dxa"/>
            <w:shd w:val="clear" w:color="auto" w:fill="auto"/>
          </w:tcPr>
          <w:p w14:paraId="2A5C877C"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w:t>
            </w:r>
          </w:p>
        </w:tc>
        <w:tc>
          <w:tcPr>
            <w:tcW w:w="696" w:type="dxa"/>
            <w:shd w:val="clear" w:color="auto" w:fill="auto"/>
          </w:tcPr>
          <w:p w14:paraId="3AC6713B"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69F2CA12"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223F10C6"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6873358C"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26DA2FDA"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1B6A7891"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12</w:t>
            </w:r>
          </w:p>
        </w:tc>
        <w:tc>
          <w:tcPr>
            <w:tcW w:w="750" w:type="dxa"/>
            <w:shd w:val="clear" w:color="auto" w:fill="auto"/>
          </w:tcPr>
          <w:p w14:paraId="5EA01942"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217F3E8E" w14:textId="77777777" w:rsidTr="00626ABB">
        <w:trPr>
          <w:jc w:val="center"/>
        </w:trPr>
        <w:tc>
          <w:tcPr>
            <w:tcW w:w="465" w:type="dxa"/>
            <w:shd w:val="clear" w:color="auto" w:fill="auto"/>
          </w:tcPr>
          <w:p w14:paraId="7840A69C"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3</w:t>
            </w:r>
          </w:p>
        </w:tc>
        <w:tc>
          <w:tcPr>
            <w:tcW w:w="696" w:type="dxa"/>
            <w:shd w:val="clear" w:color="auto" w:fill="auto"/>
          </w:tcPr>
          <w:p w14:paraId="6344B611"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5E098CB4"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2F67D020"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3CA82355"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19604734"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1D9848C5"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17</w:t>
            </w:r>
          </w:p>
        </w:tc>
        <w:tc>
          <w:tcPr>
            <w:tcW w:w="750" w:type="dxa"/>
            <w:shd w:val="clear" w:color="auto" w:fill="auto"/>
          </w:tcPr>
          <w:p w14:paraId="762C6DDA"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34AE5A55" w14:textId="77777777" w:rsidTr="00626ABB">
        <w:trPr>
          <w:jc w:val="center"/>
        </w:trPr>
        <w:tc>
          <w:tcPr>
            <w:tcW w:w="465" w:type="dxa"/>
            <w:shd w:val="clear" w:color="auto" w:fill="auto"/>
          </w:tcPr>
          <w:p w14:paraId="298F98E4"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4</w:t>
            </w:r>
          </w:p>
        </w:tc>
        <w:tc>
          <w:tcPr>
            <w:tcW w:w="696" w:type="dxa"/>
            <w:shd w:val="clear" w:color="auto" w:fill="auto"/>
          </w:tcPr>
          <w:p w14:paraId="04E92B5D"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00313BAC"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7BCAE164"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3135A41B"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71E55B86"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06F51AF8"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22</w:t>
            </w:r>
          </w:p>
        </w:tc>
        <w:tc>
          <w:tcPr>
            <w:tcW w:w="750" w:type="dxa"/>
            <w:shd w:val="clear" w:color="auto" w:fill="auto"/>
          </w:tcPr>
          <w:p w14:paraId="0418562B"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0381368A" w14:textId="77777777" w:rsidTr="00626ABB">
        <w:trPr>
          <w:jc w:val="center"/>
        </w:trPr>
        <w:tc>
          <w:tcPr>
            <w:tcW w:w="465" w:type="dxa"/>
            <w:shd w:val="clear" w:color="auto" w:fill="auto"/>
          </w:tcPr>
          <w:p w14:paraId="1FCC36E3"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5</w:t>
            </w:r>
          </w:p>
        </w:tc>
        <w:tc>
          <w:tcPr>
            <w:tcW w:w="696" w:type="dxa"/>
            <w:shd w:val="clear" w:color="auto" w:fill="auto"/>
          </w:tcPr>
          <w:p w14:paraId="78626B4B"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72BB0B5D"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0CAFD704"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50D85B0A"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17297D61"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2DBBB78C"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27</w:t>
            </w:r>
          </w:p>
        </w:tc>
        <w:tc>
          <w:tcPr>
            <w:tcW w:w="750" w:type="dxa"/>
            <w:shd w:val="clear" w:color="auto" w:fill="auto"/>
          </w:tcPr>
          <w:p w14:paraId="157D5060"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3CA7EF7A" w14:textId="77777777" w:rsidTr="00626ABB">
        <w:trPr>
          <w:jc w:val="center"/>
        </w:trPr>
        <w:tc>
          <w:tcPr>
            <w:tcW w:w="465" w:type="dxa"/>
            <w:shd w:val="clear" w:color="auto" w:fill="auto"/>
          </w:tcPr>
          <w:p w14:paraId="0F160070"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6</w:t>
            </w:r>
          </w:p>
        </w:tc>
        <w:tc>
          <w:tcPr>
            <w:tcW w:w="696" w:type="dxa"/>
            <w:shd w:val="clear" w:color="auto" w:fill="auto"/>
          </w:tcPr>
          <w:p w14:paraId="5A1B73EB"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6A3AF727"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73288BE0"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758B021D"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70DD088B"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6A9DBFFE"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32</w:t>
            </w:r>
          </w:p>
        </w:tc>
        <w:tc>
          <w:tcPr>
            <w:tcW w:w="750" w:type="dxa"/>
            <w:shd w:val="clear" w:color="auto" w:fill="auto"/>
          </w:tcPr>
          <w:p w14:paraId="40DB6B16"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r w:rsidR="00C460FA" w:rsidRPr="00C460FA" w14:paraId="2052D06F" w14:textId="77777777" w:rsidTr="00626ABB">
        <w:trPr>
          <w:jc w:val="center"/>
        </w:trPr>
        <w:tc>
          <w:tcPr>
            <w:tcW w:w="465" w:type="dxa"/>
            <w:shd w:val="clear" w:color="auto" w:fill="auto"/>
          </w:tcPr>
          <w:p w14:paraId="119AF5E9"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7</w:t>
            </w:r>
          </w:p>
        </w:tc>
        <w:tc>
          <w:tcPr>
            <w:tcW w:w="696" w:type="dxa"/>
            <w:shd w:val="clear" w:color="auto" w:fill="auto"/>
          </w:tcPr>
          <w:p w14:paraId="00D8B647"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79" w:type="dxa"/>
            <w:shd w:val="clear" w:color="auto" w:fill="auto"/>
          </w:tcPr>
          <w:p w14:paraId="14D571FA"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661" w:type="dxa"/>
            <w:shd w:val="clear" w:color="auto" w:fill="auto"/>
          </w:tcPr>
          <w:p w14:paraId="5B822F6E"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92" w:type="dxa"/>
            <w:shd w:val="clear" w:color="auto" w:fill="auto"/>
          </w:tcPr>
          <w:p w14:paraId="2C62695D"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874" w:type="dxa"/>
            <w:shd w:val="clear" w:color="auto" w:fill="auto"/>
          </w:tcPr>
          <w:p w14:paraId="5670E136"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c>
          <w:tcPr>
            <w:tcW w:w="910" w:type="dxa"/>
            <w:shd w:val="clear" w:color="auto" w:fill="auto"/>
          </w:tcPr>
          <w:p w14:paraId="437CB8F2"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37</w:t>
            </w:r>
          </w:p>
        </w:tc>
        <w:tc>
          <w:tcPr>
            <w:tcW w:w="750" w:type="dxa"/>
            <w:shd w:val="clear" w:color="auto" w:fill="auto"/>
          </w:tcPr>
          <w:p w14:paraId="22CFFE12" w14:textId="77777777" w:rsidR="00C460FA" w:rsidRPr="00C460FA" w:rsidRDefault="00C460FA" w:rsidP="000E4791">
            <w:pPr>
              <w:widowControl w:val="0"/>
              <w:tabs>
                <w:tab w:val="left" w:pos="284"/>
                <w:tab w:val="left" w:pos="1934"/>
              </w:tabs>
              <w:jc w:val="both"/>
              <w:rPr>
                <w:rFonts w:ascii="Times New Roman" w:hAnsi="Times New Roman" w:cs="Times New Roman"/>
                <w:sz w:val="22"/>
                <w:szCs w:val="22"/>
                <w:lang w:val="uk-UA"/>
              </w:rPr>
            </w:pPr>
          </w:p>
        </w:tc>
      </w:tr>
    </w:tbl>
    <w:p w14:paraId="2412E846" w14:textId="77777777" w:rsidR="00364C17" w:rsidRDefault="00364C17" w:rsidP="000E4791">
      <w:pPr>
        <w:widowControl w:val="0"/>
        <w:tabs>
          <w:tab w:val="left" w:pos="284"/>
        </w:tabs>
        <w:jc w:val="both"/>
        <w:rPr>
          <w:rFonts w:ascii="Times New Roman" w:hAnsi="Times New Roman" w:cs="Times New Roman"/>
          <w:b/>
          <w:i/>
          <w:sz w:val="22"/>
          <w:szCs w:val="22"/>
          <w:lang w:val="uk-UA"/>
        </w:rPr>
      </w:pPr>
    </w:p>
    <w:p w14:paraId="046596E1" w14:textId="77777777" w:rsidR="00C460FA" w:rsidRPr="00C460FA" w:rsidRDefault="00C460FA" w:rsidP="000E4791">
      <w:pPr>
        <w:widowControl w:val="0"/>
        <w:tabs>
          <w:tab w:val="left" w:pos="284"/>
        </w:tabs>
        <w:jc w:val="both"/>
        <w:rPr>
          <w:rFonts w:ascii="Times New Roman" w:hAnsi="Times New Roman" w:cs="Times New Roman"/>
          <w:i/>
          <w:sz w:val="22"/>
          <w:szCs w:val="22"/>
          <w:lang w:val="uk-UA"/>
        </w:rPr>
      </w:pPr>
      <w:r w:rsidRPr="00C460FA">
        <w:rPr>
          <w:rFonts w:ascii="Times New Roman" w:hAnsi="Times New Roman" w:cs="Times New Roman"/>
          <w:b/>
          <w:i/>
          <w:sz w:val="22"/>
          <w:szCs w:val="22"/>
          <w:lang w:val="uk-UA"/>
        </w:rPr>
        <w:t xml:space="preserve">Задача </w:t>
      </w:r>
      <w:r w:rsidR="00C12EC7">
        <w:rPr>
          <w:rFonts w:ascii="Times New Roman" w:hAnsi="Times New Roman" w:cs="Times New Roman"/>
          <w:b/>
          <w:i/>
          <w:sz w:val="22"/>
          <w:szCs w:val="22"/>
          <w:lang w:val="uk-UA"/>
        </w:rPr>
        <w:t>2</w:t>
      </w:r>
      <w:r w:rsidR="00133D13">
        <w:rPr>
          <w:rFonts w:ascii="Times New Roman" w:hAnsi="Times New Roman" w:cs="Times New Roman"/>
          <w:b/>
          <w:i/>
          <w:sz w:val="22"/>
          <w:szCs w:val="22"/>
          <w:lang w:val="uk-UA"/>
        </w:rPr>
        <w:t>1</w:t>
      </w:r>
      <w:r w:rsidRPr="00C460FA">
        <w:rPr>
          <w:rFonts w:ascii="Times New Roman" w:hAnsi="Times New Roman" w:cs="Times New Roman"/>
          <w:b/>
          <w:i/>
          <w:sz w:val="22"/>
          <w:szCs w:val="22"/>
          <w:lang w:val="uk-UA"/>
        </w:rPr>
        <w:t>.</w:t>
      </w:r>
      <w:r w:rsidRPr="00C460FA">
        <w:rPr>
          <w:rFonts w:ascii="Times New Roman" w:hAnsi="Times New Roman" w:cs="Times New Roman"/>
          <w:sz w:val="22"/>
          <w:szCs w:val="22"/>
          <w:lang w:val="uk-UA"/>
        </w:rPr>
        <w:t xml:space="preserve"> </w:t>
      </w:r>
      <w:r w:rsidRPr="00C460FA">
        <w:rPr>
          <w:rFonts w:ascii="Times New Roman" w:hAnsi="Times New Roman" w:cs="Times New Roman"/>
          <w:i/>
          <w:sz w:val="22"/>
          <w:szCs w:val="22"/>
          <w:lang w:val="uk-UA"/>
        </w:rPr>
        <w:t>Заповніть таблицю до кінця, використовуючи відомі значення витрат підприємства.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51"/>
        <w:gridCol w:w="851"/>
        <w:gridCol w:w="892"/>
        <w:gridCol w:w="910"/>
        <w:gridCol w:w="874"/>
        <w:gridCol w:w="851"/>
      </w:tblGrid>
      <w:tr w:rsidR="00C460FA" w:rsidRPr="00C460FA" w14:paraId="01AE9D77" w14:textId="77777777" w:rsidTr="00626ABB">
        <w:trPr>
          <w:jc w:val="center"/>
        </w:trPr>
        <w:tc>
          <w:tcPr>
            <w:tcW w:w="851" w:type="dxa"/>
            <w:shd w:val="clear" w:color="auto" w:fill="auto"/>
          </w:tcPr>
          <w:p w14:paraId="4859FA39"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Q</w:t>
            </w:r>
          </w:p>
        </w:tc>
        <w:tc>
          <w:tcPr>
            <w:tcW w:w="851" w:type="dxa"/>
            <w:shd w:val="clear" w:color="auto" w:fill="auto"/>
          </w:tcPr>
          <w:p w14:paraId="3EE1374C"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TC</w:t>
            </w:r>
          </w:p>
        </w:tc>
        <w:tc>
          <w:tcPr>
            <w:tcW w:w="851" w:type="dxa"/>
            <w:shd w:val="clear" w:color="auto" w:fill="auto"/>
          </w:tcPr>
          <w:p w14:paraId="6113293C"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VC</w:t>
            </w:r>
          </w:p>
        </w:tc>
        <w:tc>
          <w:tcPr>
            <w:tcW w:w="892" w:type="dxa"/>
            <w:shd w:val="clear" w:color="auto" w:fill="auto"/>
          </w:tcPr>
          <w:p w14:paraId="3721DFB4"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ATC</w:t>
            </w:r>
          </w:p>
        </w:tc>
        <w:tc>
          <w:tcPr>
            <w:tcW w:w="910" w:type="dxa"/>
            <w:shd w:val="clear" w:color="auto" w:fill="auto"/>
          </w:tcPr>
          <w:p w14:paraId="298FCE5D"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AVC</w:t>
            </w:r>
          </w:p>
        </w:tc>
        <w:tc>
          <w:tcPr>
            <w:tcW w:w="874" w:type="dxa"/>
            <w:shd w:val="clear" w:color="auto" w:fill="auto"/>
          </w:tcPr>
          <w:p w14:paraId="0CEC94B0"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AFC</w:t>
            </w:r>
          </w:p>
        </w:tc>
        <w:tc>
          <w:tcPr>
            <w:tcW w:w="851" w:type="dxa"/>
            <w:shd w:val="clear" w:color="auto" w:fill="auto"/>
          </w:tcPr>
          <w:p w14:paraId="6B10E1AD" w14:textId="77777777" w:rsidR="00C460FA" w:rsidRPr="00C460FA" w:rsidRDefault="00C460FA" w:rsidP="000E4791">
            <w:pPr>
              <w:widowControl w:val="0"/>
              <w:tabs>
                <w:tab w:val="left" w:pos="284"/>
              </w:tabs>
              <w:jc w:val="both"/>
              <w:rPr>
                <w:rFonts w:ascii="Times New Roman" w:hAnsi="Times New Roman" w:cs="Times New Roman"/>
                <w:b/>
                <w:sz w:val="22"/>
                <w:szCs w:val="22"/>
                <w:lang w:val="uk-UA"/>
              </w:rPr>
            </w:pPr>
            <w:r w:rsidRPr="00C460FA">
              <w:rPr>
                <w:rFonts w:ascii="Times New Roman" w:hAnsi="Times New Roman" w:cs="Times New Roman"/>
                <w:b/>
                <w:sz w:val="22"/>
                <w:szCs w:val="22"/>
                <w:lang w:val="uk-UA"/>
              </w:rPr>
              <w:t>MC</w:t>
            </w:r>
          </w:p>
        </w:tc>
      </w:tr>
      <w:tr w:rsidR="00C460FA" w:rsidRPr="00C460FA" w14:paraId="0B2B9DB3" w14:textId="77777777" w:rsidTr="00626ABB">
        <w:trPr>
          <w:jc w:val="center"/>
        </w:trPr>
        <w:tc>
          <w:tcPr>
            <w:tcW w:w="851" w:type="dxa"/>
            <w:shd w:val="clear" w:color="auto" w:fill="auto"/>
          </w:tcPr>
          <w:p w14:paraId="22DB9C33"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0</w:t>
            </w:r>
          </w:p>
        </w:tc>
        <w:tc>
          <w:tcPr>
            <w:tcW w:w="851" w:type="dxa"/>
            <w:shd w:val="clear" w:color="auto" w:fill="auto"/>
          </w:tcPr>
          <w:p w14:paraId="5E040C52"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24</w:t>
            </w:r>
          </w:p>
        </w:tc>
        <w:tc>
          <w:tcPr>
            <w:tcW w:w="851" w:type="dxa"/>
            <w:shd w:val="clear" w:color="auto" w:fill="auto"/>
          </w:tcPr>
          <w:p w14:paraId="5C5994AE"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92" w:type="dxa"/>
            <w:shd w:val="clear" w:color="auto" w:fill="auto"/>
          </w:tcPr>
          <w:p w14:paraId="73A9D0D1"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w:t>
            </w:r>
          </w:p>
        </w:tc>
        <w:tc>
          <w:tcPr>
            <w:tcW w:w="910" w:type="dxa"/>
            <w:shd w:val="clear" w:color="auto" w:fill="auto"/>
          </w:tcPr>
          <w:p w14:paraId="54BCDA8F"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w:t>
            </w:r>
          </w:p>
        </w:tc>
        <w:tc>
          <w:tcPr>
            <w:tcW w:w="874" w:type="dxa"/>
            <w:shd w:val="clear" w:color="auto" w:fill="auto"/>
          </w:tcPr>
          <w:p w14:paraId="6C198ADF"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w:t>
            </w:r>
          </w:p>
        </w:tc>
        <w:tc>
          <w:tcPr>
            <w:tcW w:w="851" w:type="dxa"/>
            <w:shd w:val="clear" w:color="auto" w:fill="auto"/>
          </w:tcPr>
          <w:p w14:paraId="2AF16E92"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w:t>
            </w:r>
          </w:p>
        </w:tc>
      </w:tr>
      <w:tr w:rsidR="00C460FA" w:rsidRPr="00C460FA" w14:paraId="32160DAF" w14:textId="77777777" w:rsidTr="00626ABB">
        <w:trPr>
          <w:jc w:val="center"/>
        </w:trPr>
        <w:tc>
          <w:tcPr>
            <w:tcW w:w="851" w:type="dxa"/>
            <w:shd w:val="clear" w:color="auto" w:fill="auto"/>
          </w:tcPr>
          <w:p w14:paraId="234D9A85"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w:t>
            </w:r>
          </w:p>
        </w:tc>
        <w:tc>
          <w:tcPr>
            <w:tcW w:w="851" w:type="dxa"/>
            <w:shd w:val="clear" w:color="auto" w:fill="auto"/>
          </w:tcPr>
          <w:p w14:paraId="732DA685"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395A441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92" w:type="dxa"/>
            <w:shd w:val="clear" w:color="auto" w:fill="auto"/>
          </w:tcPr>
          <w:p w14:paraId="56F2DEE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910" w:type="dxa"/>
            <w:shd w:val="clear" w:color="auto" w:fill="auto"/>
          </w:tcPr>
          <w:p w14:paraId="3E5F0942"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74" w:type="dxa"/>
            <w:shd w:val="clear" w:color="auto" w:fill="auto"/>
          </w:tcPr>
          <w:p w14:paraId="5EF2F6A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29EE328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16</w:t>
            </w:r>
          </w:p>
        </w:tc>
      </w:tr>
      <w:tr w:rsidR="00C460FA" w:rsidRPr="00C460FA" w14:paraId="4207CCE0" w14:textId="77777777" w:rsidTr="00626ABB">
        <w:trPr>
          <w:jc w:val="center"/>
        </w:trPr>
        <w:tc>
          <w:tcPr>
            <w:tcW w:w="851" w:type="dxa"/>
            <w:shd w:val="clear" w:color="auto" w:fill="auto"/>
          </w:tcPr>
          <w:p w14:paraId="1317D0D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2</w:t>
            </w:r>
          </w:p>
        </w:tc>
        <w:tc>
          <w:tcPr>
            <w:tcW w:w="851" w:type="dxa"/>
            <w:shd w:val="clear" w:color="auto" w:fill="auto"/>
          </w:tcPr>
          <w:p w14:paraId="13B3688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64BEB5A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50</w:t>
            </w:r>
          </w:p>
        </w:tc>
        <w:tc>
          <w:tcPr>
            <w:tcW w:w="892" w:type="dxa"/>
            <w:shd w:val="clear" w:color="auto" w:fill="auto"/>
          </w:tcPr>
          <w:p w14:paraId="034B85A3"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910" w:type="dxa"/>
            <w:shd w:val="clear" w:color="auto" w:fill="auto"/>
          </w:tcPr>
          <w:p w14:paraId="03527A03"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74" w:type="dxa"/>
            <w:shd w:val="clear" w:color="auto" w:fill="auto"/>
          </w:tcPr>
          <w:p w14:paraId="0E1F76A0"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68167EB5"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r>
      <w:tr w:rsidR="00C460FA" w:rsidRPr="00C460FA" w14:paraId="2DF8B374" w14:textId="77777777" w:rsidTr="00626ABB">
        <w:trPr>
          <w:jc w:val="center"/>
        </w:trPr>
        <w:tc>
          <w:tcPr>
            <w:tcW w:w="851" w:type="dxa"/>
            <w:shd w:val="clear" w:color="auto" w:fill="auto"/>
          </w:tcPr>
          <w:p w14:paraId="404B7CF3"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3</w:t>
            </w:r>
          </w:p>
        </w:tc>
        <w:tc>
          <w:tcPr>
            <w:tcW w:w="851" w:type="dxa"/>
            <w:shd w:val="clear" w:color="auto" w:fill="auto"/>
          </w:tcPr>
          <w:p w14:paraId="2B054C5F"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108</w:t>
            </w:r>
          </w:p>
        </w:tc>
        <w:tc>
          <w:tcPr>
            <w:tcW w:w="851" w:type="dxa"/>
            <w:shd w:val="clear" w:color="auto" w:fill="auto"/>
          </w:tcPr>
          <w:p w14:paraId="054FA70A"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92" w:type="dxa"/>
            <w:shd w:val="clear" w:color="auto" w:fill="auto"/>
          </w:tcPr>
          <w:p w14:paraId="5BC7EBE5"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910" w:type="dxa"/>
            <w:shd w:val="clear" w:color="auto" w:fill="auto"/>
          </w:tcPr>
          <w:p w14:paraId="1FB1920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74" w:type="dxa"/>
            <w:shd w:val="clear" w:color="auto" w:fill="auto"/>
          </w:tcPr>
          <w:p w14:paraId="7A3CB8B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0688177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r>
      <w:tr w:rsidR="00C460FA" w:rsidRPr="00C460FA" w14:paraId="22ED9B75" w14:textId="77777777" w:rsidTr="00626ABB">
        <w:trPr>
          <w:jc w:val="center"/>
        </w:trPr>
        <w:tc>
          <w:tcPr>
            <w:tcW w:w="851" w:type="dxa"/>
            <w:shd w:val="clear" w:color="auto" w:fill="auto"/>
          </w:tcPr>
          <w:p w14:paraId="39093BB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4</w:t>
            </w:r>
          </w:p>
        </w:tc>
        <w:tc>
          <w:tcPr>
            <w:tcW w:w="851" w:type="dxa"/>
            <w:shd w:val="clear" w:color="auto" w:fill="auto"/>
          </w:tcPr>
          <w:p w14:paraId="32449567"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0C24538F"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92" w:type="dxa"/>
            <w:shd w:val="clear" w:color="auto" w:fill="auto"/>
          </w:tcPr>
          <w:p w14:paraId="68A63ED5"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910" w:type="dxa"/>
            <w:shd w:val="clear" w:color="auto" w:fill="auto"/>
          </w:tcPr>
          <w:p w14:paraId="4CC55FD3"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74" w:type="dxa"/>
            <w:shd w:val="clear" w:color="auto" w:fill="auto"/>
          </w:tcPr>
          <w:p w14:paraId="4AF9F173"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71B0B3C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52</w:t>
            </w:r>
          </w:p>
        </w:tc>
      </w:tr>
      <w:tr w:rsidR="00C460FA" w:rsidRPr="00C460FA" w14:paraId="1883F8FD" w14:textId="77777777" w:rsidTr="00626ABB">
        <w:trPr>
          <w:jc w:val="center"/>
        </w:trPr>
        <w:tc>
          <w:tcPr>
            <w:tcW w:w="851" w:type="dxa"/>
            <w:shd w:val="clear" w:color="auto" w:fill="auto"/>
          </w:tcPr>
          <w:p w14:paraId="107199F8"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5</w:t>
            </w:r>
          </w:p>
        </w:tc>
        <w:tc>
          <w:tcPr>
            <w:tcW w:w="851" w:type="dxa"/>
            <w:shd w:val="clear" w:color="auto" w:fill="auto"/>
          </w:tcPr>
          <w:p w14:paraId="712C76FD"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51DDB514"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92" w:type="dxa"/>
            <w:shd w:val="clear" w:color="auto" w:fill="auto"/>
          </w:tcPr>
          <w:p w14:paraId="4178B322"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910" w:type="dxa"/>
            <w:shd w:val="clear" w:color="auto" w:fill="auto"/>
          </w:tcPr>
          <w:p w14:paraId="4E7CE449"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39,2</w:t>
            </w:r>
          </w:p>
        </w:tc>
        <w:tc>
          <w:tcPr>
            <w:tcW w:w="874" w:type="dxa"/>
            <w:shd w:val="clear" w:color="auto" w:fill="auto"/>
          </w:tcPr>
          <w:p w14:paraId="284EA28E"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6BBEF9D9"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r>
      <w:tr w:rsidR="00C460FA" w:rsidRPr="00C460FA" w14:paraId="31913049" w14:textId="77777777" w:rsidTr="00626ABB">
        <w:trPr>
          <w:jc w:val="center"/>
        </w:trPr>
        <w:tc>
          <w:tcPr>
            <w:tcW w:w="851" w:type="dxa"/>
            <w:shd w:val="clear" w:color="auto" w:fill="auto"/>
          </w:tcPr>
          <w:p w14:paraId="19F3BED4"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6</w:t>
            </w:r>
          </w:p>
        </w:tc>
        <w:tc>
          <w:tcPr>
            <w:tcW w:w="851" w:type="dxa"/>
            <w:shd w:val="clear" w:color="auto" w:fill="auto"/>
          </w:tcPr>
          <w:p w14:paraId="36EC9858"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2D9D2CD4"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92" w:type="dxa"/>
            <w:shd w:val="clear" w:color="auto" w:fill="auto"/>
          </w:tcPr>
          <w:p w14:paraId="01CD9816"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r w:rsidRPr="00C460FA">
              <w:rPr>
                <w:rFonts w:ascii="Times New Roman" w:hAnsi="Times New Roman" w:cs="Times New Roman"/>
                <w:sz w:val="22"/>
                <w:szCs w:val="22"/>
                <w:lang w:val="uk-UA"/>
              </w:rPr>
              <w:t>47</w:t>
            </w:r>
          </w:p>
        </w:tc>
        <w:tc>
          <w:tcPr>
            <w:tcW w:w="910" w:type="dxa"/>
            <w:shd w:val="clear" w:color="auto" w:fill="auto"/>
          </w:tcPr>
          <w:p w14:paraId="47503A04"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74" w:type="dxa"/>
            <w:shd w:val="clear" w:color="auto" w:fill="auto"/>
          </w:tcPr>
          <w:p w14:paraId="6BCE83DE"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c>
          <w:tcPr>
            <w:tcW w:w="851" w:type="dxa"/>
            <w:shd w:val="clear" w:color="auto" w:fill="auto"/>
          </w:tcPr>
          <w:p w14:paraId="6CA5D960" w14:textId="77777777" w:rsidR="00C460FA" w:rsidRPr="00C460FA" w:rsidRDefault="00C460FA" w:rsidP="000E4791">
            <w:pPr>
              <w:widowControl w:val="0"/>
              <w:tabs>
                <w:tab w:val="left" w:pos="284"/>
              </w:tabs>
              <w:jc w:val="both"/>
              <w:rPr>
                <w:rFonts w:ascii="Times New Roman" w:hAnsi="Times New Roman" w:cs="Times New Roman"/>
                <w:sz w:val="22"/>
                <w:szCs w:val="22"/>
                <w:lang w:val="uk-UA"/>
              </w:rPr>
            </w:pPr>
          </w:p>
        </w:tc>
      </w:tr>
    </w:tbl>
    <w:p w14:paraId="29F63677" w14:textId="77777777" w:rsidR="00364C17" w:rsidRDefault="00364C17" w:rsidP="000E4791">
      <w:pPr>
        <w:widowControl w:val="0"/>
        <w:rPr>
          <w:rFonts w:ascii="Times New Roman" w:hAnsi="Times New Roman" w:cs="Times New Roman"/>
          <w:b/>
          <w:i/>
          <w:color w:val="000000"/>
          <w:sz w:val="22"/>
          <w:szCs w:val="22"/>
          <w:lang w:val="uk-UA"/>
        </w:rPr>
      </w:pPr>
    </w:p>
    <w:p w14:paraId="659433D1" w14:textId="77777777" w:rsidR="007C2EFE" w:rsidRPr="00E42499" w:rsidRDefault="007C2EFE" w:rsidP="0026671E">
      <w:pPr>
        <w:widowControl w:val="0"/>
        <w:jc w:val="both"/>
        <w:rPr>
          <w:rFonts w:ascii="Times New Roman" w:hAnsi="Times New Roman" w:cs="Times New Roman"/>
          <w:i/>
          <w:sz w:val="22"/>
          <w:szCs w:val="22"/>
          <w:lang w:val="uk-UA"/>
        </w:rPr>
      </w:pPr>
      <w:r w:rsidRPr="007C2EFE">
        <w:rPr>
          <w:rFonts w:ascii="Times New Roman" w:hAnsi="Times New Roman" w:cs="Times New Roman"/>
          <w:b/>
          <w:i/>
          <w:sz w:val="22"/>
          <w:szCs w:val="22"/>
          <w:lang w:val="uk-UA"/>
        </w:rPr>
        <w:t>Задача 22.</w:t>
      </w:r>
      <w:r>
        <w:rPr>
          <w:rFonts w:ascii="Times New Roman" w:hAnsi="Times New Roman" w:cs="Times New Roman"/>
          <w:sz w:val="22"/>
          <w:szCs w:val="22"/>
          <w:lang w:val="uk-UA"/>
        </w:rPr>
        <w:t xml:space="preserve"> </w:t>
      </w:r>
      <w:r w:rsidRPr="00E42499">
        <w:rPr>
          <w:rFonts w:ascii="Times New Roman" w:hAnsi="Times New Roman" w:cs="Times New Roman"/>
          <w:sz w:val="22"/>
          <w:szCs w:val="22"/>
          <w:lang w:val="uk-UA"/>
        </w:rPr>
        <w:t xml:space="preserve">Фірма, яка працює на ринку досконалої конкуренції має наступні функції граничного доходу та граничних витрат: </w:t>
      </w:r>
      <w:r w:rsidRPr="00E42499">
        <w:rPr>
          <w:rFonts w:ascii="Times New Roman" w:hAnsi="Times New Roman" w:cs="Times New Roman"/>
          <w:b/>
          <w:sz w:val="22"/>
          <w:szCs w:val="22"/>
          <w:lang w:val="uk-UA"/>
        </w:rPr>
        <w:t>МС = 4Q – 52</w:t>
      </w:r>
      <w:r w:rsidRPr="00E42499">
        <w:rPr>
          <w:rFonts w:ascii="Times New Roman" w:hAnsi="Times New Roman" w:cs="Times New Roman"/>
          <w:sz w:val="22"/>
          <w:szCs w:val="22"/>
          <w:lang w:val="uk-UA"/>
        </w:rPr>
        <w:t xml:space="preserve">, </w:t>
      </w:r>
      <w:r w:rsidRPr="00E42499">
        <w:rPr>
          <w:rFonts w:ascii="Times New Roman" w:hAnsi="Times New Roman" w:cs="Times New Roman"/>
          <w:b/>
          <w:sz w:val="22"/>
          <w:szCs w:val="22"/>
          <w:lang w:val="uk-UA"/>
        </w:rPr>
        <w:t>MR = 35 – 2Q</w:t>
      </w:r>
      <w:r w:rsidRPr="00E42499">
        <w:rPr>
          <w:rFonts w:ascii="Times New Roman" w:hAnsi="Times New Roman" w:cs="Times New Roman"/>
          <w:sz w:val="22"/>
          <w:szCs w:val="22"/>
          <w:lang w:val="uk-UA"/>
        </w:rPr>
        <w:t xml:space="preserve">. </w:t>
      </w:r>
      <w:r w:rsidRPr="00E42499">
        <w:rPr>
          <w:rFonts w:ascii="Times New Roman" w:hAnsi="Times New Roman" w:cs="Times New Roman"/>
          <w:i/>
          <w:sz w:val="22"/>
          <w:szCs w:val="22"/>
          <w:lang w:val="uk-UA"/>
        </w:rPr>
        <w:t>Якою буде ціна товару, що встановлюється на ринку досконалої конкуренції?</w:t>
      </w:r>
    </w:p>
    <w:p w14:paraId="0194C8CC" w14:textId="77777777" w:rsidR="00CC5AF6" w:rsidRPr="00E42499" w:rsidRDefault="00364C17" w:rsidP="00CC5AF6">
      <w:pPr>
        <w:widowControl w:val="0"/>
        <w:autoSpaceDE w:val="0"/>
        <w:autoSpaceDN w:val="0"/>
        <w:adjustRightInd w:val="0"/>
        <w:jc w:val="both"/>
        <w:rPr>
          <w:rFonts w:ascii="Times New Roman" w:hAnsi="Times New Roman" w:cs="Times New Roman"/>
          <w:i/>
          <w:sz w:val="22"/>
          <w:szCs w:val="22"/>
          <w:lang w:val="uk-UA"/>
        </w:rPr>
      </w:pPr>
      <w:r w:rsidRPr="00364C17">
        <w:rPr>
          <w:rFonts w:ascii="Times New Roman" w:hAnsi="Times New Roman" w:cs="Times New Roman"/>
          <w:b/>
          <w:i/>
          <w:color w:val="000000"/>
          <w:sz w:val="22"/>
          <w:szCs w:val="22"/>
          <w:lang w:val="uk-UA"/>
        </w:rPr>
        <w:t>Задача 2</w:t>
      </w:r>
      <w:r w:rsidR="007C2EFE">
        <w:rPr>
          <w:rFonts w:ascii="Times New Roman" w:hAnsi="Times New Roman" w:cs="Times New Roman"/>
          <w:b/>
          <w:i/>
          <w:color w:val="000000"/>
          <w:sz w:val="22"/>
          <w:szCs w:val="22"/>
          <w:lang w:val="uk-UA"/>
        </w:rPr>
        <w:t>3</w:t>
      </w:r>
      <w:r w:rsidRPr="00364C17">
        <w:rPr>
          <w:rFonts w:ascii="Times New Roman" w:hAnsi="Times New Roman" w:cs="Times New Roman"/>
          <w:b/>
          <w:i/>
          <w:color w:val="000000"/>
          <w:sz w:val="22"/>
          <w:szCs w:val="22"/>
          <w:lang w:val="uk-UA"/>
        </w:rPr>
        <w:t xml:space="preserve">. </w:t>
      </w:r>
      <w:r w:rsidR="00CC5AF6" w:rsidRPr="00E42499">
        <w:rPr>
          <w:rFonts w:ascii="Times New Roman" w:hAnsi="Times New Roman" w:cs="Times New Roman"/>
          <w:sz w:val="22"/>
          <w:szCs w:val="22"/>
          <w:lang w:val="uk-UA"/>
        </w:rPr>
        <w:t xml:space="preserve">Функція сукупних витрат конкурентної фірми має вигляд: </w:t>
      </w:r>
      <w:r w:rsidR="00CC5AF6" w:rsidRPr="00E42499">
        <w:rPr>
          <w:rFonts w:ascii="Times New Roman" w:hAnsi="Times New Roman" w:cs="Times New Roman"/>
          <w:b/>
          <w:sz w:val="22"/>
          <w:szCs w:val="22"/>
          <w:lang w:val="uk-UA"/>
        </w:rPr>
        <w:t>TC = 6Q + 2Q</w:t>
      </w:r>
      <w:r w:rsidR="00CC5AF6" w:rsidRPr="00E42499">
        <w:rPr>
          <w:rFonts w:ascii="Times New Roman" w:hAnsi="Times New Roman" w:cs="Times New Roman"/>
          <w:b/>
          <w:sz w:val="22"/>
          <w:szCs w:val="22"/>
          <w:vertAlign w:val="superscript"/>
          <w:lang w:val="uk-UA"/>
        </w:rPr>
        <w:t>2</w:t>
      </w:r>
      <w:r w:rsidR="00CC5AF6" w:rsidRPr="00E42499">
        <w:rPr>
          <w:rFonts w:ascii="Times New Roman" w:hAnsi="Times New Roman" w:cs="Times New Roman"/>
          <w:sz w:val="22"/>
          <w:szCs w:val="22"/>
          <w:lang w:val="uk-UA"/>
        </w:rPr>
        <w:t xml:space="preserve">, </w:t>
      </w:r>
      <w:r w:rsidR="00CC5AF6" w:rsidRPr="00E42499">
        <w:rPr>
          <w:rFonts w:ascii="Times New Roman" w:hAnsi="Times New Roman" w:cs="Times New Roman"/>
          <w:i/>
          <w:sz w:val="22"/>
          <w:szCs w:val="22"/>
          <w:lang w:val="uk-UA"/>
        </w:rPr>
        <w:t>Визначте результат діяльності фірми (прибуток), якщо вона виробляє 25 одиниць продук</w:t>
      </w:r>
      <w:r w:rsidR="00CC5AF6" w:rsidRPr="00E42499">
        <w:rPr>
          <w:rFonts w:ascii="Times New Roman" w:hAnsi="Times New Roman" w:cs="Times New Roman"/>
          <w:i/>
          <w:sz w:val="22"/>
          <w:szCs w:val="22"/>
          <w:lang w:val="uk-UA"/>
        </w:rPr>
        <w:softHyphen/>
        <w:t>ції і реалізує їх на досконало конк</w:t>
      </w:r>
      <w:r w:rsidR="00CC5AF6">
        <w:rPr>
          <w:rFonts w:ascii="Times New Roman" w:hAnsi="Times New Roman" w:cs="Times New Roman"/>
          <w:i/>
          <w:sz w:val="22"/>
          <w:szCs w:val="22"/>
          <w:lang w:val="uk-UA"/>
        </w:rPr>
        <w:t>урентному ринку за ціною 36 грн</w:t>
      </w:r>
      <w:r w:rsidR="00CC5AF6" w:rsidRPr="00E42499">
        <w:rPr>
          <w:rFonts w:ascii="Times New Roman" w:hAnsi="Times New Roman" w:cs="Times New Roman"/>
          <w:i/>
          <w:sz w:val="22"/>
          <w:szCs w:val="22"/>
          <w:lang w:val="uk-UA"/>
        </w:rPr>
        <w:t xml:space="preserve"> за одиницю.</w:t>
      </w:r>
    </w:p>
    <w:p w14:paraId="43E7F4DA" w14:textId="77777777" w:rsidR="00CC5AF6" w:rsidRDefault="00CC5AF6" w:rsidP="0026671E">
      <w:pPr>
        <w:widowControl w:val="0"/>
        <w:rPr>
          <w:rFonts w:ascii="Times New Roman" w:hAnsi="Times New Roman" w:cs="Times New Roman"/>
          <w:b/>
          <w:i/>
          <w:color w:val="000000"/>
          <w:sz w:val="22"/>
          <w:szCs w:val="22"/>
          <w:lang w:val="uk-UA"/>
        </w:rPr>
      </w:pPr>
    </w:p>
    <w:p w14:paraId="34A9389F" w14:textId="77777777" w:rsidR="00364C17" w:rsidRDefault="00CC5AF6" w:rsidP="00CC5AF6">
      <w:pPr>
        <w:widowControl w:val="0"/>
        <w:autoSpaceDE w:val="0"/>
        <w:autoSpaceDN w:val="0"/>
        <w:adjustRightInd w:val="0"/>
        <w:jc w:val="both"/>
        <w:rPr>
          <w:rFonts w:ascii="Times New Roman" w:hAnsi="Times New Roman" w:cs="Times New Roman"/>
          <w:i/>
          <w:color w:val="000000"/>
          <w:sz w:val="22"/>
          <w:szCs w:val="22"/>
          <w:lang w:val="uk-UA"/>
        </w:rPr>
      </w:pPr>
      <w:r w:rsidRPr="00E42499">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24</w:t>
      </w:r>
      <w:r w:rsidRPr="00E42499">
        <w:rPr>
          <w:rFonts w:ascii="Times New Roman" w:hAnsi="Times New Roman" w:cs="Times New Roman"/>
          <w:b/>
          <w:i/>
          <w:sz w:val="22"/>
          <w:szCs w:val="22"/>
          <w:lang w:val="uk-UA"/>
        </w:rPr>
        <w:t>.</w:t>
      </w:r>
      <w:r w:rsidRPr="00E42499">
        <w:rPr>
          <w:rFonts w:ascii="Times New Roman" w:hAnsi="Times New Roman" w:cs="Times New Roman"/>
          <w:sz w:val="22"/>
          <w:szCs w:val="22"/>
          <w:lang w:val="uk-UA"/>
        </w:rPr>
        <w:t xml:space="preserve"> </w:t>
      </w:r>
      <w:r w:rsidR="00364C17" w:rsidRPr="0026671E">
        <w:rPr>
          <w:rFonts w:ascii="Times New Roman" w:hAnsi="Times New Roman" w:cs="Times New Roman"/>
          <w:color w:val="000000"/>
          <w:sz w:val="22"/>
          <w:szCs w:val="22"/>
          <w:lang w:val="uk-UA"/>
        </w:rPr>
        <w:t>Постійні витрати виробництва становлять 60 грн.,</w:t>
      </w:r>
      <w:r w:rsidR="00364C17" w:rsidRPr="00364C17">
        <w:rPr>
          <w:rFonts w:ascii="Times New Roman" w:hAnsi="Times New Roman" w:cs="Times New Roman"/>
          <w:i/>
          <w:color w:val="000000"/>
          <w:sz w:val="22"/>
          <w:szCs w:val="22"/>
          <w:lang w:val="uk-UA"/>
        </w:rPr>
        <w:t xml:space="preserve"> заповніть таблицю:</w:t>
      </w:r>
    </w:p>
    <w:p w14:paraId="5AEE0081" w14:textId="77777777" w:rsidR="00CC5AF6" w:rsidRPr="00CC5AF6" w:rsidRDefault="00CC5AF6" w:rsidP="00CC5AF6">
      <w:pPr>
        <w:widowControl w:val="0"/>
        <w:autoSpaceDE w:val="0"/>
        <w:autoSpaceDN w:val="0"/>
        <w:adjustRightInd w:val="0"/>
        <w:jc w:val="both"/>
        <w:rPr>
          <w:rFonts w:ascii="Times New Roman" w:hAnsi="Times New Roman" w:cs="Times New Roman"/>
          <w:i/>
          <w:sz w:val="22"/>
          <w:szCs w:val="22"/>
          <w:lang w:val="uk-UA"/>
        </w:rPr>
      </w:pPr>
    </w:p>
    <w:tbl>
      <w:tblPr>
        <w:tblW w:w="0" w:type="auto"/>
        <w:tblInd w:w="424" w:type="dxa"/>
        <w:tblBorders>
          <w:top w:val="single" w:sz="6" w:space="0" w:color="000000"/>
          <w:left w:val="single" w:sz="6" w:space="0" w:color="000000"/>
          <w:bottom w:val="single" w:sz="6" w:space="0" w:color="000000"/>
          <w:right w:val="single" w:sz="6" w:space="0" w:color="000000"/>
        </w:tblBorders>
        <w:tblLayout w:type="fixed"/>
        <w:tblCellMar>
          <w:top w:w="28" w:type="dxa"/>
          <w:left w:w="28" w:type="dxa"/>
          <w:bottom w:w="28" w:type="dxa"/>
          <w:right w:w="28" w:type="dxa"/>
        </w:tblCellMar>
        <w:tblLook w:val="04A0" w:firstRow="1" w:lastRow="0" w:firstColumn="1" w:lastColumn="0" w:noHBand="0" w:noVBand="1"/>
      </w:tblPr>
      <w:tblGrid>
        <w:gridCol w:w="1417"/>
        <w:gridCol w:w="1134"/>
        <w:gridCol w:w="993"/>
        <w:gridCol w:w="992"/>
        <w:gridCol w:w="992"/>
        <w:gridCol w:w="1134"/>
        <w:gridCol w:w="1134"/>
        <w:gridCol w:w="1418"/>
      </w:tblGrid>
      <w:tr w:rsidR="00364C17" w:rsidRPr="00C1446F" w14:paraId="71340664"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77963F69"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Сукупний обсяг виробництва</w:t>
            </w:r>
          </w:p>
          <w:p w14:paraId="5A0B8439"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Q</w:t>
            </w:r>
          </w:p>
        </w:tc>
        <w:tc>
          <w:tcPr>
            <w:tcW w:w="1134" w:type="dxa"/>
            <w:tcBorders>
              <w:top w:val="single" w:sz="6" w:space="0" w:color="000000"/>
              <w:left w:val="single" w:sz="6" w:space="0" w:color="000000"/>
              <w:bottom w:val="single" w:sz="6" w:space="0" w:color="000000"/>
              <w:right w:val="single" w:sz="6" w:space="0" w:color="000000"/>
            </w:tcBorders>
            <w:hideMark/>
          </w:tcPr>
          <w:p w14:paraId="06DC59E6"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Постійні витрати</w:t>
            </w:r>
          </w:p>
          <w:p w14:paraId="4E718234"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FC</w:t>
            </w:r>
          </w:p>
        </w:tc>
        <w:tc>
          <w:tcPr>
            <w:tcW w:w="993" w:type="dxa"/>
            <w:tcBorders>
              <w:top w:val="single" w:sz="6" w:space="0" w:color="000000"/>
              <w:left w:val="single" w:sz="6" w:space="0" w:color="000000"/>
              <w:bottom w:val="single" w:sz="6" w:space="0" w:color="000000"/>
              <w:right w:val="single" w:sz="6" w:space="0" w:color="000000"/>
            </w:tcBorders>
            <w:hideMark/>
          </w:tcPr>
          <w:p w14:paraId="739CE0D3"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Змінні витрати</w:t>
            </w:r>
          </w:p>
          <w:p w14:paraId="6469F9FC"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VC</w:t>
            </w:r>
          </w:p>
        </w:tc>
        <w:tc>
          <w:tcPr>
            <w:tcW w:w="992" w:type="dxa"/>
            <w:tcBorders>
              <w:top w:val="single" w:sz="6" w:space="0" w:color="000000"/>
              <w:left w:val="single" w:sz="6" w:space="0" w:color="000000"/>
              <w:bottom w:val="single" w:sz="6" w:space="0" w:color="000000"/>
              <w:right w:val="single" w:sz="6" w:space="0" w:color="000000"/>
            </w:tcBorders>
            <w:hideMark/>
          </w:tcPr>
          <w:p w14:paraId="50A811C9"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Сукупні витрати</w:t>
            </w:r>
          </w:p>
          <w:p w14:paraId="5ABF32AC"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TC</w:t>
            </w:r>
          </w:p>
        </w:tc>
        <w:tc>
          <w:tcPr>
            <w:tcW w:w="992" w:type="dxa"/>
            <w:tcBorders>
              <w:top w:val="single" w:sz="6" w:space="0" w:color="000000"/>
              <w:left w:val="single" w:sz="6" w:space="0" w:color="000000"/>
              <w:bottom w:val="single" w:sz="6" w:space="0" w:color="000000"/>
              <w:right w:val="single" w:sz="6" w:space="0" w:color="000000"/>
            </w:tcBorders>
            <w:hideMark/>
          </w:tcPr>
          <w:p w14:paraId="7407C47A"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Середні постійні витрати</w:t>
            </w:r>
          </w:p>
          <w:p w14:paraId="69096DE9"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AFC</w:t>
            </w:r>
          </w:p>
        </w:tc>
        <w:tc>
          <w:tcPr>
            <w:tcW w:w="1134" w:type="dxa"/>
            <w:tcBorders>
              <w:top w:val="single" w:sz="6" w:space="0" w:color="000000"/>
              <w:left w:val="single" w:sz="6" w:space="0" w:color="000000"/>
              <w:bottom w:val="single" w:sz="6" w:space="0" w:color="000000"/>
              <w:right w:val="single" w:sz="6" w:space="0" w:color="000000"/>
            </w:tcBorders>
            <w:hideMark/>
          </w:tcPr>
          <w:p w14:paraId="29CA6B92"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Середні змінні витрати</w:t>
            </w:r>
          </w:p>
          <w:p w14:paraId="558D9768"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AVC</w:t>
            </w:r>
          </w:p>
        </w:tc>
        <w:tc>
          <w:tcPr>
            <w:tcW w:w="1134" w:type="dxa"/>
            <w:tcBorders>
              <w:top w:val="single" w:sz="6" w:space="0" w:color="000000"/>
              <w:left w:val="single" w:sz="6" w:space="0" w:color="000000"/>
              <w:bottom w:val="single" w:sz="6" w:space="0" w:color="000000"/>
              <w:right w:val="single" w:sz="6" w:space="0" w:color="000000"/>
            </w:tcBorders>
            <w:hideMark/>
          </w:tcPr>
          <w:p w14:paraId="33F642AE"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Середні сукупні витрати</w:t>
            </w:r>
          </w:p>
          <w:p w14:paraId="0968D525"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ATC</w:t>
            </w:r>
          </w:p>
        </w:tc>
        <w:tc>
          <w:tcPr>
            <w:tcW w:w="1418" w:type="dxa"/>
            <w:tcBorders>
              <w:top w:val="single" w:sz="6" w:space="0" w:color="000000"/>
              <w:left w:val="single" w:sz="6" w:space="0" w:color="000000"/>
              <w:bottom w:val="single" w:sz="6" w:space="0" w:color="000000"/>
              <w:right w:val="single" w:sz="6" w:space="0" w:color="000000"/>
            </w:tcBorders>
            <w:hideMark/>
          </w:tcPr>
          <w:p w14:paraId="15C5AE4E"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Граничні витрати</w:t>
            </w:r>
          </w:p>
          <w:p w14:paraId="5BBCB336" w14:textId="77777777" w:rsidR="00364C17" w:rsidRPr="00364C17" w:rsidRDefault="00364C17" w:rsidP="000E4791">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MC</w:t>
            </w:r>
          </w:p>
        </w:tc>
      </w:tr>
      <w:tr w:rsidR="00364C17" w:rsidRPr="00C1446F" w14:paraId="6A926E62" w14:textId="77777777" w:rsidTr="00831769">
        <w:trPr>
          <w:trHeight w:val="218"/>
        </w:trPr>
        <w:tc>
          <w:tcPr>
            <w:tcW w:w="1417" w:type="dxa"/>
            <w:tcBorders>
              <w:top w:val="single" w:sz="6" w:space="0" w:color="000000"/>
              <w:left w:val="single" w:sz="6" w:space="0" w:color="000000"/>
              <w:bottom w:val="single" w:sz="6" w:space="0" w:color="000000"/>
              <w:right w:val="single" w:sz="6" w:space="0" w:color="000000"/>
            </w:tcBorders>
            <w:hideMark/>
          </w:tcPr>
          <w:p w14:paraId="73E61A1E"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0</w:t>
            </w:r>
          </w:p>
        </w:tc>
        <w:tc>
          <w:tcPr>
            <w:tcW w:w="1134" w:type="dxa"/>
            <w:tcBorders>
              <w:top w:val="single" w:sz="6" w:space="0" w:color="000000"/>
              <w:left w:val="single" w:sz="6" w:space="0" w:color="000000"/>
              <w:bottom w:val="single" w:sz="6" w:space="0" w:color="000000"/>
              <w:right w:val="single" w:sz="6" w:space="0" w:color="000000"/>
            </w:tcBorders>
            <w:hideMark/>
          </w:tcPr>
          <w:p w14:paraId="5D84F166"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502DC3AD"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0</w:t>
            </w:r>
          </w:p>
        </w:tc>
        <w:tc>
          <w:tcPr>
            <w:tcW w:w="992" w:type="dxa"/>
            <w:tcBorders>
              <w:top w:val="single" w:sz="6" w:space="0" w:color="000000"/>
              <w:left w:val="single" w:sz="6" w:space="0" w:color="000000"/>
              <w:bottom w:val="single" w:sz="6" w:space="0" w:color="000000"/>
              <w:right w:val="single" w:sz="6" w:space="0" w:color="000000"/>
            </w:tcBorders>
            <w:hideMark/>
          </w:tcPr>
          <w:p w14:paraId="06B893BA"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7207EBCF"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34EE489B"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34642512"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00EEF750"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56E37A5C" w14:textId="77777777" w:rsidTr="00831769">
        <w:trPr>
          <w:trHeight w:val="112"/>
        </w:trPr>
        <w:tc>
          <w:tcPr>
            <w:tcW w:w="1417" w:type="dxa"/>
            <w:tcBorders>
              <w:top w:val="single" w:sz="6" w:space="0" w:color="000000"/>
              <w:left w:val="single" w:sz="6" w:space="0" w:color="000000"/>
              <w:bottom w:val="single" w:sz="6" w:space="0" w:color="000000"/>
              <w:right w:val="single" w:sz="6" w:space="0" w:color="000000"/>
            </w:tcBorders>
            <w:hideMark/>
          </w:tcPr>
          <w:p w14:paraId="0EA199E5"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1</w:t>
            </w:r>
          </w:p>
        </w:tc>
        <w:tc>
          <w:tcPr>
            <w:tcW w:w="1134" w:type="dxa"/>
            <w:tcBorders>
              <w:top w:val="single" w:sz="6" w:space="0" w:color="000000"/>
              <w:left w:val="single" w:sz="6" w:space="0" w:color="000000"/>
              <w:bottom w:val="single" w:sz="6" w:space="0" w:color="000000"/>
              <w:right w:val="single" w:sz="6" w:space="0" w:color="000000"/>
            </w:tcBorders>
            <w:hideMark/>
          </w:tcPr>
          <w:p w14:paraId="6899A188"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68D6D936"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45</w:t>
            </w:r>
          </w:p>
        </w:tc>
        <w:tc>
          <w:tcPr>
            <w:tcW w:w="992" w:type="dxa"/>
            <w:tcBorders>
              <w:top w:val="single" w:sz="6" w:space="0" w:color="000000"/>
              <w:left w:val="single" w:sz="6" w:space="0" w:color="000000"/>
              <w:bottom w:val="single" w:sz="6" w:space="0" w:color="000000"/>
              <w:right w:val="single" w:sz="6" w:space="0" w:color="000000"/>
            </w:tcBorders>
            <w:hideMark/>
          </w:tcPr>
          <w:p w14:paraId="1557E1A8"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6778B93A"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1D66E60D"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0F943D7E"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4507CA2A"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01F2D551"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FD9F1BD"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2</w:t>
            </w:r>
          </w:p>
        </w:tc>
        <w:tc>
          <w:tcPr>
            <w:tcW w:w="1134" w:type="dxa"/>
            <w:tcBorders>
              <w:top w:val="single" w:sz="6" w:space="0" w:color="000000"/>
              <w:left w:val="single" w:sz="6" w:space="0" w:color="000000"/>
              <w:bottom w:val="single" w:sz="6" w:space="0" w:color="000000"/>
              <w:right w:val="single" w:sz="6" w:space="0" w:color="000000"/>
            </w:tcBorders>
            <w:hideMark/>
          </w:tcPr>
          <w:p w14:paraId="171BC318"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1F1824B2"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85</w:t>
            </w:r>
          </w:p>
        </w:tc>
        <w:tc>
          <w:tcPr>
            <w:tcW w:w="992" w:type="dxa"/>
            <w:tcBorders>
              <w:top w:val="single" w:sz="6" w:space="0" w:color="000000"/>
              <w:left w:val="single" w:sz="6" w:space="0" w:color="000000"/>
              <w:bottom w:val="single" w:sz="6" w:space="0" w:color="000000"/>
              <w:right w:val="single" w:sz="6" w:space="0" w:color="000000"/>
            </w:tcBorders>
            <w:hideMark/>
          </w:tcPr>
          <w:p w14:paraId="7C44843F"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6B925EF1"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69513FB4"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6D05DBD7"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14CFC630"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3DD43F91"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BEE288A"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3</w:t>
            </w:r>
          </w:p>
        </w:tc>
        <w:tc>
          <w:tcPr>
            <w:tcW w:w="1134" w:type="dxa"/>
            <w:tcBorders>
              <w:top w:val="single" w:sz="6" w:space="0" w:color="000000"/>
              <w:left w:val="single" w:sz="6" w:space="0" w:color="000000"/>
              <w:bottom w:val="single" w:sz="6" w:space="0" w:color="000000"/>
              <w:right w:val="single" w:sz="6" w:space="0" w:color="000000"/>
            </w:tcBorders>
            <w:hideMark/>
          </w:tcPr>
          <w:p w14:paraId="5A96251A"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4D1A47A9"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120</w:t>
            </w:r>
          </w:p>
        </w:tc>
        <w:tc>
          <w:tcPr>
            <w:tcW w:w="992" w:type="dxa"/>
            <w:tcBorders>
              <w:top w:val="single" w:sz="6" w:space="0" w:color="000000"/>
              <w:left w:val="single" w:sz="6" w:space="0" w:color="000000"/>
              <w:bottom w:val="single" w:sz="6" w:space="0" w:color="000000"/>
              <w:right w:val="single" w:sz="6" w:space="0" w:color="000000"/>
            </w:tcBorders>
            <w:hideMark/>
          </w:tcPr>
          <w:p w14:paraId="043C09D8"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0E526915"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0A95F44B"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35C9946C"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114FCF66"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4D8737D2"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2976A68"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4</w:t>
            </w:r>
          </w:p>
        </w:tc>
        <w:tc>
          <w:tcPr>
            <w:tcW w:w="1134" w:type="dxa"/>
            <w:tcBorders>
              <w:top w:val="single" w:sz="6" w:space="0" w:color="000000"/>
              <w:left w:val="single" w:sz="6" w:space="0" w:color="000000"/>
              <w:bottom w:val="single" w:sz="6" w:space="0" w:color="000000"/>
              <w:right w:val="single" w:sz="6" w:space="0" w:color="000000"/>
            </w:tcBorders>
            <w:hideMark/>
          </w:tcPr>
          <w:p w14:paraId="55D9CB42"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1F5774A7"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150</w:t>
            </w:r>
          </w:p>
        </w:tc>
        <w:tc>
          <w:tcPr>
            <w:tcW w:w="992" w:type="dxa"/>
            <w:tcBorders>
              <w:top w:val="single" w:sz="6" w:space="0" w:color="000000"/>
              <w:left w:val="single" w:sz="6" w:space="0" w:color="000000"/>
              <w:bottom w:val="single" w:sz="6" w:space="0" w:color="000000"/>
              <w:right w:val="single" w:sz="6" w:space="0" w:color="000000"/>
            </w:tcBorders>
            <w:hideMark/>
          </w:tcPr>
          <w:p w14:paraId="7922DDB1"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499FC3E4"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112ACD95"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321D991B"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348781B1"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630DB972"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77548EE"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5</w:t>
            </w:r>
          </w:p>
        </w:tc>
        <w:tc>
          <w:tcPr>
            <w:tcW w:w="1134" w:type="dxa"/>
            <w:tcBorders>
              <w:top w:val="single" w:sz="6" w:space="0" w:color="000000"/>
              <w:left w:val="single" w:sz="6" w:space="0" w:color="000000"/>
              <w:bottom w:val="single" w:sz="6" w:space="0" w:color="000000"/>
              <w:right w:val="single" w:sz="6" w:space="0" w:color="000000"/>
            </w:tcBorders>
            <w:hideMark/>
          </w:tcPr>
          <w:p w14:paraId="497BC3E7"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2C174EE9"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185</w:t>
            </w:r>
          </w:p>
        </w:tc>
        <w:tc>
          <w:tcPr>
            <w:tcW w:w="992" w:type="dxa"/>
            <w:tcBorders>
              <w:top w:val="single" w:sz="6" w:space="0" w:color="000000"/>
              <w:left w:val="single" w:sz="6" w:space="0" w:color="000000"/>
              <w:bottom w:val="single" w:sz="6" w:space="0" w:color="000000"/>
              <w:right w:val="single" w:sz="6" w:space="0" w:color="000000"/>
            </w:tcBorders>
            <w:hideMark/>
          </w:tcPr>
          <w:p w14:paraId="153AF9E5"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129170FB"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70A7F5CB"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768D57D1"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276EDC7F"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5C257D8F"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09024EE"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6</w:t>
            </w:r>
          </w:p>
        </w:tc>
        <w:tc>
          <w:tcPr>
            <w:tcW w:w="1134" w:type="dxa"/>
            <w:tcBorders>
              <w:top w:val="single" w:sz="6" w:space="0" w:color="000000"/>
              <w:left w:val="single" w:sz="6" w:space="0" w:color="000000"/>
              <w:bottom w:val="single" w:sz="6" w:space="0" w:color="000000"/>
              <w:right w:val="single" w:sz="6" w:space="0" w:color="000000"/>
            </w:tcBorders>
            <w:hideMark/>
          </w:tcPr>
          <w:p w14:paraId="54E5821F"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03BDB9EE"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225</w:t>
            </w:r>
          </w:p>
        </w:tc>
        <w:tc>
          <w:tcPr>
            <w:tcW w:w="992" w:type="dxa"/>
            <w:tcBorders>
              <w:top w:val="single" w:sz="6" w:space="0" w:color="000000"/>
              <w:left w:val="single" w:sz="6" w:space="0" w:color="000000"/>
              <w:bottom w:val="single" w:sz="6" w:space="0" w:color="000000"/>
              <w:right w:val="single" w:sz="6" w:space="0" w:color="000000"/>
            </w:tcBorders>
            <w:hideMark/>
          </w:tcPr>
          <w:p w14:paraId="20928AB2"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30DFA116"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0E339B57"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6CDB23FB"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2E004A0C"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6CD5B211"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54EB091"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7</w:t>
            </w:r>
          </w:p>
        </w:tc>
        <w:tc>
          <w:tcPr>
            <w:tcW w:w="1134" w:type="dxa"/>
            <w:tcBorders>
              <w:top w:val="single" w:sz="6" w:space="0" w:color="000000"/>
              <w:left w:val="single" w:sz="6" w:space="0" w:color="000000"/>
              <w:bottom w:val="single" w:sz="6" w:space="0" w:color="000000"/>
              <w:right w:val="single" w:sz="6" w:space="0" w:color="000000"/>
            </w:tcBorders>
            <w:hideMark/>
          </w:tcPr>
          <w:p w14:paraId="56D86771"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47053FCE"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270</w:t>
            </w:r>
          </w:p>
        </w:tc>
        <w:tc>
          <w:tcPr>
            <w:tcW w:w="992" w:type="dxa"/>
            <w:tcBorders>
              <w:top w:val="single" w:sz="6" w:space="0" w:color="000000"/>
              <w:left w:val="single" w:sz="6" w:space="0" w:color="000000"/>
              <w:bottom w:val="single" w:sz="6" w:space="0" w:color="000000"/>
              <w:right w:val="single" w:sz="6" w:space="0" w:color="000000"/>
            </w:tcBorders>
            <w:hideMark/>
          </w:tcPr>
          <w:p w14:paraId="2F6D8EF0"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19116382"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4B232F4B"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1FDA2B83"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0FC3FD36"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23F0BD89"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D1D31E2"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8</w:t>
            </w:r>
          </w:p>
        </w:tc>
        <w:tc>
          <w:tcPr>
            <w:tcW w:w="1134" w:type="dxa"/>
            <w:tcBorders>
              <w:top w:val="single" w:sz="6" w:space="0" w:color="000000"/>
              <w:left w:val="single" w:sz="6" w:space="0" w:color="000000"/>
              <w:bottom w:val="single" w:sz="6" w:space="0" w:color="000000"/>
              <w:right w:val="single" w:sz="6" w:space="0" w:color="000000"/>
            </w:tcBorders>
            <w:hideMark/>
          </w:tcPr>
          <w:p w14:paraId="440F80BF"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21CAEA78"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325</w:t>
            </w:r>
          </w:p>
        </w:tc>
        <w:tc>
          <w:tcPr>
            <w:tcW w:w="992" w:type="dxa"/>
            <w:tcBorders>
              <w:top w:val="single" w:sz="6" w:space="0" w:color="000000"/>
              <w:left w:val="single" w:sz="6" w:space="0" w:color="000000"/>
              <w:bottom w:val="single" w:sz="6" w:space="0" w:color="000000"/>
              <w:right w:val="single" w:sz="6" w:space="0" w:color="000000"/>
            </w:tcBorders>
            <w:hideMark/>
          </w:tcPr>
          <w:p w14:paraId="0091B139"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704890F3"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2AEDB1CA"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7BCA6CF8"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1FC35717"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5FEBA721"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5A402BD"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9</w:t>
            </w:r>
          </w:p>
        </w:tc>
        <w:tc>
          <w:tcPr>
            <w:tcW w:w="1134" w:type="dxa"/>
            <w:tcBorders>
              <w:top w:val="single" w:sz="6" w:space="0" w:color="000000"/>
              <w:left w:val="single" w:sz="6" w:space="0" w:color="000000"/>
              <w:bottom w:val="single" w:sz="6" w:space="0" w:color="000000"/>
              <w:right w:val="single" w:sz="6" w:space="0" w:color="000000"/>
            </w:tcBorders>
            <w:hideMark/>
          </w:tcPr>
          <w:p w14:paraId="600A01EC"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7AF89ED6"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390</w:t>
            </w:r>
          </w:p>
        </w:tc>
        <w:tc>
          <w:tcPr>
            <w:tcW w:w="992" w:type="dxa"/>
            <w:tcBorders>
              <w:top w:val="single" w:sz="6" w:space="0" w:color="000000"/>
              <w:left w:val="single" w:sz="6" w:space="0" w:color="000000"/>
              <w:bottom w:val="single" w:sz="6" w:space="0" w:color="000000"/>
              <w:right w:val="single" w:sz="6" w:space="0" w:color="000000"/>
            </w:tcBorders>
            <w:hideMark/>
          </w:tcPr>
          <w:p w14:paraId="2EF26B5C"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250D6664"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0E1DC620"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27466B28"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5389937B" w14:textId="77777777" w:rsidR="00364C17" w:rsidRPr="00364C17" w:rsidRDefault="00364C17" w:rsidP="0026671E">
            <w:pPr>
              <w:widowControl w:val="0"/>
              <w:jc w:val="center"/>
              <w:rPr>
                <w:rFonts w:ascii="Times New Roman" w:hAnsi="Times New Roman" w:cs="Times New Roman"/>
                <w:sz w:val="20"/>
                <w:szCs w:val="20"/>
                <w:lang w:val="uk-UA"/>
              </w:rPr>
            </w:pPr>
          </w:p>
        </w:tc>
      </w:tr>
      <w:tr w:rsidR="00364C17" w:rsidRPr="00C1446F" w14:paraId="0CFE26ED" w14:textId="77777777" w:rsidTr="00831769">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E7787D5"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10</w:t>
            </w:r>
          </w:p>
        </w:tc>
        <w:tc>
          <w:tcPr>
            <w:tcW w:w="1134" w:type="dxa"/>
            <w:tcBorders>
              <w:top w:val="single" w:sz="6" w:space="0" w:color="000000"/>
              <w:left w:val="single" w:sz="6" w:space="0" w:color="000000"/>
              <w:bottom w:val="single" w:sz="6" w:space="0" w:color="000000"/>
              <w:right w:val="single" w:sz="6" w:space="0" w:color="000000"/>
            </w:tcBorders>
            <w:hideMark/>
          </w:tcPr>
          <w:p w14:paraId="7AA2F754"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3" w:type="dxa"/>
            <w:tcBorders>
              <w:top w:val="single" w:sz="6" w:space="0" w:color="000000"/>
              <w:left w:val="single" w:sz="6" w:space="0" w:color="000000"/>
              <w:bottom w:val="single" w:sz="6" w:space="0" w:color="000000"/>
              <w:right w:val="single" w:sz="6" w:space="0" w:color="000000"/>
            </w:tcBorders>
            <w:hideMark/>
          </w:tcPr>
          <w:p w14:paraId="58F74295" w14:textId="77777777" w:rsidR="00364C17" w:rsidRPr="00364C17" w:rsidRDefault="00364C17" w:rsidP="0026671E">
            <w:pPr>
              <w:widowControl w:val="0"/>
              <w:jc w:val="center"/>
              <w:rPr>
                <w:rFonts w:ascii="Times New Roman" w:hAnsi="Times New Roman" w:cs="Times New Roman"/>
                <w:color w:val="000000"/>
                <w:sz w:val="20"/>
                <w:szCs w:val="20"/>
                <w:lang w:val="uk-UA"/>
              </w:rPr>
            </w:pPr>
            <w:r w:rsidRPr="00364C17">
              <w:rPr>
                <w:rFonts w:ascii="Times New Roman" w:hAnsi="Times New Roman" w:cs="Times New Roman"/>
                <w:color w:val="000000"/>
                <w:sz w:val="20"/>
                <w:szCs w:val="20"/>
                <w:lang w:val="uk-UA"/>
              </w:rPr>
              <w:t>465</w:t>
            </w:r>
          </w:p>
        </w:tc>
        <w:tc>
          <w:tcPr>
            <w:tcW w:w="992" w:type="dxa"/>
            <w:tcBorders>
              <w:top w:val="single" w:sz="6" w:space="0" w:color="000000"/>
              <w:left w:val="single" w:sz="6" w:space="0" w:color="000000"/>
              <w:bottom w:val="single" w:sz="6" w:space="0" w:color="000000"/>
              <w:right w:val="single" w:sz="6" w:space="0" w:color="000000"/>
            </w:tcBorders>
            <w:hideMark/>
          </w:tcPr>
          <w:p w14:paraId="20C22BB7" w14:textId="77777777" w:rsidR="00364C17" w:rsidRPr="00364C17" w:rsidRDefault="00364C17" w:rsidP="0026671E">
            <w:pPr>
              <w:widowControl w:val="0"/>
              <w:jc w:val="center"/>
              <w:rPr>
                <w:rFonts w:ascii="Times New Roman" w:hAnsi="Times New Roman" w:cs="Times New Roman"/>
                <w:color w:val="000000"/>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hideMark/>
          </w:tcPr>
          <w:p w14:paraId="5413E04C"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1990B521" w14:textId="77777777" w:rsidR="00364C17" w:rsidRPr="00364C17" w:rsidRDefault="00364C17" w:rsidP="0026671E">
            <w:pPr>
              <w:widowControl w:val="0"/>
              <w:jc w:val="center"/>
              <w:rPr>
                <w:rFonts w:ascii="Times New Roman" w:hAnsi="Times New Roman" w:cs="Times New Roman"/>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hideMark/>
          </w:tcPr>
          <w:p w14:paraId="5F816D95" w14:textId="77777777" w:rsidR="00364C17" w:rsidRPr="00364C17" w:rsidRDefault="00364C17" w:rsidP="0026671E">
            <w:pPr>
              <w:widowControl w:val="0"/>
              <w:jc w:val="center"/>
              <w:rPr>
                <w:rFonts w:ascii="Times New Roman" w:hAnsi="Times New Roman" w:cs="Times New Roman"/>
                <w:sz w:val="20"/>
                <w:szCs w:val="20"/>
                <w:lang w:val="uk-UA"/>
              </w:rPr>
            </w:pPr>
          </w:p>
        </w:tc>
        <w:tc>
          <w:tcPr>
            <w:tcW w:w="1418" w:type="dxa"/>
            <w:tcBorders>
              <w:top w:val="single" w:sz="6" w:space="0" w:color="000000"/>
              <w:left w:val="single" w:sz="6" w:space="0" w:color="000000"/>
              <w:bottom w:val="single" w:sz="6" w:space="0" w:color="000000"/>
              <w:right w:val="single" w:sz="6" w:space="0" w:color="000000"/>
            </w:tcBorders>
            <w:hideMark/>
          </w:tcPr>
          <w:p w14:paraId="0355C89F" w14:textId="77777777" w:rsidR="00364C17" w:rsidRPr="00364C17" w:rsidRDefault="00364C17" w:rsidP="0026671E">
            <w:pPr>
              <w:widowControl w:val="0"/>
              <w:jc w:val="center"/>
              <w:rPr>
                <w:rFonts w:ascii="Times New Roman" w:hAnsi="Times New Roman" w:cs="Times New Roman"/>
                <w:sz w:val="20"/>
                <w:szCs w:val="20"/>
                <w:lang w:val="uk-UA"/>
              </w:rPr>
            </w:pPr>
          </w:p>
        </w:tc>
      </w:tr>
    </w:tbl>
    <w:p w14:paraId="0D27F731" w14:textId="77777777" w:rsidR="00364C17" w:rsidRDefault="00364C17" w:rsidP="000E4791">
      <w:pPr>
        <w:widowControl w:val="0"/>
        <w:jc w:val="both"/>
        <w:rPr>
          <w:rFonts w:ascii="Times New Roman" w:hAnsi="Times New Roman" w:cs="Times New Roman"/>
          <w:b/>
          <w:i/>
          <w:sz w:val="22"/>
          <w:szCs w:val="22"/>
          <w:lang w:val="uk-UA"/>
        </w:rPr>
      </w:pPr>
    </w:p>
    <w:p w14:paraId="5142C2E7" w14:textId="77777777" w:rsidR="00E42499" w:rsidRPr="00E42499" w:rsidRDefault="00E42499" w:rsidP="000E4791">
      <w:pPr>
        <w:widowControl w:val="0"/>
        <w:jc w:val="both"/>
        <w:rPr>
          <w:rFonts w:ascii="Times New Roman" w:hAnsi="Times New Roman" w:cs="Times New Roman"/>
          <w:sz w:val="22"/>
          <w:szCs w:val="22"/>
          <w:lang w:val="uk-UA"/>
        </w:rPr>
      </w:pPr>
      <w:r w:rsidRPr="00E42499">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2</w:t>
      </w:r>
      <w:r w:rsidR="00971936">
        <w:rPr>
          <w:rFonts w:ascii="Times New Roman" w:hAnsi="Times New Roman" w:cs="Times New Roman"/>
          <w:b/>
          <w:i/>
          <w:sz w:val="22"/>
          <w:szCs w:val="22"/>
          <w:lang w:val="uk-UA"/>
        </w:rPr>
        <w:t>5</w:t>
      </w:r>
      <w:r w:rsidRPr="00E42499">
        <w:rPr>
          <w:rFonts w:ascii="Times New Roman" w:hAnsi="Times New Roman" w:cs="Times New Roman"/>
          <w:b/>
          <w:i/>
          <w:sz w:val="22"/>
          <w:szCs w:val="22"/>
          <w:lang w:val="uk-UA"/>
        </w:rPr>
        <w:t xml:space="preserve">. </w:t>
      </w:r>
      <w:r w:rsidRPr="00E42499">
        <w:rPr>
          <w:rFonts w:ascii="Times New Roman" w:hAnsi="Times New Roman" w:cs="Times New Roman"/>
          <w:sz w:val="22"/>
          <w:szCs w:val="22"/>
          <w:lang w:val="uk-UA"/>
        </w:rPr>
        <w:t>Конкурентна фірма функціонує у короткостроковому періоді. В таблиці наведено ціну та динаміку сукупних витрат залежно від зміни обсягу виробництва: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567"/>
        <w:gridCol w:w="567"/>
        <w:gridCol w:w="567"/>
        <w:gridCol w:w="576"/>
        <w:gridCol w:w="576"/>
        <w:gridCol w:w="576"/>
      </w:tblGrid>
      <w:tr w:rsidR="00E42499" w:rsidRPr="00E42499" w14:paraId="1FAFFA2D" w14:textId="77777777" w:rsidTr="00626ABB">
        <w:trPr>
          <w:jc w:val="center"/>
        </w:trPr>
        <w:tc>
          <w:tcPr>
            <w:tcW w:w="1411" w:type="dxa"/>
            <w:shd w:val="clear" w:color="auto" w:fill="auto"/>
          </w:tcPr>
          <w:p w14:paraId="093C094A" w14:textId="77777777" w:rsidR="00E42499" w:rsidRPr="00306B52" w:rsidRDefault="00E42499" w:rsidP="000E4791">
            <w:pPr>
              <w:widowControl w:val="0"/>
              <w:jc w:val="both"/>
              <w:rPr>
                <w:rFonts w:ascii="Times New Roman" w:hAnsi="Times New Roman" w:cs="Times New Roman"/>
                <w:b/>
                <w:sz w:val="22"/>
                <w:szCs w:val="22"/>
                <w:lang w:val="uk-UA"/>
              </w:rPr>
            </w:pPr>
            <w:r w:rsidRPr="00306B52">
              <w:rPr>
                <w:rFonts w:ascii="Times New Roman" w:hAnsi="Times New Roman" w:cs="Times New Roman"/>
                <w:b/>
                <w:sz w:val="22"/>
                <w:szCs w:val="22"/>
                <w:lang w:val="uk-UA"/>
              </w:rPr>
              <w:t>Q, од.</w:t>
            </w:r>
          </w:p>
        </w:tc>
        <w:tc>
          <w:tcPr>
            <w:tcW w:w="567" w:type="dxa"/>
            <w:shd w:val="clear" w:color="auto" w:fill="auto"/>
          </w:tcPr>
          <w:p w14:paraId="5F3D088A"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0</w:t>
            </w:r>
          </w:p>
        </w:tc>
        <w:tc>
          <w:tcPr>
            <w:tcW w:w="567" w:type="dxa"/>
            <w:shd w:val="clear" w:color="auto" w:fill="auto"/>
          </w:tcPr>
          <w:p w14:paraId="437D79DD"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1</w:t>
            </w:r>
          </w:p>
        </w:tc>
        <w:tc>
          <w:tcPr>
            <w:tcW w:w="567" w:type="dxa"/>
            <w:shd w:val="clear" w:color="auto" w:fill="auto"/>
          </w:tcPr>
          <w:p w14:paraId="3FB8E40F"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2</w:t>
            </w:r>
          </w:p>
        </w:tc>
        <w:tc>
          <w:tcPr>
            <w:tcW w:w="576" w:type="dxa"/>
            <w:shd w:val="clear" w:color="auto" w:fill="auto"/>
          </w:tcPr>
          <w:p w14:paraId="3311E5F2"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3</w:t>
            </w:r>
          </w:p>
        </w:tc>
        <w:tc>
          <w:tcPr>
            <w:tcW w:w="576" w:type="dxa"/>
            <w:shd w:val="clear" w:color="auto" w:fill="auto"/>
          </w:tcPr>
          <w:p w14:paraId="50AF4E3A"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4</w:t>
            </w:r>
          </w:p>
        </w:tc>
        <w:tc>
          <w:tcPr>
            <w:tcW w:w="576" w:type="dxa"/>
            <w:shd w:val="clear" w:color="auto" w:fill="auto"/>
          </w:tcPr>
          <w:p w14:paraId="7058F4B0"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5</w:t>
            </w:r>
          </w:p>
        </w:tc>
      </w:tr>
      <w:tr w:rsidR="00E42499" w:rsidRPr="00E42499" w14:paraId="199BB5CD" w14:textId="77777777" w:rsidTr="00626ABB">
        <w:trPr>
          <w:jc w:val="center"/>
        </w:trPr>
        <w:tc>
          <w:tcPr>
            <w:tcW w:w="1411" w:type="dxa"/>
            <w:shd w:val="clear" w:color="auto" w:fill="auto"/>
          </w:tcPr>
          <w:p w14:paraId="3D1D5C1A" w14:textId="77777777" w:rsidR="00E42499" w:rsidRPr="00306B52" w:rsidRDefault="00E42499" w:rsidP="000E4791">
            <w:pPr>
              <w:widowControl w:val="0"/>
              <w:jc w:val="both"/>
              <w:rPr>
                <w:rFonts w:ascii="Times New Roman" w:hAnsi="Times New Roman" w:cs="Times New Roman"/>
                <w:b/>
                <w:sz w:val="22"/>
                <w:szCs w:val="22"/>
                <w:lang w:val="uk-UA"/>
              </w:rPr>
            </w:pPr>
            <w:r w:rsidRPr="00306B52">
              <w:rPr>
                <w:rFonts w:ascii="Times New Roman" w:hAnsi="Times New Roman" w:cs="Times New Roman"/>
                <w:b/>
                <w:sz w:val="22"/>
                <w:szCs w:val="22"/>
                <w:lang w:val="uk-UA"/>
              </w:rPr>
              <w:t>P, грн</w:t>
            </w:r>
          </w:p>
        </w:tc>
        <w:tc>
          <w:tcPr>
            <w:tcW w:w="567" w:type="dxa"/>
            <w:shd w:val="clear" w:color="auto" w:fill="auto"/>
          </w:tcPr>
          <w:p w14:paraId="2A631D6D"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9</w:t>
            </w:r>
          </w:p>
        </w:tc>
        <w:tc>
          <w:tcPr>
            <w:tcW w:w="567" w:type="dxa"/>
            <w:shd w:val="clear" w:color="auto" w:fill="auto"/>
          </w:tcPr>
          <w:p w14:paraId="376C991E" w14:textId="77777777" w:rsidR="00E42499" w:rsidRPr="00E42499" w:rsidRDefault="00E42499" w:rsidP="000E4791">
            <w:pPr>
              <w:widowControl w:val="0"/>
              <w:jc w:val="center"/>
              <w:rPr>
                <w:rFonts w:ascii="Times New Roman" w:hAnsi="Times New Roman" w:cs="Times New Roman"/>
                <w:sz w:val="22"/>
                <w:szCs w:val="22"/>
                <w:lang w:val="uk-UA"/>
              </w:rPr>
            </w:pPr>
          </w:p>
        </w:tc>
        <w:tc>
          <w:tcPr>
            <w:tcW w:w="567" w:type="dxa"/>
            <w:shd w:val="clear" w:color="auto" w:fill="auto"/>
          </w:tcPr>
          <w:p w14:paraId="5C3AE86B" w14:textId="77777777" w:rsidR="00E42499" w:rsidRPr="00E42499" w:rsidRDefault="00E42499" w:rsidP="000E4791">
            <w:pPr>
              <w:widowControl w:val="0"/>
              <w:jc w:val="center"/>
              <w:rPr>
                <w:rFonts w:ascii="Times New Roman" w:hAnsi="Times New Roman" w:cs="Times New Roman"/>
                <w:sz w:val="22"/>
                <w:szCs w:val="22"/>
                <w:lang w:val="uk-UA"/>
              </w:rPr>
            </w:pPr>
          </w:p>
        </w:tc>
        <w:tc>
          <w:tcPr>
            <w:tcW w:w="576" w:type="dxa"/>
            <w:shd w:val="clear" w:color="auto" w:fill="auto"/>
          </w:tcPr>
          <w:p w14:paraId="5AF32683" w14:textId="77777777" w:rsidR="00E42499" w:rsidRPr="00E42499" w:rsidRDefault="00E42499" w:rsidP="000E4791">
            <w:pPr>
              <w:widowControl w:val="0"/>
              <w:jc w:val="center"/>
              <w:rPr>
                <w:rFonts w:ascii="Times New Roman" w:hAnsi="Times New Roman" w:cs="Times New Roman"/>
                <w:sz w:val="22"/>
                <w:szCs w:val="22"/>
                <w:lang w:val="uk-UA"/>
              </w:rPr>
            </w:pPr>
          </w:p>
        </w:tc>
        <w:tc>
          <w:tcPr>
            <w:tcW w:w="576" w:type="dxa"/>
            <w:shd w:val="clear" w:color="auto" w:fill="auto"/>
          </w:tcPr>
          <w:p w14:paraId="3D196108" w14:textId="77777777" w:rsidR="00E42499" w:rsidRPr="00E42499" w:rsidRDefault="00E42499" w:rsidP="000E4791">
            <w:pPr>
              <w:widowControl w:val="0"/>
              <w:jc w:val="center"/>
              <w:rPr>
                <w:rFonts w:ascii="Times New Roman" w:hAnsi="Times New Roman" w:cs="Times New Roman"/>
                <w:sz w:val="22"/>
                <w:szCs w:val="22"/>
                <w:lang w:val="uk-UA"/>
              </w:rPr>
            </w:pPr>
          </w:p>
        </w:tc>
        <w:tc>
          <w:tcPr>
            <w:tcW w:w="576" w:type="dxa"/>
            <w:shd w:val="clear" w:color="auto" w:fill="auto"/>
          </w:tcPr>
          <w:p w14:paraId="11AC49E6" w14:textId="77777777" w:rsidR="00E42499" w:rsidRPr="00E42499" w:rsidRDefault="00E42499" w:rsidP="000E4791">
            <w:pPr>
              <w:widowControl w:val="0"/>
              <w:jc w:val="center"/>
              <w:rPr>
                <w:rFonts w:ascii="Times New Roman" w:hAnsi="Times New Roman" w:cs="Times New Roman"/>
                <w:sz w:val="22"/>
                <w:szCs w:val="22"/>
                <w:lang w:val="uk-UA"/>
              </w:rPr>
            </w:pPr>
          </w:p>
        </w:tc>
      </w:tr>
      <w:tr w:rsidR="00E42499" w:rsidRPr="00E42499" w14:paraId="527AC1C7" w14:textId="77777777" w:rsidTr="00626ABB">
        <w:trPr>
          <w:jc w:val="center"/>
        </w:trPr>
        <w:tc>
          <w:tcPr>
            <w:tcW w:w="1411" w:type="dxa"/>
            <w:shd w:val="clear" w:color="auto" w:fill="auto"/>
          </w:tcPr>
          <w:p w14:paraId="059A4AA0" w14:textId="77777777" w:rsidR="00E42499" w:rsidRPr="00306B52" w:rsidRDefault="00E42499" w:rsidP="000E4791">
            <w:pPr>
              <w:widowControl w:val="0"/>
              <w:jc w:val="both"/>
              <w:rPr>
                <w:rFonts w:ascii="Times New Roman" w:hAnsi="Times New Roman" w:cs="Times New Roman"/>
                <w:b/>
                <w:sz w:val="22"/>
                <w:szCs w:val="22"/>
                <w:lang w:val="uk-UA"/>
              </w:rPr>
            </w:pPr>
            <w:r w:rsidRPr="00306B52">
              <w:rPr>
                <w:rFonts w:ascii="Times New Roman" w:hAnsi="Times New Roman" w:cs="Times New Roman"/>
                <w:b/>
                <w:sz w:val="22"/>
                <w:szCs w:val="22"/>
                <w:lang w:val="uk-UA"/>
              </w:rPr>
              <w:t>TC, грн</w:t>
            </w:r>
          </w:p>
        </w:tc>
        <w:tc>
          <w:tcPr>
            <w:tcW w:w="567" w:type="dxa"/>
            <w:shd w:val="clear" w:color="auto" w:fill="auto"/>
          </w:tcPr>
          <w:p w14:paraId="0B2D84BD"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10</w:t>
            </w:r>
          </w:p>
        </w:tc>
        <w:tc>
          <w:tcPr>
            <w:tcW w:w="567" w:type="dxa"/>
            <w:shd w:val="clear" w:color="auto" w:fill="auto"/>
          </w:tcPr>
          <w:p w14:paraId="6C4A0B5E"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12</w:t>
            </w:r>
          </w:p>
        </w:tc>
        <w:tc>
          <w:tcPr>
            <w:tcW w:w="567" w:type="dxa"/>
            <w:shd w:val="clear" w:color="auto" w:fill="auto"/>
          </w:tcPr>
          <w:p w14:paraId="6FA304A4"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16</w:t>
            </w:r>
          </w:p>
        </w:tc>
        <w:tc>
          <w:tcPr>
            <w:tcW w:w="576" w:type="dxa"/>
            <w:shd w:val="clear" w:color="auto" w:fill="auto"/>
          </w:tcPr>
          <w:p w14:paraId="5BF5EC35"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22</w:t>
            </w:r>
          </w:p>
        </w:tc>
        <w:tc>
          <w:tcPr>
            <w:tcW w:w="576" w:type="dxa"/>
            <w:shd w:val="clear" w:color="auto" w:fill="auto"/>
          </w:tcPr>
          <w:p w14:paraId="04738500"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30</w:t>
            </w:r>
          </w:p>
        </w:tc>
        <w:tc>
          <w:tcPr>
            <w:tcW w:w="576" w:type="dxa"/>
            <w:shd w:val="clear" w:color="auto" w:fill="auto"/>
          </w:tcPr>
          <w:p w14:paraId="5EC1F903" w14:textId="77777777" w:rsidR="00E42499" w:rsidRPr="00E42499" w:rsidRDefault="00E42499" w:rsidP="000E4791">
            <w:pPr>
              <w:widowControl w:val="0"/>
              <w:jc w:val="center"/>
              <w:rPr>
                <w:rFonts w:ascii="Times New Roman" w:hAnsi="Times New Roman" w:cs="Times New Roman"/>
                <w:sz w:val="22"/>
                <w:szCs w:val="22"/>
                <w:lang w:val="uk-UA"/>
              </w:rPr>
            </w:pPr>
            <w:r w:rsidRPr="00E42499">
              <w:rPr>
                <w:rFonts w:ascii="Times New Roman" w:hAnsi="Times New Roman" w:cs="Times New Roman"/>
                <w:sz w:val="22"/>
                <w:szCs w:val="22"/>
                <w:lang w:val="uk-UA"/>
              </w:rPr>
              <w:t>40</w:t>
            </w:r>
          </w:p>
        </w:tc>
      </w:tr>
    </w:tbl>
    <w:p w14:paraId="4A68D964" w14:textId="77777777" w:rsidR="00765F0B" w:rsidRDefault="00765F0B" w:rsidP="000E4791">
      <w:pPr>
        <w:widowControl w:val="0"/>
        <w:jc w:val="both"/>
        <w:rPr>
          <w:rFonts w:ascii="Times New Roman" w:hAnsi="Times New Roman" w:cs="Times New Roman"/>
          <w:i/>
          <w:sz w:val="22"/>
          <w:szCs w:val="22"/>
          <w:lang w:val="uk-UA"/>
        </w:rPr>
      </w:pPr>
    </w:p>
    <w:p w14:paraId="3368B2F6" w14:textId="77777777" w:rsidR="00E42499" w:rsidRPr="00E42499" w:rsidRDefault="00E42499" w:rsidP="000E4791">
      <w:pPr>
        <w:widowControl w:val="0"/>
        <w:jc w:val="both"/>
        <w:rPr>
          <w:rFonts w:ascii="Times New Roman" w:hAnsi="Times New Roman" w:cs="Times New Roman"/>
          <w:i/>
          <w:sz w:val="22"/>
          <w:szCs w:val="22"/>
          <w:lang w:val="uk-UA"/>
        </w:rPr>
      </w:pPr>
      <w:r w:rsidRPr="00E42499">
        <w:rPr>
          <w:rFonts w:ascii="Times New Roman" w:hAnsi="Times New Roman" w:cs="Times New Roman"/>
          <w:i/>
          <w:sz w:val="22"/>
          <w:szCs w:val="22"/>
          <w:lang w:val="uk-UA"/>
        </w:rPr>
        <w:t>Розрахуйте розмір прибутку при всіх обсягах виробництва. Які значення мають граничні витрати та граничний дохід? Побудуйте модель рівноваги фірми в ситуаціях беззбитковості та максимізації прибутку.</w:t>
      </w:r>
    </w:p>
    <w:p w14:paraId="52A654D8" w14:textId="77777777" w:rsidR="00E42499" w:rsidRPr="00E42499" w:rsidRDefault="00E42499" w:rsidP="000E4791">
      <w:pPr>
        <w:widowControl w:val="0"/>
        <w:ind w:right="-199"/>
        <w:jc w:val="both"/>
        <w:rPr>
          <w:rFonts w:ascii="Times New Roman" w:hAnsi="Times New Roman" w:cs="Times New Roman"/>
          <w:sz w:val="22"/>
          <w:szCs w:val="22"/>
          <w:lang w:val="uk-UA"/>
        </w:rPr>
      </w:pPr>
      <w:r w:rsidRPr="00E42499">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2</w:t>
      </w:r>
      <w:r w:rsidR="00971936">
        <w:rPr>
          <w:rFonts w:ascii="Times New Roman" w:hAnsi="Times New Roman" w:cs="Times New Roman"/>
          <w:b/>
          <w:i/>
          <w:sz w:val="22"/>
          <w:szCs w:val="22"/>
          <w:lang w:val="uk-UA"/>
        </w:rPr>
        <w:t>6</w:t>
      </w:r>
      <w:r w:rsidRPr="00E42499">
        <w:rPr>
          <w:rFonts w:ascii="Times New Roman" w:hAnsi="Times New Roman" w:cs="Times New Roman"/>
          <w:b/>
          <w:i/>
          <w:sz w:val="22"/>
          <w:szCs w:val="22"/>
          <w:lang w:val="uk-UA"/>
        </w:rPr>
        <w:t xml:space="preserve">. </w:t>
      </w:r>
      <w:r w:rsidRPr="00E42499">
        <w:rPr>
          <w:rFonts w:ascii="Times New Roman" w:hAnsi="Times New Roman" w:cs="Times New Roman"/>
          <w:sz w:val="22"/>
          <w:szCs w:val="22"/>
          <w:lang w:val="uk-UA"/>
        </w:rPr>
        <w:t xml:space="preserve">Наведена інформація відображає становище фірми на монопольному ринку: </w:t>
      </w:r>
      <w:r w:rsidRPr="00306B52">
        <w:rPr>
          <w:rFonts w:ascii="Times New Roman" w:hAnsi="Times New Roman" w:cs="Times New Roman"/>
          <w:b/>
          <w:sz w:val="22"/>
          <w:szCs w:val="22"/>
          <w:lang w:val="uk-UA"/>
        </w:rPr>
        <w:t>MR = 800 – 20Q</w:t>
      </w:r>
      <w:r w:rsidRPr="00E42499">
        <w:rPr>
          <w:rFonts w:ascii="Times New Roman" w:hAnsi="Times New Roman" w:cs="Times New Roman"/>
          <w:sz w:val="22"/>
          <w:szCs w:val="22"/>
          <w:lang w:val="uk-UA"/>
        </w:rPr>
        <w:t xml:space="preserve">, </w:t>
      </w:r>
      <w:r w:rsidRPr="00306B52">
        <w:rPr>
          <w:rFonts w:ascii="Times New Roman" w:hAnsi="Times New Roman" w:cs="Times New Roman"/>
          <w:b/>
          <w:sz w:val="22"/>
          <w:szCs w:val="22"/>
          <w:lang w:val="uk-UA"/>
        </w:rPr>
        <w:t>TR = 800Q - 10Q</w:t>
      </w:r>
      <w:r w:rsidRPr="00306B52">
        <w:rPr>
          <w:rFonts w:ascii="Times New Roman" w:hAnsi="Times New Roman" w:cs="Times New Roman"/>
          <w:b/>
          <w:sz w:val="22"/>
          <w:szCs w:val="22"/>
          <w:vertAlign w:val="superscript"/>
          <w:lang w:val="uk-UA"/>
        </w:rPr>
        <w:t>2</w:t>
      </w:r>
      <w:r w:rsidRPr="00E42499">
        <w:rPr>
          <w:rFonts w:ascii="Times New Roman" w:hAnsi="Times New Roman" w:cs="Times New Roman"/>
          <w:sz w:val="22"/>
          <w:szCs w:val="22"/>
          <w:lang w:val="uk-UA"/>
        </w:rPr>
        <w:t xml:space="preserve">, </w:t>
      </w:r>
      <w:r w:rsidRPr="00306B52">
        <w:rPr>
          <w:rFonts w:ascii="Times New Roman" w:hAnsi="Times New Roman" w:cs="Times New Roman"/>
          <w:b/>
          <w:sz w:val="22"/>
          <w:szCs w:val="22"/>
          <w:lang w:val="uk-UA"/>
        </w:rPr>
        <w:t>MC = 200 + 10Q</w:t>
      </w:r>
      <w:r w:rsidRPr="00E42499">
        <w:rPr>
          <w:rFonts w:ascii="Times New Roman" w:hAnsi="Times New Roman" w:cs="Times New Roman"/>
          <w:sz w:val="22"/>
          <w:szCs w:val="22"/>
          <w:lang w:val="uk-UA"/>
        </w:rPr>
        <w:t>.</w:t>
      </w:r>
      <w:r w:rsidRPr="00E42499">
        <w:rPr>
          <w:rFonts w:ascii="Times New Roman" w:hAnsi="Times New Roman" w:cs="Times New Roman"/>
          <w:i/>
          <w:sz w:val="22"/>
          <w:szCs w:val="22"/>
          <w:lang w:val="uk-UA"/>
        </w:rPr>
        <w:t xml:space="preserve"> Скільки одиниць продукції і за якою ціною фірмі потрібно продавати, щоб максимізувати прибуток?</w:t>
      </w:r>
    </w:p>
    <w:p w14:paraId="5211B544" w14:textId="77777777" w:rsidR="00E42499" w:rsidRPr="00E42499" w:rsidRDefault="00E42499" w:rsidP="000E4791">
      <w:pPr>
        <w:widowControl w:val="0"/>
        <w:ind w:right="-199"/>
        <w:jc w:val="both"/>
        <w:rPr>
          <w:rFonts w:ascii="Times New Roman" w:hAnsi="Times New Roman" w:cs="Times New Roman"/>
          <w:b/>
          <w:sz w:val="22"/>
          <w:szCs w:val="22"/>
          <w:lang w:val="uk-UA"/>
        </w:rPr>
      </w:pPr>
      <w:r w:rsidRPr="00E42499">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2</w:t>
      </w:r>
      <w:r w:rsidR="00971936">
        <w:rPr>
          <w:rFonts w:ascii="Times New Roman" w:hAnsi="Times New Roman" w:cs="Times New Roman"/>
          <w:b/>
          <w:i/>
          <w:sz w:val="22"/>
          <w:szCs w:val="22"/>
          <w:lang w:val="uk-UA"/>
        </w:rPr>
        <w:t>7</w:t>
      </w:r>
      <w:r w:rsidRPr="00E42499">
        <w:rPr>
          <w:rFonts w:ascii="Times New Roman" w:hAnsi="Times New Roman" w:cs="Times New Roman"/>
          <w:b/>
          <w:i/>
          <w:sz w:val="22"/>
          <w:szCs w:val="22"/>
          <w:lang w:val="uk-UA"/>
        </w:rPr>
        <w:t>.</w:t>
      </w:r>
      <w:r w:rsidRPr="00E42499">
        <w:rPr>
          <w:rFonts w:ascii="Times New Roman" w:hAnsi="Times New Roman" w:cs="Times New Roman"/>
          <w:b/>
          <w:sz w:val="22"/>
          <w:szCs w:val="22"/>
          <w:lang w:val="uk-UA"/>
        </w:rPr>
        <w:t xml:space="preserve"> </w:t>
      </w:r>
      <w:r w:rsidRPr="00E42499">
        <w:rPr>
          <w:rFonts w:ascii="Times New Roman" w:hAnsi="Times New Roman" w:cs="Times New Roman"/>
          <w:sz w:val="22"/>
          <w:szCs w:val="22"/>
          <w:lang w:val="uk-UA"/>
        </w:rPr>
        <w:t xml:space="preserve">Функція загальних витрат монополіста має вигляд </w:t>
      </w:r>
      <w:r w:rsidRPr="00306B52">
        <w:rPr>
          <w:rFonts w:ascii="Times New Roman" w:hAnsi="Times New Roman" w:cs="Times New Roman"/>
          <w:b/>
          <w:sz w:val="22"/>
          <w:szCs w:val="22"/>
          <w:lang w:val="uk-UA"/>
        </w:rPr>
        <w:t>TC = 110 + 5Q</w:t>
      </w:r>
      <w:r w:rsidRPr="00E42499">
        <w:rPr>
          <w:rFonts w:ascii="Times New Roman" w:hAnsi="Times New Roman" w:cs="Times New Roman"/>
          <w:sz w:val="22"/>
          <w:szCs w:val="22"/>
          <w:lang w:val="uk-UA"/>
        </w:rPr>
        <w:t xml:space="preserve">, а функція попиту на продукцію - </w:t>
      </w:r>
      <w:r w:rsidRPr="00306B52">
        <w:rPr>
          <w:rFonts w:ascii="Times New Roman" w:hAnsi="Times New Roman" w:cs="Times New Roman"/>
          <w:b/>
          <w:sz w:val="22"/>
          <w:szCs w:val="22"/>
          <w:lang w:val="uk-UA"/>
        </w:rPr>
        <w:t>P = 300 - 2Q</w:t>
      </w:r>
      <w:r w:rsidRPr="00E42499">
        <w:rPr>
          <w:rFonts w:ascii="Times New Roman" w:hAnsi="Times New Roman" w:cs="Times New Roman"/>
          <w:sz w:val="22"/>
          <w:szCs w:val="22"/>
          <w:lang w:val="uk-UA"/>
        </w:rPr>
        <w:t>.</w:t>
      </w:r>
      <w:r w:rsidRPr="00E42499">
        <w:rPr>
          <w:rFonts w:ascii="Times New Roman" w:hAnsi="Times New Roman" w:cs="Times New Roman"/>
          <w:i/>
          <w:sz w:val="22"/>
          <w:szCs w:val="22"/>
          <w:lang w:val="uk-UA"/>
        </w:rPr>
        <w:t xml:space="preserve"> Чому дорівнюватиме прибуток фірми, якщо вона буде виробляти 40 одиниць продукції?</w:t>
      </w:r>
    </w:p>
    <w:p w14:paraId="0C63C088" w14:textId="77777777" w:rsidR="002D616E" w:rsidRPr="002D616E" w:rsidRDefault="002D616E" w:rsidP="000E4791">
      <w:pPr>
        <w:widowControl w:val="0"/>
        <w:jc w:val="both"/>
        <w:rPr>
          <w:rFonts w:ascii="Times New Roman" w:hAnsi="Times New Roman" w:cs="Times New Roman"/>
          <w:i/>
          <w:sz w:val="22"/>
          <w:szCs w:val="22"/>
          <w:lang w:val="uk-UA"/>
        </w:rPr>
      </w:pPr>
      <w:r w:rsidRPr="002D616E">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2</w:t>
      </w:r>
      <w:r w:rsidR="00971936">
        <w:rPr>
          <w:rFonts w:ascii="Times New Roman" w:hAnsi="Times New Roman" w:cs="Times New Roman"/>
          <w:b/>
          <w:i/>
          <w:sz w:val="22"/>
          <w:szCs w:val="22"/>
          <w:lang w:val="uk-UA"/>
        </w:rPr>
        <w:t>8</w:t>
      </w:r>
      <w:r w:rsidRPr="002D616E">
        <w:rPr>
          <w:rFonts w:ascii="Times New Roman" w:hAnsi="Times New Roman" w:cs="Times New Roman"/>
          <w:b/>
          <w:i/>
          <w:sz w:val="22"/>
          <w:szCs w:val="22"/>
          <w:lang w:val="uk-UA"/>
        </w:rPr>
        <w:t>.</w:t>
      </w:r>
      <w:r w:rsidRPr="002D616E">
        <w:rPr>
          <w:rFonts w:ascii="Times New Roman" w:hAnsi="Times New Roman" w:cs="Times New Roman"/>
          <w:sz w:val="22"/>
          <w:szCs w:val="22"/>
          <w:lang w:val="uk-UA"/>
        </w:rPr>
        <w:t xml:space="preserve"> У поточному році номінальна заробітна плата становила </w:t>
      </w:r>
      <w:r>
        <w:rPr>
          <w:rFonts w:ascii="Times New Roman" w:hAnsi="Times New Roman" w:cs="Times New Roman"/>
          <w:sz w:val="22"/>
          <w:szCs w:val="22"/>
          <w:lang w:val="uk-UA"/>
        </w:rPr>
        <w:t>6</w:t>
      </w:r>
      <w:r w:rsidRPr="002D616E">
        <w:rPr>
          <w:rFonts w:ascii="Times New Roman" w:hAnsi="Times New Roman" w:cs="Times New Roman"/>
          <w:sz w:val="22"/>
          <w:szCs w:val="22"/>
          <w:lang w:val="uk-UA"/>
        </w:rPr>
        <w:t>00</w:t>
      </w:r>
      <w:r>
        <w:rPr>
          <w:rFonts w:ascii="Times New Roman" w:hAnsi="Times New Roman" w:cs="Times New Roman"/>
          <w:sz w:val="22"/>
          <w:szCs w:val="22"/>
          <w:lang w:val="uk-UA"/>
        </w:rPr>
        <w:t>0</w:t>
      </w:r>
      <w:r w:rsidR="00325B67">
        <w:rPr>
          <w:rFonts w:ascii="Times New Roman" w:hAnsi="Times New Roman" w:cs="Times New Roman"/>
          <w:sz w:val="22"/>
          <w:szCs w:val="22"/>
          <w:lang w:val="uk-UA"/>
        </w:rPr>
        <w:t xml:space="preserve"> грн, а ціни зросли на 9</w:t>
      </w:r>
      <w:r w:rsidRPr="002D616E">
        <w:rPr>
          <w:rFonts w:ascii="Times New Roman" w:hAnsi="Times New Roman" w:cs="Times New Roman"/>
          <w:sz w:val="22"/>
          <w:szCs w:val="22"/>
          <w:lang w:val="uk-UA"/>
        </w:rPr>
        <w:t xml:space="preserve">%. </w:t>
      </w:r>
      <w:r w:rsidRPr="002D616E">
        <w:rPr>
          <w:rFonts w:ascii="Times New Roman" w:hAnsi="Times New Roman" w:cs="Times New Roman"/>
          <w:i/>
          <w:sz w:val="22"/>
          <w:szCs w:val="22"/>
          <w:lang w:val="uk-UA"/>
        </w:rPr>
        <w:t>Визначте реальну заробітну плату у поточному році.</w:t>
      </w:r>
    </w:p>
    <w:p w14:paraId="69DDD82D" w14:textId="77777777" w:rsidR="002D616E" w:rsidRPr="002D616E" w:rsidRDefault="002D616E" w:rsidP="000E4791">
      <w:pPr>
        <w:widowControl w:val="0"/>
        <w:jc w:val="both"/>
        <w:rPr>
          <w:rFonts w:ascii="Times New Roman" w:hAnsi="Times New Roman" w:cs="Times New Roman"/>
          <w:i/>
          <w:sz w:val="22"/>
          <w:szCs w:val="22"/>
          <w:lang w:val="uk-UA"/>
        </w:rPr>
      </w:pPr>
      <w:r w:rsidRPr="002D616E">
        <w:rPr>
          <w:rFonts w:ascii="Times New Roman" w:hAnsi="Times New Roman" w:cs="Times New Roman"/>
          <w:b/>
          <w:i/>
          <w:sz w:val="22"/>
          <w:szCs w:val="22"/>
          <w:lang w:val="uk-UA"/>
        </w:rPr>
        <w:t>Задача 2</w:t>
      </w:r>
      <w:r w:rsidR="00971936">
        <w:rPr>
          <w:rFonts w:ascii="Times New Roman" w:hAnsi="Times New Roman" w:cs="Times New Roman"/>
          <w:b/>
          <w:i/>
          <w:sz w:val="22"/>
          <w:szCs w:val="22"/>
          <w:lang w:val="uk-UA"/>
        </w:rPr>
        <w:t>9</w:t>
      </w:r>
      <w:r w:rsidRPr="002D616E">
        <w:rPr>
          <w:rFonts w:ascii="Times New Roman" w:hAnsi="Times New Roman" w:cs="Times New Roman"/>
          <w:b/>
          <w:i/>
          <w:sz w:val="22"/>
          <w:szCs w:val="22"/>
          <w:lang w:val="uk-UA"/>
        </w:rPr>
        <w:t>.</w:t>
      </w:r>
      <w:r w:rsidRPr="002D616E">
        <w:rPr>
          <w:rFonts w:ascii="Times New Roman" w:hAnsi="Times New Roman" w:cs="Times New Roman"/>
          <w:i/>
          <w:sz w:val="22"/>
          <w:szCs w:val="22"/>
          <w:lang w:val="uk-UA"/>
        </w:rPr>
        <w:t xml:space="preserve"> Як і на скільки змінилась реальна заробітна плата, як</w:t>
      </w:r>
      <w:r w:rsidR="00325B67">
        <w:rPr>
          <w:rFonts w:ascii="Times New Roman" w:hAnsi="Times New Roman" w:cs="Times New Roman"/>
          <w:i/>
          <w:sz w:val="22"/>
          <w:szCs w:val="22"/>
          <w:lang w:val="uk-UA"/>
        </w:rPr>
        <w:t>що відомо, що ціни зросли на 15</w:t>
      </w:r>
      <w:r w:rsidRPr="002D616E">
        <w:rPr>
          <w:rFonts w:ascii="Times New Roman" w:hAnsi="Times New Roman" w:cs="Times New Roman"/>
          <w:i/>
          <w:sz w:val="22"/>
          <w:szCs w:val="22"/>
          <w:lang w:val="uk-UA"/>
        </w:rPr>
        <w:t>%, а номінальна заробітна плата на 13%?</w:t>
      </w:r>
    </w:p>
    <w:p w14:paraId="7EBB2E14" w14:textId="77777777" w:rsidR="002D616E" w:rsidRPr="002D616E" w:rsidRDefault="002D616E" w:rsidP="000E4791">
      <w:pPr>
        <w:widowControl w:val="0"/>
        <w:jc w:val="both"/>
        <w:rPr>
          <w:rFonts w:ascii="Times New Roman" w:hAnsi="Times New Roman" w:cs="Times New Roman"/>
          <w:i/>
          <w:sz w:val="22"/>
          <w:szCs w:val="22"/>
          <w:lang w:val="uk-UA"/>
        </w:rPr>
      </w:pPr>
      <w:r w:rsidRPr="002D616E">
        <w:rPr>
          <w:rFonts w:ascii="Times New Roman" w:hAnsi="Times New Roman" w:cs="Times New Roman"/>
          <w:b/>
          <w:i/>
          <w:sz w:val="22"/>
          <w:szCs w:val="22"/>
          <w:lang w:val="uk-UA"/>
        </w:rPr>
        <w:t xml:space="preserve">Задача </w:t>
      </w:r>
      <w:r w:rsidR="00971936">
        <w:rPr>
          <w:rFonts w:ascii="Times New Roman" w:hAnsi="Times New Roman" w:cs="Times New Roman"/>
          <w:b/>
          <w:i/>
          <w:sz w:val="22"/>
          <w:szCs w:val="22"/>
          <w:lang w:val="uk-UA"/>
        </w:rPr>
        <w:t>30</w:t>
      </w:r>
      <w:r w:rsidRPr="002D616E">
        <w:rPr>
          <w:rFonts w:ascii="Times New Roman" w:hAnsi="Times New Roman" w:cs="Times New Roman"/>
          <w:b/>
          <w:i/>
          <w:sz w:val="22"/>
          <w:szCs w:val="22"/>
          <w:lang w:val="uk-UA"/>
        </w:rPr>
        <w:t>.</w:t>
      </w:r>
      <w:r w:rsidRPr="002D616E">
        <w:rPr>
          <w:rFonts w:ascii="Times New Roman" w:hAnsi="Times New Roman" w:cs="Times New Roman"/>
          <w:i/>
          <w:sz w:val="22"/>
          <w:szCs w:val="22"/>
          <w:lang w:val="uk-UA"/>
        </w:rPr>
        <w:t xml:space="preserve"> Розрахуйте індекс цін за минулий рік, якщо відомо, що номінальна заробітна плата зросла на 18%, а реальна заробітна плата – на 13%. </w:t>
      </w:r>
    </w:p>
    <w:p w14:paraId="6DE3BF81" w14:textId="77777777" w:rsidR="002D616E" w:rsidRPr="002D616E" w:rsidRDefault="002D616E" w:rsidP="000E4791">
      <w:pPr>
        <w:widowControl w:val="0"/>
        <w:jc w:val="both"/>
        <w:rPr>
          <w:rFonts w:ascii="Times New Roman" w:hAnsi="Times New Roman" w:cs="Times New Roman"/>
          <w:i/>
          <w:sz w:val="22"/>
          <w:szCs w:val="22"/>
          <w:lang w:val="uk-UA"/>
        </w:rPr>
      </w:pPr>
      <w:r w:rsidRPr="002D616E">
        <w:rPr>
          <w:rFonts w:ascii="Times New Roman" w:hAnsi="Times New Roman" w:cs="Times New Roman"/>
          <w:b/>
          <w:i/>
          <w:sz w:val="22"/>
          <w:szCs w:val="22"/>
          <w:lang w:val="uk-UA"/>
        </w:rPr>
        <w:t xml:space="preserve">Задача </w:t>
      </w:r>
      <w:r w:rsidR="00133D13">
        <w:rPr>
          <w:rFonts w:ascii="Times New Roman" w:hAnsi="Times New Roman" w:cs="Times New Roman"/>
          <w:b/>
          <w:i/>
          <w:sz w:val="22"/>
          <w:szCs w:val="22"/>
          <w:lang w:val="uk-UA"/>
        </w:rPr>
        <w:t>3</w:t>
      </w:r>
      <w:r w:rsidR="00971936">
        <w:rPr>
          <w:rFonts w:ascii="Times New Roman" w:hAnsi="Times New Roman" w:cs="Times New Roman"/>
          <w:b/>
          <w:i/>
          <w:sz w:val="22"/>
          <w:szCs w:val="22"/>
          <w:lang w:val="uk-UA"/>
        </w:rPr>
        <w:t>1</w:t>
      </w:r>
      <w:r w:rsidRPr="002D616E">
        <w:rPr>
          <w:rFonts w:ascii="Times New Roman" w:hAnsi="Times New Roman" w:cs="Times New Roman"/>
          <w:b/>
          <w:i/>
          <w:sz w:val="22"/>
          <w:szCs w:val="22"/>
          <w:lang w:val="uk-UA"/>
        </w:rPr>
        <w:t>.</w:t>
      </w:r>
      <w:r w:rsidRPr="002D616E">
        <w:rPr>
          <w:rFonts w:ascii="Times New Roman" w:hAnsi="Times New Roman" w:cs="Times New Roman"/>
          <w:i/>
          <w:sz w:val="22"/>
          <w:szCs w:val="22"/>
          <w:lang w:val="uk-UA"/>
        </w:rPr>
        <w:t xml:space="preserve"> </w:t>
      </w:r>
      <w:r w:rsidRPr="002D616E">
        <w:rPr>
          <w:rFonts w:ascii="Times New Roman" w:hAnsi="Times New Roman" w:cs="Times New Roman"/>
          <w:sz w:val="22"/>
          <w:szCs w:val="22"/>
          <w:lang w:val="uk-UA"/>
        </w:rPr>
        <w:t>Підприємець орендує у фермера 10 га</w:t>
      </w:r>
      <w:r w:rsidR="00325B67">
        <w:rPr>
          <w:rFonts w:ascii="Times New Roman" w:hAnsi="Times New Roman" w:cs="Times New Roman"/>
          <w:sz w:val="22"/>
          <w:szCs w:val="22"/>
          <w:lang w:val="uk-UA"/>
        </w:rPr>
        <w:t xml:space="preserve"> землі, сплачуючи йому 1200 грн</w:t>
      </w:r>
      <w:r w:rsidRPr="002D616E">
        <w:rPr>
          <w:rFonts w:ascii="Times New Roman" w:hAnsi="Times New Roman" w:cs="Times New Roman"/>
          <w:sz w:val="22"/>
          <w:szCs w:val="22"/>
          <w:lang w:val="uk-UA"/>
        </w:rPr>
        <w:t xml:space="preserve"> на рік. Інші кошти фермер </w:t>
      </w:r>
      <w:r w:rsidR="00325B67">
        <w:rPr>
          <w:rFonts w:ascii="Times New Roman" w:hAnsi="Times New Roman" w:cs="Times New Roman"/>
          <w:sz w:val="22"/>
          <w:szCs w:val="22"/>
          <w:lang w:val="uk-UA"/>
        </w:rPr>
        <w:t>зберігає у банку, що дає йому 8</w:t>
      </w:r>
      <w:r w:rsidRPr="002D616E">
        <w:rPr>
          <w:rFonts w:ascii="Times New Roman" w:hAnsi="Times New Roman" w:cs="Times New Roman"/>
          <w:sz w:val="22"/>
          <w:szCs w:val="22"/>
          <w:lang w:val="uk-UA"/>
        </w:rPr>
        <w:t xml:space="preserve">% річних. Земля коштує 16000 грн. </w:t>
      </w:r>
      <w:r w:rsidRPr="002D616E">
        <w:rPr>
          <w:rFonts w:ascii="Times New Roman" w:hAnsi="Times New Roman" w:cs="Times New Roman"/>
          <w:i/>
          <w:sz w:val="22"/>
          <w:szCs w:val="22"/>
          <w:lang w:val="uk-UA"/>
        </w:rPr>
        <w:t>Чи продасть фермер свою землю? Чому?</w:t>
      </w:r>
    </w:p>
    <w:p w14:paraId="5536BD03" w14:textId="77777777" w:rsidR="002D616E" w:rsidRDefault="002D616E" w:rsidP="000E4791">
      <w:pPr>
        <w:widowControl w:val="0"/>
        <w:jc w:val="both"/>
        <w:rPr>
          <w:rFonts w:ascii="Times New Roman" w:hAnsi="Times New Roman" w:cs="Times New Roman"/>
          <w:i/>
          <w:sz w:val="22"/>
          <w:szCs w:val="22"/>
          <w:lang w:val="uk-UA"/>
        </w:rPr>
      </w:pPr>
      <w:r w:rsidRPr="002D616E">
        <w:rPr>
          <w:rFonts w:ascii="Times New Roman" w:hAnsi="Times New Roman" w:cs="Times New Roman"/>
          <w:b/>
          <w:i/>
          <w:sz w:val="22"/>
          <w:szCs w:val="22"/>
          <w:lang w:val="uk-UA"/>
        </w:rPr>
        <w:t xml:space="preserve">Задача </w:t>
      </w:r>
      <w:r w:rsidR="00910F3C">
        <w:rPr>
          <w:rFonts w:ascii="Times New Roman" w:hAnsi="Times New Roman" w:cs="Times New Roman"/>
          <w:b/>
          <w:i/>
          <w:sz w:val="22"/>
          <w:szCs w:val="22"/>
          <w:lang w:val="uk-UA"/>
        </w:rPr>
        <w:t>3</w:t>
      </w:r>
      <w:r w:rsidR="00971936">
        <w:rPr>
          <w:rFonts w:ascii="Times New Roman" w:hAnsi="Times New Roman" w:cs="Times New Roman"/>
          <w:b/>
          <w:i/>
          <w:sz w:val="22"/>
          <w:szCs w:val="22"/>
          <w:lang w:val="uk-UA"/>
        </w:rPr>
        <w:t>2</w:t>
      </w:r>
      <w:r w:rsidRPr="002D616E">
        <w:rPr>
          <w:rFonts w:ascii="Times New Roman" w:hAnsi="Times New Roman" w:cs="Times New Roman"/>
          <w:b/>
          <w:i/>
          <w:sz w:val="22"/>
          <w:szCs w:val="22"/>
          <w:lang w:val="uk-UA"/>
        </w:rPr>
        <w:t xml:space="preserve">. </w:t>
      </w:r>
      <w:r w:rsidRPr="002D616E">
        <w:rPr>
          <w:rFonts w:ascii="Times New Roman" w:hAnsi="Times New Roman" w:cs="Times New Roman"/>
          <w:i/>
          <w:sz w:val="22"/>
          <w:szCs w:val="22"/>
          <w:lang w:val="uk-UA"/>
        </w:rPr>
        <w:t>Розрахуйте норму прибутковості виробництва, якщо відомо, що вкладений к</w:t>
      </w:r>
      <w:r w:rsidR="00325B67">
        <w:rPr>
          <w:rFonts w:ascii="Times New Roman" w:hAnsi="Times New Roman" w:cs="Times New Roman"/>
          <w:i/>
          <w:sz w:val="22"/>
          <w:szCs w:val="22"/>
          <w:lang w:val="uk-UA"/>
        </w:rPr>
        <w:t>апітал у проект розміром 17 млн грн</w:t>
      </w:r>
      <w:r w:rsidRPr="002D616E">
        <w:rPr>
          <w:rFonts w:ascii="Times New Roman" w:hAnsi="Times New Roman" w:cs="Times New Roman"/>
          <w:i/>
          <w:sz w:val="22"/>
          <w:szCs w:val="22"/>
          <w:lang w:val="uk-UA"/>
        </w:rPr>
        <w:t>, приніс чи</w:t>
      </w:r>
      <w:r w:rsidR="00325B67">
        <w:rPr>
          <w:rFonts w:ascii="Times New Roman" w:hAnsi="Times New Roman" w:cs="Times New Roman"/>
          <w:i/>
          <w:sz w:val="22"/>
          <w:szCs w:val="22"/>
          <w:lang w:val="uk-UA"/>
        </w:rPr>
        <w:t>стий прибуток у розмірі 500 тис</w:t>
      </w:r>
      <w:r w:rsidR="00910F3C">
        <w:rPr>
          <w:rFonts w:ascii="Times New Roman" w:hAnsi="Times New Roman" w:cs="Times New Roman"/>
          <w:i/>
          <w:sz w:val="22"/>
          <w:szCs w:val="22"/>
          <w:lang w:val="uk-UA"/>
        </w:rPr>
        <w:t xml:space="preserve"> грн.</w:t>
      </w:r>
    </w:p>
    <w:p w14:paraId="2FFDED63" w14:textId="77777777" w:rsidR="00325B67" w:rsidRDefault="00B71B2C" w:rsidP="00325B67">
      <w:pPr>
        <w:widowControl w:val="0"/>
        <w:jc w:val="both"/>
        <w:rPr>
          <w:rFonts w:ascii="Times New Roman" w:hAnsi="Times New Roman" w:cs="Times New Roman"/>
          <w:i/>
          <w:sz w:val="22"/>
          <w:szCs w:val="22"/>
          <w:lang w:val="uk-UA"/>
        </w:rPr>
      </w:pPr>
      <w:r w:rsidRPr="00B71B2C">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3</w:t>
      </w:r>
      <w:r w:rsidR="00971936">
        <w:rPr>
          <w:rFonts w:ascii="Times New Roman" w:hAnsi="Times New Roman" w:cs="Times New Roman"/>
          <w:b/>
          <w:i/>
          <w:sz w:val="22"/>
          <w:szCs w:val="22"/>
          <w:lang w:val="uk-UA"/>
        </w:rPr>
        <w:t>3</w:t>
      </w:r>
      <w:r w:rsidRPr="00B71B2C">
        <w:rPr>
          <w:rFonts w:ascii="Times New Roman" w:hAnsi="Times New Roman" w:cs="Times New Roman"/>
          <w:b/>
          <w:i/>
          <w:sz w:val="22"/>
          <w:szCs w:val="22"/>
          <w:lang w:val="uk-UA"/>
        </w:rPr>
        <w:t>.</w:t>
      </w:r>
      <w:r w:rsidRPr="00B71B2C">
        <w:rPr>
          <w:rFonts w:ascii="Times New Roman" w:hAnsi="Times New Roman" w:cs="Times New Roman"/>
          <w:sz w:val="22"/>
          <w:szCs w:val="22"/>
          <w:lang w:val="uk-UA"/>
        </w:rPr>
        <w:t xml:space="preserve"> </w:t>
      </w:r>
      <w:r w:rsidR="00325B67" w:rsidRPr="00B71B2C">
        <w:rPr>
          <w:rFonts w:ascii="Times New Roman" w:hAnsi="Times New Roman" w:cs="Times New Roman"/>
          <w:i/>
          <w:sz w:val="22"/>
          <w:szCs w:val="22"/>
          <w:lang w:val="uk-UA"/>
        </w:rPr>
        <w:t>Розрахуйте величину інвестицій, якщо валовий внутрі</w:t>
      </w:r>
      <w:r w:rsidR="00325B67">
        <w:rPr>
          <w:rFonts w:ascii="Times New Roman" w:hAnsi="Times New Roman" w:cs="Times New Roman"/>
          <w:i/>
          <w:sz w:val="22"/>
          <w:szCs w:val="22"/>
          <w:lang w:val="uk-UA"/>
        </w:rPr>
        <w:t>шній продукт становить 400 млрд грн</w:t>
      </w:r>
      <w:r w:rsidR="00325B67" w:rsidRPr="00B71B2C">
        <w:rPr>
          <w:rFonts w:ascii="Times New Roman" w:hAnsi="Times New Roman" w:cs="Times New Roman"/>
          <w:i/>
          <w:sz w:val="22"/>
          <w:szCs w:val="22"/>
          <w:lang w:val="uk-UA"/>
        </w:rPr>
        <w:t>;</w:t>
      </w:r>
      <w:r w:rsidR="00325B67">
        <w:rPr>
          <w:rFonts w:ascii="Times New Roman" w:hAnsi="Times New Roman" w:cs="Times New Roman"/>
          <w:i/>
          <w:sz w:val="22"/>
          <w:szCs w:val="22"/>
          <w:lang w:val="uk-UA"/>
        </w:rPr>
        <w:t xml:space="preserve"> споживчі витрати становлять 75</w:t>
      </w:r>
      <w:r w:rsidR="00325B67" w:rsidRPr="00B71B2C">
        <w:rPr>
          <w:rFonts w:ascii="Times New Roman" w:hAnsi="Times New Roman" w:cs="Times New Roman"/>
          <w:i/>
          <w:sz w:val="22"/>
          <w:szCs w:val="22"/>
          <w:lang w:val="uk-UA"/>
        </w:rPr>
        <w:t>% від ВВП; державні в</w:t>
      </w:r>
      <w:r w:rsidR="00325B67">
        <w:rPr>
          <w:rFonts w:ascii="Times New Roman" w:hAnsi="Times New Roman" w:cs="Times New Roman"/>
          <w:i/>
          <w:sz w:val="22"/>
          <w:szCs w:val="22"/>
          <w:lang w:val="uk-UA"/>
        </w:rPr>
        <w:t>итрати - 30 млрд грн; обсяг експорту 20 млрд грн; обсяг імпорту - 7 млрд</w:t>
      </w:r>
      <w:r w:rsidR="00325B67" w:rsidRPr="00B71B2C">
        <w:rPr>
          <w:rFonts w:ascii="Times New Roman" w:hAnsi="Times New Roman" w:cs="Times New Roman"/>
          <w:i/>
          <w:sz w:val="22"/>
          <w:szCs w:val="22"/>
          <w:lang w:val="uk-UA"/>
        </w:rPr>
        <w:t xml:space="preserve"> грн.</w:t>
      </w:r>
    </w:p>
    <w:p w14:paraId="3B88CBE0" w14:textId="77777777" w:rsidR="00325B67" w:rsidRDefault="00325B67" w:rsidP="00325B67">
      <w:pPr>
        <w:widowControl w:val="0"/>
        <w:jc w:val="both"/>
        <w:rPr>
          <w:rFonts w:ascii="Times New Roman" w:hAnsi="Times New Roman" w:cs="Times New Roman"/>
          <w:i/>
          <w:sz w:val="22"/>
          <w:szCs w:val="22"/>
          <w:lang w:val="uk-UA"/>
        </w:rPr>
      </w:pPr>
      <w:r w:rsidRPr="00B71B2C">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34</w:t>
      </w:r>
      <w:r w:rsidRPr="00B71B2C">
        <w:rPr>
          <w:rFonts w:ascii="Times New Roman" w:hAnsi="Times New Roman" w:cs="Times New Roman"/>
          <w:b/>
          <w:i/>
          <w:sz w:val="22"/>
          <w:szCs w:val="22"/>
          <w:lang w:val="uk-UA"/>
        </w:rPr>
        <w:t>.</w:t>
      </w:r>
      <w:r w:rsidRPr="00B71B2C">
        <w:rPr>
          <w:rFonts w:ascii="Times New Roman" w:hAnsi="Times New Roman" w:cs="Times New Roman"/>
          <w:sz w:val="22"/>
          <w:szCs w:val="22"/>
          <w:lang w:val="uk-UA"/>
        </w:rPr>
        <w:t xml:space="preserve"> </w:t>
      </w:r>
      <w:r w:rsidRPr="00B71B2C">
        <w:rPr>
          <w:rFonts w:ascii="Times New Roman" w:hAnsi="Times New Roman" w:cs="Times New Roman"/>
          <w:i/>
          <w:sz w:val="22"/>
          <w:szCs w:val="22"/>
          <w:lang w:val="uk-UA"/>
        </w:rPr>
        <w:t>Розрахуйте величину ВВП, ЧНП та НД, якщо відомо, що заробі</w:t>
      </w:r>
      <w:r>
        <w:rPr>
          <w:rFonts w:ascii="Times New Roman" w:hAnsi="Times New Roman" w:cs="Times New Roman"/>
          <w:i/>
          <w:sz w:val="22"/>
          <w:szCs w:val="22"/>
          <w:lang w:val="uk-UA"/>
        </w:rPr>
        <w:t xml:space="preserve">тна плата становить – 16200 грн, процентні виплати – 400 грн. рента – 1000 грн, прибуток – 3600 грн, амортизаційні відрахування </w:t>
      </w:r>
      <w:r w:rsidRPr="00B71B2C">
        <w:rPr>
          <w:rFonts w:ascii="Times New Roman" w:hAnsi="Times New Roman" w:cs="Times New Roman"/>
          <w:i/>
          <w:sz w:val="22"/>
          <w:szCs w:val="22"/>
          <w:lang w:val="uk-UA"/>
        </w:rPr>
        <w:t>- 600 грн, а непрямі податки на бізнес складають 1400 грн.</w:t>
      </w:r>
    </w:p>
    <w:p w14:paraId="0A023336" w14:textId="77777777" w:rsidR="00325B67" w:rsidRPr="00B71B2C" w:rsidRDefault="00325B67" w:rsidP="00325B67">
      <w:pPr>
        <w:widowControl w:val="0"/>
        <w:jc w:val="both"/>
        <w:rPr>
          <w:rFonts w:ascii="Times New Roman" w:hAnsi="Times New Roman" w:cs="Times New Roman"/>
          <w:i/>
          <w:sz w:val="22"/>
          <w:szCs w:val="22"/>
          <w:lang w:val="uk-UA"/>
        </w:rPr>
      </w:pPr>
      <w:r w:rsidRPr="00B71B2C">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35</w:t>
      </w:r>
      <w:r w:rsidRPr="00B71B2C">
        <w:rPr>
          <w:rFonts w:ascii="Times New Roman" w:hAnsi="Times New Roman" w:cs="Times New Roman"/>
          <w:b/>
          <w:i/>
          <w:sz w:val="22"/>
          <w:szCs w:val="22"/>
          <w:lang w:val="uk-UA"/>
        </w:rPr>
        <w:t>.</w:t>
      </w:r>
      <w:r w:rsidRPr="00B71B2C">
        <w:rPr>
          <w:rFonts w:ascii="Times New Roman" w:hAnsi="Times New Roman" w:cs="Times New Roman"/>
          <w:sz w:val="22"/>
          <w:szCs w:val="22"/>
          <w:lang w:val="uk-UA"/>
        </w:rPr>
        <w:t xml:space="preserve"> Номінальний ВВП виріс за рік на 5%, а дефлятор ВВП – на 10%. </w:t>
      </w:r>
      <w:r w:rsidRPr="00B71B2C">
        <w:rPr>
          <w:rFonts w:ascii="Times New Roman" w:hAnsi="Times New Roman" w:cs="Times New Roman"/>
          <w:i/>
          <w:sz w:val="22"/>
          <w:szCs w:val="22"/>
          <w:lang w:val="uk-UA"/>
        </w:rPr>
        <w:t>Знайдіть відсоткову зміну реального ВВП.</w:t>
      </w:r>
    </w:p>
    <w:p w14:paraId="11734223" w14:textId="77777777" w:rsidR="00B71B2C" w:rsidRPr="00B71B2C" w:rsidRDefault="009947C4" w:rsidP="000E4791">
      <w:pPr>
        <w:widowControl w:val="0"/>
        <w:jc w:val="both"/>
        <w:rPr>
          <w:rFonts w:ascii="Times New Roman" w:hAnsi="Times New Roman" w:cs="Times New Roman"/>
          <w:sz w:val="22"/>
          <w:szCs w:val="22"/>
          <w:lang w:val="uk-UA"/>
        </w:rPr>
      </w:pPr>
      <w:r w:rsidRPr="00B71B2C">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36</w:t>
      </w:r>
      <w:r w:rsidRPr="00B71B2C">
        <w:rPr>
          <w:rFonts w:ascii="Times New Roman" w:hAnsi="Times New Roman" w:cs="Times New Roman"/>
          <w:b/>
          <w:i/>
          <w:sz w:val="22"/>
          <w:szCs w:val="22"/>
          <w:lang w:val="uk-UA"/>
        </w:rPr>
        <w:t>.</w:t>
      </w:r>
      <w:r w:rsidR="00E16FAD">
        <w:rPr>
          <w:rFonts w:ascii="Times New Roman" w:hAnsi="Times New Roman" w:cs="Times New Roman"/>
          <w:b/>
          <w:i/>
          <w:sz w:val="22"/>
          <w:szCs w:val="22"/>
          <w:lang w:val="uk-UA"/>
        </w:rPr>
        <w:t xml:space="preserve"> </w:t>
      </w:r>
      <w:r w:rsidR="00B71B2C" w:rsidRPr="00B71B2C">
        <w:rPr>
          <w:rFonts w:ascii="Times New Roman" w:hAnsi="Times New Roman" w:cs="Times New Roman"/>
          <w:sz w:val="22"/>
          <w:szCs w:val="22"/>
          <w:lang w:val="uk-UA"/>
        </w:rPr>
        <w:t xml:space="preserve">Нижче перелічено компоненти ВВП певної країни за </w:t>
      </w:r>
      <w:r>
        <w:rPr>
          <w:rFonts w:ascii="Times New Roman" w:hAnsi="Times New Roman" w:cs="Times New Roman"/>
          <w:sz w:val="22"/>
          <w:szCs w:val="22"/>
          <w:lang w:val="uk-UA"/>
        </w:rPr>
        <w:t>певний рік (млрд грн</w:t>
      </w:r>
      <w:r w:rsidR="00B71B2C" w:rsidRPr="00B71B2C">
        <w:rPr>
          <w:rFonts w:ascii="Times New Roman" w:hAnsi="Times New Roman" w:cs="Times New Roman"/>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7906"/>
        <w:gridCol w:w="1110"/>
      </w:tblGrid>
      <w:tr w:rsidR="00B71B2C" w:rsidRPr="00B71B2C" w14:paraId="50AECAB2" w14:textId="77777777" w:rsidTr="00626ABB">
        <w:trPr>
          <w:jc w:val="center"/>
        </w:trPr>
        <w:tc>
          <w:tcPr>
            <w:tcW w:w="536" w:type="dxa"/>
            <w:shd w:val="clear" w:color="auto" w:fill="auto"/>
          </w:tcPr>
          <w:p w14:paraId="0DBCEFF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lastRenderedPageBreak/>
              <w:t>1</w:t>
            </w:r>
          </w:p>
        </w:tc>
        <w:tc>
          <w:tcPr>
            <w:tcW w:w="7906" w:type="dxa"/>
            <w:shd w:val="clear" w:color="auto" w:fill="auto"/>
          </w:tcPr>
          <w:p w14:paraId="244D9F02"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Особисті видатки на споживання</w:t>
            </w:r>
          </w:p>
        </w:tc>
        <w:tc>
          <w:tcPr>
            <w:tcW w:w="1110" w:type="dxa"/>
            <w:shd w:val="clear" w:color="auto" w:fill="auto"/>
          </w:tcPr>
          <w:p w14:paraId="50D9DAE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50</w:t>
            </w:r>
          </w:p>
        </w:tc>
      </w:tr>
      <w:tr w:rsidR="00B71B2C" w:rsidRPr="00B71B2C" w14:paraId="61E272A7" w14:textId="77777777" w:rsidTr="00626ABB">
        <w:trPr>
          <w:jc w:val="center"/>
        </w:trPr>
        <w:tc>
          <w:tcPr>
            <w:tcW w:w="536" w:type="dxa"/>
            <w:shd w:val="clear" w:color="auto" w:fill="auto"/>
          </w:tcPr>
          <w:p w14:paraId="5CA2EA26"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2</w:t>
            </w:r>
          </w:p>
        </w:tc>
        <w:tc>
          <w:tcPr>
            <w:tcW w:w="7906" w:type="dxa"/>
            <w:shd w:val="clear" w:color="auto" w:fill="auto"/>
          </w:tcPr>
          <w:p w14:paraId="70FDABB0"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Чисті інвестиції</w:t>
            </w:r>
          </w:p>
        </w:tc>
        <w:tc>
          <w:tcPr>
            <w:tcW w:w="1110" w:type="dxa"/>
            <w:shd w:val="clear" w:color="auto" w:fill="auto"/>
          </w:tcPr>
          <w:p w14:paraId="4EB070C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6</w:t>
            </w:r>
          </w:p>
        </w:tc>
      </w:tr>
      <w:tr w:rsidR="00B71B2C" w:rsidRPr="00B71B2C" w14:paraId="1C86C2AB" w14:textId="77777777" w:rsidTr="00626ABB">
        <w:trPr>
          <w:jc w:val="center"/>
        </w:trPr>
        <w:tc>
          <w:tcPr>
            <w:tcW w:w="536" w:type="dxa"/>
            <w:shd w:val="clear" w:color="auto" w:fill="auto"/>
          </w:tcPr>
          <w:p w14:paraId="4755690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3</w:t>
            </w:r>
          </w:p>
        </w:tc>
        <w:tc>
          <w:tcPr>
            <w:tcW w:w="7906" w:type="dxa"/>
            <w:shd w:val="clear" w:color="auto" w:fill="auto"/>
          </w:tcPr>
          <w:p w14:paraId="32AA1A44"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Державні закупівлі товарів та послуг</w:t>
            </w:r>
          </w:p>
        </w:tc>
        <w:tc>
          <w:tcPr>
            <w:tcW w:w="1110" w:type="dxa"/>
            <w:shd w:val="clear" w:color="auto" w:fill="auto"/>
          </w:tcPr>
          <w:p w14:paraId="42BE6072"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20</w:t>
            </w:r>
          </w:p>
        </w:tc>
      </w:tr>
      <w:tr w:rsidR="00B71B2C" w:rsidRPr="00B71B2C" w14:paraId="6EDC33A4" w14:textId="77777777" w:rsidTr="00626ABB">
        <w:trPr>
          <w:jc w:val="center"/>
        </w:trPr>
        <w:tc>
          <w:tcPr>
            <w:tcW w:w="536" w:type="dxa"/>
            <w:shd w:val="clear" w:color="auto" w:fill="auto"/>
          </w:tcPr>
          <w:p w14:paraId="78E6D802"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4</w:t>
            </w:r>
          </w:p>
        </w:tc>
        <w:tc>
          <w:tcPr>
            <w:tcW w:w="7906" w:type="dxa"/>
            <w:shd w:val="clear" w:color="auto" w:fill="auto"/>
          </w:tcPr>
          <w:p w14:paraId="4AF9C647"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Рента</w:t>
            </w:r>
          </w:p>
        </w:tc>
        <w:tc>
          <w:tcPr>
            <w:tcW w:w="1110" w:type="dxa"/>
            <w:shd w:val="clear" w:color="auto" w:fill="auto"/>
          </w:tcPr>
          <w:p w14:paraId="6B386DE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3</w:t>
            </w:r>
          </w:p>
        </w:tc>
      </w:tr>
      <w:tr w:rsidR="00B71B2C" w:rsidRPr="00B71B2C" w14:paraId="4400D311" w14:textId="77777777" w:rsidTr="00626ABB">
        <w:trPr>
          <w:jc w:val="center"/>
        </w:trPr>
        <w:tc>
          <w:tcPr>
            <w:tcW w:w="536" w:type="dxa"/>
            <w:shd w:val="clear" w:color="auto" w:fill="auto"/>
          </w:tcPr>
          <w:p w14:paraId="10B611CB"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5</w:t>
            </w:r>
          </w:p>
        </w:tc>
        <w:tc>
          <w:tcPr>
            <w:tcW w:w="7906" w:type="dxa"/>
            <w:shd w:val="clear" w:color="auto" w:fill="auto"/>
          </w:tcPr>
          <w:p w14:paraId="33D54BEC"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Прибуток АТ</w:t>
            </w:r>
          </w:p>
        </w:tc>
        <w:tc>
          <w:tcPr>
            <w:tcW w:w="1110" w:type="dxa"/>
            <w:shd w:val="clear" w:color="auto" w:fill="auto"/>
          </w:tcPr>
          <w:p w14:paraId="18CE78E6"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10</w:t>
            </w:r>
          </w:p>
        </w:tc>
      </w:tr>
      <w:tr w:rsidR="00B71B2C" w:rsidRPr="00B71B2C" w14:paraId="22E2A911" w14:textId="77777777" w:rsidTr="00626ABB">
        <w:trPr>
          <w:jc w:val="center"/>
        </w:trPr>
        <w:tc>
          <w:tcPr>
            <w:tcW w:w="536" w:type="dxa"/>
            <w:shd w:val="clear" w:color="auto" w:fill="auto"/>
          </w:tcPr>
          <w:p w14:paraId="6EADFFE6"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6</w:t>
            </w:r>
          </w:p>
        </w:tc>
        <w:tc>
          <w:tcPr>
            <w:tcW w:w="7906" w:type="dxa"/>
            <w:shd w:val="clear" w:color="auto" w:fill="auto"/>
          </w:tcPr>
          <w:p w14:paraId="243F1AC2"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Відрахування на споживання капіталу</w:t>
            </w:r>
          </w:p>
        </w:tc>
        <w:tc>
          <w:tcPr>
            <w:tcW w:w="1110" w:type="dxa"/>
            <w:shd w:val="clear" w:color="auto" w:fill="auto"/>
          </w:tcPr>
          <w:p w14:paraId="23F2563A"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16</w:t>
            </w:r>
          </w:p>
        </w:tc>
      </w:tr>
      <w:tr w:rsidR="00B71B2C" w:rsidRPr="00B71B2C" w14:paraId="42EA8819" w14:textId="77777777" w:rsidTr="00626ABB">
        <w:trPr>
          <w:jc w:val="center"/>
        </w:trPr>
        <w:tc>
          <w:tcPr>
            <w:tcW w:w="536" w:type="dxa"/>
            <w:shd w:val="clear" w:color="auto" w:fill="auto"/>
          </w:tcPr>
          <w:p w14:paraId="6C7CBB47"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7</w:t>
            </w:r>
          </w:p>
        </w:tc>
        <w:tc>
          <w:tcPr>
            <w:tcW w:w="7906" w:type="dxa"/>
            <w:shd w:val="clear" w:color="auto" w:fill="auto"/>
          </w:tcPr>
          <w:p w14:paraId="0829854A"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Процент</w:t>
            </w:r>
          </w:p>
        </w:tc>
        <w:tc>
          <w:tcPr>
            <w:tcW w:w="1110" w:type="dxa"/>
            <w:shd w:val="clear" w:color="auto" w:fill="auto"/>
          </w:tcPr>
          <w:p w14:paraId="3BEB09FA"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8</w:t>
            </w:r>
          </w:p>
        </w:tc>
      </w:tr>
      <w:tr w:rsidR="00B71B2C" w:rsidRPr="00B71B2C" w14:paraId="55F736E2" w14:textId="77777777" w:rsidTr="00626ABB">
        <w:trPr>
          <w:jc w:val="center"/>
        </w:trPr>
        <w:tc>
          <w:tcPr>
            <w:tcW w:w="536" w:type="dxa"/>
            <w:shd w:val="clear" w:color="auto" w:fill="auto"/>
          </w:tcPr>
          <w:p w14:paraId="3A73FD7A"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8</w:t>
            </w:r>
          </w:p>
        </w:tc>
        <w:tc>
          <w:tcPr>
            <w:tcW w:w="7906" w:type="dxa"/>
            <w:shd w:val="clear" w:color="auto" w:fill="auto"/>
          </w:tcPr>
          <w:p w14:paraId="0ECFF55C"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Непрямі податки на бізнес</w:t>
            </w:r>
          </w:p>
        </w:tc>
        <w:tc>
          <w:tcPr>
            <w:tcW w:w="1110" w:type="dxa"/>
            <w:shd w:val="clear" w:color="auto" w:fill="auto"/>
          </w:tcPr>
          <w:p w14:paraId="5B047B33"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4</w:t>
            </w:r>
          </w:p>
        </w:tc>
      </w:tr>
      <w:tr w:rsidR="00B71B2C" w:rsidRPr="00B71B2C" w14:paraId="36EC024E" w14:textId="77777777" w:rsidTr="00626ABB">
        <w:trPr>
          <w:jc w:val="center"/>
        </w:trPr>
        <w:tc>
          <w:tcPr>
            <w:tcW w:w="536" w:type="dxa"/>
            <w:shd w:val="clear" w:color="auto" w:fill="auto"/>
          </w:tcPr>
          <w:p w14:paraId="08015066"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9</w:t>
            </w:r>
          </w:p>
        </w:tc>
        <w:tc>
          <w:tcPr>
            <w:tcW w:w="7906" w:type="dxa"/>
            <w:shd w:val="clear" w:color="auto" w:fill="auto"/>
          </w:tcPr>
          <w:p w14:paraId="357619CB"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Зарплата</w:t>
            </w:r>
          </w:p>
        </w:tc>
        <w:tc>
          <w:tcPr>
            <w:tcW w:w="1110" w:type="dxa"/>
            <w:shd w:val="clear" w:color="auto" w:fill="auto"/>
          </w:tcPr>
          <w:p w14:paraId="0EC8583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42</w:t>
            </w:r>
          </w:p>
        </w:tc>
      </w:tr>
      <w:tr w:rsidR="00B71B2C" w:rsidRPr="00B71B2C" w14:paraId="4A899CF1" w14:textId="77777777" w:rsidTr="00626ABB">
        <w:trPr>
          <w:jc w:val="center"/>
        </w:trPr>
        <w:tc>
          <w:tcPr>
            <w:tcW w:w="536" w:type="dxa"/>
            <w:shd w:val="clear" w:color="auto" w:fill="auto"/>
          </w:tcPr>
          <w:p w14:paraId="17212E26"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10</w:t>
            </w:r>
          </w:p>
        </w:tc>
        <w:tc>
          <w:tcPr>
            <w:tcW w:w="7906" w:type="dxa"/>
            <w:shd w:val="clear" w:color="auto" w:fill="auto"/>
          </w:tcPr>
          <w:p w14:paraId="6EF42A0A"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Трансферти</w:t>
            </w:r>
          </w:p>
        </w:tc>
        <w:tc>
          <w:tcPr>
            <w:tcW w:w="1110" w:type="dxa"/>
            <w:shd w:val="clear" w:color="auto" w:fill="auto"/>
          </w:tcPr>
          <w:p w14:paraId="27FDB15A"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6</w:t>
            </w:r>
          </w:p>
        </w:tc>
      </w:tr>
      <w:tr w:rsidR="00B71B2C" w:rsidRPr="00B71B2C" w14:paraId="21D4E813" w14:textId="77777777" w:rsidTr="00626ABB">
        <w:trPr>
          <w:jc w:val="center"/>
        </w:trPr>
        <w:tc>
          <w:tcPr>
            <w:tcW w:w="536" w:type="dxa"/>
            <w:shd w:val="clear" w:color="auto" w:fill="auto"/>
          </w:tcPr>
          <w:p w14:paraId="1C569BD3"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11</w:t>
            </w:r>
          </w:p>
        </w:tc>
        <w:tc>
          <w:tcPr>
            <w:tcW w:w="7906" w:type="dxa"/>
            <w:shd w:val="clear" w:color="auto" w:fill="auto"/>
          </w:tcPr>
          <w:p w14:paraId="41A4B210"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Доходи індивідуальних власників</w:t>
            </w:r>
          </w:p>
        </w:tc>
        <w:tc>
          <w:tcPr>
            <w:tcW w:w="1110" w:type="dxa"/>
            <w:shd w:val="clear" w:color="auto" w:fill="auto"/>
          </w:tcPr>
          <w:p w14:paraId="664FE36E"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12</w:t>
            </w:r>
          </w:p>
        </w:tc>
      </w:tr>
      <w:tr w:rsidR="00B71B2C" w:rsidRPr="00B71B2C" w14:paraId="024B1740" w14:textId="77777777" w:rsidTr="00626ABB">
        <w:trPr>
          <w:jc w:val="center"/>
        </w:trPr>
        <w:tc>
          <w:tcPr>
            <w:tcW w:w="536" w:type="dxa"/>
            <w:shd w:val="clear" w:color="auto" w:fill="auto"/>
          </w:tcPr>
          <w:p w14:paraId="7FD7F71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12</w:t>
            </w:r>
          </w:p>
        </w:tc>
        <w:tc>
          <w:tcPr>
            <w:tcW w:w="7906" w:type="dxa"/>
            <w:shd w:val="clear" w:color="auto" w:fill="auto"/>
          </w:tcPr>
          <w:p w14:paraId="1B2E4309"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Чистий експорт</w:t>
            </w:r>
          </w:p>
        </w:tc>
        <w:tc>
          <w:tcPr>
            <w:tcW w:w="1110" w:type="dxa"/>
            <w:shd w:val="clear" w:color="auto" w:fill="auto"/>
          </w:tcPr>
          <w:p w14:paraId="58CE6D7C"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3</w:t>
            </w:r>
          </w:p>
        </w:tc>
      </w:tr>
      <w:tr w:rsidR="00B71B2C" w:rsidRPr="00B71B2C" w14:paraId="37E102F7" w14:textId="77777777" w:rsidTr="00626ABB">
        <w:trPr>
          <w:jc w:val="center"/>
        </w:trPr>
        <w:tc>
          <w:tcPr>
            <w:tcW w:w="536" w:type="dxa"/>
            <w:shd w:val="clear" w:color="auto" w:fill="auto"/>
          </w:tcPr>
          <w:p w14:paraId="15C7A6A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13</w:t>
            </w:r>
          </w:p>
        </w:tc>
        <w:tc>
          <w:tcPr>
            <w:tcW w:w="7906" w:type="dxa"/>
            <w:shd w:val="clear" w:color="auto" w:fill="auto"/>
          </w:tcPr>
          <w:p w14:paraId="275020B2" w14:textId="77777777" w:rsidR="00B71B2C" w:rsidRPr="00B71B2C" w:rsidRDefault="00B71B2C" w:rsidP="000E4791">
            <w:pPr>
              <w:widowControl w:val="0"/>
              <w:rPr>
                <w:rFonts w:ascii="Times New Roman" w:hAnsi="Times New Roman" w:cs="Times New Roman"/>
                <w:sz w:val="22"/>
                <w:szCs w:val="22"/>
                <w:lang w:val="uk-UA"/>
              </w:rPr>
            </w:pPr>
            <w:r w:rsidRPr="00B71B2C">
              <w:rPr>
                <w:rFonts w:ascii="Times New Roman" w:hAnsi="Times New Roman" w:cs="Times New Roman"/>
                <w:sz w:val="22"/>
                <w:szCs w:val="22"/>
                <w:lang w:val="uk-UA"/>
              </w:rPr>
              <w:t>Чисті іноземні факторні доход, зароблені за кордоном</w:t>
            </w:r>
          </w:p>
        </w:tc>
        <w:tc>
          <w:tcPr>
            <w:tcW w:w="1110" w:type="dxa"/>
            <w:shd w:val="clear" w:color="auto" w:fill="auto"/>
          </w:tcPr>
          <w:p w14:paraId="48030B9B"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2</w:t>
            </w:r>
          </w:p>
        </w:tc>
      </w:tr>
    </w:tbl>
    <w:p w14:paraId="4E3B8669" w14:textId="77777777" w:rsidR="00765F0B" w:rsidRDefault="00765F0B" w:rsidP="000E4791">
      <w:pPr>
        <w:widowControl w:val="0"/>
        <w:rPr>
          <w:rFonts w:ascii="Times New Roman" w:hAnsi="Times New Roman" w:cs="Times New Roman"/>
          <w:i/>
          <w:sz w:val="22"/>
          <w:szCs w:val="22"/>
          <w:lang w:val="uk-UA"/>
        </w:rPr>
      </w:pPr>
    </w:p>
    <w:p w14:paraId="5CA04B53" w14:textId="77777777" w:rsidR="00B71B2C" w:rsidRPr="00B71B2C" w:rsidRDefault="00B71B2C" w:rsidP="000E4791">
      <w:pPr>
        <w:widowControl w:val="0"/>
        <w:rPr>
          <w:rFonts w:ascii="Times New Roman" w:hAnsi="Times New Roman" w:cs="Times New Roman"/>
          <w:i/>
          <w:sz w:val="22"/>
          <w:szCs w:val="22"/>
          <w:lang w:val="uk-UA"/>
        </w:rPr>
      </w:pPr>
      <w:r w:rsidRPr="00B71B2C">
        <w:rPr>
          <w:rFonts w:ascii="Times New Roman" w:hAnsi="Times New Roman" w:cs="Times New Roman"/>
          <w:i/>
          <w:sz w:val="22"/>
          <w:szCs w:val="22"/>
          <w:lang w:val="uk-UA"/>
        </w:rPr>
        <w:t>1) обчисліть ВВП як суму видатків і суму доходів;</w:t>
      </w:r>
    </w:p>
    <w:p w14:paraId="0C769F8C" w14:textId="77777777" w:rsidR="00B71B2C" w:rsidRPr="00B71B2C" w:rsidRDefault="00B71B2C" w:rsidP="000E4791">
      <w:pPr>
        <w:widowControl w:val="0"/>
        <w:rPr>
          <w:rFonts w:ascii="Times New Roman" w:hAnsi="Times New Roman" w:cs="Times New Roman"/>
          <w:i/>
          <w:sz w:val="22"/>
          <w:szCs w:val="22"/>
          <w:lang w:val="uk-UA"/>
        </w:rPr>
      </w:pPr>
      <w:r w:rsidRPr="00B71B2C">
        <w:rPr>
          <w:rFonts w:ascii="Times New Roman" w:hAnsi="Times New Roman" w:cs="Times New Roman"/>
          <w:i/>
          <w:sz w:val="22"/>
          <w:szCs w:val="22"/>
          <w:lang w:val="uk-UA"/>
        </w:rPr>
        <w:t>2) внесіть необхідні корективи до ВВП, щоб отримати ВНП</w:t>
      </w:r>
      <w:r w:rsidR="00E16FAD">
        <w:rPr>
          <w:rFonts w:ascii="Times New Roman" w:hAnsi="Times New Roman" w:cs="Times New Roman"/>
          <w:i/>
          <w:sz w:val="22"/>
          <w:szCs w:val="22"/>
          <w:lang w:val="uk-UA"/>
        </w:rPr>
        <w:t>;</w:t>
      </w:r>
    </w:p>
    <w:p w14:paraId="3DD38305" w14:textId="77777777" w:rsidR="00B71B2C" w:rsidRPr="00B71B2C" w:rsidRDefault="00B71B2C" w:rsidP="000E4791">
      <w:pPr>
        <w:widowControl w:val="0"/>
        <w:rPr>
          <w:rFonts w:ascii="Times New Roman" w:hAnsi="Times New Roman" w:cs="Times New Roman"/>
          <w:i/>
          <w:sz w:val="22"/>
          <w:szCs w:val="22"/>
          <w:lang w:val="uk-UA"/>
        </w:rPr>
      </w:pPr>
      <w:r w:rsidRPr="00B71B2C">
        <w:rPr>
          <w:rFonts w:ascii="Times New Roman" w:hAnsi="Times New Roman" w:cs="Times New Roman"/>
          <w:i/>
          <w:sz w:val="22"/>
          <w:szCs w:val="22"/>
          <w:lang w:val="uk-UA"/>
        </w:rPr>
        <w:t>3) Обчисліть НД методом (1) вирахування відповідних компонентів із ВВП і (2) додаванням доходів, що становлять НД.</w:t>
      </w:r>
    </w:p>
    <w:p w14:paraId="76562364" w14:textId="77777777" w:rsidR="00B71B2C" w:rsidRPr="00B71B2C" w:rsidRDefault="00B71B2C" w:rsidP="000E4791">
      <w:pPr>
        <w:widowControl w:val="0"/>
        <w:jc w:val="both"/>
        <w:rPr>
          <w:rFonts w:ascii="Times New Roman" w:hAnsi="Times New Roman" w:cs="Times New Roman"/>
          <w:i/>
          <w:sz w:val="22"/>
          <w:szCs w:val="22"/>
          <w:lang w:val="uk-UA"/>
        </w:rPr>
      </w:pPr>
      <w:r w:rsidRPr="00B71B2C">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3</w:t>
      </w:r>
      <w:r w:rsidR="00971936">
        <w:rPr>
          <w:rFonts w:ascii="Times New Roman" w:hAnsi="Times New Roman" w:cs="Times New Roman"/>
          <w:b/>
          <w:i/>
          <w:sz w:val="22"/>
          <w:szCs w:val="22"/>
          <w:lang w:val="uk-UA"/>
        </w:rPr>
        <w:t>7</w:t>
      </w:r>
      <w:r w:rsidRPr="00B71B2C">
        <w:rPr>
          <w:rFonts w:ascii="Times New Roman" w:hAnsi="Times New Roman" w:cs="Times New Roman"/>
          <w:b/>
          <w:i/>
          <w:sz w:val="22"/>
          <w:szCs w:val="22"/>
          <w:lang w:val="uk-UA"/>
        </w:rPr>
        <w:t>.</w:t>
      </w:r>
      <w:r w:rsidRPr="00B71B2C">
        <w:rPr>
          <w:rFonts w:ascii="Times New Roman" w:hAnsi="Times New Roman" w:cs="Times New Roman"/>
          <w:sz w:val="22"/>
          <w:szCs w:val="22"/>
          <w:lang w:val="uk-UA"/>
        </w:rPr>
        <w:t xml:space="preserve"> </w:t>
      </w:r>
      <w:r w:rsidRPr="00B71B2C">
        <w:rPr>
          <w:rFonts w:ascii="Times New Roman" w:hAnsi="Times New Roman" w:cs="Times New Roman"/>
          <w:i/>
          <w:sz w:val="22"/>
          <w:szCs w:val="22"/>
          <w:lang w:val="uk-UA"/>
        </w:rPr>
        <w:t>Як і наскільки змінився реальний валовий внутрішній продукт на душу населення</w:t>
      </w:r>
      <w:r w:rsidR="00E16FAD">
        <w:rPr>
          <w:rFonts w:ascii="Times New Roman" w:hAnsi="Times New Roman" w:cs="Times New Roman"/>
          <w:i/>
          <w:sz w:val="22"/>
          <w:szCs w:val="22"/>
          <w:lang w:val="uk-UA"/>
        </w:rPr>
        <w:t>,</w:t>
      </w:r>
      <w:r w:rsidRPr="00B71B2C">
        <w:rPr>
          <w:rFonts w:ascii="Times New Roman" w:hAnsi="Times New Roman" w:cs="Times New Roman"/>
          <w:i/>
          <w:sz w:val="22"/>
          <w:szCs w:val="22"/>
          <w:lang w:val="uk-UA"/>
        </w:rPr>
        <w:t xml:space="preserve"> якщо за цей рік номінальний ВВП виріс на 6%, рівень цін - на 9%.</w:t>
      </w:r>
    </w:p>
    <w:p w14:paraId="6198A598" w14:textId="77777777" w:rsidR="00B71B2C" w:rsidRPr="00B71B2C" w:rsidRDefault="00B71B2C" w:rsidP="000E4791">
      <w:pPr>
        <w:pStyle w:val="4"/>
        <w:keepNext w:val="0"/>
        <w:widowControl w:val="0"/>
        <w:spacing w:before="0" w:after="0"/>
        <w:jc w:val="both"/>
        <w:rPr>
          <w:b w:val="0"/>
          <w:sz w:val="22"/>
          <w:szCs w:val="22"/>
        </w:rPr>
      </w:pPr>
      <w:r w:rsidRPr="00B71B2C">
        <w:rPr>
          <w:i/>
          <w:sz w:val="22"/>
          <w:szCs w:val="22"/>
        </w:rPr>
        <w:t xml:space="preserve">Задача </w:t>
      </w:r>
      <w:r>
        <w:rPr>
          <w:i/>
          <w:sz w:val="22"/>
          <w:szCs w:val="22"/>
        </w:rPr>
        <w:t>3</w:t>
      </w:r>
      <w:r w:rsidR="00971936">
        <w:rPr>
          <w:i/>
          <w:sz w:val="22"/>
          <w:szCs w:val="22"/>
        </w:rPr>
        <w:t>8</w:t>
      </w:r>
      <w:r w:rsidRPr="00B71B2C">
        <w:rPr>
          <w:i/>
          <w:sz w:val="22"/>
          <w:szCs w:val="22"/>
        </w:rPr>
        <w:t>.</w:t>
      </w:r>
      <w:r w:rsidRPr="00B71B2C">
        <w:rPr>
          <w:sz w:val="22"/>
          <w:szCs w:val="22"/>
        </w:rPr>
        <w:t xml:space="preserve"> </w:t>
      </w:r>
      <w:r w:rsidRPr="00B71B2C">
        <w:rPr>
          <w:b w:val="0"/>
          <w:sz w:val="22"/>
          <w:szCs w:val="22"/>
        </w:rPr>
        <w:t xml:space="preserve">Функція споживача має вигляд: </w:t>
      </w:r>
      <w:r w:rsidRPr="00B71B2C">
        <w:rPr>
          <w:sz w:val="22"/>
          <w:szCs w:val="22"/>
        </w:rPr>
        <w:t>С = 10 + 0,6У</w:t>
      </w:r>
    </w:p>
    <w:tbl>
      <w:tblPr>
        <w:tblW w:w="6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2700"/>
        <w:gridCol w:w="2086"/>
      </w:tblGrid>
      <w:tr w:rsidR="00B71B2C" w:rsidRPr="00B71B2C" w14:paraId="65AA6E4C" w14:textId="77777777" w:rsidTr="00E16FAD">
        <w:trPr>
          <w:jc w:val="center"/>
        </w:trPr>
        <w:tc>
          <w:tcPr>
            <w:tcW w:w="1224" w:type="dxa"/>
          </w:tcPr>
          <w:p w14:paraId="38159235" w14:textId="77777777" w:rsidR="00B71B2C" w:rsidRPr="00B71B2C" w:rsidRDefault="00B71B2C" w:rsidP="000E4791">
            <w:pPr>
              <w:widowControl w:val="0"/>
              <w:jc w:val="center"/>
              <w:rPr>
                <w:rFonts w:ascii="Times New Roman" w:hAnsi="Times New Roman" w:cs="Times New Roman"/>
                <w:b/>
                <w:sz w:val="22"/>
                <w:szCs w:val="22"/>
                <w:lang w:val="uk-UA"/>
              </w:rPr>
            </w:pPr>
            <w:r w:rsidRPr="00B71B2C">
              <w:rPr>
                <w:rFonts w:ascii="Times New Roman" w:hAnsi="Times New Roman" w:cs="Times New Roman"/>
                <w:b/>
                <w:sz w:val="22"/>
                <w:szCs w:val="22"/>
                <w:lang w:val="uk-UA"/>
              </w:rPr>
              <w:t>Дохід (Y)</w:t>
            </w:r>
          </w:p>
        </w:tc>
        <w:tc>
          <w:tcPr>
            <w:tcW w:w="2700" w:type="dxa"/>
          </w:tcPr>
          <w:p w14:paraId="2E96DADD" w14:textId="77777777" w:rsidR="00B71B2C" w:rsidRPr="00B71B2C" w:rsidRDefault="00B71B2C" w:rsidP="000E4791">
            <w:pPr>
              <w:widowControl w:val="0"/>
              <w:jc w:val="center"/>
              <w:rPr>
                <w:rFonts w:ascii="Times New Roman" w:hAnsi="Times New Roman" w:cs="Times New Roman"/>
                <w:b/>
                <w:sz w:val="22"/>
                <w:szCs w:val="22"/>
                <w:lang w:val="uk-UA"/>
              </w:rPr>
            </w:pPr>
            <w:r w:rsidRPr="00B71B2C">
              <w:rPr>
                <w:rFonts w:ascii="Times New Roman" w:hAnsi="Times New Roman" w:cs="Times New Roman"/>
                <w:b/>
                <w:sz w:val="22"/>
                <w:szCs w:val="22"/>
                <w:lang w:val="uk-UA"/>
              </w:rPr>
              <w:t>Споживчі витрати (С)</w:t>
            </w:r>
          </w:p>
        </w:tc>
        <w:tc>
          <w:tcPr>
            <w:tcW w:w="2086" w:type="dxa"/>
          </w:tcPr>
          <w:p w14:paraId="6C57216E" w14:textId="77777777" w:rsidR="00B71B2C" w:rsidRPr="00B71B2C" w:rsidRDefault="00B71B2C" w:rsidP="000E4791">
            <w:pPr>
              <w:widowControl w:val="0"/>
              <w:jc w:val="center"/>
              <w:rPr>
                <w:rFonts w:ascii="Times New Roman" w:hAnsi="Times New Roman" w:cs="Times New Roman"/>
                <w:b/>
                <w:sz w:val="22"/>
                <w:szCs w:val="22"/>
                <w:lang w:val="uk-UA"/>
              </w:rPr>
            </w:pPr>
            <w:r w:rsidRPr="00B71B2C">
              <w:rPr>
                <w:rFonts w:ascii="Times New Roman" w:hAnsi="Times New Roman" w:cs="Times New Roman"/>
                <w:b/>
                <w:sz w:val="22"/>
                <w:szCs w:val="22"/>
                <w:lang w:val="uk-UA"/>
              </w:rPr>
              <w:t>Заощадження (S)</w:t>
            </w:r>
          </w:p>
        </w:tc>
      </w:tr>
      <w:tr w:rsidR="00B71B2C" w:rsidRPr="00B71B2C" w14:paraId="26FFC3E4" w14:textId="77777777" w:rsidTr="00E16FAD">
        <w:trPr>
          <w:jc w:val="center"/>
        </w:trPr>
        <w:tc>
          <w:tcPr>
            <w:tcW w:w="1224" w:type="dxa"/>
          </w:tcPr>
          <w:p w14:paraId="565644D5"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50</w:t>
            </w:r>
          </w:p>
        </w:tc>
        <w:tc>
          <w:tcPr>
            <w:tcW w:w="2700" w:type="dxa"/>
          </w:tcPr>
          <w:p w14:paraId="469B7672" w14:textId="77777777" w:rsidR="00B71B2C" w:rsidRPr="00B71B2C" w:rsidRDefault="00B71B2C" w:rsidP="000E4791">
            <w:pPr>
              <w:widowControl w:val="0"/>
              <w:jc w:val="center"/>
              <w:rPr>
                <w:rFonts w:ascii="Times New Roman" w:hAnsi="Times New Roman" w:cs="Times New Roman"/>
                <w:sz w:val="22"/>
                <w:szCs w:val="22"/>
                <w:lang w:val="uk-UA"/>
              </w:rPr>
            </w:pPr>
          </w:p>
        </w:tc>
        <w:tc>
          <w:tcPr>
            <w:tcW w:w="2086" w:type="dxa"/>
          </w:tcPr>
          <w:p w14:paraId="551BCFCD" w14:textId="77777777" w:rsidR="00B71B2C" w:rsidRPr="00B71B2C" w:rsidRDefault="00B71B2C" w:rsidP="000E4791">
            <w:pPr>
              <w:widowControl w:val="0"/>
              <w:jc w:val="center"/>
              <w:rPr>
                <w:rFonts w:ascii="Times New Roman" w:hAnsi="Times New Roman" w:cs="Times New Roman"/>
                <w:sz w:val="22"/>
                <w:szCs w:val="22"/>
                <w:lang w:val="uk-UA"/>
              </w:rPr>
            </w:pPr>
          </w:p>
        </w:tc>
      </w:tr>
      <w:tr w:rsidR="00B71B2C" w:rsidRPr="00B71B2C" w14:paraId="33979900" w14:textId="77777777" w:rsidTr="00E16FAD">
        <w:trPr>
          <w:trHeight w:val="118"/>
          <w:jc w:val="center"/>
        </w:trPr>
        <w:tc>
          <w:tcPr>
            <w:tcW w:w="1224" w:type="dxa"/>
          </w:tcPr>
          <w:p w14:paraId="3D0AC231"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80</w:t>
            </w:r>
          </w:p>
        </w:tc>
        <w:tc>
          <w:tcPr>
            <w:tcW w:w="2700" w:type="dxa"/>
          </w:tcPr>
          <w:p w14:paraId="60C8ACC3" w14:textId="77777777" w:rsidR="00B71B2C" w:rsidRPr="00B71B2C" w:rsidRDefault="00B71B2C" w:rsidP="000E4791">
            <w:pPr>
              <w:widowControl w:val="0"/>
              <w:jc w:val="center"/>
              <w:rPr>
                <w:rFonts w:ascii="Times New Roman" w:hAnsi="Times New Roman" w:cs="Times New Roman"/>
                <w:sz w:val="22"/>
                <w:szCs w:val="22"/>
                <w:lang w:val="uk-UA"/>
              </w:rPr>
            </w:pPr>
          </w:p>
        </w:tc>
        <w:tc>
          <w:tcPr>
            <w:tcW w:w="2086" w:type="dxa"/>
          </w:tcPr>
          <w:p w14:paraId="0D98A250" w14:textId="77777777" w:rsidR="00B71B2C" w:rsidRPr="00B71B2C" w:rsidRDefault="00B71B2C" w:rsidP="000E4791">
            <w:pPr>
              <w:widowControl w:val="0"/>
              <w:jc w:val="center"/>
              <w:rPr>
                <w:rFonts w:ascii="Times New Roman" w:hAnsi="Times New Roman" w:cs="Times New Roman"/>
                <w:sz w:val="22"/>
                <w:szCs w:val="22"/>
                <w:lang w:val="uk-UA"/>
              </w:rPr>
            </w:pPr>
          </w:p>
        </w:tc>
      </w:tr>
      <w:tr w:rsidR="00B71B2C" w:rsidRPr="00B71B2C" w14:paraId="3D4C4DA7" w14:textId="77777777" w:rsidTr="00E16FAD">
        <w:trPr>
          <w:jc w:val="center"/>
        </w:trPr>
        <w:tc>
          <w:tcPr>
            <w:tcW w:w="1224" w:type="dxa"/>
          </w:tcPr>
          <w:p w14:paraId="59D568D8"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110</w:t>
            </w:r>
          </w:p>
        </w:tc>
        <w:tc>
          <w:tcPr>
            <w:tcW w:w="2700" w:type="dxa"/>
          </w:tcPr>
          <w:p w14:paraId="6B240A1F" w14:textId="77777777" w:rsidR="00B71B2C" w:rsidRPr="00B71B2C" w:rsidRDefault="00B71B2C" w:rsidP="000E4791">
            <w:pPr>
              <w:widowControl w:val="0"/>
              <w:jc w:val="center"/>
              <w:rPr>
                <w:rFonts w:ascii="Times New Roman" w:hAnsi="Times New Roman" w:cs="Times New Roman"/>
                <w:sz w:val="22"/>
                <w:szCs w:val="22"/>
                <w:lang w:val="uk-UA"/>
              </w:rPr>
            </w:pPr>
          </w:p>
        </w:tc>
        <w:tc>
          <w:tcPr>
            <w:tcW w:w="2086" w:type="dxa"/>
          </w:tcPr>
          <w:p w14:paraId="60A5376D" w14:textId="77777777" w:rsidR="00B71B2C" w:rsidRPr="00B71B2C" w:rsidRDefault="00B71B2C" w:rsidP="000E4791">
            <w:pPr>
              <w:widowControl w:val="0"/>
              <w:jc w:val="center"/>
              <w:rPr>
                <w:rFonts w:ascii="Times New Roman" w:hAnsi="Times New Roman" w:cs="Times New Roman"/>
                <w:sz w:val="22"/>
                <w:szCs w:val="22"/>
                <w:lang w:val="uk-UA"/>
              </w:rPr>
            </w:pPr>
          </w:p>
        </w:tc>
      </w:tr>
      <w:tr w:rsidR="00B71B2C" w:rsidRPr="00B71B2C" w14:paraId="01E16B92" w14:textId="77777777" w:rsidTr="00E16FAD">
        <w:trPr>
          <w:jc w:val="center"/>
        </w:trPr>
        <w:tc>
          <w:tcPr>
            <w:tcW w:w="1224" w:type="dxa"/>
          </w:tcPr>
          <w:p w14:paraId="334BDF94"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140</w:t>
            </w:r>
          </w:p>
        </w:tc>
        <w:tc>
          <w:tcPr>
            <w:tcW w:w="2700" w:type="dxa"/>
          </w:tcPr>
          <w:p w14:paraId="00CCF76D" w14:textId="77777777" w:rsidR="00B71B2C" w:rsidRPr="00B71B2C" w:rsidRDefault="00B71B2C" w:rsidP="000E4791">
            <w:pPr>
              <w:widowControl w:val="0"/>
              <w:jc w:val="center"/>
              <w:rPr>
                <w:rFonts w:ascii="Times New Roman" w:hAnsi="Times New Roman" w:cs="Times New Roman"/>
                <w:sz w:val="22"/>
                <w:szCs w:val="22"/>
                <w:lang w:val="uk-UA"/>
              </w:rPr>
            </w:pPr>
          </w:p>
        </w:tc>
        <w:tc>
          <w:tcPr>
            <w:tcW w:w="2086" w:type="dxa"/>
          </w:tcPr>
          <w:p w14:paraId="523CCF16" w14:textId="77777777" w:rsidR="00B71B2C" w:rsidRPr="00B71B2C" w:rsidRDefault="00B71B2C" w:rsidP="000E4791">
            <w:pPr>
              <w:widowControl w:val="0"/>
              <w:jc w:val="center"/>
              <w:rPr>
                <w:rFonts w:ascii="Times New Roman" w:hAnsi="Times New Roman" w:cs="Times New Roman"/>
                <w:sz w:val="22"/>
                <w:szCs w:val="22"/>
                <w:lang w:val="uk-UA"/>
              </w:rPr>
            </w:pPr>
          </w:p>
        </w:tc>
      </w:tr>
      <w:tr w:rsidR="00B71B2C" w:rsidRPr="00B71B2C" w14:paraId="464C4129" w14:textId="77777777" w:rsidTr="00E16FAD">
        <w:trPr>
          <w:jc w:val="center"/>
        </w:trPr>
        <w:tc>
          <w:tcPr>
            <w:tcW w:w="1224" w:type="dxa"/>
          </w:tcPr>
          <w:p w14:paraId="3FE8602F" w14:textId="77777777" w:rsidR="00B71B2C" w:rsidRPr="00B71B2C" w:rsidRDefault="00B71B2C" w:rsidP="000E4791">
            <w:pPr>
              <w:widowControl w:val="0"/>
              <w:jc w:val="center"/>
              <w:rPr>
                <w:rFonts w:ascii="Times New Roman" w:hAnsi="Times New Roman" w:cs="Times New Roman"/>
                <w:sz w:val="22"/>
                <w:szCs w:val="22"/>
                <w:lang w:val="uk-UA"/>
              </w:rPr>
            </w:pPr>
            <w:r w:rsidRPr="00B71B2C">
              <w:rPr>
                <w:rFonts w:ascii="Times New Roman" w:hAnsi="Times New Roman" w:cs="Times New Roman"/>
                <w:sz w:val="22"/>
                <w:szCs w:val="22"/>
                <w:lang w:val="uk-UA"/>
              </w:rPr>
              <w:t>170</w:t>
            </w:r>
          </w:p>
        </w:tc>
        <w:tc>
          <w:tcPr>
            <w:tcW w:w="2700" w:type="dxa"/>
          </w:tcPr>
          <w:p w14:paraId="50BEC1FE" w14:textId="77777777" w:rsidR="00B71B2C" w:rsidRPr="00B71B2C" w:rsidRDefault="00B71B2C" w:rsidP="000E4791">
            <w:pPr>
              <w:widowControl w:val="0"/>
              <w:jc w:val="center"/>
              <w:rPr>
                <w:rFonts w:ascii="Times New Roman" w:hAnsi="Times New Roman" w:cs="Times New Roman"/>
                <w:sz w:val="22"/>
                <w:szCs w:val="22"/>
                <w:lang w:val="uk-UA"/>
              </w:rPr>
            </w:pPr>
          </w:p>
        </w:tc>
        <w:tc>
          <w:tcPr>
            <w:tcW w:w="2086" w:type="dxa"/>
          </w:tcPr>
          <w:p w14:paraId="412512BA" w14:textId="77777777" w:rsidR="00B71B2C" w:rsidRPr="00B71B2C" w:rsidRDefault="00B71B2C" w:rsidP="000E4791">
            <w:pPr>
              <w:widowControl w:val="0"/>
              <w:jc w:val="center"/>
              <w:rPr>
                <w:rFonts w:ascii="Times New Roman" w:hAnsi="Times New Roman" w:cs="Times New Roman"/>
                <w:sz w:val="22"/>
                <w:szCs w:val="22"/>
                <w:lang w:val="uk-UA"/>
              </w:rPr>
            </w:pPr>
          </w:p>
        </w:tc>
      </w:tr>
    </w:tbl>
    <w:p w14:paraId="766CA8B1" w14:textId="77777777" w:rsidR="00B71B2C" w:rsidRPr="00B71B2C" w:rsidRDefault="00B71B2C" w:rsidP="008207D3">
      <w:pPr>
        <w:widowControl w:val="0"/>
        <w:numPr>
          <w:ilvl w:val="0"/>
          <w:numId w:val="15"/>
        </w:numPr>
        <w:tabs>
          <w:tab w:val="clear" w:pos="1440"/>
          <w:tab w:val="num" w:pos="284"/>
        </w:tabs>
        <w:ind w:left="360"/>
        <w:jc w:val="both"/>
        <w:rPr>
          <w:rFonts w:ascii="Times New Roman" w:hAnsi="Times New Roman" w:cs="Times New Roman"/>
          <w:i/>
          <w:sz w:val="22"/>
          <w:szCs w:val="22"/>
          <w:lang w:val="uk-UA"/>
        </w:rPr>
      </w:pPr>
      <w:r w:rsidRPr="00B71B2C">
        <w:rPr>
          <w:rFonts w:ascii="Times New Roman" w:hAnsi="Times New Roman" w:cs="Times New Roman"/>
          <w:i/>
          <w:sz w:val="22"/>
          <w:szCs w:val="22"/>
          <w:lang w:val="uk-UA"/>
        </w:rPr>
        <w:t>розрахуйте споживчі витрати і заощадження при всіх значеннях доходу;</w:t>
      </w:r>
    </w:p>
    <w:p w14:paraId="41909698" w14:textId="77777777" w:rsidR="00B71B2C" w:rsidRDefault="00B71B2C" w:rsidP="008207D3">
      <w:pPr>
        <w:widowControl w:val="0"/>
        <w:numPr>
          <w:ilvl w:val="0"/>
          <w:numId w:val="15"/>
        </w:numPr>
        <w:tabs>
          <w:tab w:val="clear" w:pos="1440"/>
          <w:tab w:val="num" w:pos="284"/>
        </w:tabs>
        <w:ind w:left="360"/>
        <w:jc w:val="both"/>
        <w:rPr>
          <w:rFonts w:ascii="Times New Roman" w:hAnsi="Times New Roman" w:cs="Times New Roman"/>
          <w:i/>
          <w:sz w:val="22"/>
          <w:szCs w:val="22"/>
          <w:lang w:val="uk-UA"/>
        </w:rPr>
      </w:pPr>
      <w:r w:rsidRPr="00B71B2C">
        <w:rPr>
          <w:rFonts w:ascii="Times New Roman" w:hAnsi="Times New Roman" w:cs="Times New Roman"/>
          <w:i/>
          <w:sz w:val="22"/>
          <w:szCs w:val="22"/>
          <w:lang w:val="uk-UA"/>
        </w:rPr>
        <w:t>побудуйте графік споживання;</w:t>
      </w:r>
    </w:p>
    <w:p w14:paraId="62EE2EA4" w14:textId="77777777" w:rsidR="00B71B2C" w:rsidRPr="00E16FAD" w:rsidRDefault="00B71B2C" w:rsidP="008207D3">
      <w:pPr>
        <w:widowControl w:val="0"/>
        <w:numPr>
          <w:ilvl w:val="0"/>
          <w:numId w:val="15"/>
        </w:numPr>
        <w:tabs>
          <w:tab w:val="clear" w:pos="1440"/>
          <w:tab w:val="num" w:pos="284"/>
        </w:tabs>
        <w:ind w:left="360"/>
        <w:jc w:val="both"/>
        <w:rPr>
          <w:rFonts w:ascii="Times New Roman" w:hAnsi="Times New Roman" w:cs="Times New Roman"/>
          <w:i/>
          <w:sz w:val="22"/>
          <w:szCs w:val="22"/>
          <w:lang w:val="uk-UA"/>
        </w:rPr>
      </w:pPr>
      <w:r w:rsidRPr="00E16FAD">
        <w:rPr>
          <w:rFonts w:ascii="Times New Roman" w:hAnsi="Times New Roman" w:cs="Times New Roman"/>
          <w:i/>
          <w:sz w:val="22"/>
          <w:szCs w:val="22"/>
          <w:lang w:val="uk-UA"/>
        </w:rPr>
        <w:t>розрахуйте граничну схильність до споживання і граничну схильність до заощадження.</w:t>
      </w:r>
    </w:p>
    <w:p w14:paraId="66803938" w14:textId="77777777" w:rsidR="00B238E7" w:rsidRPr="0079397D"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b/>
          <w:i/>
          <w:sz w:val="22"/>
          <w:szCs w:val="22"/>
          <w:lang w:val="uk-UA"/>
        </w:rPr>
        <w:t xml:space="preserve">Задача </w:t>
      </w:r>
      <w:r w:rsidR="002E5E25">
        <w:rPr>
          <w:rFonts w:ascii="Times New Roman" w:hAnsi="Times New Roman" w:cs="Times New Roman"/>
          <w:b/>
          <w:i/>
          <w:sz w:val="22"/>
          <w:szCs w:val="22"/>
          <w:lang w:val="uk-UA"/>
        </w:rPr>
        <w:t>3</w:t>
      </w:r>
      <w:r w:rsidR="00971936">
        <w:rPr>
          <w:rFonts w:ascii="Times New Roman" w:hAnsi="Times New Roman" w:cs="Times New Roman"/>
          <w:b/>
          <w:i/>
          <w:sz w:val="22"/>
          <w:szCs w:val="22"/>
          <w:lang w:val="uk-UA"/>
        </w:rPr>
        <w:t>9</w:t>
      </w:r>
      <w:r w:rsidRPr="0079397D">
        <w:rPr>
          <w:rFonts w:ascii="Times New Roman" w:hAnsi="Times New Roman" w:cs="Times New Roman"/>
          <w:b/>
          <w:i/>
          <w:sz w:val="22"/>
          <w:szCs w:val="22"/>
          <w:lang w:val="uk-UA"/>
        </w:rPr>
        <w:t>.</w:t>
      </w:r>
      <w:r w:rsidRPr="0079397D">
        <w:rPr>
          <w:rFonts w:ascii="Times New Roman" w:hAnsi="Times New Roman" w:cs="Times New Roman"/>
          <w:b/>
          <w:sz w:val="22"/>
          <w:szCs w:val="22"/>
          <w:lang w:val="uk-UA"/>
        </w:rPr>
        <w:t xml:space="preserve">  </w:t>
      </w:r>
      <w:r w:rsidRPr="0079397D">
        <w:rPr>
          <w:rFonts w:ascii="Times New Roman" w:hAnsi="Times New Roman" w:cs="Times New Roman"/>
          <w:i/>
          <w:sz w:val="22"/>
          <w:szCs w:val="22"/>
          <w:lang w:val="uk-UA"/>
        </w:rPr>
        <w:t>Якщо минулого року ІСЦ становив 110%, а цього року – 121%, то яким є темп інфляції</w:t>
      </w:r>
      <w:r w:rsidR="00E16FAD">
        <w:rPr>
          <w:rFonts w:ascii="Times New Roman" w:hAnsi="Times New Roman" w:cs="Times New Roman"/>
          <w:i/>
          <w:sz w:val="22"/>
          <w:szCs w:val="22"/>
          <w:lang w:val="uk-UA"/>
        </w:rPr>
        <w:t>?</w:t>
      </w:r>
    </w:p>
    <w:p w14:paraId="60200BE8" w14:textId="77777777" w:rsidR="00B238E7" w:rsidRPr="005F35EB"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b/>
          <w:i/>
          <w:sz w:val="22"/>
          <w:szCs w:val="22"/>
          <w:lang w:val="uk-UA"/>
        </w:rPr>
        <w:t xml:space="preserve">Задача </w:t>
      </w:r>
      <w:r w:rsidR="00971936">
        <w:rPr>
          <w:rFonts w:ascii="Times New Roman" w:hAnsi="Times New Roman" w:cs="Times New Roman"/>
          <w:b/>
          <w:i/>
          <w:sz w:val="22"/>
          <w:szCs w:val="22"/>
          <w:lang w:val="uk-UA"/>
        </w:rPr>
        <w:t>40</w:t>
      </w:r>
      <w:r w:rsidRPr="0079397D">
        <w:rPr>
          <w:rFonts w:ascii="Times New Roman" w:hAnsi="Times New Roman" w:cs="Times New Roman"/>
          <w:b/>
          <w:i/>
          <w:sz w:val="22"/>
          <w:szCs w:val="22"/>
          <w:lang w:val="uk-UA"/>
        </w:rPr>
        <w:t>.</w:t>
      </w:r>
      <w:r w:rsidRPr="0079397D">
        <w:rPr>
          <w:rFonts w:ascii="Times New Roman" w:hAnsi="Times New Roman" w:cs="Times New Roman"/>
          <w:sz w:val="22"/>
          <w:szCs w:val="22"/>
          <w:lang w:val="uk-UA"/>
        </w:rPr>
        <w:t xml:space="preserve"> Припустимо, що споживачі 20% свого доходу витрачають на продукти харчування, 50% - на житло, 30% - на медичні послуги. У 20</w:t>
      </w:r>
      <w:r w:rsidR="002E5E25">
        <w:rPr>
          <w:rFonts w:ascii="Times New Roman" w:hAnsi="Times New Roman" w:cs="Times New Roman"/>
          <w:sz w:val="22"/>
          <w:szCs w:val="22"/>
          <w:lang w:val="uk-UA"/>
        </w:rPr>
        <w:t>20</w:t>
      </w:r>
      <w:r w:rsidRPr="0079397D">
        <w:rPr>
          <w:rFonts w:ascii="Times New Roman" w:hAnsi="Times New Roman" w:cs="Times New Roman"/>
          <w:sz w:val="22"/>
          <w:szCs w:val="22"/>
          <w:lang w:val="uk-UA"/>
        </w:rPr>
        <w:t xml:space="preserve"> році ціни на продукти харчування зросли на 2%, на житло – 6%, на медичні послуги – 10%. </w:t>
      </w:r>
      <w:r w:rsidRPr="0079397D">
        <w:rPr>
          <w:rFonts w:ascii="Times New Roman" w:hAnsi="Times New Roman" w:cs="Times New Roman"/>
          <w:i/>
          <w:sz w:val="22"/>
          <w:szCs w:val="22"/>
          <w:lang w:val="uk-UA"/>
        </w:rPr>
        <w:t>Розрахуйте індекс споживчих цін у 20</w:t>
      </w:r>
      <w:r w:rsidR="002E5E25">
        <w:rPr>
          <w:rFonts w:ascii="Times New Roman" w:hAnsi="Times New Roman" w:cs="Times New Roman"/>
          <w:i/>
          <w:sz w:val="22"/>
          <w:szCs w:val="22"/>
          <w:lang w:val="uk-UA"/>
        </w:rPr>
        <w:t>20</w:t>
      </w:r>
      <w:r w:rsidRPr="0079397D">
        <w:rPr>
          <w:rFonts w:ascii="Times New Roman" w:hAnsi="Times New Roman" w:cs="Times New Roman"/>
          <w:i/>
          <w:sz w:val="22"/>
          <w:szCs w:val="22"/>
          <w:lang w:val="uk-UA"/>
        </w:rPr>
        <w:t xml:space="preserve"> р.</w:t>
      </w:r>
    </w:p>
    <w:p w14:paraId="4875B911" w14:textId="77777777" w:rsidR="00B238E7" w:rsidRPr="0079397D" w:rsidRDefault="00B238E7" w:rsidP="000E4791">
      <w:pPr>
        <w:widowControl w:val="0"/>
        <w:jc w:val="both"/>
        <w:rPr>
          <w:rFonts w:ascii="Times New Roman" w:hAnsi="Times New Roman" w:cs="Times New Roman"/>
          <w:i/>
          <w:sz w:val="22"/>
          <w:szCs w:val="22"/>
          <w:lang w:val="uk-UA"/>
        </w:rPr>
      </w:pPr>
      <w:r w:rsidRPr="0079397D">
        <w:rPr>
          <w:rFonts w:ascii="Times New Roman" w:hAnsi="Times New Roman" w:cs="Times New Roman"/>
          <w:b/>
          <w:i/>
          <w:sz w:val="22"/>
          <w:szCs w:val="22"/>
          <w:lang w:val="uk-UA"/>
        </w:rPr>
        <w:t xml:space="preserve">Задача </w:t>
      </w:r>
      <w:r w:rsidR="00133D13">
        <w:rPr>
          <w:rFonts w:ascii="Times New Roman" w:hAnsi="Times New Roman" w:cs="Times New Roman"/>
          <w:b/>
          <w:i/>
          <w:sz w:val="22"/>
          <w:szCs w:val="22"/>
          <w:lang w:val="uk-UA"/>
        </w:rPr>
        <w:t>4</w:t>
      </w:r>
      <w:r w:rsidR="00971936">
        <w:rPr>
          <w:rFonts w:ascii="Times New Roman" w:hAnsi="Times New Roman" w:cs="Times New Roman"/>
          <w:b/>
          <w:i/>
          <w:sz w:val="22"/>
          <w:szCs w:val="22"/>
          <w:lang w:val="uk-UA"/>
        </w:rPr>
        <w:t>1</w:t>
      </w:r>
      <w:r w:rsidRPr="0079397D">
        <w:rPr>
          <w:rFonts w:ascii="Times New Roman" w:hAnsi="Times New Roman" w:cs="Times New Roman"/>
          <w:b/>
          <w:i/>
          <w:sz w:val="22"/>
          <w:szCs w:val="22"/>
          <w:lang w:val="uk-UA"/>
        </w:rPr>
        <w:t>.</w:t>
      </w:r>
      <w:r w:rsidRPr="0079397D">
        <w:rPr>
          <w:rFonts w:ascii="Times New Roman" w:hAnsi="Times New Roman" w:cs="Times New Roman"/>
          <w:b/>
          <w:sz w:val="22"/>
          <w:szCs w:val="22"/>
          <w:lang w:val="uk-UA"/>
        </w:rPr>
        <w:t xml:space="preserve"> </w:t>
      </w:r>
      <w:r w:rsidRPr="0079397D">
        <w:rPr>
          <w:rFonts w:ascii="Times New Roman" w:hAnsi="Times New Roman" w:cs="Times New Roman"/>
          <w:sz w:val="22"/>
          <w:szCs w:val="22"/>
          <w:lang w:val="uk-UA"/>
        </w:rPr>
        <w:t>Розрахуйте рівень безробіття, якщо</w:t>
      </w:r>
      <w:r w:rsidR="00E16FAD">
        <w:rPr>
          <w:rFonts w:ascii="Times New Roman" w:hAnsi="Times New Roman" w:cs="Times New Roman"/>
          <w:sz w:val="22"/>
          <w:szCs w:val="22"/>
          <w:lang w:val="uk-UA"/>
        </w:rPr>
        <w:t xml:space="preserve"> чисельність працюючих - 90 млн</w:t>
      </w:r>
      <w:r w:rsidRPr="0079397D">
        <w:rPr>
          <w:rFonts w:ascii="Times New Roman" w:hAnsi="Times New Roman" w:cs="Times New Roman"/>
          <w:sz w:val="22"/>
          <w:szCs w:val="22"/>
          <w:lang w:val="uk-UA"/>
        </w:rPr>
        <w:t xml:space="preserve"> </w:t>
      </w:r>
      <w:r w:rsidR="00E16FAD">
        <w:rPr>
          <w:rFonts w:ascii="Times New Roman" w:hAnsi="Times New Roman" w:cs="Times New Roman"/>
          <w:sz w:val="22"/>
          <w:szCs w:val="22"/>
          <w:lang w:val="uk-UA"/>
        </w:rPr>
        <w:t>осіб</w:t>
      </w:r>
      <w:r w:rsidRPr="0079397D">
        <w:rPr>
          <w:rFonts w:ascii="Times New Roman" w:hAnsi="Times New Roman" w:cs="Times New Roman"/>
          <w:sz w:val="22"/>
          <w:szCs w:val="22"/>
          <w:lang w:val="uk-UA"/>
        </w:rPr>
        <w:t>, ч</w:t>
      </w:r>
      <w:r w:rsidR="00E16FAD">
        <w:rPr>
          <w:rFonts w:ascii="Times New Roman" w:hAnsi="Times New Roman" w:cs="Times New Roman"/>
          <w:sz w:val="22"/>
          <w:szCs w:val="22"/>
          <w:lang w:val="uk-UA"/>
        </w:rPr>
        <w:t>исельність безробітних - 10 млн</w:t>
      </w:r>
      <w:r w:rsidRPr="0079397D">
        <w:rPr>
          <w:rFonts w:ascii="Times New Roman" w:hAnsi="Times New Roman" w:cs="Times New Roman"/>
          <w:sz w:val="22"/>
          <w:szCs w:val="22"/>
          <w:lang w:val="uk-UA"/>
        </w:rPr>
        <w:t xml:space="preserve"> </w:t>
      </w:r>
      <w:r w:rsidR="00E16FAD">
        <w:rPr>
          <w:rFonts w:ascii="Times New Roman" w:hAnsi="Times New Roman" w:cs="Times New Roman"/>
          <w:sz w:val="22"/>
          <w:szCs w:val="22"/>
          <w:lang w:val="uk-UA"/>
        </w:rPr>
        <w:t>осіб. Через місяць 0,5 млн</w:t>
      </w:r>
      <w:r w:rsidRPr="0079397D">
        <w:rPr>
          <w:rFonts w:ascii="Times New Roman" w:hAnsi="Times New Roman" w:cs="Times New Roman"/>
          <w:sz w:val="22"/>
          <w:szCs w:val="22"/>
          <w:lang w:val="uk-UA"/>
        </w:rPr>
        <w:t xml:space="preserve"> </w:t>
      </w:r>
      <w:r w:rsidR="00E16FAD">
        <w:rPr>
          <w:rFonts w:ascii="Times New Roman" w:hAnsi="Times New Roman" w:cs="Times New Roman"/>
          <w:sz w:val="22"/>
          <w:szCs w:val="22"/>
          <w:lang w:val="uk-UA"/>
        </w:rPr>
        <w:t>осіб</w:t>
      </w:r>
      <w:r w:rsidRPr="0079397D">
        <w:rPr>
          <w:rFonts w:ascii="Times New Roman" w:hAnsi="Times New Roman" w:cs="Times New Roman"/>
          <w:sz w:val="22"/>
          <w:szCs w:val="22"/>
          <w:lang w:val="uk-UA"/>
        </w:rPr>
        <w:t xml:space="preserve"> з числа пра</w:t>
      </w:r>
      <w:r w:rsidR="00E16FAD">
        <w:rPr>
          <w:rFonts w:ascii="Times New Roman" w:hAnsi="Times New Roman" w:cs="Times New Roman"/>
          <w:sz w:val="22"/>
          <w:szCs w:val="22"/>
          <w:lang w:val="uk-UA"/>
        </w:rPr>
        <w:t>цюючих втратили роботу, а 1 млн</w:t>
      </w:r>
      <w:r w:rsidRPr="0079397D">
        <w:rPr>
          <w:rFonts w:ascii="Times New Roman" w:hAnsi="Times New Roman" w:cs="Times New Roman"/>
          <w:sz w:val="22"/>
          <w:szCs w:val="22"/>
          <w:lang w:val="uk-UA"/>
        </w:rPr>
        <w:t xml:space="preserve"> </w:t>
      </w:r>
      <w:r w:rsidR="00E16FAD">
        <w:rPr>
          <w:rFonts w:ascii="Times New Roman" w:hAnsi="Times New Roman" w:cs="Times New Roman"/>
          <w:sz w:val="22"/>
          <w:szCs w:val="22"/>
          <w:lang w:val="uk-UA"/>
        </w:rPr>
        <w:t>осіб</w:t>
      </w:r>
      <w:r w:rsidRPr="0079397D">
        <w:rPr>
          <w:rFonts w:ascii="Times New Roman" w:hAnsi="Times New Roman" w:cs="Times New Roman"/>
          <w:sz w:val="22"/>
          <w:szCs w:val="22"/>
          <w:lang w:val="uk-UA"/>
        </w:rPr>
        <w:t xml:space="preserve"> з числа офіційно зареєстрованих безробітних припинили пошуки роботи. </w:t>
      </w:r>
      <w:r w:rsidRPr="0079397D">
        <w:rPr>
          <w:rFonts w:ascii="Times New Roman" w:hAnsi="Times New Roman" w:cs="Times New Roman"/>
          <w:i/>
          <w:sz w:val="22"/>
          <w:szCs w:val="22"/>
          <w:lang w:val="uk-UA"/>
        </w:rPr>
        <w:t xml:space="preserve">Визначте за </w:t>
      </w:r>
      <w:r w:rsidR="002E5E25">
        <w:rPr>
          <w:rFonts w:ascii="Times New Roman" w:hAnsi="Times New Roman" w:cs="Times New Roman"/>
          <w:i/>
          <w:sz w:val="22"/>
          <w:szCs w:val="22"/>
          <w:lang w:val="uk-UA"/>
        </w:rPr>
        <w:t>цих умов чисельність працюючих,</w:t>
      </w:r>
      <w:r w:rsidRPr="0079397D">
        <w:rPr>
          <w:rFonts w:ascii="Times New Roman" w:hAnsi="Times New Roman" w:cs="Times New Roman"/>
          <w:i/>
          <w:sz w:val="22"/>
          <w:szCs w:val="22"/>
          <w:lang w:val="uk-UA"/>
        </w:rPr>
        <w:t xml:space="preserve"> кількість безробітних та рівень безробіття.</w:t>
      </w:r>
    </w:p>
    <w:p w14:paraId="6749AFB1" w14:textId="77777777" w:rsidR="002E5E25" w:rsidRPr="00765F0B"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b/>
          <w:i/>
          <w:sz w:val="22"/>
          <w:szCs w:val="22"/>
          <w:lang w:val="uk-UA"/>
        </w:rPr>
        <w:t>Задача 4</w:t>
      </w:r>
      <w:r w:rsidR="00971936">
        <w:rPr>
          <w:rFonts w:ascii="Times New Roman" w:hAnsi="Times New Roman" w:cs="Times New Roman"/>
          <w:b/>
          <w:i/>
          <w:sz w:val="22"/>
          <w:szCs w:val="22"/>
          <w:lang w:val="uk-UA"/>
        </w:rPr>
        <w:t>2</w:t>
      </w:r>
      <w:r w:rsidRPr="0079397D">
        <w:rPr>
          <w:rFonts w:ascii="Times New Roman" w:hAnsi="Times New Roman" w:cs="Times New Roman"/>
          <w:b/>
          <w:i/>
          <w:sz w:val="22"/>
          <w:szCs w:val="22"/>
          <w:lang w:val="uk-UA"/>
        </w:rPr>
        <w:t>.</w:t>
      </w:r>
      <w:r w:rsidRPr="0079397D">
        <w:rPr>
          <w:rFonts w:ascii="Times New Roman" w:hAnsi="Times New Roman" w:cs="Times New Roman"/>
          <w:b/>
          <w:sz w:val="22"/>
          <w:szCs w:val="22"/>
          <w:lang w:val="uk-UA"/>
        </w:rPr>
        <w:t xml:space="preserve"> </w:t>
      </w:r>
      <w:r w:rsidRPr="0079397D">
        <w:rPr>
          <w:rFonts w:ascii="Times New Roman" w:hAnsi="Times New Roman" w:cs="Times New Roman"/>
          <w:sz w:val="22"/>
          <w:szCs w:val="22"/>
          <w:lang w:val="uk-UA"/>
        </w:rPr>
        <w:t>У таблиці наведені дані про трудові ресурси та зайнятість у 20</w:t>
      </w:r>
      <w:r w:rsidR="002E5E25">
        <w:rPr>
          <w:rFonts w:ascii="Times New Roman" w:hAnsi="Times New Roman" w:cs="Times New Roman"/>
          <w:sz w:val="22"/>
          <w:szCs w:val="22"/>
          <w:lang w:val="uk-UA"/>
        </w:rPr>
        <w:t>20</w:t>
      </w:r>
      <w:r w:rsidRPr="0079397D">
        <w:rPr>
          <w:rFonts w:ascii="Times New Roman" w:hAnsi="Times New Roman" w:cs="Times New Roman"/>
          <w:sz w:val="22"/>
          <w:szCs w:val="22"/>
          <w:lang w:val="uk-UA"/>
        </w:rPr>
        <w:t xml:space="preserve"> та 20</w:t>
      </w:r>
      <w:r w:rsidR="002E5E25">
        <w:rPr>
          <w:rFonts w:ascii="Times New Roman" w:hAnsi="Times New Roman" w:cs="Times New Roman"/>
          <w:sz w:val="22"/>
          <w:szCs w:val="22"/>
          <w:lang w:val="uk-UA"/>
        </w:rPr>
        <w:t>21</w:t>
      </w:r>
      <w:r w:rsidR="005F35EB">
        <w:rPr>
          <w:rFonts w:ascii="Times New Roman" w:hAnsi="Times New Roman" w:cs="Times New Roman"/>
          <w:sz w:val="22"/>
          <w:szCs w:val="22"/>
          <w:lang w:val="uk-UA"/>
        </w:rPr>
        <w:t xml:space="preserve"> роках (в тис</w:t>
      </w:r>
      <w:r w:rsidR="002E5E25">
        <w:rPr>
          <w:rFonts w:ascii="Times New Roman" w:hAnsi="Times New Roman" w:cs="Times New Roman"/>
          <w:sz w:val="22"/>
          <w:szCs w:val="22"/>
          <w:lang w:val="uk-UA"/>
        </w:rPr>
        <w:t xml:space="preserve"> </w:t>
      </w:r>
      <w:r w:rsidR="005F35EB">
        <w:rPr>
          <w:rFonts w:ascii="Times New Roman" w:hAnsi="Times New Roman" w:cs="Times New Roman"/>
          <w:sz w:val="22"/>
          <w:szCs w:val="22"/>
          <w:lang w:val="uk-UA"/>
        </w:rPr>
        <w:t>осіб</w:t>
      </w:r>
      <w:r w:rsidRPr="0079397D">
        <w:rPr>
          <w:rFonts w:ascii="Times New Roman" w:hAnsi="Times New Roman" w:cs="Times New Roman"/>
          <w:sz w:val="22"/>
          <w:szCs w:val="22"/>
          <w:lang w:val="uk-UA"/>
        </w:rPr>
        <w:t>).</w:t>
      </w:r>
      <w:r w:rsidR="00765F0B">
        <w:rPr>
          <w:rFonts w:ascii="Times New Roman" w:hAnsi="Times New Roman" w:cs="Times New Roman"/>
          <w:sz w:val="22"/>
          <w:szCs w:val="22"/>
          <w:lang w:val="uk-UA"/>
        </w:rPr>
        <w:t xml:space="preserve"> </w:t>
      </w:r>
      <w:r w:rsidR="002E5E25" w:rsidRPr="0079397D">
        <w:rPr>
          <w:rFonts w:ascii="Times New Roman" w:hAnsi="Times New Roman" w:cs="Times New Roman"/>
          <w:i/>
          <w:sz w:val="22"/>
          <w:szCs w:val="22"/>
          <w:lang w:val="uk-UA"/>
        </w:rPr>
        <w:t>Розрахуйте чисельність безробітних та рівень безробіття  у 20</w:t>
      </w:r>
      <w:r w:rsidR="002E5E25">
        <w:rPr>
          <w:rFonts w:ascii="Times New Roman" w:hAnsi="Times New Roman" w:cs="Times New Roman"/>
          <w:i/>
          <w:sz w:val="22"/>
          <w:szCs w:val="22"/>
          <w:lang w:val="uk-UA"/>
        </w:rPr>
        <w:t>20</w:t>
      </w:r>
      <w:r w:rsidR="002E5E25" w:rsidRPr="0079397D">
        <w:rPr>
          <w:rFonts w:ascii="Times New Roman" w:hAnsi="Times New Roman" w:cs="Times New Roman"/>
          <w:i/>
          <w:sz w:val="22"/>
          <w:szCs w:val="22"/>
          <w:lang w:val="uk-UA"/>
        </w:rPr>
        <w:t xml:space="preserve"> та 20</w:t>
      </w:r>
      <w:r w:rsidR="002E5E25">
        <w:rPr>
          <w:rFonts w:ascii="Times New Roman" w:hAnsi="Times New Roman" w:cs="Times New Roman"/>
          <w:i/>
          <w:sz w:val="22"/>
          <w:szCs w:val="22"/>
          <w:lang w:val="uk-UA"/>
        </w:rPr>
        <w:t>21</w:t>
      </w:r>
      <w:r w:rsidR="002E5E25" w:rsidRPr="0079397D">
        <w:rPr>
          <w:rFonts w:ascii="Times New Roman" w:hAnsi="Times New Roman" w:cs="Times New Roman"/>
          <w:i/>
          <w:sz w:val="22"/>
          <w:szCs w:val="22"/>
          <w:lang w:val="uk-UA"/>
        </w:rPr>
        <w:t xml:space="preserve"> роках. Чи можна стверджувати, що у 20</w:t>
      </w:r>
      <w:r w:rsidR="002E5E25">
        <w:rPr>
          <w:rFonts w:ascii="Times New Roman" w:hAnsi="Times New Roman" w:cs="Times New Roman"/>
          <w:i/>
          <w:sz w:val="22"/>
          <w:szCs w:val="22"/>
          <w:lang w:val="uk-UA"/>
        </w:rPr>
        <w:t>21</w:t>
      </w:r>
      <w:r w:rsidR="002E5E25" w:rsidRPr="0079397D">
        <w:rPr>
          <w:rFonts w:ascii="Times New Roman" w:hAnsi="Times New Roman" w:cs="Times New Roman"/>
          <w:i/>
          <w:sz w:val="22"/>
          <w:szCs w:val="22"/>
          <w:lang w:val="uk-UA"/>
        </w:rPr>
        <w:t xml:space="preserve"> році економіка знаходилася в стані повної зай</w:t>
      </w:r>
      <w:r w:rsidR="002E5E25" w:rsidRPr="0079397D">
        <w:rPr>
          <w:rFonts w:ascii="Times New Roman" w:hAnsi="Times New Roman" w:cs="Times New Roman"/>
          <w:i/>
          <w:sz w:val="22"/>
          <w:szCs w:val="22"/>
          <w:lang w:val="uk-UA"/>
        </w:rPr>
        <w:softHyphen/>
        <w:t>нятості. Обґрунтуйте свою відповідь.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1695"/>
        <w:gridCol w:w="1586"/>
      </w:tblGrid>
      <w:tr w:rsidR="00B238E7" w:rsidRPr="0079397D" w14:paraId="78B2AACE" w14:textId="77777777" w:rsidTr="00626ABB">
        <w:trPr>
          <w:jc w:val="center"/>
        </w:trPr>
        <w:tc>
          <w:tcPr>
            <w:tcW w:w="3262" w:type="dxa"/>
            <w:shd w:val="clear" w:color="auto" w:fill="auto"/>
          </w:tcPr>
          <w:p w14:paraId="10E6166F" w14:textId="77777777" w:rsidR="00B238E7" w:rsidRPr="0079397D" w:rsidRDefault="00B238E7" w:rsidP="000E4791">
            <w:pPr>
              <w:widowControl w:val="0"/>
              <w:jc w:val="both"/>
              <w:rPr>
                <w:rFonts w:ascii="Times New Roman" w:hAnsi="Times New Roman" w:cs="Times New Roman"/>
                <w:sz w:val="22"/>
                <w:szCs w:val="22"/>
                <w:lang w:val="uk-UA"/>
              </w:rPr>
            </w:pPr>
          </w:p>
        </w:tc>
        <w:tc>
          <w:tcPr>
            <w:tcW w:w="1695" w:type="dxa"/>
            <w:shd w:val="clear" w:color="auto" w:fill="auto"/>
          </w:tcPr>
          <w:p w14:paraId="65F760D6" w14:textId="77777777" w:rsidR="00B238E7" w:rsidRPr="0079397D" w:rsidRDefault="00B238E7" w:rsidP="000E4791">
            <w:pPr>
              <w:widowControl w:val="0"/>
              <w:jc w:val="center"/>
              <w:rPr>
                <w:rFonts w:ascii="Times New Roman" w:hAnsi="Times New Roman" w:cs="Times New Roman"/>
                <w:sz w:val="22"/>
                <w:szCs w:val="22"/>
                <w:lang w:val="uk-UA"/>
              </w:rPr>
            </w:pPr>
            <w:r w:rsidRPr="0079397D">
              <w:rPr>
                <w:rFonts w:ascii="Times New Roman" w:hAnsi="Times New Roman" w:cs="Times New Roman"/>
                <w:sz w:val="22"/>
                <w:szCs w:val="22"/>
                <w:lang w:val="uk-UA"/>
              </w:rPr>
              <w:t>20</w:t>
            </w:r>
            <w:r w:rsidR="002E5E25">
              <w:rPr>
                <w:rFonts w:ascii="Times New Roman" w:hAnsi="Times New Roman" w:cs="Times New Roman"/>
                <w:sz w:val="22"/>
                <w:szCs w:val="22"/>
                <w:lang w:val="uk-UA"/>
              </w:rPr>
              <w:t>20</w:t>
            </w:r>
            <w:r w:rsidRPr="0079397D">
              <w:rPr>
                <w:rFonts w:ascii="Times New Roman" w:hAnsi="Times New Roman" w:cs="Times New Roman"/>
                <w:sz w:val="22"/>
                <w:szCs w:val="22"/>
                <w:lang w:val="uk-UA"/>
              </w:rPr>
              <w:t xml:space="preserve"> рік</w:t>
            </w:r>
          </w:p>
        </w:tc>
        <w:tc>
          <w:tcPr>
            <w:tcW w:w="1586" w:type="dxa"/>
            <w:shd w:val="clear" w:color="auto" w:fill="auto"/>
          </w:tcPr>
          <w:p w14:paraId="5E4ADAA4" w14:textId="77777777" w:rsidR="00B238E7" w:rsidRPr="0079397D" w:rsidRDefault="00B238E7" w:rsidP="000E4791">
            <w:pPr>
              <w:widowControl w:val="0"/>
              <w:jc w:val="center"/>
              <w:rPr>
                <w:rFonts w:ascii="Times New Roman" w:hAnsi="Times New Roman" w:cs="Times New Roman"/>
                <w:sz w:val="22"/>
                <w:szCs w:val="22"/>
                <w:lang w:val="uk-UA"/>
              </w:rPr>
            </w:pPr>
            <w:r w:rsidRPr="0079397D">
              <w:rPr>
                <w:rFonts w:ascii="Times New Roman" w:hAnsi="Times New Roman" w:cs="Times New Roman"/>
                <w:sz w:val="22"/>
                <w:szCs w:val="22"/>
                <w:lang w:val="uk-UA"/>
              </w:rPr>
              <w:t>20</w:t>
            </w:r>
            <w:r w:rsidR="002E5E25">
              <w:rPr>
                <w:rFonts w:ascii="Times New Roman" w:hAnsi="Times New Roman" w:cs="Times New Roman"/>
                <w:sz w:val="22"/>
                <w:szCs w:val="22"/>
                <w:lang w:val="uk-UA"/>
              </w:rPr>
              <w:t>21</w:t>
            </w:r>
            <w:r w:rsidRPr="0079397D">
              <w:rPr>
                <w:rFonts w:ascii="Times New Roman" w:hAnsi="Times New Roman" w:cs="Times New Roman"/>
                <w:sz w:val="22"/>
                <w:szCs w:val="22"/>
                <w:lang w:val="uk-UA"/>
              </w:rPr>
              <w:t xml:space="preserve"> рік</w:t>
            </w:r>
          </w:p>
        </w:tc>
      </w:tr>
      <w:tr w:rsidR="00B238E7" w:rsidRPr="0079397D" w14:paraId="7F3C15DD" w14:textId="77777777" w:rsidTr="00626ABB">
        <w:trPr>
          <w:jc w:val="center"/>
        </w:trPr>
        <w:tc>
          <w:tcPr>
            <w:tcW w:w="3262" w:type="dxa"/>
            <w:shd w:val="clear" w:color="auto" w:fill="auto"/>
          </w:tcPr>
          <w:p w14:paraId="794F89E2" w14:textId="77777777" w:rsidR="00B238E7" w:rsidRPr="0079397D"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sz w:val="22"/>
                <w:szCs w:val="22"/>
                <w:lang w:val="uk-UA"/>
              </w:rPr>
              <w:t>Робоча сила</w:t>
            </w:r>
          </w:p>
        </w:tc>
        <w:tc>
          <w:tcPr>
            <w:tcW w:w="1695" w:type="dxa"/>
            <w:shd w:val="clear" w:color="auto" w:fill="auto"/>
          </w:tcPr>
          <w:p w14:paraId="7B69966A" w14:textId="77777777" w:rsidR="00B238E7" w:rsidRPr="0079397D" w:rsidRDefault="00B238E7" w:rsidP="000E4791">
            <w:pPr>
              <w:widowControl w:val="0"/>
              <w:jc w:val="center"/>
              <w:rPr>
                <w:rFonts w:ascii="Times New Roman" w:hAnsi="Times New Roman" w:cs="Times New Roman"/>
                <w:sz w:val="22"/>
                <w:szCs w:val="22"/>
                <w:lang w:val="uk-UA"/>
              </w:rPr>
            </w:pPr>
            <w:r w:rsidRPr="0079397D">
              <w:rPr>
                <w:rFonts w:ascii="Times New Roman" w:hAnsi="Times New Roman" w:cs="Times New Roman"/>
                <w:sz w:val="22"/>
                <w:szCs w:val="22"/>
                <w:lang w:val="uk-UA"/>
              </w:rPr>
              <w:t>93377,9</w:t>
            </w:r>
          </w:p>
        </w:tc>
        <w:tc>
          <w:tcPr>
            <w:tcW w:w="1586" w:type="dxa"/>
            <w:shd w:val="clear" w:color="auto" w:fill="auto"/>
          </w:tcPr>
          <w:p w14:paraId="1CBC4F54" w14:textId="77777777" w:rsidR="00B238E7" w:rsidRPr="0079397D" w:rsidRDefault="00B238E7" w:rsidP="000E4791">
            <w:pPr>
              <w:widowControl w:val="0"/>
              <w:jc w:val="center"/>
              <w:rPr>
                <w:rFonts w:ascii="Times New Roman" w:hAnsi="Times New Roman" w:cs="Times New Roman"/>
                <w:sz w:val="22"/>
                <w:szCs w:val="22"/>
                <w:lang w:val="uk-UA"/>
              </w:rPr>
            </w:pPr>
            <w:r w:rsidRPr="0079397D">
              <w:rPr>
                <w:rFonts w:ascii="Times New Roman" w:hAnsi="Times New Roman" w:cs="Times New Roman"/>
                <w:sz w:val="22"/>
                <w:szCs w:val="22"/>
                <w:lang w:val="uk-UA"/>
              </w:rPr>
              <w:t>104998,3</w:t>
            </w:r>
          </w:p>
        </w:tc>
      </w:tr>
      <w:tr w:rsidR="00B238E7" w:rsidRPr="0079397D" w14:paraId="06FC2E5B" w14:textId="77777777" w:rsidTr="00626ABB">
        <w:trPr>
          <w:jc w:val="center"/>
        </w:trPr>
        <w:tc>
          <w:tcPr>
            <w:tcW w:w="3262" w:type="dxa"/>
            <w:shd w:val="clear" w:color="auto" w:fill="auto"/>
          </w:tcPr>
          <w:p w14:paraId="3F1FC302" w14:textId="77777777" w:rsidR="00B238E7" w:rsidRPr="0079397D"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sz w:val="22"/>
                <w:szCs w:val="22"/>
                <w:lang w:val="uk-UA"/>
              </w:rPr>
              <w:t>Зайнятість</w:t>
            </w:r>
          </w:p>
        </w:tc>
        <w:tc>
          <w:tcPr>
            <w:tcW w:w="1695" w:type="dxa"/>
            <w:shd w:val="clear" w:color="auto" w:fill="auto"/>
          </w:tcPr>
          <w:p w14:paraId="40890A27" w14:textId="77777777" w:rsidR="00B238E7" w:rsidRPr="0079397D" w:rsidRDefault="00B238E7" w:rsidP="000E4791">
            <w:pPr>
              <w:widowControl w:val="0"/>
              <w:jc w:val="center"/>
              <w:rPr>
                <w:rFonts w:ascii="Times New Roman" w:hAnsi="Times New Roman" w:cs="Times New Roman"/>
                <w:sz w:val="22"/>
                <w:szCs w:val="22"/>
                <w:lang w:val="uk-UA"/>
              </w:rPr>
            </w:pPr>
            <w:r w:rsidRPr="0079397D">
              <w:rPr>
                <w:rFonts w:ascii="Times New Roman" w:hAnsi="Times New Roman" w:cs="Times New Roman"/>
                <w:sz w:val="22"/>
                <w:szCs w:val="22"/>
                <w:lang w:val="uk-UA"/>
              </w:rPr>
              <w:t>88875,6</w:t>
            </w:r>
          </w:p>
        </w:tc>
        <w:tc>
          <w:tcPr>
            <w:tcW w:w="1586" w:type="dxa"/>
            <w:shd w:val="clear" w:color="auto" w:fill="auto"/>
          </w:tcPr>
          <w:p w14:paraId="64575F9E" w14:textId="77777777" w:rsidR="00B238E7" w:rsidRPr="0079397D" w:rsidRDefault="00B238E7" w:rsidP="000E4791">
            <w:pPr>
              <w:widowControl w:val="0"/>
              <w:jc w:val="center"/>
              <w:rPr>
                <w:rFonts w:ascii="Times New Roman" w:hAnsi="Times New Roman" w:cs="Times New Roman"/>
                <w:sz w:val="22"/>
                <w:szCs w:val="22"/>
                <w:lang w:val="uk-UA"/>
              </w:rPr>
            </w:pPr>
            <w:r w:rsidRPr="0079397D">
              <w:rPr>
                <w:rFonts w:ascii="Times New Roman" w:hAnsi="Times New Roman" w:cs="Times New Roman"/>
                <w:sz w:val="22"/>
                <w:szCs w:val="22"/>
                <w:lang w:val="uk-UA"/>
              </w:rPr>
              <w:t>96276,4</w:t>
            </w:r>
          </w:p>
        </w:tc>
      </w:tr>
      <w:tr w:rsidR="00B238E7" w:rsidRPr="0079397D" w14:paraId="552CB55B" w14:textId="77777777" w:rsidTr="00626ABB">
        <w:trPr>
          <w:jc w:val="center"/>
        </w:trPr>
        <w:tc>
          <w:tcPr>
            <w:tcW w:w="3262" w:type="dxa"/>
            <w:shd w:val="clear" w:color="auto" w:fill="auto"/>
          </w:tcPr>
          <w:p w14:paraId="138B1980" w14:textId="77777777" w:rsidR="00B238E7" w:rsidRPr="0079397D"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sz w:val="22"/>
                <w:szCs w:val="22"/>
                <w:lang w:val="uk-UA"/>
              </w:rPr>
              <w:t>Безробітні</w:t>
            </w:r>
          </w:p>
        </w:tc>
        <w:tc>
          <w:tcPr>
            <w:tcW w:w="1695" w:type="dxa"/>
            <w:shd w:val="clear" w:color="auto" w:fill="auto"/>
          </w:tcPr>
          <w:p w14:paraId="5A5DFF11" w14:textId="77777777" w:rsidR="00B238E7" w:rsidRPr="0079397D" w:rsidRDefault="00B238E7" w:rsidP="000E4791">
            <w:pPr>
              <w:widowControl w:val="0"/>
              <w:jc w:val="center"/>
              <w:rPr>
                <w:rFonts w:ascii="Times New Roman" w:hAnsi="Times New Roman" w:cs="Times New Roman"/>
                <w:sz w:val="22"/>
                <w:szCs w:val="22"/>
                <w:lang w:val="uk-UA"/>
              </w:rPr>
            </w:pPr>
          </w:p>
        </w:tc>
        <w:tc>
          <w:tcPr>
            <w:tcW w:w="1586" w:type="dxa"/>
            <w:shd w:val="clear" w:color="auto" w:fill="auto"/>
          </w:tcPr>
          <w:p w14:paraId="630F1886" w14:textId="77777777" w:rsidR="00B238E7" w:rsidRPr="0079397D" w:rsidRDefault="00B238E7" w:rsidP="000E4791">
            <w:pPr>
              <w:widowControl w:val="0"/>
              <w:jc w:val="center"/>
              <w:rPr>
                <w:rFonts w:ascii="Times New Roman" w:hAnsi="Times New Roman" w:cs="Times New Roman"/>
                <w:sz w:val="22"/>
                <w:szCs w:val="22"/>
                <w:lang w:val="uk-UA"/>
              </w:rPr>
            </w:pPr>
          </w:p>
        </w:tc>
      </w:tr>
      <w:tr w:rsidR="00B238E7" w:rsidRPr="0079397D" w14:paraId="4C4E5757" w14:textId="77777777" w:rsidTr="00626ABB">
        <w:trPr>
          <w:jc w:val="center"/>
        </w:trPr>
        <w:tc>
          <w:tcPr>
            <w:tcW w:w="3262" w:type="dxa"/>
            <w:shd w:val="clear" w:color="auto" w:fill="auto"/>
          </w:tcPr>
          <w:p w14:paraId="2F363462" w14:textId="77777777" w:rsidR="00B238E7" w:rsidRPr="0079397D" w:rsidRDefault="00B238E7" w:rsidP="000E4791">
            <w:pPr>
              <w:widowControl w:val="0"/>
              <w:jc w:val="both"/>
              <w:rPr>
                <w:rFonts w:ascii="Times New Roman" w:hAnsi="Times New Roman" w:cs="Times New Roman"/>
                <w:sz w:val="22"/>
                <w:szCs w:val="22"/>
                <w:lang w:val="uk-UA"/>
              </w:rPr>
            </w:pPr>
            <w:r w:rsidRPr="0079397D">
              <w:rPr>
                <w:rFonts w:ascii="Times New Roman" w:hAnsi="Times New Roman" w:cs="Times New Roman"/>
                <w:sz w:val="22"/>
                <w:szCs w:val="22"/>
                <w:lang w:val="uk-UA"/>
              </w:rPr>
              <w:t>Рівень безробіття</w:t>
            </w:r>
          </w:p>
        </w:tc>
        <w:tc>
          <w:tcPr>
            <w:tcW w:w="1695" w:type="dxa"/>
            <w:shd w:val="clear" w:color="auto" w:fill="auto"/>
          </w:tcPr>
          <w:p w14:paraId="4D8462A7" w14:textId="77777777" w:rsidR="00B238E7" w:rsidRPr="0079397D" w:rsidRDefault="00B238E7" w:rsidP="000E4791">
            <w:pPr>
              <w:widowControl w:val="0"/>
              <w:jc w:val="center"/>
              <w:rPr>
                <w:rFonts w:ascii="Times New Roman" w:hAnsi="Times New Roman" w:cs="Times New Roman"/>
                <w:sz w:val="22"/>
                <w:szCs w:val="22"/>
                <w:lang w:val="uk-UA"/>
              </w:rPr>
            </w:pPr>
          </w:p>
        </w:tc>
        <w:tc>
          <w:tcPr>
            <w:tcW w:w="1586" w:type="dxa"/>
            <w:shd w:val="clear" w:color="auto" w:fill="auto"/>
          </w:tcPr>
          <w:p w14:paraId="6AC96C58" w14:textId="77777777" w:rsidR="00B238E7" w:rsidRPr="0079397D" w:rsidRDefault="00B238E7" w:rsidP="000E4791">
            <w:pPr>
              <w:widowControl w:val="0"/>
              <w:jc w:val="center"/>
              <w:rPr>
                <w:rFonts w:ascii="Times New Roman" w:hAnsi="Times New Roman" w:cs="Times New Roman"/>
                <w:sz w:val="22"/>
                <w:szCs w:val="22"/>
                <w:lang w:val="uk-UA"/>
              </w:rPr>
            </w:pPr>
          </w:p>
        </w:tc>
      </w:tr>
    </w:tbl>
    <w:p w14:paraId="747989AE" w14:textId="77777777" w:rsidR="00765F0B" w:rsidRDefault="00765F0B" w:rsidP="000E4791">
      <w:pPr>
        <w:pStyle w:val="a4"/>
        <w:widowControl w:val="0"/>
        <w:ind w:firstLine="0"/>
        <w:rPr>
          <w:b/>
          <w:i/>
          <w:sz w:val="22"/>
          <w:szCs w:val="22"/>
        </w:rPr>
      </w:pPr>
    </w:p>
    <w:p w14:paraId="75A3D9AF" w14:textId="77777777" w:rsidR="00B238E7" w:rsidRPr="0079397D" w:rsidRDefault="00B238E7" w:rsidP="000E4791">
      <w:pPr>
        <w:pStyle w:val="a4"/>
        <w:widowControl w:val="0"/>
        <w:ind w:firstLine="0"/>
        <w:rPr>
          <w:sz w:val="22"/>
          <w:szCs w:val="22"/>
        </w:rPr>
      </w:pPr>
      <w:r w:rsidRPr="0079397D">
        <w:rPr>
          <w:b/>
          <w:i/>
          <w:sz w:val="22"/>
          <w:szCs w:val="22"/>
        </w:rPr>
        <w:t xml:space="preserve">Задача </w:t>
      </w:r>
      <w:r w:rsidR="0031044F">
        <w:rPr>
          <w:b/>
          <w:i/>
          <w:sz w:val="22"/>
          <w:szCs w:val="22"/>
        </w:rPr>
        <w:t>4</w:t>
      </w:r>
      <w:r w:rsidR="00971936">
        <w:rPr>
          <w:b/>
          <w:i/>
          <w:sz w:val="22"/>
          <w:szCs w:val="22"/>
        </w:rPr>
        <w:t>3</w:t>
      </w:r>
      <w:r w:rsidRPr="0079397D">
        <w:rPr>
          <w:b/>
          <w:i/>
          <w:sz w:val="22"/>
          <w:szCs w:val="22"/>
        </w:rPr>
        <w:t>.</w:t>
      </w:r>
      <w:r w:rsidRPr="0079397D">
        <w:rPr>
          <w:sz w:val="22"/>
          <w:szCs w:val="22"/>
        </w:rPr>
        <w:t xml:space="preserve"> Номінальний валовий внутрі</w:t>
      </w:r>
      <w:r w:rsidR="005F35EB">
        <w:rPr>
          <w:sz w:val="22"/>
          <w:szCs w:val="22"/>
        </w:rPr>
        <w:t>шній продукт становить 300 млрд грн</w:t>
      </w:r>
      <w:r w:rsidRPr="0079397D">
        <w:rPr>
          <w:sz w:val="22"/>
          <w:szCs w:val="22"/>
        </w:rPr>
        <w:t xml:space="preserve">; природне безробіття складає 6%, а фактичний рівень безробіття 10%. </w:t>
      </w:r>
      <w:r w:rsidRPr="0079397D">
        <w:rPr>
          <w:i/>
          <w:sz w:val="22"/>
          <w:szCs w:val="22"/>
        </w:rPr>
        <w:t>Знайдіть обсяг потенційного валового внутрішнього продукту.</w:t>
      </w:r>
    </w:p>
    <w:p w14:paraId="29E309FC" w14:textId="77777777" w:rsidR="00B238E7" w:rsidRPr="005F35EB" w:rsidRDefault="00B238E7" w:rsidP="000E4791">
      <w:pPr>
        <w:pStyle w:val="a4"/>
        <w:widowControl w:val="0"/>
        <w:tabs>
          <w:tab w:val="left" w:pos="378"/>
        </w:tabs>
        <w:ind w:firstLine="0"/>
        <w:rPr>
          <w:sz w:val="22"/>
          <w:szCs w:val="22"/>
        </w:rPr>
      </w:pPr>
      <w:r w:rsidRPr="0079397D">
        <w:rPr>
          <w:b/>
          <w:i/>
          <w:sz w:val="22"/>
          <w:szCs w:val="22"/>
        </w:rPr>
        <w:t xml:space="preserve">Задача </w:t>
      </w:r>
      <w:r w:rsidR="0031044F">
        <w:rPr>
          <w:b/>
          <w:i/>
          <w:sz w:val="22"/>
          <w:szCs w:val="22"/>
        </w:rPr>
        <w:t>4</w:t>
      </w:r>
      <w:r w:rsidR="00971936">
        <w:rPr>
          <w:b/>
          <w:i/>
          <w:sz w:val="22"/>
          <w:szCs w:val="22"/>
        </w:rPr>
        <w:t>4</w:t>
      </w:r>
      <w:r w:rsidRPr="0079397D">
        <w:rPr>
          <w:b/>
          <w:i/>
          <w:sz w:val="22"/>
          <w:szCs w:val="22"/>
        </w:rPr>
        <w:t>.</w:t>
      </w:r>
      <w:r w:rsidRPr="0079397D">
        <w:rPr>
          <w:sz w:val="22"/>
          <w:szCs w:val="22"/>
        </w:rPr>
        <w:t xml:space="preserve"> Номінальний валовий внутрі</w:t>
      </w:r>
      <w:r w:rsidR="005F35EB">
        <w:rPr>
          <w:sz w:val="22"/>
          <w:szCs w:val="22"/>
        </w:rPr>
        <w:t>шній продукт становить 300 млрд</w:t>
      </w:r>
      <w:r w:rsidRPr="0079397D">
        <w:rPr>
          <w:sz w:val="22"/>
          <w:szCs w:val="22"/>
        </w:rPr>
        <w:t xml:space="preserve"> грн. Загальний рівень безробіття становить 8%, фри</w:t>
      </w:r>
      <w:r w:rsidR="005F35EB">
        <w:rPr>
          <w:sz w:val="22"/>
          <w:szCs w:val="22"/>
        </w:rPr>
        <w:t>кційного – 2%, структурного – 4</w:t>
      </w:r>
      <w:r w:rsidRPr="0079397D">
        <w:rPr>
          <w:sz w:val="22"/>
          <w:szCs w:val="22"/>
        </w:rPr>
        <w:t xml:space="preserve">%. </w:t>
      </w:r>
      <w:r w:rsidRPr="0079397D">
        <w:rPr>
          <w:i/>
          <w:sz w:val="22"/>
          <w:szCs w:val="22"/>
        </w:rPr>
        <w:t>Визначте природній рівень безробіття та рівень потенційного валового внутрішнього продукту.</w:t>
      </w:r>
    </w:p>
    <w:p w14:paraId="0602C252" w14:textId="77777777" w:rsidR="00B238E7" w:rsidRDefault="00B238E7" w:rsidP="000E4791">
      <w:pPr>
        <w:pStyle w:val="a4"/>
        <w:widowControl w:val="0"/>
        <w:tabs>
          <w:tab w:val="left" w:pos="378"/>
        </w:tabs>
        <w:ind w:firstLine="0"/>
        <w:rPr>
          <w:sz w:val="22"/>
          <w:szCs w:val="22"/>
        </w:rPr>
      </w:pPr>
      <w:r w:rsidRPr="0079397D">
        <w:rPr>
          <w:b/>
          <w:i/>
          <w:sz w:val="22"/>
          <w:szCs w:val="22"/>
        </w:rPr>
        <w:t xml:space="preserve">Задача </w:t>
      </w:r>
      <w:r w:rsidR="0031044F">
        <w:rPr>
          <w:b/>
          <w:i/>
          <w:sz w:val="22"/>
          <w:szCs w:val="22"/>
        </w:rPr>
        <w:t>4</w:t>
      </w:r>
      <w:r w:rsidR="00971936">
        <w:rPr>
          <w:b/>
          <w:i/>
          <w:sz w:val="22"/>
          <w:szCs w:val="22"/>
        </w:rPr>
        <w:t>5</w:t>
      </w:r>
      <w:r w:rsidRPr="0079397D">
        <w:rPr>
          <w:b/>
          <w:i/>
          <w:sz w:val="22"/>
          <w:szCs w:val="22"/>
        </w:rPr>
        <w:t xml:space="preserve">. </w:t>
      </w:r>
      <w:r w:rsidRPr="0079397D">
        <w:rPr>
          <w:sz w:val="22"/>
          <w:szCs w:val="22"/>
        </w:rPr>
        <w:t xml:space="preserve">В економіці країни грошова маса за рік зросла на 10%, швидкість обігу грошей зросла на 5%, а загальний рівень цін підвищився на 7%. </w:t>
      </w:r>
      <w:r w:rsidRPr="005F35EB">
        <w:rPr>
          <w:i/>
          <w:sz w:val="22"/>
          <w:szCs w:val="22"/>
        </w:rPr>
        <w:t xml:space="preserve">Використовуючи ці параметри знайдіть динаміку </w:t>
      </w:r>
      <w:r w:rsidRPr="005F35EB">
        <w:rPr>
          <w:i/>
          <w:sz w:val="22"/>
          <w:szCs w:val="22"/>
        </w:rPr>
        <w:lastRenderedPageBreak/>
        <w:t>номінального і реального валового внутрішнього продукту.</w:t>
      </w:r>
    </w:p>
    <w:p w14:paraId="32E578FD" w14:textId="77777777" w:rsidR="00B14876" w:rsidRPr="00B14876" w:rsidRDefault="00B14876" w:rsidP="000E4791">
      <w:pPr>
        <w:pStyle w:val="a4"/>
        <w:widowControl w:val="0"/>
        <w:ind w:firstLine="0"/>
        <w:rPr>
          <w:sz w:val="22"/>
          <w:szCs w:val="22"/>
        </w:rPr>
      </w:pPr>
      <w:r w:rsidRPr="00B14876">
        <w:rPr>
          <w:b/>
          <w:i/>
          <w:sz w:val="22"/>
          <w:szCs w:val="22"/>
        </w:rPr>
        <w:t xml:space="preserve">Задача </w:t>
      </w:r>
      <w:r>
        <w:rPr>
          <w:b/>
          <w:i/>
          <w:sz w:val="22"/>
          <w:szCs w:val="22"/>
        </w:rPr>
        <w:t>4</w:t>
      </w:r>
      <w:r w:rsidR="00971936">
        <w:rPr>
          <w:b/>
          <w:i/>
          <w:sz w:val="22"/>
          <w:szCs w:val="22"/>
        </w:rPr>
        <w:t>6</w:t>
      </w:r>
      <w:r w:rsidRPr="00B14876">
        <w:rPr>
          <w:b/>
          <w:i/>
          <w:sz w:val="22"/>
          <w:szCs w:val="22"/>
        </w:rPr>
        <w:t>.</w:t>
      </w:r>
      <w:r w:rsidRPr="00B14876">
        <w:rPr>
          <w:sz w:val="22"/>
          <w:szCs w:val="22"/>
        </w:rPr>
        <w:t xml:space="preserve"> Наведені нижче дані щодо попиту та пропозиції американських доларів:</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977"/>
        <w:gridCol w:w="3314"/>
      </w:tblGrid>
      <w:tr w:rsidR="00B14876" w:rsidRPr="00B14876" w14:paraId="039A62C7" w14:textId="77777777" w:rsidTr="005F35EB">
        <w:trPr>
          <w:jc w:val="center"/>
        </w:trPr>
        <w:tc>
          <w:tcPr>
            <w:tcW w:w="2322" w:type="dxa"/>
          </w:tcPr>
          <w:p w14:paraId="285F5A67" w14:textId="77777777" w:rsidR="00B14876" w:rsidRPr="00B14876" w:rsidRDefault="00B14876" w:rsidP="005F35EB">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Ціна долара</w:t>
            </w:r>
            <w:r w:rsidR="005F35EB">
              <w:rPr>
                <w:rFonts w:ascii="Times New Roman" w:hAnsi="Times New Roman" w:cs="Times New Roman"/>
                <w:b/>
                <w:sz w:val="22"/>
                <w:szCs w:val="22"/>
                <w:lang w:val="uk-UA"/>
              </w:rPr>
              <w:t xml:space="preserve"> </w:t>
            </w:r>
            <w:r w:rsidRPr="00B14876">
              <w:rPr>
                <w:rFonts w:ascii="Times New Roman" w:hAnsi="Times New Roman" w:cs="Times New Roman"/>
                <w:b/>
                <w:sz w:val="22"/>
                <w:szCs w:val="22"/>
                <w:lang w:val="uk-UA"/>
              </w:rPr>
              <w:t>(у євро)</w:t>
            </w:r>
          </w:p>
        </w:tc>
        <w:tc>
          <w:tcPr>
            <w:tcW w:w="2977" w:type="dxa"/>
          </w:tcPr>
          <w:p w14:paraId="6D1BE8BF" w14:textId="77777777" w:rsidR="00B14876" w:rsidRPr="00B14876" w:rsidRDefault="00B14876" w:rsidP="000E4791">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Обсяг попиту на долари (млн. дол.)</w:t>
            </w:r>
          </w:p>
        </w:tc>
        <w:tc>
          <w:tcPr>
            <w:tcW w:w="3314" w:type="dxa"/>
          </w:tcPr>
          <w:p w14:paraId="62BCE497" w14:textId="77777777" w:rsidR="00B14876" w:rsidRPr="00B14876" w:rsidRDefault="00B14876" w:rsidP="000E4791">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Обсяг пропозиції доларів (млн. дол.)</w:t>
            </w:r>
          </w:p>
        </w:tc>
      </w:tr>
      <w:tr w:rsidR="00B14876" w:rsidRPr="00B14876" w14:paraId="7699A2E8" w14:textId="77777777" w:rsidTr="005F35EB">
        <w:trPr>
          <w:jc w:val="center"/>
        </w:trPr>
        <w:tc>
          <w:tcPr>
            <w:tcW w:w="2322" w:type="dxa"/>
          </w:tcPr>
          <w:p w14:paraId="54CC31AD"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0,8</w:t>
            </w:r>
          </w:p>
        </w:tc>
        <w:tc>
          <w:tcPr>
            <w:tcW w:w="2977" w:type="dxa"/>
          </w:tcPr>
          <w:p w14:paraId="389A9B55"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200</w:t>
            </w:r>
          </w:p>
        </w:tc>
        <w:tc>
          <w:tcPr>
            <w:tcW w:w="3314" w:type="dxa"/>
          </w:tcPr>
          <w:p w14:paraId="1E45CB6C"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300</w:t>
            </w:r>
          </w:p>
        </w:tc>
      </w:tr>
      <w:tr w:rsidR="00B14876" w:rsidRPr="00B14876" w14:paraId="2C2EB7EB" w14:textId="77777777" w:rsidTr="005F35EB">
        <w:trPr>
          <w:jc w:val="center"/>
        </w:trPr>
        <w:tc>
          <w:tcPr>
            <w:tcW w:w="2322" w:type="dxa"/>
          </w:tcPr>
          <w:p w14:paraId="7F0B92B7"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0,7</w:t>
            </w:r>
          </w:p>
        </w:tc>
        <w:tc>
          <w:tcPr>
            <w:tcW w:w="2977" w:type="dxa"/>
          </w:tcPr>
          <w:p w14:paraId="7A08812B"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220</w:t>
            </w:r>
          </w:p>
        </w:tc>
        <w:tc>
          <w:tcPr>
            <w:tcW w:w="3314" w:type="dxa"/>
          </w:tcPr>
          <w:p w14:paraId="33505737"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270</w:t>
            </w:r>
          </w:p>
        </w:tc>
      </w:tr>
      <w:tr w:rsidR="00B14876" w:rsidRPr="00B14876" w14:paraId="325FFF3C" w14:textId="77777777" w:rsidTr="005F35EB">
        <w:trPr>
          <w:jc w:val="center"/>
        </w:trPr>
        <w:tc>
          <w:tcPr>
            <w:tcW w:w="2322" w:type="dxa"/>
          </w:tcPr>
          <w:p w14:paraId="17526B2B"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0,6</w:t>
            </w:r>
          </w:p>
        </w:tc>
        <w:tc>
          <w:tcPr>
            <w:tcW w:w="2977" w:type="dxa"/>
          </w:tcPr>
          <w:p w14:paraId="4FE61E52"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240</w:t>
            </w:r>
          </w:p>
        </w:tc>
        <w:tc>
          <w:tcPr>
            <w:tcW w:w="3314" w:type="dxa"/>
          </w:tcPr>
          <w:p w14:paraId="4A26177D"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240</w:t>
            </w:r>
          </w:p>
        </w:tc>
      </w:tr>
      <w:tr w:rsidR="00B14876" w:rsidRPr="00B14876" w14:paraId="2FF974C0" w14:textId="77777777" w:rsidTr="005F35EB">
        <w:trPr>
          <w:jc w:val="center"/>
        </w:trPr>
        <w:tc>
          <w:tcPr>
            <w:tcW w:w="2322" w:type="dxa"/>
          </w:tcPr>
          <w:p w14:paraId="27CF7F0F"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0,5</w:t>
            </w:r>
          </w:p>
        </w:tc>
        <w:tc>
          <w:tcPr>
            <w:tcW w:w="2977" w:type="dxa"/>
          </w:tcPr>
          <w:p w14:paraId="5E4A2941"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260</w:t>
            </w:r>
          </w:p>
        </w:tc>
        <w:tc>
          <w:tcPr>
            <w:tcW w:w="3314" w:type="dxa"/>
          </w:tcPr>
          <w:p w14:paraId="5E1D9567"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210</w:t>
            </w:r>
          </w:p>
        </w:tc>
      </w:tr>
      <w:tr w:rsidR="00B14876" w:rsidRPr="00B14876" w14:paraId="5DEA643D" w14:textId="77777777" w:rsidTr="005F35EB">
        <w:trPr>
          <w:jc w:val="center"/>
        </w:trPr>
        <w:tc>
          <w:tcPr>
            <w:tcW w:w="2322" w:type="dxa"/>
          </w:tcPr>
          <w:p w14:paraId="1000A58C"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0,4</w:t>
            </w:r>
          </w:p>
        </w:tc>
        <w:tc>
          <w:tcPr>
            <w:tcW w:w="2977" w:type="dxa"/>
          </w:tcPr>
          <w:p w14:paraId="03DB9D64"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280</w:t>
            </w:r>
          </w:p>
        </w:tc>
        <w:tc>
          <w:tcPr>
            <w:tcW w:w="3314" w:type="dxa"/>
          </w:tcPr>
          <w:p w14:paraId="1B31BB47"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180</w:t>
            </w:r>
          </w:p>
        </w:tc>
      </w:tr>
    </w:tbl>
    <w:p w14:paraId="04146303" w14:textId="77777777" w:rsidR="00B14876" w:rsidRPr="00B14876" w:rsidRDefault="00B14876" w:rsidP="000E4791">
      <w:pPr>
        <w:widowControl w:val="0"/>
        <w:jc w:val="both"/>
        <w:rPr>
          <w:rFonts w:ascii="Times New Roman" w:hAnsi="Times New Roman" w:cs="Times New Roman"/>
          <w:i/>
          <w:sz w:val="22"/>
          <w:szCs w:val="22"/>
          <w:lang w:val="uk-UA"/>
        </w:rPr>
      </w:pPr>
      <w:r w:rsidRPr="00B14876">
        <w:rPr>
          <w:rFonts w:ascii="Times New Roman" w:hAnsi="Times New Roman" w:cs="Times New Roman"/>
          <w:i/>
          <w:sz w:val="22"/>
          <w:szCs w:val="22"/>
          <w:lang w:val="uk-UA"/>
        </w:rPr>
        <w:t>1) Який рівноважний валютний курс долару?</w:t>
      </w:r>
    </w:p>
    <w:p w14:paraId="1D271E51" w14:textId="77777777" w:rsidR="00B14876" w:rsidRPr="00B14876" w:rsidRDefault="00B14876" w:rsidP="000E4791">
      <w:pPr>
        <w:widowControl w:val="0"/>
        <w:jc w:val="both"/>
        <w:rPr>
          <w:rFonts w:ascii="Times New Roman" w:hAnsi="Times New Roman" w:cs="Times New Roman"/>
          <w:i/>
          <w:sz w:val="22"/>
          <w:szCs w:val="22"/>
          <w:lang w:val="uk-UA"/>
        </w:rPr>
      </w:pPr>
      <w:r w:rsidRPr="00B14876">
        <w:rPr>
          <w:rFonts w:ascii="Times New Roman" w:hAnsi="Times New Roman" w:cs="Times New Roman"/>
          <w:i/>
          <w:sz w:val="22"/>
          <w:szCs w:val="22"/>
          <w:lang w:val="uk-UA"/>
        </w:rPr>
        <w:t xml:space="preserve">2) Який рівноважний валютний курс євро? </w:t>
      </w:r>
    </w:p>
    <w:p w14:paraId="00C2D40F" w14:textId="77777777" w:rsidR="00B14876" w:rsidRPr="00B14876" w:rsidRDefault="00B14876" w:rsidP="000E4791">
      <w:pPr>
        <w:widowControl w:val="0"/>
        <w:jc w:val="both"/>
        <w:rPr>
          <w:rFonts w:ascii="Times New Roman" w:hAnsi="Times New Roman" w:cs="Times New Roman"/>
          <w:i/>
          <w:sz w:val="22"/>
          <w:szCs w:val="22"/>
          <w:lang w:val="uk-UA"/>
        </w:rPr>
      </w:pPr>
      <w:r w:rsidRPr="00B14876">
        <w:rPr>
          <w:rFonts w:ascii="Times New Roman" w:hAnsi="Times New Roman" w:cs="Times New Roman"/>
          <w:i/>
          <w:sz w:val="22"/>
          <w:szCs w:val="22"/>
          <w:lang w:val="uk-UA"/>
        </w:rPr>
        <w:t>3) Яку кількість доларів буде куплено на валютному ринку?</w:t>
      </w:r>
    </w:p>
    <w:p w14:paraId="4D4DF3A1" w14:textId="77777777" w:rsidR="00B14876" w:rsidRPr="00B14876" w:rsidRDefault="00B14876" w:rsidP="000E4791">
      <w:pPr>
        <w:widowControl w:val="0"/>
        <w:jc w:val="both"/>
        <w:rPr>
          <w:rFonts w:ascii="Times New Roman" w:hAnsi="Times New Roman" w:cs="Times New Roman"/>
          <w:i/>
          <w:sz w:val="22"/>
          <w:szCs w:val="22"/>
          <w:lang w:val="uk-UA"/>
        </w:rPr>
      </w:pPr>
      <w:r w:rsidRPr="00B14876">
        <w:rPr>
          <w:rFonts w:ascii="Times New Roman" w:hAnsi="Times New Roman" w:cs="Times New Roman"/>
          <w:i/>
          <w:sz w:val="22"/>
          <w:szCs w:val="22"/>
          <w:lang w:val="uk-UA"/>
        </w:rPr>
        <w:t>4) Яку кількість євро буде куплено на валютному ринку?</w:t>
      </w:r>
    </w:p>
    <w:p w14:paraId="42883976" w14:textId="77777777" w:rsidR="00B14876" w:rsidRPr="00B14876" w:rsidRDefault="00B14876"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4</w:t>
      </w:r>
      <w:r w:rsidR="00971936">
        <w:rPr>
          <w:rFonts w:ascii="Times New Roman" w:hAnsi="Times New Roman" w:cs="Times New Roman"/>
          <w:b/>
          <w:i/>
          <w:sz w:val="22"/>
          <w:szCs w:val="22"/>
          <w:lang w:val="uk-UA"/>
        </w:rPr>
        <w:t>7</w:t>
      </w:r>
      <w:r w:rsidRPr="00B14876">
        <w:rPr>
          <w:rFonts w:ascii="Times New Roman" w:hAnsi="Times New Roman" w:cs="Times New Roman"/>
          <w:b/>
          <w:i/>
          <w:sz w:val="22"/>
          <w:szCs w:val="22"/>
          <w:lang w:val="uk-UA"/>
        </w:rPr>
        <w:t xml:space="preserve">. </w:t>
      </w:r>
      <w:r w:rsidRPr="00B14876">
        <w:rPr>
          <w:rFonts w:ascii="Times New Roman" w:hAnsi="Times New Roman" w:cs="Times New Roman"/>
          <w:sz w:val="22"/>
          <w:szCs w:val="22"/>
          <w:lang w:val="uk-UA"/>
        </w:rPr>
        <w:t>Припустимо, що є така економічна інформація про витрати на одиницю продукції двох товарів у двох країнах: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700"/>
        <w:gridCol w:w="2441"/>
      </w:tblGrid>
      <w:tr w:rsidR="00B14876" w:rsidRPr="00B14876" w14:paraId="3900E96D" w14:textId="77777777" w:rsidTr="00626ABB">
        <w:trPr>
          <w:jc w:val="center"/>
        </w:trPr>
        <w:tc>
          <w:tcPr>
            <w:tcW w:w="2880" w:type="dxa"/>
          </w:tcPr>
          <w:p w14:paraId="7F113E3A" w14:textId="77777777" w:rsidR="00B14876" w:rsidRPr="00B14876" w:rsidRDefault="00B14876" w:rsidP="000E4791">
            <w:pPr>
              <w:widowControl w:val="0"/>
              <w:jc w:val="center"/>
              <w:rPr>
                <w:rFonts w:ascii="Times New Roman" w:hAnsi="Times New Roman" w:cs="Times New Roman"/>
                <w:sz w:val="22"/>
                <w:szCs w:val="22"/>
                <w:lang w:val="uk-UA"/>
              </w:rPr>
            </w:pPr>
          </w:p>
        </w:tc>
        <w:tc>
          <w:tcPr>
            <w:tcW w:w="2700" w:type="dxa"/>
          </w:tcPr>
          <w:p w14:paraId="538D3985" w14:textId="77777777" w:rsidR="00B14876" w:rsidRPr="00B14876" w:rsidRDefault="00B14876" w:rsidP="000E4791">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США</w:t>
            </w:r>
          </w:p>
        </w:tc>
        <w:tc>
          <w:tcPr>
            <w:tcW w:w="2441" w:type="dxa"/>
          </w:tcPr>
          <w:p w14:paraId="6BE4864B" w14:textId="77777777" w:rsidR="00B14876" w:rsidRPr="00B14876" w:rsidRDefault="00B14876" w:rsidP="000E4791">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Франція</w:t>
            </w:r>
          </w:p>
        </w:tc>
      </w:tr>
      <w:tr w:rsidR="00B14876" w:rsidRPr="00B14876" w14:paraId="45BED55D" w14:textId="77777777" w:rsidTr="00626ABB">
        <w:trPr>
          <w:jc w:val="center"/>
        </w:trPr>
        <w:tc>
          <w:tcPr>
            <w:tcW w:w="2880" w:type="dxa"/>
          </w:tcPr>
          <w:p w14:paraId="7307CFF0" w14:textId="77777777" w:rsidR="00B14876" w:rsidRPr="00B14876" w:rsidRDefault="00B14876" w:rsidP="000E4791">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Одяг</w:t>
            </w:r>
          </w:p>
        </w:tc>
        <w:tc>
          <w:tcPr>
            <w:tcW w:w="2700" w:type="dxa"/>
          </w:tcPr>
          <w:p w14:paraId="0DC1261F"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1 грн</w:t>
            </w:r>
          </w:p>
        </w:tc>
        <w:tc>
          <w:tcPr>
            <w:tcW w:w="2441" w:type="dxa"/>
          </w:tcPr>
          <w:p w14:paraId="45E03785"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3 грн</w:t>
            </w:r>
          </w:p>
        </w:tc>
      </w:tr>
      <w:tr w:rsidR="00B14876" w:rsidRPr="00B14876" w14:paraId="55432918" w14:textId="77777777" w:rsidTr="00626ABB">
        <w:trPr>
          <w:jc w:val="center"/>
        </w:trPr>
        <w:tc>
          <w:tcPr>
            <w:tcW w:w="2880" w:type="dxa"/>
          </w:tcPr>
          <w:p w14:paraId="450C27C7" w14:textId="77777777" w:rsidR="00B14876" w:rsidRPr="00B14876" w:rsidRDefault="00B14876" w:rsidP="000E4791">
            <w:pPr>
              <w:widowControl w:val="0"/>
              <w:jc w:val="center"/>
              <w:rPr>
                <w:rFonts w:ascii="Times New Roman" w:hAnsi="Times New Roman" w:cs="Times New Roman"/>
                <w:b/>
                <w:sz w:val="22"/>
                <w:szCs w:val="22"/>
                <w:lang w:val="uk-UA"/>
              </w:rPr>
            </w:pPr>
            <w:r w:rsidRPr="00B14876">
              <w:rPr>
                <w:rFonts w:ascii="Times New Roman" w:hAnsi="Times New Roman" w:cs="Times New Roman"/>
                <w:b/>
                <w:sz w:val="22"/>
                <w:szCs w:val="22"/>
                <w:lang w:val="uk-UA"/>
              </w:rPr>
              <w:t>Вино</w:t>
            </w:r>
          </w:p>
        </w:tc>
        <w:tc>
          <w:tcPr>
            <w:tcW w:w="2700" w:type="dxa"/>
          </w:tcPr>
          <w:p w14:paraId="7E5ED2B5"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2 грн</w:t>
            </w:r>
          </w:p>
        </w:tc>
        <w:tc>
          <w:tcPr>
            <w:tcW w:w="2441" w:type="dxa"/>
          </w:tcPr>
          <w:p w14:paraId="16C66CA8" w14:textId="77777777" w:rsidR="00B14876" w:rsidRPr="00B14876" w:rsidRDefault="00B14876" w:rsidP="000E4791">
            <w:pPr>
              <w:widowControl w:val="0"/>
              <w:jc w:val="center"/>
              <w:rPr>
                <w:rFonts w:ascii="Times New Roman" w:hAnsi="Times New Roman" w:cs="Times New Roman"/>
                <w:sz w:val="22"/>
                <w:szCs w:val="22"/>
                <w:lang w:val="uk-UA"/>
              </w:rPr>
            </w:pPr>
            <w:r w:rsidRPr="00B14876">
              <w:rPr>
                <w:rFonts w:ascii="Times New Roman" w:hAnsi="Times New Roman" w:cs="Times New Roman"/>
                <w:sz w:val="22"/>
                <w:szCs w:val="22"/>
                <w:lang w:val="uk-UA"/>
              </w:rPr>
              <w:t>4 грн</w:t>
            </w:r>
          </w:p>
        </w:tc>
      </w:tr>
    </w:tbl>
    <w:p w14:paraId="0C8C632D" w14:textId="77777777" w:rsidR="00765F0B" w:rsidRDefault="00765F0B" w:rsidP="000E4791">
      <w:pPr>
        <w:widowControl w:val="0"/>
        <w:jc w:val="both"/>
        <w:rPr>
          <w:rFonts w:ascii="Times New Roman" w:hAnsi="Times New Roman" w:cs="Times New Roman"/>
          <w:i/>
          <w:sz w:val="22"/>
          <w:szCs w:val="22"/>
          <w:lang w:val="uk-UA"/>
        </w:rPr>
      </w:pPr>
    </w:p>
    <w:p w14:paraId="00C56694" w14:textId="77777777" w:rsidR="00B14876" w:rsidRDefault="00B14876" w:rsidP="000E4791">
      <w:pPr>
        <w:widowControl w:val="0"/>
        <w:jc w:val="both"/>
        <w:rPr>
          <w:rFonts w:ascii="Times New Roman" w:hAnsi="Times New Roman" w:cs="Times New Roman"/>
          <w:i/>
          <w:sz w:val="22"/>
          <w:szCs w:val="22"/>
          <w:lang w:val="uk-UA"/>
        </w:rPr>
      </w:pPr>
      <w:r w:rsidRPr="00B14876">
        <w:rPr>
          <w:rFonts w:ascii="Times New Roman" w:hAnsi="Times New Roman" w:cs="Times New Roman"/>
          <w:i/>
          <w:sz w:val="22"/>
          <w:szCs w:val="22"/>
          <w:lang w:val="uk-UA"/>
        </w:rPr>
        <w:t xml:space="preserve">Яка з країн має абсолютну та порівняльну перевагу у виробництві одягу і вина? Яка країна повинна спеціалізуватись на виробництві </w:t>
      </w:r>
      <w:r>
        <w:rPr>
          <w:rFonts w:ascii="Times New Roman" w:hAnsi="Times New Roman" w:cs="Times New Roman"/>
          <w:i/>
          <w:sz w:val="22"/>
          <w:szCs w:val="22"/>
          <w:lang w:val="uk-UA"/>
        </w:rPr>
        <w:t>одягу</w:t>
      </w:r>
      <w:r w:rsidRPr="00B14876">
        <w:rPr>
          <w:rFonts w:ascii="Times New Roman" w:hAnsi="Times New Roman" w:cs="Times New Roman"/>
          <w:i/>
          <w:sz w:val="22"/>
          <w:szCs w:val="22"/>
          <w:lang w:val="uk-UA"/>
        </w:rPr>
        <w:t xml:space="preserve">, а яка на виробництві </w:t>
      </w:r>
      <w:r>
        <w:rPr>
          <w:rFonts w:ascii="Times New Roman" w:hAnsi="Times New Roman" w:cs="Times New Roman"/>
          <w:i/>
          <w:sz w:val="22"/>
          <w:szCs w:val="22"/>
          <w:lang w:val="uk-UA"/>
        </w:rPr>
        <w:t>вина</w:t>
      </w:r>
      <w:r w:rsidRPr="00B14876">
        <w:rPr>
          <w:rFonts w:ascii="Times New Roman" w:hAnsi="Times New Roman" w:cs="Times New Roman"/>
          <w:i/>
          <w:sz w:val="22"/>
          <w:szCs w:val="22"/>
          <w:lang w:val="uk-UA"/>
        </w:rPr>
        <w:t>?</w:t>
      </w:r>
    </w:p>
    <w:p w14:paraId="2FFCFC35" w14:textId="77777777" w:rsidR="00971936"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4</w:t>
      </w:r>
      <w:r w:rsidR="00450CC2">
        <w:rPr>
          <w:rFonts w:ascii="Times New Roman" w:hAnsi="Times New Roman" w:cs="Times New Roman"/>
          <w:b/>
          <w:i/>
          <w:sz w:val="22"/>
          <w:szCs w:val="22"/>
          <w:lang w:val="uk-UA"/>
        </w:rPr>
        <w:t>8</w:t>
      </w:r>
      <w:r w:rsidRPr="00B14876">
        <w:rPr>
          <w:rFonts w:ascii="Times New Roman" w:hAnsi="Times New Roman" w:cs="Times New Roman"/>
          <w:b/>
          <w:i/>
          <w:sz w:val="22"/>
          <w:szCs w:val="22"/>
          <w:lang w:val="uk-UA"/>
        </w:rPr>
        <w:t>.</w:t>
      </w:r>
      <w:r w:rsidR="00450CC2">
        <w:rPr>
          <w:rFonts w:ascii="Times New Roman" w:hAnsi="Times New Roman" w:cs="Times New Roman"/>
          <w:b/>
          <w:i/>
          <w:sz w:val="22"/>
          <w:szCs w:val="22"/>
          <w:lang w:val="uk-UA"/>
        </w:rPr>
        <w:t xml:space="preserve"> </w:t>
      </w:r>
      <w:r w:rsidR="00971936" w:rsidRPr="00023808">
        <w:rPr>
          <w:rFonts w:ascii="Times New Roman" w:hAnsi="Times New Roman" w:cs="Times New Roman"/>
          <w:sz w:val="22"/>
          <w:szCs w:val="22"/>
          <w:lang w:val="uk-UA"/>
        </w:rPr>
        <w:t>Умови: чисельність робочої си</w:t>
      </w:r>
      <w:r w:rsidR="005F35EB">
        <w:rPr>
          <w:rFonts w:ascii="Times New Roman" w:hAnsi="Times New Roman" w:cs="Times New Roman"/>
          <w:sz w:val="22"/>
          <w:szCs w:val="22"/>
          <w:lang w:val="uk-UA"/>
        </w:rPr>
        <w:t>ли = 200 тис</w:t>
      </w:r>
      <w:r w:rsidR="00971936" w:rsidRPr="00023808">
        <w:rPr>
          <w:rFonts w:ascii="Times New Roman" w:hAnsi="Times New Roman" w:cs="Times New Roman"/>
          <w:sz w:val="22"/>
          <w:szCs w:val="22"/>
          <w:lang w:val="uk-UA"/>
        </w:rPr>
        <w:t xml:space="preserve"> </w:t>
      </w:r>
      <w:r w:rsidR="005F35EB">
        <w:rPr>
          <w:rFonts w:ascii="Times New Roman" w:hAnsi="Times New Roman" w:cs="Times New Roman"/>
          <w:sz w:val="22"/>
          <w:szCs w:val="22"/>
          <w:lang w:val="uk-UA"/>
        </w:rPr>
        <w:t>осіб</w:t>
      </w:r>
      <w:r w:rsidR="00971936" w:rsidRPr="00023808">
        <w:rPr>
          <w:rFonts w:ascii="Times New Roman" w:hAnsi="Times New Roman" w:cs="Times New Roman"/>
          <w:sz w:val="22"/>
          <w:szCs w:val="22"/>
          <w:lang w:val="uk-UA"/>
        </w:rPr>
        <w:t>, природне безробіття = 6%,</w:t>
      </w:r>
      <w:r w:rsidR="005F35EB">
        <w:rPr>
          <w:rFonts w:ascii="Times New Roman" w:hAnsi="Times New Roman" w:cs="Times New Roman"/>
          <w:sz w:val="22"/>
          <w:szCs w:val="22"/>
          <w:lang w:val="uk-UA"/>
        </w:rPr>
        <w:t xml:space="preserve"> чисельність зайнятих = 184 тис</w:t>
      </w:r>
      <w:r w:rsidR="00971936" w:rsidRPr="00023808">
        <w:rPr>
          <w:rFonts w:ascii="Times New Roman" w:hAnsi="Times New Roman" w:cs="Times New Roman"/>
          <w:sz w:val="22"/>
          <w:szCs w:val="22"/>
          <w:lang w:val="uk-UA"/>
        </w:rPr>
        <w:t xml:space="preserve"> </w:t>
      </w:r>
      <w:r w:rsidR="005F35EB">
        <w:rPr>
          <w:rFonts w:ascii="Times New Roman" w:hAnsi="Times New Roman" w:cs="Times New Roman"/>
          <w:sz w:val="22"/>
          <w:szCs w:val="22"/>
          <w:lang w:val="uk-UA"/>
        </w:rPr>
        <w:t>осіб, реальний ВВП = 120 млрд</w:t>
      </w:r>
      <w:r w:rsidR="00971936" w:rsidRPr="00023808">
        <w:rPr>
          <w:rFonts w:ascii="Times New Roman" w:hAnsi="Times New Roman" w:cs="Times New Roman"/>
          <w:sz w:val="22"/>
          <w:szCs w:val="22"/>
          <w:lang w:val="uk-UA"/>
        </w:rPr>
        <w:t xml:space="preserve"> грн. </w:t>
      </w:r>
      <w:r w:rsidR="00971936" w:rsidRPr="00C57BF8">
        <w:rPr>
          <w:rFonts w:ascii="Times New Roman" w:hAnsi="Times New Roman" w:cs="Times New Roman"/>
          <w:i/>
          <w:sz w:val="22"/>
          <w:szCs w:val="22"/>
          <w:lang w:val="uk-UA"/>
        </w:rPr>
        <w:t>Обчислити втрати реального ВВП від циклічного безробіття, якщо чутливість ВВП до циклічного безробіття складає 2,5%.</w:t>
      </w:r>
    </w:p>
    <w:p w14:paraId="176438D3" w14:textId="77777777" w:rsidR="00971936" w:rsidRPr="00A456CD"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Pr>
          <w:rFonts w:ascii="Times New Roman" w:hAnsi="Times New Roman" w:cs="Times New Roman"/>
          <w:b/>
          <w:i/>
          <w:sz w:val="22"/>
          <w:szCs w:val="22"/>
          <w:lang w:val="uk-UA"/>
        </w:rPr>
        <w:t>4</w:t>
      </w:r>
      <w:r w:rsidR="00703E06">
        <w:rPr>
          <w:rFonts w:ascii="Times New Roman" w:hAnsi="Times New Roman" w:cs="Times New Roman"/>
          <w:b/>
          <w:i/>
          <w:sz w:val="22"/>
          <w:szCs w:val="22"/>
          <w:lang w:val="uk-UA"/>
        </w:rPr>
        <w:t>9</w:t>
      </w:r>
      <w:r w:rsidRPr="00B14876">
        <w:rPr>
          <w:rFonts w:ascii="Times New Roman" w:hAnsi="Times New Roman" w:cs="Times New Roman"/>
          <w:b/>
          <w:i/>
          <w:sz w:val="22"/>
          <w:szCs w:val="22"/>
          <w:lang w:val="uk-UA"/>
        </w:rPr>
        <w:t>.</w:t>
      </w:r>
      <w:r w:rsidR="00703E06">
        <w:rPr>
          <w:rFonts w:ascii="Times New Roman" w:hAnsi="Times New Roman" w:cs="Times New Roman"/>
          <w:b/>
          <w:i/>
          <w:sz w:val="22"/>
          <w:szCs w:val="22"/>
          <w:lang w:val="uk-UA"/>
        </w:rPr>
        <w:t xml:space="preserve"> </w:t>
      </w:r>
      <w:r w:rsidR="00971936" w:rsidRPr="00023808">
        <w:rPr>
          <w:rFonts w:ascii="Times New Roman" w:hAnsi="Times New Roman" w:cs="Times New Roman"/>
          <w:sz w:val="22"/>
          <w:szCs w:val="22"/>
          <w:lang w:val="uk-UA"/>
        </w:rPr>
        <w:t>Після продажу державних облігацій Національному банку фізична особа із загальної суми отриманих грошей о</w:t>
      </w:r>
      <w:r w:rsidR="005F35EB">
        <w:rPr>
          <w:rFonts w:ascii="Times New Roman" w:hAnsi="Times New Roman" w:cs="Times New Roman"/>
          <w:sz w:val="22"/>
          <w:szCs w:val="22"/>
          <w:lang w:val="uk-UA"/>
        </w:rPr>
        <w:t>тримала готівку на суму 200 грн</w:t>
      </w:r>
      <w:r w:rsidR="00971936" w:rsidRPr="00023808">
        <w:rPr>
          <w:rFonts w:ascii="Times New Roman" w:hAnsi="Times New Roman" w:cs="Times New Roman"/>
          <w:sz w:val="22"/>
          <w:szCs w:val="22"/>
          <w:lang w:val="uk-UA"/>
        </w:rPr>
        <w:t xml:space="preserve">,  rr = 0,2; cr = 0,28. </w:t>
      </w:r>
      <w:r w:rsidR="00971936" w:rsidRPr="00A456CD">
        <w:rPr>
          <w:rFonts w:ascii="Times New Roman" w:hAnsi="Times New Roman" w:cs="Times New Roman"/>
          <w:i/>
          <w:sz w:val="22"/>
          <w:szCs w:val="22"/>
          <w:lang w:val="uk-UA"/>
        </w:rPr>
        <w:t>Обчислити на скільки центральний банк змінив грошову базу та визначити приріст пропозиції грошей.</w:t>
      </w:r>
    </w:p>
    <w:p w14:paraId="7AE4C523" w14:textId="77777777" w:rsidR="00971936"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703E06">
        <w:rPr>
          <w:rFonts w:ascii="Times New Roman" w:hAnsi="Times New Roman" w:cs="Times New Roman"/>
          <w:b/>
          <w:i/>
          <w:sz w:val="22"/>
          <w:szCs w:val="22"/>
          <w:lang w:val="uk-UA"/>
        </w:rPr>
        <w:t>50</w:t>
      </w:r>
      <w:r w:rsidRPr="00B14876">
        <w:rPr>
          <w:rFonts w:ascii="Times New Roman" w:hAnsi="Times New Roman" w:cs="Times New Roman"/>
          <w:b/>
          <w:i/>
          <w:sz w:val="22"/>
          <w:szCs w:val="22"/>
          <w:lang w:val="uk-UA"/>
        </w:rPr>
        <w:t>.</w:t>
      </w:r>
      <w:r w:rsidRPr="00023808">
        <w:rPr>
          <w:rFonts w:ascii="Times New Roman" w:hAnsi="Times New Roman" w:cs="Times New Roman"/>
          <w:sz w:val="22"/>
          <w:szCs w:val="22"/>
          <w:lang w:val="uk-UA"/>
        </w:rPr>
        <w:t xml:space="preserve"> </w:t>
      </w:r>
      <w:r w:rsidR="00971936" w:rsidRPr="00023808">
        <w:rPr>
          <w:rFonts w:ascii="Times New Roman" w:hAnsi="Times New Roman" w:cs="Times New Roman"/>
          <w:sz w:val="22"/>
          <w:szCs w:val="22"/>
          <w:lang w:val="uk-UA"/>
        </w:rPr>
        <w:t xml:space="preserve">Маємо умови: у періоді </w:t>
      </w:r>
      <w:r w:rsidR="00971936" w:rsidRPr="005F35EB">
        <w:rPr>
          <w:rFonts w:ascii="Times New Roman" w:hAnsi="Times New Roman" w:cs="Times New Roman"/>
          <w:b/>
          <w:sz w:val="22"/>
          <w:szCs w:val="22"/>
          <w:lang w:val="uk-UA"/>
        </w:rPr>
        <w:t>t-1</w:t>
      </w:r>
      <w:r w:rsidR="005F35EB">
        <w:rPr>
          <w:rFonts w:ascii="Times New Roman" w:hAnsi="Times New Roman" w:cs="Times New Roman"/>
          <w:sz w:val="22"/>
          <w:szCs w:val="22"/>
          <w:lang w:val="uk-UA"/>
        </w:rPr>
        <w:t xml:space="preserve"> ВВП = 380 млрд грн</w:t>
      </w:r>
      <w:r w:rsidR="00971936" w:rsidRPr="00023808">
        <w:rPr>
          <w:rFonts w:ascii="Times New Roman" w:hAnsi="Times New Roman" w:cs="Times New Roman"/>
          <w:sz w:val="22"/>
          <w:szCs w:val="22"/>
          <w:lang w:val="uk-UA"/>
        </w:rPr>
        <w:t xml:space="preserve">, </w:t>
      </w:r>
      <w:r w:rsidR="00971936" w:rsidRPr="005F35EB">
        <w:rPr>
          <w:rFonts w:ascii="Times New Roman" w:hAnsi="Times New Roman" w:cs="Times New Roman"/>
          <w:b/>
          <w:sz w:val="22"/>
          <w:szCs w:val="22"/>
          <w:lang w:val="uk-UA"/>
        </w:rPr>
        <w:t>с</w:t>
      </w:r>
      <w:r w:rsidR="00971936" w:rsidRPr="00023808">
        <w:rPr>
          <w:rFonts w:ascii="Times New Roman" w:hAnsi="Times New Roman" w:cs="Times New Roman"/>
          <w:sz w:val="22"/>
          <w:szCs w:val="22"/>
          <w:lang w:val="uk-UA"/>
        </w:rPr>
        <w:t xml:space="preserve"> = 0,65; у періоді </w:t>
      </w:r>
      <w:r w:rsidR="00971936" w:rsidRPr="005F35EB">
        <w:rPr>
          <w:rFonts w:ascii="Times New Roman" w:hAnsi="Times New Roman" w:cs="Times New Roman"/>
          <w:b/>
          <w:sz w:val="22"/>
          <w:szCs w:val="22"/>
          <w:lang w:val="uk-UA"/>
        </w:rPr>
        <w:t>t</w:t>
      </w:r>
      <w:r w:rsidR="005F35EB">
        <w:rPr>
          <w:rFonts w:ascii="Times New Roman" w:hAnsi="Times New Roman" w:cs="Times New Roman"/>
          <w:sz w:val="22"/>
          <w:szCs w:val="22"/>
          <w:lang w:val="uk-UA"/>
        </w:rPr>
        <w:t xml:space="preserve"> ВВП = 412 млрд грн</w:t>
      </w:r>
      <w:r w:rsidR="00971936" w:rsidRPr="00023808">
        <w:rPr>
          <w:rFonts w:ascii="Times New Roman" w:hAnsi="Times New Roman" w:cs="Times New Roman"/>
          <w:sz w:val="22"/>
          <w:szCs w:val="22"/>
          <w:lang w:val="uk-UA"/>
        </w:rPr>
        <w:t xml:space="preserve">, </w:t>
      </w:r>
      <w:r w:rsidR="00971936" w:rsidRPr="005F35EB">
        <w:rPr>
          <w:rFonts w:ascii="Times New Roman" w:hAnsi="Times New Roman" w:cs="Times New Roman"/>
          <w:b/>
          <w:sz w:val="22"/>
          <w:szCs w:val="22"/>
          <w:lang w:val="uk-UA"/>
        </w:rPr>
        <w:t>с</w:t>
      </w:r>
      <w:r w:rsidR="00971936" w:rsidRPr="00023808">
        <w:rPr>
          <w:rFonts w:ascii="Times New Roman" w:hAnsi="Times New Roman" w:cs="Times New Roman"/>
          <w:sz w:val="22"/>
          <w:szCs w:val="22"/>
          <w:lang w:val="uk-UA"/>
        </w:rPr>
        <w:t xml:space="preserve"> = 0,7. </w:t>
      </w:r>
      <w:r w:rsidR="00971936" w:rsidRPr="00A456CD">
        <w:rPr>
          <w:rFonts w:ascii="Times New Roman" w:hAnsi="Times New Roman" w:cs="Times New Roman"/>
          <w:i/>
          <w:sz w:val="22"/>
          <w:szCs w:val="22"/>
          <w:lang w:val="uk-UA"/>
        </w:rPr>
        <w:t>Обчислити на скільки змінилися споживчі витрати у періоді</w:t>
      </w:r>
      <w:r w:rsidR="00971936" w:rsidRPr="005F35EB">
        <w:rPr>
          <w:rFonts w:ascii="Times New Roman" w:hAnsi="Times New Roman" w:cs="Times New Roman"/>
          <w:b/>
          <w:i/>
          <w:sz w:val="22"/>
          <w:szCs w:val="22"/>
          <w:lang w:val="uk-UA"/>
        </w:rPr>
        <w:t xml:space="preserve"> t</w:t>
      </w:r>
      <w:r w:rsidR="00971936" w:rsidRPr="00A456CD">
        <w:rPr>
          <w:rFonts w:ascii="Times New Roman" w:hAnsi="Times New Roman" w:cs="Times New Roman"/>
          <w:i/>
          <w:sz w:val="22"/>
          <w:szCs w:val="22"/>
          <w:lang w:val="uk-UA"/>
        </w:rPr>
        <w:t>.</w:t>
      </w:r>
    </w:p>
    <w:p w14:paraId="356BC70A" w14:textId="77777777" w:rsidR="00971936"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703E06">
        <w:rPr>
          <w:rFonts w:ascii="Times New Roman" w:hAnsi="Times New Roman" w:cs="Times New Roman"/>
          <w:b/>
          <w:i/>
          <w:sz w:val="22"/>
          <w:szCs w:val="22"/>
          <w:lang w:val="uk-UA"/>
        </w:rPr>
        <w:t>51</w:t>
      </w:r>
      <w:r w:rsidR="00A07EEC">
        <w:rPr>
          <w:rFonts w:ascii="Times New Roman" w:hAnsi="Times New Roman" w:cs="Times New Roman"/>
          <w:b/>
          <w:i/>
          <w:sz w:val="22"/>
          <w:szCs w:val="22"/>
          <w:lang w:val="uk-UA"/>
        </w:rPr>
        <w:t>.</w:t>
      </w:r>
      <w:r w:rsidR="00971936">
        <w:rPr>
          <w:rFonts w:ascii="Times New Roman" w:hAnsi="Times New Roman" w:cs="Times New Roman"/>
          <w:b/>
          <w:i/>
          <w:sz w:val="22"/>
          <w:szCs w:val="22"/>
          <w:lang w:val="uk-UA"/>
        </w:rPr>
        <w:t xml:space="preserve"> </w:t>
      </w:r>
      <w:r w:rsidR="00971936" w:rsidRPr="00023808">
        <w:rPr>
          <w:rFonts w:ascii="Times New Roman" w:hAnsi="Times New Roman" w:cs="Times New Roman"/>
          <w:sz w:val="22"/>
          <w:szCs w:val="22"/>
          <w:lang w:val="uk-UA"/>
        </w:rPr>
        <w:t xml:space="preserve">Маємо умови: у періоді </w:t>
      </w:r>
      <w:r w:rsidR="00971936" w:rsidRPr="005F35EB">
        <w:rPr>
          <w:rFonts w:ascii="Times New Roman" w:hAnsi="Times New Roman" w:cs="Times New Roman"/>
          <w:b/>
          <w:sz w:val="22"/>
          <w:szCs w:val="22"/>
          <w:lang w:val="uk-UA"/>
        </w:rPr>
        <w:t>t-1</w:t>
      </w:r>
      <w:r w:rsidR="005F35EB">
        <w:rPr>
          <w:rFonts w:ascii="Times New Roman" w:hAnsi="Times New Roman" w:cs="Times New Roman"/>
          <w:sz w:val="22"/>
          <w:szCs w:val="22"/>
          <w:lang w:val="uk-UA"/>
        </w:rPr>
        <w:t xml:space="preserve"> ВВП = 400 млрд грн</w:t>
      </w:r>
      <w:r w:rsidR="00971936" w:rsidRPr="00023808">
        <w:rPr>
          <w:rFonts w:ascii="Times New Roman" w:hAnsi="Times New Roman" w:cs="Times New Roman"/>
          <w:sz w:val="22"/>
          <w:szCs w:val="22"/>
          <w:lang w:val="uk-UA"/>
        </w:rPr>
        <w:t xml:space="preserve">, </w:t>
      </w:r>
      <w:r w:rsidR="00971936" w:rsidRPr="005F35EB">
        <w:rPr>
          <w:rFonts w:ascii="Times New Roman" w:hAnsi="Times New Roman" w:cs="Times New Roman"/>
          <w:b/>
          <w:sz w:val="22"/>
          <w:szCs w:val="22"/>
          <w:lang w:val="uk-UA"/>
        </w:rPr>
        <w:t>с</w:t>
      </w:r>
      <w:r w:rsidR="00971936" w:rsidRPr="00023808">
        <w:rPr>
          <w:rFonts w:ascii="Times New Roman" w:hAnsi="Times New Roman" w:cs="Times New Roman"/>
          <w:sz w:val="22"/>
          <w:szCs w:val="22"/>
          <w:lang w:val="uk-UA"/>
        </w:rPr>
        <w:t xml:space="preserve"> = 0,7; у періоді </w:t>
      </w:r>
      <w:r w:rsidR="00971936" w:rsidRPr="005F35EB">
        <w:rPr>
          <w:rFonts w:ascii="Times New Roman" w:hAnsi="Times New Roman" w:cs="Times New Roman"/>
          <w:b/>
          <w:sz w:val="22"/>
          <w:szCs w:val="22"/>
          <w:lang w:val="uk-UA"/>
        </w:rPr>
        <w:t>t</w:t>
      </w:r>
      <w:r w:rsidR="00971936" w:rsidRPr="00023808">
        <w:rPr>
          <w:rFonts w:ascii="Times New Roman" w:hAnsi="Times New Roman" w:cs="Times New Roman"/>
          <w:sz w:val="22"/>
          <w:szCs w:val="22"/>
          <w:lang w:val="uk-UA"/>
        </w:rPr>
        <w:t xml:space="preserve"> ВВП = 420 млр</w:t>
      </w:r>
      <w:r w:rsidR="005F35EB">
        <w:rPr>
          <w:rFonts w:ascii="Times New Roman" w:hAnsi="Times New Roman" w:cs="Times New Roman"/>
          <w:sz w:val="22"/>
          <w:szCs w:val="22"/>
          <w:lang w:val="uk-UA"/>
        </w:rPr>
        <w:t>д грн</w:t>
      </w:r>
      <w:r w:rsidR="00971936" w:rsidRPr="00023808">
        <w:rPr>
          <w:rFonts w:ascii="Times New Roman" w:hAnsi="Times New Roman" w:cs="Times New Roman"/>
          <w:sz w:val="22"/>
          <w:szCs w:val="22"/>
          <w:lang w:val="uk-UA"/>
        </w:rPr>
        <w:t xml:space="preserve">, </w:t>
      </w:r>
      <w:r w:rsidR="00971936" w:rsidRPr="005F35EB">
        <w:rPr>
          <w:rFonts w:ascii="Times New Roman" w:hAnsi="Times New Roman" w:cs="Times New Roman"/>
          <w:b/>
          <w:sz w:val="22"/>
          <w:szCs w:val="22"/>
          <w:lang w:val="uk-UA"/>
        </w:rPr>
        <w:t>с</w:t>
      </w:r>
      <w:r w:rsidR="00971936" w:rsidRPr="00023808">
        <w:rPr>
          <w:rFonts w:ascii="Times New Roman" w:hAnsi="Times New Roman" w:cs="Times New Roman"/>
          <w:sz w:val="22"/>
          <w:szCs w:val="22"/>
          <w:lang w:val="uk-UA"/>
        </w:rPr>
        <w:t xml:space="preserve"> = 0,7. </w:t>
      </w:r>
      <w:r w:rsidR="00971936" w:rsidRPr="00A456CD">
        <w:rPr>
          <w:rFonts w:ascii="Times New Roman" w:hAnsi="Times New Roman" w:cs="Times New Roman"/>
          <w:i/>
          <w:sz w:val="22"/>
          <w:szCs w:val="22"/>
          <w:lang w:val="uk-UA"/>
        </w:rPr>
        <w:t xml:space="preserve">Обчислити на скільки змінились заощадження у періоді </w:t>
      </w:r>
      <w:r w:rsidR="00971936" w:rsidRPr="005F35EB">
        <w:rPr>
          <w:rFonts w:ascii="Times New Roman" w:hAnsi="Times New Roman" w:cs="Times New Roman"/>
          <w:b/>
          <w:i/>
          <w:sz w:val="22"/>
          <w:szCs w:val="22"/>
          <w:lang w:val="uk-UA"/>
        </w:rPr>
        <w:t>t</w:t>
      </w:r>
      <w:r w:rsidR="00971936" w:rsidRPr="00A456CD">
        <w:rPr>
          <w:rFonts w:ascii="Times New Roman" w:hAnsi="Times New Roman" w:cs="Times New Roman"/>
          <w:i/>
          <w:sz w:val="22"/>
          <w:szCs w:val="22"/>
          <w:lang w:val="uk-UA"/>
        </w:rPr>
        <w:t>.</w:t>
      </w:r>
    </w:p>
    <w:p w14:paraId="02BF9B7C" w14:textId="77777777" w:rsidR="00971936"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703E06">
        <w:rPr>
          <w:rFonts w:ascii="Times New Roman" w:hAnsi="Times New Roman" w:cs="Times New Roman"/>
          <w:b/>
          <w:i/>
          <w:sz w:val="22"/>
          <w:szCs w:val="22"/>
          <w:lang w:val="uk-UA"/>
        </w:rPr>
        <w:t>52</w:t>
      </w:r>
      <w:r w:rsidRPr="00B14876">
        <w:rPr>
          <w:rFonts w:ascii="Times New Roman" w:hAnsi="Times New Roman" w:cs="Times New Roman"/>
          <w:b/>
          <w:i/>
          <w:sz w:val="22"/>
          <w:szCs w:val="22"/>
          <w:lang w:val="uk-UA"/>
        </w:rPr>
        <w:t>.</w:t>
      </w:r>
      <w:r w:rsidR="00703E06">
        <w:rPr>
          <w:rFonts w:ascii="Times New Roman" w:hAnsi="Times New Roman" w:cs="Times New Roman"/>
          <w:b/>
          <w:i/>
          <w:sz w:val="22"/>
          <w:szCs w:val="22"/>
          <w:lang w:val="uk-UA"/>
        </w:rPr>
        <w:t xml:space="preserve"> </w:t>
      </w:r>
      <w:r w:rsidR="00971936" w:rsidRPr="00023808">
        <w:rPr>
          <w:rFonts w:ascii="Times New Roman" w:hAnsi="Times New Roman" w:cs="Times New Roman"/>
          <w:sz w:val="22"/>
          <w:szCs w:val="22"/>
          <w:lang w:val="uk-UA"/>
        </w:rPr>
        <w:t>Величина автономн</w:t>
      </w:r>
      <w:r w:rsidR="005F35EB">
        <w:rPr>
          <w:rFonts w:ascii="Times New Roman" w:hAnsi="Times New Roman" w:cs="Times New Roman"/>
          <w:sz w:val="22"/>
          <w:szCs w:val="22"/>
          <w:lang w:val="uk-UA"/>
        </w:rPr>
        <w:t>их витрат збільшилася на 6 млрд</w:t>
      </w:r>
      <w:r w:rsidR="00971936" w:rsidRPr="00023808">
        <w:rPr>
          <w:rFonts w:ascii="Times New Roman" w:hAnsi="Times New Roman" w:cs="Times New Roman"/>
          <w:sz w:val="22"/>
          <w:szCs w:val="22"/>
          <w:lang w:val="uk-UA"/>
        </w:rPr>
        <w:t xml:space="preserve"> грн. </w:t>
      </w:r>
      <w:r w:rsidR="00971936" w:rsidRPr="000368FA">
        <w:rPr>
          <w:rFonts w:ascii="Times New Roman" w:hAnsi="Times New Roman" w:cs="Times New Roman"/>
          <w:i/>
          <w:sz w:val="22"/>
          <w:szCs w:val="22"/>
          <w:lang w:val="uk-UA"/>
        </w:rPr>
        <w:t xml:space="preserve">Обчислити ефект мультиплікатора, якщо </w:t>
      </w:r>
      <w:r w:rsidR="00971936" w:rsidRPr="005F35EB">
        <w:rPr>
          <w:rFonts w:ascii="Times New Roman" w:hAnsi="Times New Roman" w:cs="Times New Roman"/>
          <w:b/>
          <w:i/>
          <w:sz w:val="22"/>
          <w:szCs w:val="22"/>
          <w:lang w:val="uk-UA"/>
        </w:rPr>
        <w:t>с</w:t>
      </w:r>
      <w:r w:rsidR="00971936" w:rsidRPr="000368FA">
        <w:rPr>
          <w:rFonts w:ascii="Times New Roman" w:hAnsi="Times New Roman" w:cs="Times New Roman"/>
          <w:i/>
          <w:sz w:val="22"/>
          <w:szCs w:val="22"/>
          <w:lang w:val="uk-UA"/>
        </w:rPr>
        <w:t xml:space="preserve"> = 0,75.</w:t>
      </w:r>
    </w:p>
    <w:p w14:paraId="0BBC9727" w14:textId="77777777" w:rsidR="00971936"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703E06">
        <w:rPr>
          <w:rFonts w:ascii="Times New Roman" w:hAnsi="Times New Roman" w:cs="Times New Roman"/>
          <w:b/>
          <w:i/>
          <w:sz w:val="22"/>
          <w:szCs w:val="22"/>
          <w:lang w:val="uk-UA"/>
        </w:rPr>
        <w:t>53</w:t>
      </w:r>
      <w:r w:rsidRPr="00B14876">
        <w:rPr>
          <w:rFonts w:ascii="Times New Roman" w:hAnsi="Times New Roman" w:cs="Times New Roman"/>
          <w:b/>
          <w:i/>
          <w:sz w:val="22"/>
          <w:szCs w:val="22"/>
          <w:lang w:val="uk-UA"/>
        </w:rPr>
        <w:t>.</w:t>
      </w:r>
      <w:r w:rsidRPr="00023808">
        <w:rPr>
          <w:rFonts w:ascii="Times New Roman" w:hAnsi="Times New Roman" w:cs="Times New Roman"/>
          <w:sz w:val="22"/>
          <w:szCs w:val="22"/>
          <w:lang w:val="uk-UA"/>
        </w:rPr>
        <w:t xml:space="preserve"> </w:t>
      </w:r>
      <w:r w:rsidR="00971936" w:rsidRPr="00023808">
        <w:rPr>
          <w:rFonts w:ascii="Times New Roman" w:hAnsi="Times New Roman" w:cs="Times New Roman"/>
          <w:sz w:val="22"/>
          <w:szCs w:val="22"/>
          <w:lang w:val="uk-UA"/>
        </w:rPr>
        <w:t>Умови: циклічне безробіття = 2%, фактичний номінальний ВВ</w:t>
      </w:r>
      <w:r w:rsidR="005F35EB">
        <w:rPr>
          <w:rFonts w:ascii="Times New Roman" w:hAnsi="Times New Roman" w:cs="Times New Roman"/>
          <w:sz w:val="22"/>
          <w:szCs w:val="22"/>
          <w:lang w:val="uk-UA"/>
        </w:rPr>
        <w:t>П = 1200 грн,</w:t>
      </w:r>
      <w:r w:rsidR="00971936" w:rsidRPr="00023808">
        <w:rPr>
          <w:rFonts w:ascii="Times New Roman" w:hAnsi="Times New Roman" w:cs="Times New Roman"/>
          <w:sz w:val="22"/>
          <w:szCs w:val="22"/>
          <w:lang w:val="uk-UA"/>
        </w:rPr>
        <w:t xml:space="preserve"> індекс цін = 120%, </w:t>
      </w:r>
      <w:r w:rsidR="00971936" w:rsidRPr="005F35EB">
        <w:rPr>
          <w:rFonts w:ascii="Times New Roman" w:hAnsi="Times New Roman" w:cs="Times New Roman"/>
          <w:b/>
          <w:sz w:val="22"/>
          <w:szCs w:val="22"/>
          <w:lang w:val="uk-UA"/>
        </w:rPr>
        <w:t>m</w:t>
      </w:r>
      <w:r w:rsidR="00971936" w:rsidRPr="005F35EB">
        <w:rPr>
          <w:rFonts w:ascii="Times New Roman" w:hAnsi="Times New Roman" w:cs="Times New Roman"/>
          <w:b/>
          <w:sz w:val="22"/>
          <w:szCs w:val="22"/>
          <w:vertAlign w:val="subscript"/>
          <w:lang w:val="uk-UA"/>
        </w:rPr>
        <w:t>e</w:t>
      </w:r>
      <w:r w:rsidR="00971936" w:rsidRPr="00023808">
        <w:rPr>
          <w:rFonts w:ascii="Times New Roman" w:hAnsi="Times New Roman" w:cs="Times New Roman"/>
          <w:sz w:val="22"/>
          <w:szCs w:val="22"/>
          <w:vertAlign w:val="subscript"/>
          <w:lang w:val="uk-UA"/>
        </w:rPr>
        <w:t xml:space="preserve"> </w:t>
      </w:r>
      <w:r w:rsidR="00971936" w:rsidRPr="00023808">
        <w:rPr>
          <w:rFonts w:ascii="Times New Roman" w:hAnsi="Times New Roman" w:cs="Times New Roman"/>
          <w:sz w:val="22"/>
          <w:szCs w:val="22"/>
          <w:lang w:val="uk-UA"/>
        </w:rPr>
        <w:t xml:space="preserve">= 2. </w:t>
      </w:r>
      <w:r w:rsidR="00971936" w:rsidRPr="000368FA">
        <w:rPr>
          <w:rFonts w:ascii="Times New Roman" w:hAnsi="Times New Roman" w:cs="Times New Roman"/>
          <w:i/>
          <w:sz w:val="22"/>
          <w:szCs w:val="22"/>
          <w:lang w:val="uk-UA"/>
        </w:rPr>
        <w:t>Визначити рецесійний розрив.</w:t>
      </w:r>
    </w:p>
    <w:p w14:paraId="5CFF6200"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243CF6">
        <w:rPr>
          <w:rFonts w:ascii="Times New Roman" w:hAnsi="Times New Roman" w:cs="Times New Roman"/>
          <w:b/>
          <w:i/>
          <w:sz w:val="22"/>
          <w:szCs w:val="22"/>
          <w:lang w:val="uk-UA"/>
        </w:rPr>
        <w:t>54</w:t>
      </w:r>
      <w:r w:rsidRPr="00B14876">
        <w:rPr>
          <w:rFonts w:ascii="Times New Roman" w:hAnsi="Times New Roman" w:cs="Times New Roman"/>
          <w:b/>
          <w:i/>
          <w:sz w:val="22"/>
          <w:szCs w:val="22"/>
          <w:lang w:val="uk-UA"/>
        </w:rPr>
        <w:t>.</w:t>
      </w:r>
      <w:r w:rsidRPr="00023808">
        <w:rPr>
          <w:rFonts w:ascii="Times New Roman" w:hAnsi="Times New Roman" w:cs="Times New Roman"/>
          <w:sz w:val="22"/>
          <w:szCs w:val="22"/>
          <w:lang w:val="uk-UA"/>
        </w:rPr>
        <w:t xml:space="preserve"> </w:t>
      </w:r>
      <w:r w:rsidR="00971936" w:rsidRPr="00023808">
        <w:rPr>
          <w:rFonts w:ascii="Times New Roman" w:hAnsi="Times New Roman" w:cs="Times New Roman"/>
          <w:sz w:val="22"/>
          <w:szCs w:val="22"/>
          <w:lang w:val="uk-UA"/>
        </w:rPr>
        <w:t xml:space="preserve">Умови: природне безробіття = 6%, робоча сила = 200 </w:t>
      </w:r>
      <w:r w:rsidR="005F35EB">
        <w:rPr>
          <w:rFonts w:ascii="Times New Roman" w:hAnsi="Times New Roman" w:cs="Times New Roman"/>
          <w:sz w:val="22"/>
          <w:szCs w:val="22"/>
          <w:lang w:val="uk-UA"/>
        </w:rPr>
        <w:t>осіб</w:t>
      </w:r>
      <w:r w:rsidR="00971936" w:rsidRPr="00023808">
        <w:rPr>
          <w:rFonts w:ascii="Times New Roman" w:hAnsi="Times New Roman" w:cs="Times New Roman"/>
          <w:sz w:val="22"/>
          <w:szCs w:val="22"/>
          <w:lang w:val="uk-UA"/>
        </w:rPr>
        <w:t xml:space="preserve">, кількість безробітних = 20 </w:t>
      </w:r>
      <w:r w:rsidR="005F35EB">
        <w:rPr>
          <w:rFonts w:ascii="Times New Roman" w:hAnsi="Times New Roman" w:cs="Times New Roman"/>
          <w:sz w:val="22"/>
          <w:szCs w:val="22"/>
          <w:lang w:val="uk-UA"/>
        </w:rPr>
        <w:t>осіб, ВВП = 10800 грн</w:t>
      </w:r>
      <w:r w:rsidR="00971936" w:rsidRPr="00023808">
        <w:rPr>
          <w:rFonts w:ascii="Times New Roman" w:hAnsi="Times New Roman" w:cs="Times New Roman"/>
          <w:sz w:val="22"/>
          <w:szCs w:val="22"/>
          <w:lang w:val="uk-UA"/>
        </w:rPr>
        <w:t xml:space="preserve">, </w:t>
      </w:r>
      <w:r w:rsidR="00971936" w:rsidRPr="005F35EB">
        <w:rPr>
          <w:rFonts w:ascii="Times New Roman" w:hAnsi="Times New Roman" w:cs="Times New Roman"/>
          <w:b/>
          <w:sz w:val="22"/>
          <w:szCs w:val="22"/>
          <w:lang w:val="uk-UA"/>
        </w:rPr>
        <w:t xml:space="preserve">с </w:t>
      </w:r>
      <w:r w:rsidR="00971936" w:rsidRPr="00023808">
        <w:rPr>
          <w:rFonts w:ascii="Times New Roman" w:hAnsi="Times New Roman" w:cs="Times New Roman"/>
          <w:sz w:val="22"/>
          <w:szCs w:val="22"/>
          <w:lang w:val="uk-UA"/>
        </w:rPr>
        <w:t xml:space="preserve">= 0,75; </w:t>
      </w:r>
      <w:r w:rsidR="00971936" w:rsidRPr="005F35EB">
        <w:rPr>
          <w:rFonts w:ascii="Times New Roman" w:hAnsi="Times New Roman" w:cs="Times New Roman"/>
          <w:b/>
          <w:sz w:val="22"/>
          <w:szCs w:val="22"/>
          <w:lang w:val="uk-UA"/>
        </w:rPr>
        <w:t>t</w:t>
      </w:r>
      <w:r w:rsidR="00971936" w:rsidRPr="00023808">
        <w:rPr>
          <w:rFonts w:ascii="Times New Roman" w:hAnsi="Times New Roman" w:cs="Times New Roman"/>
          <w:sz w:val="22"/>
          <w:szCs w:val="22"/>
          <w:lang w:val="uk-UA"/>
        </w:rPr>
        <w:t xml:space="preserve"> = 0,2. </w:t>
      </w:r>
      <w:r w:rsidR="00971936" w:rsidRPr="000368FA">
        <w:rPr>
          <w:rFonts w:ascii="Times New Roman" w:hAnsi="Times New Roman" w:cs="Times New Roman"/>
          <w:i/>
          <w:sz w:val="22"/>
          <w:szCs w:val="22"/>
          <w:lang w:val="uk-UA"/>
        </w:rPr>
        <w:t>На скільки потрібно збільшити державні закупівлі, щоб ліквідувати втрати ВВП від циклічного безробіття?</w:t>
      </w:r>
    </w:p>
    <w:p w14:paraId="4C5F78A0"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5</w:t>
      </w:r>
      <w:r w:rsidR="008F1CE6">
        <w:rPr>
          <w:rFonts w:ascii="Times New Roman" w:hAnsi="Times New Roman" w:cs="Times New Roman"/>
          <w:b/>
          <w:i/>
          <w:sz w:val="22"/>
          <w:szCs w:val="22"/>
          <w:lang w:val="uk-UA"/>
        </w:rPr>
        <w:t>5</w:t>
      </w:r>
      <w:r w:rsidRPr="00B14876">
        <w:rPr>
          <w:rFonts w:ascii="Times New Roman" w:hAnsi="Times New Roman" w:cs="Times New Roman"/>
          <w:b/>
          <w:i/>
          <w:sz w:val="22"/>
          <w:szCs w:val="22"/>
          <w:lang w:val="uk-UA"/>
        </w:rPr>
        <w:t>.</w:t>
      </w:r>
      <w:r w:rsidR="00A51CAC">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в періоді </w:t>
      </w:r>
      <w:r w:rsidRPr="005F35EB">
        <w:rPr>
          <w:rFonts w:ascii="Times New Roman" w:hAnsi="Times New Roman" w:cs="Times New Roman"/>
          <w:b/>
          <w:sz w:val="22"/>
          <w:szCs w:val="22"/>
          <w:lang w:val="uk-UA"/>
        </w:rPr>
        <w:t>t</w:t>
      </w:r>
      <w:r w:rsidR="005F35EB">
        <w:rPr>
          <w:rFonts w:ascii="Times New Roman" w:hAnsi="Times New Roman" w:cs="Times New Roman"/>
          <w:sz w:val="22"/>
          <w:szCs w:val="22"/>
          <w:lang w:val="uk-UA"/>
        </w:rPr>
        <w:t xml:space="preserve"> реальний ВВП = 1060 грн</w:t>
      </w:r>
      <w:r w:rsidRPr="00023808">
        <w:rPr>
          <w:rFonts w:ascii="Times New Roman" w:hAnsi="Times New Roman" w:cs="Times New Roman"/>
          <w:sz w:val="22"/>
          <w:szCs w:val="22"/>
          <w:lang w:val="uk-UA"/>
        </w:rPr>
        <w:t>, а темп інфляції = 4,2%; в період</w:t>
      </w:r>
      <w:r w:rsidR="005F35EB">
        <w:rPr>
          <w:rFonts w:ascii="Times New Roman" w:hAnsi="Times New Roman" w:cs="Times New Roman"/>
          <w:sz w:val="22"/>
          <w:szCs w:val="22"/>
          <w:lang w:val="uk-UA"/>
        </w:rPr>
        <w:t xml:space="preserve">і </w:t>
      </w:r>
      <w:r w:rsidR="005F35EB" w:rsidRPr="005F35EB">
        <w:rPr>
          <w:rFonts w:ascii="Times New Roman" w:hAnsi="Times New Roman" w:cs="Times New Roman"/>
          <w:b/>
          <w:sz w:val="22"/>
          <w:szCs w:val="22"/>
          <w:lang w:val="uk-UA"/>
        </w:rPr>
        <w:t>t-</w:t>
      </w:r>
      <w:r w:rsidRPr="005F35EB">
        <w:rPr>
          <w:rFonts w:ascii="Times New Roman" w:hAnsi="Times New Roman" w:cs="Times New Roman"/>
          <w:b/>
          <w:sz w:val="22"/>
          <w:szCs w:val="22"/>
          <w:lang w:val="uk-UA"/>
        </w:rPr>
        <w:t>1</w:t>
      </w:r>
      <w:r w:rsidR="005F35EB">
        <w:rPr>
          <w:rFonts w:ascii="Times New Roman" w:hAnsi="Times New Roman" w:cs="Times New Roman"/>
          <w:sz w:val="22"/>
          <w:szCs w:val="22"/>
          <w:lang w:val="uk-UA"/>
        </w:rPr>
        <w:t xml:space="preserve"> реальний ВВП = 1000 грн</w:t>
      </w:r>
      <w:r w:rsidRPr="00023808">
        <w:rPr>
          <w:rFonts w:ascii="Times New Roman" w:hAnsi="Times New Roman" w:cs="Times New Roman"/>
          <w:sz w:val="22"/>
          <w:szCs w:val="22"/>
          <w:lang w:val="uk-UA"/>
        </w:rPr>
        <w:t>, а індекс цін = 112%.</w:t>
      </w:r>
      <w:r w:rsidR="00A51CAC">
        <w:rPr>
          <w:rFonts w:ascii="Times New Roman" w:hAnsi="Times New Roman" w:cs="Times New Roman"/>
          <w:sz w:val="22"/>
          <w:szCs w:val="22"/>
          <w:lang w:val="uk-UA"/>
        </w:rPr>
        <w:t xml:space="preserve"> </w:t>
      </w:r>
      <w:r w:rsidRPr="00A51CAC">
        <w:rPr>
          <w:rFonts w:ascii="Times New Roman" w:hAnsi="Times New Roman" w:cs="Times New Roman"/>
          <w:i/>
          <w:sz w:val="22"/>
          <w:szCs w:val="22"/>
          <w:lang w:val="uk-UA"/>
        </w:rPr>
        <w:t xml:space="preserve">Обчислити зміну номінального ВВП в періоді </w:t>
      </w:r>
      <w:r w:rsidRPr="005F35EB">
        <w:rPr>
          <w:rFonts w:ascii="Times New Roman" w:hAnsi="Times New Roman" w:cs="Times New Roman"/>
          <w:b/>
          <w:i/>
          <w:sz w:val="22"/>
          <w:szCs w:val="22"/>
          <w:lang w:val="uk-UA"/>
        </w:rPr>
        <w:t>t</w:t>
      </w:r>
      <w:r w:rsidRPr="00A51CAC">
        <w:rPr>
          <w:rFonts w:ascii="Times New Roman" w:hAnsi="Times New Roman" w:cs="Times New Roman"/>
          <w:i/>
          <w:sz w:val="22"/>
          <w:szCs w:val="22"/>
          <w:lang w:val="uk-UA"/>
        </w:rPr>
        <w:t>.</w:t>
      </w:r>
    </w:p>
    <w:p w14:paraId="05A36C7E"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5</w:t>
      </w:r>
      <w:r w:rsidR="008F1CE6">
        <w:rPr>
          <w:rFonts w:ascii="Times New Roman" w:hAnsi="Times New Roman" w:cs="Times New Roman"/>
          <w:b/>
          <w:i/>
          <w:sz w:val="22"/>
          <w:szCs w:val="22"/>
          <w:lang w:val="uk-UA"/>
        </w:rPr>
        <w:t>6</w:t>
      </w:r>
      <w:r w:rsidRPr="00B14876">
        <w:rPr>
          <w:rFonts w:ascii="Times New Roman" w:hAnsi="Times New Roman" w:cs="Times New Roman"/>
          <w:b/>
          <w:i/>
          <w:sz w:val="22"/>
          <w:szCs w:val="22"/>
          <w:lang w:val="uk-UA"/>
        </w:rPr>
        <w:t>.</w:t>
      </w:r>
      <w:r w:rsidR="00A51CAC">
        <w:rPr>
          <w:rFonts w:ascii="Times New Roman" w:hAnsi="Times New Roman" w:cs="Times New Roman"/>
          <w:b/>
          <w:i/>
          <w:sz w:val="22"/>
          <w:szCs w:val="22"/>
          <w:lang w:val="uk-UA"/>
        </w:rPr>
        <w:t xml:space="preserve"> </w:t>
      </w:r>
      <w:r w:rsidR="005F35EB">
        <w:rPr>
          <w:rFonts w:ascii="Times New Roman" w:hAnsi="Times New Roman" w:cs="Times New Roman"/>
          <w:sz w:val="22"/>
          <w:szCs w:val="22"/>
          <w:lang w:val="uk-UA"/>
        </w:rPr>
        <w:t>Умови: GNDI = 1100 грн, ВВП = 1000 грн</w:t>
      </w:r>
      <w:r w:rsidRPr="00023808">
        <w:rPr>
          <w:rFonts w:ascii="Times New Roman" w:hAnsi="Times New Roman" w:cs="Times New Roman"/>
          <w:sz w:val="22"/>
          <w:szCs w:val="22"/>
          <w:lang w:val="uk-UA"/>
        </w:rPr>
        <w:t xml:space="preserve">, сальдо (КА – </w:t>
      </w:r>
      <w:r w:rsidRPr="00023808">
        <w:rPr>
          <w:rFonts w:ascii="Times New Roman" w:hAnsi="Times New Roman" w:cs="Times New Roman"/>
          <w:sz w:val="22"/>
          <w:szCs w:val="22"/>
          <w:lang w:val="en-US"/>
        </w:rPr>
        <w:t>RES</w:t>
      </w:r>
      <w:r w:rsidR="005F35EB">
        <w:rPr>
          <w:rFonts w:ascii="Times New Roman" w:hAnsi="Times New Roman" w:cs="Times New Roman"/>
          <w:sz w:val="22"/>
          <w:szCs w:val="22"/>
          <w:lang w:val="uk-UA"/>
        </w:rPr>
        <w:t>) = - 80 грн</w:t>
      </w:r>
      <w:r w:rsidR="00A51CAC">
        <w:rPr>
          <w:rFonts w:ascii="Times New Roman" w:hAnsi="Times New Roman" w:cs="Times New Roman"/>
          <w:sz w:val="22"/>
          <w:szCs w:val="22"/>
          <w:lang w:val="uk-UA"/>
        </w:rPr>
        <w:t>, сальдо статті «Помилки та упущення»</w:t>
      </w:r>
      <w:r w:rsidR="008F1CE6">
        <w:rPr>
          <w:rFonts w:ascii="Times New Roman" w:hAnsi="Times New Roman" w:cs="Times New Roman"/>
          <w:sz w:val="22"/>
          <w:szCs w:val="22"/>
          <w:lang w:val="uk-UA"/>
        </w:rPr>
        <w:t xml:space="preserve"> = + 5.</w:t>
      </w:r>
      <w:r w:rsidRPr="00023808">
        <w:rPr>
          <w:rFonts w:ascii="Times New Roman" w:hAnsi="Times New Roman" w:cs="Times New Roman"/>
          <w:sz w:val="22"/>
          <w:szCs w:val="22"/>
          <w:lang w:val="uk-UA"/>
        </w:rPr>
        <w:t xml:space="preserve"> </w:t>
      </w:r>
      <w:r w:rsidRPr="00A51CAC">
        <w:rPr>
          <w:rFonts w:ascii="Times New Roman" w:hAnsi="Times New Roman" w:cs="Times New Roman"/>
          <w:i/>
          <w:sz w:val="22"/>
          <w:szCs w:val="22"/>
          <w:lang w:val="uk-UA"/>
        </w:rPr>
        <w:t>На скільки гривень Нацбанк повинен збільшити (або зменшити) резервні активи</w:t>
      </w:r>
      <w:r w:rsidR="005F35EB">
        <w:rPr>
          <w:rFonts w:ascii="Times New Roman" w:hAnsi="Times New Roman" w:cs="Times New Roman"/>
          <w:i/>
          <w:sz w:val="22"/>
          <w:szCs w:val="22"/>
          <w:lang w:val="uk-UA"/>
        </w:rPr>
        <w:t>,</w:t>
      </w:r>
      <w:r w:rsidRPr="00A51CAC">
        <w:rPr>
          <w:rFonts w:ascii="Times New Roman" w:hAnsi="Times New Roman" w:cs="Times New Roman"/>
          <w:i/>
          <w:sz w:val="22"/>
          <w:szCs w:val="22"/>
          <w:lang w:val="uk-UA"/>
        </w:rPr>
        <w:t xml:space="preserve"> щоб урівноважити платіжний баланс?</w:t>
      </w:r>
    </w:p>
    <w:p w14:paraId="6985D37F" w14:textId="77777777" w:rsidR="00023808" w:rsidRPr="00A51CAC"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5</w:t>
      </w:r>
      <w:r w:rsidR="008F1CE6">
        <w:rPr>
          <w:rFonts w:ascii="Times New Roman" w:hAnsi="Times New Roman" w:cs="Times New Roman"/>
          <w:b/>
          <w:i/>
          <w:sz w:val="22"/>
          <w:szCs w:val="22"/>
          <w:lang w:val="uk-UA"/>
        </w:rPr>
        <w:t>7</w:t>
      </w:r>
      <w:r w:rsidRPr="00B14876">
        <w:rPr>
          <w:rFonts w:ascii="Times New Roman" w:hAnsi="Times New Roman" w:cs="Times New Roman"/>
          <w:b/>
          <w:i/>
          <w:sz w:val="22"/>
          <w:szCs w:val="22"/>
          <w:lang w:val="uk-UA"/>
        </w:rPr>
        <w:t>.</w:t>
      </w:r>
      <w:r w:rsidR="00A51CAC">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Вартість ін</w:t>
      </w:r>
      <w:r w:rsidR="005F35EB">
        <w:rPr>
          <w:rFonts w:ascii="Times New Roman" w:hAnsi="Times New Roman" w:cs="Times New Roman"/>
          <w:sz w:val="22"/>
          <w:szCs w:val="22"/>
          <w:lang w:val="uk-UA"/>
        </w:rPr>
        <w:t>вестиційного проекту = 1000 грн</w:t>
      </w:r>
      <w:r w:rsidRPr="00023808">
        <w:rPr>
          <w:rFonts w:ascii="Times New Roman" w:hAnsi="Times New Roman" w:cs="Times New Roman"/>
          <w:sz w:val="22"/>
          <w:szCs w:val="22"/>
          <w:lang w:val="uk-UA"/>
        </w:rPr>
        <w:t>, щорічний д</w:t>
      </w:r>
      <w:r w:rsidR="005F35EB">
        <w:rPr>
          <w:rFonts w:ascii="Times New Roman" w:hAnsi="Times New Roman" w:cs="Times New Roman"/>
          <w:sz w:val="22"/>
          <w:szCs w:val="22"/>
          <w:lang w:val="uk-UA"/>
        </w:rPr>
        <w:t>охід від інвестування = 500 грн</w:t>
      </w:r>
      <w:r w:rsidRPr="00023808">
        <w:rPr>
          <w:rFonts w:ascii="Times New Roman" w:hAnsi="Times New Roman" w:cs="Times New Roman"/>
          <w:sz w:val="22"/>
          <w:szCs w:val="22"/>
          <w:lang w:val="uk-UA"/>
        </w:rPr>
        <w:t xml:space="preserve">, податок на прибуток = 30%, </w:t>
      </w:r>
      <w:r w:rsidRPr="005F35EB">
        <w:rPr>
          <w:rFonts w:ascii="Times New Roman" w:hAnsi="Times New Roman" w:cs="Times New Roman"/>
          <w:b/>
          <w:sz w:val="22"/>
          <w:szCs w:val="22"/>
          <w:lang w:val="uk-UA"/>
        </w:rPr>
        <w:t>n</w:t>
      </w:r>
      <w:r w:rsidRPr="00023808">
        <w:rPr>
          <w:rFonts w:ascii="Times New Roman" w:hAnsi="Times New Roman" w:cs="Times New Roman"/>
          <w:sz w:val="22"/>
          <w:szCs w:val="22"/>
          <w:lang w:val="uk-UA"/>
        </w:rPr>
        <w:t xml:space="preserve"> = 18%, </w:t>
      </w:r>
      <w:r w:rsidRPr="005F35EB">
        <w:rPr>
          <w:rFonts w:ascii="Times New Roman" w:hAnsi="Times New Roman" w:cs="Times New Roman"/>
          <w:b/>
          <w:sz w:val="22"/>
          <w:szCs w:val="22"/>
          <w:lang w:val="uk-UA"/>
        </w:rPr>
        <w:t>i</w:t>
      </w:r>
      <w:r w:rsidRPr="00023808">
        <w:rPr>
          <w:rFonts w:ascii="Times New Roman" w:hAnsi="Times New Roman" w:cs="Times New Roman"/>
          <w:sz w:val="22"/>
          <w:szCs w:val="22"/>
          <w:lang w:val="uk-UA"/>
        </w:rPr>
        <w:t xml:space="preserve"> = 12%. </w:t>
      </w:r>
      <w:r w:rsidRPr="00A51CAC">
        <w:rPr>
          <w:rFonts w:ascii="Times New Roman" w:hAnsi="Times New Roman" w:cs="Times New Roman"/>
          <w:i/>
          <w:sz w:val="22"/>
          <w:szCs w:val="22"/>
          <w:lang w:val="uk-UA"/>
        </w:rPr>
        <w:t>Обчислити очікуваний чистий прибуток від інвестування.</w:t>
      </w:r>
    </w:p>
    <w:p w14:paraId="4E0F920B" w14:textId="77777777" w:rsidR="00023808" w:rsidRPr="003425DE"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5</w:t>
      </w:r>
      <w:r w:rsidR="008F1CE6">
        <w:rPr>
          <w:rFonts w:ascii="Times New Roman" w:hAnsi="Times New Roman" w:cs="Times New Roman"/>
          <w:b/>
          <w:i/>
          <w:sz w:val="22"/>
          <w:szCs w:val="22"/>
          <w:lang w:val="uk-UA"/>
        </w:rPr>
        <w:t>8</w:t>
      </w:r>
      <w:r w:rsidRPr="00B14876">
        <w:rPr>
          <w:rFonts w:ascii="Times New Roman" w:hAnsi="Times New Roman" w:cs="Times New Roman"/>
          <w:b/>
          <w:i/>
          <w:sz w:val="22"/>
          <w:szCs w:val="22"/>
          <w:lang w:val="uk-UA"/>
        </w:rPr>
        <w:t>.</w:t>
      </w:r>
      <w:r w:rsidR="00A51CAC">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В умовах повної зайнятості автономні інвестиції зменшилися на 100</w:t>
      </w:r>
      <w:r w:rsidR="003425DE">
        <w:rPr>
          <w:rFonts w:ascii="Times New Roman" w:hAnsi="Times New Roman" w:cs="Times New Roman"/>
          <w:sz w:val="22"/>
          <w:szCs w:val="22"/>
          <w:lang w:val="uk-UA"/>
        </w:rPr>
        <w:t xml:space="preserve"> млн </w:t>
      </w:r>
      <w:r w:rsidRPr="00023808">
        <w:rPr>
          <w:rFonts w:ascii="Times New Roman" w:hAnsi="Times New Roman" w:cs="Times New Roman"/>
          <w:sz w:val="22"/>
          <w:szCs w:val="22"/>
          <w:lang w:val="uk-UA"/>
        </w:rPr>
        <w:t xml:space="preserve">грн. При цьому </w:t>
      </w:r>
      <w:r w:rsidRPr="008F1CE6">
        <w:rPr>
          <w:rFonts w:ascii="Times New Roman" w:hAnsi="Times New Roman" w:cs="Times New Roman"/>
          <w:b/>
          <w:sz w:val="22"/>
          <w:szCs w:val="22"/>
          <w:lang w:val="uk-UA"/>
        </w:rPr>
        <w:t>с</w:t>
      </w:r>
      <w:r w:rsidRPr="00023808">
        <w:rPr>
          <w:rFonts w:ascii="Times New Roman" w:hAnsi="Times New Roman" w:cs="Times New Roman"/>
          <w:sz w:val="22"/>
          <w:szCs w:val="22"/>
          <w:lang w:val="uk-UA"/>
        </w:rPr>
        <w:t xml:space="preserve"> = 0,75; </w:t>
      </w:r>
      <w:r w:rsidRPr="008F1CE6">
        <w:rPr>
          <w:rFonts w:ascii="Times New Roman" w:hAnsi="Times New Roman" w:cs="Times New Roman"/>
          <w:b/>
          <w:sz w:val="22"/>
          <w:szCs w:val="22"/>
          <w:lang w:val="uk-UA"/>
        </w:rPr>
        <w:t xml:space="preserve">t </w:t>
      </w:r>
      <w:r w:rsidRPr="00023808">
        <w:rPr>
          <w:rFonts w:ascii="Times New Roman" w:hAnsi="Times New Roman" w:cs="Times New Roman"/>
          <w:sz w:val="22"/>
          <w:szCs w:val="22"/>
          <w:lang w:val="uk-UA"/>
        </w:rPr>
        <w:t xml:space="preserve">= 0,2. </w:t>
      </w:r>
      <w:r w:rsidRPr="003425DE">
        <w:rPr>
          <w:rFonts w:ascii="Times New Roman" w:hAnsi="Times New Roman" w:cs="Times New Roman"/>
          <w:i/>
          <w:sz w:val="22"/>
          <w:szCs w:val="22"/>
          <w:lang w:val="uk-UA"/>
        </w:rPr>
        <w:t>На скільки гривень уряд має зменшити чисті податки, щоб відновити повну зайнятість?</w:t>
      </w:r>
    </w:p>
    <w:p w14:paraId="466280D8"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8F1CE6">
        <w:rPr>
          <w:rFonts w:ascii="Times New Roman" w:hAnsi="Times New Roman" w:cs="Times New Roman"/>
          <w:b/>
          <w:i/>
          <w:sz w:val="22"/>
          <w:szCs w:val="22"/>
          <w:lang w:val="uk-UA"/>
        </w:rPr>
        <w:t>59</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325F4E">
        <w:rPr>
          <w:rFonts w:ascii="Times New Roman" w:hAnsi="Times New Roman" w:cs="Times New Roman"/>
          <w:b/>
          <w:sz w:val="22"/>
          <w:szCs w:val="22"/>
          <w:lang w:val="uk-UA"/>
        </w:rPr>
        <w:t>rr</w:t>
      </w:r>
      <w:r w:rsidRPr="00023808">
        <w:rPr>
          <w:rFonts w:ascii="Times New Roman" w:hAnsi="Times New Roman" w:cs="Times New Roman"/>
          <w:sz w:val="22"/>
          <w:szCs w:val="22"/>
          <w:lang w:val="uk-UA"/>
        </w:rPr>
        <w:t xml:space="preserve"> = 0,15; </w:t>
      </w:r>
      <w:r w:rsidRPr="00325F4E">
        <w:rPr>
          <w:rFonts w:ascii="Times New Roman" w:hAnsi="Times New Roman" w:cs="Times New Roman"/>
          <w:b/>
          <w:sz w:val="22"/>
          <w:szCs w:val="22"/>
          <w:lang w:val="uk-UA"/>
        </w:rPr>
        <w:t>cr</w:t>
      </w:r>
      <w:r w:rsidRPr="00023808">
        <w:rPr>
          <w:rFonts w:ascii="Times New Roman" w:hAnsi="Times New Roman" w:cs="Times New Roman"/>
          <w:sz w:val="22"/>
          <w:szCs w:val="22"/>
          <w:lang w:val="uk-UA"/>
        </w:rPr>
        <w:t xml:space="preserve"> = 0,25. </w:t>
      </w:r>
      <w:r w:rsidRPr="005605E7">
        <w:rPr>
          <w:rFonts w:ascii="Times New Roman" w:hAnsi="Times New Roman" w:cs="Times New Roman"/>
          <w:i/>
          <w:sz w:val="22"/>
          <w:szCs w:val="22"/>
          <w:lang w:val="uk-UA"/>
        </w:rPr>
        <w:t>На яку величину Нацбанк має збільшити грошову базу, щоб грошова пропозиція зросла на 312,5</w:t>
      </w:r>
      <w:r w:rsidR="005605E7" w:rsidRPr="005605E7">
        <w:rPr>
          <w:rFonts w:ascii="Times New Roman" w:hAnsi="Times New Roman" w:cs="Times New Roman"/>
          <w:i/>
          <w:sz w:val="22"/>
          <w:szCs w:val="22"/>
          <w:lang w:val="uk-UA"/>
        </w:rPr>
        <w:t xml:space="preserve"> млн</w:t>
      </w:r>
      <w:r w:rsidR="005605E7">
        <w:rPr>
          <w:rFonts w:ascii="Times New Roman" w:hAnsi="Times New Roman" w:cs="Times New Roman"/>
          <w:i/>
          <w:sz w:val="22"/>
          <w:szCs w:val="22"/>
          <w:lang w:val="uk-UA"/>
        </w:rPr>
        <w:t xml:space="preserve"> грн</w:t>
      </w:r>
      <w:r w:rsidRPr="005605E7">
        <w:rPr>
          <w:rFonts w:ascii="Times New Roman" w:hAnsi="Times New Roman" w:cs="Times New Roman"/>
          <w:i/>
          <w:sz w:val="22"/>
          <w:szCs w:val="22"/>
          <w:lang w:val="uk-UA"/>
        </w:rPr>
        <w:t>?</w:t>
      </w:r>
    </w:p>
    <w:p w14:paraId="4BF5B7EF"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836E5B">
        <w:rPr>
          <w:rFonts w:ascii="Times New Roman" w:hAnsi="Times New Roman" w:cs="Times New Roman"/>
          <w:b/>
          <w:i/>
          <w:sz w:val="22"/>
          <w:szCs w:val="22"/>
          <w:lang w:val="uk-UA"/>
        </w:rPr>
        <w:t>0</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00325F4E">
        <w:rPr>
          <w:rFonts w:ascii="Times New Roman" w:hAnsi="Times New Roman" w:cs="Times New Roman"/>
          <w:sz w:val="22"/>
          <w:szCs w:val="22"/>
          <w:lang w:val="uk-UA"/>
        </w:rPr>
        <w:t xml:space="preserve">Умови: 1) у періоді </w:t>
      </w:r>
      <w:r w:rsidR="00325F4E" w:rsidRPr="00325F4E">
        <w:rPr>
          <w:rFonts w:ascii="Times New Roman" w:hAnsi="Times New Roman" w:cs="Times New Roman"/>
          <w:b/>
          <w:sz w:val="22"/>
          <w:szCs w:val="22"/>
          <w:lang w:val="uk-UA"/>
        </w:rPr>
        <w:t>t-1</w:t>
      </w:r>
      <w:r w:rsidR="00325F4E">
        <w:rPr>
          <w:rFonts w:ascii="Times New Roman" w:hAnsi="Times New Roman" w:cs="Times New Roman"/>
          <w:sz w:val="22"/>
          <w:szCs w:val="22"/>
          <w:lang w:val="uk-UA"/>
        </w:rPr>
        <w:t xml:space="preserve"> відсоткова ставка = 16%, реальний ВВП = 1000 грн</w:t>
      </w:r>
      <w:r w:rsidRPr="00023808">
        <w:rPr>
          <w:rFonts w:ascii="Times New Roman" w:hAnsi="Times New Roman" w:cs="Times New Roman"/>
          <w:sz w:val="22"/>
          <w:szCs w:val="22"/>
          <w:lang w:val="uk-UA"/>
        </w:rPr>
        <w:t xml:space="preserve">; 2) у періоді </w:t>
      </w:r>
      <w:r w:rsidRPr="00325F4E">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відсоткова ставка = 16,5%, а реальний ВВП = 1100 грн. При цьому </w:t>
      </w:r>
      <w:r w:rsidRPr="00325F4E">
        <w:rPr>
          <w:rFonts w:ascii="Times New Roman" w:hAnsi="Times New Roman" w:cs="Times New Roman"/>
          <w:b/>
          <w:sz w:val="22"/>
          <w:szCs w:val="22"/>
          <w:lang w:val="uk-UA"/>
        </w:rPr>
        <w:t>k</w:t>
      </w:r>
      <w:r w:rsidRPr="00023808">
        <w:rPr>
          <w:rFonts w:ascii="Times New Roman" w:hAnsi="Times New Roman" w:cs="Times New Roman"/>
          <w:sz w:val="22"/>
          <w:szCs w:val="22"/>
          <w:lang w:val="uk-UA"/>
        </w:rPr>
        <w:t xml:space="preserve"> = 0,25; </w:t>
      </w:r>
      <w:r w:rsidRPr="007A3E95">
        <w:rPr>
          <w:rFonts w:ascii="Times New Roman" w:hAnsi="Times New Roman" w:cs="Times New Roman"/>
          <w:b/>
          <w:sz w:val="22"/>
          <w:szCs w:val="22"/>
          <w:lang w:val="uk-UA"/>
        </w:rPr>
        <w:t>h</w:t>
      </w:r>
      <w:r w:rsidRPr="00023808">
        <w:rPr>
          <w:rFonts w:ascii="Times New Roman" w:hAnsi="Times New Roman" w:cs="Times New Roman"/>
          <w:sz w:val="22"/>
          <w:szCs w:val="22"/>
          <w:lang w:val="uk-UA"/>
        </w:rPr>
        <w:t xml:space="preserve"> = 40. </w:t>
      </w:r>
      <w:r w:rsidRPr="005605E7">
        <w:rPr>
          <w:rFonts w:ascii="Times New Roman" w:hAnsi="Times New Roman" w:cs="Times New Roman"/>
          <w:i/>
          <w:sz w:val="22"/>
          <w:szCs w:val="22"/>
          <w:lang w:val="uk-UA"/>
        </w:rPr>
        <w:t>Обчислити приріст грошового попиту.</w:t>
      </w:r>
    </w:p>
    <w:p w14:paraId="2C9E2105"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1</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Фізична особа придб</w:t>
      </w:r>
      <w:r w:rsidR="005605E7">
        <w:rPr>
          <w:rFonts w:ascii="Times New Roman" w:hAnsi="Times New Roman" w:cs="Times New Roman"/>
          <w:sz w:val="22"/>
          <w:szCs w:val="22"/>
          <w:lang w:val="uk-UA"/>
        </w:rPr>
        <w:t>ала державні облігації на суму 200</w:t>
      </w:r>
      <w:r w:rsidR="00550E6B">
        <w:rPr>
          <w:rFonts w:ascii="Times New Roman" w:hAnsi="Times New Roman" w:cs="Times New Roman"/>
          <w:sz w:val="22"/>
          <w:szCs w:val="22"/>
          <w:lang w:val="uk-UA"/>
        </w:rPr>
        <w:t xml:space="preserve"> тис грн</w:t>
      </w:r>
      <w:r w:rsidR="005605E7">
        <w:rPr>
          <w:rFonts w:ascii="Times New Roman" w:hAnsi="Times New Roman" w:cs="Times New Roman"/>
          <w:sz w:val="22"/>
          <w:szCs w:val="22"/>
          <w:lang w:val="uk-UA"/>
        </w:rPr>
        <w:t xml:space="preserve">, </w:t>
      </w:r>
      <w:r w:rsidR="005605E7" w:rsidRPr="005605E7">
        <w:rPr>
          <w:rFonts w:ascii="Times New Roman" w:hAnsi="Times New Roman" w:cs="Times New Roman"/>
          <w:sz w:val="22"/>
          <w:szCs w:val="22"/>
          <w:lang w:val="uk-UA"/>
        </w:rPr>
        <w:t>обов’</w:t>
      </w:r>
      <w:r w:rsidRPr="005605E7">
        <w:rPr>
          <w:rFonts w:ascii="Times New Roman" w:hAnsi="Times New Roman" w:cs="Times New Roman"/>
          <w:sz w:val="22"/>
          <w:szCs w:val="22"/>
          <w:lang w:val="uk-UA"/>
        </w:rPr>
        <w:t>язкові</w:t>
      </w:r>
      <w:r w:rsidRPr="00023808">
        <w:rPr>
          <w:rFonts w:ascii="Times New Roman" w:hAnsi="Times New Roman" w:cs="Times New Roman"/>
          <w:sz w:val="22"/>
          <w:szCs w:val="22"/>
          <w:lang w:val="uk-UA"/>
        </w:rPr>
        <w:t xml:space="preserve"> резерви = 0,15; надлишкові резерви = 0,05; </w:t>
      </w:r>
      <w:r w:rsidRPr="007A3E95">
        <w:rPr>
          <w:rFonts w:ascii="Times New Roman" w:hAnsi="Times New Roman" w:cs="Times New Roman"/>
          <w:b/>
          <w:sz w:val="22"/>
          <w:szCs w:val="22"/>
          <w:lang w:val="uk-UA"/>
        </w:rPr>
        <w:t>cr</w:t>
      </w:r>
      <w:r w:rsidRPr="00023808">
        <w:rPr>
          <w:rFonts w:ascii="Times New Roman" w:hAnsi="Times New Roman" w:cs="Times New Roman"/>
          <w:sz w:val="22"/>
          <w:szCs w:val="22"/>
          <w:lang w:val="uk-UA"/>
        </w:rPr>
        <w:t xml:space="preserve"> = 0,3. </w:t>
      </w:r>
      <w:r w:rsidRPr="005605E7">
        <w:rPr>
          <w:rFonts w:ascii="Times New Roman" w:hAnsi="Times New Roman" w:cs="Times New Roman"/>
          <w:i/>
          <w:sz w:val="22"/>
          <w:szCs w:val="22"/>
          <w:lang w:val="uk-UA"/>
        </w:rPr>
        <w:t>Обчислити приріст грошової пропозиції.</w:t>
      </w:r>
    </w:p>
    <w:p w14:paraId="49658473" w14:textId="77777777" w:rsidR="00023808" w:rsidRPr="005605E7"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lastRenderedPageBreak/>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2</w:t>
      </w:r>
      <w:r w:rsidRPr="00B14876">
        <w:rPr>
          <w:rFonts w:ascii="Times New Roman" w:hAnsi="Times New Roman" w:cs="Times New Roman"/>
          <w:b/>
          <w:i/>
          <w:sz w:val="22"/>
          <w:szCs w:val="22"/>
          <w:lang w:val="uk-UA"/>
        </w:rPr>
        <w:t>.</w:t>
      </w:r>
      <w:r w:rsidR="005605E7" w:rsidRPr="00C638A8">
        <w:rPr>
          <w:rFonts w:ascii="Times New Roman" w:hAnsi="Times New Roman" w:cs="Times New Roman"/>
          <w:b/>
          <w:i/>
          <w:sz w:val="22"/>
          <w:szCs w:val="22"/>
        </w:rPr>
        <w:t xml:space="preserve"> </w:t>
      </w:r>
      <w:r w:rsidRPr="00023808">
        <w:rPr>
          <w:rFonts w:ascii="Times New Roman" w:hAnsi="Times New Roman" w:cs="Times New Roman"/>
          <w:sz w:val="22"/>
          <w:szCs w:val="22"/>
          <w:lang w:val="uk-UA"/>
        </w:rPr>
        <w:t>Депозити комерційного банку № 1 збільшилися на 100</w:t>
      </w:r>
      <w:r w:rsidR="005605E7" w:rsidRPr="00C638A8">
        <w:rPr>
          <w:rFonts w:ascii="Times New Roman" w:hAnsi="Times New Roman" w:cs="Times New Roman"/>
          <w:sz w:val="22"/>
          <w:szCs w:val="22"/>
        </w:rPr>
        <w:t xml:space="preserve"> </w:t>
      </w:r>
      <w:r w:rsidR="005605E7">
        <w:rPr>
          <w:rFonts w:ascii="Times New Roman" w:hAnsi="Times New Roman" w:cs="Times New Roman"/>
          <w:sz w:val="22"/>
          <w:szCs w:val="22"/>
          <w:lang w:val="uk-UA"/>
        </w:rPr>
        <w:t>тис грн</w:t>
      </w:r>
      <w:r w:rsidRPr="00023808">
        <w:rPr>
          <w:rFonts w:ascii="Times New Roman" w:hAnsi="Times New Roman" w:cs="Times New Roman"/>
          <w:sz w:val="22"/>
          <w:szCs w:val="22"/>
          <w:lang w:val="uk-UA"/>
        </w:rPr>
        <w:t xml:space="preserve">, </w:t>
      </w:r>
      <w:r w:rsidRPr="007A3E95">
        <w:rPr>
          <w:rFonts w:ascii="Times New Roman" w:hAnsi="Times New Roman" w:cs="Times New Roman"/>
          <w:b/>
          <w:sz w:val="22"/>
          <w:szCs w:val="22"/>
          <w:lang w:val="uk-UA"/>
        </w:rPr>
        <w:t>cr</w:t>
      </w:r>
      <w:r w:rsidRPr="00023808">
        <w:rPr>
          <w:rFonts w:ascii="Times New Roman" w:hAnsi="Times New Roman" w:cs="Times New Roman"/>
          <w:sz w:val="22"/>
          <w:szCs w:val="22"/>
          <w:lang w:val="uk-UA"/>
        </w:rPr>
        <w:t xml:space="preserve"> = 0,25; </w:t>
      </w:r>
      <w:r w:rsidRPr="007A3E95">
        <w:rPr>
          <w:rFonts w:ascii="Times New Roman" w:hAnsi="Times New Roman" w:cs="Times New Roman"/>
          <w:b/>
          <w:sz w:val="22"/>
          <w:szCs w:val="22"/>
          <w:lang w:val="uk-UA"/>
        </w:rPr>
        <w:t>rr</w:t>
      </w:r>
      <w:r w:rsidRPr="00023808">
        <w:rPr>
          <w:rFonts w:ascii="Times New Roman" w:hAnsi="Times New Roman" w:cs="Times New Roman"/>
          <w:sz w:val="22"/>
          <w:szCs w:val="22"/>
          <w:lang w:val="uk-UA"/>
        </w:rPr>
        <w:t xml:space="preserve"> = 0,2. </w:t>
      </w:r>
      <w:r w:rsidRPr="005605E7">
        <w:rPr>
          <w:rFonts w:ascii="Times New Roman" w:hAnsi="Times New Roman" w:cs="Times New Roman"/>
          <w:i/>
          <w:sz w:val="22"/>
          <w:szCs w:val="22"/>
          <w:lang w:val="uk-UA"/>
        </w:rPr>
        <w:t>На яку суму збільшилася пропозиція грошей?</w:t>
      </w:r>
    </w:p>
    <w:p w14:paraId="5696FC21"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3</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с = 0,75; </w:t>
      </w:r>
      <w:r w:rsidRPr="007A3E95">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 0,2; </w:t>
      </w:r>
      <w:r w:rsidRPr="007A3E95">
        <w:rPr>
          <w:rFonts w:ascii="Times New Roman" w:hAnsi="Times New Roman" w:cs="Times New Roman"/>
          <w:b/>
          <w:sz w:val="22"/>
          <w:szCs w:val="22"/>
          <w:lang w:val="en-US"/>
        </w:rPr>
        <w:t>im</w:t>
      </w:r>
      <w:r w:rsidRPr="00023808">
        <w:rPr>
          <w:rFonts w:ascii="Times New Roman" w:hAnsi="Times New Roman" w:cs="Times New Roman"/>
          <w:sz w:val="22"/>
          <w:szCs w:val="22"/>
          <w:lang w:val="uk-UA"/>
        </w:rPr>
        <w:t xml:space="preserve"> = 0,15.</w:t>
      </w:r>
      <w:r w:rsidR="005605E7">
        <w:rPr>
          <w:rFonts w:ascii="Times New Roman" w:hAnsi="Times New Roman" w:cs="Times New Roman"/>
          <w:sz w:val="22"/>
          <w:szCs w:val="22"/>
          <w:lang w:val="uk-UA"/>
        </w:rPr>
        <w:t xml:space="preserve"> </w:t>
      </w:r>
      <w:r w:rsidRPr="00023808">
        <w:rPr>
          <w:rFonts w:ascii="Times New Roman" w:hAnsi="Times New Roman" w:cs="Times New Roman"/>
          <w:sz w:val="22"/>
          <w:szCs w:val="22"/>
          <w:lang w:val="uk-UA"/>
        </w:rPr>
        <w:t xml:space="preserve">Експорт збільшився на 30 </w:t>
      </w:r>
      <w:r w:rsidR="00842B82">
        <w:rPr>
          <w:rFonts w:ascii="Times New Roman" w:hAnsi="Times New Roman" w:cs="Times New Roman"/>
          <w:sz w:val="22"/>
          <w:szCs w:val="22"/>
          <w:lang w:val="uk-UA"/>
        </w:rPr>
        <w:t>тис грн</w:t>
      </w:r>
      <w:r w:rsidR="007A3E95">
        <w:rPr>
          <w:rFonts w:ascii="Times New Roman" w:hAnsi="Times New Roman" w:cs="Times New Roman"/>
          <w:sz w:val="22"/>
          <w:szCs w:val="22"/>
          <w:lang w:val="uk-UA"/>
        </w:rPr>
        <w:t xml:space="preserve">, імпорт – на 10 </w:t>
      </w:r>
      <w:r w:rsidR="00842B82">
        <w:rPr>
          <w:rFonts w:ascii="Times New Roman" w:hAnsi="Times New Roman" w:cs="Times New Roman"/>
          <w:sz w:val="22"/>
          <w:szCs w:val="22"/>
          <w:lang w:val="uk-UA"/>
        </w:rPr>
        <w:t xml:space="preserve">тис </w:t>
      </w:r>
      <w:r w:rsidRPr="00023808">
        <w:rPr>
          <w:rFonts w:ascii="Times New Roman" w:hAnsi="Times New Roman" w:cs="Times New Roman"/>
          <w:sz w:val="22"/>
          <w:szCs w:val="22"/>
          <w:lang w:val="uk-UA"/>
        </w:rPr>
        <w:t xml:space="preserve">грн. </w:t>
      </w:r>
      <w:r w:rsidRPr="005605E7">
        <w:rPr>
          <w:rFonts w:ascii="Times New Roman" w:hAnsi="Times New Roman" w:cs="Times New Roman"/>
          <w:i/>
          <w:sz w:val="22"/>
          <w:szCs w:val="22"/>
          <w:lang w:val="uk-UA"/>
        </w:rPr>
        <w:t>Обчислити приріст ВВП.</w:t>
      </w:r>
    </w:p>
    <w:p w14:paraId="79535B59"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4</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7A3E95">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 0,20; </w:t>
      </w:r>
      <w:r w:rsidRPr="007A3E95">
        <w:rPr>
          <w:rFonts w:ascii="Times New Roman" w:hAnsi="Times New Roman" w:cs="Times New Roman"/>
          <w:b/>
          <w:sz w:val="22"/>
          <w:szCs w:val="22"/>
          <w:lang w:val="uk-UA"/>
        </w:rPr>
        <w:t>с</w:t>
      </w:r>
      <w:r w:rsidRPr="00023808">
        <w:rPr>
          <w:rFonts w:ascii="Times New Roman" w:hAnsi="Times New Roman" w:cs="Times New Roman"/>
          <w:sz w:val="22"/>
          <w:szCs w:val="22"/>
          <w:lang w:val="uk-UA"/>
        </w:rPr>
        <w:t xml:space="preserve"> = 0,75. Уряд збільшив </w:t>
      </w:r>
      <w:r w:rsidR="007A3E95">
        <w:rPr>
          <w:rFonts w:ascii="Times New Roman" w:hAnsi="Times New Roman" w:cs="Times New Roman"/>
          <w:sz w:val="22"/>
          <w:szCs w:val="22"/>
          <w:lang w:val="uk-UA"/>
        </w:rPr>
        <w:t>валові податки на 200 грн</w:t>
      </w:r>
      <w:r w:rsidRPr="00023808">
        <w:rPr>
          <w:rFonts w:ascii="Times New Roman" w:hAnsi="Times New Roman" w:cs="Times New Roman"/>
          <w:sz w:val="22"/>
          <w:szCs w:val="22"/>
          <w:lang w:val="uk-UA"/>
        </w:rPr>
        <w:t xml:space="preserve">, а трансфертні платежі зменшив на 50 грн. </w:t>
      </w:r>
      <w:r w:rsidRPr="005605E7">
        <w:rPr>
          <w:rFonts w:ascii="Times New Roman" w:hAnsi="Times New Roman" w:cs="Times New Roman"/>
          <w:i/>
          <w:sz w:val="22"/>
          <w:szCs w:val="22"/>
          <w:lang w:val="uk-UA"/>
        </w:rPr>
        <w:t>Обчислити зміну реального ВВП.</w:t>
      </w:r>
    </w:p>
    <w:p w14:paraId="0DE44B9D"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5</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(грн.): споживання = 600, валові приватні інвестиції = 120, амортизація = 80, державне споживання = 50, урядові трансферти приватному сектору = 20, державні інвестиції = 10 грн., експорт = 10; імпорт = 12. </w:t>
      </w:r>
      <w:r w:rsidRPr="005605E7">
        <w:rPr>
          <w:rFonts w:ascii="Times New Roman" w:hAnsi="Times New Roman" w:cs="Times New Roman"/>
          <w:i/>
          <w:sz w:val="22"/>
          <w:szCs w:val="22"/>
          <w:lang w:val="uk-UA"/>
        </w:rPr>
        <w:t>Обчислити чистий внутрішній продукт</w:t>
      </w:r>
      <w:r w:rsidRPr="00023808">
        <w:rPr>
          <w:rFonts w:ascii="Times New Roman" w:hAnsi="Times New Roman" w:cs="Times New Roman"/>
          <w:sz w:val="22"/>
          <w:szCs w:val="22"/>
          <w:lang w:val="uk-UA"/>
        </w:rPr>
        <w:t>.</w:t>
      </w:r>
    </w:p>
    <w:p w14:paraId="0A357744" w14:textId="77777777" w:rsidR="00023808" w:rsidRPr="005605E7"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6</w:t>
      </w:r>
      <w:r w:rsidRPr="00B14876">
        <w:rPr>
          <w:rFonts w:ascii="Times New Roman" w:hAnsi="Times New Roman" w:cs="Times New Roman"/>
          <w:b/>
          <w:i/>
          <w:sz w:val="22"/>
          <w:szCs w:val="22"/>
          <w:lang w:val="uk-UA"/>
        </w:rPr>
        <w:t>.</w:t>
      </w:r>
      <w:r w:rsidR="005605E7">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C575FE">
        <w:rPr>
          <w:rFonts w:ascii="Times New Roman" w:hAnsi="Times New Roman" w:cs="Times New Roman"/>
          <w:b/>
          <w:sz w:val="22"/>
          <w:szCs w:val="22"/>
          <w:lang w:val="uk-UA"/>
        </w:rPr>
        <w:t>s</w:t>
      </w:r>
      <w:r w:rsidRPr="00023808">
        <w:rPr>
          <w:rFonts w:ascii="Times New Roman" w:hAnsi="Times New Roman" w:cs="Times New Roman"/>
          <w:sz w:val="22"/>
          <w:szCs w:val="22"/>
          <w:lang w:val="uk-UA"/>
        </w:rPr>
        <w:t xml:space="preserve"> = 0,25; </w:t>
      </w:r>
      <w:r w:rsidRPr="00C575FE">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 0,2; </w:t>
      </w:r>
      <w:r w:rsidRPr="00C575FE">
        <w:rPr>
          <w:rFonts w:ascii="Times New Roman" w:hAnsi="Times New Roman" w:cs="Times New Roman"/>
          <w:b/>
          <w:sz w:val="22"/>
          <w:szCs w:val="22"/>
          <w:lang w:val="uk-UA"/>
        </w:rPr>
        <w:t>k</w:t>
      </w:r>
      <w:r w:rsidRPr="00023808">
        <w:rPr>
          <w:rFonts w:ascii="Times New Roman" w:hAnsi="Times New Roman" w:cs="Times New Roman"/>
          <w:sz w:val="22"/>
          <w:szCs w:val="22"/>
          <w:lang w:val="uk-UA"/>
        </w:rPr>
        <w:t xml:space="preserve"> = 0,22; </w:t>
      </w:r>
      <w:r w:rsidRPr="00C575FE">
        <w:rPr>
          <w:rFonts w:ascii="Times New Roman" w:hAnsi="Times New Roman" w:cs="Times New Roman"/>
          <w:b/>
          <w:sz w:val="22"/>
          <w:szCs w:val="22"/>
          <w:lang w:val="uk-UA"/>
        </w:rPr>
        <w:t>cr</w:t>
      </w:r>
      <w:r w:rsidRPr="00023808">
        <w:rPr>
          <w:rFonts w:ascii="Times New Roman" w:hAnsi="Times New Roman" w:cs="Times New Roman"/>
          <w:sz w:val="22"/>
          <w:szCs w:val="22"/>
          <w:lang w:val="uk-UA"/>
        </w:rPr>
        <w:t xml:space="preserve"> = 0,35; </w:t>
      </w:r>
      <w:r w:rsidRPr="00C575FE">
        <w:rPr>
          <w:rFonts w:ascii="Times New Roman" w:hAnsi="Times New Roman" w:cs="Times New Roman"/>
          <w:b/>
          <w:sz w:val="22"/>
          <w:szCs w:val="22"/>
          <w:lang w:val="uk-UA"/>
        </w:rPr>
        <w:t>rr</w:t>
      </w:r>
      <w:r w:rsidRPr="00023808">
        <w:rPr>
          <w:rFonts w:ascii="Times New Roman" w:hAnsi="Times New Roman" w:cs="Times New Roman"/>
          <w:sz w:val="22"/>
          <w:szCs w:val="22"/>
          <w:lang w:val="uk-UA"/>
        </w:rPr>
        <w:t xml:space="preserve"> = 0,15, </w:t>
      </w:r>
      <w:r w:rsidRPr="00C575FE">
        <w:rPr>
          <w:rFonts w:ascii="Times New Roman" w:hAnsi="Times New Roman" w:cs="Times New Roman"/>
          <w:b/>
          <w:sz w:val="22"/>
          <w:szCs w:val="22"/>
          <w:lang w:val="en-US"/>
        </w:rPr>
        <w:t>h</w:t>
      </w:r>
      <w:r w:rsidRPr="00C638A8">
        <w:rPr>
          <w:rFonts w:ascii="Times New Roman" w:hAnsi="Times New Roman" w:cs="Times New Roman"/>
          <w:sz w:val="22"/>
          <w:szCs w:val="22"/>
        </w:rPr>
        <w:t xml:space="preserve"> </w:t>
      </w:r>
      <w:r w:rsidRPr="00023808">
        <w:rPr>
          <w:rFonts w:ascii="Times New Roman" w:hAnsi="Times New Roman" w:cs="Times New Roman"/>
          <w:sz w:val="22"/>
          <w:szCs w:val="22"/>
          <w:lang w:val="uk-UA"/>
        </w:rPr>
        <w:t xml:space="preserve">= 40. Уряд зменшив чисті податки на 100 </w:t>
      </w:r>
      <w:r w:rsidR="005605E7">
        <w:rPr>
          <w:rFonts w:ascii="Times New Roman" w:hAnsi="Times New Roman" w:cs="Times New Roman"/>
          <w:sz w:val="22"/>
          <w:szCs w:val="22"/>
          <w:lang w:val="uk-UA"/>
        </w:rPr>
        <w:t>млн грн</w:t>
      </w:r>
      <w:r w:rsidRPr="00023808">
        <w:rPr>
          <w:rFonts w:ascii="Times New Roman" w:hAnsi="Times New Roman" w:cs="Times New Roman"/>
          <w:sz w:val="22"/>
          <w:szCs w:val="22"/>
          <w:lang w:val="uk-UA"/>
        </w:rPr>
        <w:t xml:space="preserve">, а Нацбанк збільшив грошову базу на 50 </w:t>
      </w:r>
      <w:r w:rsidR="005605E7">
        <w:rPr>
          <w:rFonts w:ascii="Times New Roman" w:hAnsi="Times New Roman" w:cs="Times New Roman"/>
          <w:sz w:val="22"/>
          <w:szCs w:val="22"/>
          <w:lang w:val="uk-UA"/>
        </w:rPr>
        <w:t xml:space="preserve">млн </w:t>
      </w:r>
      <w:r w:rsidRPr="00023808">
        <w:rPr>
          <w:rFonts w:ascii="Times New Roman" w:hAnsi="Times New Roman" w:cs="Times New Roman"/>
          <w:sz w:val="22"/>
          <w:szCs w:val="22"/>
          <w:lang w:val="uk-UA"/>
        </w:rPr>
        <w:t xml:space="preserve">грн. </w:t>
      </w:r>
      <w:r w:rsidRPr="005605E7">
        <w:rPr>
          <w:rFonts w:ascii="Times New Roman" w:hAnsi="Times New Roman" w:cs="Times New Roman"/>
          <w:i/>
          <w:sz w:val="22"/>
          <w:szCs w:val="22"/>
          <w:lang w:val="uk-UA"/>
        </w:rPr>
        <w:t xml:space="preserve">Обчислити зміну процентної ставки згідно з функцією кривої </w:t>
      </w:r>
      <w:r w:rsidRPr="00C575FE">
        <w:rPr>
          <w:rFonts w:ascii="Times New Roman" w:hAnsi="Times New Roman" w:cs="Times New Roman"/>
          <w:b/>
          <w:i/>
          <w:sz w:val="22"/>
          <w:szCs w:val="22"/>
          <w:lang w:val="uk-UA"/>
        </w:rPr>
        <w:t>LM</w:t>
      </w:r>
      <w:r w:rsidRPr="005605E7">
        <w:rPr>
          <w:rFonts w:ascii="Times New Roman" w:hAnsi="Times New Roman" w:cs="Times New Roman"/>
          <w:i/>
          <w:sz w:val="22"/>
          <w:szCs w:val="22"/>
          <w:lang w:val="uk-UA"/>
        </w:rPr>
        <w:t>, якщо темп інфляції дорівнює нулю.</w:t>
      </w:r>
    </w:p>
    <w:p w14:paraId="402D2C24" w14:textId="77777777" w:rsidR="00023808" w:rsidRPr="00550E6B"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F83252">
        <w:rPr>
          <w:rFonts w:ascii="Times New Roman" w:hAnsi="Times New Roman" w:cs="Times New Roman"/>
          <w:b/>
          <w:i/>
          <w:sz w:val="22"/>
          <w:szCs w:val="22"/>
          <w:lang w:val="uk-UA"/>
        </w:rPr>
        <w:t>6</w:t>
      </w:r>
      <w:r w:rsidR="007A3E95">
        <w:rPr>
          <w:rFonts w:ascii="Times New Roman" w:hAnsi="Times New Roman" w:cs="Times New Roman"/>
          <w:b/>
          <w:i/>
          <w:sz w:val="22"/>
          <w:szCs w:val="22"/>
          <w:lang w:val="uk-UA"/>
        </w:rPr>
        <w:t>7</w:t>
      </w:r>
      <w:r w:rsidRPr="00B14876">
        <w:rPr>
          <w:rFonts w:ascii="Times New Roman" w:hAnsi="Times New Roman" w:cs="Times New Roman"/>
          <w:b/>
          <w:i/>
          <w:sz w:val="22"/>
          <w:szCs w:val="22"/>
          <w:lang w:val="uk-UA"/>
        </w:rPr>
        <w:t>.</w:t>
      </w:r>
      <w:r w:rsidR="00550E6B">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C575FE">
        <w:rPr>
          <w:rFonts w:ascii="Times New Roman" w:hAnsi="Times New Roman" w:cs="Times New Roman"/>
          <w:b/>
          <w:sz w:val="22"/>
          <w:szCs w:val="22"/>
          <w:lang w:val="uk-UA"/>
        </w:rPr>
        <w:t>m</w:t>
      </w:r>
      <w:r w:rsidRPr="00C575FE">
        <w:rPr>
          <w:rFonts w:ascii="Times New Roman" w:hAnsi="Times New Roman" w:cs="Times New Roman"/>
          <w:b/>
          <w:sz w:val="22"/>
          <w:szCs w:val="22"/>
          <w:vertAlign w:val="subscript"/>
          <w:lang w:val="uk-UA"/>
        </w:rPr>
        <w:t>e</w:t>
      </w:r>
      <w:r w:rsidRPr="00023808">
        <w:rPr>
          <w:rFonts w:ascii="Times New Roman" w:hAnsi="Times New Roman" w:cs="Times New Roman"/>
          <w:sz w:val="22"/>
          <w:szCs w:val="22"/>
          <w:vertAlign w:val="subscript"/>
          <w:lang w:val="uk-UA"/>
        </w:rPr>
        <w:t xml:space="preserve"> </w:t>
      </w:r>
      <w:r w:rsidRPr="00023808">
        <w:rPr>
          <w:rFonts w:ascii="Times New Roman" w:hAnsi="Times New Roman" w:cs="Times New Roman"/>
          <w:sz w:val="22"/>
          <w:szCs w:val="22"/>
          <w:lang w:val="uk-UA"/>
        </w:rPr>
        <w:t xml:space="preserve">= 2,4; </w:t>
      </w:r>
      <w:r w:rsidRPr="00C575FE">
        <w:rPr>
          <w:rFonts w:ascii="Times New Roman" w:hAnsi="Times New Roman" w:cs="Times New Roman"/>
          <w:b/>
          <w:sz w:val="22"/>
          <w:szCs w:val="22"/>
          <w:lang w:val="uk-UA"/>
        </w:rPr>
        <w:t>t</w:t>
      </w:r>
      <w:r w:rsidR="00C575FE">
        <w:rPr>
          <w:rFonts w:ascii="Times New Roman" w:hAnsi="Times New Roman" w:cs="Times New Roman"/>
          <w:sz w:val="22"/>
          <w:szCs w:val="22"/>
          <w:lang w:val="uk-UA"/>
        </w:rPr>
        <w:t xml:space="preserve"> = 0,2. У періоді </w:t>
      </w:r>
      <w:r w:rsidR="00C575FE" w:rsidRPr="00C575FE">
        <w:rPr>
          <w:rFonts w:ascii="Times New Roman" w:hAnsi="Times New Roman" w:cs="Times New Roman"/>
          <w:b/>
          <w:sz w:val="22"/>
          <w:szCs w:val="22"/>
          <w:lang w:val="uk-UA"/>
        </w:rPr>
        <w:t>t</w:t>
      </w:r>
      <w:r w:rsidRPr="00C575FE">
        <w:rPr>
          <w:rFonts w:ascii="Times New Roman" w:hAnsi="Times New Roman" w:cs="Times New Roman"/>
          <w:b/>
          <w:sz w:val="22"/>
          <w:szCs w:val="22"/>
          <w:lang w:val="uk-UA"/>
        </w:rPr>
        <w:t>-1</w:t>
      </w:r>
      <w:r w:rsidRPr="00023808">
        <w:rPr>
          <w:rFonts w:ascii="Times New Roman" w:hAnsi="Times New Roman" w:cs="Times New Roman"/>
          <w:sz w:val="22"/>
          <w:szCs w:val="22"/>
          <w:lang w:val="uk-UA"/>
        </w:rPr>
        <w:t xml:space="preserve"> чисті податки = 2000 </w:t>
      </w:r>
      <w:r w:rsidR="00550E6B">
        <w:rPr>
          <w:rFonts w:ascii="Times New Roman" w:hAnsi="Times New Roman" w:cs="Times New Roman"/>
          <w:sz w:val="22"/>
          <w:szCs w:val="22"/>
          <w:lang w:val="uk-UA"/>
        </w:rPr>
        <w:t>млн грн</w:t>
      </w:r>
      <w:r w:rsidRPr="00023808">
        <w:rPr>
          <w:rFonts w:ascii="Times New Roman" w:hAnsi="Times New Roman" w:cs="Times New Roman"/>
          <w:sz w:val="22"/>
          <w:szCs w:val="22"/>
          <w:lang w:val="uk-UA"/>
        </w:rPr>
        <w:t xml:space="preserve">, а державні закупівлі = 2100 </w:t>
      </w:r>
      <w:r w:rsidR="00550E6B">
        <w:rPr>
          <w:rFonts w:ascii="Times New Roman" w:hAnsi="Times New Roman" w:cs="Times New Roman"/>
          <w:sz w:val="22"/>
          <w:szCs w:val="22"/>
          <w:lang w:val="uk-UA"/>
        </w:rPr>
        <w:t xml:space="preserve">млн </w:t>
      </w:r>
      <w:r w:rsidRPr="00023808">
        <w:rPr>
          <w:rFonts w:ascii="Times New Roman" w:hAnsi="Times New Roman" w:cs="Times New Roman"/>
          <w:sz w:val="22"/>
          <w:szCs w:val="22"/>
          <w:lang w:val="uk-UA"/>
        </w:rPr>
        <w:t xml:space="preserve">грн. У періоді </w:t>
      </w:r>
      <w:r w:rsidRPr="00C575FE">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уряд збільшив державні закупівлі на 80 грн. </w:t>
      </w:r>
      <w:r w:rsidRPr="00550E6B">
        <w:rPr>
          <w:rFonts w:ascii="Times New Roman" w:hAnsi="Times New Roman" w:cs="Times New Roman"/>
          <w:i/>
          <w:sz w:val="22"/>
          <w:szCs w:val="22"/>
          <w:lang w:val="uk-UA"/>
        </w:rPr>
        <w:t xml:space="preserve">Обчислити бюджетне сальдо в періоді </w:t>
      </w:r>
      <w:r w:rsidRPr="00C575FE">
        <w:rPr>
          <w:rFonts w:ascii="Times New Roman" w:hAnsi="Times New Roman" w:cs="Times New Roman"/>
          <w:b/>
          <w:i/>
          <w:sz w:val="22"/>
          <w:szCs w:val="22"/>
          <w:lang w:val="uk-UA"/>
        </w:rPr>
        <w:t>t</w:t>
      </w:r>
      <w:r w:rsidRPr="00550E6B">
        <w:rPr>
          <w:rFonts w:ascii="Times New Roman" w:hAnsi="Times New Roman" w:cs="Times New Roman"/>
          <w:i/>
          <w:sz w:val="22"/>
          <w:szCs w:val="22"/>
          <w:lang w:val="uk-UA"/>
        </w:rPr>
        <w:t>.</w:t>
      </w:r>
    </w:p>
    <w:p w14:paraId="20034303" w14:textId="77777777" w:rsidR="00023808" w:rsidRPr="00550E6B"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7A3E95">
        <w:rPr>
          <w:rFonts w:ascii="Times New Roman" w:hAnsi="Times New Roman" w:cs="Times New Roman"/>
          <w:b/>
          <w:i/>
          <w:sz w:val="22"/>
          <w:szCs w:val="22"/>
          <w:lang w:val="uk-UA"/>
        </w:rPr>
        <w:t>68</w:t>
      </w:r>
      <w:r w:rsidRPr="00B14876">
        <w:rPr>
          <w:rFonts w:ascii="Times New Roman" w:hAnsi="Times New Roman" w:cs="Times New Roman"/>
          <w:b/>
          <w:i/>
          <w:sz w:val="22"/>
          <w:szCs w:val="22"/>
          <w:lang w:val="uk-UA"/>
        </w:rPr>
        <w:t>.</w:t>
      </w:r>
      <w:r w:rsidR="00550E6B">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C575FE">
        <w:rPr>
          <w:rFonts w:ascii="Times New Roman" w:hAnsi="Times New Roman" w:cs="Times New Roman"/>
          <w:b/>
          <w:sz w:val="22"/>
          <w:szCs w:val="22"/>
          <w:lang w:val="uk-UA"/>
        </w:rPr>
        <w:t>m</w:t>
      </w:r>
      <w:r w:rsidRPr="00C575FE">
        <w:rPr>
          <w:rFonts w:ascii="Times New Roman" w:hAnsi="Times New Roman" w:cs="Times New Roman"/>
          <w:b/>
          <w:sz w:val="22"/>
          <w:szCs w:val="22"/>
          <w:vertAlign w:val="subscript"/>
          <w:lang w:val="uk-UA"/>
        </w:rPr>
        <w:t>e</w:t>
      </w:r>
      <w:r w:rsidRPr="00023808">
        <w:rPr>
          <w:rFonts w:ascii="Times New Roman" w:hAnsi="Times New Roman" w:cs="Times New Roman"/>
          <w:sz w:val="22"/>
          <w:szCs w:val="22"/>
          <w:vertAlign w:val="subscript"/>
          <w:lang w:val="uk-UA"/>
        </w:rPr>
        <w:t xml:space="preserve"> </w:t>
      </w:r>
      <w:r w:rsidRPr="00023808">
        <w:rPr>
          <w:rFonts w:ascii="Times New Roman" w:hAnsi="Times New Roman" w:cs="Times New Roman"/>
          <w:sz w:val="22"/>
          <w:szCs w:val="22"/>
          <w:lang w:val="uk-UA"/>
        </w:rPr>
        <w:t xml:space="preserve">= 2,2; </w:t>
      </w:r>
      <w:r w:rsidRPr="00C575FE">
        <w:rPr>
          <w:rFonts w:ascii="Times New Roman" w:hAnsi="Times New Roman" w:cs="Times New Roman"/>
          <w:b/>
          <w:sz w:val="22"/>
          <w:szCs w:val="22"/>
          <w:lang w:val="uk-UA"/>
        </w:rPr>
        <w:t>с</w:t>
      </w:r>
      <w:r w:rsidR="00C575FE">
        <w:rPr>
          <w:rFonts w:ascii="Times New Roman" w:hAnsi="Times New Roman" w:cs="Times New Roman"/>
          <w:sz w:val="22"/>
          <w:szCs w:val="22"/>
          <w:lang w:val="uk-UA"/>
        </w:rPr>
        <w:t xml:space="preserve"> = 0,8. У періоді </w:t>
      </w:r>
      <w:r w:rsidR="00C575FE" w:rsidRPr="00C575FE">
        <w:rPr>
          <w:rFonts w:ascii="Times New Roman" w:hAnsi="Times New Roman" w:cs="Times New Roman"/>
          <w:b/>
          <w:sz w:val="22"/>
          <w:szCs w:val="22"/>
          <w:lang w:val="uk-UA"/>
        </w:rPr>
        <w:t>t</w:t>
      </w:r>
      <w:r w:rsidRPr="00C575FE">
        <w:rPr>
          <w:rFonts w:ascii="Times New Roman" w:hAnsi="Times New Roman" w:cs="Times New Roman"/>
          <w:b/>
          <w:sz w:val="22"/>
          <w:szCs w:val="22"/>
          <w:lang w:val="uk-UA"/>
        </w:rPr>
        <w:t>-1</w:t>
      </w:r>
      <w:r w:rsidR="00C575FE">
        <w:rPr>
          <w:rFonts w:ascii="Times New Roman" w:hAnsi="Times New Roman" w:cs="Times New Roman"/>
          <w:sz w:val="22"/>
          <w:szCs w:val="22"/>
          <w:lang w:val="uk-UA"/>
        </w:rPr>
        <w:t xml:space="preserve"> реальний ВВП = 1000 грн, чисті податки = 200 грн, державні інвестиції = 20 грн</w:t>
      </w:r>
      <w:r w:rsidRPr="00023808">
        <w:rPr>
          <w:rFonts w:ascii="Times New Roman" w:hAnsi="Times New Roman" w:cs="Times New Roman"/>
          <w:sz w:val="22"/>
          <w:szCs w:val="22"/>
          <w:lang w:val="uk-UA"/>
        </w:rPr>
        <w:t xml:space="preserve">, державні закупівлі = 210 грн. У періоді </w:t>
      </w:r>
      <w:r w:rsidRPr="00C575FE">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відбулися</w:t>
      </w:r>
      <w:r w:rsidR="00C575FE">
        <w:rPr>
          <w:rFonts w:ascii="Times New Roman" w:hAnsi="Times New Roman" w:cs="Times New Roman"/>
          <w:sz w:val="22"/>
          <w:szCs w:val="22"/>
          <w:lang w:val="uk-UA"/>
        </w:rPr>
        <w:t xml:space="preserve"> такі зміни: ΔG = 80 грн</w:t>
      </w:r>
      <w:r w:rsidRPr="00023808">
        <w:rPr>
          <w:rFonts w:ascii="Times New Roman" w:hAnsi="Times New Roman" w:cs="Times New Roman"/>
          <w:sz w:val="22"/>
          <w:szCs w:val="22"/>
          <w:lang w:val="uk-UA"/>
        </w:rPr>
        <w:t xml:space="preserve">, ΔТ = 60 грн. </w:t>
      </w:r>
      <w:r w:rsidRPr="00550E6B">
        <w:rPr>
          <w:rFonts w:ascii="Times New Roman" w:hAnsi="Times New Roman" w:cs="Times New Roman"/>
          <w:i/>
          <w:sz w:val="22"/>
          <w:szCs w:val="22"/>
          <w:lang w:val="uk-UA"/>
        </w:rPr>
        <w:t xml:space="preserve">Обчислити національні заощадження в періоді </w:t>
      </w:r>
      <w:r w:rsidRPr="00C575FE">
        <w:rPr>
          <w:rFonts w:ascii="Times New Roman" w:hAnsi="Times New Roman" w:cs="Times New Roman"/>
          <w:b/>
          <w:i/>
          <w:sz w:val="22"/>
          <w:szCs w:val="22"/>
          <w:lang w:val="uk-UA"/>
        </w:rPr>
        <w:t>t</w:t>
      </w:r>
      <w:r w:rsidRPr="00550E6B">
        <w:rPr>
          <w:rFonts w:ascii="Times New Roman" w:hAnsi="Times New Roman" w:cs="Times New Roman"/>
          <w:i/>
          <w:sz w:val="22"/>
          <w:szCs w:val="22"/>
          <w:lang w:val="uk-UA"/>
        </w:rPr>
        <w:t>.</w:t>
      </w:r>
    </w:p>
    <w:p w14:paraId="382E8D14" w14:textId="77777777" w:rsidR="00023808" w:rsidRPr="00C575FE" w:rsidRDefault="00023808" w:rsidP="000E4791">
      <w:pPr>
        <w:widowControl w:val="0"/>
        <w:jc w:val="both"/>
        <w:rPr>
          <w:rFonts w:ascii="Times New Roman" w:hAnsi="Times New Roman" w:cs="Times New Roman"/>
          <w:i/>
          <w:sz w:val="22"/>
          <w:szCs w:val="22"/>
          <w:lang w:val="uk-UA"/>
        </w:rPr>
      </w:pPr>
      <w:r w:rsidRPr="00B14876">
        <w:rPr>
          <w:rFonts w:ascii="Times New Roman" w:hAnsi="Times New Roman" w:cs="Times New Roman"/>
          <w:b/>
          <w:i/>
          <w:sz w:val="22"/>
          <w:szCs w:val="22"/>
          <w:lang w:val="uk-UA"/>
        </w:rPr>
        <w:t xml:space="preserve">Задача </w:t>
      </w:r>
      <w:r w:rsidR="007A3E95">
        <w:rPr>
          <w:rFonts w:ascii="Times New Roman" w:hAnsi="Times New Roman" w:cs="Times New Roman"/>
          <w:b/>
          <w:i/>
          <w:sz w:val="22"/>
          <w:szCs w:val="22"/>
          <w:lang w:val="uk-UA"/>
        </w:rPr>
        <w:t>69</w:t>
      </w:r>
      <w:r w:rsidRPr="00B14876">
        <w:rPr>
          <w:rFonts w:ascii="Times New Roman" w:hAnsi="Times New Roman" w:cs="Times New Roman"/>
          <w:b/>
          <w:i/>
          <w:sz w:val="22"/>
          <w:szCs w:val="22"/>
          <w:lang w:val="uk-UA"/>
        </w:rPr>
        <w:t>.</w:t>
      </w:r>
      <w:r w:rsidR="00842B82">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C575FE">
        <w:rPr>
          <w:rFonts w:ascii="Times New Roman" w:hAnsi="Times New Roman" w:cs="Times New Roman"/>
          <w:b/>
          <w:sz w:val="22"/>
          <w:szCs w:val="22"/>
          <w:lang w:val="uk-UA"/>
        </w:rPr>
        <w:t>с</w:t>
      </w:r>
      <w:r w:rsidRPr="00023808">
        <w:rPr>
          <w:rFonts w:ascii="Times New Roman" w:hAnsi="Times New Roman" w:cs="Times New Roman"/>
          <w:sz w:val="22"/>
          <w:szCs w:val="22"/>
          <w:lang w:val="uk-UA"/>
        </w:rPr>
        <w:t xml:space="preserve"> = 0,8; </w:t>
      </w:r>
      <w:r w:rsidRPr="00C575FE">
        <w:rPr>
          <w:rFonts w:ascii="Times New Roman" w:hAnsi="Times New Roman" w:cs="Times New Roman"/>
          <w:b/>
          <w:sz w:val="22"/>
          <w:szCs w:val="22"/>
          <w:lang w:val="uk-UA"/>
        </w:rPr>
        <w:t>Y</w:t>
      </w:r>
      <w:r w:rsidR="00C575FE">
        <w:rPr>
          <w:rFonts w:ascii="Times New Roman" w:hAnsi="Times New Roman" w:cs="Times New Roman"/>
          <w:sz w:val="22"/>
          <w:szCs w:val="22"/>
          <w:lang w:val="uk-UA"/>
        </w:rPr>
        <w:t xml:space="preserve"> =10200 грн</w:t>
      </w:r>
      <w:r w:rsidRPr="00023808">
        <w:rPr>
          <w:rFonts w:ascii="Times New Roman" w:hAnsi="Times New Roman" w:cs="Times New Roman"/>
          <w:sz w:val="22"/>
          <w:szCs w:val="22"/>
          <w:lang w:val="uk-UA"/>
        </w:rPr>
        <w:t xml:space="preserve">, </w:t>
      </w:r>
      <w:r w:rsidRPr="00C575FE">
        <w:rPr>
          <w:rFonts w:ascii="Times New Roman" w:hAnsi="Times New Roman" w:cs="Times New Roman"/>
          <w:b/>
          <w:sz w:val="22"/>
          <w:szCs w:val="22"/>
          <w:lang w:val="uk-UA"/>
        </w:rPr>
        <w:t>G</w:t>
      </w:r>
      <w:r w:rsidR="00C575FE">
        <w:rPr>
          <w:rFonts w:ascii="Times New Roman" w:hAnsi="Times New Roman" w:cs="Times New Roman"/>
          <w:sz w:val="22"/>
          <w:szCs w:val="22"/>
          <w:lang w:val="uk-UA"/>
        </w:rPr>
        <w:t xml:space="preserve"> =2200 грн, І = 1800 грн</w:t>
      </w:r>
      <w:r w:rsidRPr="00023808">
        <w:rPr>
          <w:rFonts w:ascii="Times New Roman" w:hAnsi="Times New Roman" w:cs="Times New Roman"/>
          <w:sz w:val="22"/>
          <w:szCs w:val="22"/>
          <w:lang w:val="uk-UA"/>
        </w:rPr>
        <w:t xml:space="preserve">, Т =2150 грн. </w:t>
      </w:r>
      <w:r w:rsidRPr="00C575FE">
        <w:rPr>
          <w:rFonts w:ascii="Times New Roman" w:hAnsi="Times New Roman" w:cs="Times New Roman"/>
          <w:i/>
          <w:sz w:val="22"/>
          <w:szCs w:val="22"/>
          <w:lang w:val="uk-UA"/>
        </w:rPr>
        <w:t>Обчислити сальдо поточного рахунку.</w:t>
      </w:r>
    </w:p>
    <w:p w14:paraId="6CE6FA93" w14:textId="77777777" w:rsidR="00023808" w:rsidRPr="00023808" w:rsidRDefault="00023808" w:rsidP="000E4791">
      <w:pPr>
        <w:widowControl w:val="0"/>
        <w:jc w:val="both"/>
        <w:rPr>
          <w:rFonts w:ascii="Times New Roman" w:hAnsi="Times New Roman" w:cs="Times New Roman"/>
          <w:sz w:val="22"/>
          <w:szCs w:val="22"/>
          <w:lang w:val="uk-UA"/>
        </w:rPr>
      </w:pPr>
      <w:r w:rsidRPr="00B14876">
        <w:rPr>
          <w:rFonts w:ascii="Times New Roman" w:hAnsi="Times New Roman" w:cs="Times New Roman"/>
          <w:b/>
          <w:i/>
          <w:sz w:val="22"/>
          <w:szCs w:val="22"/>
          <w:lang w:val="uk-UA"/>
        </w:rPr>
        <w:t xml:space="preserve">Задача </w:t>
      </w:r>
      <w:r w:rsidR="007A3E95">
        <w:rPr>
          <w:rFonts w:ascii="Times New Roman" w:hAnsi="Times New Roman" w:cs="Times New Roman"/>
          <w:b/>
          <w:i/>
          <w:sz w:val="22"/>
          <w:szCs w:val="22"/>
          <w:lang w:val="uk-UA"/>
        </w:rPr>
        <w:t>70</w:t>
      </w:r>
      <w:r w:rsidRPr="00B14876">
        <w:rPr>
          <w:rFonts w:ascii="Times New Roman" w:hAnsi="Times New Roman" w:cs="Times New Roman"/>
          <w:b/>
          <w:i/>
          <w:sz w:val="22"/>
          <w:szCs w:val="22"/>
          <w:lang w:val="uk-UA"/>
        </w:rPr>
        <w:t>.</w:t>
      </w:r>
      <w:r w:rsidR="00842B82">
        <w:rPr>
          <w:rFonts w:ascii="Times New Roman" w:hAnsi="Times New Roman" w:cs="Times New Roman"/>
          <w:b/>
          <w:i/>
          <w:sz w:val="22"/>
          <w:szCs w:val="22"/>
          <w:lang w:val="uk-UA"/>
        </w:rPr>
        <w:t xml:space="preserve"> </w:t>
      </w:r>
      <w:r w:rsidRPr="00023808">
        <w:rPr>
          <w:rFonts w:ascii="Times New Roman" w:hAnsi="Times New Roman" w:cs="Times New Roman"/>
          <w:sz w:val="22"/>
          <w:szCs w:val="22"/>
          <w:lang w:val="uk-UA"/>
        </w:rPr>
        <w:t xml:space="preserve">Умови: </w:t>
      </w:r>
      <w:r w:rsidRPr="00C575FE">
        <w:rPr>
          <w:rFonts w:ascii="Times New Roman" w:hAnsi="Times New Roman" w:cs="Times New Roman"/>
          <w:b/>
          <w:sz w:val="22"/>
          <w:szCs w:val="22"/>
          <w:lang w:val="uk-UA"/>
        </w:rPr>
        <w:t>с</w:t>
      </w:r>
      <w:r w:rsidRPr="00023808">
        <w:rPr>
          <w:rFonts w:ascii="Times New Roman" w:hAnsi="Times New Roman" w:cs="Times New Roman"/>
          <w:sz w:val="22"/>
          <w:szCs w:val="22"/>
          <w:lang w:val="uk-UA"/>
        </w:rPr>
        <w:t xml:space="preserve"> = 0,8; </w:t>
      </w:r>
      <w:r w:rsidRPr="00C575FE">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 0,2; = 0,1. У пері</w:t>
      </w:r>
      <w:r w:rsidR="00C575FE">
        <w:rPr>
          <w:rFonts w:ascii="Times New Roman" w:hAnsi="Times New Roman" w:cs="Times New Roman"/>
          <w:sz w:val="22"/>
          <w:szCs w:val="22"/>
          <w:lang w:val="uk-UA"/>
        </w:rPr>
        <w:t xml:space="preserve">оді </w:t>
      </w:r>
      <w:r w:rsidR="00C575FE" w:rsidRPr="00C575FE">
        <w:rPr>
          <w:rFonts w:ascii="Times New Roman" w:hAnsi="Times New Roman" w:cs="Times New Roman"/>
          <w:b/>
          <w:sz w:val="22"/>
          <w:szCs w:val="22"/>
          <w:lang w:val="uk-UA"/>
        </w:rPr>
        <w:t>t</w:t>
      </w:r>
      <w:r w:rsidRPr="00C575FE">
        <w:rPr>
          <w:rFonts w:ascii="Times New Roman" w:hAnsi="Times New Roman" w:cs="Times New Roman"/>
          <w:b/>
          <w:sz w:val="22"/>
          <w:szCs w:val="22"/>
          <w:lang w:val="uk-UA"/>
        </w:rPr>
        <w:t xml:space="preserve">-1 </w:t>
      </w:r>
      <w:r w:rsidRPr="00023808">
        <w:rPr>
          <w:rFonts w:ascii="Times New Roman" w:hAnsi="Times New Roman" w:cs="Times New Roman"/>
          <w:sz w:val="22"/>
          <w:szCs w:val="22"/>
          <w:lang w:val="uk-UA"/>
        </w:rPr>
        <w:t xml:space="preserve">чисті податки = 2100 </w:t>
      </w:r>
      <w:r w:rsidR="00842B82">
        <w:rPr>
          <w:rFonts w:ascii="Times New Roman" w:hAnsi="Times New Roman" w:cs="Times New Roman"/>
          <w:sz w:val="22"/>
          <w:szCs w:val="22"/>
          <w:lang w:val="uk-UA"/>
        </w:rPr>
        <w:t>тис грн</w:t>
      </w:r>
      <w:r w:rsidRPr="00023808">
        <w:rPr>
          <w:rFonts w:ascii="Times New Roman" w:hAnsi="Times New Roman" w:cs="Times New Roman"/>
          <w:sz w:val="22"/>
          <w:szCs w:val="22"/>
          <w:lang w:val="uk-UA"/>
        </w:rPr>
        <w:t xml:space="preserve">, </w:t>
      </w:r>
      <w:r w:rsidRPr="00C575FE">
        <w:rPr>
          <w:rFonts w:ascii="Times New Roman" w:hAnsi="Times New Roman" w:cs="Times New Roman"/>
          <w:b/>
          <w:sz w:val="22"/>
          <w:szCs w:val="22"/>
          <w:lang w:val="uk-UA"/>
        </w:rPr>
        <w:t>І</w:t>
      </w:r>
      <w:r w:rsidRPr="00023808">
        <w:rPr>
          <w:rFonts w:ascii="Times New Roman" w:hAnsi="Times New Roman" w:cs="Times New Roman"/>
          <w:sz w:val="22"/>
          <w:szCs w:val="22"/>
          <w:lang w:val="uk-UA"/>
        </w:rPr>
        <w:t xml:space="preserve"> = 1850 </w:t>
      </w:r>
      <w:r w:rsidR="00842B82">
        <w:rPr>
          <w:rFonts w:ascii="Times New Roman" w:hAnsi="Times New Roman" w:cs="Times New Roman"/>
          <w:sz w:val="22"/>
          <w:szCs w:val="22"/>
          <w:lang w:val="uk-UA"/>
        </w:rPr>
        <w:t>тис грн</w:t>
      </w:r>
      <w:r w:rsidRPr="00023808">
        <w:rPr>
          <w:rFonts w:ascii="Times New Roman" w:hAnsi="Times New Roman" w:cs="Times New Roman"/>
          <w:sz w:val="22"/>
          <w:szCs w:val="22"/>
          <w:lang w:val="uk-UA"/>
        </w:rPr>
        <w:t xml:space="preserve">, реальний ВВП = 11000 </w:t>
      </w:r>
      <w:r w:rsidR="00842B82">
        <w:rPr>
          <w:rFonts w:ascii="Times New Roman" w:hAnsi="Times New Roman" w:cs="Times New Roman"/>
          <w:sz w:val="22"/>
          <w:szCs w:val="22"/>
          <w:lang w:val="uk-UA"/>
        </w:rPr>
        <w:t>тис грн</w:t>
      </w:r>
      <w:r w:rsidRPr="00023808">
        <w:rPr>
          <w:rFonts w:ascii="Times New Roman" w:hAnsi="Times New Roman" w:cs="Times New Roman"/>
          <w:sz w:val="22"/>
          <w:szCs w:val="22"/>
          <w:lang w:val="uk-UA"/>
        </w:rPr>
        <w:t xml:space="preserve">, державні закупівлі = 2200 </w:t>
      </w:r>
      <w:r w:rsidR="00842B82">
        <w:rPr>
          <w:rFonts w:ascii="Times New Roman" w:hAnsi="Times New Roman" w:cs="Times New Roman"/>
          <w:sz w:val="22"/>
          <w:szCs w:val="22"/>
          <w:lang w:val="uk-UA"/>
        </w:rPr>
        <w:t xml:space="preserve">тис </w:t>
      </w:r>
      <w:r w:rsidRPr="00023808">
        <w:rPr>
          <w:rFonts w:ascii="Times New Roman" w:hAnsi="Times New Roman" w:cs="Times New Roman"/>
          <w:sz w:val="22"/>
          <w:szCs w:val="22"/>
          <w:lang w:val="uk-UA"/>
        </w:rPr>
        <w:t xml:space="preserve">грн. У періоді </w:t>
      </w:r>
      <w:r w:rsidRPr="00C575FE">
        <w:rPr>
          <w:rFonts w:ascii="Times New Roman" w:hAnsi="Times New Roman" w:cs="Times New Roman"/>
          <w:b/>
          <w:sz w:val="22"/>
          <w:szCs w:val="22"/>
          <w:lang w:val="uk-UA"/>
        </w:rPr>
        <w:t>t</w:t>
      </w:r>
      <w:r w:rsidRPr="00023808">
        <w:rPr>
          <w:rFonts w:ascii="Times New Roman" w:hAnsi="Times New Roman" w:cs="Times New Roman"/>
          <w:sz w:val="22"/>
          <w:szCs w:val="22"/>
          <w:lang w:val="uk-UA"/>
        </w:rPr>
        <w:t xml:space="preserve"> трансфертні платежі збільшилися на 100 </w:t>
      </w:r>
      <w:r w:rsidR="00842B82">
        <w:rPr>
          <w:rFonts w:ascii="Times New Roman" w:hAnsi="Times New Roman" w:cs="Times New Roman"/>
          <w:sz w:val="22"/>
          <w:szCs w:val="22"/>
          <w:lang w:val="uk-UA"/>
        </w:rPr>
        <w:t xml:space="preserve">тис </w:t>
      </w:r>
      <w:r w:rsidRPr="00023808">
        <w:rPr>
          <w:rFonts w:ascii="Times New Roman" w:hAnsi="Times New Roman" w:cs="Times New Roman"/>
          <w:sz w:val="22"/>
          <w:szCs w:val="22"/>
          <w:lang w:val="uk-UA"/>
        </w:rPr>
        <w:t xml:space="preserve">грн. </w:t>
      </w:r>
      <w:r w:rsidRPr="00842B82">
        <w:rPr>
          <w:rFonts w:ascii="Times New Roman" w:hAnsi="Times New Roman" w:cs="Times New Roman"/>
          <w:i/>
          <w:sz w:val="22"/>
          <w:szCs w:val="22"/>
          <w:lang w:val="uk-UA"/>
        </w:rPr>
        <w:t xml:space="preserve">Обчислити чистий експорт у періоді </w:t>
      </w:r>
      <w:r w:rsidRPr="00C575FE">
        <w:rPr>
          <w:rFonts w:ascii="Times New Roman" w:hAnsi="Times New Roman" w:cs="Times New Roman"/>
          <w:b/>
          <w:i/>
          <w:sz w:val="22"/>
          <w:szCs w:val="22"/>
          <w:lang w:val="uk-UA"/>
        </w:rPr>
        <w:t>t</w:t>
      </w:r>
      <w:r w:rsidRPr="00842B82">
        <w:rPr>
          <w:rFonts w:ascii="Times New Roman" w:hAnsi="Times New Roman" w:cs="Times New Roman"/>
          <w:i/>
          <w:sz w:val="22"/>
          <w:szCs w:val="22"/>
          <w:lang w:val="uk-UA"/>
        </w:rPr>
        <w:t xml:space="preserve">. </w:t>
      </w:r>
    </w:p>
    <w:p w14:paraId="7427D016" w14:textId="77777777" w:rsidR="00FD4486" w:rsidRPr="008146E5" w:rsidRDefault="00FD4486" w:rsidP="000E4791">
      <w:pPr>
        <w:widowControl w:val="0"/>
        <w:rPr>
          <w:sz w:val="22"/>
          <w:szCs w:val="22"/>
        </w:rPr>
      </w:pPr>
    </w:p>
    <w:p w14:paraId="3666D168" w14:textId="77777777" w:rsidR="00FD4486" w:rsidRDefault="008146E5" w:rsidP="000E4791">
      <w:pPr>
        <w:widowControl w:val="0"/>
        <w:jc w:val="center"/>
        <w:rPr>
          <w:rFonts w:ascii="Times New Roman" w:hAnsi="Times New Roman" w:cs="Times New Roman"/>
          <w:b/>
          <w:bCs/>
          <w:i/>
          <w:iCs/>
          <w:sz w:val="22"/>
          <w:szCs w:val="22"/>
          <w:lang w:val="uk-UA"/>
        </w:rPr>
      </w:pPr>
      <w:r w:rsidRPr="008146E5">
        <w:rPr>
          <w:rFonts w:ascii="Times New Roman" w:hAnsi="Times New Roman" w:cs="Times New Roman"/>
          <w:b/>
          <w:bCs/>
          <w:i/>
          <w:iCs/>
          <w:sz w:val="22"/>
          <w:szCs w:val="22"/>
        </w:rPr>
        <w:t>V</w:t>
      </w:r>
      <w:r>
        <w:rPr>
          <w:rFonts w:ascii="Times New Roman" w:hAnsi="Times New Roman" w:cs="Times New Roman"/>
          <w:b/>
          <w:bCs/>
          <w:i/>
          <w:iCs/>
          <w:sz w:val="22"/>
          <w:szCs w:val="22"/>
          <w:lang w:val="uk-UA"/>
        </w:rPr>
        <w:t>. Ситуаційні завдання</w:t>
      </w:r>
    </w:p>
    <w:p w14:paraId="217C4E89" w14:textId="77777777" w:rsidR="00E815FC" w:rsidRPr="00E815FC" w:rsidRDefault="00E815FC" w:rsidP="000E4791">
      <w:pPr>
        <w:widowControl w:val="0"/>
        <w:tabs>
          <w:tab w:val="left" w:pos="284"/>
        </w:tabs>
        <w:jc w:val="both"/>
        <w:rPr>
          <w:rFonts w:ascii="Times New Roman" w:hAnsi="Times New Roman" w:cs="Times New Roman"/>
          <w:sz w:val="22"/>
          <w:szCs w:val="22"/>
          <w:lang w:val="uk-UA"/>
        </w:rPr>
      </w:pPr>
    </w:p>
    <w:p w14:paraId="38DDA9BF" w14:textId="77777777" w:rsidR="00E815FC" w:rsidRDefault="00E815F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Зобразіть схематично </w:t>
      </w:r>
      <w:r w:rsidRPr="00E815FC">
        <w:rPr>
          <w:rFonts w:ascii="Times New Roman" w:hAnsi="Times New Roman" w:cs="Times New Roman"/>
          <w:i/>
          <w:sz w:val="22"/>
          <w:szCs w:val="22"/>
          <w:lang w:val="uk-UA"/>
        </w:rPr>
        <w:t xml:space="preserve">вплив </w:t>
      </w:r>
      <w:r>
        <w:rPr>
          <w:rFonts w:ascii="Times New Roman" w:hAnsi="Times New Roman" w:cs="Times New Roman"/>
          <w:i/>
          <w:sz w:val="22"/>
          <w:szCs w:val="22"/>
          <w:lang w:val="uk-UA"/>
        </w:rPr>
        <w:t>економічної теорії</w:t>
      </w:r>
      <w:r w:rsidRPr="00E815FC">
        <w:rPr>
          <w:rFonts w:ascii="Times New Roman" w:hAnsi="Times New Roman" w:cs="Times New Roman"/>
          <w:i/>
          <w:sz w:val="22"/>
          <w:szCs w:val="22"/>
          <w:lang w:val="uk-UA"/>
        </w:rPr>
        <w:t xml:space="preserve"> на формування економічної свідомості</w:t>
      </w:r>
      <w:r w:rsidRPr="00E815FC">
        <w:rPr>
          <w:rFonts w:ascii="Times New Roman" w:hAnsi="Times New Roman" w:cs="Times New Roman"/>
          <w:sz w:val="22"/>
          <w:szCs w:val="22"/>
          <w:lang w:val="uk-UA"/>
        </w:rPr>
        <w:t xml:space="preserve"> людей.</w:t>
      </w:r>
    </w:p>
    <w:p w14:paraId="2AC5E545" w14:textId="77777777" w:rsidR="00AE178A" w:rsidRDefault="00AE178A"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Покажіть за допомогою схеми </w:t>
      </w:r>
      <w:r w:rsidRPr="003E0C20">
        <w:rPr>
          <w:rFonts w:ascii="Times New Roman" w:hAnsi="Times New Roman" w:cs="Times New Roman"/>
          <w:i/>
          <w:sz w:val="22"/>
          <w:szCs w:val="22"/>
          <w:lang w:val="uk-UA"/>
        </w:rPr>
        <w:t>взаємозв’язок економічної теорії з іншими науками</w:t>
      </w:r>
      <w:r w:rsidRPr="00E815FC">
        <w:rPr>
          <w:rFonts w:ascii="Times New Roman" w:hAnsi="Times New Roman" w:cs="Times New Roman"/>
          <w:sz w:val="22"/>
          <w:szCs w:val="22"/>
          <w:lang w:val="uk-UA"/>
        </w:rPr>
        <w:t>.</w:t>
      </w:r>
    </w:p>
    <w:p w14:paraId="04F95C97" w14:textId="77777777" w:rsidR="0070651C" w:rsidRDefault="0070651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70651C">
        <w:rPr>
          <w:rFonts w:ascii="Times New Roman" w:hAnsi="Times New Roman" w:cs="Times New Roman"/>
          <w:sz w:val="22"/>
          <w:szCs w:val="22"/>
          <w:lang w:val="uk-UA"/>
        </w:rPr>
        <w:t>Складіть таблицю</w:t>
      </w:r>
      <w:r>
        <w:rPr>
          <w:rFonts w:ascii="Times New Roman" w:hAnsi="Times New Roman" w:cs="Times New Roman"/>
          <w:i/>
          <w:sz w:val="22"/>
          <w:szCs w:val="22"/>
          <w:lang w:val="uk-UA"/>
        </w:rPr>
        <w:t xml:space="preserve"> «</w:t>
      </w:r>
      <w:r w:rsidRPr="0070651C">
        <w:rPr>
          <w:rFonts w:ascii="Times New Roman" w:hAnsi="Times New Roman" w:cs="Times New Roman"/>
          <w:i/>
          <w:sz w:val="22"/>
          <w:szCs w:val="22"/>
          <w:lang w:val="uk-UA"/>
        </w:rPr>
        <w:t>Етапи розвитку економічної думки</w:t>
      </w:r>
      <w:r>
        <w:rPr>
          <w:rFonts w:ascii="Times New Roman" w:hAnsi="Times New Roman" w:cs="Times New Roman"/>
          <w:i/>
          <w:sz w:val="22"/>
          <w:szCs w:val="22"/>
          <w:lang w:val="uk-UA"/>
        </w:rPr>
        <w:t>»</w:t>
      </w:r>
      <w:r w:rsidRPr="0070651C">
        <w:rPr>
          <w:rFonts w:ascii="Times New Roman" w:hAnsi="Times New Roman" w:cs="Times New Roman"/>
          <w:i/>
          <w:sz w:val="22"/>
          <w:szCs w:val="22"/>
          <w:lang w:val="uk-UA"/>
        </w:rPr>
        <w:t xml:space="preserve"> </w:t>
      </w:r>
      <w:r w:rsidRPr="0070651C">
        <w:rPr>
          <w:rFonts w:ascii="Times New Roman" w:hAnsi="Times New Roman" w:cs="Times New Roman"/>
          <w:sz w:val="22"/>
          <w:szCs w:val="22"/>
          <w:lang w:val="uk-UA"/>
        </w:rPr>
        <w:t>з такими даними: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410"/>
        <w:gridCol w:w="1554"/>
        <w:gridCol w:w="1670"/>
        <w:gridCol w:w="4265"/>
      </w:tblGrid>
      <w:tr w:rsidR="0070651C" w:rsidRPr="0070651C" w14:paraId="6C115A6A" w14:textId="77777777" w:rsidTr="00CC41AF">
        <w:tc>
          <w:tcPr>
            <w:tcW w:w="458" w:type="dxa"/>
            <w:shd w:val="clear" w:color="auto" w:fill="auto"/>
          </w:tcPr>
          <w:p w14:paraId="6D61BC22" w14:textId="77777777" w:rsidR="0070651C" w:rsidRPr="003E0C20" w:rsidRDefault="0070651C" w:rsidP="000E4791">
            <w:pPr>
              <w:widowControl w:val="0"/>
              <w:jc w:val="center"/>
              <w:rPr>
                <w:rFonts w:ascii="Times New Roman" w:hAnsi="Times New Roman" w:cs="Times New Roman"/>
                <w:sz w:val="20"/>
                <w:szCs w:val="20"/>
                <w:lang w:val="uk-UA"/>
              </w:rPr>
            </w:pPr>
            <w:r w:rsidRPr="003E0C20">
              <w:rPr>
                <w:rFonts w:ascii="Times New Roman" w:hAnsi="Times New Roman" w:cs="Times New Roman"/>
                <w:sz w:val="20"/>
                <w:szCs w:val="20"/>
                <w:lang w:val="uk-UA"/>
              </w:rPr>
              <w:t>№ з/п</w:t>
            </w:r>
          </w:p>
        </w:tc>
        <w:tc>
          <w:tcPr>
            <w:tcW w:w="1410" w:type="dxa"/>
            <w:shd w:val="clear" w:color="auto" w:fill="auto"/>
          </w:tcPr>
          <w:p w14:paraId="597B55CB" w14:textId="77777777" w:rsidR="0070651C" w:rsidRPr="003E0C20" w:rsidRDefault="0070651C" w:rsidP="000E4791">
            <w:pPr>
              <w:widowControl w:val="0"/>
              <w:jc w:val="center"/>
              <w:rPr>
                <w:rFonts w:ascii="Times New Roman" w:hAnsi="Times New Roman" w:cs="Times New Roman"/>
                <w:sz w:val="20"/>
                <w:szCs w:val="20"/>
                <w:lang w:val="uk-UA"/>
              </w:rPr>
            </w:pPr>
            <w:r w:rsidRPr="003E0C20">
              <w:rPr>
                <w:rFonts w:ascii="Times New Roman" w:hAnsi="Times New Roman" w:cs="Times New Roman"/>
                <w:sz w:val="20"/>
                <w:szCs w:val="20"/>
                <w:lang w:val="uk-UA"/>
              </w:rPr>
              <w:t>Назва напряму</w:t>
            </w:r>
          </w:p>
        </w:tc>
        <w:tc>
          <w:tcPr>
            <w:tcW w:w="1554" w:type="dxa"/>
            <w:shd w:val="clear" w:color="auto" w:fill="auto"/>
          </w:tcPr>
          <w:p w14:paraId="6B9726E2" w14:textId="77777777" w:rsidR="0070651C" w:rsidRPr="003E0C20" w:rsidRDefault="0070651C" w:rsidP="000E4791">
            <w:pPr>
              <w:widowControl w:val="0"/>
              <w:jc w:val="center"/>
              <w:rPr>
                <w:rFonts w:ascii="Times New Roman" w:hAnsi="Times New Roman" w:cs="Times New Roman"/>
                <w:sz w:val="20"/>
                <w:szCs w:val="20"/>
                <w:lang w:val="uk-UA"/>
              </w:rPr>
            </w:pPr>
            <w:r w:rsidRPr="003E0C20">
              <w:rPr>
                <w:rFonts w:ascii="Times New Roman" w:hAnsi="Times New Roman" w:cs="Times New Roman"/>
                <w:sz w:val="20"/>
                <w:szCs w:val="20"/>
                <w:lang w:val="uk-UA"/>
              </w:rPr>
              <w:t>Історичний період</w:t>
            </w:r>
          </w:p>
          <w:p w14:paraId="20BB99A6" w14:textId="77777777" w:rsidR="0070651C" w:rsidRPr="003E0C20" w:rsidRDefault="0070651C" w:rsidP="000E4791">
            <w:pPr>
              <w:widowControl w:val="0"/>
              <w:jc w:val="center"/>
              <w:rPr>
                <w:rFonts w:ascii="Times New Roman" w:hAnsi="Times New Roman" w:cs="Times New Roman"/>
                <w:sz w:val="20"/>
                <w:szCs w:val="20"/>
                <w:lang w:val="uk-UA"/>
              </w:rPr>
            </w:pPr>
            <w:r w:rsidRPr="003E0C20">
              <w:rPr>
                <w:rFonts w:ascii="Times New Roman" w:hAnsi="Times New Roman" w:cs="Times New Roman"/>
                <w:sz w:val="20"/>
                <w:szCs w:val="20"/>
                <w:lang w:val="uk-UA"/>
              </w:rPr>
              <w:t>(країна)</w:t>
            </w:r>
          </w:p>
        </w:tc>
        <w:tc>
          <w:tcPr>
            <w:tcW w:w="1670" w:type="dxa"/>
            <w:shd w:val="clear" w:color="auto" w:fill="auto"/>
          </w:tcPr>
          <w:p w14:paraId="58023E5C" w14:textId="77777777" w:rsidR="0070651C" w:rsidRPr="003E0C20" w:rsidRDefault="0070651C" w:rsidP="000E4791">
            <w:pPr>
              <w:widowControl w:val="0"/>
              <w:jc w:val="center"/>
              <w:rPr>
                <w:rFonts w:ascii="Times New Roman" w:hAnsi="Times New Roman" w:cs="Times New Roman"/>
                <w:sz w:val="20"/>
                <w:szCs w:val="20"/>
                <w:lang w:val="uk-UA"/>
              </w:rPr>
            </w:pPr>
            <w:r w:rsidRPr="003E0C20">
              <w:rPr>
                <w:rFonts w:ascii="Times New Roman" w:hAnsi="Times New Roman" w:cs="Times New Roman"/>
                <w:sz w:val="20"/>
                <w:szCs w:val="20"/>
                <w:lang w:val="uk-UA"/>
              </w:rPr>
              <w:t>Представники</w:t>
            </w:r>
          </w:p>
        </w:tc>
        <w:tc>
          <w:tcPr>
            <w:tcW w:w="4265" w:type="dxa"/>
            <w:shd w:val="clear" w:color="auto" w:fill="auto"/>
          </w:tcPr>
          <w:p w14:paraId="691F2D14" w14:textId="77777777" w:rsidR="0070651C" w:rsidRPr="003E0C20" w:rsidRDefault="0070651C" w:rsidP="000E4791">
            <w:pPr>
              <w:widowControl w:val="0"/>
              <w:jc w:val="center"/>
              <w:rPr>
                <w:rFonts w:ascii="Times New Roman" w:hAnsi="Times New Roman" w:cs="Times New Roman"/>
                <w:sz w:val="20"/>
                <w:szCs w:val="20"/>
                <w:lang w:val="uk-UA"/>
              </w:rPr>
            </w:pPr>
            <w:r w:rsidRPr="003E0C20">
              <w:rPr>
                <w:rFonts w:ascii="Times New Roman" w:hAnsi="Times New Roman" w:cs="Times New Roman"/>
                <w:sz w:val="20"/>
                <w:szCs w:val="20"/>
                <w:lang w:val="uk-UA"/>
              </w:rPr>
              <w:t>Основний зміст (положення) наукового вчення</w:t>
            </w:r>
          </w:p>
        </w:tc>
      </w:tr>
      <w:tr w:rsidR="0070651C" w:rsidRPr="0070651C" w14:paraId="6B26002E" w14:textId="77777777" w:rsidTr="00CC41AF">
        <w:tc>
          <w:tcPr>
            <w:tcW w:w="458" w:type="dxa"/>
            <w:shd w:val="clear" w:color="auto" w:fill="auto"/>
          </w:tcPr>
          <w:p w14:paraId="70C681E7" w14:textId="77777777" w:rsidR="0070651C" w:rsidRPr="003E0C20" w:rsidRDefault="0070651C" w:rsidP="000E4791">
            <w:pPr>
              <w:widowControl w:val="0"/>
              <w:jc w:val="both"/>
              <w:rPr>
                <w:rFonts w:ascii="Times New Roman" w:hAnsi="Times New Roman" w:cs="Times New Roman"/>
                <w:sz w:val="20"/>
                <w:szCs w:val="20"/>
                <w:lang w:val="uk-UA"/>
              </w:rPr>
            </w:pPr>
            <w:r w:rsidRPr="003E0C20">
              <w:rPr>
                <w:rFonts w:ascii="Times New Roman" w:hAnsi="Times New Roman" w:cs="Times New Roman"/>
                <w:sz w:val="20"/>
                <w:szCs w:val="20"/>
                <w:lang w:val="uk-UA"/>
              </w:rPr>
              <w:t>1.</w:t>
            </w:r>
          </w:p>
        </w:tc>
        <w:tc>
          <w:tcPr>
            <w:tcW w:w="1410" w:type="dxa"/>
            <w:shd w:val="clear" w:color="auto" w:fill="auto"/>
          </w:tcPr>
          <w:p w14:paraId="0A725C41" w14:textId="77777777" w:rsidR="0070651C" w:rsidRPr="003E0C20" w:rsidRDefault="0070651C" w:rsidP="000E4791">
            <w:pPr>
              <w:widowControl w:val="0"/>
              <w:jc w:val="both"/>
              <w:rPr>
                <w:rFonts w:ascii="Times New Roman" w:hAnsi="Times New Roman" w:cs="Times New Roman"/>
                <w:sz w:val="20"/>
                <w:szCs w:val="20"/>
                <w:lang w:val="uk-UA"/>
              </w:rPr>
            </w:pPr>
          </w:p>
        </w:tc>
        <w:tc>
          <w:tcPr>
            <w:tcW w:w="1554" w:type="dxa"/>
            <w:shd w:val="clear" w:color="auto" w:fill="auto"/>
          </w:tcPr>
          <w:p w14:paraId="6049DB4A" w14:textId="77777777" w:rsidR="0070651C" w:rsidRPr="003E0C20" w:rsidRDefault="0070651C" w:rsidP="000E4791">
            <w:pPr>
              <w:widowControl w:val="0"/>
              <w:jc w:val="both"/>
              <w:rPr>
                <w:rFonts w:ascii="Times New Roman" w:hAnsi="Times New Roman" w:cs="Times New Roman"/>
                <w:sz w:val="20"/>
                <w:szCs w:val="20"/>
                <w:lang w:val="uk-UA"/>
              </w:rPr>
            </w:pPr>
          </w:p>
        </w:tc>
        <w:tc>
          <w:tcPr>
            <w:tcW w:w="1670" w:type="dxa"/>
            <w:shd w:val="clear" w:color="auto" w:fill="auto"/>
          </w:tcPr>
          <w:p w14:paraId="0C6E9022" w14:textId="77777777" w:rsidR="0070651C" w:rsidRPr="003E0C20" w:rsidRDefault="0070651C" w:rsidP="000E4791">
            <w:pPr>
              <w:widowControl w:val="0"/>
              <w:jc w:val="both"/>
              <w:rPr>
                <w:rFonts w:ascii="Times New Roman" w:hAnsi="Times New Roman" w:cs="Times New Roman"/>
                <w:sz w:val="20"/>
                <w:szCs w:val="20"/>
                <w:lang w:val="uk-UA"/>
              </w:rPr>
            </w:pPr>
          </w:p>
        </w:tc>
        <w:tc>
          <w:tcPr>
            <w:tcW w:w="4265" w:type="dxa"/>
            <w:shd w:val="clear" w:color="auto" w:fill="auto"/>
          </w:tcPr>
          <w:p w14:paraId="089C318F" w14:textId="77777777" w:rsidR="0070651C" w:rsidRPr="003E0C20" w:rsidRDefault="0070651C" w:rsidP="000E4791">
            <w:pPr>
              <w:widowControl w:val="0"/>
              <w:jc w:val="both"/>
              <w:rPr>
                <w:rFonts w:ascii="Times New Roman" w:hAnsi="Times New Roman" w:cs="Times New Roman"/>
                <w:sz w:val="20"/>
                <w:szCs w:val="20"/>
                <w:lang w:val="uk-UA"/>
              </w:rPr>
            </w:pPr>
          </w:p>
        </w:tc>
      </w:tr>
    </w:tbl>
    <w:p w14:paraId="2BE1DE9F" w14:textId="77777777" w:rsidR="00CC41AF" w:rsidRPr="00CC41AF" w:rsidRDefault="00CC41AF" w:rsidP="000E4791">
      <w:pPr>
        <w:pStyle w:val="ab"/>
        <w:widowControl w:val="0"/>
        <w:numPr>
          <w:ilvl w:val="0"/>
          <w:numId w:val="4"/>
        </w:numPr>
        <w:tabs>
          <w:tab w:val="left" w:pos="993"/>
        </w:tabs>
        <w:contextualSpacing w:val="0"/>
        <w:jc w:val="both"/>
        <w:rPr>
          <w:rFonts w:ascii="Times New Roman" w:hAnsi="Times New Roman" w:cs="Times New Roman"/>
          <w:sz w:val="22"/>
          <w:szCs w:val="22"/>
          <w:lang w:val="uk-UA"/>
        </w:rPr>
      </w:pPr>
      <w:r w:rsidRPr="00CC41AF">
        <w:rPr>
          <w:rFonts w:ascii="Times New Roman" w:hAnsi="Times New Roman" w:cs="Times New Roman"/>
          <w:i/>
          <w:sz w:val="22"/>
          <w:szCs w:val="22"/>
          <w:lang w:val="uk-UA"/>
        </w:rPr>
        <w:t>Проаналізуйте, як з історичним розвитком економічної науки</w:t>
      </w:r>
      <w:r w:rsidRPr="00CC41AF">
        <w:rPr>
          <w:rFonts w:ascii="Times New Roman" w:hAnsi="Times New Roman" w:cs="Times New Roman"/>
          <w:sz w:val="22"/>
          <w:szCs w:val="22"/>
          <w:lang w:val="uk-UA"/>
        </w:rPr>
        <w:t xml:space="preserve"> </w:t>
      </w:r>
      <w:r w:rsidRPr="00CC41AF">
        <w:rPr>
          <w:rFonts w:ascii="Times New Roman" w:hAnsi="Times New Roman" w:cs="Times New Roman"/>
          <w:i/>
          <w:sz w:val="22"/>
          <w:szCs w:val="22"/>
          <w:lang w:val="uk-UA"/>
        </w:rPr>
        <w:t>змінювалися наукові уявлення про її предмет</w:t>
      </w:r>
      <w:r w:rsidRPr="00CC41AF">
        <w:rPr>
          <w:rFonts w:ascii="Times New Roman" w:hAnsi="Times New Roman" w:cs="Times New Roman"/>
          <w:sz w:val="22"/>
          <w:szCs w:val="22"/>
          <w:lang w:val="uk-UA"/>
        </w:rPr>
        <w:t>. З чим це, на вашу думку, пов’язано?</w:t>
      </w:r>
    </w:p>
    <w:p w14:paraId="1326419F" w14:textId="77777777" w:rsidR="0070651C" w:rsidRDefault="0070651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Порівняйте </w:t>
      </w:r>
      <w:r w:rsidRPr="0070651C">
        <w:rPr>
          <w:rFonts w:ascii="Times New Roman" w:hAnsi="Times New Roman" w:cs="Times New Roman"/>
          <w:i/>
          <w:sz w:val="22"/>
          <w:szCs w:val="22"/>
          <w:lang w:val="uk-UA"/>
        </w:rPr>
        <w:t>наукові підходи представників таких напрямів</w:t>
      </w:r>
      <w:r>
        <w:rPr>
          <w:rFonts w:ascii="Times New Roman" w:hAnsi="Times New Roman" w:cs="Times New Roman"/>
          <w:sz w:val="22"/>
          <w:szCs w:val="22"/>
          <w:lang w:val="uk-UA"/>
        </w:rPr>
        <w:t xml:space="preserve">: </w:t>
      </w:r>
    </w:p>
    <w:p w14:paraId="3DB02BA8" w14:textId="77777777" w:rsidR="0070651C" w:rsidRDefault="0070651C" w:rsidP="008207D3">
      <w:pPr>
        <w:pStyle w:val="ab"/>
        <w:widowControl w:val="0"/>
        <w:numPr>
          <w:ilvl w:val="0"/>
          <w:numId w:val="16"/>
        </w:numPr>
        <w:tabs>
          <w:tab w:val="left" w:pos="284"/>
          <w:tab w:val="left" w:pos="993"/>
        </w:tabs>
        <w:ind w:left="0" w:firstLine="709"/>
        <w:contextualSpacing w:val="0"/>
        <w:jc w:val="both"/>
        <w:rPr>
          <w:rFonts w:ascii="Times New Roman" w:hAnsi="Times New Roman" w:cs="Times New Roman"/>
          <w:sz w:val="22"/>
          <w:szCs w:val="22"/>
          <w:lang w:val="uk-UA"/>
        </w:rPr>
      </w:pPr>
      <w:r w:rsidRPr="0070651C">
        <w:rPr>
          <w:rFonts w:ascii="Times New Roman" w:hAnsi="Times New Roman" w:cs="Times New Roman"/>
          <w:sz w:val="22"/>
          <w:szCs w:val="22"/>
          <w:lang w:val="uk-UA"/>
        </w:rPr>
        <w:t>неокласичний та кейнсіанський;</w:t>
      </w:r>
    </w:p>
    <w:p w14:paraId="2A879D08" w14:textId="77777777" w:rsidR="0070651C" w:rsidRDefault="0070651C" w:rsidP="008207D3">
      <w:pPr>
        <w:pStyle w:val="ab"/>
        <w:widowControl w:val="0"/>
        <w:numPr>
          <w:ilvl w:val="0"/>
          <w:numId w:val="16"/>
        </w:numPr>
        <w:tabs>
          <w:tab w:val="left" w:pos="284"/>
          <w:tab w:val="left" w:pos="993"/>
        </w:tabs>
        <w:ind w:left="0" w:firstLine="709"/>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класичний та неокласичний;</w:t>
      </w:r>
    </w:p>
    <w:p w14:paraId="2F9FFCF2" w14:textId="77777777" w:rsidR="0070651C" w:rsidRDefault="0070651C" w:rsidP="008207D3">
      <w:pPr>
        <w:pStyle w:val="ab"/>
        <w:widowControl w:val="0"/>
        <w:numPr>
          <w:ilvl w:val="0"/>
          <w:numId w:val="16"/>
        </w:numPr>
        <w:tabs>
          <w:tab w:val="left" w:pos="284"/>
          <w:tab w:val="left" w:pos="993"/>
        </w:tabs>
        <w:ind w:left="0" w:firstLine="709"/>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інституціоналізм та неоінституціоналізм.</w:t>
      </w:r>
    </w:p>
    <w:p w14:paraId="27B79CDE" w14:textId="77777777" w:rsidR="00AE178A" w:rsidRPr="00E815FC" w:rsidRDefault="00AE178A"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Схематично зобразіть </w:t>
      </w:r>
      <w:r w:rsidRPr="003E0C20">
        <w:rPr>
          <w:rFonts w:ascii="Times New Roman" w:hAnsi="Times New Roman" w:cs="Times New Roman"/>
          <w:i/>
          <w:sz w:val="22"/>
          <w:szCs w:val="22"/>
          <w:lang w:val="uk-UA"/>
        </w:rPr>
        <w:t>загальні властивості та відмінності економічних законів і законів природи</w:t>
      </w:r>
      <w:r w:rsidRPr="00E815FC">
        <w:rPr>
          <w:rFonts w:ascii="Times New Roman" w:hAnsi="Times New Roman" w:cs="Times New Roman"/>
          <w:sz w:val="22"/>
          <w:szCs w:val="22"/>
          <w:lang w:val="uk-UA"/>
        </w:rPr>
        <w:t>.</w:t>
      </w:r>
    </w:p>
    <w:p w14:paraId="4A09B907" w14:textId="77777777" w:rsidR="00B22980" w:rsidRDefault="00B22980" w:rsidP="000E4791">
      <w:pPr>
        <w:pStyle w:val="ab"/>
        <w:widowControl w:val="0"/>
        <w:numPr>
          <w:ilvl w:val="0"/>
          <w:numId w:val="4"/>
        </w:numPr>
        <w:tabs>
          <w:tab w:val="left" w:pos="284"/>
        </w:tabs>
        <w:contextualSpacing w:val="0"/>
        <w:jc w:val="both"/>
        <w:rPr>
          <w:rFonts w:ascii="Times New Roman" w:hAnsi="Times New Roman" w:cs="Times New Roman"/>
          <w:i/>
          <w:iCs/>
          <w:kern w:val="16"/>
          <w:sz w:val="22"/>
          <w:szCs w:val="22"/>
          <w:lang w:val="uk-UA"/>
        </w:rPr>
      </w:pPr>
      <w:r w:rsidRPr="00B22980">
        <w:rPr>
          <w:rFonts w:ascii="Times New Roman" w:hAnsi="Times New Roman" w:cs="Times New Roman"/>
          <w:i/>
          <w:iCs/>
          <w:kern w:val="16"/>
          <w:sz w:val="22"/>
          <w:szCs w:val="22"/>
          <w:lang w:val="uk-UA"/>
        </w:rPr>
        <w:t>Укажіть, як</w:t>
      </w:r>
      <w:r w:rsidR="008C2A31">
        <w:rPr>
          <w:rFonts w:ascii="Times New Roman" w:hAnsi="Times New Roman" w:cs="Times New Roman"/>
          <w:i/>
          <w:iCs/>
          <w:kern w:val="16"/>
          <w:sz w:val="22"/>
          <w:szCs w:val="22"/>
          <w:lang w:val="uk-UA"/>
        </w:rPr>
        <w:t>і</w:t>
      </w:r>
      <w:r w:rsidRPr="00B22980">
        <w:rPr>
          <w:rFonts w:ascii="Times New Roman" w:hAnsi="Times New Roman" w:cs="Times New Roman"/>
          <w:i/>
          <w:iCs/>
          <w:kern w:val="16"/>
          <w:sz w:val="22"/>
          <w:szCs w:val="22"/>
          <w:lang w:val="uk-UA"/>
        </w:rPr>
        <w:t xml:space="preserve"> з наступних тверджень належ</w:t>
      </w:r>
      <w:r w:rsidR="008C2A31">
        <w:rPr>
          <w:rFonts w:ascii="Times New Roman" w:hAnsi="Times New Roman" w:cs="Times New Roman"/>
          <w:i/>
          <w:iCs/>
          <w:kern w:val="16"/>
          <w:sz w:val="22"/>
          <w:szCs w:val="22"/>
          <w:lang w:val="uk-UA"/>
        </w:rPr>
        <w:t>а</w:t>
      </w:r>
      <w:r w:rsidRPr="00B22980">
        <w:rPr>
          <w:rFonts w:ascii="Times New Roman" w:hAnsi="Times New Roman" w:cs="Times New Roman"/>
          <w:i/>
          <w:iCs/>
          <w:kern w:val="16"/>
          <w:sz w:val="22"/>
          <w:szCs w:val="22"/>
          <w:lang w:val="uk-UA"/>
        </w:rPr>
        <w:t>ть до мікроекономіки, а як</w:t>
      </w:r>
      <w:r w:rsidR="008C2A31">
        <w:rPr>
          <w:rFonts w:ascii="Times New Roman" w:hAnsi="Times New Roman" w:cs="Times New Roman"/>
          <w:i/>
          <w:iCs/>
          <w:kern w:val="16"/>
          <w:sz w:val="22"/>
          <w:szCs w:val="22"/>
          <w:lang w:val="uk-UA"/>
        </w:rPr>
        <w:t>і</w:t>
      </w:r>
      <w:r w:rsidRPr="00B22980">
        <w:rPr>
          <w:rFonts w:ascii="Times New Roman" w:hAnsi="Times New Roman" w:cs="Times New Roman"/>
          <w:i/>
          <w:iCs/>
          <w:kern w:val="16"/>
          <w:sz w:val="22"/>
          <w:szCs w:val="22"/>
          <w:lang w:val="uk-UA"/>
        </w:rPr>
        <w:t xml:space="preserve"> – до макроекономіки:</w:t>
      </w:r>
    </w:p>
    <w:p w14:paraId="720C2D36" w14:textId="77777777" w:rsidR="00B22980" w:rsidRPr="00B22980" w:rsidRDefault="00B22980" w:rsidP="008207D3">
      <w:pPr>
        <w:pStyle w:val="ab"/>
        <w:widowControl w:val="0"/>
        <w:numPr>
          <w:ilvl w:val="0"/>
          <w:numId w:val="22"/>
        </w:numPr>
        <w:tabs>
          <w:tab w:val="left" w:pos="284"/>
          <w:tab w:val="left" w:pos="851"/>
        </w:tabs>
        <w:ind w:left="0" w:firstLine="709"/>
        <w:contextualSpacing w:val="0"/>
        <w:jc w:val="both"/>
        <w:rPr>
          <w:rFonts w:ascii="Times New Roman" w:hAnsi="Times New Roman" w:cs="Times New Roman"/>
          <w:kern w:val="16"/>
          <w:sz w:val="22"/>
          <w:szCs w:val="22"/>
          <w:lang w:val="uk-UA"/>
        </w:rPr>
      </w:pPr>
      <w:r w:rsidRPr="00B22980">
        <w:rPr>
          <w:rFonts w:ascii="Times New Roman" w:hAnsi="Times New Roman" w:cs="Times New Roman"/>
          <w:kern w:val="16"/>
          <w:sz w:val="22"/>
          <w:szCs w:val="22"/>
          <w:lang w:val="uk-UA"/>
        </w:rPr>
        <w:t>рівень безробіття в Україні в 2021 р. становив 1</w:t>
      </w:r>
      <w:r w:rsidR="004F0FEC">
        <w:rPr>
          <w:rFonts w:ascii="Times New Roman" w:hAnsi="Times New Roman" w:cs="Times New Roman"/>
          <w:kern w:val="16"/>
          <w:sz w:val="22"/>
          <w:szCs w:val="22"/>
          <w:lang w:val="uk-UA"/>
        </w:rPr>
        <w:t>0</w:t>
      </w:r>
      <w:r w:rsidRPr="00B22980">
        <w:rPr>
          <w:rFonts w:ascii="Times New Roman" w:hAnsi="Times New Roman" w:cs="Times New Roman"/>
          <w:kern w:val="16"/>
          <w:sz w:val="22"/>
          <w:szCs w:val="22"/>
          <w:lang w:val="uk-UA"/>
        </w:rPr>
        <w:t>,</w:t>
      </w:r>
      <w:r w:rsidR="004F0FEC">
        <w:rPr>
          <w:rFonts w:ascii="Times New Roman" w:hAnsi="Times New Roman" w:cs="Times New Roman"/>
          <w:kern w:val="16"/>
          <w:sz w:val="22"/>
          <w:szCs w:val="22"/>
          <w:lang w:val="uk-UA"/>
        </w:rPr>
        <w:t>9</w:t>
      </w:r>
      <w:r w:rsidRPr="00B22980">
        <w:rPr>
          <w:rFonts w:ascii="Times New Roman" w:hAnsi="Times New Roman" w:cs="Times New Roman"/>
          <w:kern w:val="16"/>
          <w:sz w:val="22"/>
          <w:szCs w:val="22"/>
          <w:lang w:val="uk-UA"/>
        </w:rPr>
        <w:t xml:space="preserve">%; </w:t>
      </w:r>
    </w:p>
    <w:p w14:paraId="582F717E" w14:textId="77777777" w:rsidR="00B22980" w:rsidRPr="00B22980" w:rsidRDefault="00B22980" w:rsidP="008207D3">
      <w:pPr>
        <w:pStyle w:val="ab"/>
        <w:widowControl w:val="0"/>
        <w:numPr>
          <w:ilvl w:val="0"/>
          <w:numId w:val="22"/>
        </w:numPr>
        <w:tabs>
          <w:tab w:val="left" w:pos="284"/>
          <w:tab w:val="left" w:pos="851"/>
        </w:tabs>
        <w:ind w:left="0" w:firstLine="709"/>
        <w:contextualSpacing w:val="0"/>
        <w:jc w:val="both"/>
        <w:rPr>
          <w:rFonts w:ascii="Times New Roman" w:hAnsi="Times New Roman" w:cs="Times New Roman"/>
          <w:kern w:val="16"/>
          <w:sz w:val="22"/>
          <w:szCs w:val="22"/>
          <w:lang w:val="uk-UA"/>
        </w:rPr>
      </w:pPr>
      <w:r w:rsidRPr="00B22980">
        <w:rPr>
          <w:rFonts w:ascii="Times New Roman" w:hAnsi="Times New Roman" w:cs="Times New Roman"/>
          <w:kern w:val="16"/>
          <w:sz w:val="22"/>
          <w:szCs w:val="22"/>
          <w:lang w:val="uk-UA"/>
        </w:rPr>
        <w:t xml:space="preserve">кондитерська фабрика «Світоч» створила в минулому році 100 нових робочих місць; </w:t>
      </w:r>
    </w:p>
    <w:p w14:paraId="2F21D8CC" w14:textId="77777777" w:rsidR="00B22980" w:rsidRPr="00B22980" w:rsidRDefault="00B22980" w:rsidP="008207D3">
      <w:pPr>
        <w:pStyle w:val="ab"/>
        <w:widowControl w:val="0"/>
        <w:numPr>
          <w:ilvl w:val="0"/>
          <w:numId w:val="22"/>
        </w:numPr>
        <w:tabs>
          <w:tab w:val="left" w:pos="284"/>
          <w:tab w:val="left" w:pos="851"/>
        </w:tabs>
        <w:ind w:left="709" w:firstLine="0"/>
        <w:contextualSpacing w:val="0"/>
        <w:jc w:val="both"/>
        <w:rPr>
          <w:rFonts w:ascii="Times New Roman" w:hAnsi="Times New Roman" w:cs="Times New Roman"/>
          <w:kern w:val="16"/>
          <w:sz w:val="22"/>
          <w:szCs w:val="22"/>
          <w:lang w:val="uk-UA"/>
        </w:rPr>
      </w:pPr>
      <w:r w:rsidRPr="00B22980">
        <w:rPr>
          <w:rFonts w:ascii="Times New Roman" w:hAnsi="Times New Roman" w:cs="Times New Roman"/>
          <w:kern w:val="16"/>
          <w:sz w:val="22"/>
          <w:szCs w:val="22"/>
          <w:lang w:val="uk-UA"/>
        </w:rPr>
        <w:t xml:space="preserve">сприятливі погодні умови в Україні цього року збільшили врожай зернових та викликали зниження цін на пшеницю; </w:t>
      </w:r>
    </w:p>
    <w:p w14:paraId="4086E4C6" w14:textId="77777777" w:rsidR="00B22980" w:rsidRPr="00B22980" w:rsidRDefault="00B22980" w:rsidP="008207D3">
      <w:pPr>
        <w:pStyle w:val="ab"/>
        <w:widowControl w:val="0"/>
        <w:numPr>
          <w:ilvl w:val="0"/>
          <w:numId w:val="22"/>
        </w:numPr>
        <w:tabs>
          <w:tab w:val="left" w:pos="284"/>
          <w:tab w:val="left" w:pos="851"/>
        </w:tabs>
        <w:ind w:left="0" w:firstLine="709"/>
        <w:contextualSpacing w:val="0"/>
        <w:jc w:val="both"/>
        <w:rPr>
          <w:rFonts w:ascii="Times New Roman" w:hAnsi="Times New Roman" w:cs="Times New Roman"/>
          <w:kern w:val="16"/>
          <w:sz w:val="22"/>
          <w:szCs w:val="22"/>
          <w:lang w:val="uk-UA"/>
        </w:rPr>
      </w:pPr>
      <w:r w:rsidRPr="00B22980">
        <w:rPr>
          <w:rFonts w:ascii="Times New Roman" w:hAnsi="Times New Roman" w:cs="Times New Roman"/>
          <w:kern w:val="16"/>
          <w:sz w:val="22"/>
          <w:szCs w:val="22"/>
          <w:lang w:val="uk-UA"/>
        </w:rPr>
        <w:t xml:space="preserve">промислове виробництво в Україні в 2020 р. зросло на </w:t>
      </w:r>
      <w:r w:rsidR="005A64F9">
        <w:rPr>
          <w:rFonts w:ascii="Times New Roman" w:hAnsi="Times New Roman" w:cs="Times New Roman"/>
          <w:kern w:val="16"/>
          <w:sz w:val="22"/>
          <w:szCs w:val="22"/>
          <w:lang w:val="uk-UA"/>
        </w:rPr>
        <w:t>4</w:t>
      </w:r>
      <w:r w:rsidRPr="00B22980">
        <w:rPr>
          <w:rFonts w:ascii="Times New Roman" w:hAnsi="Times New Roman" w:cs="Times New Roman"/>
          <w:kern w:val="16"/>
          <w:sz w:val="22"/>
          <w:szCs w:val="22"/>
          <w:lang w:val="uk-UA"/>
        </w:rPr>
        <w:t>,</w:t>
      </w:r>
      <w:r w:rsidR="005A64F9">
        <w:rPr>
          <w:rFonts w:ascii="Times New Roman" w:hAnsi="Times New Roman" w:cs="Times New Roman"/>
          <w:kern w:val="16"/>
          <w:sz w:val="22"/>
          <w:szCs w:val="22"/>
          <w:lang w:val="uk-UA"/>
        </w:rPr>
        <w:t>5</w:t>
      </w:r>
      <w:r w:rsidRPr="00B22980">
        <w:rPr>
          <w:rFonts w:ascii="Times New Roman" w:hAnsi="Times New Roman" w:cs="Times New Roman"/>
          <w:kern w:val="16"/>
          <w:sz w:val="22"/>
          <w:szCs w:val="22"/>
          <w:lang w:val="uk-UA"/>
        </w:rPr>
        <w:t xml:space="preserve">%; </w:t>
      </w:r>
    </w:p>
    <w:p w14:paraId="12035188" w14:textId="77777777" w:rsidR="00B22980" w:rsidRPr="00B22980" w:rsidRDefault="00B22980" w:rsidP="008207D3">
      <w:pPr>
        <w:pStyle w:val="ab"/>
        <w:widowControl w:val="0"/>
        <w:numPr>
          <w:ilvl w:val="0"/>
          <w:numId w:val="22"/>
        </w:numPr>
        <w:tabs>
          <w:tab w:val="left" w:pos="284"/>
          <w:tab w:val="left" w:pos="851"/>
        </w:tabs>
        <w:ind w:left="709" w:firstLine="0"/>
        <w:contextualSpacing w:val="0"/>
        <w:jc w:val="both"/>
        <w:rPr>
          <w:rFonts w:ascii="Times New Roman" w:hAnsi="Times New Roman" w:cs="Times New Roman"/>
          <w:kern w:val="16"/>
          <w:sz w:val="22"/>
          <w:szCs w:val="22"/>
          <w:lang w:val="uk-UA"/>
        </w:rPr>
      </w:pPr>
      <w:r w:rsidRPr="00B22980">
        <w:rPr>
          <w:rFonts w:ascii="Times New Roman" w:hAnsi="Times New Roman" w:cs="Times New Roman"/>
          <w:kern w:val="16"/>
          <w:sz w:val="22"/>
          <w:szCs w:val="22"/>
          <w:lang w:val="uk-UA"/>
        </w:rPr>
        <w:t xml:space="preserve">за період 1992-2020 рр. акціонерна компанія Укррічфлот суттєво зміцнила свої позиції на ринку морського бізнесу; </w:t>
      </w:r>
    </w:p>
    <w:p w14:paraId="245B7A77" w14:textId="77777777" w:rsidR="008C2A31" w:rsidRPr="00765F0B" w:rsidRDefault="007237A5" w:rsidP="008207D3">
      <w:pPr>
        <w:pStyle w:val="ab"/>
        <w:widowControl w:val="0"/>
        <w:numPr>
          <w:ilvl w:val="0"/>
          <w:numId w:val="22"/>
        </w:numPr>
        <w:tabs>
          <w:tab w:val="left" w:pos="284"/>
          <w:tab w:val="left" w:pos="851"/>
        </w:tabs>
        <w:ind w:left="0" w:firstLine="709"/>
        <w:contextualSpacing w:val="0"/>
        <w:jc w:val="both"/>
        <w:rPr>
          <w:rFonts w:ascii="Times New Roman" w:hAnsi="Times New Roman" w:cs="Times New Roman"/>
          <w:kern w:val="16"/>
          <w:sz w:val="22"/>
          <w:szCs w:val="22"/>
          <w:lang w:val="uk-UA"/>
        </w:rPr>
      </w:pPr>
      <w:r w:rsidRPr="00765F0B">
        <w:rPr>
          <w:rFonts w:ascii="Times New Roman" w:hAnsi="Times New Roman" w:cs="Times New Roman"/>
          <w:kern w:val="16"/>
          <w:sz w:val="22"/>
          <w:szCs w:val="22"/>
          <w:lang w:val="uk-UA"/>
        </w:rPr>
        <w:t>у грудні</w:t>
      </w:r>
      <w:r w:rsidR="00B22980" w:rsidRPr="00765F0B">
        <w:rPr>
          <w:rFonts w:ascii="Times New Roman" w:hAnsi="Times New Roman" w:cs="Times New Roman"/>
          <w:kern w:val="16"/>
          <w:sz w:val="22"/>
          <w:szCs w:val="22"/>
          <w:lang w:val="uk-UA"/>
        </w:rPr>
        <w:t xml:space="preserve"> 202</w:t>
      </w:r>
      <w:r w:rsidRPr="00765F0B">
        <w:rPr>
          <w:rFonts w:ascii="Times New Roman" w:hAnsi="Times New Roman" w:cs="Times New Roman"/>
          <w:kern w:val="16"/>
          <w:sz w:val="22"/>
          <w:szCs w:val="22"/>
          <w:lang w:val="uk-UA"/>
        </w:rPr>
        <w:t>1</w:t>
      </w:r>
      <w:r w:rsidR="00B22980" w:rsidRPr="00765F0B">
        <w:rPr>
          <w:rFonts w:ascii="Times New Roman" w:hAnsi="Times New Roman" w:cs="Times New Roman"/>
          <w:kern w:val="16"/>
          <w:sz w:val="22"/>
          <w:szCs w:val="22"/>
          <w:lang w:val="uk-UA"/>
        </w:rPr>
        <w:t xml:space="preserve">р. інфляція споживчих цін в Україні становила </w:t>
      </w:r>
      <w:r w:rsidRPr="00765F0B">
        <w:rPr>
          <w:rFonts w:ascii="Times New Roman" w:hAnsi="Times New Roman" w:cs="Times New Roman"/>
          <w:kern w:val="16"/>
          <w:sz w:val="22"/>
          <w:szCs w:val="22"/>
          <w:lang w:val="uk-UA"/>
        </w:rPr>
        <w:t>6</w:t>
      </w:r>
      <w:r w:rsidR="00B22980" w:rsidRPr="00765F0B">
        <w:rPr>
          <w:rFonts w:ascii="Times New Roman" w:hAnsi="Times New Roman" w:cs="Times New Roman"/>
          <w:kern w:val="16"/>
          <w:sz w:val="22"/>
          <w:szCs w:val="22"/>
          <w:lang w:val="uk-UA"/>
        </w:rPr>
        <w:t>%.</w:t>
      </w:r>
    </w:p>
    <w:p w14:paraId="6475F993" w14:textId="77777777" w:rsidR="008C2A31" w:rsidRPr="00765F0B" w:rsidRDefault="008C2A31" w:rsidP="008207D3">
      <w:pPr>
        <w:pStyle w:val="af2"/>
        <w:widowControl w:val="0"/>
        <w:numPr>
          <w:ilvl w:val="0"/>
          <w:numId w:val="22"/>
        </w:numPr>
        <w:tabs>
          <w:tab w:val="left" w:pos="851"/>
        </w:tabs>
        <w:ind w:left="0" w:firstLine="709"/>
        <w:rPr>
          <w:color w:val="000000"/>
          <w:sz w:val="22"/>
          <w:szCs w:val="22"/>
          <w:lang w:val="uk-UA"/>
        </w:rPr>
      </w:pPr>
      <w:r w:rsidRPr="00765F0B">
        <w:rPr>
          <w:color w:val="000000"/>
          <w:sz w:val="22"/>
          <w:szCs w:val="22"/>
          <w:lang w:val="uk-UA"/>
        </w:rPr>
        <w:t>витрати виробництва на птахофермі зросли на 5%;</w:t>
      </w:r>
    </w:p>
    <w:p w14:paraId="1CF46E25" w14:textId="77777777" w:rsidR="008C2A31" w:rsidRPr="00765F0B" w:rsidRDefault="008C2A31" w:rsidP="008207D3">
      <w:pPr>
        <w:pStyle w:val="af2"/>
        <w:widowControl w:val="0"/>
        <w:numPr>
          <w:ilvl w:val="0"/>
          <w:numId w:val="22"/>
        </w:numPr>
        <w:tabs>
          <w:tab w:val="left" w:pos="851"/>
        </w:tabs>
        <w:ind w:left="0" w:firstLine="709"/>
        <w:rPr>
          <w:color w:val="000000"/>
          <w:sz w:val="22"/>
          <w:szCs w:val="22"/>
          <w:lang w:val="uk-UA"/>
        </w:rPr>
      </w:pPr>
      <w:r w:rsidRPr="00765F0B">
        <w:rPr>
          <w:color w:val="000000"/>
          <w:sz w:val="22"/>
          <w:szCs w:val="22"/>
          <w:lang w:val="uk-UA"/>
        </w:rPr>
        <w:t>дефіцит держбюджету перевищив 20% від Валового внутрішнього продукту;</w:t>
      </w:r>
    </w:p>
    <w:p w14:paraId="683250F0" w14:textId="77777777" w:rsidR="008C2A31" w:rsidRPr="00765F0B" w:rsidRDefault="008C2A31" w:rsidP="008207D3">
      <w:pPr>
        <w:pStyle w:val="af2"/>
        <w:widowControl w:val="0"/>
        <w:numPr>
          <w:ilvl w:val="0"/>
          <w:numId w:val="22"/>
        </w:numPr>
        <w:tabs>
          <w:tab w:val="left" w:pos="851"/>
        </w:tabs>
        <w:ind w:left="0" w:firstLine="709"/>
        <w:rPr>
          <w:color w:val="000000"/>
          <w:sz w:val="22"/>
          <w:szCs w:val="22"/>
          <w:lang w:val="uk-UA"/>
        </w:rPr>
      </w:pPr>
      <w:r w:rsidRPr="00765F0B">
        <w:rPr>
          <w:color w:val="000000"/>
          <w:sz w:val="22"/>
          <w:szCs w:val="22"/>
          <w:lang w:val="uk-UA"/>
        </w:rPr>
        <w:t>фінансова піраміда МММ стала банкрутом;</w:t>
      </w:r>
    </w:p>
    <w:p w14:paraId="6D57FCAC" w14:textId="77777777" w:rsidR="008C2A31" w:rsidRPr="00765F0B" w:rsidRDefault="008C2A31" w:rsidP="008207D3">
      <w:pPr>
        <w:pStyle w:val="af2"/>
        <w:widowControl w:val="0"/>
        <w:numPr>
          <w:ilvl w:val="0"/>
          <w:numId w:val="22"/>
        </w:numPr>
        <w:tabs>
          <w:tab w:val="left" w:pos="851"/>
        </w:tabs>
        <w:ind w:left="709" w:firstLine="0"/>
        <w:jc w:val="both"/>
        <w:rPr>
          <w:color w:val="000000"/>
          <w:sz w:val="22"/>
          <w:szCs w:val="22"/>
          <w:lang w:val="uk-UA"/>
        </w:rPr>
      </w:pPr>
      <w:r w:rsidRPr="00765F0B">
        <w:rPr>
          <w:color w:val="000000"/>
          <w:sz w:val="22"/>
          <w:szCs w:val="22"/>
          <w:lang w:val="uk-UA"/>
        </w:rPr>
        <w:t>виробництво цукерок в Україні збільшилося на 10% порівняно з попереднім періодом;</w:t>
      </w:r>
    </w:p>
    <w:p w14:paraId="63854B7E" w14:textId="77777777" w:rsidR="008C2A31" w:rsidRPr="00765F0B" w:rsidRDefault="008C2A31" w:rsidP="008207D3">
      <w:pPr>
        <w:pStyle w:val="af2"/>
        <w:widowControl w:val="0"/>
        <w:numPr>
          <w:ilvl w:val="0"/>
          <w:numId w:val="22"/>
        </w:numPr>
        <w:tabs>
          <w:tab w:val="left" w:pos="851"/>
        </w:tabs>
        <w:ind w:left="0" w:firstLine="709"/>
        <w:rPr>
          <w:color w:val="000000"/>
          <w:sz w:val="22"/>
          <w:szCs w:val="22"/>
          <w:lang w:val="uk-UA"/>
        </w:rPr>
      </w:pPr>
      <w:r w:rsidRPr="00765F0B">
        <w:rPr>
          <w:color w:val="000000"/>
          <w:sz w:val="22"/>
          <w:szCs w:val="22"/>
          <w:lang w:val="uk-UA"/>
        </w:rPr>
        <w:t>уряд Польщі здійснює політику лібералізації цін;</w:t>
      </w:r>
    </w:p>
    <w:p w14:paraId="0BAE081A" w14:textId="77777777" w:rsidR="008C2A31" w:rsidRPr="00765F0B" w:rsidRDefault="008C2A31" w:rsidP="008207D3">
      <w:pPr>
        <w:pStyle w:val="af2"/>
        <w:widowControl w:val="0"/>
        <w:numPr>
          <w:ilvl w:val="0"/>
          <w:numId w:val="22"/>
        </w:numPr>
        <w:tabs>
          <w:tab w:val="left" w:pos="851"/>
        </w:tabs>
        <w:ind w:left="0" w:firstLine="709"/>
        <w:rPr>
          <w:color w:val="000000"/>
          <w:sz w:val="22"/>
          <w:szCs w:val="22"/>
          <w:lang w:val="uk-UA"/>
        </w:rPr>
      </w:pPr>
      <w:r w:rsidRPr="00765F0B">
        <w:rPr>
          <w:color w:val="000000"/>
          <w:sz w:val="22"/>
          <w:szCs w:val="22"/>
          <w:lang w:val="uk-UA"/>
        </w:rPr>
        <w:t>мінімальна заробітна плата в Україні складає 6500 грн. у 2022 р.;</w:t>
      </w:r>
    </w:p>
    <w:p w14:paraId="2E79936E" w14:textId="77777777" w:rsidR="008C2A31" w:rsidRPr="00765F0B" w:rsidRDefault="008C2A31" w:rsidP="008207D3">
      <w:pPr>
        <w:pStyle w:val="af2"/>
        <w:widowControl w:val="0"/>
        <w:numPr>
          <w:ilvl w:val="0"/>
          <w:numId w:val="22"/>
        </w:numPr>
        <w:tabs>
          <w:tab w:val="left" w:pos="851"/>
        </w:tabs>
        <w:ind w:left="709" w:firstLine="0"/>
        <w:rPr>
          <w:color w:val="000000"/>
          <w:sz w:val="22"/>
          <w:szCs w:val="22"/>
          <w:lang w:val="uk-UA"/>
        </w:rPr>
      </w:pPr>
      <w:r w:rsidRPr="00765F0B">
        <w:rPr>
          <w:color w:val="000000"/>
          <w:sz w:val="22"/>
          <w:szCs w:val="22"/>
          <w:lang w:val="uk-UA"/>
        </w:rPr>
        <w:t>зниження ставок податків має призвести до пожвавлення економічної діяльності в країні.</w:t>
      </w:r>
    </w:p>
    <w:p w14:paraId="0919AF77" w14:textId="77777777" w:rsidR="003E0C20" w:rsidRPr="00AE178A" w:rsidRDefault="003E0C20"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3E0C20">
        <w:rPr>
          <w:rFonts w:ascii="Times New Roman" w:hAnsi="Times New Roman" w:cs="Times New Roman"/>
          <w:i/>
          <w:sz w:val="22"/>
          <w:szCs w:val="22"/>
          <w:lang w:val="uk-UA"/>
        </w:rPr>
        <w:lastRenderedPageBreak/>
        <w:t>Зобразіть графічно модель ієрархії людських потреб А. Маслоу</w:t>
      </w:r>
      <w:r w:rsidRPr="00AE178A">
        <w:rPr>
          <w:rFonts w:ascii="Times New Roman" w:hAnsi="Times New Roman" w:cs="Times New Roman"/>
          <w:sz w:val="22"/>
          <w:szCs w:val="22"/>
          <w:lang w:val="uk-UA"/>
        </w:rPr>
        <w:t>.</w:t>
      </w:r>
    </w:p>
    <w:p w14:paraId="396D2D2A" w14:textId="77777777" w:rsidR="003E0C20" w:rsidRPr="00E815FC" w:rsidRDefault="003E0C20"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 Окресліть </w:t>
      </w:r>
      <w:r w:rsidRPr="003E0C20">
        <w:rPr>
          <w:rFonts w:ascii="Times New Roman" w:hAnsi="Times New Roman" w:cs="Times New Roman"/>
          <w:i/>
          <w:sz w:val="22"/>
          <w:szCs w:val="22"/>
          <w:lang w:val="uk-UA"/>
        </w:rPr>
        <w:t>взаємодію потреб і виробництва</w:t>
      </w:r>
      <w:r w:rsidRPr="00E815FC">
        <w:rPr>
          <w:rFonts w:ascii="Times New Roman" w:hAnsi="Times New Roman" w:cs="Times New Roman"/>
          <w:sz w:val="22"/>
          <w:szCs w:val="22"/>
          <w:lang w:val="uk-UA"/>
        </w:rPr>
        <w:t>.</w:t>
      </w:r>
    </w:p>
    <w:p w14:paraId="2C6A824B" w14:textId="77777777" w:rsidR="00E815FC" w:rsidRPr="00E815FC" w:rsidRDefault="00E815F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Потреби, інтереси, стимули є зв’язуючими ланками між об’єктивними та суб’єктивними чинниками економічного життя. </w:t>
      </w:r>
      <w:r w:rsidRPr="00626ABB">
        <w:rPr>
          <w:rFonts w:ascii="Times New Roman" w:hAnsi="Times New Roman" w:cs="Times New Roman"/>
          <w:i/>
          <w:sz w:val="22"/>
          <w:szCs w:val="22"/>
          <w:lang w:val="uk-UA"/>
        </w:rPr>
        <w:t>Наведіть приклад цього взаємозв’язку</w:t>
      </w:r>
      <w:r w:rsidRPr="00E815FC">
        <w:rPr>
          <w:rFonts w:ascii="Times New Roman" w:hAnsi="Times New Roman" w:cs="Times New Roman"/>
          <w:sz w:val="22"/>
          <w:szCs w:val="22"/>
          <w:lang w:val="uk-UA"/>
        </w:rPr>
        <w:t>.</w:t>
      </w:r>
    </w:p>
    <w:p w14:paraId="0D154F84" w14:textId="77777777" w:rsidR="00E815FC" w:rsidRDefault="00E815F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Відобразіть схематично послідовність </w:t>
      </w:r>
      <w:r w:rsidRPr="00626ABB">
        <w:rPr>
          <w:rFonts w:ascii="Times New Roman" w:hAnsi="Times New Roman" w:cs="Times New Roman"/>
          <w:sz w:val="22"/>
          <w:szCs w:val="22"/>
          <w:lang w:val="uk-UA"/>
        </w:rPr>
        <w:t>взаємозв</w:t>
      </w:r>
      <w:r w:rsidR="00626ABB" w:rsidRPr="00626ABB">
        <w:rPr>
          <w:rFonts w:ascii="Times New Roman" w:hAnsi="Times New Roman" w:cs="Times New Roman"/>
          <w:sz w:val="22"/>
          <w:szCs w:val="22"/>
          <w:lang w:val="uk-UA"/>
        </w:rPr>
        <w:t>’</w:t>
      </w:r>
      <w:r w:rsidRPr="00626ABB">
        <w:rPr>
          <w:rFonts w:ascii="Times New Roman" w:hAnsi="Times New Roman" w:cs="Times New Roman"/>
          <w:sz w:val="22"/>
          <w:szCs w:val="22"/>
          <w:lang w:val="uk-UA"/>
        </w:rPr>
        <w:t>язку</w:t>
      </w:r>
      <w:r w:rsidRPr="00E815FC">
        <w:rPr>
          <w:rFonts w:ascii="Times New Roman" w:hAnsi="Times New Roman" w:cs="Times New Roman"/>
          <w:sz w:val="22"/>
          <w:szCs w:val="22"/>
          <w:lang w:val="uk-UA"/>
        </w:rPr>
        <w:t xml:space="preserve"> та сутність таких понять, як </w:t>
      </w:r>
      <w:r w:rsidRPr="00E815FC">
        <w:rPr>
          <w:rFonts w:ascii="Times New Roman" w:hAnsi="Times New Roman" w:cs="Times New Roman"/>
          <w:i/>
          <w:sz w:val="22"/>
          <w:szCs w:val="22"/>
          <w:lang w:val="uk-UA"/>
        </w:rPr>
        <w:t>потреба, інтерес, стимул, мотив, діяльність</w:t>
      </w:r>
      <w:r w:rsidRPr="00E815FC">
        <w:rPr>
          <w:rFonts w:ascii="Times New Roman" w:hAnsi="Times New Roman" w:cs="Times New Roman"/>
          <w:sz w:val="22"/>
          <w:szCs w:val="22"/>
          <w:lang w:val="uk-UA"/>
        </w:rPr>
        <w:t>.</w:t>
      </w:r>
    </w:p>
    <w:p w14:paraId="05982D62" w14:textId="77777777" w:rsidR="0082088D" w:rsidRPr="0082088D" w:rsidRDefault="0082088D"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82088D">
        <w:rPr>
          <w:rFonts w:ascii="Times New Roman" w:hAnsi="Times New Roman" w:cs="Times New Roman"/>
          <w:b/>
          <w:i/>
          <w:sz w:val="22"/>
          <w:szCs w:val="22"/>
          <w:lang w:val="uk-UA"/>
        </w:rPr>
        <w:t>Ф. Герцберг,</w:t>
      </w:r>
      <w:r w:rsidRPr="0082088D">
        <w:rPr>
          <w:rFonts w:ascii="Times New Roman" w:hAnsi="Times New Roman" w:cs="Times New Roman"/>
          <w:sz w:val="22"/>
          <w:szCs w:val="22"/>
          <w:lang w:val="uk-UA"/>
        </w:rPr>
        <w:t xml:space="preserve"> аналізуючи потреби, які необхідно враховувати в управлінні людьми, визначає ієрархію потреб, яка відповідає зміні потреб працівника при зміні його соціального становища в колективі: Яка, на Вашу думку, повинна бути </w:t>
      </w:r>
      <w:r w:rsidRPr="0082088D">
        <w:rPr>
          <w:rFonts w:ascii="Times New Roman" w:hAnsi="Times New Roman" w:cs="Times New Roman"/>
          <w:i/>
          <w:sz w:val="22"/>
          <w:szCs w:val="22"/>
          <w:lang w:val="uk-UA"/>
        </w:rPr>
        <w:t>послідовність досягнення цих потреб</w:t>
      </w:r>
      <w:r w:rsidRPr="0082088D">
        <w:rPr>
          <w:rFonts w:ascii="Times New Roman" w:hAnsi="Times New Roman" w:cs="Times New Roman"/>
          <w:sz w:val="22"/>
          <w:szCs w:val="22"/>
          <w:lang w:val="uk-UA"/>
        </w:rPr>
        <w:t>. Розмістіть наведені потреби від нижчого рівня до вищого. Поясніть свій вибір.</w:t>
      </w:r>
    </w:p>
    <w:p w14:paraId="3A11C572"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Визнання.</w:t>
      </w:r>
    </w:p>
    <w:p w14:paraId="56D06CC5"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 xml:space="preserve">Умови праці. </w:t>
      </w:r>
    </w:p>
    <w:p w14:paraId="14E9B0EA"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Стосунки з підлеглими.</w:t>
      </w:r>
    </w:p>
    <w:p w14:paraId="6434B156"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Можливості зростання.</w:t>
      </w:r>
    </w:p>
    <w:p w14:paraId="54841026"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Стосунки з керівництвом.</w:t>
      </w:r>
    </w:p>
    <w:p w14:paraId="696C6ED3"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Кар’єра.</w:t>
      </w:r>
    </w:p>
    <w:p w14:paraId="7FE47981"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 xml:space="preserve">Надійна робота. </w:t>
      </w:r>
    </w:p>
    <w:p w14:paraId="7B16366E"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 xml:space="preserve">Статус. </w:t>
      </w:r>
    </w:p>
    <w:p w14:paraId="1E3321CF"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Досягнення.</w:t>
      </w:r>
    </w:p>
    <w:p w14:paraId="2AA4C1D1"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Оплата праці.</w:t>
      </w:r>
    </w:p>
    <w:p w14:paraId="0DAC2A92" w14:textId="77777777" w:rsidR="0082088D" w:rsidRPr="0082088D" w:rsidRDefault="0082088D" w:rsidP="008207D3">
      <w:pPr>
        <w:widowControl w:val="0"/>
        <w:numPr>
          <w:ilvl w:val="0"/>
          <w:numId w:val="21"/>
        </w:numPr>
        <w:tabs>
          <w:tab w:val="left" w:pos="993"/>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Стосунки з колегами.</w:t>
      </w:r>
    </w:p>
    <w:p w14:paraId="20E9ECFF" w14:textId="77777777" w:rsidR="0082088D" w:rsidRPr="0082088D" w:rsidRDefault="0082088D" w:rsidP="008207D3">
      <w:pPr>
        <w:widowControl w:val="0"/>
        <w:numPr>
          <w:ilvl w:val="0"/>
          <w:numId w:val="21"/>
        </w:numPr>
        <w:tabs>
          <w:tab w:val="left" w:pos="993"/>
          <w:tab w:val="left" w:pos="1134"/>
        </w:tabs>
        <w:ind w:left="0" w:firstLine="709"/>
        <w:jc w:val="both"/>
        <w:rPr>
          <w:rFonts w:ascii="Times New Roman" w:hAnsi="Times New Roman" w:cs="Times New Roman"/>
          <w:sz w:val="22"/>
          <w:szCs w:val="22"/>
          <w:lang w:val="uk-UA"/>
        </w:rPr>
      </w:pPr>
      <w:r w:rsidRPr="0082088D">
        <w:rPr>
          <w:rFonts w:ascii="Times New Roman" w:hAnsi="Times New Roman" w:cs="Times New Roman"/>
          <w:sz w:val="22"/>
          <w:szCs w:val="22"/>
          <w:lang w:val="uk-UA"/>
        </w:rPr>
        <w:t>Відповідальність.</w:t>
      </w:r>
    </w:p>
    <w:p w14:paraId="4935B0D4" w14:textId="77777777" w:rsidR="00E815FC" w:rsidRPr="00626ABB"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626ABB">
        <w:rPr>
          <w:rFonts w:ascii="Times New Roman" w:hAnsi="Times New Roman" w:cs="Times New Roman"/>
          <w:i/>
          <w:sz w:val="22"/>
          <w:szCs w:val="22"/>
          <w:lang w:val="uk-UA"/>
        </w:rPr>
        <w:t>Наведіть приклади, що характеризують:</w:t>
      </w:r>
    </w:p>
    <w:p w14:paraId="2BCD85B7" w14:textId="77777777" w:rsidR="00E815FC" w:rsidRPr="00E815FC" w:rsidRDefault="00E815FC" w:rsidP="000E4791">
      <w:pPr>
        <w:widowControl w:val="0"/>
        <w:numPr>
          <w:ilvl w:val="1"/>
          <w:numId w:val="4"/>
        </w:numPr>
        <w:tabs>
          <w:tab w:val="clear" w:pos="1440"/>
          <w:tab w:val="left" w:pos="284"/>
          <w:tab w:val="num"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продуктивні сили;</w:t>
      </w:r>
    </w:p>
    <w:p w14:paraId="068F8903" w14:textId="77777777" w:rsidR="00E815FC" w:rsidRPr="00E815FC" w:rsidRDefault="00E815FC" w:rsidP="000E4791">
      <w:pPr>
        <w:widowControl w:val="0"/>
        <w:numPr>
          <w:ilvl w:val="1"/>
          <w:numId w:val="4"/>
        </w:numPr>
        <w:tabs>
          <w:tab w:val="clear" w:pos="1440"/>
          <w:tab w:val="left" w:pos="284"/>
          <w:tab w:val="num"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виробничі відносини;</w:t>
      </w:r>
    </w:p>
    <w:p w14:paraId="4B87EF29" w14:textId="77777777" w:rsidR="00E815FC" w:rsidRPr="00E815FC" w:rsidRDefault="00E815FC" w:rsidP="000E4791">
      <w:pPr>
        <w:widowControl w:val="0"/>
        <w:numPr>
          <w:ilvl w:val="1"/>
          <w:numId w:val="4"/>
        </w:numPr>
        <w:tabs>
          <w:tab w:val="clear" w:pos="1440"/>
          <w:tab w:val="left" w:pos="284"/>
          <w:tab w:val="num"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засоби виробництва;</w:t>
      </w:r>
    </w:p>
    <w:p w14:paraId="38EEE524" w14:textId="77777777" w:rsidR="00E815FC" w:rsidRPr="00E815FC" w:rsidRDefault="00E815FC" w:rsidP="000E4791">
      <w:pPr>
        <w:widowControl w:val="0"/>
        <w:numPr>
          <w:ilvl w:val="1"/>
          <w:numId w:val="4"/>
        </w:numPr>
        <w:tabs>
          <w:tab w:val="clear" w:pos="1440"/>
          <w:tab w:val="left" w:pos="284"/>
          <w:tab w:val="num"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знаряддя праці;</w:t>
      </w:r>
    </w:p>
    <w:p w14:paraId="3FD96979" w14:textId="77777777" w:rsidR="00E815FC" w:rsidRDefault="00E815FC" w:rsidP="000E4791">
      <w:pPr>
        <w:widowControl w:val="0"/>
        <w:numPr>
          <w:ilvl w:val="1"/>
          <w:numId w:val="4"/>
        </w:numPr>
        <w:tabs>
          <w:tab w:val="clear" w:pos="1440"/>
          <w:tab w:val="left" w:pos="284"/>
          <w:tab w:val="num"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предмети праці.</w:t>
      </w:r>
    </w:p>
    <w:p w14:paraId="12B0272B" w14:textId="77777777" w:rsidR="006652DE" w:rsidRPr="00E815FC" w:rsidRDefault="006652DE"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6652DE">
        <w:rPr>
          <w:rFonts w:ascii="Times New Roman" w:hAnsi="Times New Roman" w:cs="Times New Roman"/>
          <w:i/>
          <w:sz w:val="22"/>
          <w:szCs w:val="22"/>
          <w:lang w:val="uk-UA"/>
        </w:rPr>
        <w:t>Покажіть у вигляді схеми сім факторів виробництва</w:t>
      </w:r>
      <w:r w:rsidRPr="00E815FC">
        <w:rPr>
          <w:rFonts w:ascii="Times New Roman" w:hAnsi="Times New Roman" w:cs="Times New Roman"/>
          <w:sz w:val="22"/>
          <w:szCs w:val="22"/>
          <w:lang w:val="uk-UA"/>
        </w:rPr>
        <w:t>.</w:t>
      </w:r>
    </w:p>
    <w:p w14:paraId="0ADB58CB" w14:textId="77777777" w:rsidR="006652DE" w:rsidRPr="00E815FC" w:rsidRDefault="006652DE"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 У вигляді схеми </w:t>
      </w:r>
      <w:r w:rsidRPr="006652DE">
        <w:rPr>
          <w:rFonts w:ascii="Times New Roman" w:hAnsi="Times New Roman" w:cs="Times New Roman"/>
          <w:i/>
          <w:sz w:val="22"/>
          <w:szCs w:val="22"/>
          <w:lang w:val="uk-UA"/>
        </w:rPr>
        <w:t>опишіть характерні риси теорій факторів виробництва</w:t>
      </w:r>
      <w:r w:rsidRPr="00E815FC">
        <w:rPr>
          <w:rFonts w:ascii="Times New Roman" w:hAnsi="Times New Roman" w:cs="Times New Roman"/>
          <w:sz w:val="22"/>
          <w:szCs w:val="22"/>
          <w:lang w:val="uk-UA"/>
        </w:rPr>
        <w:t>.</w:t>
      </w:r>
    </w:p>
    <w:p w14:paraId="1BEA11C1" w14:textId="77777777" w:rsidR="00A22BFC" w:rsidRPr="00E815FC" w:rsidRDefault="00A22B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E815FC">
        <w:rPr>
          <w:rFonts w:ascii="Times New Roman" w:hAnsi="Times New Roman" w:cs="Times New Roman"/>
          <w:i/>
          <w:sz w:val="22"/>
          <w:szCs w:val="22"/>
          <w:lang w:val="uk-UA"/>
        </w:rPr>
        <w:t>Крива виробничих можливостей – це:</w:t>
      </w:r>
    </w:p>
    <w:p w14:paraId="7DB7E0D1" w14:textId="77777777" w:rsidR="00A22BFC" w:rsidRPr="00E815FC" w:rsidRDefault="00A22BFC" w:rsidP="000E4791">
      <w:pPr>
        <w:widowControl w:val="0"/>
        <w:tabs>
          <w:tab w:val="left" w:pos="284"/>
          <w:tab w:val="left" w:pos="993"/>
        </w:tabs>
        <w:ind w:left="709"/>
        <w:jc w:val="both"/>
        <w:rPr>
          <w:rFonts w:ascii="Times New Roman" w:hAnsi="Times New Roman" w:cs="Times New Roman"/>
          <w:sz w:val="22"/>
          <w:szCs w:val="22"/>
          <w:lang w:val="uk-UA"/>
        </w:rPr>
      </w:pPr>
      <w:r>
        <w:rPr>
          <w:rFonts w:ascii="Times New Roman" w:hAnsi="Times New Roman" w:cs="Times New Roman"/>
          <w:sz w:val="22"/>
          <w:szCs w:val="22"/>
          <w:lang w:val="uk-UA"/>
        </w:rPr>
        <w:t>а) взаємозв</w:t>
      </w:r>
      <w:r w:rsidRPr="00A22BFC">
        <w:rPr>
          <w:rFonts w:ascii="Times New Roman" w:hAnsi="Times New Roman" w:cs="Times New Roman"/>
          <w:sz w:val="22"/>
          <w:szCs w:val="22"/>
          <w:lang w:val="uk-UA"/>
        </w:rPr>
        <w:t>’</w:t>
      </w:r>
      <w:r w:rsidRPr="00E815FC">
        <w:rPr>
          <w:rFonts w:ascii="Times New Roman" w:hAnsi="Times New Roman" w:cs="Times New Roman"/>
          <w:sz w:val="22"/>
          <w:szCs w:val="22"/>
          <w:lang w:val="uk-UA"/>
        </w:rPr>
        <w:t>язок між інфляцією та безробіттям;</w:t>
      </w:r>
    </w:p>
    <w:p w14:paraId="1238AB9D" w14:textId="77777777" w:rsidR="00A22BFC" w:rsidRPr="00E815FC" w:rsidRDefault="00A22BFC" w:rsidP="000E4791">
      <w:pPr>
        <w:widowControl w:val="0"/>
        <w:tabs>
          <w:tab w:val="left" w:pos="284"/>
          <w:tab w:val="left" w:pos="993"/>
        </w:tabs>
        <w:ind w:left="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E815FC">
        <w:rPr>
          <w:rFonts w:ascii="Times New Roman" w:hAnsi="Times New Roman" w:cs="Times New Roman"/>
          <w:sz w:val="22"/>
          <w:szCs w:val="22"/>
          <w:lang w:val="uk-UA"/>
        </w:rPr>
        <w:t>співвідношення між працею, капіталом і кінцевим обсягом виробництва;</w:t>
      </w:r>
    </w:p>
    <w:p w14:paraId="231C58EA" w14:textId="77777777" w:rsidR="00A22BFC" w:rsidRPr="00E815FC" w:rsidRDefault="00A22BFC" w:rsidP="000E4791">
      <w:pPr>
        <w:widowControl w:val="0"/>
        <w:tabs>
          <w:tab w:val="left" w:pos="284"/>
          <w:tab w:val="left" w:pos="993"/>
        </w:tabs>
        <w:ind w:left="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Pr="00E815FC">
        <w:rPr>
          <w:rFonts w:ascii="Times New Roman" w:hAnsi="Times New Roman" w:cs="Times New Roman"/>
          <w:sz w:val="22"/>
          <w:szCs w:val="22"/>
          <w:lang w:val="uk-UA"/>
        </w:rPr>
        <w:t>геометричне місце точок, які вказують на максимально можливі обсяги виробництва двох продуктів;</w:t>
      </w:r>
    </w:p>
    <w:p w14:paraId="118BC94D" w14:textId="77777777" w:rsidR="00A22BFC" w:rsidRPr="00E815FC" w:rsidRDefault="00A22BFC" w:rsidP="000E4791">
      <w:pPr>
        <w:widowControl w:val="0"/>
        <w:tabs>
          <w:tab w:val="left" w:pos="284"/>
          <w:tab w:val="left" w:pos="993"/>
        </w:tabs>
        <w:ind w:left="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E815FC">
        <w:rPr>
          <w:rFonts w:ascii="Times New Roman" w:hAnsi="Times New Roman" w:cs="Times New Roman"/>
          <w:sz w:val="22"/>
          <w:szCs w:val="22"/>
          <w:lang w:val="uk-UA"/>
        </w:rPr>
        <w:t>геометричне місце точок, які вказують на мінімально можливі обсяги виробництва двох продуктів.</w:t>
      </w:r>
    </w:p>
    <w:p w14:paraId="3AB63C9B" w14:textId="77777777" w:rsidR="00A22BFC" w:rsidRPr="00E815FC" w:rsidRDefault="00A22BFC" w:rsidP="000E4791">
      <w:pPr>
        <w:widowControl w:val="0"/>
        <w:tabs>
          <w:tab w:val="left" w:pos="284"/>
        </w:tabs>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Проілюструйте відповідь </w:t>
      </w:r>
      <w:r w:rsidRPr="00626ABB">
        <w:rPr>
          <w:rFonts w:ascii="Times New Roman" w:hAnsi="Times New Roman" w:cs="Times New Roman"/>
          <w:i/>
          <w:sz w:val="22"/>
          <w:szCs w:val="22"/>
          <w:lang w:val="uk-UA"/>
        </w:rPr>
        <w:t>графічно та вкажіть ефективні й неефективні варіанти</w:t>
      </w:r>
      <w:r w:rsidRPr="00E815FC">
        <w:rPr>
          <w:rFonts w:ascii="Times New Roman" w:hAnsi="Times New Roman" w:cs="Times New Roman"/>
          <w:sz w:val="22"/>
          <w:szCs w:val="22"/>
          <w:lang w:val="uk-UA"/>
        </w:rPr>
        <w:t>.</w:t>
      </w:r>
    </w:p>
    <w:p w14:paraId="7C3FD189" w14:textId="77777777" w:rsidR="004D77A1" w:rsidRPr="00E815FC" w:rsidRDefault="004D77A1"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4D77A1">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одайте у вигляді таблиці </w:t>
      </w:r>
      <w:r w:rsidRPr="004D77A1">
        <w:rPr>
          <w:rFonts w:ascii="Times New Roman" w:hAnsi="Times New Roman" w:cs="Times New Roman"/>
          <w:i/>
          <w:sz w:val="22"/>
          <w:szCs w:val="22"/>
          <w:lang w:val="uk-UA"/>
        </w:rPr>
        <w:t>теоретичні підходи до пояснення сутності капіталу</w:t>
      </w:r>
      <w:r w:rsidRPr="00E815FC">
        <w:rPr>
          <w:rFonts w:ascii="Times New Roman" w:hAnsi="Times New Roman" w:cs="Times New Roman"/>
          <w:sz w:val="22"/>
          <w:szCs w:val="22"/>
          <w:lang w:val="uk-UA"/>
        </w:rPr>
        <w:t xml:space="preserve"> в історії економічної думки.</w:t>
      </w:r>
    </w:p>
    <w:p w14:paraId="37565CB2" w14:textId="77777777" w:rsidR="005F7541" w:rsidRPr="005F7541" w:rsidRDefault="005F7541" w:rsidP="000E4791">
      <w:pPr>
        <w:widowControl w:val="0"/>
        <w:numPr>
          <w:ilvl w:val="0"/>
          <w:numId w:val="4"/>
        </w:numPr>
        <w:ind w:right="-98"/>
        <w:jc w:val="both"/>
        <w:rPr>
          <w:rFonts w:ascii="Times New Roman" w:hAnsi="Times New Roman" w:cs="Times New Roman"/>
          <w:bCs/>
          <w:i/>
          <w:sz w:val="22"/>
          <w:szCs w:val="22"/>
          <w:lang w:val="uk-UA"/>
        </w:rPr>
      </w:pPr>
      <w:r w:rsidRPr="005F7541">
        <w:rPr>
          <w:rFonts w:ascii="Times New Roman" w:hAnsi="Times New Roman" w:cs="Times New Roman"/>
          <w:bCs/>
          <w:i/>
          <w:sz w:val="22"/>
          <w:szCs w:val="22"/>
          <w:lang w:val="uk-UA"/>
        </w:rPr>
        <w:t>Складіть порівняльну таблицю для характеристики видів капіталу</w:t>
      </w:r>
      <w:r>
        <w:rPr>
          <w:rFonts w:ascii="Times New Roman" w:hAnsi="Times New Roman" w:cs="Times New Roman"/>
          <w:bCs/>
          <w:i/>
          <w:sz w:val="22"/>
          <w:szCs w:val="22"/>
          <w:lang w:val="uk-UA"/>
        </w:rPr>
        <w:t>.</w:t>
      </w:r>
    </w:p>
    <w:p w14:paraId="072EF01C" w14:textId="77777777" w:rsidR="005F7541" w:rsidRPr="005F7541" w:rsidRDefault="005F7541" w:rsidP="000E4791">
      <w:pPr>
        <w:pStyle w:val="ab"/>
        <w:widowControl w:val="0"/>
        <w:ind w:left="0" w:right="-96"/>
        <w:contextualSpacing w:val="0"/>
        <w:jc w:val="center"/>
        <w:rPr>
          <w:rFonts w:ascii="Times New Roman" w:hAnsi="Times New Roman" w:cs="Times New Roman"/>
          <w:bCs/>
          <w:sz w:val="22"/>
          <w:szCs w:val="22"/>
          <w:lang w:val="uk-UA"/>
        </w:rPr>
      </w:pPr>
      <w:r w:rsidRPr="005F7541">
        <w:rPr>
          <w:rFonts w:ascii="Times New Roman" w:hAnsi="Times New Roman" w:cs="Times New Roman"/>
          <w:bCs/>
          <w:sz w:val="22"/>
          <w:szCs w:val="22"/>
          <w:lang w:val="uk-UA"/>
        </w:rPr>
        <w:t>Порівняльна характеристика основних форм капіталу</w:t>
      </w:r>
    </w:p>
    <w:tbl>
      <w:tblPr>
        <w:tblW w:w="9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29"/>
        <w:gridCol w:w="1894"/>
        <w:gridCol w:w="1955"/>
        <w:gridCol w:w="2112"/>
      </w:tblGrid>
      <w:tr w:rsidR="005F7541" w:rsidRPr="005F7541" w14:paraId="05CED56E" w14:textId="77777777" w:rsidTr="006F6119">
        <w:trPr>
          <w:trHeight w:val="57"/>
          <w:jc w:val="center"/>
        </w:trPr>
        <w:tc>
          <w:tcPr>
            <w:tcW w:w="3129" w:type="dxa"/>
            <w:vAlign w:val="center"/>
          </w:tcPr>
          <w:p w14:paraId="2EBE14AD"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Ознаки</w:t>
            </w:r>
          </w:p>
        </w:tc>
        <w:tc>
          <w:tcPr>
            <w:tcW w:w="1894" w:type="dxa"/>
            <w:vAlign w:val="center"/>
          </w:tcPr>
          <w:p w14:paraId="4D2BF4A8" w14:textId="77777777" w:rsidR="005F7541" w:rsidRPr="006652DE" w:rsidRDefault="005F7541" w:rsidP="000E4791">
            <w:pPr>
              <w:widowControl w:val="0"/>
              <w:ind w:right="-96"/>
              <w:jc w:val="center"/>
              <w:rPr>
                <w:rFonts w:ascii="Times New Roman" w:hAnsi="Times New Roman" w:cs="Times New Roman"/>
                <w:b/>
                <w:sz w:val="20"/>
                <w:szCs w:val="20"/>
                <w:lang w:val="uk-UA"/>
              </w:rPr>
            </w:pPr>
            <w:r w:rsidRPr="006652DE">
              <w:rPr>
                <w:rFonts w:ascii="Times New Roman" w:hAnsi="Times New Roman" w:cs="Times New Roman"/>
                <w:b/>
                <w:sz w:val="20"/>
                <w:szCs w:val="20"/>
                <w:lang w:val="uk-UA"/>
              </w:rPr>
              <w:t>Фізичний капітал</w:t>
            </w:r>
          </w:p>
        </w:tc>
        <w:tc>
          <w:tcPr>
            <w:tcW w:w="1955" w:type="dxa"/>
            <w:vAlign w:val="center"/>
          </w:tcPr>
          <w:p w14:paraId="2A55B9A2" w14:textId="77777777" w:rsidR="005F7541" w:rsidRPr="006652DE" w:rsidRDefault="005F7541" w:rsidP="000E4791">
            <w:pPr>
              <w:widowControl w:val="0"/>
              <w:ind w:right="-96"/>
              <w:jc w:val="center"/>
              <w:rPr>
                <w:rFonts w:ascii="Times New Roman" w:hAnsi="Times New Roman" w:cs="Times New Roman"/>
                <w:b/>
                <w:sz w:val="20"/>
                <w:szCs w:val="20"/>
                <w:lang w:val="uk-UA"/>
              </w:rPr>
            </w:pPr>
            <w:r w:rsidRPr="006652DE">
              <w:rPr>
                <w:rFonts w:ascii="Times New Roman" w:hAnsi="Times New Roman" w:cs="Times New Roman"/>
                <w:b/>
                <w:sz w:val="20"/>
                <w:szCs w:val="20"/>
                <w:lang w:val="uk-UA"/>
              </w:rPr>
              <w:t>Людський капітал</w:t>
            </w:r>
          </w:p>
        </w:tc>
        <w:tc>
          <w:tcPr>
            <w:tcW w:w="2112" w:type="dxa"/>
            <w:vAlign w:val="center"/>
          </w:tcPr>
          <w:p w14:paraId="35BF4535" w14:textId="77777777" w:rsidR="005F7541" w:rsidRPr="006652DE" w:rsidRDefault="005F7541" w:rsidP="000E4791">
            <w:pPr>
              <w:widowControl w:val="0"/>
              <w:ind w:right="-96"/>
              <w:jc w:val="center"/>
              <w:rPr>
                <w:rFonts w:ascii="Times New Roman" w:hAnsi="Times New Roman" w:cs="Times New Roman"/>
                <w:b/>
                <w:sz w:val="20"/>
                <w:szCs w:val="20"/>
                <w:lang w:val="uk-UA"/>
              </w:rPr>
            </w:pPr>
            <w:r w:rsidRPr="006652DE">
              <w:rPr>
                <w:rFonts w:ascii="Times New Roman" w:hAnsi="Times New Roman" w:cs="Times New Roman"/>
                <w:b/>
                <w:sz w:val="20"/>
                <w:szCs w:val="20"/>
                <w:lang w:val="uk-UA"/>
              </w:rPr>
              <w:t>Соціальний капітал</w:t>
            </w:r>
          </w:p>
        </w:tc>
      </w:tr>
      <w:tr w:rsidR="005F7541" w:rsidRPr="005F7541" w14:paraId="6C64829A" w14:textId="77777777" w:rsidTr="006F6119">
        <w:trPr>
          <w:trHeight w:val="100"/>
          <w:jc w:val="center"/>
        </w:trPr>
        <w:tc>
          <w:tcPr>
            <w:tcW w:w="3129" w:type="dxa"/>
            <w:vAlign w:val="center"/>
          </w:tcPr>
          <w:p w14:paraId="6ADE81E6"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 xml:space="preserve">Визначення </w:t>
            </w:r>
          </w:p>
          <w:p w14:paraId="752A4372"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(складові або компоненти)</w:t>
            </w:r>
          </w:p>
        </w:tc>
        <w:tc>
          <w:tcPr>
            <w:tcW w:w="1894" w:type="dxa"/>
            <w:vAlign w:val="center"/>
          </w:tcPr>
          <w:p w14:paraId="716A6605"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1955" w:type="dxa"/>
            <w:vAlign w:val="center"/>
          </w:tcPr>
          <w:p w14:paraId="19D8C687"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2112" w:type="dxa"/>
            <w:vAlign w:val="center"/>
          </w:tcPr>
          <w:p w14:paraId="2C44F47F" w14:textId="77777777" w:rsidR="005F7541" w:rsidRPr="006652DE" w:rsidRDefault="005F7541" w:rsidP="000E4791">
            <w:pPr>
              <w:widowControl w:val="0"/>
              <w:ind w:right="-96"/>
              <w:jc w:val="center"/>
              <w:rPr>
                <w:rFonts w:ascii="Times New Roman" w:hAnsi="Times New Roman" w:cs="Times New Roman"/>
                <w:sz w:val="20"/>
                <w:szCs w:val="20"/>
                <w:lang w:val="uk-UA"/>
              </w:rPr>
            </w:pPr>
          </w:p>
        </w:tc>
      </w:tr>
      <w:tr w:rsidR="005F7541" w:rsidRPr="005F7541" w14:paraId="5C0E22DD" w14:textId="77777777" w:rsidTr="006F6119">
        <w:trPr>
          <w:trHeight w:val="100"/>
          <w:jc w:val="center"/>
        </w:trPr>
        <w:tc>
          <w:tcPr>
            <w:tcW w:w="3129" w:type="dxa"/>
            <w:vAlign w:val="center"/>
          </w:tcPr>
          <w:p w14:paraId="66F33F4F"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Власники</w:t>
            </w:r>
          </w:p>
        </w:tc>
        <w:tc>
          <w:tcPr>
            <w:tcW w:w="1894" w:type="dxa"/>
            <w:vAlign w:val="center"/>
          </w:tcPr>
          <w:p w14:paraId="1CD0B329"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1955" w:type="dxa"/>
            <w:vAlign w:val="center"/>
          </w:tcPr>
          <w:p w14:paraId="0D75F03C"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2112" w:type="dxa"/>
            <w:vAlign w:val="center"/>
          </w:tcPr>
          <w:p w14:paraId="008DD417" w14:textId="77777777" w:rsidR="005F7541" w:rsidRPr="006652DE" w:rsidRDefault="005F7541" w:rsidP="000E4791">
            <w:pPr>
              <w:widowControl w:val="0"/>
              <w:ind w:right="-96"/>
              <w:jc w:val="center"/>
              <w:rPr>
                <w:rFonts w:ascii="Times New Roman" w:hAnsi="Times New Roman" w:cs="Times New Roman"/>
                <w:sz w:val="20"/>
                <w:szCs w:val="20"/>
                <w:lang w:val="uk-UA"/>
              </w:rPr>
            </w:pPr>
          </w:p>
        </w:tc>
      </w:tr>
      <w:tr w:rsidR="005F7541" w:rsidRPr="005F7541" w14:paraId="2C6CBBFF" w14:textId="77777777" w:rsidTr="006F6119">
        <w:trPr>
          <w:trHeight w:val="102"/>
          <w:jc w:val="center"/>
        </w:trPr>
        <w:tc>
          <w:tcPr>
            <w:tcW w:w="3129" w:type="dxa"/>
            <w:vAlign w:val="center"/>
          </w:tcPr>
          <w:p w14:paraId="255C4E15"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Основні характеристики</w:t>
            </w:r>
          </w:p>
        </w:tc>
        <w:tc>
          <w:tcPr>
            <w:tcW w:w="1894" w:type="dxa"/>
            <w:vAlign w:val="center"/>
          </w:tcPr>
          <w:p w14:paraId="612C39BE"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1955" w:type="dxa"/>
            <w:vAlign w:val="center"/>
          </w:tcPr>
          <w:p w14:paraId="78B01E1D"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2112" w:type="dxa"/>
            <w:vAlign w:val="center"/>
          </w:tcPr>
          <w:p w14:paraId="1780348D" w14:textId="77777777" w:rsidR="005F7541" w:rsidRPr="006652DE" w:rsidRDefault="005F7541" w:rsidP="000E4791">
            <w:pPr>
              <w:widowControl w:val="0"/>
              <w:ind w:right="-96"/>
              <w:jc w:val="center"/>
              <w:rPr>
                <w:rFonts w:ascii="Times New Roman" w:hAnsi="Times New Roman" w:cs="Times New Roman"/>
                <w:sz w:val="20"/>
                <w:szCs w:val="20"/>
                <w:lang w:val="uk-UA"/>
              </w:rPr>
            </w:pPr>
          </w:p>
        </w:tc>
      </w:tr>
      <w:tr w:rsidR="005F7541" w:rsidRPr="005F7541" w14:paraId="43E3E69A" w14:textId="77777777" w:rsidTr="006F6119">
        <w:trPr>
          <w:trHeight w:val="97"/>
          <w:jc w:val="center"/>
        </w:trPr>
        <w:tc>
          <w:tcPr>
            <w:tcW w:w="3129" w:type="dxa"/>
            <w:vAlign w:val="center"/>
          </w:tcPr>
          <w:p w14:paraId="6274F702"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 xml:space="preserve">Способи придбання </w:t>
            </w:r>
          </w:p>
        </w:tc>
        <w:tc>
          <w:tcPr>
            <w:tcW w:w="1894" w:type="dxa"/>
            <w:vAlign w:val="center"/>
          </w:tcPr>
          <w:p w14:paraId="3C34EB9B"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1955" w:type="dxa"/>
            <w:vAlign w:val="center"/>
          </w:tcPr>
          <w:p w14:paraId="553F7804"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2112" w:type="dxa"/>
            <w:vAlign w:val="center"/>
          </w:tcPr>
          <w:p w14:paraId="7EEC2211" w14:textId="77777777" w:rsidR="005F7541" w:rsidRPr="006652DE" w:rsidRDefault="005F7541" w:rsidP="000E4791">
            <w:pPr>
              <w:widowControl w:val="0"/>
              <w:ind w:right="-96"/>
              <w:jc w:val="center"/>
              <w:rPr>
                <w:rFonts w:ascii="Times New Roman" w:hAnsi="Times New Roman" w:cs="Times New Roman"/>
                <w:sz w:val="20"/>
                <w:szCs w:val="20"/>
                <w:lang w:val="uk-UA"/>
              </w:rPr>
            </w:pPr>
          </w:p>
        </w:tc>
      </w:tr>
      <w:tr w:rsidR="005F7541" w:rsidRPr="005F7541" w14:paraId="31ECD022" w14:textId="77777777" w:rsidTr="006F6119">
        <w:trPr>
          <w:trHeight w:val="51"/>
          <w:jc w:val="center"/>
        </w:trPr>
        <w:tc>
          <w:tcPr>
            <w:tcW w:w="3129" w:type="dxa"/>
            <w:vAlign w:val="center"/>
          </w:tcPr>
          <w:p w14:paraId="191288AD" w14:textId="77777777" w:rsidR="005F7541" w:rsidRPr="006652DE" w:rsidRDefault="005F7541" w:rsidP="000E4791">
            <w:pPr>
              <w:widowControl w:val="0"/>
              <w:ind w:right="-96"/>
              <w:jc w:val="center"/>
              <w:rPr>
                <w:rFonts w:ascii="Times New Roman" w:hAnsi="Times New Roman" w:cs="Times New Roman"/>
                <w:sz w:val="20"/>
                <w:szCs w:val="20"/>
                <w:lang w:val="uk-UA"/>
              </w:rPr>
            </w:pPr>
            <w:r w:rsidRPr="006652DE">
              <w:rPr>
                <w:rFonts w:ascii="Times New Roman" w:hAnsi="Times New Roman" w:cs="Times New Roman"/>
                <w:sz w:val="20"/>
                <w:szCs w:val="20"/>
                <w:lang w:val="uk-UA"/>
              </w:rPr>
              <w:t xml:space="preserve"> Мета використання</w:t>
            </w:r>
          </w:p>
        </w:tc>
        <w:tc>
          <w:tcPr>
            <w:tcW w:w="1894" w:type="dxa"/>
            <w:vAlign w:val="center"/>
          </w:tcPr>
          <w:p w14:paraId="77120972"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1955" w:type="dxa"/>
            <w:vAlign w:val="center"/>
          </w:tcPr>
          <w:p w14:paraId="0A0147E3" w14:textId="77777777" w:rsidR="005F7541" w:rsidRPr="006652DE" w:rsidRDefault="005F7541" w:rsidP="000E4791">
            <w:pPr>
              <w:widowControl w:val="0"/>
              <w:ind w:right="-96"/>
              <w:jc w:val="center"/>
              <w:rPr>
                <w:rFonts w:ascii="Times New Roman" w:hAnsi="Times New Roman" w:cs="Times New Roman"/>
                <w:sz w:val="20"/>
                <w:szCs w:val="20"/>
                <w:lang w:val="uk-UA"/>
              </w:rPr>
            </w:pPr>
          </w:p>
        </w:tc>
        <w:tc>
          <w:tcPr>
            <w:tcW w:w="2112" w:type="dxa"/>
            <w:vAlign w:val="center"/>
          </w:tcPr>
          <w:p w14:paraId="6E2F9179" w14:textId="77777777" w:rsidR="005F7541" w:rsidRPr="006652DE" w:rsidRDefault="005F7541" w:rsidP="000E4791">
            <w:pPr>
              <w:widowControl w:val="0"/>
              <w:ind w:right="-96"/>
              <w:jc w:val="center"/>
              <w:rPr>
                <w:rFonts w:ascii="Times New Roman" w:hAnsi="Times New Roman" w:cs="Times New Roman"/>
                <w:sz w:val="20"/>
                <w:szCs w:val="20"/>
                <w:lang w:val="uk-UA"/>
              </w:rPr>
            </w:pPr>
          </w:p>
        </w:tc>
      </w:tr>
    </w:tbl>
    <w:p w14:paraId="64F987E2" w14:textId="77777777" w:rsidR="00765F0B" w:rsidRDefault="00765F0B" w:rsidP="00765F0B">
      <w:pPr>
        <w:pStyle w:val="af"/>
        <w:widowControl w:val="0"/>
        <w:ind w:left="360"/>
        <w:jc w:val="both"/>
        <w:rPr>
          <w:rFonts w:ascii="Times New Roman" w:hAnsi="Times New Roman"/>
          <w:i/>
          <w:sz w:val="22"/>
          <w:szCs w:val="22"/>
          <w:lang w:val="uk-UA"/>
        </w:rPr>
      </w:pPr>
    </w:p>
    <w:p w14:paraId="53DED9A5" w14:textId="77777777" w:rsidR="006F6119" w:rsidRPr="006F6119" w:rsidRDefault="006F6119" w:rsidP="000E4791">
      <w:pPr>
        <w:pStyle w:val="af"/>
        <w:widowControl w:val="0"/>
        <w:numPr>
          <w:ilvl w:val="0"/>
          <w:numId w:val="4"/>
        </w:numPr>
        <w:jc w:val="both"/>
        <w:rPr>
          <w:rFonts w:ascii="Times New Roman" w:hAnsi="Times New Roman"/>
          <w:i/>
          <w:sz w:val="22"/>
          <w:szCs w:val="22"/>
          <w:lang w:val="uk-UA"/>
        </w:rPr>
      </w:pPr>
      <w:r w:rsidRPr="006F6119">
        <w:rPr>
          <w:rFonts w:ascii="Times New Roman" w:hAnsi="Times New Roman"/>
          <w:i/>
          <w:sz w:val="22"/>
          <w:szCs w:val="22"/>
          <w:lang w:val="uk-UA"/>
        </w:rPr>
        <w:t>Дайте кількісну та якісну характеристику економічних ресурсів України:</w:t>
      </w:r>
    </w:p>
    <w:p w14:paraId="2750620A" w14:textId="77777777" w:rsidR="006F6119" w:rsidRPr="006F6119" w:rsidRDefault="006F6119" w:rsidP="008207D3">
      <w:pPr>
        <w:pStyle w:val="ab"/>
        <w:widowControl w:val="0"/>
        <w:numPr>
          <w:ilvl w:val="0"/>
          <w:numId w:val="17"/>
        </w:numPr>
        <w:tabs>
          <w:tab w:val="left" w:pos="993"/>
        </w:tabs>
        <w:ind w:left="0" w:firstLine="709"/>
        <w:contextualSpacing w:val="0"/>
        <w:jc w:val="both"/>
        <w:rPr>
          <w:rFonts w:ascii="Times New Roman" w:hAnsi="Times New Roman" w:cs="Times New Roman"/>
          <w:sz w:val="22"/>
          <w:szCs w:val="22"/>
          <w:lang w:val="uk-UA"/>
        </w:rPr>
      </w:pPr>
      <w:r w:rsidRPr="006F6119">
        <w:rPr>
          <w:rFonts w:ascii="Times New Roman" w:hAnsi="Times New Roman" w:cs="Times New Roman"/>
          <w:sz w:val="22"/>
          <w:szCs w:val="22"/>
          <w:lang w:val="uk-UA"/>
        </w:rPr>
        <w:t>людського капіталу;</w:t>
      </w:r>
    </w:p>
    <w:p w14:paraId="51CDDDF7" w14:textId="77777777" w:rsidR="006F6119" w:rsidRPr="006F6119" w:rsidRDefault="006F6119" w:rsidP="008207D3">
      <w:pPr>
        <w:pStyle w:val="ab"/>
        <w:widowControl w:val="0"/>
        <w:numPr>
          <w:ilvl w:val="0"/>
          <w:numId w:val="17"/>
        </w:numPr>
        <w:tabs>
          <w:tab w:val="left" w:pos="993"/>
        </w:tabs>
        <w:ind w:left="0" w:firstLine="709"/>
        <w:contextualSpacing w:val="0"/>
        <w:jc w:val="both"/>
        <w:rPr>
          <w:rFonts w:ascii="Times New Roman" w:hAnsi="Times New Roman" w:cs="Times New Roman"/>
          <w:sz w:val="22"/>
          <w:szCs w:val="22"/>
          <w:lang w:val="uk-UA"/>
        </w:rPr>
      </w:pPr>
      <w:r w:rsidRPr="006F6119">
        <w:rPr>
          <w:rFonts w:ascii="Times New Roman" w:hAnsi="Times New Roman" w:cs="Times New Roman"/>
          <w:sz w:val="22"/>
          <w:szCs w:val="22"/>
          <w:lang w:val="uk-UA"/>
        </w:rPr>
        <w:t>природних ресурсів;</w:t>
      </w:r>
    </w:p>
    <w:p w14:paraId="61C93FBE" w14:textId="77777777" w:rsidR="006F6119" w:rsidRPr="006F6119" w:rsidRDefault="006F6119" w:rsidP="008207D3">
      <w:pPr>
        <w:pStyle w:val="ab"/>
        <w:widowControl w:val="0"/>
        <w:numPr>
          <w:ilvl w:val="0"/>
          <w:numId w:val="17"/>
        </w:numPr>
        <w:tabs>
          <w:tab w:val="left" w:pos="993"/>
        </w:tabs>
        <w:ind w:left="0" w:firstLine="709"/>
        <w:contextualSpacing w:val="0"/>
        <w:jc w:val="both"/>
        <w:rPr>
          <w:rFonts w:ascii="Times New Roman" w:hAnsi="Times New Roman" w:cs="Times New Roman"/>
          <w:sz w:val="22"/>
          <w:szCs w:val="22"/>
          <w:lang w:val="uk-UA"/>
        </w:rPr>
      </w:pPr>
      <w:r w:rsidRPr="006F6119">
        <w:rPr>
          <w:rFonts w:ascii="Times New Roman" w:hAnsi="Times New Roman" w:cs="Times New Roman"/>
          <w:sz w:val="22"/>
          <w:szCs w:val="22"/>
          <w:lang w:val="uk-UA"/>
        </w:rPr>
        <w:t>технологічних ресурсів;</w:t>
      </w:r>
    </w:p>
    <w:p w14:paraId="009F5543" w14:textId="77777777" w:rsidR="006F6119" w:rsidRPr="006F6119" w:rsidRDefault="006F6119" w:rsidP="008207D3">
      <w:pPr>
        <w:pStyle w:val="ab"/>
        <w:widowControl w:val="0"/>
        <w:numPr>
          <w:ilvl w:val="0"/>
          <w:numId w:val="17"/>
        </w:numPr>
        <w:tabs>
          <w:tab w:val="left" w:pos="993"/>
        </w:tabs>
        <w:ind w:left="0" w:firstLine="709"/>
        <w:contextualSpacing w:val="0"/>
        <w:jc w:val="both"/>
        <w:rPr>
          <w:rFonts w:ascii="Times New Roman" w:hAnsi="Times New Roman" w:cs="Times New Roman"/>
          <w:sz w:val="22"/>
          <w:szCs w:val="22"/>
          <w:lang w:val="uk-UA"/>
        </w:rPr>
      </w:pPr>
      <w:r w:rsidRPr="006F6119">
        <w:rPr>
          <w:rFonts w:ascii="Times New Roman" w:hAnsi="Times New Roman" w:cs="Times New Roman"/>
          <w:sz w:val="22"/>
          <w:szCs w:val="22"/>
          <w:lang w:val="uk-UA"/>
        </w:rPr>
        <w:t>науки;</w:t>
      </w:r>
    </w:p>
    <w:p w14:paraId="7B969AC4" w14:textId="77777777" w:rsidR="006F6119" w:rsidRPr="006F6119" w:rsidRDefault="006F6119" w:rsidP="008207D3">
      <w:pPr>
        <w:pStyle w:val="ab"/>
        <w:widowControl w:val="0"/>
        <w:numPr>
          <w:ilvl w:val="0"/>
          <w:numId w:val="17"/>
        </w:numPr>
        <w:tabs>
          <w:tab w:val="left" w:pos="993"/>
        </w:tabs>
        <w:ind w:left="0" w:firstLine="709"/>
        <w:contextualSpacing w:val="0"/>
        <w:jc w:val="both"/>
        <w:rPr>
          <w:rFonts w:ascii="Times New Roman" w:hAnsi="Times New Roman" w:cs="Times New Roman"/>
          <w:sz w:val="22"/>
          <w:szCs w:val="22"/>
          <w:lang w:val="uk-UA"/>
        </w:rPr>
      </w:pPr>
      <w:r w:rsidRPr="006F6119">
        <w:rPr>
          <w:rFonts w:ascii="Times New Roman" w:hAnsi="Times New Roman" w:cs="Times New Roman"/>
          <w:sz w:val="22"/>
          <w:szCs w:val="22"/>
          <w:lang w:val="uk-UA"/>
        </w:rPr>
        <w:lastRenderedPageBreak/>
        <w:t>інформаційних ресурсів.</w:t>
      </w:r>
    </w:p>
    <w:p w14:paraId="5BBC5095" w14:textId="77777777" w:rsidR="006652DE" w:rsidRDefault="006F6119" w:rsidP="000E4791">
      <w:pPr>
        <w:widowControl w:val="0"/>
        <w:jc w:val="both"/>
        <w:rPr>
          <w:rFonts w:ascii="Times New Roman" w:hAnsi="Times New Roman" w:cs="Times New Roman"/>
          <w:i/>
          <w:sz w:val="22"/>
          <w:szCs w:val="22"/>
          <w:lang w:val="uk-UA"/>
        </w:rPr>
      </w:pPr>
      <w:r w:rsidRPr="006F6119">
        <w:rPr>
          <w:rFonts w:ascii="Times New Roman" w:hAnsi="Times New Roman" w:cs="Times New Roman"/>
          <w:i/>
          <w:sz w:val="22"/>
          <w:szCs w:val="22"/>
          <w:lang w:val="uk-UA"/>
        </w:rPr>
        <w:t>Порівняйте ці показники з аналогічними показниками інших країн.</w:t>
      </w:r>
    </w:p>
    <w:p w14:paraId="626C416A" w14:textId="77777777" w:rsidR="00765F0B" w:rsidRDefault="00765F0B" w:rsidP="00765F0B">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i/>
          <w:sz w:val="22"/>
          <w:szCs w:val="22"/>
          <w:lang w:val="uk-UA"/>
        </w:rPr>
        <w:t>Назвіть спільні ознаки та відмінності:</w:t>
      </w:r>
    </w:p>
    <w:p w14:paraId="6E165ED0" w14:textId="77777777" w:rsidR="00765F0B" w:rsidRPr="00272F2A" w:rsidRDefault="00765F0B" w:rsidP="008207D3">
      <w:pPr>
        <w:pStyle w:val="ab"/>
        <w:widowControl w:val="0"/>
        <w:numPr>
          <w:ilvl w:val="0"/>
          <w:numId w:val="19"/>
        </w:numPr>
        <w:tabs>
          <w:tab w:val="left" w:pos="851"/>
        </w:tabs>
        <w:ind w:left="0" w:firstLine="709"/>
        <w:contextualSpacing w:val="0"/>
        <w:jc w:val="both"/>
        <w:rPr>
          <w:rFonts w:ascii="Times New Roman" w:hAnsi="Times New Roman" w:cs="Times New Roman"/>
          <w:sz w:val="22"/>
          <w:szCs w:val="22"/>
          <w:lang w:val="uk-UA"/>
        </w:rPr>
      </w:pPr>
      <w:r w:rsidRPr="00272F2A">
        <w:rPr>
          <w:rFonts w:ascii="Times New Roman" w:hAnsi="Times New Roman" w:cs="Times New Roman"/>
          <w:sz w:val="22"/>
          <w:szCs w:val="22"/>
          <w:lang w:val="uk-UA"/>
        </w:rPr>
        <w:t>Натурального і товарного господарства;</w:t>
      </w:r>
    </w:p>
    <w:p w14:paraId="6B405390" w14:textId="77777777" w:rsidR="00765F0B" w:rsidRDefault="00765F0B" w:rsidP="008207D3">
      <w:pPr>
        <w:pStyle w:val="ab"/>
        <w:widowControl w:val="0"/>
        <w:numPr>
          <w:ilvl w:val="0"/>
          <w:numId w:val="19"/>
        </w:numPr>
        <w:tabs>
          <w:tab w:val="left" w:pos="851"/>
        </w:tabs>
        <w:ind w:left="0" w:firstLine="709"/>
        <w:contextualSpacing w:val="0"/>
        <w:jc w:val="both"/>
        <w:rPr>
          <w:rFonts w:ascii="Times New Roman" w:hAnsi="Times New Roman" w:cs="Times New Roman"/>
          <w:sz w:val="22"/>
          <w:szCs w:val="22"/>
          <w:lang w:val="uk-UA"/>
        </w:rPr>
      </w:pPr>
      <w:r w:rsidRPr="00272F2A">
        <w:rPr>
          <w:rFonts w:ascii="Times New Roman" w:hAnsi="Times New Roman" w:cs="Times New Roman"/>
          <w:sz w:val="22"/>
          <w:szCs w:val="22"/>
          <w:lang w:val="uk-UA"/>
        </w:rPr>
        <w:t>Товарного і ринкового господарства.</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3371"/>
        <w:gridCol w:w="3232"/>
      </w:tblGrid>
      <w:tr w:rsidR="00765F0B" w:rsidRPr="00C1446F" w14:paraId="1BE3D6AA" w14:textId="77777777" w:rsidTr="00031500">
        <w:trPr>
          <w:trHeight w:val="472"/>
        </w:trPr>
        <w:tc>
          <w:tcPr>
            <w:tcW w:w="1429" w:type="pct"/>
            <w:shd w:val="clear" w:color="auto" w:fill="auto"/>
            <w:vAlign w:val="center"/>
          </w:tcPr>
          <w:p w14:paraId="1DD29AD9" w14:textId="77777777" w:rsidR="00765F0B" w:rsidRPr="00DD4E23" w:rsidRDefault="00765F0B" w:rsidP="00031500">
            <w:pPr>
              <w:widowControl w:val="0"/>
              <w:ind w:left="-1374"/>
              <w:jc w:val="center"/>
              <w:rPr>
                <w:rFonts w:ascii="Times New Roman" w:hAnsi="Times New Roman" w:cs="Times New Roman"/>
                <w:b/>
                <w:i/>
                <w:sz w:val="20"/>
                <w:szCs w:val="20"/>
                <w:lang w:val="uk-UA"/>
              </w:rPr>
            </w:pPr>
          </w:p>
        </w:tc>
        <w:tc>
          <w:tcPr>
            <w:tcW w:w="1823" w:type="pct"/>
            <w:shd w:val="clear" w:color="auto" w:fill="auto"/>
            <w:vAlign w:val="center"/>
          </w:tcPr>
          <w:p w14:paraId="338B4116"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Натуральне господарство</w:t>
            </w:r>
          </w:p>
        </w:tc>
        <w:tc>
          <w:tcPr>
            <w:tcW w:w="1747" w:type="pct"/>
            <w:shd w:val="clear" w:color="auto" w:fill="auto"/>
            <w:vAlign w:val="center"/>
          </w:tcPr>
          <w:p w14:paraId="004CC30F"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Товарне господарство</w:t>
            </w:r>
          </w:p>
        </w:tc>
      </w:tr>
      <w:tr w:rsidR="00765F0B" w:rsidRPr="00C1446F" w14:paraId="148D7EDF" w14:textId="77777777" w:rsidTr="00031500">
        <w:trPr>
          <w:trHeight w:val="263"/>
        </w:trPr>
        <w:tc>
          <w:tcPr>
            <w:tcW w:w="1429" w:type="pct"/>
            <w:shd w:val="clear" w:color="auto" w:fill="auto"/>
            <w:vAlign w:val="center"/>
          </w:tcPr>
          <w:p w14:paraId="0EAF04CA"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Спільні ознаки</w:t>
            </w:r>
          </w:p>
        </w:tc>
        <w:tc>
          <w:tcPr>
            <w:tcW w:w="3571" w:type="pct"/>
            <w:gridSpan w:val="2"/>
            <w:shd w:val="clear" w:color="auto" w:fill="auto"/>
            <w:vAlign w:val="center"/>
          </w:tcPr>
          <w:p w14:paraId="6B5770C1" w14:textId="77777777" w:rsidR="00765F0B" w:rsidRPr="00DD4E23" w:rsidRDefault="00765F0B" w:rsidP="00031500">
            <w:pPr>
              <w:widowControl w:val="0"/>
              <w:jc w:val="center"/>
              <w:rPr>
                <w:rFonts w:ascii="Times New Roman" w:hAnsi="Times New Roman" w:cs="Times New Roman"/>
                <w:b/>
                <w:i/>
                <w:sz w:val="20"/>
                <w:szCs w:val="20"/>
                <w:lang w:val="uk-UA"/>
              </w:rPr>
            </w:pPr>
          </w:p>
        </w:tc>
      </w:tr>
      <w:tr w:rsidR="00765F0B" w:rsidRPr="00C1446F" w14:paraId="0623844C" w14:textId="77777777" w:rsidTr="00031500">
        <w:trPr>
          <w:trHeight w:val="268"/>
        </w:trPr>
        <w:tc>
          <w:tcPr>
            <w:tcW w:w="1429" w:type="pct"/>
            <w:shd w:val="clear" w:color="auto" w:fill="auto"/>
            <w:vAlign w:val="center"/>
          </w:tcPr>
          <w:p w14:paraId="1348F413"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Відмінності</w:t>
            </w:r>
          </w:p>
        </w:tc>
        <w:tc>
          <w:tcPr>
            <w:tcW w:w="1823" w:type="pct"/>
            <w:shd w:val="clear" w:color="auto" w:fill="auto"/>
            <w:vAlign w:val="center"/>
          </w:tcPr>
          <w:p w14:paraId="70C8462E" w14:textId="77777777" w:rsidR="00765F0B" w:rsidRPr="00DD4E23" w:rsidRDefault="00765F0B" w:rsidP="00031500">
            <w:pPr>
              <w:widowControl w:val="0"/>
              <w:jc w:val="center"/>
              <w:rPr>
                <w:rFonts w:ascii="Times New Roman" w:hAnsi="Times New Roman" w:cs="Times New Roman"/>
                <w:b/>
                <w:i/>
                <w:sz w:val="20"/>
                <w:szCs w:val="20"/>
                <w:lang w:val="uk-UA"/>
              </w:rPr>
            </w:pPr>
          </w:p>
        </w:tc>
        <w:tc>
          <w:tcPr>
            <w:tcW w:w="1747" w:type="pct"/>
            <w:shd w:val="clear" w:color="auto" w:fill="auto"/>
            <w:vAlign w:val="center"/>
          </w:tcPr>
          <w:p w14:paraId="4E394547" w14:textId="77777777" w:rsidR="00765F0B" w:rsidRPr="00DD4E23" w:rsidRDefault="00765F0B" w:rsidP="00031500">
            <w:pPr>
              <w:widowControl w:val="0"/>
              <w:jc w:val="center"/>
              <w:rPr>
                <w:rFonts w:ascii="Times New Roman" w:hAnsi="Times New Roman" w:cs="Times New Roman"/>
                <w:b/>
                <w:i/>
                <w:sz w:val="20"/>
                <w:szCs w:val="20"/>
                <w:lang w:val="uk-UA"/>
              </w:rPr>
            </w:pPr>
          </w:p>
        </w:tc>
      </w:tr>
      <w:tr w:rsidR="00765F0B" w:rsidRPr="00C1446F" w14:paraId="344AD609" w14:textId="77777777" w:rsidTr="00031500">
        <w:trPr>
          <w:trHeight w:val="416"/>
        </w:trPr>
        <w:tc>
          <w:tcPr>
            <w:tcW w:w="1429" w:type="pct"/>
            <w:shd w:val="clear" w:color="auto" w:fill="auto"/>
            <w:vAlign w:val="center"/>
          </w:tcPr>
          <w:p w14:paraId="1B97005F" w14:textId="77777777" w:rsidR="00765F0B" w:rsidRPr="00DD4E23" w:rsidRDefault="00765F0B" w:rsidP="00031500">
            <w:pPr>
              <w:widowControl w:val="0"/>
              <w:jc w:val="center"/>
              <w:rPr>
                <w:rFonts w:ascii="Times New Roman" w:hAnsi="Times New Roman" w:cs="Times New Roman"/>
                <w:b/>
                <w:i/>
                <w:sz w:val="20"/>
                <w:szCs w:val="20"/>
                <w:lang w:val="uk-UA"/>
              </w:rPr>
            </w:pPr>
          </w:p>
        </w:tc>
        <w:tc>
          <w:tcPr>
            <w:tcW w:w="1823" w:type="pct"/>
            <w:shd w:val="clear" w:color="auto" w:fill="auto"/>
            <w:vAlign w:val="center"/>
          </w:tcPr>
          <w:p w14:paraId="0AF60F29"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Товарне господарство</w:t>
            </w:r>
          </w:p>
        </w:tc>
        <w:tc>
          <w:tcPr>
            <w:tcW w:w="1747" w:type="pct"/>
            <w:shd w:val="clear" w:color="auto" w:fill="auto"/>
            <w:vAlign w:val="center"/>
          </w:tcPr>
          <w:p w14:paraId="1CB058C9"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Ринкове господарство</w:t>
            </w:r>
          </w:p>
        </w:tc>
      </w:tr>
      <w:tr w:rsidR="00765F0B" w:rsidRPr="00C1446F" w14:paraId="206BA74F" w14:textId="77777777" w:rsidTr="00031500">
        <w:trPr>
          <w:trHeight w:val="404"/>
        </w:trPr>
        <w:tc>
          <w:tcPr>
            <w:tcW w:w="1429" w:type="pct"/>
            <w:shd w:val="clear" w:color="auto" w:fill="auto"/>
            <w:vAlign w:val="center"/>
          </w:tcPr>
          <w:p w14:paraId="3601E7E5"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Спільні ознаки</w:t>
            </w:r>
          </w:p>
        </w:tc>
        <w:tc>
          <w:tcPr>
            <w:tcW w:w="3571" w:type="pct"/>
            <w:gridSpan w:val="2"/>
            <w:shd w:val="clear" w:color="auto" w:fill="auto"/>
            <w:vAlign w:val="center"/>
          </w:tcPr>
          <w:p w14:paraId="022A00C1" w14:textId="77777777" w:rsidR="00765F0B" w:rsidRPr="00DD4E23" w:rsidRDefault="00765F0B" w:rsidP="00031500">
            <w:pPr>
              <w:widowControl w:val="0"/>
              <w:jc w:val="center"/>
              <w:rPr>
                <w:rFonts w:ascii="Times New Roman" w:hAnsi="Times New Roman" w:cs="Times New Roman"/>
                <w:b/>
                <w:i/>
                <w:sz w:val="20"/>
                <w:szCs w:val="20"/>
                <w:lang w:val="uk-UA"/>
              </w:rPr>
            </w:pPr>
          </w:p>
        </w:tc>
      </w:tr>
      <w:tr w:rsidR="00765F0B" w:rsidRPr="00C1446F" w14:paraId="34EEFD6B" w14:textId="77777777" w:rsidTr="00031500">
        <w:trPr>
          <w:trHeight w:val="284"/>
        </w:trPr>
        <w:tc>
          <w:tcPr>
            <w:tcW w:w="1429" w:type="pct"/>
            <w:shd w:val="clear" w:color="auto" w:fill="auto"/>
            <w:vAlign w:val="center"/>
          </w:tcPr>
          <w:p w14:paraId="5CFE4835" w14:textId="77777777" w:rsidR="00765F0B" w:rsidRPr="00DD4E23" w:rsidRDefault="00765F0B" w:rsidP="00031500">
            <w:pPr>
              <w:widowControl w:val="0"/>
              <w:jc w:val="center"/>
              <w:rPr>
                <w:rFonts w:ascii="Times New Roman" w:hAnsi="Times New Roman" w:cs="Times New Roman"/>
                <w:b/>
                <w:i/>
                <w:sz w:val="20"/>
                <w:szCs w:val="20"/>
                <w:lang w:val="uk-UA"/>
              </w:rPr>
            </w:pPr>
            <w:r w:rsidRPr="00DD4E23">
              <w:rPr>
                <w:rFonts w:ascii="Times New Roman" w:hAnsi="Times New Roman" w:cs="Times New Roman"/>
                <w:b/>
                <w:i/>
                <w:sz w:val="20"/>
                <w:szCs w:val="20"/>
                <w:lang w:val="uk-UA"/>
              </w:rPr>
              <w:t>Відмінності</w:t>
            </w:r>
          </w:p>
        </w:tc>
        <w:tc>
          <w:tcPr>
            <w:tcW w:w="1823" w:type="pct"/>
            <w:shd w:val="clear" w:color="auto" w:fill="auto"/>
            <w:vAlign w:val="center"/>
          </w:tcPr>
          <w:p w14:paraId="2225072D" w14:textId="77777777" w:rsidR="00765F0B" w:rsidRPr="00DD4E23" w:rsidRDefault="00765F0B" w:rsidP="00031500">
            <w:pPr>
              <w:widowControl w:val="0"/>
              <w:jc w:val="center"/>
              <w:rPr>
                <w:rFonts w:ascii="Times New Roman" w:hAnsi="Times New Roman" w:cs="Times New Roman"/>
                <w:b/>
                <w:i/>
                <w:sz w:val="20"/>
                <w:szCs w:val="20"/>
                <w:lang w:val="uk-UA"/>
              </w:rPr>
            </w:pPr>
          </w:p>
        </w:tc>
        <w:tc>
          <w:tcPr>
            <w:tcW w:w="1747" w:type="pct"/>
            <w:shd w:val="clear" w:color="auto" w:fill="auto"/>
            <w:vAlign w:val="center"/>
          </w:tcPr>
          <w:p w14:paraId="01910EBC" w14:textId="77777777" w:rsidR="00765F0B" w:rsidRPr="00DD4E23" w:rsidRDefault="00765F0B" w:rsidP="00031500">
            <w:pPr>
              <w:widowControl w:val="0"/>
              <w:jc w:val="center"/>
              <w:rPr>
                <w:rFonts w:ascii="Times New Roman" w:hAnsi="Times New Roman" w:cs="Times New Roman"/>
                <w:b/>
                <w:i/>
                <w:sz w:val="20"/>
                <w:szCs w:val="20"/>
                <w:lang w:val="uk-UA"/>
              </w:rPr>
            </w:pPr>
          </w:p>
        </w:tc>
      </w:tr>
    </w:tbl>
    <w:p w14:paraId="4F7CB169" w14:textId="77777777" w:rsidR="00765F0B" w:rsidRDefault="00765F0B" w:rsidP="00765F0B">
      <w:pPr>
        <w:widowControl w:val="0"/>
        <w:tabs>
          <w:tab w:val="left" w:pos="284"/>
        </w:tabs>
        <w:jc w:val="both"/>
        <w:rPr>
          <w:rFonts w:ascii="Times New Roman" w:hAnsi="Times New Roman" w:cs="Times New Roman"/>
          <w:i/>
          <w:sz w:val="22"/>
          <w:szCs w:val="22"/>
          <w:lang w:val="uk-UA"/>
        </w:rPr>
      </w:pPr>
    </w:p>
    <w:p w14:paraId="7DAEEFAE" w14:textId="77777777" w:rsidR="006652DE" w:rsidRPr="00E815FC" w:rsidRDefault="0066089B"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i/>
          <w:sz w:val="22"/>
          <w:szCs w:val="22"/>
          <w:lang w:val="uk-UA"/>
        </w:rPr>
        <w:t xml:space="preserve"> </w:t>
      </w:r>
      <w:r w:rsidR="006652DE" w:rsidRPr="00E815FC">
        <w:rPr>
          <w:rFonts w:ascii="Times New Roman" w:hAnsi="Times New Roman" w:cs="Times New Roman"/>
          <w:i/>
          <w:sz w:val="22"/>
          <w:szCs w:val="22"/>
          <w:lang w:val="uk-UA"/>
        </w:rPr>
        <w:t>Під корисністю в економічній теорії розуміють:</w:t>
      </w:r>
    </w:p>
    <w:p w14:paraId="3B2DE956" w14:textId="77777777" w:rsidR="006652DE" w:rsidRPr="00E815FC" w:rsidRDefault="006652DE"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E815FC">
        <w:rPr>
          <w:rFonts w:ascii="Times New Roman" w:hAnsi="Times New Roman" w:cs="Times New Roman"/>
          <w:sz w:val="22"/>
          <w:szCs w:val="22"/>
          <w:lang w:val="uk-UA"/>
        </w:rPr>
        <w:t>потребу, яку задовольняє людина під час споживання блага;</w:t>
      </w:r>
    </w:p>
    <w:p w14:paraId="6B5D5D49" w14:textId="77777777" w:rsidR="006652DE" w:rsidRPr="00E815FC" w:rsidRDefault="006652DE"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E815FC">
        <w:rPr>
          <w:rFonts w:ascii="Times New Roman" w:hAnsi="Times New Roman" w:cs="Times New Roman"/>
          <w:sz w:val="22"/>
          <w:szCs w:val="22"/>
          <w:lang w:val="uk-UA"/>
        </w:rPr>
        <w:t>задоволення, яке отримує людина від споживання блага;</w:t>
      </w:r>
    </w:p>
    <w:p w14:paraId="77D09993" w14:textId="77777777" w:rsidR="006652DE" w:rsidRPr="00E815FC" w:rsidRDefault="006652DE"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Pr="00E815FC">
        <w:rPr>
          <w:rFonts w:ascii="Times New Roman" w:hAnsi="Times New Roman" w:cs="Times New Roman"/>
          <w:sz w:val="22"/>
          <w:szCs w:val="22"/>
          <w:lang w:val="uk-UA"/>
        </w:rPr>
        <w:t>цінність, яку має людина користуючись економічними благами;</w:t>
      </w:r>
    </w:p>
    <w:p w14:paraId="18A09783" w14:textId="77777777" w:rsidR="006652DE" w:rsidRPr="00E815FC" w:rsidRDefault="006652DE"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EA543C">
        <w:rPr>
          <w:rFonts w:ascii="Times New Roman" w:hAnsi="Times New Roman" w:cs="Times New Roman"/>
          <w:sz w:val="22"/>
          <w:szCs w:val="22"/>
          <w:lang w:val="uk-UA"/>
        </w:rPr>
        <w:t>суб’єктивну</w:t>
      </w:r>
      <w:r w:rsidRPr="00E815FC">
        <w:rPr>
          <w:rFonts w:ascii="Times New Roman" w:hAnsi="Times New Roman" w:cs="Times New Roman"/>
          <w:sz w:val="22"/>
          <w:szCs w:val="22"/>
          <w:lang w:val="uk-UA"/>
        </w:rPr>
        <w:t xml:space="preserve"> оцінку споживача важливості блага.</w:t>
      </w:r>
    </w:p>
    <w:p w14:paraId="63E140D9" w14:textId="77777777" w:rsidR="006652DE" w:rsidRDefault="006652DE" w:rsidP="000E4791">
      <w:pPr>
        <w:widowControl w:val="0"/>
        <w:tabs>
          <w:tab w:val="left" w:pos="284"/>
        </w:tabs>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Покажіть </w:t>
      </w:r>
      <w:r w:rsidRPr="00626ABB">
        <w:rPr>
          <w:rFonts w:ascii="Times New Roman" w:hAnsi="Times New Roman" w:cs="Times New Roman"/>
          <w:i/>
          <w:sz w:val="22"/>
          <w:szCs w:val="22"/>
          <w:lang w:val="uk-UA"/>
        </w:rPr>
        <w:t xml:space="preserve">графічно види корисності та їх </w:t>
      </w:r>
      <w:r w:rsidRPr="00EA543C">
        <w:rPr>
          <w:rFonts w:ascii="Times New Roman" w:hAnsi="Times New Roman" w:cs="Times New Roman"/>
          <w:i/>
          <w:sz w:val="22"/>
          <w:szCs w:val="22"/>
          <w:lang w:val="uk-UA"/>
        </w:rPr>
        <w:t>взаємозв’язок</w:t>
      </w:r>
      <w:r w:rsidRPr="00E815FC">
        <w:rPr>
          <w:rFonts w:ascii="Times New Roman" w:hAnsi="Times New Roman" w:cs="Times New Roman"/>
          <w:sz w:val="22"/>
          <w:szCs w:val="22"/>
          <w:lang w:val="uk-UA"/>
        </w:rPr>
        <w:t>.</w:t>
      </w:r>
    </w:p>
    <w:p w14:paraId="5381B0E1" w14:textId="77777777" w:rsidR="00CC41AF" w:rsidRPr="00CC41AF" w:rsidRDefault="00CC41AF" w:rsidP="000E4791">
      <w:pPr>
        <w:pStyle w:val="ab"/>
        <w:widowControl w:val="0"/>
        <w:numPr>
          <w:ilvl w:val="0"/>
          <w:numId w:val="4"/>
        </w:numPr>
        <w:tabs>
          <w:tab w:val="left" w:pos="284"/>
        </w:tabs>
        <w:contextualSpacing w:val="0"/>
        <w:jc w:val="both"/>
        <w:rPr>
          <w:rFonts w:ascii="Times New Roman" w:hAnsi="Times New Roman" w:cs="Times New Roman"/>
          <w:sz w:val="22"/>
          <w:szCs w:val="22"/>
          <w:lang w:val="uk-UA"/>
        </w:rPr>
      </w:pPr>
      <w:r w:rsidRPr="00CC41AF">
        <w:rPr>
          <w:rFonts w:ascii="Times New Roman" w:hAnsi="Times New Roman" w:cs="Times New Roman"/>
          <w:sz w:val="22"/>
          <w:szCs w:val="22"/>
          <w:lang w:val="uk-UA"/>
        </w:rPr>
        <w:t>Який</w:t>
      </w:r>
      <w:r>
        <w:rPr>
          <w:rFonts w:ascii="Times New Roman" w:hAnsi="Times New Roman" w:cs="Times New Roman"/>
          <w:sz w:val="22"/>
          <w:szCs w:val="22"/>
          <w:lang w:val="uk-UA"/>
        </w:rPr>
        <w:t>,</w:t>
      </w:r>
      <w:r w:rsidRPr="00CC41AF">
        <w:rPr>
          <w:rFonts w:ascii="Times New Roman" w:hAnsi="Times New Roman" w:cs="Times New Roman"/>
          <w:sz w:val="22"/>
          <w:szCs w:val="22"/>
          <w:lang w:val="uk-UA"/>
        </w:rPr>
        <w:t xml:space="preserve"> на Вашу думку,</w:t>
      </w:r>
      <w:r>
        <w:rPr>
          <w:rFonts w:ascii="Times New Roman" w:hAnsi="Times New Roman" w:cs="Times New Roman"/>
          <w:sz w:val="22"/>
          <w:szCs w:val="22"/>
          <w:lang w:val="uk-UA"/>
        </w:rPr>
        <w:t xml:space="preserve"> </w:t>
      </w:r>
      <w:r w:rsidRPr="00CC41AF">
        <w:rPr>
          <w:rFonts w:ascii="Times New Roman" w:hAnsi="Times New Roman" w:cs="Times New Roman"/>
          <w:i/>
          <w:sz w:val="22"/>
          <w:szCs w:val="22"/>
          <w:lang w:val="uk-UA"/>
        </w:rPr>
        <w:t>підхід до аналізу корисності (кардиналістський чи ординалістський) є більш реалістичним</w:t>
      </w:r>
      <w:r w:rsidRPr="00CC41AF">
        <w:rPr>
          <w:rFonts w:ascii="Times New Roman" w:hAnsi="Times New Roman" w:cs="Times New Roman"/>
          <w:sz w:val="22"/>
          <w:szCs w:val="22"/>
          <w:lang w:val="uk-UA"/>
        </w:rPr>
        <w:t>? Які методи виміру корисності Ви можете запропонувати?</w:t>
      </w:r>
    </w:p>
    <w:p w14:paraId="316B7EBB" w14:textId="77777777" w:rsidR="00762051" w:rsidRPr="006652DE" w:rsidRDefault="00762051"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762051">
        <w:rPr>
          <w:rFonts w:ascii="Times New Roman" w:hAnsi="Times New Roman" w:cs="Times New Roman"/>
          <w:i/>
          <w:sz w:val="22"/>
          <w:szCs w:val="22"/>
          <w:lang w:val="uk-UA"/>
        </w:rPr>
        <w:t>Покажіть за допомогою таблиці характерні ознаки різних типів економічних систем</w:t>
      </w:r>
      <w:r w:rsidRPr="006652DE">
        <w:rPr>
          <w:rFonts w:ascii="Times New Roman" w:hAnsi="Times New Roman" w:cs="Times New Roman"/>
          <w:sz w:val="22"/>
          <w:szCs w:val="22"/>
          <w:lang w:val="uk-UA"/>
        </w:rPr>
        <w:t>.</w:t>
      </w:r>
    </w:p>
    <w:p w14:paraId="03E9A15B" w14:textId="77777777" w:rsidR="00A63543" w:rsidRDefault="00A63543" w:rsidP="000E4791">
      <w:pPr>
        <w:widowControl w:val="0"/>
        <w:numPr>
          <w:ilvl w:val="0"/>
          <w:numId w:val="4"/>
        </w:numPr>
        <w:jc w:val="both"/>
        <w:rPr>
          <w:rFonts w:ascii="Times New Roman" w:hAnsi="Times New Roman" w:cs="Times New Roman"/>
          <w:i/>
          <w:sz w:val="22"/>
          <w:szCs w:val="22"/>
          <w:lang w:val="uk-UA"/>
        </w:rPr>
      </w:pPr>
      <w:r w:rsidRPr="00A63543">
        <w:rPr>
          <w:rFonts w:ascii="Times New Roman" w:hAnsi="Times New Roman" w:cs="Times New Roman"/>
          <w:i/>
          <w:sz w:val="22"/>
          <w:szCs w:val="22"/>
          <w:lang w:val="uk-UA"/>
        </w:rPr>
        <w:t>Охарактеризуйте сучасну систему України. Її головні характеристики впишіть у таблицю:</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1134"/>
        <w:gridCol w:w="1276"/>
        <w:gridCol w:w="1559"/>
        <w:gridCol w:w="1559"/>
        <w:gridCol w:w="1418"/>
      </w:tblGrid>
      <w:tr w:rsidR="00A63543" w:rsidRPr="00C1446F" w14:paraId="748E89EA" w14:textId="77777777" w:rsidTr="0066089B">
        <w:tc>
          <w:tcPr>
            <w:tcW w:w="1134" w:type="dxa"/>
            <w:shd w:val="clear" w:color="auto" w:fill="auto"/>
          </w:tcPr>
          <w:p w14:paraId="34DFD63C" w14:textId="77777777" w:rsidR="00A63543" w:rsidRPr="00A63543" w:rsidRDefault="00A63543" w:rsidP="000E4791">
            <w:pPr>
              <w:widowControl w:val="0"/>
              <w:jc w:val="center"/>
              <w:rPr>
                <w:rFonts w:ascii="Times New Roman" w:hAnsi="Times New Roman" w:cs="Times New Roman"/>
                <w:sz w:val="20"/>
                <w:szCs w:val="20"/>
                <w:lang w:val="uk-UA"/>
              </w:rPr>
            </w:pPr>
            <w:r w:rsidRPr="00A63543">
              <w:rPr>
                <w:rFonts w:ascii="Times New Roman" w:hAnsi="Times New Roman" w:cs="Times New Roman"/>
                <w:sz w:val="20"/>
                <w:szCs w:val="20"/>
                <w:lang w:val="uk-UA"/>
              </w:rPr>
              <w:t>Продук-тивні сили</w:t>
            </w:r>
          </w:p>
        </w:tc>
        <w:tc>
          <w:tcPr>
            <w:tcW w:w="1276" w:type="dxa"/>
            <w:shd w:val="clear" w:color="auto" w:fill="auto"/>
          </w:tcPr>
          <w:p w14:paraId="0A2A7BCA" w14:textId="77777777" w:rsidR="00A63543" w:rsidRPr="00A63543" w:rsidRDefault="00A63543" w:rsidP="000E4791">
            <w:pPr>
              <w:widowControl w:val="0"/>
              <w:jc w:val="center"/>
              <w:rPr>
                <w:rFonts w:ascii="Times New Roman" w:hAnsi="Times New Roman" w:cs="Times New Roman"/>
                <w:sz w:val="20"/>
                <w:szCs w:val="20"/>
                <w:lang w:val="uk-UA"/>
              </w:rPr>
            </w:pPr>
            <w:r w:rsidRPr="00A63543">
              <w:rPr>
                <w:rFonts w:ascii="Times New Roman" w:hAnsi="Times New Roman" w:cs="Times New Roman"/>
                <w:sz w:val="20"/>
                <w:szCs w:val="20"/>
                <w:lang w:val="uk-UA"/>
              </w:rPr>
              <w:t>Соціально-економічні відносини</w:t>
            </w:r>
          </w:p>
        </w:tc>
        <w:tc>
          <w:tcPr>
            <w:tcW w:w="1134" w:type="dxa"/>
            <w:shd w:val="clear" w:color="auto" w:fill="auto"/>
          </w:tcPr>
          <w:p w14:paraId="1ADBAC82" w14:textId="77777777" w:rsidR="00A63543" w:rsidRPr="00A63543" w:rsidRDefault="00A63543" w:rsidP="000E4791">
            <w:pPr>
              <w:widowControl w:val="0"/>
              <w:jc w:val="center"/>
              <w:rPr>
                <w:rFonts w:ascii="Times New Roman" w:hAnsi="Times New Roman" w:cs="Times New Roman"/>
                <w:sz w:val="20"/>
                <w:szCs w:val="20"/>
                <w:lang w:val="uk-UA"/>
              </w:rPr>
            </w:pPr>
            <w:r w:rsidRPr="00A63543">
              <w:rPr>
                <w:rFonts w:ascii="Times New Roman" w:hAnsi="Times New Roman" w:cs="Times New Roman"/>
                <w:sz w:val="20"/>
                <w:szCs w:val="20"/>
                <w:lang w:val="uk-UA"/>
              </w:rPr>
              <w:t>Форми власності</w:t>
            </w:r>
          </w:p>
        </w:tc>
        <w:tc>
          <w:tcPr>
            <w:tcW w:w="1276" w:type="dxa"/>
            <w:shd w:val="clear" w:color="auto" w:fill="auto"/>
          </w:tcPr>
          <w:p w14:paraId="7875AC93" w14:textId="77777777" w:rsidR="00A63543" w:rsidRPr="00A63543" w:rsidRDefault="00762051" w:rsidP="000E4791">
            <w:pPr>
              <w:widowControl w:val="0"/>
              <w:jc w:val="center"/>
              <w:rPr>
                <w:rFonts w:ascii="Times New Roman" w:hAnsi="Times New Roman" w:cs="Times New Roman"/>
                <w:sz w:val="20"/>
                <w:szCs w:val="20"/>
                <w:lang w:val="uk-UA"/>
              </w:rPr>
            </w:pPr>
            <w:r>
              <w:rPr>
                <w:rFonts w:ascii="Times New Roman" w:hAnsi="Times New Roman" w:cs="Times New Roman"/>
                <w:sz w:val="20"/>
                <w:szCs w:val="20"/>
                <w:lang w:val="uk-UA"/>
              </w:rPr>
              <w:t>Техніко-еконо</w:t>
            </w:r>
            <w:r w:rsidR="00A63543" w:rsidRPr="00A63543">
              <w:rPr>
                <w:rFonts w:ascii="Times New Roman" w:hAnsi="Times New Roman" w:cs="Times New Roman"/>
                <w:sz w:val="20"/>
                <w:szCs w:val="20"/>
                <w:lang w:val="uk-UA"/>
              </w:rPr>
              <w:t>мічні відносини</w:t>
            </w:r>
          </w:p>
        </w:tc>
        <w:tc>
          <w:tcPr>
            <w:tcW w:w="1559" w:type="dxa"/>
            <w:shd w:val="clear" w:color="auto" w:fill="auto"/>
          </w:tcPr>
          <w:p w14:paraId="556A69D4" w14:textId="77777777" w:rsidR="00A63543" w:rsidRPr="00A63543" w:rsidRDefault="00A63543" w:rsidP="000E4791">
            <w:pPr>
              <w:widowControl w:val="0"/>
              <w:jc w:val="center"/>
              <w:rPr>
                <w:rFonts w:ascii="Times New Roman" w:hAnsi="Times New Roman" w:cs="Times New Roman"/>
                <w:sz w:val="20"/>
                <w:szCs w:val="20"/>
                <w:lang w:val="uk-UA"/>
              </w:rPr>
            </w:pPr>
            <w:r w:rsidRPr="00A63543">
              <w:rPr>
                <w:rFonts w:ascii="Times New Roman" w:hAnsi="Times New Roman" w:cs="Times New Roman"/>
                <w:sz w:val="20"/>
                <w:szCs w:val="20"/>
                <w:lang w:val="uk-UA"/>
              </w:rPr>
              <w:t>Організаційно- економічні відносини</w:t>
            </w:r>
          </w:p>
        </w:tc>
        <w:tc>
          <w:tcPr>
            <w:tcW w:w="1559" w:type="dxa"/>
            <w:shd w:val="clear" w:color="auto" w:fill="auto"/>
          </w:tcPr>
          <w:p w14:paraId="6E6ACF8A" w14:textId="77777777" w:rsidR="00A63543" w:rsidRPr="00A63543" w:rsidRDefault="00A63543" w:rsidP="000E4791">
            <w:pPr>
              <w:widowControl w:val="0"/>
              <w:jc w:val="center"/>
              <w:rPr>
                <w:rFonts w:ascii="Times New Roman" w:hAnsi="Times New Roman" w:cs="Times New Roman"/>
                <w:sz w:val="20"/>
                <w:szCs w:val="20"/>
                <w:lang w:val="uk-UA"/>
              </w:rPr>
            </w:pPr>
            <w:r w:rsidRPr="00A63543">
              <w:rPr>
                <w:rFonts w:ascii="Times New Roman" w:hAnsi="Times New Roman" w:cs="Times New Roman"/>
                <w:sz w:val="20"/>
                <w:szCs w:val="20"/>
                <w:lang w:val="uk-UA"/>
              </w:rPr>
              <w:t>Господарський механізм. Економічна роль держави</w:t>
            </w:r>
          </w:p>
        </w:tc>
        <w:tc>
          <w:tcPr>
            <w:tcW w:w="1418" w:type="dxa"/>
            <w:shd w:val="clear" w:color="auto" w:fill="auto"/>
          </w:tcPr>
          <w:p w14:paraId="12A8E60F" w14:textId="77777777" w:rsidR="00A63543" w:rsidRPr="00A63543" w:rsidRDefault="00A63543" w:rsidP="000E4791">
            <w:pPr>
              <w:widowControl w:val="0"/>
              <w:jc w:val="center"/>
              <w:rPr>
                <w:rFonts w:ascii="Times New Roman" w:hAnsi="Times New Roman" w:cs="Times New Roman"/>
                <w:sz w:val="20"/>
                <w:szCs w:val="20"/>
                <w:lang w:val="uk-UA"/>
              </w:rPr>
            </w:pPr>
            <w:r w:rsidRPr="00A63543">
              <w:rPr>
                <w:rFonts w:ascii="Times New Roman" w:hAnsi="Times New Roman" w:cs="Times New Roman"/>
                <w:sz w:val="20"/>
                <w:szCs w:val="20"/>
                <w:lang w:val="uk-UA"/>
              </w:rPr>
              <w:t>Ефективність суспільних інститутів</w:t>
            </w:r>
          </w:p>
        </w:tc>
      </w:tr>
      <w:tr w:rsidR="00A63543" w:rsidRPr="00C1446F" w14:paraId="5F8C09AC" w14:textId="77777777" w:rsidTr="0066089B">
        <w:trPr>
          <w:trHeight w:val="273"/>
        </w:trPr>
        <w:tc>
          <w:tcPr>
            <w:tcW w:w="1134" w:type="dxa"/>
            <w:shd w:val="clear" w:color="auto" w:fill="auto"/>
          </w:tcPr>
          <w:p w14:paraId="1B4DC641" w14:textId="77777777" w:rsidR="00A63543" w:rsidRPr="00C1446F" w:rsidRDefault="00A63543" w:rsidP="000E4791">
            <w:pPr>
              <w:widowControl w:val="0"/>
              <w:jc w:val="both"/>
              <w:rPr>
                <w:b/>
                <w:i/>
                <w:lang w:val="uk-UA"/>
              </w:rPr>
            </w:pPr>
          </w:p>
        </w:tc>
        <w:tc>
          <w:tcPr>
            <w:tcW w:w="1276" w:type="dxa"/>
            <w:shd w:val="clear" w:color="auto" w:fill="auto"/>
          </w:tcPr>
          <w:p w14:paraId="11BB62FD" w14:textId="77777777" w:rsidR="00A63543" w:rsidRPr="00C1446F" w:rsidRDefault="00A63543" w:rsidP="000E4791">
            <w:pPr>
              <w:widowControl w:val="0"/>
              <w:jc w:val="both"/>
              <w:rPr>
                <w:b/>
                <w:i/>
                <w:lang w:val="uk-UA"/>
              </w:rPr>
            </w:pPr>
          </w:p>
        </w:tc>
        <w:tc>
          <w:tcPr>
            <w:tcW w:w="1134" w:type="dxa"/>
            <w:shd w:val="clear" w:color="auto" w:fill="auto"/>
          </w:tcPr>
          <w:p w14:paraId="5CD1404D" w14:textId="77777777" w:rsidR="00A63543" w:rsidRPr="00C1446F" w:rsidRDefault="00A63543" w:rsidP="000E4791">
            <w:pPr>
              <w:widowControl w:val="0"/>
              <w:jc w:val="both"/>
              <w:rPr>
                <w:b/>
                <w:i/>
                <w:lang w:val="uk-UA"/>
              </w:rPr>
            </w:pPr>
          </w:p>
        </w:tc>
        <w:tc>
          <w:tcPr>
            <w:tcW w:w="1276" w:type="dxa"/>
            <w:shd w:val="clear" w:color="auto" w:fill="auto"/>
          </w:tcPr>
          <w:p w14:paraId="629CB33F" w14:textId="77777777" w:rsidR="00A63543" w:rsidRPr="00C1446F" w:rsidRDefault="00A63543" w:rsidP="000E4791">
            <w:pPr>
              <w:widowControl w:val="0"/>
              <w:jc w:val="both"/>
              <w:rPr>
                <w:b/>
                <w:i/>
                <w:lang w:val="uk-UA"/>
              </w:rPr>
            </w:pPr>
          </w:p>
        </w:tc>
        <w:tc>
          <w:tcPr>
            <w:tcW w:w="1559" w:type="dxa"/>
            <w:shd w:val="clear" w:color="auto" w:fill="auto"/>
          </w:tcPr>
          <w:p w14:paraId="30955998" w14:textId="77777777" w:rsidR="00A63543" w:rsidRPr="00C1446F" w:rsidRDefault="00A63543" w:rsidP="000E4791">
            <w:pPr>
              <w:widowControl w:val="0"/>
              <w:jc w:val="both"/>
              <w:rPr>
                <w:b/>
                <w:i/>
                <w:lang w:val="uk-UA"/>
              </w:rPr>
            </w:pPr>
          </w:p>
        </w:tc>
        <w:tc>
          <w:tcPr>
            <w:tcW w:w="1559" w:type="dxa"/>
            <w:shd w:val="clear" w:color="auto" w:fill="auto"/>
          </w:tcPr>
          <w:p w14:paraId="6C9AF0A9" w14:textId="77777777" w:rsidR="00A63543" w:rsidRPr="00C1446F" w:rsidRDefault="00A63543" w:rsidP="000E4791">
            <w:pPr>
              <w:widowControl w:val="0"/>
              <w:jc w:val="both"/>
              <w:rPr>
                <w:b/>
                <w:i/>
                <w:lang w:val="uk-UA"/>
              </w:rPr>
            </w:pPr>
          </w:p>
        </w:tc>
        <w:tc>
          <w:tcPr>
            <w:tcW w:w="1418" w:type="dxa"/>
            <w:shd w:val="clear" w:color="auto" w:fill="auto"/>
          </w:tcPr>
          <w:p w14:paraId="0F0F7870" w14:textId="77777777" w:rsidR="00A63543" w:rsidRPr="00C1446F" w:rsidRDefault="00A63543" w:rsidP="000E4791">
            <w:pPr>
              <w:widowControl w:val="0"/>
              <w:jc w:val="both"/>
              <w:rPr>
                <w:b/>
                <w:i/>
                <w:lang w:val="uk-UA"/>
              </w:rPr>
            </w:pPr>
          </w:p>
        </w:tc>
      </w:tr>
    </w:tbl>
    <w:p w14:paraId="1A5BF30A" w14:textId="77777777" w:rsidR="00765F0B" w:rsidRDefault="00765F0B" w:rsidP="00765F0B">
      <w:pPr>
        <w:widowControl w:val="0"/>
        <w:tabs>
          <w:tab w:val="left" w:pos="284"/>
        </w:tabs>
        <w:jc w:val="both"/>
        <w:rPr>
          <w:rFonts w:ascii="Times New Roman" w:hAnsi="Times New Roman" w:cs="Times New Roman"/>
          <w:i/>
          <w:sz w:val="22"/>
          <w:szCs w:val="22"/>
          <w:lang w:val="uk-UA"/>
        </w:rPr>
      </w:pPr>
    </w:p>
    <w:p w14:paraId="54877B28" w14:textId="77777777" w:rsidR="00765F0B" w:rsidRDefault="00765F0B" w:rsidP="00765F0B">
      <w:pPr>
        <w:widowControl w:val="0"/>
        <w:numPr>
          <w:ilvl w:val="0"/>
          <w:numId w:val="4"/>
        </w:numPr>
        <w:tabs>
          <w:tab w:val="left" w:pos="284"/>
        </w:tabs>
        <w:ind w:left="0" w:firstLine="0"/>
        <w:jc w:val="both"/>
        <w:rPr>
          <w:rFonts w:ascii="Times New Roman" w:hAnsi="Times New Roman" w:cs="Times New Roman"/>
          <w:i/>
          <w:sz w:val="22"/>
          <w:szCs w:val="22"/>
          <w:lang w:val="uk-UA"/>
        </w:rPr>
      </w:pPr>
      <w:r w:rsidRPr="006B3F58">
        <w:rPr>
          <w:rFonts w:ascii="Times New Roman" w:hAnsi="Times New Roman" w:cs="Times New Roman"/>
          <w:i/>
          <w:sz w:val="22"/>
          <w:szCs w:val="22"/>
          <w:lang w:val="uk-UA"/>
        </w:rPr>
        <w:t>Порівняйте особливості функціонування економічної системи таких постсоціалістичних країн:</w:t>
      </w:r>
    </w:p>
    <w:p w14:paraId="6C8C9408" w14:textId="77777777" w:rsidR="00765F0B" w:rsidRPr="006B3F58" w:rsidRDefault="00765F0B" w:rsidP="008207D3">
      <w:pPr>
        <w:pStyle w:val="ab"/>
        <w:widowControl w:val="0"/>
        <w:numPr>
          <w:ilvl w:val="0"/>
          <w:numId w:val="18"/>
        </w:numPr>
        <w:tabs>
          <w:tab w:val="left" w:pos="993"/>
        </w:tabs>
        <w:ind w:left="0" w:firstLine="709"/>
        <w:contextualSpacing w:val="0"/>
        <w:jc w:val="both"/>
        <w:rPr>
          <w:rFonts w:ascii="Times New Roman" w:hAnsi="Times New Roman" w:cs="Times New Roman"/>
          <w:sz w:val="22"/>
          <w:szCs w:val="22"/>
          <w:lang w:val="uk-UA"/>
        </w:rPr>
      </w:pPr>
      <w:r w:rsidRPr="006B3F58">
        <w:rPr>
          <w:rFonts w:ascii="Times New Roman" w:hAnsi="Times New Roman" w:cs="Times New Roman"/>
          <w:sz w:val="22"/>
          <w:szCs w:val="22"/>
          <w:lang w:val="uk-UA"/>
        </w:rPr>
        <w:t>України і Білорусі;</w:t>
      </w:r>
    </w:p>
    <w:p w14:paraId="6817E353" w14:textId="77777777" w:rsidR="00765F0B" w:rsidRPr="006B3F58" w:rsidRDefault="00765F0B" w:rsidP="008207D3">
      <w:pPr>
        <w:pStyle w:val="ab"/>
        <w:widowControl w:val="0"/>
        <w:numPr>
          <w:ilvl w:val="0"/>
          <w:numId w:val="18"/>
        </w:numPr>
        <w:tabs>
          <w:tab w:val="left" w:pos="993"/>
        </w:tabs>
        <w:ind w:left="0" w:firstLine="709"/>
        <w:contextualSpacing w:val="0"/>
        <w:jc w:val="both"/>
        <w:rPr>
          <w:rFonts w:ascii="Times New Roman" w:hAnsi="Times New Roman" w:cs="Times New Roman"/>
          <w:sz w:val="22"/>
          <w:szCs w:val="22"/>
          <w:lang w:val="uk-UA"/>
        </w:rPr>
      </w:pPr>
      <w:r w:rsidRPr="006B3F58">
        <w:rPr>
          <w:rFonts w:ascii="Times New Roman" w:hAnsi="Times New Roman" w:cs="Times New Roman"/>
          <w:sz w:val="22"/>
          <w:szCs w:val="22"/>
          <w:lang w:val="uk-UA"/>
        </w:rPr>
        <w:t>України і Польщі;</w:t>
      </w:r>
    </w:p>
    <w:p w14:paraId="7778E10F" w14:textId="77777777" w:rsidR="00765F0B" w:rsidRPr="006B3F58" w:rsidRDefault="00AC595C" w:rsidP="008207D3">
      <w:pPr>
        <w:pStyle w:val="ab"/>
        <w:widowControl w:val="0"/>
        <w:numPr>
          <w:ilvl w:val="0"/>
          <w:numId w:val="18"/>
        </w:numPr>
        <w:tabs>
          <w:tab w:val="left" w:pos="993"/>
        </w:tabs>
        <w:ind w:left="0" w:firstLine="709"/>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Молдови і Румунії.</w:t>
      </w:r>
    </w:p>
    <w:p w14:paraId="735EEA97" w14:textId="77777777" w:rsidR="00765F0B" w:rsidRPr="00D443D2" w:rsidRDefault="00765F0B" w:rsidP="00765F0B">
      <w:pPr>
        <w:pStyle w:val="ab"/>
        <w:widowControl w:val="0"/>
        <w:numPr>
          <w:ilvl w:val="0"/>
          <w:numId w:val="4"/>
        </w:numPr>
        <w:contextualSpacing w:val="0"/>
        <w:jc w:val="both"/>
        <w:rPr>
          <w:rFonts w:ascii="Times New Roman" w:hAnsi="Times New Roman" w:cs="Times New Roman"/>
          <w:i/>
          <w:sz w:val="22"/>
          <w:szCs w:val="22"/>
          <w:lang w:val="uk-UA"/>
        </w:rPr>
      </w:pPr>
      <w:r w:rsidRPr="00D443D2">
        <w:rPr>
          <w:rFonts w:ascii="Times New Roman" w:hAnsi="Times New Roman" w:cs="Times New Roman"/>
          <w:i/>
          <w:sz w:val="22"/>
          <w:szCs w:val="22"/>
          <w:lang w:val="uk-UA"/>
        </w:rPr>
        <w:t>Назвіть та обґрунтуйте причини перетворення чисто ринкової економіки на змішану економіку.</w:t>
      </w:r>
    </w:p>
    <w:p w14:paraId="1B5AA3A9" w14:textId="77777777" w:rsidR="00F64CD2" w:rsidRPr="00765F0B" w:rsidRDefault="00F64CD2"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3D554F">
        <w:rPr>
          <w:rFonts w:ascii="Times New Roman" w:hAnsi="Times New Roman" w:cs="Times New Roman"/>
          <w:sz w:val="22"/>
          <w:szCs w:val="22"/>
          <w:lang w:val="uk-UA"/>
        </w:rPr>
        <w:t xml:space="preserve">Назвіть і охарактеризуйте в порядку зростання </w:t>
      </w:r>
      <w:r w:rsidRPr="00F64CD2">
        <w:rPr>
          <w:rFonts w:ascii="Times New Roman" w:hAnsi="Times New Roman" w:cs="Times New Roman"/>
          <w:i/>
          <w:sz w:val="22"/>
          <w:szCs w:val="22"/>
          <w:lang w:val="uk-UA"/>
        </w:rPr>
        <w:t>заходи держави по створенню умов для переходу до ринкової економіки.</w:t>
      </w:r>
    </w:p>
    <w:p w14:paraId="7F454728" w14:textId="77777777" w:rsidR="00765F0B" w:rsidRPr="00E815FC" w:rsidRDefault="00765F0B" w:rsidP="00765F0B">
      <w:pPr>
        <w:widowControl w:val="0"/>
        <w:numPr>
          <w:ilvl w:val="0"/>
          <w:numId w:val="4"/>
        </w:numPr>
        <w:tabs>
          <w:tab w:val="left" w:pos="284"/>
        </w:tabs>
        <w:ind w:left="0" w:firstLine="0"/>
        <w:jc w:val="both"/>
        <w:rPr>
          <w:rFonts w:ascii="Times New Roman" w:hAnsi="Times New Roman" w:cs="Times New Roman"/>
          <w:i/>
          <w:sz w:val="22"/>
          <w:szCs w:val="22"/>
          <w:lang w:val="uk-UA"/>
        </w:rPr>
      </w:pPr>
      <w:r w:rsidRPr="00E815FC">
        <w:rPr>
          <w:rFonts w:ascii="Times New Roman" w:hAnsi="Times New Roman" w:cs="Times New Roman"/>
          <w:sz w:val="22"/>
          <w:szCs w:val="22"/>
          <w:lang w:val="uk-UA"/>
        </w:rPr>
        <w:t xml:space="preserve">Схематично зобразіть </w:t>
      </w:r>
      <w:r w:rsidRPr="00626ABB">
        <w:rPr>
          <w:rFonts w:ascii="Times New Roman" w:hAnsi="Times New Roman" w:cs="Times New Roman"/>
          <w:i/>
          <w:sz w:val="22"/>
          <w:szCs w:val="22"/>
          <w:lang w:val="uk-UA"/>
        </w:rPr>
        <w:t>функції держави у суспільному житті та розкрийте їх зміст</w:t>
      </w:r>
      <w:r w:rsidRPr="00E815FC">
        <w:rPr>
          <w:rFonts w:ascii="Times New Roman" w:hAnsi="Times New Roman" w:cs="Times New Roman"/>
          <w:i/>
          <w:sz w:val="22"/>
          <w:szCs w:val="22"/>
          <w:lang w:val="uk-UA"/>
        </w:rPr>
        <w:t>.</w:t>
      </w:r>
    </w:p>
    <w:p w14:paraId="1FC7D5A6" w14:textId="77777777" w:rsidR="004C133F" w:rsidRDefault="004C133F" w:rsidP="000E4791">
      <w:pPr>
        <w:widowControl w:val="0"/>
        <w:numPr>
          <w:ilvl w:val="0"/>
          <w:numId w:val="4"/>
        </w:numPr>
        <w:tabs>
          <w:tab w:val="clear" w:pos="360"/>
          <w:tab w:val="num" w:pos="0"/>
          <w:tab w:val="left" w:pos="426"/>
        </w:tabs>
        <w:ind w:left="0" w:firstLine="0"/>
        <w:jc w:val="both"/>
        <w:rPr>
          <w:rFonts w:ascii="Times New Roman" w:hAnsi="Times New Roman" w:cs="Times New Roman"/>
          <w:i/>
          <w:sz w:val="22"/>
          <w:szCs w:val="22"/>
          <w:lang w:val="uk-UA"/>
        </w:rPr>
      </w:pPr>
      <w:r w:rsidRPr="004C133F">
        <w:rPr>
          <w:rFonts w:ascii="Times New Roman" w:hAnsi="Times New Roman" w:cs="Times New Roman"/>
          <w:i/>
          <w:sz w:val="22"/>
          <w:szCs w:val="22"/>
          <w:lang w:val="uk-UA"/>
        </w:rPr>
        <w:t>За допомогою запропонованої таблиці покажіть взаємозв’язок типів, форм та видів власності, наведіть приклади. Обґрунтуйте переваги та недоліки різних форм власності.</w:t>
      </w:r>
    </w:p>
    <w:p w14:paraId="505C0E8E" w14:textId="77777777" w:rsidR="004C133F" w:rsidRPr="004C133F" w:rsidRDefault="004C133F" w:rsidP="000E4791">
      <w:pPr>
        <w:pStyle w:val="ab"/>
        <w:widowControl w:val="0"/>
        <w:tabs>
          <w:tab w:val="num" w:pos="0"/>
        </w:tabs>
        <w:ind w:left="0"/>
        <w:contextualSpacing w:val="0"/>
        <w:jc w:val="center"/>
        <w:rPr>
          <w:rFonts w:ascii="Times New Roman" w:hAnsi="Times New Roman" w:cs="Times New Roman"/>
          <w:b/>
          <w:sz w:val="22"/>
          <w:szCs w:val="22"/>
          <w:lang w:val="uk-UA"/>
        </w:rPr>
      </w:pPr>
      <w:r w:rsidRPr="004C133F">
        <w:rPr>
          <w:rFonts w:ascii="Times New Roman" w:hAnsi="Times New Roman" w:cs="Times New Roman"/>
          <w:b/>
          <w:sz w:val="22"/>
          <w:szCs w:val="22"/>
          <w:lang w:val="uk-UA"/>
        </w:rPr>
        <w:t>Типи, форми та види власності</w:t>
      </w: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492"/>
        <w:gridCol w:w="1419"/>
        <w:gridCol w:w="1426"/>
        <w:gridCol w:w="1548"/>
        <w:gridCol w:w="2153"/>
      </w:tblGrid>
      <w:tr w:rsidR="004C133F" w:rsidRPr="004C133F" w14:paraId="29E0C3DE" w14:textId="77777777" w:rsidTr="0066089B">
        <w:tc>
          <w:tcPr>
            <w:tcW w:w="1242" w:type="dxa"/>
            <w:shd w:val="clear" w:color="auto" w:fill="auto"/>
            <w:vAlign w:val="center"/>
          </w:tcPr>
          <w:p w14:paraId="76A741D6" w14:textId="77777777" w:rsidR="004C133F" w:rsidRPr="004C133F" w:rsidRDefault="004C133F" w:rsidP="000E4791">
            <w:pPr>
              <w:widowControl w:val="0"/>
              <w:tabs>
                <w:tab w:val="num" w:pos="0"/>
              </w:tabs>
              <w:jc w:val="center"/>
              <w:rPr>
                <w:rFonts w:ascii="Times New Roman" w:hAnsi="Times New Roman" w:cs="Times New Roman"/>
                <w:b/>
                <w:sz w:val="20"/>
                <w:szCs w:val="20"/>
                <w:lang w:val="uk-UA"/>
              </w:rPr>
            </w:pPr>
            <w:r w:rsidRPr="004C133F">
              <w:rPr>
                <w:rFonts w:ascii="Times New Roman" w:hAnsi="Times New Roman" w:cs="Times New Roman"/>
                <w:b/>
                <w:sz w:val="20"/>
                <w:szCs w:val="20"/>
                <w:lang w:val="uk-UA"/>
              </w:rPr>
              <w:t>Типи власності</w:t>
            </w:r>
          </w:p>
        </w:tc>
        <w:tc>
          <w:tcPr>
            <w:tcW w:w="2911" w:type="dxa"/>
            <w:gridSpan w:val="2"/>
            <w:shd w:val="clear" w:color="auto" w:fill="auto"/>
            <w:vAlign w:val="center"/>
          </w:tcPr>
          <w:p w14:paraId="0995B04C"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Суспільна</w:t>
            </w:r>
          </w:p>
        </w:tc>
        <w:tc>
          <w:tcPr>
            <w:tcW w:w="2975" w:type="dxa"/>
            <w:gridSpan w:val="2"/>
            <w:shd w:val="clear" w:color="auto" w:fill="auto"/>
            <w:vAlign w:val="center"/>
          </w:tcPr>
          <w:p w14:paraId="4E990955"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Приватна</w:t>
            </w:r>
          </w:p>
        </w:tc>
        <w:tc>
          <w:tcPr>
            <w:tcW w:w="2159" w:type="dxa"/>
            <w:vMerge w:val="restart"/>
            <w:shd w:val="clear" w:color="auto" w:fill="auto"/>
            <w:vAlign w:val="center"/>
          </w:tcPr>
          <w:p w14:paraId="6007E4C8"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Змішана</w:t>
            </w:r>
          </w:p>
        </w:tc>
      </w:tr>
      <w:tr w:rsidR="004C133F" w:rsidRPr="004C133F" w14:paraId="233FD0AF" w14:textId="77777777" w:rsidTr="0066089B">
        <w:trPr>
          <w:trHeight w:val="615"/>
        </w:trPr>
        <w:tc>
          <w:tcPr>
            <w:tcW w:w="1242" w:type="dxa"/>
            <w:shd w:val="clear" w:color="auto" w:fill="auto"/>
            <w:vAlign w:val="center"/>
          </w:tcPr>
          <w:p w14:paraId="2EC6F51D" w14:textId="77777777" w:rsidR="004C133F" w:rsidRPr="004C133F" w:rsidRDefault="004C133F" w:rsidP="000E4791">
            <w:pPr>
              <w:widowControl w:val="0"/>
              <w:tabs>
                <w:tab w:val="num" w:pos="0"/>
              </w:tabs>
              <w:jc w:val="center"/>
              <w:rPr>
                <w:rFonts w:ascii="Times New Roman" w:hAnsi="Times New Roman" w:cs="Times New Roman"/>
                <w:b/>
                <w:sz w:val="20"/>
                <w:szCs w:val="20"/>
                <w:lang w:val="uk-UA"/>
              </w:rPr>
            </w:pPr>
            <w:r w:rsidRPr="004C133F">
              <w:rPr>
                <w:rFonts w:ascii="Times New Roman" w:hAnsi="Times New Roman" w:cs="Times New Roman"/>
                <w:b/>
                <w:sz w:val="20"/>
                <w:szCs w:val="20"/>
                <w:lang w:val="uk-UA"/>
              </w:rPr>
              <w:t>Форми власності</w:t>
            </w:r>
          </w:p>
        </w:tc>
        <w:tc>
          <w:tcPr>
            <w:tcW w:w="1492" w:type="dxa"/>
            <w:shd w:val="clear" w:color="auto" w:fill="auto"/>
            <w:vAlign w:val="center"/>
          </w:tcPr>
          <w:p w14:paraId="21B62EBB"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Державна</w:t>
            </w:r>
          </w:p>
        </w:tc>
        <w:tc>
          <w:tcPr>
            <w:tcW w:w="1419" w:type="dxa"/>
            <w:shd w:val="clear" w:color="auto" w:fill="auto"/>
            <w:vAlign w:val="center"/>
          </w:tcPr>
          <w:p w14:paraId="652B8390"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Колективна</w:t>
            </w:r>
          </w:p>
        </w:tc>
        <w:tc>
          <w:tcPr>
            <w:tcW w:w="1426" w:type="dxa"/>
            <w:shd w:val="clear" w:color="auto" w:fill="auto"/>
            <w:vAlign w:val="center"/>
          </w:tcPr>
          <w:p w14:paraId="51631E07"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Індивідуальна трудова</w:t>
            </w:r>
          </w:p>
        </w:tc>
        <w:tc>
          <w:tcPr>
            <w:tcW w:w="1549" w:type="dxa"/>
            <w:shd w:val="clear" w:color="auto" w:fill="auto"/>
            <w:vAlign w:val="center"/>
          </w:tcPr>
          <w:p w14:paraId="6283CFE7"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З правом наймання робочої сили</w:t>
            </w:r>
          </w:p>
        </w:tc>
        <w:tc>
          <w:tcPr>
            <w:tcW w:w="2159" w:type="dxa"/>
            <w:vMerge/>
            <w:shd w:val="clear" w:color="auto" w:fill="auto"/>
            <w:vAlign w:val="center"/>
          </w:tcPr>
          <w:p w14:paraId="75CBB731"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tc>
      </w:tr>
      <w:tr w:rsidR="004C133F" w:rsidRPr="004C133F" w14:paraId="43828AA8" w14:textId="77777777" w:rsidTr="0066089B">
        <w:trPr>
          <w:trHeight w:val="570"/>
        </w:trPr>
        <w:tc>
          <w:tcPr>
            <w:tcW w:w="1242" w:type="dxa"/>
            <w:shd w:val="clear" w:color="auto" w:fill="auto"/>
            <w:vAlign w:val="center"/>
          </w:tcPr>
          <w:p w14:paraId="6235830B" w14:textId="77777777" w:rsidR="004C133F" w:rsidRPr="004C133F" w:rsidRDefault="004C133F" w:rsidP="000E4791">
            <w:pPr>
              <w:widowControl w:val="0"/>
              <w:tabs>
                <w:tab w:val="num" w:pos="0"/>
              </w:tabs>
              <w:jc w:val="center"/>
              <w:rPr>
                <w:rFonts w:ascii="Times New Roman" w:hAnsi="Times New Roman" w:cs="Times New Roman"/>
                <w:b/>
                <w:sz w:val="20"/>
                <w:szCs w:val="20"/>
                <w:lang w:val="uk-UA"/>
              </w:rPr>
            </w:pPr>
            <w:r w:rsidRPr="004C133F">
              <w:rPr>
                <w:rFonts w:ascii="Times New Roman" w:hAnsi="Times New Roman" w:cs="Times New Roman"/>
                <w:b/>
                <w:sz w:val="20"/>
                <w:szCs w:val="20"/>
                <w:lang w:val="uk-UA"/>
              </w:rPr>
              <w:t>Види власності</w:t>
            </w:r>
          </w:p>
        </w:tc>
        <w:tc>
          <w:tcPr>
            <w:tcW w:w="1492" w:type="dxa"/>
            <w:shd w:val="clear" w:color="auto" w:fill="auto"/>
            <w:vAlign w:val="center"/>
          </w:tcPr>
          <w:p w14:paraId="39F1230D"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Загально-державна</w:t>
            </w:r>
          </w:p>
          <w:p w14:paraId="72DA6C55"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407AE513"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Муніципальна</w:t>
            </w:r>
          </w:p>
        </w:tc>
        <w:tc>
          <w:tcPr>
            <w:tcW w:w="1419" w:type="dxa"/>
            <w:shd w:val="clear" w:color="auto" w:fill="auto"/>
            <w:vAlign w:val="center"/>
          </w:tcPr>
          <w:p w14:paraId="45B2EED5"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Кооперативна</w:t>
            </w:r>
          </w:p>
          <w:p w14:paraId="7C812E8D"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02E3DAE0"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Трудового колективу</w:t>
            </w:r>
          </w:p>
          <w:p w14:paraId="7A507C64"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7CC1114C"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Громадських організацій</w:t>
            </w:r>
          </w:p>
        </w:tc>
        <w:tc>
          <w:tcPr>
            <w:tcW w:w="1426" w:type="dxa"/>
            <w:shd w:val="clear" w:color="auto" w:fill="auto"/>
            <w:vAlign w:val="center"/>
          </w:tcPr>
          <w:p w14:paraId="15C18307"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Одноосібна</w:t>
            </w:r>
          </w:p>
          <w:p w14:paraId="3BCC651B"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2B4F942D"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Сімейна</w:t>
            </w:r>
          </w:p>
        </w:tc>
        <w:tc>
          <w:tcPr>
            <w:tcW w:w="1549" w:type="dxa"/>
            <w:shd w:val="clear" w:color="auto" w:fill="auto"/>
            <w:vAlign w:val="center"/>
          </w:tcPr>
          <w:p w14:paraId="26F4543F"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Індивідуальна</w:t>
            </w:r>
          </w:p>
          <w:p w14:paraId="0650BCD2"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62688626"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Партнерська</w:t>
            </w:r>
          </w:p>
          <w:p w14:paraId="5EEF530B"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1E51B4C6"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Корпоративна</w:t>
            </w:r>
          </w:p>
          <w:p w14:paraId="3F90D95C"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(акціонерна)</w:t>
            </w:r>
          </w:p>
        </w:tc>
        <w:tc>
          <w:tcPr>
            <w:tcW w:w="2159" w:type="dxa"/>
            <w:shd w:val="clear" w:color="auto" w:fill="auto"/>
            <w:vAlign w:val="center"/>
          </w:tcPr>
          <w:p w14:paraId="32EF7890"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Державно-колективна</w:t>
            </w:r>
          </w:p>
          <w:p w14:paraId="27F0F37F"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61BA180A"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Приватно-колективна</w:t>
            </w:r>
          </w:p>
          <w:p w14:paraId="3B392DB8"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p>
          <w:p w14:paraId="1B9BCFE0" w14:textId="77777777" w:rsidR="004C133F" w:rsidRPr="004C133F" w:rsidRDefault="004C133F" w:rsidP="000E4791">
            <w:pPr>
              <w:widowControl w:val="0"/>
              <w:tabs>
                <w:tab w:val="num" w:pos="0"/>
              </w:tabs>
              <w:jc w:val="center"/>
              <w:rPr>
                <w:rFonts w:ascii="Times New Roman" w:hAnsi="Times New Roman" w:cs="Times New Roman"/>
                <w:sz w:val="20"/>
                <w:szCs w:val="20"/>
                <w:lang w:val="uk-UA"/>
              </w:rPr>
            </w:pPr>
            <w:r w:rsidRPr="004C133F">
              <w:rPr>
                <w:rFonts w:ascii="Times New Roman" w:hAnsi="Times New Roman" w:cs="Times New Roman"/>
                <w:sz w:val="20"/>
                <w:szCs w:val="20"/>
                <w:lang w:val="uk-UA"/>
              </w:rPr>
              <w:t>Державно-монополістична</w:t>
            </w:r>
          </w:p>
        </w:tc>
      </w:tr>
    </w:tbl>
    <w:p w14:paraId="020E3769" w14:textId="77777777" w:rsidR="00E815FC" w:rsidRPr="00E815FC" w:rsidRDefault="0066089B"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E815FC" w:rsidRPr="00E815FC">
        <w:rPr>
          <w:rFonts w:ascii="Times New Roman" w:hAnsi="Times New Roman" w:cs="Times New Roman"/>
          <w:sz w:val="22"/>
          <w:szCs w:val="22"/>
          <w:lang w:val="uk-UA"/>
        </w:rPr>
        <w:t xml:space="preserve">Відобразіть схематично класифікацію та дайте характеристику </w:t>
      </w:r>
      <w:r w:rsidR="00E815FC" w:rsidRPr="00626ABB">
        <w:rPr>
          <w:rFonts w:ascii="Times New Roman" w:hAnsi="Times New Roman" w:cs="Times New Roman"/>
          <w:i/>
          <w:sz w:val="22"/>
          <w:szCs w:val="22"/>
          <w:lang w:val="uk-UA"/>
        </w:rPr>
        <w:t>витрат виробництва</w:t>
      </w:r>
      <w:r w:rsidR="00E815FC" w:rsidRPr="00E815FC">
        <w:rPr>
          <w:rFonts w:ascii="Times New Roman" w:hAnsi="Times New Roman" w:cs="Times New Roman"/>
          <w:i/>
          <w:sz w:val="22"/>
          <w:szCs w:val="22"/>
          <w:lang w:val="uk-UA"/>
        </w:rPr>
        <w:t xml:space="preserve">. </w:t>
      </w:r>
      <w:r w:rsidR="00E815FC" w:rsidRPr="00E815FC">
        <w:rPr>
          <w:rFonts w:ascii="Times New Roman" w:hAnsi="Times New Roman" w:cs="Times New Roman"/>
          <w:sz w:val="22"/>
          <w:szCs w:val="22"/>
          <w:lang w:val="uk-UA"/>
        </w:rPr>
        <w:t>Наведіть приклади до кожного виду витрат</w:t>
      </w:r>
      <w:r w:rsidR="00626ABB">
        <w:rPr>
          <w:rFonts w:ascii="Times New Roman" w:hAnsi="Times New Roman" w:cs="Times New Roman"/>
          <w:sz w:val="22"/>
          <w:szCs w:val="22"/>
          <w:lang w:val="uk-UA"/>
        </w:rPr>
        <w:t>.</w:t>
      </w:r>
      <w:r w:rsidR="00E815FC" w:rsidRPr="00E815FC">
        <w:rPr>
          <w:rFonts w:ascii="Times New Roman" w:hAnsi="Times New Roman" w:cs="Times New Roman"/>
          <w:sz w:val="22"/>
          <w:szCs w:val="22"/>
          <w:lang w:val="uk-UA"/>
        </w:rPr>
        <w:t xml:space="preserve"> </w:t>
      </w:r>
    </w:p>
    <w:p w14:paraId="76706B97" w14:textId="77777777" w:rsidR="00E815FC" w:rsidRPr="00E815FC" w:rsidRDefault="00AB326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i/>
          <w:sz w:val="22"/>
          <w:szCs w:val="22"/>
          <w:lang w:val="uk-UA"/>
        </w:rPr>
        <w:t xml:space="preserve"> </w:t>
      </w:r>
      <w:r w:rsidR="00E815FC" w:rsidRPr="00E815FC">
        <w:rPr>
          <w:rFonts w:ascii="Times New Roman" w:hAnsi="Times New Roman" w:cs="Times New Roman"/>
          <w:i/>
          <w:sz w:val="22"/>
          <w:szCs w:val="22"/>
          <w:lang w:val="uk-UA"/>
        </w:rPr>
        <w:t>Визначте, які з економічних витрат підприємства зовнішні, а які  – внутрішні</w:t>
      </w:r>
      <w:r w:rsidR="00E815FC" w:rsidRPr="00E815FC">
        <w:rPr>
          <w:rFonts w:ascii="Times New Roman" w:hAnsi="Times New Roman" w:cs="Times New Roman"/>
          <w:sz w:val="22"/>
          <w:szCs w:val="22"/>
          <w:lang w:val="uk-UA"/>
        </w:rPr>
        <w:t>:</w:t>
      </w:r>
    </w:p>
    <w:p w14:paraId="51DC85C1" w14:textId="77777777" w:rsidR="00E815FC" w:rsidRPr="00E815FC" w:rsidRDefault="00E815FC" w:rsidP="008207D3">
      <w:pPr>
        <w:widowControl w:val="0"/>
        <w:numPr>
          <w:ilvl w:val="2"/>
          <w:numId w:val="20"/>
        </w:numPr>
        <w:tabs>
          <w:tab w:val="left" w:pos="284"/>
          <w:tab w:val="left"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грошові виплати постачальникам сировини;</w:t>
      </w:r>
    </w:p>
    <w:p w14:paraId="14041E4C" w14:textId="77777777" w:rsidR="00E815FC" w:rsidRPr="00E815FC" w:rsidRDefault="00E815FC" w:rsidP="008207D3">
      <w:pPr>
        <w:widowControl w:val="0"/>
        <w:numPr>
          <w:ilvl w:val="2"/>
          <w:numId w:val="20"/>
        </w:numPr>
        <w:tabs>
          <w:tab w:val="left" w:pos="284"/>
          <w:tab w:val="left"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lastRenderedPageBreak/>
        <w:t>грошові виплати постачальникам палива;</w:t>
      </w:r>
    </w:p>
    <w:p w14:paraId="7D0B13A3" w14:textId="77777777" w:rsidR="00E815FC" w:rsidRPr="00E815FC" w:rsidRDefault="00E815FC" w:rsidP="008207D3">
      <w:pPr>
        <w:widowControl w:val="0"/>
        <w:numPr>
          <w:ilvl w:val="2"/>
          <w:numId w:val="20"/>
        </w:numPr>
        <w:tabs>
          <w:tab w:val="left" w:pos="284"/>
          <w:tab w:val="left"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оплата транспортних послуг;</w:t>
      </w:r>
    </w:p>
    <w:p w14:paraId="2CFD3FBD" w14:textId="77777777" w:rsidR="00E815FC" w:rsidRPr="00E815FC" w:rsidRDefault="00E815FC" w:rsidP="008207D3">
      <w:pPr>
        <w:widowControl w:val="0"/>
        <w:numPr>
          <w:ilvl w:val="2"/>
          <w:numId w:val="20"/>
        </w:numPr>
        <w:tabs>
          <w:tab w:val="left" w:pos="284"/>
          <w:tab w:val="left"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витрати на напівфабрикати власного виробництва;</w:t>
      </w:r>
    </w:p>
    <w:p w14:paraId="0A830251" w14:textId="77777777" w:rsidR="00E815FC" w:rsidRPr="00E815FC" w:rsidRDefault="00E815FC" w:rsidP="008207D3">
      <w:pPr>
        <w:widowControl w:val="0"/>
        <w:numPr>
          <w:ilvl w:val="2"/>
          <w:numId w:val="20"/>
        </w:numPr>
        <w:tabs>
          <w:tab w:val="left" w:pos="284"/>
          <w:tab w:val="left"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видатки на електроенергію</w:t>
      </w:r>
      <w:r w:rsidR="00626ABB">
        <w:rPr>
          <w:rFonts w:ascii="Times New Roman" w:hAnsi="Times New Roman" w:cs="Times New Roman"/>
          <w:sz w:val="22"/>
          <w:szCs w:val="22"/>
          <w:lang w:val="uk-UA"/>
        </w:rPr>
        <w:t>,</w:t>
      </w:r>
      <w:r w:rsidRPr="00E815FC">
        <w:rPr>
          <w:rFonts w:ascii="Times New Roman" w:hAnsi="Times New Roman" w:cs="Times New Roman"/>
          <w:sz w:val="22"/>
          <w:szCs w:val="22"/>
          <w:lang w:val="uk-UA"/>
        </w:rPr>
        <w:t xml:space="preserve"> надану електростанцією;</w:t>
      </w:r>
    </w:p>
    <w:p w14:paraId="5EFC89EE" w14:textId="77777777" w:rsidR="00E815FC" w:rsidRPr="00E815FC" w:rsidRDefault="00E815FC" w:rsidP="008207D3">
      <w:pPr>
        <w:widowControl w:val="0"/>
        <w:numPr>
          <w:ilvl w:val="2"/>
          <w:numId w:val="20"/>
        </w:numPr>
        <w:tabs>
          <w:tab w:val="left" w:pos="284"/>
          <w:tab w:val="left" w:pos="993"/>
        </w:tabs>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видатки на електроенергію від двигуна, що є на підприємстві.</w:t>
      </w:r>
    </w:p>
    <w:p w14:paraId="19446B9F" w14:textId="77777777" w:rsidR="0020172C" w:rsidRPr="0020172C" w:rsidRDefault="00AB326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eastAsia="Times New Roman" w:hAnsi="Times New Roman" w:cs="Times New Roman"/>
          <w:sz w:val="22"/>
          <w:szCs w:val="22"/>
          <w:lang w:val="uk-UA"/>
        </w:rPr>
        <w:t xml:space="preserve"> </w:t>
      </w:r>
      <w:r w:rsidR="0020172C" w:rsidRPr="0020172C">
        <w:rPr>
          <w:rFonts w:ascii="Times New Roman" w:eastAsia="Times New Roman" w:hAnsi="Times New Roman" w:cs="Times New Roman"/>
          <w:sz w:val="22"/>
          <w:szCs w:val="22"/>
          <w:lang w:val="uk-UA"/>
        </w:rPr>
        <w:t>Вікторія могла найнятися на роботу нянею за 500</w:t>
      </w:r>
      <w:r w:rsidR="0020172C">
        <w:rPr>
          <w:rFonts w:ascii="Times New Roman" w:eastAsia="Times New Roman" w:hAnsi="Times New Roman" w:cs="Times New Roman"/>
          <w:sz w:val="22"/>
          <w:szCs w:val="22"/>
          <w:lang w:val="uk-UA"/>
        </w:rPr>
        <w:t>0</w:t>
      </w:r>
      <w:r w:rsidR="0020172C" w:rsidRPr="0020172C">
        <w:rPr>
          <w:rFonts w:ascii="Times New Roman" w:eastAsia="Times New Roman" w:hAnsi="Times New Roman" w:cs="Times New Roman"/>
          <w:sz w:val="22"/>
          <w:szCs w:val="22"/>
          <w:lang w:val="uk-UA"/>
        </w:rPr>
        <w:t xml:space="preserve"> грн на місяць або піти на трьохмісячні курси візажистів з оплатою 200</w:t>
      </w:r>
      <w:r w:rsidR="0020172C">
        <w:rPr>
          <w:rFonts w:ascii="Times New Roman" w:eastAsia="Times New Roman" w:hAnsi="Times New Roman" w:cs="Times New Roman"/>
          <w:sz w:val="22"/>
          <w:szCs w:val="22"/>
          <w:lang w:val="uk-UA"/>
        </w:rPr>
        <w:t>0</w:t>
      </w:r>
      <w:r w:rsidR="0020172C" w:rsidRPr="0020172C">
        <w:rPr>
          <w:rFonts w:ascii="Times New Roman" w:eastAsia="Times New Roman" w:hAnsi="Times New Roman" w:cs="Times New Roman"/>
          <w:sz w:val="22"/>
          <w:szCs w:val="22"/>
          <w:lang w:val="uk-UA"/>
        </w:rPr>
        <w:t xml:space="preserve"> грн на місяць, а після їх закінчення влаштуватися на роботу в косметичний салон із місячною платнею 600</w:t>
      </w:r>
      <w:r w:rsidR="0020172C">
        <w:rPr>
          <w:rFonts w:ascii="Times New Roman" w:eastAsia="Times New Roman" w:hAnsi="Times New Roman" w:cs="Times New Roman"/>
          <w:sz w:val="22"/>
          <w:szCs w:val="22"/>
          <w:lang w:val="uk-UA"/>
        </w:rPr>
        <w:t>0</w:t>
      </w:r>
      <w:r w:rsidR="0020172C" w:rsidRPr="0020172C">
        <w:rPr>
          <w:rFonts w:ascii="Times New Roman" w:eastAsia="Times New Roman" w:hAnsi="Times New Roman" w:cs="Times New Roman"/>
          <w:sz w:val="22"/>
          <w:szCs w:val="22"/>
          <w:lang w:val="uk-UA"/>
        </w:rPr>
        <w:t xml:space="preserve"> грн. Вікторія обрала роботу візажиста. </w:t>
      </w:r>
      <w:r w:rsidR="0020172C" w:rsidRPr="0020172C">
        <w:rPr>
          <w:rFonts w:ascii="Times New Roman" w:eastAsia="Times New Roman" w:hAnsi="Times New Roman" w:cs="Times New Roman"/>
          <w:i/>
          <w:sz w:val="22"/>
          <w:szCs w:val="22"/>
          <w:lang w:val="uk-UA"/>
        </w:rPr>
        <w:t>Якими будуть альтернативні витрати Вікторії через 4 місяці?</w:t>
      </w:r>
    </w:p>
    <w:p w14:paraId="70E16569" w14:textId="77777777" w:rsidR="00E815FC" w:rsidRPr="00E815FC" w:rsidRDefault="00AB326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sz w:val="22"/>
          <w:szCs w:val="22"/>
          <w:lang w:val="uk-UA"/>
        </w:rPr>
        <w:t xml:space="preserve"> </w:t>
      </w:r>
      <w:r w:rsidR="00E815FC" w:rsidRPr="00E815FC">
        <w:rPr>
          <w:rFonts w:ascii="Times New Roman" w:hAnsi="Times New Roman" w:cs="Times New Roman"/>
          <w:sz w:val="22"/>
          <w:szCs w:val="22"/>
          <w:lang w:val="uk-UA"/>
        </w:rPr>
        <w:t xml:space="preserve">Відобразіть схематично </w:t>
      </w:r>
      <w:r w:rsidR="00E815FC" w:rsidRPr="00626ABB">
        <w:rPr>
          <w:rFonts w:ascii="Times New Roman" w:hAnsi="Times New Roman" w:cs="Times New Roman"/>
          <w:i/>
          <w:sz w:val="22"/>
          <w:szCs w:val="22"/>
          <w:lang w:val="uk-UA"/>
        </w:rPr>
        <w:t>форми та види ренти</w:t>
      </w:r>
      <w:r w:rsidR="00E815FC" w:rsidRPr="00E815FC">
        <w:rPr>
          <w:rFonts w:ascii="Times New Roman" w:hAnsi="Times New Roman" w:cs="Times New Roman"/>
          <w:sz w:val="22"/>
          <w:szCs w:val="22"/>
          <w:lang w:val="uk-UA"/>
        </w:rPr>
        <w:t xml:space="preserve">. </w:t>
      </w:r>
    </w:p>
    <w:p w14:paraId="11FC6542" w14:textId="77777777" w:rsidR="00E815FC" w:rsidRPr="00E815FC" w:rsidRDefault="00AB326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i/>
          <w:sz w:val="22"/>
          <w:szCs w:val="22"/>
          <w:lang w:val="uk-UA"/>
        </w:rPr>
        <w:t xml:space="preserve"> </w:t>
      </w:r>
      <w:r w:rsidR="00E815FC" w:rsidRPr="004D77A1">
        <w:rPr>
          <w:rFonts w:ascii="Times New Roman" w:hAnsi="Times New Roman" w:cs="Times New Roman"/>
          <w:i/>
          <w:sz w:val="22"/>
          <w:szCs w:val="22"/>
          <w:lang w:val="uk-UA"/>
        </w:rPr>
        <w:t>Згрупуйте умови, які лежать в основі виділення окремих видів ренти</w:t>
      </w:r>
      <w:r w:rsidR="00E815FC" w:rsidRPr="00E815FC">
        <w:rPr>
          <w:rFonts w:ascii="Times New Roman" w:hAnsi="Times New Roman" w:cs="Times New Roman"/>
          <w:sz w:val="22"/>
          <w:szCs w:val="22"/>
          <w:lang w:val="uk-UA"/>
        </w:rPr>
        <w:t>.</w:t>
      </w:r>
    </w:p>
    <w:p w14:paraId="1AC54F0C" w14:textId="77777777" w:rsidR="00EF34CC" w:rsidRPr="00765F0B"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765F0B">
        <w:rPr>
          <w:rFonts w:ascii="Times New Roman" w:hAnsi="Times New Roman" w:cs="Times New Roman"/>
          <w:sz w:val="22"/>
          <w:szCs w:val="22"/>
          <w:lang w:val="uk-UA"/>
        </w:rPr>
        <w:t xml:space="preserve"> </w:t>
      </w:r>
      <w:r w:rsidR="00EF34CC" w:rsidRPr="00765F0B">
        <w:rPr>
          <w:rFonts w:ascii="Times New Roman" w:hAnsi="Times New Roman" w:cs="Times New Roman"/>
          <w:i/>
          <w:sz w:val="22"/>
          <w:szCs w:val="22"/>
          <w:lang w:val="uk-UA"/>
        </w:rPr>
        <w:t>Порівняйте такі види ринків за допомогою таблиці.</w:t>
      </w:r>
    </w:p>
    <w:p w14:paraId="1E76506F" w14:textId="77777777" w:rsidR="00EF34CC" w:rsidRPr="00DA6E4C" w:rsidRDefault="00EF34CC" w:rsidP="000E4791">
      <w:pPr>
        <w:widowControl w:val="0"/>
        <w:shd w:val="clear" w:color="auto" w:fill="FFFFFF"/>
        <w:jc w:val="center"/>
        <w:rPr>
          <w:rFonts w:ascii="Times New Roman" w:hAnsi="Times New Roman" w:cs="Times New Roman"/>
          <w:b/>
          <w:sz w:val="20"/>
          <w:szCs w:val="20"/>
          <w:lang w:val="uk-UA"/>
        </w:rPr>
      </w:pPr>
      <w:r w:rsidRPr="00765F0B">
        <w:rPr>
          <w:rFonts w:ascii="Times New Roman" w:hAnsi="Times New Roman" w:cs="Times New Roman"/>
          <w:b/>
          <w:sz w:val="22"/>
          <w:szCs w:val="22"/>
          <w:lang w:val="uk-UA"/>
        </w:rPr>
        <w:t>В</w:t>
      </w:r>
      <w:r w:rsidRPr="00DA6E4C">
        <w:rPr>
          <w:rFonts w:ascii="Times New Roman" w:hAnsi="Times New Roman" w:cs="Times New Roman"/>
          <w:b/>
          <w:sz w:val="20"/>
          <w:szCs w:val="20"/>
          <w:lang w:val="uk-UA"/>
        </w:rPr>
        <w:t>иди ринків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051"/>
        <w:gridCol w:w="1043"/>
        <w:gridCol w:w="1752"/>
        <w:gridCol w:w="1290"/>
        <w:gridCol w:w="1435"/>
        <w:gridCol w:w="1474"/>
      </w:tblGrid>
      <w:tr w:rsidR="00EF34CC" w:rsidRPr="00EF34CC" w14:paraId="7F01DF26" w14:textId="77777777" w:rsidTr="00E344EF">
        <w:tc>
          <w:tcPr>
            <w:tcW w:w="1311" w:type="dxa"/>
            <w:shd w:val="clear" w:color="auto" w:fill="auto"/>
            <w:vAlign w:val="center"/>
          </w:tcPr>
          <w:p w14:paraId="3BF87A55" w14:textId="77777777" w:rsidR="00EF34CC" w:rsidRPr="00EF34CC" w:rsidRDefault="00EF34CC" w:rsidP="000E4791">
            <w:pPr>
              <w:widowControl w:val="0"/>
              <w:jc w:val="center"/>
              <w:rPr>
                <w:rFonts w:ascii="Times New Roman" w:hAnsi="Times New Roman" w:cs="Times New Roman"/>
                <w:b/>
                <w:sz w:val="20"/>
                <w:szCs w:val="20"/>
                <w:lang w:val="uk-UA"/>
              </w:rPr>
            </w:pPr>
            <w:r w:rsidRPr="00EF34CC">
              <w:rPr>
                <w:rFonts w:ascii="Times New Roman" w:hAnsi="Times New Roman" w:cs="Times New Roman"/>
                <w:b/>
                <w:sz w:val="20"/>
                <w:szCs w:val="20"/>
                <w:lang w:val="uk-UA"/>
              </w:rPr>
              <w:t>Вид ринку</w:t>
            </w:r>
          </w:p>
        </w:tc>
        <w:tc>
          <w:tcPr>
            <w:tcW w:w="1051" w:type="dxa"/>
            <w:shd w:val="clear" w:color="auto" w:fill="auto"/>
            <w:vAlign w:val="center"/>
          </w:tcPr>
          <w:p w14:paraId="4679D7B6" w14:textId="77777777" w:rsidR="00EF34CC" w:rsidRPr="00EF34CC" w:rsidRDefault="00EF34CC" w:rsidP="000E4791">
            <w:pPr>
              <w:widowControl w:val="0"/>
              <w:jc w:val="center"/>
              <w:rPr>
                <w:rFonts w:ascii="Times New Roman" w:hAnsi="Times New Roman" w:cs="Times New Roman"/>
                <w:b/>
                <w:sz w:val="20"/>
                <w:szCs w:val="20"/>
                <w:lang w:val="uk-UA"/>
              </w:rPr>
            </w:pPr>
            <w:r w:rsidRPr="00EF34CC">
              <w:rPr>
                <w:rFonts w:ascii="Times New Roman" w:hAnsi="Times New Roman" w:cs="Times New Roman"/>
                <w:b/>
                <w:sz w:val="20"/>
                <w:szCs w:val="20"/>
                <w:lang w:val="uk-UA"/>
              </w:rPr>
              <w:t>Об’єкт ринку</w:t>
            </w:r>
          </w:p>
        </w:tc>
        <w:tc>
          <w:tcPr>
            <w:tcW w:w="1043" w:type="dxa"/>
            <w:shd w:val="clear" w:color="auto" w:fill="auto"/>
            <w:vAlign w:val="center"/>
          </w:tcPr>
          <w:p w14:paraId="4B5529DF" w14:textId="77777777" w:rsidR="00EF34CC" w:rsidRPr="00EF34CC" w:rsidRDefault="00EF34CC" w:rsidP="000E4791">
            <w:pPr>
              <w:widowControl w:val="0"/>
              <w:jc w:val="center"/>
              <w:rPr>
                <w:rFonts w:ascii="Times New Roman" w:hAnsi="Times New Roman" w:cs="Times New Roman"/>
                <w:b/>
                <w:sz w:val="20"/>
                <w:szCs w:val="20"/>
                <w:lang w:val="uk-UA"/>
              </w:rPr>
            </w:pPr>
            <w:r w:rsidRPr="00EF34CC">
              <w:rPr>
                <w:rFonts w:ascii="Times New Roman" w:hAnsi="Times New Roman" w:cs="Times New Roman"/>
                <w:b/>
                <w:sz w:val="20"/>
                <w:szCs w:val="20"/>
                <w:lang w:val="uk-UA"/>
              </w:rPr>
              <w:t>Суб’єкти ринку</w:t>
            </w:r>
          </w:p>
        </w:tc>
        <w:tc>
          <w:tcPr>
            <w:tcW w:w="1752" w:type="dxa"/>
            <w:shd w:val="clear" w:color="auto" w:fill="auto"/>
            <w:vAlign w:val="center"/>
          </w:tcPr>
          <w:p w14:paraId="1D34382A" w14:textId="77777777" w:rsidR="00EF34CC" w:rsidRPr="00EF34CC" w:rsidRDefault="00E344EF" w:rsidP="000E4791">
            <w:pPr>
              <w:widowControl w:val="0"/>
              <w:jc w:val="center"/>
              <w:rPr>
                <w:rFonts w:ascii="Times New Roman" w:hAnsi="Times New Roman" w:cs="Times New Roman"/>
                <w:b/>
                <w:sz w:val="20"/>
                <w:szCs w:val="20"/>
                <w:lang w:val="uk-UA"/>
              </w:rPr>
            </w:pPr>
            <w:r>
              <w:rPr>
                <w:rFonts w:ascii="Times New Roman" w:hAnsi="Times New Roman" w:cs="Times New Roman"/>
                <w:b/>
                <w:sz w:val="20"/>
                <w:szCs w:val="20"/>
                <w:lang w:val="uk-UA"/>
              </w:rPr>
              <w:t>Елементи інфраструк</w:t>
            </w:r>
            <w:r w:rsidR="00EF34CC" w:rsidRPr="00EF34CC">
              <w:rPr>
                <w:rFonts w:ascii="Times New Roman" w:hAnsi="Times New Roman" w:cs="Times New Roman"/>
                <w:b/>
                <w:sz w:val="20"/>
                <w:szCs w:val="20"/>
                <w:lang w:val="uk-UA"/>
              </w:rPr>
              <w:t>тури</w:t>
            </w:r>
          </w:p>
        </w:tc>
        <w:tc>
          <w:tcPr>
            <w:tcW w:w="1290" w:type="dxa"/>
            <w:shd w:val="clear" w:color="auto" w:fill="auto"/>
            <w:vAlign w:val="center"/>
          </w:tcPr>
          <w:p w14:paraId="775B692A" w14:textId="77777777" w:rsidR="00EF34CC" w:rsidRPr="00EF34CC" w:rsidRDefault="00EF34CC" w:rsidP="000E4791">
            <w:pPr>
              <w:widowControl w:val="0"/>
              <w:jc w:val="center"/>
              <w:rPr>
                <w:rFonts w:ascii="Times New Roman" w:hAnsi="Times New Roman" w:cs="Times New Roman"/>
                <w:b/>
                <w:sz w:val="20"/>
                <w:szCs w:val="20"/>
                <w:lang w:val="uk-UA"/>
              </w:rPr>
            </w:pPr>
            <w:r w:rsidRPr="00EF34CC">
              <w:rPr>
                <w:rFonts w:ascii="Times New Roman" w:hAnsi="Times New Roman" w:cs="Times New Roman"/>
                <w:b/>
                <w:sz w:val="20"/>
                <w:szCs w:val="20"/>
                <w:lang w:val="uk-UA"/>
              </w:rPr>
              <w:t>Чинники попиту</w:t>
            </w:r>
          </w:p>
        </w:tc>
        <w:tc>
          <w:tcPr>
            <w:tcW w:w="1435" w:type="dxa"/>
            <w:shd w:val="clear" w:color="auto" w:fill="auto"/>
            <w:vAlign w:val="center"/>
          </w:tcPr>
          <w:p w14:paraId="08DE5C29" w14:textId="77777777" w:rsidR="00EF34CC" w:rsidRPr="00EF34CC" w:rsidRDefault="00EF34CC" w:rsidP="000E4791">
            <w:pPr>
              <w:widowControl w:val="0"/>
              <w:jc w:val="center"/>
              <w:rPr>
                <w:rFonts w:ascii="Times New Roman" w:hAnsi="Times New Roman" w:cs="Times New Roman"/>
                <w:b/>
                <w:sz w:val="20"/>
                <w:szCs w:val="20"/>
                <w:lang w:val="uk-UA"/>
              </w:rPr>
            </w:pPr>
            <w:r w:rsidRPr="00EF34CC">
              <w:rPr>
                <w:rFonts w:ascii="Times New Roman" w:hAnsi="Times New Roman" w:cs="Times New Roman"/>
                <w:b/>
                <w:sz w:val="20"/>
                <w:szCs w:val="20"/>
                <w:lang w:val="uk-UA"/>
              </w:rPr>
              <w:t>Чинники пропозиції</w:t>
            </w:r>
          </w:p>
        </w:tc>
        <w:tc>
          <w:tcPr>
            <w:tcW w:w="1474" w:type="dxa"/>
            <w:shd w:val="clear" w:color="auto" w:fill="auto"/>
            <w:vAlign w:val="center"/>
          </w:tcPr>
          <w:p w14:paraId="55823396" w14:textId="77777777" w:rsidR="00EF34CC" w:rsidRPr="00EF34CC" w:rsidRDefault="00EF34CC" w:rsidP="000E4791">
            <w:pPr>
              <w:widowControl w:val="0"/>
              <w:jc w:val="center"/>
              <w:rPr>
                <w:rFonts w:ascii="Times New Roman" w:hAnsi="Times New Roman" w:cs="Times New Roman"/>
                <w:b/>
                <w:sz w:val="20"/>
                <w:szCs w:val="20"/>
                <w:lang w:val="uk-UA"/>
              </w:rPr>
            </w:pPr>
            <w:r w:rsidRPr="00EF34CC">
              <w:rPr>
                <w:rFonts w:ascii="Times New Roman" w:hAnsi="Times New Roman" w:cs="Times New Roman"/>
                <w:b/>
                <w:sz w:val="20"/>
                <w:szCs w:val="20"/>
                <w:lang w:val="uk-UA"/>
              </w:rPr>
              <w:t>Механізм встановлення ціни</w:t>
            </w:r>
          </w:p>
        </w:tc>
      </w:tr>
      <w:tr w:rsidR="00EF34CC" w:rsidRPr="00EF34CC" w14:paraId="4068F4BA" w14:textId="77777777" w:rsidTr="00E344EF">
        <w:tc>
          <w:tcPr>
            <w:tcW w:w="1311" w:type="dxa"/>
            <w:shd w:val="clear" w:color="auto" w:fill="auto"/>
          </w:tcPr>
          <w:p w14:paraId="05DAB6F6"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Продуктів харчування</w:t>
            </w:r>
          </w:p>
        </w:tc>
        <w:tc>
          <w:tcPr>
            <w:tcW w:w="1051" w:type="dxa"/>
            <w:shd w:val="clear" w:color="auto" w:fill="auto"/>
          </w:tcPr>
          <w:p w14:paraId="32A99C1D" w14:textId="77777777" w:rsidR="00EF34CC" w:rsidRPr="00EF34CC" w:rsidRDefault="00EF34CC" w:rsidP="000E4791">
            <w:pPr>
              <w:widowControl w:val="0"/>
              <w:jc w:val="center"/>
              <w:rPr>
                <w:rFonts w:ascii="Times New Roman" w:hAnsi="Times New Roman" w:cs="Times New Roman"/>
                <w:sz w:val="20"/>
                <w:szCs w:val="20"/>
                <w:lang w:val="uk-UA"/>
              </w:rPr>
            </w:pPr>
          </w:p>
        </w:tc>
        <w:tc>
          <w:tcPr>
            <w:tcW w:w="1043" w:type="dxa"/>
            <w:shd w:val="clear" w:color="auto" w:fill="auto"/>
          </w:tcPr>
          <w:p w14:paraId="2FD6C679" w14:textId="77777777" w:rsidR="00EF34CC" w:rsidRPr="00EF34CC" w:rsidRDefault="00EF34CC" w:rsidP="000E4791">
            <w:pPr>
              <w:widowControl w:val="0"/>
              <w:jc w:val="center"/>
              <w:rPr>
                <w:rFonts w:ascii="Times New Roman" w:hAnsi="Times New Roman" w:cs="Times New Roman"/>
                <w:sz w:val="20"/>
                <w:szCs w:val="20"/>
                <w:lang w:val="uk-UA"/>
              </w:rPr>
            </w:pPr>
          </w:p>
        </w:tc>
        <w:tc>
          <w:tcPr>
            <w:tcW w:w="1752" w:type="dxa"/>
            <w:shd w:val="clear" w:color="auto" w:fill="auto"/>
            <w:vAlign w:val="center"/>
          </w:tcPr>
          <w:p w14:paraId="5D88E3CD" w14:textId="77777777" w:rsidR="00EF34CC" w:rsidRPr="00EF34CC" w:rsidRDefault="00EF34CC" w:rsidP="000E4791">
            <w:pPr>
              <w:widowControl w:val="0"/>
              <w:jc w:val="center"/>
              <w:rPr>
                <w:rFonts w:ascii="Times New Roman" w:hAnsi="Times New Roman" w:cs="Times New Roman"/>
                <w:sz w:val="20"/>
                <w:szCs w:val="20"/>
                <w:lang w:val="uk-UA"/>
              </w:rPr>
            </w:pPr>
          </w:p>
        </w:tc>
        <w:tc>
          <w:tcPr>
            <w:tcW w:w="1290" w:type="dxa"/>
            <w:shd w:val="clear" w:color="auto" w:fill="auto"/>
          </w:tcPr>
          <w:p w14:paraId="67981320" w14:textId="77777777" w:rsidR="00EF34CC" w:rsidRPr="00EF34CC" w:rsidRDefault="00EF34CC" w:rsidP="000E4791">
            <w:pPr>
              <w:widowControl w:val="0"/>
              <w:jc w:val="center"/>
              <w:rPr>
                <w:rFonts w:ascii="Times New Roman" w:hAnsi="Times New Roman" w:cs="Times New Roman"/>
                <w:sz w:val="20"/>
                <w:szCs w:val="20"/>
                <w:lang w:val="uk-UA"/>
              </w:rPr>
            </w:pPr>
          </w:p>
        </w:tc>
        <w:tc>
          <w:tcPr>
            <w:tcW w:w="1435" w:type="dxa"/>
            <w:shd w:val="clear" w:color="auto" w:fill="auto"/>
          </w:tcPr>
          <w:p w14:paraId="5022A2CB" w14:textId="77777777" w:rsidR="00EF34CC" w:rsidRPr="00EF34CC" w:rsidRDefault="00EF34CC" w:rsidP="000E4791">
            <w:pPr>
              <w:widowControl w:val="0"/>
              <w:jc w:val="center"/>
              <w:rPr>
                <w:rFonts w:ascii="Times New Roman" w:hAnsi="Times New Roman" w:cs="Times New Roman"/>
                <w:sz w:val="20"/>
                <w:szCs w:val="20"/>
                <w:lang w:val="uk-UA"/>
              </w:rPr>
            </w:pPr>
          </w:p>
        </w:tc>
        <w:tc>
          <w:tcPr>
            <w:tcW w:w="1474" w:type="dxa"/>
            <w:shd w:val="clear" w:color="auto" w:fill="auto"/>
          </w:tcPr>
          <w:p w14:paraId="5BCC1C5D" w14:textId="77777777" w:rsidR="00EF34CC" w:rsidRPr="00EF34CC" w:rsidRDefault="00EF34CC" w:rsidP="000E4791">
            <w:pPr>
              <w:widowControl w:val="0"/>
              <w:jc w:val="center"/>
              <w:rPr>
                <w:rFonts w:ascii="Times New Roman" w:hAnsi="Times New Roman" w:cs="Times New Roman"/>
                <w:sz w:val="20"/>
                <w:szCs w:val="20"/>
                <w:lang w:val="uk-UA"/>
              </w:rPr>
            </w:pPr>
          </w:p>
        </w:tc>
      </w:tr>
      <w:tr w:rsidR="00EF34CC" w:rsidRPr="00EF34CC" w14:paraId="1F91787A" w14:textId="77777777" w:rsidTr="00E344EF">
        <w:tc>
          <w:tcPr>
            <w:tcW w:w="1311" w:type="dxa"/>
            <w:shd w:val="clear" w:color="auto" w:fill="auto"/>
          </w:tcPr>
          <w:p w14:paraId="15814E5A"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Засобів виробництва</w:t>
            </w:r>
          </w:p>
        </w:tc>
        <w:tc>
          <w:tcPr>
            <w:tcW w:w="1051" w:type="dxa"/>
            <w:shd w:val="clear" w:color="auto" w:fill="auto"/>
          </w:tcPr>
          <w:p w14:paraId="1CA790D0" w14:textId="77777777" w:rsidR="00EF34CC" w:rsidRPr="00EF34CC" w:rsidRDefault="00EF34CC" w:rsidP="000E4791">
            <w:pPr>
              <w:widowControl w:val="0"/>
              <w:jc w:val="center"/>
              <w:rPr>
                <w:rFonts w:ascii="Times New Roman" w:hAnsi="Times New Roman" w:cs="Times New Roman"/>
                <w:sz w:val="20"/>
                <w:szCs w:val="20"/>
                <w:lang w:val="uk-UA"/>
              </w:rPr>
            </w:pPr>
          </w:p>
        </w:tc>
        <w:tc>
          <w:tcPr>
            <w:tcW w:w="1043" w:type="dxa"/>
            <w:shd w:val="clear" w:color="auto" w:fill="auto"/>
          </w:tcPr>
          <w:p w14:paraId="636B454A" w14:textId="77777777" w:rsidR="00EF34CC" w:rsidRPr="00EF34CC" w:rsidRDefault="00EF34CC" w:rsidP="000E4791">
            <w:pPr>
              <w:widowControl w:val="0"/>
              <w:jc w:val="center"/>
              <w:rPr>
                <w:rFonts w:ascii="Times New Roman" w:hAnsi="Times New Roman" w:cs="Times New Roman"/>
                <w:sz w:val="20"/>
                <w:szCs w:val="20"/>
                <w:lang w:val="uk-UA"/>
              </w:rPr>
            </w:pPr>
          </w:p>
        </w:tc>
        <w:tc>
          <w:tcPr>
            <w:tcW w:w="1752" w:type="dxa"/>
            <w:shd w:val="clear" w:color="auto" w:fill="auto"/>
          </w:tcPr>
          <w:p w14:paraId="254E1DE6" w14:textId="77777777" w:rsidR="00EF34CC" w:rsidRPr="00EF34CC" w:rsidRDefault="00EF34CC" w:rsidP="000E4791">
            <w:pPr>
              <w:widowControl w:val="0"/>
              <w:jc w:val="center"/>
              <w:rPr>
                <w:rFonts w:ascii="Times New Roman" w:hAnsi="Times New Roman" w:cs="Times New Roman"/>
                <w:sz w:val="20"/>
                <w:szCs w:val="20"/>
                <w:lang w:val="uk-UA"/>
              </w:rPr>
            </w:pPr>
          </w:p>
        </w:tc>
        <w:tc>
          <w:tcPr>
            <w:tcW w:w="1290" w:type="dxa"/>
            <w:shd w:val="clear" w:color="auto" w:fill="auto"/>
          </w:tcPr>
          <w:p w14:paraId="40DDB741" w14:textId="77777777" w:rsidR="00EF34CC" w:rsidRPr="00EF34CC" w:rsidRDefault="00EF34CC" w:rsidP="000E4791">
            <w:pPr>
              <w:widowControl w:val="0"/>
              <w:jc w:val="center"/>
              <w:rPr>
                <w:rFonts w:ascii="Times New Roman" w:hAnsi="Times New Roman" w:cs="Times New Roman"/>
                <w:sz w:val="20"/>
                <w:szCs w:val="20"/>
                <w:lang w:val="uk-UA"/>
              </w:rPr>
            </w:pPr>
          </w:p>
        </w:tc>
        <w:tc>
          <w:tcPr>
            <w:tcW w:w="1435" w:type="dxa"/>
            <w:shd w:val="clear" w:color="auto" w:fill="auto"/>
          </w:tcPr>
          <w:p w14:paraId="14CC0305" w14:textId="77777777" w:rsidR="00EF34CC" w:rsidRPr="00EF34CC" w:rsidRDefault="00EF34CC" w:rsidP="000E4791">
            <w:pPr>
              <w:widowControl w:val="0"/>
              <w:jc w:val="center"/>
              <w:rPr>
                <w:rFonts w:ascii="Times New Roman" w:hAnsi="Times New Roman" w:cs="Times New Roman"/>
                <w:sz w:val="20"/>
                <w:szCs w:val="20"/>
                <w:lang w:val="uk-UA"/>
              </w:rPr>
            </w:pPr>
          </w:p>
        </w:tc>
        <w:tc>
          <w:tcPr>
            <w:tcW w:w="1474" w:type="dxa"/>
            <w:shd w:val="clear" w:color="auto" w:fill="auto"/>
          </w:tcPr>
          <w:p w14:paraId="719C9873" w14:textId="77777777" w:rsidR="00EF34CC" w:rsidRPr="00EF34CC" w:rsidRDefault="00EF34CC" w:rsidP="000E4791">
            <w:pPr>
              <w:widowControl w:val="0"/>
              <w:jc w:val="center"/>
              <w:rPr>
                <w:rFonts w:ascii="Times New Roman" w:hAnsi="Times New Roman" w:cs="Times New Roman"/>
                <w:sz w:val="20"/>
                <w:szCs w:val="20"/>
                <w:lang w:val="uk-UA"/>
              </w:rPr>
            </w:pPr>
          </w:p>
        </w:tc>
      </w:tr>
      <w:tr w:rsidR="00EF34CC" w:rsidRPr="00EF34CC" w14:paraId="3C33B228" w14:textId="77777777" w:rsidTr="00E344EF">
        <w:tc>
          <w:tcPr>
            <w:tcW w:w="1311" w:type="dxa"/>
            <w:shd w:val="clear" w:color="auto" w:fill="auto"/>
          </w:tcPr>
          <w:p w14:paraId="2AC7AE2C"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Природних ресурсів</w:t>
            </w:r>
          </w:p>
        </w:tc>
        <w:tc>
          <w:tcPr>
            <w:tcW w:w="1051" w:type="dxa"/>
            <w:shd w:val="clear" w:color="auto" w:fill="auto"/>
          </w:tcPr>
          <w:p w14:paraId="49719D42" w14:textId="77777777" w:rsidR="00EF34CC" w:rsidRPr="00EF34CC" w:rsidRDefault="00EF34CC" w:rsidP="000E4791">
            <w:pPr>
              <w:widowControl w:val="0"/>
              <w:jc w:val="center"/>
              <w:rPr>
                <w:rFonts w:ascii="Times New Roman" w:hAnsi="Times New Roman" w:cs="Times New Roman"/>
                <w:sz w:val="20"/>
                <w:szCs w:val="20"/>
                <w:lang w:val="uk-UA"/>
              </w:rPr>
            </w:pPr>
          </w:p>
        </w:tc>
        <w:tc>
          <w:tcPr>
            <w:tcW w:w="1043" w:type="dxa"/>
            <w:shd w:val="clear" w:color="auto" w:fill="auto"/>
          </w:tcPr>
          <w:p w14:paraId="26AACD90" w14:textId="77777777" w:rsidR="00EF34CC" w:rsidRPr="00EF34CC" w:rsidRDefault="00EF34CC" w:rsidP="000E4791">
            <w:pPr>
              <w:widowControl w:val="0"/>
              <w:jc w:val="center"/>
              <w:rPr>
                <w:rFonts w:ascii="Times New Roman" w:hAnsi="Times New Roman" w:cs="Times New Roman"/>
                <w:sz w:val="20"/>
                <w:szCs w:val="20"/>
                <w:lang w:val="uk-UA"/>
              </w:rPr>
            </w:pPr>
          </w:p>
        </w:tc>
        <w:tc>
          <w:tcPr>
            <w:tcW w:w="1752" w:type="dxa"/>
            <w:shd w:val="clear" w:color="auto" w:fill="auto"/>
          </w:tcPr>
          <w:p w14:paraId="019CC5F6" w14:textId="77777777" w:rsidR="00EF34CC" w:rsidRPr="00EF34CC" w:rsidRDefault="00EF34CC" w:rsidP="000E4791">
            <w:pPr>
              <w:widowControl w:val="0"/>
              <w:jc w:val="center"/>
              <w:rPr>
                <w:rFonts w:ascii="Times New Roman" w:hAnsi="Times New Roman" w:cs="Times New Roman"/>
                <w:sz w:val="20"/>
                <w:szCs w:val="20"/>
                <w:lang w:val="uk-UA"/>
              </w:rPr>
            </w:pPr>
          </w:p>
        </w:tc>
        <w:tc>
          <w:tcPr>
            <w:tcW w:w="1290" w:type="dxa"/>
            <w:shd w:val="clear" w:color="auto" w:fill="auto"/>
          </w:tcPr>
          <w:p w14:paraId="76632E21" w14:textId="77777777" w:rsidR="00EF34CC" w:rsidRPr="00EF34CC" w:rsidRDefault="00EF34CC" w:rsidP="000E4791">
            <w:pPr>
              <w:widowControl w:val="0"/>
              <w:jc w:val="center"/>
              <w:rPr>
                <w:rFonts w:ascii="Times New Roman" w:hAnsi="Times New Roman" w:cs="Times New Roman"/>
                <w:sz w:val="20"/>
                <w:szCs w:val="20"/>
                <w:lang w:val="uk-UA"/>
              </w:rPr>
            </w:pPr>
          </w:p>
        </w:tc>
        <w:tc>
          <w:tcPr>
            <w:tcW w:w="1435" w:type="dxa"/>
            <w:shd w:val="clear" w:color="auto" w:fill="auto"/>
          </w:tcPr>
          <w:p w14:paraId="55ED97EE" w14:textId="77777777" w:rsidR="00EF34CC" w:rsidRPr="00EF34CC" w:rsidRDefault="00EF34CC" w:rsidP="000E4791">
            <w:pPr>
              <w:widowControl w:val="0"/>
              <w:jc w:val="center"/>
              <w:rPr>
                <w:rFonts w:ascii="Times New Roman" w:hAnsi="Times New Roman" w:cs="Times New Roman"/>
                <w:sz w:val="20"/>
                <w:szCs w:val="20"/>
                <w:lang w:val="uk-UA"/>
              </w:rPr>
            </w:pPr>
          </w:p>
        </w:tc>
        <w:tc>
          <w:tcPr>
            <w:tcW w:w="1474" w:type="dxa"/>
            <w:shd w:val="clear" w:color="auto" w:fill="auto"/>
          </w:tcPr>
          <w:p w14:paraId="16EA7914" w14:textId="77777777" w:rsidR="00EF34CC" w:rsidRPr="00EF34CC" w:rsidRDefault="00EF34CC" w:rsidP="000E4791">
            <w:pPr>
              <w:widowControl w:val="0"/>
              <w:jc w:val="center"/>
              <w:rPr>
                <w:rFonts w:ascii="Times New Roman" w:hAnsi="Times New Roman" w:cs="Times New Roman"/>
                <w:sz w:val="20"/>
                <w:szCs w:val="20"/>
                <w:lang w:val="uk-UA"/>
              </w:rPr>
            </w:pPr>
          </w:p>
        </w:tc>
      </w:tr>
      <w:tr w:rsidR="00EF34CC" w:rsidRPr="00EF34CC" w14:paraId="742F302E" w14:textId="77777777" w:rsidTr="00E344EF">
        <w:tc>
          <w:tcPr>
            <w:tcW w:w="1311" w:type="dxa"/>
            <w:shd w:val="clear" w:color="auto" w:fill="auto"/>
          </w:tcPr>
          <w:p w14:paraId="264683B9"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Інновацій</w:t>
            </w:r>
          </w:p>
        </w:tc>
        <w:tc>
          <w:tcPr>
            <w:tcW w:w="1051" w:type="dxa"/>
            <w:shd w:val="clear" w:color="auto" w:fill="auto"/>
          </w:tcPr>
          <w:p w14:paraId="7A3805DA" w14:textId="77777777" w:rsidR="00EF34CC" w:rsidRPr="00EF34CC" w:rsidRDefault="00EF34CC" w:rsidP="000E4791">
            <w:pPr>
              <w:widowControl w:val="0"/>
              <w:jc w:val="center"/>
              <w:rPr>
                <w:rFonts w:ascii="Times New Roman" w:hAnsi="Times New Roman" w:cs="Times New Roman"/>
                <w:sz w:val="20"/>
                <w:szCs w:val="20"/>
                <w:lang w:val="uk-UA"/>
              </w:rPr>
            </w:pPr>
          </w:p>
        </w:tc>
        <w:tc>
          <w:tcPr>
            <w:tcW w:w="1043" w:type="dxa"/>
            <w:shd w:val="clear" w:color="auto" w:fill="auto"/>
          </w:tcPr>
          <w:p w14:paraId="52457E7F" w14:textId="77777777" w:rsidR="00EF34CC" w:rsidRPr="00EF34CC" w:rsidRDefault="00EF34CC" w:rsidP="000E4791">
            <w:pPr>
              <w:widowControl w:val="0"/>
              <w:jc w:val="center"/>
              <w:rPr>
                <w:rFonts w:ascii="Times New Roman" w:hAnsi="Times New Roman" w:cs="Times New Roman"/>
                <w:sz w:val="20"/>
                <w:szCs w:val="20"/>
                <w:lang w:val="uk-UA"/>
              </w:rPr>
            </w:pPr>
          </w:p>
        </w:tc>
        <w:tc>
          <w:tcPr>
            <w:tcW w:w="1752" w:type="dxa"/>
            <w:shd w:val="clear" w:color="auto" w:fill="auto"/>
          </w:tcPr>
          <w:p w14:paraId="4F12A32E" w14:textId="77777777" w:rsidR="00EF34CC" w:rsidRPr="00EF34CC" w:rsidRDefault="00EF34CC" w:rsidP="000E4791">
            <w:pPr>
              <w:widowControl w:val="0"/>
              <w:jc w:val="center"/>
              <w:rPr>
                <w:rFonts w:ascii="Times New Roman" w:hAnsi="Times New Roman" w:cs="Times New Roman"/>
                <w:sz w:val="20"/>
                <w:szCs w:val="20"/>
                <w:lang w:val="uk-UA"/>
              </w:rPr>
            </w:pPr>
          </w:p>
        </w:tc>
        <w:tc>
          <w:tcPr>
            <w:tcW w:w="1290" w:type="dxa"/>
            <w:shd w:val="clear" w:color="auto" w:fill="auto"/>
          </w:tcPr>
          <w:p w14:paraId="190AFBC6" w14:textId="77777777" w:rsidR="00EF34CC" w:rsidRPr="00EF34CC" w:rsidRDefault="00EF34CC" w:rsidP="000E4791">
            <w:pPr>
              <w:widowControl w:val="0"/>
              <w:jc w:val="center"/>
              <w:rPr>
                <w:rFonts w:ascii="Times New Roman" w:hAnsi="Times New Roman" w:cs="Times New Roman"/>
                <w:sz w:val="20"/>
                <w:szCs w:val="20"/>
                <w:lang w:val="uk-UA"/>
              </w:rPr>
            </w:pPr>
          </w:p>
        </w:tc>
        <w:tc>
          <w:tcPr>
            <w:tcW w:w="1435" w:type="dxa"/>
            <w:shd w:val="clear" w:color="auto" w:fill="auto"/>
          </w:tcPr>
          <w:p w14:paraId="55698929" w14:textId="77777777" w:rsidR="00EF34CC" w:rsidRPr="00EF34CC" w:rsidRDefault="00EF34CC" w:rsidP="000E4791">
            <w:pPr>
              <w:widowControl w:val="0"/>
              <w:jc w:val="center"/>
              <w:rPr>
                <w:rFonts w:ascii="Times New Roman" w:hAnsi="Times New Roman" w:cs="Times New Roman"/>
                <w:sz w:val="20"/>
                <w:szCs w:val="20"/>
                <w:lang w:val="uk-UA"/>
              </w:rPr>
            </w:pPr>
          </w:p>
        </w:tc>
        <w:tc>
          <w:tcPr>
            <w:tcW w:w="1474" w:type="dxa"/>
            <w:shd w:val="clear" w:color="auto" w:fill="auto"/>
          </w:tcPr>
          <w:p w14:paraId="4CBFC681" w14:textId="77777777" w:rsidR="00EF34CC" w:rsidRPr="00EF34CC" w:rsidRDefault="00EF34CC" w:rsidP="000E4791">
            <w:pPr>
              <w:widowControl w:val="0"/>
              <w:jc w:val="center"/>
              <w:rPr>
                <w:rFonts w:ascii="Times New Roman" w:hAnsi="Times New Roman" w:cs="Times New Roman"/>
                <w:sz w:val="20"/>
                <w:szCs w:val="20"/>
                <w:lang w:val="uk-UA"/>
              </w:rPr>
            </w:pPr>
          </w:p>
        </w:tc>
      </w:tr>
      <w:tr w:rsidR="00EF34CC" w:rsidRPr="00EF34CC" w14:paraId="3AFA955F" w14:textId="77777777" w:rsidTr="00E344EF">
        <w:tc>
          <w:tcPr>
            <w:tcW w:w="1311" w:type="dxa"/>
            <w:shd w:val="clear" w:color="auto" w:fill="auto"/>
          </w:tcPr>
          <w:p w14:paraId="51585570"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Праці</w:t>
            </w:r>
          </w:p>
        </w:tc>
        <w:tc>
          <w:tcPr>
            <w:tcW w:w="1051" w:type="dxa"/>
            <w:shd w:val="clear" w:color="auto" w:fill="auto"/>
          </w:tcPr>
          <w:p w14:paraId="44D285ED" w14:textId="77777777" w:rsidR="00EF34CC" w:rsidRPr="00EF34CC" w:rsidRDefault="00EF34CC" w:rsidP="000E4791">
            <w:pPr>
              <w:widowControl w:val="0"/>
              <w:jc w:val="center"/>
              <w:rPr>
                <w:rFonts w:ascii="Times New Roman" w:hAnsi="Times New Roman" w:cs="Times New Roman"/>
                <w:sz w:val="20"/>
                <w:szCs w:val="20"/>
                <w:lang w:val="uk-UA"/>
              </w:rPr>
            </w:pPr>
          </w:p>
        </w:tc>
        <w:tc>
          <w:tcPr>
            <w:tcW w:w="1043" w:type="dxa"/>
            <w:shd w:val="clear" w:color="auto" w:fill="auto"/>
          </w:tcPr>
          <w:p w14:paraId="5B689F93" w14:textId="77777777" w:rsidR="00EF34CC" w:rsidRPr="00EF34CC" w:rsidRDefault="00EF34CC" w:rsidP="000E4791">
            <w:pPr>
              <w:widowControl w:val="0"/>
              <w:jc w:val="center"/>
              <w:rPr>
                <w:rFonts w:ascii="Times New Roman" w:hAnsi="Times New Roman" w:cs="Times New Roman"/>
                <w:sz w:val="20"/>
                <w:szCs w:val="20"/>
                <w:lang w:val="uk-UA"/>
              </w:rPr>
            </w:pPr>
          </w:p>
        </w:tc>
        <w:tc>
          <w:tcPr>
            <w:tcW w:w="1752" w:type="dxa"/>
            <w:shd w:val="clear" w:color="auto" w:fill="auto"/>
          </w:tcPr>
          <w:p w14:paraId="57BEB95F" w14:textId="77777777" w:rsidR="00EF34CC" w:rsidRPr="00EF34CC" w:rsidRDefault="00EF34CC" w:rsidP="000E4791">
            <w:pPr>
              <w:widowControl w:val="0"/>
              <w:jc w:val="center"/>
              <w:rPr>
                <w:rFonts w:ascii="Times New Roman" w:hAnsi="Times New Roman" w:cs="Times New Roman"/>
                <w:sz w:val="20"/>
                <w:szCs w:val="20"/>
                <w:lang w:val="uk-UA"/>
              </w:rPr>
            </w:pPr>
          </w:p>
        </w:tc>
        <w:tc>
          <w:tcPr>
            <w:tcW w:w="1290" w:type="dxa"/>
            <w:shd w:val="clear" w:color="auto" w:fill="auto"/>
          </w:tcPr>
          <w:p w14:paraId="4ADA4BBA" w14:textId="77777777" w:rsidR="00EF34CC" w:rsidRPr="00EF34CC" w:rsidRDefault="00EF34CC" w:rsidP="000E4791">
            <w:pPr>
              <w:widowControl w:val="0"/>
              <w:jc w:val="center"/>
              <w:rPr>
                <w:rFonts w:ascii="Times New Roman" w:hAnsi="Times New Roman" w:cs="Times New Roman"/>
                <w:sz w:val="20"/>
                <w:szCs w:val="20"/>
                <w:lang w:val="uk-UA"/>
              </w:rPr>
            </w:pPr>
          </w:p>
        </w:tc>
        <w:tc>
          <w:tcPr>
            <w:tcW w:w="1435" w:type="dxa"/>
            <w:shd w:val="clear" w:color="auto" w:fill="auto"/>
          </w:tcPr>
          <w:p w14:paraId="3397ECB9" w14:textId="77777777" w:rsidR="00EF34CC" w:rsidRPr="00EF34CC" w:rsidRDefault="00EF34CC" w:rsidP="000E4791">
            <w:pPr>
              <w:widowControl w:val="0"/>
              <w:jc w:val="center"/>
              <w:rPr>
                <w:rFonts w:ascii="Times New Roman" w:hAnsi="Times New Roman" w:cs="Times New Roman"/>
                <w:sz w:val="20"/>
                <w:szCs w:val="20"/>
                <w:lang w:val="uk-UA"/>
              </w:rPr>
            </w:pPr>
          </w:p>
        </w:tc>
        <w:tc>
          <w:tcPr>
            <w:tcW w:w="1474" w:type="dxa"/>
            <w:shd w:val="clear" w:color="auto" w:fill="auto"/>
          </w:tcPr>
          <w:p w14:paraId="666139FD" w14:textId="77777777" w:rsidR="00EF34CC" w:rsidRPr="00EF34CC" w:rsidRDefault="00EF34CC" w:rsidP="000E4791">
            <w:pPr>
              <w:widowControl w:val="0"/>
              <w:jc w:val="center"/>
              <w:rPr>
                <w:rFonts w:ascii="Times New Roman" w:hAnsi="Times New Roman" w:cs="Times New Roman"/>
                <w:sz w:val="20"/>
                <w:szCs w:val="20"/>
                <w:lang w:val="uk-UA"/>
              </w:rPr>
            </w:pPr>
          </w:p>
        </w:tc>
      </w:tr>
      <w:tr w:rsidR="00EF34CC" w:rsidRPr="00EF34CC" w14:paraId="7E134AAE" w14:textId="77777777" w:rsidTr="00E344EF">
        <w:tc>
          <w:tcPr>
            <w:tcW w:w="1311" w:type="dxa"/>
            <w:shd w:val="clear" w:color="auto" w:fill="auto"/>
          </w:tcPr>
          <w:p w14:paraId="3A413E05"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Капіталу</w:t>
            </w:r>
          </w:p>
        </w:tc>
        <w:tc>
          <w:tcPr>
            <w:tcW w:w="1051" w:type="dxa"/>
            <w:shd w:val="clear" w:color="auto" w:fill="auto"/>
          </w:tcPr>
          <w:p w14:paraId="73F51DDB"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043" w:type="dxa"/>
            <w:shd w:val="clear" w:color="auto" w:fill="auto"/>
          </w:tcPr>
          <w:p w14:paraId="1D8744CF"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752" w:type="dxa"/>
            <w:shd w:val="clear" w:color="auto" w:fill="auto"/>
          </w:tcPr>
          <w:p w14:paraId="6967828D"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290" w:type="dxa"/>
            <w:shd w:val="clear" w:color="auto" w:fill="auto"/>
          </w:tcPr>
          <w:p w14:paraId="430854C2"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35" w:type="dxa"/>
            <w:shd w:val="clear" w:color="auto" w:fill="auto"/>
          </w:tcPr>
          <w:p w14:paraId="31A861C8"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74" w:type="dxa"/>
            <w:shd w:val="clear" w:color="auto" w:fill="auto"/>
          </w:tcPr>
          <w:p w14:paraId="23BBFE30" w14:textId="77777777" w:rsidR="00EF34CC" w:rsidRPr="00EF34CC" w:rsidRDefault="00EF34CC" w:rsidP="000E4791">
            <w:pPr>
              <w:widowControl w:val="0"/>
              <w:jc w:val="center"/>
              <w:rPr>
                <w:rFonts w:ascii="Times New Roman" w:hAnsi="Times New Roman" w:cs="Times New Roman"/>
                <w:b/>
                <w:i/>
                <w:sz w:val="20"/>
                <w:szCs w:val="20"/>
                <w:lang w:val="uk-UA"/>
              </w:rPr>
            </w:pPr>
          </w:p>
        </w:tc>
      </w:tr>
      <w:tr w:rsidR="00EF34CC" w:rsidRPr="00EF34CC" w14:paraId="75AE4C2C" w14:textId="77777777" w:rsidTr="00E344EF">
        <w:tc>
          <w:tcPr>
            <w:tcW w:w="1311" w:type="dxa"/>
            <w:shd w:val="clear" w:color="auto" w:fill="auto"/>
          </w:tcPr>
          <w:p w14:paraId="4524EDD8"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Золота</w:t>
            </w:r>
          </w:p>
        </w:tc>
        <w:tc>
          <w:tcPr>
            <w:tcW w:w="1051" w:type="dxa"/>
            <w:shd w:val="clear" w:color="auto" w:fill="auto"/>
          </w:tcPr>
          <w:p w14:paraId="34C56264"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043" w:type="dxa"/>
            <w:shd w:val="clear" w:color="auto" w:fill="auto"/>
          </w:tcPr>
          <w:p w14:paraId="135C77E3"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752" w:type="dxa"/>
            <w:shd w:val="clear" w:color="auto" w:fill="auto"/>
          </w:tcPr>
          <w:p w14:paraId="5D7005F9"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290" w:type="dxa"/>
            <w:shd w:val="clear" w:color="auto" w:fill="auto"/>
          </w:tcPr>
          <w:p w14:paraId="2DA1F860"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35" w:type="dxa"/>
            <w:shd w:val="clear" w:color="auto" w:fill="auto"/>
          </w:tcPr>
          <w:p w14:paraId="39C24953"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74" w:type="dxa"/>
            <w:shd w:val="clear" w:color="auto" w:fill="auto"/>
          </w:tcPr>
          <w:p w14:paraId="6D83D5CF" w14:textId="77777777" w:rsidR="00EF34CC" w:rsidRPr="00EF34CC" w:rsidRDefault="00EF34CC" w:rsidP="000E4791">
            <w:pPr>
              <w:widowControl w:val="0"/>
              <w:jc w:val="center"/>
              <w:rPr>
                <w:rFonts w:ascii="Times New Roman" w:hAnsi="Times New Roman" w:cs="Times New Roman"/>
                <w:b/>
                <w:i/>
                <w:sz w:val="20"/>
                <w:szCs w:val="20"/>
                <w:lang w:val="uk-UA"/>
              </w:rPr>
            </w:pPr>
          </w:p>
        </w:tc>
      </w:tr>
      <w:tr w:rsidR="00EF34CC" w:rsidRPr="00EF34CC" w14:paraId="2111530B" w14:textId="77777777" w:rsidTr="00E344EF">
        <w:tc>
          <w:tcPr>
            <w:tcW w:w="1311" w:type="dxa"/>
            <w:shd w:val="clear" w:color="auto" w:fill="auto"/>
          </w:tcPr>
          <w:p w14:paraId="3AAD3C6E"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Нафти</w:t>
            </w:r>
          </w:p>
        </w:tc>
        <w:tc>
          <w:tcPr>
            <w:tcW w:w="1051" w:type="dxa"/>
            <w:shd w:val="clear" w:color="auto" w:fill="auto"/>
          </w:tcPr>
          <w:p w14:paraId="22F418F6"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043" w:type="dxa"/>
            <w:shd w:val="clear" w:color="auto" w:fill="auto"/>
          </w:tcPr>
          <w:p w14:paraId="096E5669"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752" w:type="dxa"/>
            <w:shd w:val="clear" w:color="auto" w:fill="auto"/>
          </w:tcPr>
          <w:p w14:paraId="68F5A0BB"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290" w:type="dxa"/>
            <w:shd w:val="clear" w:color="auto" w:fill="auto"/>
          </w:tcPr>
          <w:p w14:paraId="322414AE"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35" w:type="dxa"/>
            <w:shd w:val="clear" w:color="auto" w:fill="auto"/>
          </w:tcPr>
          <w:p w14:paraId="2D3A1C85"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74" w:type="dxa"/>
            <w:shd w:val="clear" w:color="auto" w:fill="auto"/>
          </w:tcPr>
          <w:p w14:paraId="2964F4D5" w14:textId="77777777" w:rsidR="00EF34CC" w:rsidRPr="00EF34CC" w:rsidRDefault="00EF34CC" w:rsidP="000E4791">
            <w:pPr>
              <w:widowControl w:val="0"/>
              <w:jc w:val="center"/>
              <w:rPr>
                <w:rFonts w:ascii="Times New Roman" w:hAnsi="Times New Roman" w:cs="Times New Roman"/>
                <w:b/>
                <w:i/>
                <w:sz w:val="20"/>
                <w:szCs w:val="20"/>
                <w:lang w:val="uk-UA"/>
              </w:rPr>
            </w:pPr>
          </w:p>
        </w:tc>
      </w:tr>
      <w:tr w:rsidR="00EF34CC" w:rsidRPr="00EF34CC" w14:paraId="78605044" w14:textId="77777777" w:rsidTr="00E344EF">
        <w:tc>
          <w:tcPr>
            <w:tcW w:w="1311" w:type="dxa"/>
            <w:shd w:val="clear" w:color="auto" w:fill="auto"/>
          </w:tcPr>
          <w:p w14:paraId="30AB814C"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Пшениці</w:t>
            </w:r>
          </w:p>
        </w:tc>
        <w:tc>
          <w:tcPr>
            <w:tcW w:w="1051" w:type="dxa"/>
            <w:shd w:val="clear" w:color="auto" w:fill="auto"/>
          </w:tcPr>
          <w:p w14:paraId="3E8C1235"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043" w:type="dxa"/>
            <w:shd w:val="clear" w:color="auto" w:fill="auto"/>
          </w:tcPr>
          <w:p w14:paraId="1EA34DAD"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752" w:type="dxa"/>
            <w:shd w:val="clear" w:color="auto" w:fill="auto"/>
          </w:tcPr>
          <w:p w14:paraId="79E7B831"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290" w:type="dxa"/>
            <w:shd w:val="clear" w:color="auto" w:fill="auto"/>
          </w:tcPr>
          <w:p w14:paraId="4992218B"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35" w:type="dxa"/>
            <w:shd w:val="clear" w:color="auto" w:fill="auto"/>
          </w:tcPr>
          <w:p w14:paraId="061DA126"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74" w:type="dxa"/>
            <w:shd w:val="clear" w:color="auto" w:fill="auto"/>
          </w:tcPr>
          <w:p w14:paraId="39BBE581" w14:textId="77777777" w:rsidR="00EF34CC" w:rsidRPr="00EF34CC" w:rsidRDefault="00EF34CC" w:rsidP="000E4791">
            <w:pPr>
              <w:widowControl w:val="0"/>
              <w:jc w:val="center"/>
              <w:rPr>
                <w:rFonts w:ascii="Times New Roman" w:hAnsi="Times New Roman" w:cs="Times New Roman"/>
                <w:b/>
                <w:i/>
                <w:sz w:val="20"/>
                <w:szCs w:val="20"/>
                <w:lang w:val="uk-UA"/>
              </w:rPr>
            </w:pPr>
          </w:p>
        </w:tc>
      </w:tr>
      <w:tr w:rsidR="00EF34CC" w:rsidRPr="00EF34CC" w14:paraId="6A39EA46" w14:textId="77777777" w:rsidTr="00E344EF">
        <w:tc>
          <w:tcPr>
            <w:tcW w:w="1311" w:type="dxa"/>
            <w:shd w:val="clear" w:color="auto" w:fill="auto"/>
          </w:tcPr>
          <w:p w14:paraId="21F428B5" w14:textId="77777777" w:rsidR="00EF34CC" w:rsidRPr="00EF34CC" w:rsidRDefault="00EF34CC" w:rsidP="000E4791">
            <w:pPr>
              <w:widowControl w:val="0"/>
              <w:jc w:val="center"/>
              <w:rPr>
                <w:rFonts w:ascii="Times New Roman" w:hAnsi="Times New Roman" w:cs="Times New Roman"/>
                <w:sz w:val="20"/>
                <w:szCs w:val="20"/>
                <w:lang w:val="uk-UA"/>
              </w:rPr>
            </w:pPr>
            <w:r w:rsidRPr="00EF34CC">
              <w:rPr>
                <w:rFonts w:ascii="Times New Roman" w:hAnsi="Times New Roman" w:cs="Times New Roman"/>
                <w:sz w:val="20"/>
                <w:szCs w:val="20"/>
                <w:lang w:val="uk-UA"/>
              </w:rPr>
              <w:t>Інформації</w:t>
            </w:r>
          </w:p>
        </w:tc>
        <w:tc>
          <w:tcPr>
            <w:tcW w:w="1051" w:type="dxa"/>
            <w:shd w:val="clear" w:color="auto" w:fill="auto"/>
          </w:tcPr>
          <w:p w14:paraId="2ECA5FBA"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043" w:type="dxa"/>
            <w:shd w:val="clear" w:color="auto" w:fill="auto"/>
          </w:tcPr>
          <w:p w14:paraId="24C73059"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752" w:type="dxa"/>
            <w:shd w:val="clear" w:color="auto" w:fill="auto"/>
          </w:tcPr>
          <w:p w14:paraId="08968EA4"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290" w:type="dxa"/>
            <w:shd w:val="clear" w:color="auto" w:fill="auto"/>
          </w:tcPr>
          <w:p w14:paraId="12EAE7EC"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35" w:type="dxa"/>
            <w:shd w:val="clear" w:color="auto" w:fill="auto"/>
          </w:tcPr>
          <w:p w14:paraId="58D00101" w14:textId="77777777" w:rsidR="00EF34CC" w:rsidRPr="00EF34CC" w:rsidRDefault="00EF34CC" w:rsidP="000E4791">
            <w:pPr>
              <w:widowControl w:val="0"/>
              <w:jc w:val="center"/>
              <w:rPr>
                <w:rFonts w:ascii="Times New Roman" w:hAnsi="Times New Roman" w:cs="Times New Roman"/>
                <w:b/>
                <w:i/>
                <w:sz w:val="20"/>
                <w:szCs w:val="20"/>
                <w:lang w:val="uk-UA"/>
              </w:rPr>
            </w:pPr>
          </w:p>
        </w:tc>
        <w:tc>
          <w:tcPr>
            <w:tcW w:w="1474" w:type="dxa"/>
            <w:shd w:val="clear" w:color="auto" w:fill="auto"/>
          </w:tcPr>
          <w:p w14:paraId="3EC36D03" w14:textId="77777777" w:rsidR="00EF34CC" w:rsidRPr="00EF34CC" w:rsidRDefault="00EF34CC" w:rsidP="000E4791">
            <w:pPr>
              <w:widowControl w:val="0"/>
              <w:jc w:val="center"/>
              <w:rPr>
                <w:rFonts w:ascii="Times New Roman" w:hAnsi="Times New Roman" w:cs="Times New Roman"/>
                <w:b/>
                <w:i/>
                <w:sz w:val="20"/>
                <w:szCs w:val="20"/>
                <w:lang w:val="uk-UA"/>
              </w:rPr>
            </w:pPr>
          </w:p>
        </w:tc>
      </w:tr>
    </w:tbl>
    <w:p w14:paraId="4ADD65A2" w14:textId="77777777" w:rsidR="00765F0B" w:rsidRDefault="00AB326C" w:rsidP="00765F0B">
      <w:pPr>
        <w:widowControl w:val="0"/>
        <w:tabs>
          <w:tab w:val="left" w:pos="284"/>
        </w:tabs>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p>
    <w:p w14:paraId="2A90C867" w14:textId="77777777" w:rsidR="00765F0B" w:rsidRDefault="00765F0B" w:rsidP="00765F0B">
      <w:pPr>
        <w:widowControl w:val="0"/>
        <w:numPr>
          <w:ilvl w:val="0"/>
          <w:numId w:val="4"/>
        </w:numPr>
        <w:tabs>
          <w:tab w:val="left" w:pos="284"/>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Відтворіть макроекономічну </w:t>
      </w:r>
      <w:r w:rsidRPr="00626ABB">
        <w:rPr>
          <w:rFonts w:ascii="Times New Roman" w:hAnsi="Times New Roman" w:cs="Times New Roman"/>
          <w:i/>
          <w:sz w:val="22"/>
          <w:szCs w:val="22"/>
          <w:lang w:val="uk-UA"/>
        </w:rPr>
        <w:t xml:space="preserve">модель кругообігу ресурсів, продуктів і доходів у ринковій економіці </w:t>
      </w:r>
      <w:r w:rsidRPr="00E815FC">
        <w:rPr>
          <w:rFonts w:ascii="Times New Roman" w:hAnsi="Times New Roman" w:cs="Times New Roman"/>
          <w:sz w:val="22"/>
          <w:szCs w:val="22"/>
          <w:lang w:val="uk-UA"/>
        </w:rPr>
        <w:t>із зазначенням змісту основних потоків.</w:t>
      </w:r>
    </w:p>
    <w:p w14:paraId="0F64D503" w14:textId="77777777" w:rsidR="00765F0B" w:rsidRPr="00693063" w:rsidRDefault="00765F0B" w:rsidP="00765F0B">
      <w:pPr>
        <w:widowControl w:val="0"/>
        <w:numPr>
          <w:ilvl w:val="0"/>
          <w:numId w:val="4"/>
        </w:numPr>
        <w:tabs>
          <w:tab w:val="left" w:pos="284"/>
        </w:tabs>
        <w:ind w:left="0" w:firstLine="0"/>
        <w:jc w:val="both"/>
        <w:rPr>
          <w:rFonts w:ascii="Times New Roman" w:hAnsi="Times New Roman" w:cs="Times New Roman"/>
          <w:sz w:val="22"/>
          <w:szCs w:val="22"/>
          <w:lang w:val="uk-UA"/>
        </w:rPr>
      </w:pPr>
      <w:r w:rsidRPr="00CE53E3">
        <w:rPr>
          <w:rFonts w:ascii="Times New Roman" w:hAnsi="Times New Roman" w:cs="Times New Roman"/>
          <w:i/>
          <w:sz w:val="22"/>
          <w:szCs w:val="22"/>
          <w:lang w:val="uk-UA"/>
        </w:rPr>
        <w:t>За допомогою м</w:t>
      </w:r>
      <w:r w:rsidRPr="00CE53E3">
        <w:rPr>
          <w:rFonts w:ascii="Times New Roman" w:hAnsi="Times New Roman" w:cs="Times New Roman"/>
          <w:bCs/>
          <w:i/>
          <w:sz w:val="22"/>
          <w:szCs w:val="22"/>
          <w:lang w:val="uk-UA"/>
        </w:rPr>
        <w:t xml:space="preserve">оделі кругообороту ресурсів товарів і доходів у ринковій економіці охарактеризуйте економічні інтереси, мотиви та стимули українських домашніх господарств. </w:t>
      </w:r>
      <w:r w:rsidRPr="00CE53E3">
        <w:rPr>
          <w:rFonts w:ascii="Times New Roman" w:hAnsi="Times New Roman" w:cs="Times New Roman"/>
          <w:bCs/>
          <w:sz w:val="22"/>
          <w:szCs w:val="22"/>
          <w:lang w:val="uk-UA"/>
        </w:rPr>
        <w:t>Дайте характеристику економічного становища домашніх господарств у сучасній Україні.</w:t>
      </w:r>
    </w:p>
    <w:p w14:paraId="2A4C9368" w14:textId="77777777" w:rsidR="00EF34CC" w:rsidRDefault="00EF34C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3D554F">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окажіть у вигляді таблиці </w:t>
      </w:r>
      <w:r w:rsidRPr="0019057F">
        <w:rPr>
          <w:rFonts w:ascii="Times New Roman" w:hAnsi="Times New Roman" w:cs="Times New Roman"/>
          <w:i/>
          <w:sz w:val="22"/>
          <w:szCs w:val="22"/>
          <w:lang w:val="uk-UA"/>
        </w:rPr>
        <w:t>характерні ознаки різних типів ринкових структур</w:t>
      </w:r>
      <w:r w:rsidRPr="00E815FC">
        <w:rPr>
          <w:rFonts w:ascii="Times New Roman" w:hAnsi="Times New Roman" w:cs="Times New Roman"/>
          <w:sz w:val="22"/>
          <w:szCs w:val="22"/>
          <w:lang w:val="uk-UA"/>
        </w:rPr>
        <w:t xml:space="preserve"> (кількість учасників ринку, можливість впливу на ціну виробника і споживача, наявність нецінової конкуренції, типові галузі).</w:t>
      </w:r>
    </w:p>
    <w:p w14:paraId="56BFC2EA" w14:textId="77777777" w:rsidR="00EF34CC" w:rsidRPr="001B2DFF" w:rsidRDefault="00EF34CC" w:rsidP="000E4791">
      <w:pPr>
        <w:widowControl w:val="0"/>
        <w:numPr>
          <w:ilvl w:val="0"/>
          <w:numId w:val="4"/>
        </w:numPr>
        <w:tabs>
          <w:tab w:val="left" w:pos="1080"/>
          <w:tab w:val="left" w:pos="1260"/>
        </w:tabs>
        <w:jc w:val="both"/>
        <w:rPr>
          <w:rFonts w:ascii="Times New Roman" w:hAnsi="Times New Roman" w:cs="Times New Roman"/>
          <w:i/>
          <w:sz w:val="22"/>
          <w:szCs w:val="22"/>
          <w:lang w:val="uk-UA"/>
        </w:rPr>
      </w:pPr>
      <w:r w:rsidRPr="001B2DFF">
        <w:rPr>
          <w:rFonts w:ascii="Times New Roman" w:hAnsi="Times New Roman" w:cs="Times New Roman"/>
          <w:i/>
          <w:sz w:val="22"/>
          <w:szCs w:val="22"/>
          <w:lang w:val="uk-UA"/>
        </w:rPr>
        <w:t>Наведіть приклади відомих Вам українських та іноземних підприємств, що відносять до галузей з такими видами ринкових структур. Впишіть їх у таблицю:</w:t>
      </w:r>
    </w:p>
    <w:p w14:paraId="15A56573" w14:textId="77777777" w:rsidR="00EF34CC" w:rsidRPr="001B2DFF" w:rsidRDefault="00EF34CC" w:rsidP="000E4791">
      <w:pPr>
        <w:pStyle w:val="ab"/>
        <w:widowControl w:val="0"/>
        <w:tabs>
          <w:tab w:val="left" w:pos="1080"/>
          <w:tab w:val="left" w:pos="1260"/>
        </w:tabs>
        <w:ind w:left="0"/>
        <w:contextualSpacing w:val="0"/>
        <w:jc w:val="center"/>
        <w:rPr>
          <w:rFonts w:ascii="Times New Roman" w:hAnsi="Times New Roman" w:cs="Times New Roman"/>
          <w:b/>
          <w:sz w:val="22"/>
          <w:szCs w:val="22"/>
          <w:lang w:val="uk-UA"/>
        </w:rPr>
      </w:pPr>
      <w:r w:rsidRPr="001B2DFF">
        <w:rPr>
          <w:rFonts w:ascii="Times New Roman" w:hAnsi="Times New Roman" w:cs="Times New Roman"/>
          <w:b/>
          <w:sz w:val="22"/>
          <w:szCs w:val="22"/>
          <w:lang w:val="uk-UA"/>
        </w:rPr>
        <w:t>Приклади підприємств, що належать до різних типів ринкових структур</w:t>
      </w:r>
    </w:p>
    <w:tbl>
      <w:tblPr>
        <w:tblW w:w="9217" w:type="dxa"/>
        <w:tblInd w:w="3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410"/>
        <w:gridCol w:w="2554"/>
        <w:gridCol w:w="2410"/>
        <w:gridCol w:w="1843"/>
      </w:tblGrid>
      <w:tr w:rsidR="00EF34CC" w:rsidRPr="001B2DFF" w14:paraId="4539C527" w14:textId="77777777" w:rsidTr="00074325">
        <w:trPr>
          <w:trHeight w:val="459"/>
        </w:trPr>
        <w:tc>
          <w:tcPr>
            <w:tcW w:w="2410" w:type="dxa"/>
            <w:shd w:val="clear" w:color="auto" w:fill="FFFFFF"/>
            <w:tcMar>
              <w:top w:w="0" w:type="dxa"/>
              <w:left w:w="40" w:type="dxa"/>
              <w:bottom w:w="0" w:type="dxa"/>
              <w:right w:w="40" w:type="dxa"/>
            </w:tcMar>
            <w:vAlign w:val="center"/>
          </w:tcPr>
          <w:p w14:paraId="0531A979" w14:textId="77777777" w:rsidR="00EF34CC" w:rsidRPr="001B2DFF" w:rsidRDefault="00EF34CC" w:rsidP="000E4791">
            <w:pPr>
              <w:widowControl w:val="0"/>
              <w:jc w:val="center"/>
              <w:rPr>
                <w:rFonts w:ascii="Times New Roman" w:hAnsi="Times New Roman" w:cs="Times New Roman"/>
                <w:sz w:val="22"/>
                <w:szCs w:val="22"/>
                <w:lang w:val="uk-UA"/>
              </w:rPr>
            </w:pPr>
            <w:r w:rsidRPr="001B2DFF">
              <w:rPr>
                <w:rFonts w:ascii="Times New Roman" w:hAnsi="Times New Roman" w:cs="Times New Roman"/>
                <w:sz w:val="22"/>
                <w:szCs w:val="22"/>
                <w:lang w:val="uk-UA"/>
              </w:rPr>
              <w:t>Досконала (чиста) конкуренція</w:t>
            </w:r>
          </w:p>
        </w:tc>
        <w:tc>
          <w:tcPr>
            <w:tcW w:w="2554" w:type="dxa"/>
            <w:shd w:val="clear" w:color="auto" w:fill="FFFFFF"/>
            <w:tcMar>
              <w:top w:w="0" w:type="dxa"/>
              <w:left w:w="40" w:type="dxa"/>
              <w:bottom w:w="0" w:type="dxa"/>
              <w:right w:w="40" w:type="dxa"/>
            </w:tcMar>
            <w:vAlign w:val="center"/>
          </w:tcPr>
          <w:p w14:paraId="5D3F3F60" w14:textId="77777777" w:rsidR="00EF34CC" w:rsidRPr="001B2DFF" w:rsidRDefault="00EF34CC" w:rsidP="000E4791">
            <w:pPr>
              <w:widowControl w:val="0"/>
              <w:jc w:val="center"/>
              <w:rPr>
                <w:rFonts w:ascii="Times New Roman" w:hAnsi="Times New Roman" w:cs="Times New Roman"/>
                <w:sz w:val="22"/>
                <w:szCs w:val="22"/>
                <w:lang w:val="uk-UA"/>
              </w:rPr>
            </w:pPr>
            <w:r w:rsidRPr="001B2DFF">
              <w:rPr>
                <w:rFonts w:ascii="Times New Roman" w:hAnsi="Times New Roman" w:cs="Times New Roman"/>
                <w:sz w:val="22"/>
                <w:szCs w:val="22"/>
                <w:lang w:val="uk-UA"/>
              </w:rPr>
              <w:t>Монополістична конкуренція</w:t>
            </w:r>
          </w:p>
        </w:tc>
        <w:tc>
          <w:tcPr>
            <w:tcW w:w="2410" w:type="dxa"/>
            <w:shd w:val="clear" w:color="auto" w:fill="FFFFFF"/>
            <w:tcMar>
              <w:top w:w="0" w:type="dxa"/>
              <w:left w:w="40" w:type="dxa"/>
              <w:bottom w:w="0" w:type="dxa"/>
              <w:right w:w="40" w:type="dxa"/>
            </w:tcMar>
            <w:vAlign w:val="center"/>
          </w:tcPr>
          <w:p w14:paraId="5E6F3D76" w14:textId="77777777" w:rsidR="00EF34CC" w:rsidRPr="001B2DFF" w:rsidRDefault="00EF34CC" w:rsidP="000E4791">
            <w:pPr>
              <w:widowControl w:val="0"/>
              <w:jc w:val="center"/>
              <w:rPr>
                <w:rFonts w:ascii="Times New Roman" w:hAnsi="Times New Roman" w:cs="Times New Roman"/>
                <w:sz w:val="22"/>
                <w:szCs w:val="22"/>
                <w:lang w:val="uk-UA"/>
              </w:rPr>
            </w:pPr>
            <w:r w:rsidRPr="001B2DFF">
              <w:rPr>
                <w:rFonts w:ascii="Times New Roman" w:hAnsi="Times New Roman" w:cs="Times New Roman"/>
                <w:sz w:val="22"/>
                <w:szCs w:val="22"/>
                <w:lang w:val="uk-UA"/>
              </w:rPr>
              <w:t>Олігополія</w:t>
            </w:r>
          </w:p>
        </w:tc>
        <w:tc>
          <w:tcPr>
            <w:tcW w:w="1843" w:type="dxa"/>
            <w:shd w:val="clear" w:color="auto" w:fill="FFFFFF"/>
            <w:vAlign w:val="center"/>
          </w:tcPr>
          <w:p w14:paraId="6C95ADCF" w14:textId="77777777" w:rsidR="00EF34CC" w:rsidRPr="001B2DFF" w:rsidRDefault="00EF34CC" w:rsidP="000E4791">
            <w:pPr>
              <w:widowControl w:val="0"/>
              <w:jc w:val="center"/>
              <w:rPr>
                <w:rFonts w:ascii="Times New Roman" w:hAnsi="Times New Roman" w:cs="Times New Roman"/>
                <w:sz w:val="22"/>
                <w:szCs w:val="22"/>
                <w:lang w:val="uk-UA"/>
              </w:rPr>
            </w:pPr>
            <w:r w:rsidRPr="001B2DFF">
              <w:rPr>
                <w:rFonts w:ascii="Times New Roman" w:hAnsi="Times New Roman" w:cs="Times New Roman"/>
                <w:sz w:val="22"/>
                <w:szCs w:val="22"/>
                <w:lang w:val="uk-UA"/>
              </w:rPr>
              <w:t>Чиста монополія</w:t>
            </w:r>
          </w:p>
        </w:tc>
      </w:tr>
      <w:tr w:rsidR="00EF34CC" w:rsidRPr="001B2DFF" w14:paraId="02E819A2" w14:textId="77777777" w:rsidTr="00074325">
        <w:trPr>
          <w:trHeight w:val="367"/>
        </w:trPr>
        <w:tc>
          <w:tcPr>
            <w:tcW w:w="2410" w:type="dxa"/>
            <w:shd w:val="clear" w:color="auto" w:fill="FFFFFF"/>
            <w:tcMar>
              <w:top w:w="0" w:type="dxa"/>
              <w:left w:w="40" w:type="dxa"/>
              <w:bottom w:w="0" w:type="dxa"/>
              <w:right w:w="40" w:type="dxa"/>
            </w:tcMar>
            <w:vAlign w:val="center"/>
          </w:tcPr>
          <w:p w14:paraId="544D32D2" w14:textId="77777777" w:rsidR="00EF34CC" w:rsidRPr="001B2DFF" w:rsidRDefault="00EF34CC" w:rsidP="000E4791">
            <w:pPr>
              <w:widowControl w:val="0"/>
              <w:jc w:val="center"/>
              <w:rPr>
                <w:rFonts w:ascii="Times New Roman" w:hAnsi="Times New Roman" w:cs="Times New Roman"/>
                <w:sz w:val="22"/>
                <w:szCs w:val="22"/>
                <w:lang w:val="uk-UA"/>
              </w:rPr>
            </w:pPr>
          </w:p>
        </w:tc>
        <w:tc>
          <w:tcPr>
            <w:tcW w:w="2554" w:type="dxa"/>
            <w:shd w:val="clear" w:color="auto" w:fill="FFFFFF"/>
            <w:tcMar>
              <w:top w:w="0" w:type="dxa"/>
              <w:left w:w="40" w:type="dxa"/>
              <w:bottom w:w="0" w:type="dxa"/>
              <w:right w:w="40" w:type="dxa"/>
            </w:tcMar>
            <w:vAlign w:val="center"/>
          </w:tcPr>
          <w:p w14:paraId="30A39156" w14:textId="77777777" w:rsidR="00EF34CC" w:rsidRPr="001B2DFF" w:rsidRDefault="00EF34CC" w:rsidP="000E4791">
            <w:pPr>
              <w:widowControl w:val="0"/>
              <w:jc w:val="center"/>
              <w:rPr>
                <w:rFonts w:ascii="Times New Roman" w:hAnsi="Times New Roman" w:cs="Times New Roman"/>
                <w:sz w:val="22"/>
                <w:szCs w:val="22"/>
                <w:lang w:val="uk-UA"/>
              </w:rPr>
            </w:pPr>
          </w:p>
        </w:tc>
        <w:tc>
          <w:tcPr>
            <w:tcW w:w="2410" w:type="dxa"/>
            <w:shd w:val="clear" w:color="auto" w:fill="FFFFFF"/>
            <w:tcMar>
              <w:top w:w="0" w:type="dxa"/>
              <w:left w:w="40" w:type="dxa"/>
              <w:bottom w:w="0" w:type="dxa"/>
              <w:right w:w="40" w:type="dxa"/>
            </w:tcMar>
            <w:vAlign w:val="center"/>
          </w:tcPr>
          <w:p w14:paraId="0E0B4B10" w14:textId="77777777" w:rsidR="00EF34CC" w:rsidRPr="001B2DFF" w:rsidRDefault="00EF34CC" w:rsidP="000E4791">
            <w:pPr>
              <w:widowControl w:val="0"/>
              <w:jc w:val="center"/>
              <w:rPr>
                <w:rFonts w:ascii="Times New Roman" w:hAnsi="Times New Roman" w:cs="Times New Roman"/>
                <w:sz w:val="22"/>
                <w:szCs w:val="22"/>
                <w:lang w:val="uk-UA"/>
              </w:rPr>
            </w:pPr>
          </w:p>
        </w:tc>
        <w:tc>
          <w:tcPr>
            <w:tcW w:w="1843" w:type="dxa"/>
            <w:shd w:val="clear" w:color="auto" w:fill="FFFFFF"/>
            <w:vAlign w:val="center"/>
          </w:tcPr>
          <w:p w14:paraId="624B6ED7" w14:textId="77777777" w:rsidR="00EF34CC" w:rsidRPr="001B2DFF" w:rsidRDefault="00EF34CC" w:rsidP="000E4791">
            <w:pPr>
              <w:widowControl w:val="0"/>
              <w:jc w:val="center"/>
              <w:rPr>
                <w:rFonts w:ascii="Times New Roman" w:hAnsi="Times New Roman" w:cs="Times New Roman"/>
                <w:sz w:val="22"/>
                <w:szCs w:val="22"/>
                <w:lang w:val="uk-UA"/>
              </w:rPr>
            </w:pPr>
          </w:p>
        </w:tc>
      </w:tr>
    </w:tbl>
    <w:p w14:paraId="1D2C0211" w14:textId="77777777" w:rsidR="00765F0B" w:rsidRDefault="00765F0B" w:rsidP="00765F0B">
      <w:pPr>
        <w:widowControl w:val="0"/>
        <w:tabs>
          <w:tab w:val="left" w:pos="284"/>
        </w:tabs>
        <w:ind w:left="360"/>
        <w:jc w:val="both"/>
        <w:rPr>
          <w:rFonts w:ascii="Times New Roman" w:hAnsi="Times New Roman" w:cs="Times New Roman"/>
          <w:sz w:val="22"/>
          <w:szCs w:val="22"/>
          <w:lang w:val="uk-UA"/>
        </w:rPr>
      </w:pPr>
    </w:p>
    <w:p w14:paraId="3C581215" w14:textId="77777777" w:rsidR="00EF34CC" w:rsidRDefault="00EF34CC" w:rsidP="000E4791">
      <w:pPr>
        <w:widowControl w:val="0"/>
        <w:numPr>
          <w:ilvl w:val="0"/>
          <w:numId w:val="4"/>
        </w:numPr>
        <w:tabs>
          <w:tab w:val="left" w:pos="284"/>
        </w:tabs>
        <w:jc w:val="both"/>
        <w:rPr>
          <w:rFonts w:ascii="Times New Roman" w:hAnsi="Times New Roman" w:cs="Times New Roman"/>
          <w:sz w:val="22"/>
          <w:szCs w:val="22"/>
          <w:lang w:val="uk-UA"/>
        </w:rPr>
      </w:pPr>
      <w:r w:rsidRPr="0019057F">
        <w:rPr>
          <w:rFonts w:ascii="Times New Roman" w:hAnsi="Times New Roman" w:cs="Times New Roman"/>
          <w:sz w:val="22"/>
          <w:szCs w:val="22"/>
          <w:lang w:val="uk-UA"/>
        </w:rPr>
        <w:t xml:space="preserve">Охарактеризуйте </w:t>
      </w:r>
      <w:r w:rsidRPr="0019057F">
        <w:rPr>
          <w:rFonts w:ascii="Times New Roman" w:hAnsi="Times New Roman" w:cs="Times New Roman"/>
          <w:i/>
          <w:sz w:val="22"/>
          <w:szCs w:val="22"/>
          <w:lang w:val="uk-UA"/>
        </w:rPr>
        <w:t>конкурентну поведінку відомих Вам фірм на українському ринку</w:t>
      </w:r>
      <w:r w:rsidRPr="0019057F">
        <w:rPr>
          <w:rFonts w:ascii="Times New Roman" w:hAnsi="Times New Roman" w:cs="Times New Roman"/>
          <w:sz w:val="22"/>
          <w:szCs w:val="22"/>
          <w:lang w:val="uk-UA"/>
        </w:rPr>
        <w:t xml:space="preserve"> та покажіть соціально-економічні наслідки цієї поведінки для самих фірм, для споживачів їхньої продукції, для держави.</w:t>
      </w:r>
    </w:p>
    <w:p w14:paraId="19BA7A2F" w14:textId="77777777" w:rsidR="00EC012D" w:rsidRPr="00EC012D" w:rsidRDefault="00EC012D" w:rsidP="000E4791">
      <w:pPr>
        <w:pStyle w:val="ab"/>
        <w:widowControl w:val="0"/>
        <w:numPr>
          <w:ilvl w:val="0"/>
          <w:numId w:val="4"/>
        </w:numPr>
        <w:tabs>
          <w:tab w:val="left" w:pos="993"/>
        </w:tabs>
        <w:contextualSpacing w:val="0"/>
        <w:jc w:val="both"/>
        <w:rPr>
          <w:rFonts w:ascii="Times New Roman" w:hAnsi="Times New Roman"/>
          <w:sz w:val="22"/>
          <w:szCs w:val="22"/>
          <w:lang w:val="uk-UA"/>
        </w:rPr>
      </w:pPr>
      <w:r w:rsidRPr="00EC012D">
        <w:rPr>
          <w:rFonts w:ascii="Times New Roman" w:hAnsi="Times New Roman"/>
          <w:sz w:val="22"/>
          <w:szCs w:val="22"/>
          <w:lang w:val="uk-UA"/>
        </w:rPr>
        <w:t xml:space="preserve">На основі переваг і недоліків цінової та нецінової конкуренції визначте </w:t>
      </w:r>
      <w:r w:rsidRPr="00EC012D">
        <w:rPr>
          <w:rFonts w:ascii="Times New Roman" w:hAnsi="Times New Roman"/>
          <w:i/>
          <w:sz w:val="22"/>
          <w:szCs w:val="22"/>
          <w:lang w:val="uk-UA"/>
        </w:rPr>
        <w:t>метод конкурентної боротьби, який би Ви обрали, діючи на олігопольному ринку гетерогенної продукції</w:t>
      </w:r>
      <w:r w:rsidRPr="00EC012D">
        <w:rPr>
          <w:rFonts w:ascii="Times New Roman" w:hAnsi="Times New Roman"/>
          <w:sz w:val="22"/>
          <w:szCs w:val="22"/>
          <w:lang w:val="uk-UA"/>
        </w:rPr>
        <w:t>. Відповідь обґрунтуйте.</w:t>
      </w:r>
    </w:p>
    <w:p w14:paraId="21EE2CA6" w14:textId="77777777" w:rsidR="0066089B" w:rsidRPr="00EC012D" w:rsidRDefault="0066089B" w:rsidP="0066089B">
      <w:pPr>
        <w:pStyle w:val="ab"/>
        <w:widowControl w:val="0"/>
        <w:numPr>
          <w:ilvl w:val="0"/>
          <w:numId w:val="4"/>
        </w:numPr>
        <w:tabs>
          <w:tab w:val="left" w:pos="993"/>
        </w:tabs>
        <w:contextualSpacing w:val="0"/>
        <w:jc w:val="both"/>
        <w:rPr>
          <w:rFonts w:ascii="Times New Roman" w:hAnsi="Times New Roman"/>
          <w:sz w:val="22"/>
          <w:szCs w:val="22"/>
          <w:lang w:val="uk-UA"/>
        </w:rPr>
      </w:pPr>
      <w:r w:rsidRPr="00EC012D">
        <w:rPr>
          <w:rFonts w:ascii="Times New Roman" w:hAnsi="Times New Roman"/>
          <w:sz w:val="22"/>
          <w:szCs w:val="22"/>
          <w:lang w:val="uk-UA"/>
        </w:rPr>
        <w:t xml:space="preserve">Проаналізуйте та розкрийте на конкретних прикладах </w:t>
      </w:r>
      <w:r w:rsidRPr="00EC012D">
        <w:rPr>
          <w:rFonts w:ascii="Times New Roman" w:hAnsi="Times New Roman"/>
          <w:i/>
          <w:sz w:val="22"/>
          <w:szCs w:val="22"/>
          <w:lang w:val="uk-UA"/>
        </w:rPr>
        <w:t>основні форми трансформації монополії у конкуренцію за умов глобалізаці</w:t>
      </w:r>
      <w:r w:rsidRPr="00EC012D">
        <w:rPr>
          <w:rFonts w:ascii="Times New Roman" w:hAnsi="Times New Roman"/>
          <w:sz w:val="22"/>
          <w:szCs w:val="22"/>
          <w:lang w:val="uk-UA"/>
        </w:rPr>
        <w:t>ї, і навпаки.</w:t>
      </w:r>
    </w:p>
    <w:p w14:paraId="4933B266" w14:textId="77777777" w:rsidR="00EC012D" w:rsidRPr="00EC012D" w:rsidRDefault="00EC012D" w:rsidP="000E4791">
      <w:pPr>
        <w:pStyle w:val="ab"/>
        <w:widowControl w:val="0"/>
        <w:numPr>
          <w:ilvl w:val="0"/>
          <w:numId w:val="4"/>
        </w:numPr>
        <w:tabs>
          <w:tab w:val="left" w:pos="993"/>
        </w:tabs>
        <w:contextualSpacing w:val="0"/>
        <w:jc w:val="both"/>
        <w:rPr>
          <w:rFonts w:ascii="Times New Roman" w:hAnsi="Times New Roman"/>
          <w:sz w:val="22"/>
          <w:szCs w:val="22"/>
          <w:lang w:val="uk-UA"/>
        </w:rPr>
      </w:pPr>
      <w:r w:rsidRPr="00EC012D">
        <w:rPr>
          <w:rFonts w:ascii="Times New Roman" w:hAnsi="Times New Roman"/>
          <w:sz w:val="22"/>
          <w:szCs w:val="22"/>
          <w:lang w:val="uk-UA"/>
        </w:rPr>
        <w:t>Лікар призначив пацієнту А, який має високий рівень доходу, плату за прийом у розмірі 60</w:t>
      </w:r>
      <w:r>
        <w:rPr>
          <w:rFonts w:ascii="Times New Roman" w:hAnsi="Times New Roman"/>
          <w:sz w:val="22"/>
          <w:szCs w:val="22"/>
          <w:lang w:val="uk-UA"/>
        </w:rPr>
        <w:t>0</w:t>
      </w:r>
      <w:r w:rsidRPr="00EC012D">
        <w:rPr>
          <w:rFonts w:ascii="Times New Roman" w:hAnsi="Times New Roman"/>
          <w:sz w:val="22"/>
          <w:szCs w:val="22"/>
          <w:lang w:val="uk-UA"/>
        </w:rPr>
        <w:t xml:space="preserve"> грн. Пацієнт В, пенсіонер, за аналогічний прийом та консультацію сплатив лише 40</w:t>
      </w:r>
      <w:r>
        <w:rPr>
          <w:rFonts w:ascii="Times New Roman" w:hAnsi="Times New Roman"/>
          <w:sz w:val="22"/>
          <w:szCs w:val="22"/>
          <w:lang w:val="uk-UA"/>
        </w:rPr>
        <w:t>0</w:t>
      </w:r>
      <w:r w:rsidRPr="00EC012D">
        <w:rPr>
          <w:rFonts w:ascii="Times New Roman" w:hAnsi="Times New Roman"/>
          <w:sz w:val="22"/>
          <w:szCs w:val="22"/>
          <w:lang w:val="uk-UA"/>
        </w:rPr>
        <w:t xml:space="preserve"> грн. </w:t>
      </w:r>
      <w:r w:rsidRPr="00EC012D">
        <w:rPr>
          <w:rFonts w:ascii="Times New Roman" w:hAnsi="Times New Roman"/>
          <w:i/>
          <w:sz w:val="22"/>
          <w:szCs w:val="22"/>
          <w:lang w:val="uk-UA"/>
        </w:rPr>
        <w:t>Чи буде наведений приклад ціновою дискримінацією</w:t>
      </w:r>
      <w:r w:rsidRPr="00EC012D">
        <w:rPr>
          <w:rFonts w:ascii="Times New Roman" w:hAnsi="Times New Roman"/>
          <w:sz w:val="22"/>
          <w:szCs w:val="22"/>
          <w:lang w:val="uk-UA"/>
        </w:rPr>
        <w:t>? Поясніть чому.</w:t>
      </w:r>
    </w:p>
    <w:p w14:paraId="5F4FC194" w14:textId="77777777" w:rsidR="00EC012D" w:rsidRPr="00EC012D" w:rsidRDefault="00EC012D" w:rsidP="000E4791">
      <w:pPr>
        <w:pStyle w:val="ab"/>
        <w:widowControl w:val="0"/>
        <w:numPr>
          <w:ilvl w:val="0"/>
          <w:numId w:val="4"/>
        </w:numPr>
        <w:tabs>
          <w:tab w:val="left" w:pos="993"/>
        </w:tabs>
        <w:contextualSpacing w:val="0"/>
        <w:jc w:val="both"/>
        <w:rPr>
          <w:rFonts w:ascii="Times New Roman" w:hAnsi="Times New Roman"/>
          <w:sz w:val="22"/>
          <w:szCs w:val="22"/>
          <w:lang w:val="uk-UA"/>
        </w:rPr>
      </w:pPr>
      <w:r w:rsidRPr="00EC012D">
        <w:rPr>
          <w:rFonts w:ascii="Times New Roman" w:hAnsi="Times New Roman"/>
          <w:sz w:val="22"/>
          <w:szCs w:val="22"/>
          <w:lang w:val="uk-UA"/>
        </w:rPr>
        <w:lastRenderedPageBreak/>
        <w:t xml:space="preserve">Чи є, на Вашу думку, </w:t>
      </w:r>
      <w:r w:rsidRPr="00EC012D">
        <w:rPr>
          <w:rFonts w:ascii="Times New Roman" w:hAnsi="Times New Roman"/>
          <w:i/>
          <w:sz w:val="22"/>
          <w:szCs w:val="22"/>
          <w:lang w:val="uk-UA"/>
        </w:rPr>
        <w:t>можливість розвитку конкуренції у галузях із природними монополіями</w:t>
      </w:r>
      <w:r w:rsidRPr="00EC012D">
        <w:rPr>
          <w:rFonts w:ascii="Times New Roman" w:hAnsi="Times New Roman"/>
          <w:sz w:val="22"/>
          <w:szCs w:val="22"/>
          <w:lang w:val="uk-UA"/>
        </w:rPr>
        <w:t>? Відповідь обґрунтуйте.</w:t>
      </w:r>
    </w:p>
    <w:p w14:paraId="11C23265" w14:textId="77777777" w:rsidR="00EC012D" w:rsidRPr="00EC012D" w:rsidRDefault="00EC012D" w:rsidP="000E4791">
      <w:pPr>
        <w:pStyle w:val="ab"/>
        <w:widowControl w:val="0"/>
        <w:numPr>
          <w:ilvl w:val="0"/>
          <w:numId w:val="4"/>
        </w:numPr>
        <w:tabs>
          <w:tab w:val="left" w:pos="993"/>
        </w:tabs>
        <w:contextualSpacing w:val="0"/>
        <w:jc w:val="both"/>
        <w:rPr>
          <w:rFonts w:ascii="Times New Roman" w:hAnsi="Times New Roman"/>
          <w:sz w:val="22"/>
          <w:szCs w:val="22"/>
          <w:lang w:val="uk-UA"/>
        </w:rPr>
      </w:pPr>
      <w:r w:rsidRPr="00EC012D">
        <w:rPr>
          <w:rFonts w:ascii="Times New Roman" w:hAnsi="Times New Roman"/>
          <w:sz w:val="22"/>
          <w:szCs w:val="22"/>
          <w:lang w:val="uk-UA"/>
        </w:rPr>
        <w:t xml:space="preserve">Чи можна, на Вашу думку, </w:t>
      </w:r>
      <w:r w:rsidRPr="00EC012D">
        <w:rPr>
          <w:rFonts w:ascii="Times New Roman" w:hAnsi="Times New Roman"/>
          <w:i/>
          <w:sz w:val="22"/>
          <w:szCs w:val="22"/>
          <w:lang w:val="uk-UA"/>
        </w:rPr>
        <w:t>вважати ринок конкурентним, якщо ціна на ньому визначається всіма покупцями і продавцями</w:t>
      </w:r>
      <w:r w:rsidRPr="00EC012D">
        <w:rPr>
          <w:rFonts w:ascii="Times New Roman" w:hAnsi="Times New Roman"/>
          <w:sz w:val="22"/>
          <w:szCs w:val="22"/>
          <w:lang w:val="uk-UA"/>
        </w:rPr>
        <w:t>? Відповідь обґрунтуйте.</w:t>
      </w:r>
    </w:p>
    <w:p w14:paraId="6214082F" w14:textId="77777777" w:rsidR="00EC012D" w:rsidRPr="00EC012D" w:rsidRDefault="00EC012D" w:rsidP="000E4791">
      <w:pPr>
        <w:pStyle w:val="ab"/>
        <w:widowControl w:val="0"/>
        <w:numPr>
          <w:ilvl w:val="0"/>
          <w:numId w:val="4"/>
        </w:numPr>
        <w:tabs>
          <w:tab w:val="left" w:pos="993"/>
        </w:tabs>
        <w:contextualSpacing w:val="0"/>
        <w:jc w:val="both"/>
        <w:rPr>
          <w:rFonts w:ascii="Times New Roman" w:hAnsi="Times New Roman"/>
          <w:sz w:val="22"/>
          <w:szCs w:val="22"/>
          <w:lang w:val="uk-UA"/>
        </w:rPr>
      </w:pPr>
      <w:r w:rsidRPr="00EC012D">
        <w:rPr>
          <w:rFonts w:ascii="Times New Roman" w:hAnsi="Times New Roman"/>
          <w:sz w:val="22"/>
          <w:szCs w:val="22"/>
          <w:lang w:val="uk-UA"/>
        </w:rPr>
        <w:t xml:space="preserve">Розкрийте сутність та </w:t>
      </w:r>
      <w:r w:rsidRPr="00EC012D">
        <w:rPr>
          <w:rFonts w:ascii="Times New Roman" w:hAnsi="Times New Roman"/>
          <w:i/>
          <w:sz w:val="22"/>
          <w:szCs w:val="22"/>
          <w:lang w:val="uk-UA"/>
        </w:rPr>
        <w:t>проблеми регулювання природних монополій в Україні</w:t>
      </w:r>
      <w:r w:rsidRPr="00EC012D">
        <w:rPr>
          <w:rFonts w:ascii="Times New Roman" w:hAnsi="Times New Roman"/>
          <w:sz w:val="22"/>
          <w:szCs w:val="22"/>
          <w:lang w:val="uk-UA"/>
        </w:rPr>
        <w:t>. Якими, на Вашу думку, можуть бути шляхи вирішення цих проблем?</w:t>
      </w:r>
    </w:p>
    <w:p w14:paraId="358AD575" w14:textId="77777777" w:rsidR="00E815FC" w:rsidRPr="000C081A" w:rsidRDefault="00AB326C" w:rsidP="000E4791">
      <w:pPr>
        <w:widowControl w:val="0"/>
        <w:numPr>
          <w:ilvl w:val="0"/>
          <w:numId w:val="4"/>
        </w:numPr>
        <w:tabs>
          <w:tab w:val="left" w:pos="284"/>
        </w:tabs>
        <w:ind w:left="284" w:hanging="284"/>
        <w:jc w:val="both"/>
        <w:rPr>
          <w:rFonts w:ascii="Times New Roman" w:hAnsi="Times New Roman" w:cs="Times New Roman"/>
          <w:i/>
          <w:sz w:val="22"/>
          <w:szCs w:val="22"/>
          <w:lang w:val="uk-UA"/>
        </w:rPr>
      </w:pPr>
      <w:r>
        <w:rPr>
          <w:rFonts w:ascii="Times New Roman" w:hAnsi="Times New Roman" w:cs="Times New Roman"/>
          <w:iCs/>
          <w:kern w:val="16"/>
          <w:sz w:val="22"/>
          <w:szCs w:val="22"/>
          <w:lang w:val="uk-UA"/>
        </w:rPr>
        <w:t xml:space="preserve"> </w:t>
      </w:r>
      <w:r w:rsidR="00E815FC" w:rsidRPr="00E815FC">
        <w:rPr>
          <w:rFonts w:ascii="Times New Roman" w:hAnsi="Times New Roman" w:cs="Times New Roman"/>
          <w:iCs/>
          <w:kern w:val="16"/>
          <w:sz w:val="22"/>
          <w:szCs w:val="22"/>
          <w:lang w:val="uk-UA"/>
        </w:rPr>
        <w:t>Запишіть формулу</w:t>
      </w:r>
      <w:r w:rsidR="00E815FC" w:rsidRPr="00E815FC">
        <w:rPr>
          <w:rFonts w:ascii="Times New Roman" w:hAnsi="Times New Roman" w:cs="Times New Roman"/>
          <w:i/>
          <w:sz w:val="22"/>
          <w:szCs w:val="22"/>
          <w:lang w:val="uk-UA"/>
        </w:rPr>
        <w:t xml:space="preserve"> коефіцієнта цінової еластичності попит</w:t>
      </w:r>
      <w:r w:rsidR="00626ABB">
        <w:rPr>
          <w:rFonts w:ascii="Times New Roman" w:hAnsi="Times New Roman" w:cs="Times New Roman"/>
          <w:i/>
          <w:sz w:val="22"/>
          <w:szCs w:val="22"/>
          <w:lang w:val="uk-UA"/>
        </w:rPr>
        <w:t>у</w:t>
      </w:r>
      <w:r w:rsidR="00E815FC" w:rsidRPr="00E815FC">
        <w:rPr>
          <w:rFonts w:ascii="Times New Roman" w:hAnsi="Times New Roman" w:cs="Times New Roman"/>
          <w:i/>
          <w:sz w:val="22"/>
          <w:szCs w:val="22"/>
          <w:lang w:val="uk-UA"/>
        </w:rPr>
        <w:t xml:space="preserve">, </w:t>
      </w:r>
      <w:r w:rsidR="00E815FC" w:rsidRPr="00E815FC">
        <w:rPr>
          <w:rFonts w:ascii="Times New Roman" w:hAnsi="Times New Roman" w:cs="Times New Roman"/>
          <w:sz w:val="22"/>
          <w:szCs w:val="22"/>
          <w:lang w:val="uk-UA"/>
        </w:rPr>
        <w:t xml:space="preserve">визначте та зобразіть графічно </w:t>
      </w:r>
      <w:r w:rsidR="00E815FC" w:rsidRPr="00E815FC">
        <w:rPr>
          <w:rFonts w:ascii="Times New Roman" w:hAnsi="Times New Roman" w:cs="Times New Roman"/>
          <w:i/>
          <w:sz w:val="22"/>
          <w:szCs w:val="22"/>
          <w:lang w:val="uk-UA"/>
        </w:rPr>
        <w:t xml:space="preserve"> </w:t>
      </w:r>
      <w:r w:rsidR="00E815FC" w:rsidRPr="00E815FC">
        <w:rPr>
          <w:rFonts w:ascii="Times New Roman" w:hAnsi="Times New Roman" w:cs="Times New Roman"/>
          <w:i/>
          <w:iCs/>
          <w:kern w:val="16"/>
          <w:sz w:val="22"/>
          <w:szCs w:val="22"/>
          <w:lang w:val="uk-UA"/>
        </w:rPr>
        <w:t>види попиту</w:t>
      </w:r>
      <w:r w:rsidR="00E815FC" w:rsidRPr="00E815FC">
        <w:rPr>
          <w:rFonts w:ascii="Times New Roman" w:hAnsi="Times New Roman" w:cs="Times New Roman"/>
          <w:i/>
          <w:sz w:val="22"/>
          <w:szCs w:val="22"/>
          <w:lang w:val="uk-UA"/>
        </w:rPr>
        <w:t xml:space="preserve"> </w:t>
      </w:r>
      <w:r w:rsidR="00E815FC" w:rsidRPr="00E815FC">
        <w:rPr>
          <w:rFonts w:ascii="Times New Roman" w:hAnsi="Times New Roman" w:cs="Times New Roman"/>
          <w:iCs/>
          <w:kern w:val="16"/>
          <w:sz w:val="22"/>
          <w:szCs w:val="22"/>
          <w:lang w:val="uk-UA"/>
        </w:rPr>
        <w:t>залежно від значення коефіцієнта цінової еластичності.</w:t>
      </w:r>
    </w:p>
    <w:p w14:paraId="2A2BAFF0" w14:textId="77777777" w:rsidR="000C081A" w:rsidRPr="000C081A" w:rsidRDefault="000C081A" w:rsidP="000E4791">
      <w:pPr>
        <w:widowControl w:val="0"/>
        <w:numPr>
          <w:ilvl w:val="0"/>
          <w:numId w:val="4"/>
        </w:numPr>
        <w:jc w:val="both"/>
        <w:rPr>
          <w:rFonts w:ascii="Times New Roman" w:hAnsi="Times New Roman" w:cs="Times New Roman"/>
          <w:i/>
          <w:sz w:val="22"/>
          <w:szCs w:val="22"/>
          <w:lang w:val="uk-UA"/>
        </w:rPr>
      </w:pPr>
      <w:r w:rsidRPr="000C081A">
        <w:rPr>
          <w:rFonts w:ascii="Times New Roman" w:hAnsi="Times New Roman" w:cs="Times New Roman"/>
          <w:i/>
          <w:sz w:val="22"/>
          <w:szCs w:val="22"/>
          <w:lang w:val="uk-UA"/>
        </w:rPr>
        <w:t>Наведіть приклади споживчих благ, попит на які еластичний, нееластичний, абсолютно еластичний, абсолютно нееластичний.</w:t>
      </w:r>
    </w:p>
    <w:p w14:paraId="69095A22" w14:textId="77777777" w:rsidR="00791571" w:rsidRPr="00844564"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E815FC">
        <w:rPr>
          <w:rFonts w:ascii="Times New Roman" w:hAnsi="Times New Roman" w:cs="Times New Roman"/>
          <w:i/>
          <w:sz w:val="22"/>
          <w:szCs w:val="22"/>
          <w:lang w:val="uk-UA"/>
        </w:rPr>
        <w:t xml:space="preserve"> </w:t>
      </w:r>
      <w:r w:rsidR="00791571" w:rsidRPr="00844564">
        <w:rPr>
          <w:rFonts w:ascii="Times New Roman" w:hAnsi="Times New Roman" w:cs="Times New Roman"/>
          <w:i/>
          <w:sz w:val="22"/>
          <w:szCs w:val="22"/>
          <w:lang w:val="uk-UA"/>
        </w:rPr>
        <w:t>Визначте  характер спорідненості двох товарів:</w:t>
      </w:r>
    </w:p>
    <w:p w14:paraId="26D3C34A" w14:textId="77777777" w:rsidR="00791571" w:rsidRPr="00E815FC" w:rsidRDefault="00791571" w:rsidP="000E4791">
      <w:pPr>
        <w:widowControl w:val="0"/>
        <w:tabs>
          <w:tab w:val="left" w:pos="284"/>
          <w:tab w:val="left" w:pos="851"/>
          <w:tab w:val="left" w:pos="993"/>
        </w:tabs>
        <w:autoSpaceDE w:val="0"/>
        <w:autoSpaceDN w:val="0"/>
        <w:adjustRightInd w:val="0"/>
        <w:ind w:left="709"/>
        <w:jc w:val="both"/>
        <w:rPr>
          <w:rFonts w:ascii="Times New Roman" w:hAnsi="Times New Roman" w:cs="Times New Roman"/>
          <w:b/>
          <w:bCs/>
          <w:sz w:val="22"/>
          <w:szCs w:val="22"/>
          <w:lang w:val="uk-UA"/>
        </w:rPr>
      </w:pPr>
      <w:r>
        <w:rPr>
          <w:rFonts w:ascii="Times New Roman" w:hAnsi="Times New Roman" w:cs="Times New Roman"/>
          <w:sz w:val="22"/>
          <w:szCs w:val="22"/>
          <w:lang w:val="uk-UA"/>
        </w:rPr>
        <w:t xml:space="preserve">а) </w:t>
      </w:r>
      <w:r w:rsidRPr="00E815FC">
        <w:rPr>
          <w:rFonts w:ascii="Times New Roman" w:hAnsi="Times New Roman" w:cs="Times New Roman"/>
          <w:sz w:val="22"/>
          <w:szCs w:val="22"/>
          <w:lang w:val="uk-UA"/>
        </w:rPr>
        <w:t xml:space="preserve">ціна на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 </w:t>
      </w:r>
      <w:r w:rsidRPr="00844564">
        <w:rPr>
          <w:rFonts w:ascii="Times New Roman" w:hAnsi="Times New Roman" w:cs="Times New Roman"/>
          <w:b/>
          <w:i/>
          <w:sz w:val="22"/>
          <w:szCs w:val="22"/>
          <w:lang w:val="uk-UA"/>
        </w:rPr>
        <w:t>А</w:t>
      </w:r>
      <w:r w:rsidRPr="00E815FC">
        <w:rPr>
          <w:rFonts w:ascii="Times New Roman" w:hAnsi="Times New Roman" w:cs="Times New Roman"/>
          <w:sz w:val="22"/>
          <w:szCs w:val="22"/>
          <w:lang w:val="uk-UA"/>
        </w:rPr>
        <w:t xml:space="preserve"> знизилась на 20%, а величина попиту на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 </w:t>
      </w:r>
      <w:r w:rsidRPr="00844564">
        <w:rPr>
          <w:rFonts w:ascii="Times New Roman" w:hAnsi="Times New Roman" w:cs="Times New Roman"/>
          <w:b/>
          <w:i/>
          <w:sz w:val="22"/>
          <w:szCs w:val="22"/>
          <w:lang w:val="uk-UA"/>
        </w:rPr>
        <w:t>Б</w:t>
      </w:r>
      <w:r w:rsidRPr="00E815FC">
        <w:rPr>
          <w:rFonts w:ascii="Times New Roman" w:hAnsi="Times New Roman" w:cs="Times New Roman"/>
          <w:sz w:val="22"/>
          <w:szCs w:val="22"/>
          <w:lang w:val="uk-UA"/>
        </w:rPr>
        <w:t xml:space="preserve"> збільшилася на 25%. Якими за критерієм спорідненості є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родукти </w:t>
      </w:r>
      <w:r w:rsidRPr="00844564">
        <w:rPr>
          <w:rFonts w:ascii="Times New Roman" w:hAnsi="Times New Roman" w:cs="Times New Roman"/>
          <w:b/>
          <w:i/>
          <w:sz w:val="22"/>
          <w:szCs w:val="22"/>
          <w:lang w:val="uk-UA"/>
        </w:rPr>
        <w:t>А</w:t>
      </w:r>
      <w:r w:rsidRPr="00E815FC">
        <w:rPr>
          <w:rFonts w:ascii="Times New Roman" w:hAnsi="Times New Roman" w:cs="Times New Roman"/>
          <w:sz w:val="22"/>
          <w:szCs w:val="22"/>
          <w:lang w:val="uk-UA"/>
        </w:rPr>
        <w:t xml:space="preserve"> і </w:t>
      </w:r>
      <w:r w:rsidRPr="00844564">
        <w:rPr>
          <w:rFonts w:ascii="Times New Roman" w:hAnsi="Times New Roman" w:cs="Times New Roman"/>
          <w:b/>
          <w:i/>
          <w:sz w:val="22"/>
          <w:szCs w:val="22"/>
          <w:lang w:val="uk-UA"/>
        </w:rPr>
        <w:t>Б</w:t>
      </w:r>
      <w:r w:rsidRPr="00E815FC">
        <w:rPr>
          <w:rFonts w:ascii="Times New Roman" w:hAnsi="Times New Roman" w:cs="Times New Roman"/>
          <w:sz w:val="22"/>
          <w:szCs w:val="22"/>
          <w:lang w:val="uk-UA"/>
        </w:rPr>
        <w:t xml:space="preserve">? </w:t>
      </w:r>
    </w:p>
    <w:p w14:paraId="24F7A7CE" w14:textId="77777777" w:rsidR="00791571" w:rsidRPr="00E815FC" w:rsidRDefault="00791571" w:rsidP="000E4791">
      <w:pPr>
        <w:widowControl w:val="0"/>
        <w:tabs>
          <w:tab w:val="left" w:pos="284"/>
          <w:tab w:val="left" w:pos="851"/>
          <w:tab w:val="left" w:pos="993"/>
        </w:tabs>
        <w:autoSpaceDE w:val="0"/>
        <w:autoSpaceDN w:val="0"/>
        <w:adjustRightInd w:val="0"/>
        <w:ind w:left="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E815FC">
        <w:rPr>
          <w:rFonts w:ascii="Times New Roman" w:hAnsi="Times New Roman" w:cs="Times New Roman"/>
          <w:sz w:val="22"/>
          <w:szCs w:val="22"/>
          <w:lang w:val="uk-UA"/>
        </w:rPr>
        <w:t xml:space="preserve">ціна на продукт </w:t>
      </w:r>
      <w:r w:rsidRPr="00844564">
        <w:rPr>
          <w:rFonts w:ascii="Times New Roman" w:hAnsi="Times New Roman" w:cs="Times New Roman"/>
          <w:b/>
          <w:i/>
          <w:sz w:val="22"/>
          <w:szCs w:val="22"/>
          <w:lang w:val="uk-UA"/>
        </w:rPr>
        <w:t>А</w:t>
      </w:r>
      <w:r w:rsidRPr="00E815FC">
        <w:rPr>
          <w:rFonts w:ascii="Times New Roman" w:hAnsi="Times New Roman" w:cs="Times New Roman"/>
          <w:sz w:val="22"/>
          <w:szCs w:val="22"/>
          <w:lang w:val="uk-UA"/>
        </w:rPr>
        <w:t xml:space="preserve"> зросла на 25%, а величина попиту на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 </w:t>
      </w:r>
      <w:r w:rsidRPr="00844564">
        <w:rPr>
          <w:rFonts w:ascii="Times New Roman" w:hAnsi="Times New Roman" w:cs="Times New Roman"/>
          <w:b/>
          <w:i/>
          <w:sz w:val="22"/>
          <w:szCs w:val="22"/>
          <w:lang w:val="uk-UA"/>
        </w:rPr>
        <w:t>Б</w:t>
      </w:r>
      <w:r w:rsidRPr="00E815FC">
        <w:rPr>
          <w:rFonts w:ascii="Times New Roman" w:hAnsi="Times New Roman" w:cs="Times New Roman"/>
          <w:sz w:val="22"/>
          <w:szCs w:val="22"/>
          <w:lang w:val="uk-UA"/>
        </w:rPr>
        <w:t xml:space="preserve"> збільшилася на 20%. Якими за критерієм спорідненості є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родукти </w:t>
      </w:r>
      <w:r w:rsidRPr="00844564">
        <w:rPr>
          <w:rFonts w:ascii="Times New Roman" w:hAnsi="Times New Roman" w:cs="Times New Roman"/>
          <w:b/>
          <w:i/>
          <w:sz w:val="22"/>
          <w:szCs w:val="22"/>
          <w:lang w:val="uk-UA"/>
        </w:rPr>
        <w:t>А</w:t>
      </w:r>
      <w:r w:rsidRPr="00E815FC">
        <w:rPr>
          <w:rFonts w:ascii="Times New Roman" w:hAnsi="Times New Roman" w:cs="Times New Roman"/>
          <w:sz w:val="22"/>
          <w:szCs w:val="22"/>
          <w:lang w:val="uk-UA"/>
        </w:rPr>
        <w:t xml:space="preserve"> і </w:t>
      </w:r>
      <w:r w:rsidRPr="00844564">
        <w:rPr>
          <w:rFonts w:ascii="Times New Roman" w:hAnsi="Times New Roman" w:cs="Times New Roman"/>
          <w:b/>
          <w:i/>
          <w:sz w:val="22"/>
          <w:szCs w:val="22"/>
          <w:lang w:val="uk-UA"/>
        </w:rPr>
        <w:t>Б</w:t>
      </w:r>
      <w:r w:rsidRPr="00E815FC">
        <w:rPr>
          <w:rFonts w:ascii="Times New Roman" w:hAnsi="Times New Roman" w:cs="Times New Roman"/>
          <w:sz w:val="22"/>
          <w:szCs w:val="22"/>
          <w:lang w:val="uk-UA"/>
        </w:rPr>
        <w:t xml:space="preserve">? </w:t>
      </w:r>
    </w:p>
    <w:p w14:paraId="4BED4CF9" w14:textId="77777777" w:rsidR="00791571" w:rsidRPr="00E815FC" w:rsidRDefault="00791571" w:rsidP="000E4791">
      <w:pPr>
        <w:widowControl w:val="0"/>
        <w:tabs>
          <w:tab w:val="left" w:pos="284"/>
          <w:tab w:val="left" w:pos="851"/>
          <w:tab w:val="left" w:pos="993"/>
        </w:tabs>
        <w:autoSpaceDE w:val="0"/>
        <w:autoSpaceDN w:val="0"/>
        <w:adjustRightInd w:val="0"/>
        <w:ind w:left="709"/>
        <w:jc w:val="both"/>
        <w:rPr>
          <w:rFonts w:ascii="Times New Roman" w:hAnsi="Times New Roman" w:cs="Times New Roman"/>
          <w:b/>
          <w:bCs/>
          <w:sz w:val="22"/>
          <w:szCs w:val="22"/>
          <w:lang w:val="uk-UA"/>
        </w:rPr>
      </w:pPr>
      <w:r>
        <w:rPr>
          <w:rFonts w:ascii="Times New Roman" w:hAnsi="Times New Roman" w:cs="Times New Roman"/>
          <w:sz w:val="22"/>
          <w:szCs w:val="22"/>
          <w:lang w:val="uk-UA"/>
        </w:rPr>
        <w:t xml:space="preserve">в) </w:t>
      </w:r>
      <w:r w:rsidRPr="00E815FC">
        <w:rPr>
          <w:rFonts w:ascii="Times New Roman" w:hAnsi="Times New Roman" w:cs="Times New Roman"/>
          <w:sz w:val="22"/>
          <w:szCs w:val="22"/>
          <w:lang w:val="uk-UA"/>
        </w:rPr>
        <w:t xml:space="preserve">ціна на продукт </w:t>
      </w:r>
      <w:r w:rsidRPr="00844564">
        <w:rPr>
          <w:rFonts w:ascii="Times New Roman" w:hAnsi="Times New Roman" w:cs="Times New Roman"/>
          <w:b/>
          <w:i/>
          <w:sz w:val="22"/>
          <w:szCs w:val="22"/>
          <w:lang w:val="uk-UA"/>
        </w:rPr>
        <w:t>А</w:t>
      </w:r>
      <w:r w:rsidRPr="00E815FC">
        <w:rPr>
          <w:rFonts w:ascii="Times New Roman" w:hAnsi="Times New Roman" w:cs="Times New Roman"/>
          <w:sz w:val="22"/>
          <w:szCs w:val="22"/>
          <w:lang w:val="uk-UA"/>
        </w:rPr>
        <w:t xml:space="preserve"> зросла на 60%, а величина попиту на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 </w:t>
      </w:r>
      <w:r w:rsidRPr="00844564">
        <w:rPr>
          <w:rFonts w:ascii="Times New Roman" w:hAnsi="Times New Roman" w:cs="Times New Roman"/>
          <w:b/>
          <w:i/>
          <w:sz w:val="22"/>
          <w:szCs w:val="22"/>
          <w:lang w:val="uk-UA"/>
        </w:rPr>
        <w:t>Б</w:t>
      </w:r>
      <w:r w:rsidRPr="00E815FC">
        <w:rPr>
          <w:rFonts w:ascii="Times New Roman" w:hAnsi="Times New Roman" w:cs="Times New Roman"/>
          <w:sz w:val="22"/>
          <w:szCs w:val="22"/>
          <w:lang w:val="uk-UA"/>
        </w:rPr>
        <w:t xml:space="preserve"> не змінилася. Якими за критерієм спорідненості є </w:t>
      </w:r>
      <w:r>
        <w:rPr>
          <w:rFonts w:ascii="Times New Roman" w:hAnsi="Times New Roman" w:cs="Times New Roman"/>
          <w:sz w:val="22"/>
          <w:szCs w:val="22"/>
          <w:lang w:val="uk-UA"/>
        </w:rPr>
        <w:t>п</w:t>
      </w:r>
      <w:r w:rsidRPr="00E815FC">
        <w:rPr>
          <w:rFonts w:ascii="Times New Roman" w:hAnsi="Times New Roman" w:cs="Times New Roman"/>
          <w:sz w:val="22"/>
          <w:szCs w:val="22"/>
          <w:lang w:val="uk-UA"/>
        </w:rPr>
        <w:t xml:space="preserve">родукти </w:t>
      </w:r>
      <w:r w:rsidRPr="00844564">
        <w:rPr>
          <w:rFonts w:ascii="Times New Roman" w:hAnsi="Times New Roman" w:cs="Times New Roman"/>
          <w:b/>
          <w:i/>
          <w:sz w:val="22"/>
          <w:szCs w:val="22"/>
          <w:lang w:val="uk-UA"/>
        </w:rPr>
        <w:t>А</w:t>
      </w:r>
      <w:r w:rsidRPr="00E815FC">
        <w:rPr>
          <w:rFonts w:ascii="Times New Roman" w:hAnsi="Times New Roman" w:cs="Times New Roman"/>
          <w:sz w:val="22"/>
          <w:szCs w:val="22"/>
          <w:lang w:val="uk-UA"/>
        </w:rPr>
        <w:t xml:space="preserve"> і </w:t>
      </w:r>
      <w:r w:rsidRPr="00844564">
        <w:rPr>
          <w:rFonts w:ascii="Times New Roman" w:hAnsi="Times New Roman" w:cs="Times New Roman"/>
          <w:b/>
          <w:i/>
          <w:sz w:val="22"/>
          <w:szCs w:val="22"/>
          <w:lang w:val="uk-UA"/>
        </w:rPr>
        <w:t>Б</w:t>
      </w:r>
      <w:r w:rsidRPr="00E815FC">
        <w:rPr>
          <w:rFonts w:ascii="Times New Roman" w:hAnsi="Times New Roman" w:cs="Times New Roman"/>
          <w:sz w:val="22"/>
          <w:szCs w:val="22"/>
          <w:lang w:val="uk-UA"/>
        </w:rPr>
        <w:t xml:space="preserve">?  </w:t>
      </w:r>
    </w:p>
    <w:p w14:paraId="69AEBCB4" w14:textId="77777777" w:rsidR="00E815FC" w:rsidRPr="00E815FC" w:rsidRDefault="00AB326C" w:rsidP="000E4791">
      <w:pPr>
        <w:widowControl w:val="0"/>
        <w:numPr>
          <w:ilvl w:val="0"/>
          <w:numId w:val="4"/>
        </w:numPr>
        <w:tabs>
          <w:tab w:val="left" w:pos="284"/>
        </w:tabs>
        <w:ind w:left="426" w:hanging="426"/>
        <w:jc w:val="both"/>
        <w:rPr>
          <w:rFonts w:ascii="Times New Roman" w:hAnsi="Times New Roman" w:cs="Times New Roman"/>
          <w:i/>
          <w:sz w:val="22"/>
          <w:szCs w:val="22"/>
          <w:lang w:val="uk-UA"/>
        </w:rPr>
      </w:pPr>
      <w:r>
        <w:rPr>
          <w:rFonts w:ascii="Times New Roman" w:hAnsi="Times New Roman" w:cs="Times New Roman"/>
          <w:i/>
          <w:sz w:val="22"/>
          <w:szCs w:val="22"/>
          <w:lang w:val="uk-UA"/>
        </w:rPr>
        <w:t xml:space="preserve"> </w:t>
      </w:r>
      <w:r w:rsidR="00E815FC" w:rsidRPr="00E815FC">
        <w:rPr>
          <w:rFonts w:ascii="Times New Roman" w:hAnsi="Times New Roman" w:cs="Times New Roman"/>
          <w:i/>
          <w:sz w:val="22"/>
          <w:szCs w:val="22"/>
          <w:lang w:val="uk-UA"/>
        </w:rPr>
        <w:t>Закон попиту полягає в тому, що існує:</w:t>
      </w:r>
    </w:p>
    <w:p w14:paraId="6F8A33D5" w14:textId="77777777" w:rsidR="00E815FC" w:rsidRPr="00E815FC" w:rsidRDefault="00CB2ED3"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00E815FC" w:rsidRPr="00E815FC">
        <w:rPr>
          <w:rFonts w:ascii="Times New Roman" w:hAnsi="Times New Roman" w:cs="Times New Roman"/>
          <w:sz w:val="22"/>
          <w:szCs w:val="22"/>
          <w:lang w:val="uk-UA"/>
        </w:rPr>
        <w:t>обернена залежність між ціною блага і обсягом попиту на нього;</w:t>
      </w:r>
    </w:p>
    <w:p w14:paraId="23F3688B" w14:textId="77777777" w:rsidR="00E815FC" w:rsidRPr="00E815FC" w:rsidRDefault="00CB2ED3"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00E815FC" w:rsidRPr="00E815FC">
        <w:rPr>
          <w:rFonts w:ascii="Times New Roman" w:hAnsi="Times New Roman" w:cs="Times New Roman"/>
          <w:sz w:val="22"/>
          <w:szCs w:val="22"/>
          <w:lang w:val="uk-UA"/>
        </w:rPr>
        <w:t>пряма залежність між ціною блага і обсягом попиту на нього;</w:t>
      </w:r>
    </w:p>
    <w:p w14:paraId="4BFE6134" w14:textId="77777777" w:rsidR="00E815FC" w:rsidRPr="00E815FC" w:rsidRDefault="00CB2ED3"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00E815FC" w:rsidRPr="00E815FC">
        <w:rPr>
          <w:rFonts w:ascii="Times New Roman" w:hAnsi="Times New Roman" w:cs="Times New Roman"/>
          <w:sz w:val="22"/>
          <w:szCs w:val="22"/>
          <w:lang w:val="uk-UA"/>
        </w:rPr>
        <w:t>обернена залежність між ціною блага і попитом на нього;</w:t>
      </w:r>
    </w:p>
    <w:p w14:paraId="78E3F761" w14:textId="77777777" w:rsidR="00E815FC" w:rsidRPr="00E815FC" w:rsidRDefault="00CB2ED3"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00E815FC" w:rsidRPr="00E815FC">
        <w:rPr>
          <w:rFonts w:ascii="Times New Roman" w:hAnsi="Times New Roman" w:cs="Times New Roman"/>
          <w:sz w:val="22"/>
          <w:szCs w:val="22"/>
          <w:lang w:val="uk-UA"/>
        </w:rPr>
        <w:t>пряма залежність між ціною блага і попитом на нього.</w:t>
      </w:r>
    </w:p>
    <w:p w14:paraId="5C964F3B" w14:textId="77777777" w:rsidR="00E815FC" w:rsidRPr="00E815FC" w:rsidRDefault="00E815FC" w:rsidP="000E4791">
      <w:pPr>
        <w:widowControl w:val="0"/>
        <w:tabs>
          <w:tab w:val="left" w:pos="284"/>
          <w:tab w:val="left" w:pos="3740"/>
        </w:tabs>
        <w:jc w:val="both"/>
        <w:rPr>
          <w:rFonts w:ascii="Times New Roman" w:hAnsi="Times New Roman" w:cs="Times New Roman"/>
          <w:iCs/>
          <w:kern w:val="16"/>
          <w:sz w:val="22"/>
          <w:szCs w:val="22"/>
          <w:lang w:val="uk-UA"/>
        </w:rPr>
      </w:pPr>
      <w:r w:rsidRPr="00E815FC">
        <w:rPr>
          <w:rFonts w:ascii="Times New Roman" w:hAnsi="Times New Roman" w:cs="Times New Roman"/>
          <w:iCs/>
          <w:kern w:val="16"/>
          <w:sz w:val="22"/>
          <w:szCs w:val="22"/>
          <w:lang w:val="uk-UA"/>
        </w:rPr>
        <w:t xml:space="preserve">Проілюструйте відповідь </w:t>
      </w:r>
      <w:r w:rsidRPr="00626ABB">
        <w:rPr>
          <w:rFonts w:ascii="Times New Roman" w:hAnsi="Times New Roman" w:cs="Times New Roman"/>
          <w:i/>
          <w:iCs/>
          <w:kern w:val="16"/>
          <w:sz w:val="22"/>
          <w:szCs w:val="22"/>
          <w:lang w:val="uk-UA"/>
        </w:rPr>
        <w:t>графічно</w:t>
      </w:r>
      <w:r w:rsidRPr="00E815FC">
        <w:rPr>
          <w:rFonts w:ascii="Times New Roman" w:hAnsi="Times New Roman" w:cs="Times New Roman"/>
          <w:iCs/>
          <w:kern w:val="16"/>
          <w:sz w:val="22"/>
          <w:szCs w:val="22"/>
          <w:lang w:val="uk-UA"/>
        </w:rPr>
        <w:t>.</w:t>
      </w:r>
    </w:p>
    <w:p w14:paraId="0D6A622E" w14:textId="77777777" w:rsidR="00E815FC" w:rsidRPr="00AE7B46"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AE7B46">
        <w:rPr>
          <w:rFonts w:ascii="Times New Roman" w:hAnsi="Times New Roman" w:cs="Times New Roman"/>
          <w:i/>
          <w:iCs/>
          <w:kern w:val="16"/>
          <w:sz w:val="22"/>
          <w:szCs w:val="22"/>
          <w:lang w:val="uk-UA"/>
        </w:rPr>
        <w:t xml:space="preserve"> </w:t>
      </w:r>
      <w:r w:rsidRPr="00AE7B46">
        <w:rPr>
          <w:rFonts w:ascii="Times New Roman" w:hAnsi="Times New Roman" w:cs="Times New Roman"/>
          <w:i/>
          <w:sz w:val="22"/>
          <w:szCs w:val="22"/>
          <w:lang w:val="uk-UA"/>
        </w:rPr>
        <w:t xml:space="preserve"> Закон пропозиції:</w:t>
      </w:r>
    </w:p>
    <w:p w14:paraId="454526B9" w14:textId="77777777" w:rsidR="00E815FC" w:rsidRPr="00E815FC" w:rsidRDefault="00AE7B46"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00E815FC" w:rsidRPr="00E815FC">
        <w:rPr>
          <w:rFonts w:ascii="Times New Roman" w:hAnsi="Times New Roman" w:cs="Times New Roman"/>
          <w:sz w:val="22"/>
          <w:szCs w:val="22"/>
          <w:lang w:val="uk-UA"/>
        </w:rPr>
        <w:t>фіксує залежність меж ефективністю виробництва і обсягом реалізації товарів на ринку;</w:t>
      </w:r>
    </w:p>
    <w:p w14:paraId="08EB60E6" w14:textId="77777777" w:rsidR="00E815FC" w:rsidRPr="00E815FC" w:rsidRDefault="00AE7B46"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00E815FC" w:rsidRPr="00E815FC">
        <w:rPr>
          <w:rFonts w:ascii="Times New Roman" w:hAnsi="Times New Roman" w:cs="Times New Roman"/>
          <w:sz w:val="22"/>
          <w:szCs w:val="22"/>
          <w:lang w:val="uk-UA"/>
        </w:rPr>
        <w:t>чим вища ціна, тим більше виробляється товарної продукції для споживачів;</w:t>
      </w:r>
    </w:p>
    <w:p w14:paraId="48F11B4A" w14:textId="77777777" w:rsidR="00E815FC" w:rsidRPr="00E815FC" w:rsidRDefault="00AE7B46"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00E815FC" w:rsidRPr="00E815FC">
        <w:rPr>
          <w:rFonts w:ascii="Times New Roman" w:hAnsi="Times New Roman" w:cs="Times New Roman"/>
          <w:sz w:val="22"/>
          <w:szCs w:val="22"/>
          <w:lang w:val="uk-UA"/>
        </w:rPr>
        <w:t>обсяг пропозиції підвищується або знижується з підвищенням ціни на товари;</w:t>
      </w:r>
    </w:p>
    <w:p w14:paraId="64B0C783" w14:textId="77777777" w:rsidR="00E815FC" w:rsidRPr="00E815FC" w:rsidRDefault="00AE7B46" w:rsidP="000E4791">
      <w:pPr>
        <w:widowControl w:val="0"/>
        <w:tabs>
          <w:tab w:val="left" w:pos="284"/>
          <w:tab w:val="left" w:pos="993"/>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00E815FC" w:rsidRPr="00E815FC">
        <w:rPr>
          <w:rFonts w:ascii="Times New Roman" w:hAnsi="Times New Roman" w:cs="Times New Roman"/>
          <w:sz w:val="22"/>
          <w:szCs w:val="22"/>
          <w:lang w:val="uk-UA"/>
        </w:rPr>
        <w:t>задоволення попиту здійснюється за рахунок</w:t>
      </w:r>
      <w:r>
        <w:rPr>
          <w:rFonts w:ascii="Times New Roman" w:hAnsi="Times New Roman" w:cs="Times New Roman"/>
          <w:sz w:val="22"/>
          <w:szCs w:val="22"/>
          <w:lang w:val="uk-UA"/>
        </w:rPr>
        <w:t xml:space="preserve"> як</w:t>
      </w:r>
      <w:r w:rsidR="00E815FC" w:rsidRPr="00E815FC">
        <w:rPr>
          <w:rFonts w:ascii="Times New Roman" w:hAnsi="Times New Roman" w:cs="Times New Roman"/>
          <w:sz w:val="22"/>
          <w:szCs w:val="22"/>
          <w:lang w:val="uk-UA"/>
        </w:rPr>
        <w:t xml:space="preserve"> споживання товарів, так і послуг.</w:t>
      </w:r>
    </w:p>
    <w:p w14:paraId="6CE2E06D" w14:textId="77777777" w:rsidR="00E815FC" w:rsidRPr="00E815FC" w:rsidRDefault="00E815FC" w:rsidP="000E4791">
      <w:pPr>
        <w:widowControl w:val="0"/>
        <w:tabs>
          <w:tab w:val="left" w:pos="284"/>
          <w:tab w:val="left" w:pos="3740"/>
        </w:tabs>
        <w:jc w:val="both"/>
        <w:rPr>
          <w:rFonts w:ascii="Times New Roman" w:hAnsi="Times New Roman" w:cs="Times New Roman"/>
          <w:iCs/>
          <w:kern w:val="16"/>
          <w:sz w:val="22"/>
          <w:szCs w:val="22"/>
          <w:lang w:val="uk-UA"/>
        </w:rPr>
      </w:pPr>
      <w:r w:rsidRPr="00E815FC">
        <w:rPr>
          <w:rFonts w:ascii="Times New Roman" w:hAnsi="Times New Roman" w:cs="Times New Roman"/>
          <w:iCs/>
          <w:kern w:val="16"/>
          <w:sz w:val="22"/>
          <w:szCs w:val="22"/>
          <w:lang w:val="uk-UA"/>
        </w:rPr>
        <w:t xml:space="preserve">Проілюструйте відповідь </w:t>
      </w:r>
      <w:r w:rsidRPr="00626ABB">
        <w:rPr>
          <w:rFonts w:ascii="Times New Roman" w:hAnsi="Times New Roman" w:cs="Times New Roman"/>
          <w:i/>
          <w:iCs/>
          <w:kern w:val="16"/>
          <w:sz w:val="22"/>
          <w:szCs w:val="22"/>
          <w:lang w:val="uk-UA"/>
        </w:rPr>
        <w:t>графічно</w:t>
      </w:r>
      <w:r w:rsidRPr="00E815FC">
        <w:rPr>
          <w:rFonts w:ascii="Times New Roman" w:hAnsi="Times New Roman" w:cs="Times New Roman"/>
          <w:iCs/>
          <w:kern w:val="16"/>
          <w:sz w:val="22"/>
          <w:szCs w:val="22"/>
          <w:lang w:val="uk-UA"/>
        </w:rPr>
        <w:t xml:space="preserve">. </w:t>
      </w:r>
    </w:p>
    <w:p w14:paraId="56C8AEC1" w14:textId="77777777" w:rsidR="00E815FC" w:rsidRPr="00AE7B46"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E815FC">
        <w:rPr>
          <w:rFonts w:ascii="Times New Roman" w:hAnsi="Times New Roman" w:cs="Times New Roman"/>
          <w:iCs/>
          <w:kern w:val="16"/>
          <w:sz w:val="22"/>
          <w:szCs w:val="22"/>
          <w:lang w:val="uk-UA"/>
        </w:rPr>
        <w:t xml:space="preserve"> </w:t>
      </w:r>
      <w:r w:rsidRPr="00AE7B46">
        <w:rPr>
          <w:rFonts w:ascii="Times New Roman" w:hAnsi="Times New Roman" w:cs="Times New Roman"/>
          <w:i/>
          <w:iCs/>
          <w:kern w:val="16"/>
          <w:sz w:val="22"/>
          <w:szCs w:val="22"/>
          <w:lang w:val="uk-UA"/>
        </w:rPr>
        <w:t>Покажіть графічно зміни попиту під впливом дії нецінових чинників.</w:t>
      </w:r>
    </w:p>
    <w:p w14:paraId="6BE51760" w14:textId="77777777" w:rsidR="00E815FC" w:rsidRPr="00AE7B46"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AE7B46">
        <w:rPr>
          <w:rFonts w:ascii="Times New Roman" w:hAnsi="Times New Roman" w:cs="Times New Roman"/>
          <w:i/>
          <w:iCs/>
          <w:kern w:val="16"/>
          <w:sz w:val="22"/>
          <w:szCs w:val="22"/>
          <w:lang w:val="uk-UA"/>
        </w:rPr>
        <w:t xml:space="preserve"> Покажіть графічно зміни пропозиції під впливом дії нецінових чинників.</w:t>
      </w:r>
    </w:p>
    <w:p w14:paraId="4EBEA1FB" w14:textId="77777777" w:rsidR="00AE7B46" w:rsidRDefault="00AE7B46" w:rsidP="000E4791">
      <w:pPr>
        <w:widowControl w:val="0"/>
        <w:numPr>
          <w:ilvl w:val="0"/>
          <w:numId w:val="4"/>
        </w:numPr>
        <w:ind w:left="357" w:hanging="357"/>
        <w:jc w:val="both"/>
        <w:rPr>
          <w:rFonts w:ascii="Times New Roman" w:hAnsi="Times New Roman" w:cs="Times New Roman"/>
          <w:i/>
          <w:sz w:val="22"/>
          <w:szCs w:val="22"/>
          <w:lang w:val="uk-UA"/>
        </w:rPr>
      </w:pPr>
      <w:r w:rsidRPr="00AE7B46">
        <w:rPr>
          <w:rFonts w:ascii="Times New Roman" w:hAnsi="Times New Roman" w:cs="Times New Roman"/>
          <w:i/>
          <w:sz w:val="22"/>
          <w:szCs w:val="22"/>
          <w:lang w:val="uk-UA"/>
        </w:rPr>
        <w:t>Наведіть приклади та характеристики факторів, що впливають на формування попиту і пропозиції, та занесіть їх у таку таблицю:</w:t>
      </w:r>
    </w:p>
    <w:tbl>
      <w:tblPr>
        <w:tblW w:w="4747" w:type="pct"/>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3231"/>
        <w:gridCol w:w="2401"/>
        <w:gridCol w:w="3002"/>
      </w:tblGrid>
      <w:tr w:rsidR="00AE7B46" w:rsidRPr="00C1446F" w14:paraId="7A535AB5" w14:textId="77777777" w:rsidTr="00AE7B46">
        <w:trPr>
          <w:trHeight w:val="472"/>
        </w:trPr>
        <w:tc>
          <w:tcPr>
            <w:tcW w:w="278" w:type="pct"/>
            <w:shd w:val="clear" w:color="auto" w:fill="auto"/>
          </w:tcPr>
          <w:p w14:paraId="0258E770" w14:textId="77777777" w:rsidR="00AE7B46" w:rsidRPr="00AE7B46" w:rsidRDefault="00AE7B46" w:rsidP="000E4791">
            <w:pPr>
              <w:widowControl w:val="0"/>
              <w:jc w:val="center"/>
              <w:rPr>
                <w:rFonts w:ascii="Times New Roman" w:hAnsi="Times New Roman" w:cs="Times New Roman"/>
                <w:b/>
                <w:i/>
                <w:sz w:val="20"/>
                <w:szCs w:val="20"/>
                <w:lang w:val="uk-UA"/>
              </w:rPr>
            </w:pPr>
            <w:r w:rsidRPr="00AE7B46">
              <w:rPr>
                <w:rFonts w:ascii="Times New Roman" w:hAnsi="Times New Roman" w:cs="Times New Roman"/>
                <w:b/>
                <w:i/>
                <w:sz w:val="20"/>
                <w:szCs w:val="20"/>
                <w:lang w:val="uk-UA"/>
              </w:rPr>
              <w:t>№ з/п</w:t>
            </w:r>
          </w:p>
        </w:tc>
        <w:tc>
          <w:tcPr>
            <w:tcW w:w="1767" w:type="pct"/>
            <w:shd w:val="clear" w:color="auto" w:fill="auto"/>
          </w:tcPr>
          <w:p w14:paraId="27B37195" w14:textId="77777777" w:rsidR="00AE7B46" w:rsidRPr="00AE7B46" w:rsidRDefault="00AE7B46" w:rsidP="000E4791">
            <w:pPr>
              <w:widowControl w:val="0"/>
              <w:jc w:val="center"/>
              <w:rPr>
                <w:rFonts w:ascii="Times New Roman" w:hAnsi="Times New Roman" w:cs="Times New Roman"/>
                <w:b/>
                <w:i/>
                <w:sz w:val="20"/>
                <w:szCs w:val="20"/>
                <w:lang w:val="uk-UA"/>
              </w:rPr>
            </w:pPr>
            <w:r w:rsidRPr="00AE7B46">
              <w:rPr>
                <w:rFonts w:ascii="Times New Roman" w:hAnsi="Times New Roman" w:cs="Times New Roman"/>
                <w:b/>
                <w:i/>
                <w:sz w:val="20"/>
                <w:szCs w:val="20"/>
                <w:lang w:val="uk-UA"/>
              </w:rPr>
              <w:t>Фактори, що виявляють вплив на формування попиту</w:t>
            </w:r>
          </w:p>
        </w:tc>
        <w:tc>
          <w:tcPr>
            <w:tcW w:w="1313" w:type="pct"/>
            <w:shd w:val="clear" w:color="auto" w:fill="auto"/>
          </w:tcPr>
          <w:p w14:paraId="2A1915F5" w14:textId="77777777" w:rsidR="00AE7B46" w:rsidRPr="00AE7B46" w:rsidRDefault="00AE7B46" w:rsidP="000E4791">
            <w:pPr>
              <w:widowControl w:val="0"/>
              <w:jc w:val="center"/>
              <w:rPr>
                <w:rFonts w:ascii="Times New Roman" w:hAnsi="Times New Roman" w:cs="Times New Roman"/>
                <w:b/>
                <w:i/>
                <w:sz w:val="20"/>
                <w:szCs w:val="20"/>
                <w:lang w:val="uk-UA"/>
              </w:rPr>
            </w:pPr>
            <w:r w:rsidRPr="00AE7B46">
              <w:rPr>
                <w:rFonts w:ascii="Times New Roman" w:hAnsi="Times New Roman" w:cs="Times New Roman"/>
                <w:b/>
                <w:i/>
                <w:sz w:val="20"/>
                <w:szCs w:val="20"/>
                <w:lang w:val="uk-UA"/>
              </w:rPr>
              <w:t>Характеристика</w:t>
            </w:r>
          </w:p>
          <w:p w14:paraId="1F6C24A8" w14:textId="77777777" w:rsidR="00AE7B46" w:rsidRPr="00AE7B46" w:rsidRDefault="00AE7B46" w:rsidP="000E4791">
            <w:pPr>
              <w:widowControl w:val="0"/>
              <w:jc w:val="center"/>
              <w:rPr>
                <w:rFonts w:ascii="Times New Roman" w:hAnsi="Times New Roman" w:cs="Times New Roman"/>
                <w:b/>
                <w:i/>
                <w:sz w:val="20"/>
                <w:szCs w:val="20"/>
                <w:lang w:val="uk-UA"/>
              </w:rPr>
            </w:pPr>
            <w:r w:rsidRPr="00AE7B46">
              <w:rPr>
                <w:rFonts w:ascii="Times New Roman" w:hAnsi="Times New Roman" w:cs="Times New Roman"/>
                <w:b/>
                <w:i/>
                <w:sz w:val="20"/>
                <w:szCs w:val="20"/>
                <w:lang w:val="uk-UA"/>
              </w:rPr>
              <w:t>попиту</w:t>
            </w:r>
          </w:p>
        </w:tc>
        <w:tc>
          <w:tcPr>
            <w:tcW w:w="1642" w:type="pct"/>
            <w:shd w:val="clear" w:color="auto" w:fill="auto"/>
          </w:tcPr>
          <w:p w14:paraId="12C713E8" w14:textId="77777777" w:rsidR="00AE7B46" w:rsidRPr="00AE7B46" w:rsidRDefault="00AE7B46" w:rsidP="000E4791">
            <w:pPr>
              <w:widowControl w:val="0"/>
              <w:jc w:val="center"/>
              <w:rPr>
                <w:rFonts w:ascii="Times New Roman" w:hAnsi="Times New Roman" w:cs="Times New Roman"/>
                <w:b/>
                <w:i/>
                <w:sz w:val="20"/>
                <w:szCs w:val="20"/>
                <w:lang w:val="uk-UA"/>
              </w:rPr>
            </w:pPr>
            <w:r w:rsidRPr="00AE7B46">
              <w:rPr>
                <w:rFonts w:ascii="Times New Roman" w:hAnsi="Times New Roman" w:cs="Times New Roman"/>
                <w:b/>
                <w:i/>
                <w:sz w:val="20"/>
                <w:szCs w:val="20"/>
                <w:lang w:val="uk-UA"/>
              </w:rPr>
              <w:t>Характеристика пропозиції</w:t>
            </w:r>
          </w:p>
        </w:tc>
      </w:tr>
      <w:tr w:rsidR="00AE7B46" w:rsidRPr="00C1446F" w14:paraId="28B1738D" w14:textId="77777777" w:rsidTr="00AE7B46">
        <w:trPr>
          <w:trHeight w:val="276"/>
        </w:trPr>
        <w:tc>
          <w:tcPr>
            <w:tcW w:w="278" w:type="pct"/>
            <w:shd w:val="clear" w:color="auto" w:fill="auto"/>
          </w:tcPr>
          <w:p w14:paraId="6ACBD121"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1</w:t>
            </w:r>
          </w:p>
        </w:tc>
        <w:tc>
          <w:tcPr>
            <w:tcW w:w="1767" w:type="pct"/>
            <w:shd w:val="clear" w:color="auto" w:fill="auto"/>
          </w:tcPr>
          <w:p w14:paraId="2822D71A" w14:textId="77777777" w:rsidR="00AE7B46" w:rsidRPr="00AE7B46" w:rsidRDefault="00AE7B46" w:rsidP="000E4791">
            <w:pPr>
              <w:widowControl w:val="0"/>
              <w:jc w:val="both"/>
              <w:rPr>
                <w:rFonts w:ascii="Times New Roman" w:hAnsi="Times New Roman" w:cs="Times New Roman"/>
                <w:i/>
                <w:sz w:val="20"/>
                <w:szCs w:val="20"/>
                <w:lang w:val="uk-UA"/>
              </w:rPr>
            </w:pPr>
            <w:r w:rsidRPr="00AE7B46">
              <w:rPr>
                <w:rFonts w:ascii="Times New Roman" w:hAnsi="Times New Roman" w:cs="Times New Roman"/>
                <w:sz w:val="20"/>
                <w:szCs w:val="20"/>
                <w:lang w:val="uk-UA"/>
              </w:rPr>
              <w:t>Виробничі</w:t>
            </w:r>
          </w:p>
        </w:tc>
        <w:tc>
          <w:tcPr>
            <w:tcW w:w="1313" w:type="pct"/>
            <w:shd w:val="clear" w:color="auto" w:fill="auto"/>
          </w:tcPr>
          <w:p w14:paraId="5BA2BA83"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0CDA2B07"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23323500" w14:textId="77777777" w:rsidTr="00AE7B46">
        <w:trPr>
          <w:trHeight w:val="276"/>
        </w:trPr>
        <w:tc>
          <w:tcPr>
            <w:tcW w:w="278" w:type="pct"/>
            <w:shd w:val="clear" w:color="auto" w:fill="auto"/>
          </w:tcPr>
          <w:p w14:paraId="3AAAB10E"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2</w:t>
            </w:r>
          </w:p>
        </w:tc>
        <w:tc>
          <w:tcPr>
            <w:tcW w:w="1767" w:type="pct"/>
            <w:shd w:val="clear" w:color="auto" w:fill="auto"/>
          </w:tcPr>
          <w:p w14:paraId="41572ED7"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Технологічні</w:t>
            </w:r>
          </w:p>
        </w:tc>
        <w:tc>
          <w:tcPr>
            <w:tcW w:w="1313" w:type="pct"/>
            <w:shd w:val="clear" w:color="auto" w:fill="auto"/>
          </w:tcPr>
          <w:p w14:paraId="48ACD641"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29A467E3"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5D824692" w14:textId="77777777" w:rsidTr="00AE7B46">
        <w:trPr>
          <w:trHeight w:val="261"/>
        </w:trPr>
        <w:tc>
          <w:tcPr>
            <w:tcW w:w="278" w:type="pct"/>
            <w:shd w:val="clear" w:color="auto" w:fill="auto"/>
          </w:tcPr>
          <w:p w14:paraId="58280A0E"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3</w:t>
            </w:r>
          </w:p>
        </w:tc>
        <w:tc>
          <w:tcPr>
            <w:tcW w:w="1767" w:type="pct"/>
            <w:shd w:val="clear" w:color="auto" w:fill="auto"/>
          </w:tcPr>
          <w:p w14:paraId="131698C0" w14:textId="77777777" w:rsidR="00AE7B46" w:rsidRPr="00AE7B46" w:rsidRDefault="00AE7B46" w:rsidP="000E4791">
            <w:pPr>
              <w:widowControl w:val="0"/>
              <w:jc w:val="both"/>
              <w:rPr>
                <w:rFonts w:ascii="Times New Roman" w:hAnsi="Times New Roman" w:cs="Times New Roman"/>
                <w:i/>
                <w:sz w:val="20"/>
                <w:szCs w:val="20"/>
                <w:lang w:val="uk-UA"/>
              </w:rPr>
            </w:pPr>
            <w:r w:rsidRPr="00AE7B46">
              <w:rPr>
                <w:rFonts w:ascii="Times New Roman" w:hAnsi="Times New Roman" w:cs="Times New Roman"/>
                <w:sz w:val="20"/>
                <w:szCs w:val="20"/>
                <w:lang w:val="uk-UA"/>
              </w:rPr>
              <w:t>Соціальні</w:t>
            </w:r>
          </w:p>
        </w:tc>
        <w:tc>
          <w:tcPr>
            <w:tcW w:w="1313" w:type="pct"/>
            <w:shd w:val="clear" w:color="auto" w:fill="auto"/>
          </w:tcPr>
          <w:p w14:paraId="64EEB32C"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345C8C61"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50CD2D2A" w14:textId="77777777" w:rsidTr="00AE7B46">
        <w:trPr>
          <w:trHeight w:val="261"/>
        </w:trPr>
        <w:tc>
          <w:tcPr>
            <w:tcW w:w="278" w:type="pct"/>
            <w:shd w:val="clear" w:color="auto" w:fill="auto"/>
          </w:tcPr>
          <w:p w14:paraId="69DA2701"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4</w:t>
            </w:r>
          </w:p>
        </w:tc>
        <w:tc>
          <w:tcPr>
            <w:tcW w:w="1767" w:type="pct"/>
            <w:shd w:val="clear" w:color="auto" w:fill="auto"/>
          </w:tcPr>
          <w:p w14:paraId="711734A4"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Фізіологічні</w:t>
            </w:r>
          </w:p>
        </w:tc>
        <w:tc>
          <w:tcPr>
            <w:tcW w:w="1313" w:type="pct"/>
            <w:shd w:val="clear" w:color="auto" w:fill="auto"/>
          </w:tcPr>
          <w:p w14:paraId="224B6B45"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425EFAED"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68DDEAA7" w14:textId="77777777" w:rsidTr="00AE7B46">
        <w:trPr>
          <w:trHeight w:val="261"/>
        </w:trPr>
        <w:tc>
          <w:tcPr>
            <w:tcW w:w="278" w:type="pct"/>
            <w:shd w:val="clear" w:color="auto" w:fill="auto"/>
          </w:tcPr>
          <w:p w14:paraId="6A4A80A4"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5</w:t>
            </w:r>
          </w:p>
        </w:tc>
        <w:tc>
          <w:tcPr>
            <w:tcW w:w="1767" w:type="pct"/>
            <w:shd w:val="clear" w:color="auto" w:fill="auto"/>
          </w:tcPr>
          <w:p w14:paraId="4736125B"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Психологічні</w:t>
            </w:r>
          </w:p>
        </w:tc>
        <w:tc>
          <w:tcPr>
            <w:tcW w:w="1313" w:type="pct"/>
            <w:shd w:val="clear" w:color="auto" w:fill="auto"/>
          </w:tcPr>
          <w:p w14:paraId="006B13CA"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26E2E0FC"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592BE216" w14:textId="77777777" w:rsidTr="00AE7B46">
        <w:trPr>
          <w:trHeight w:val="276"/>
        </w:trPr>
        <w:tc>
          <w:tcPr>
            <w:tcW w:w="278" w:type="pct"/>
            <w:shd w:val="clear" w:color="auto" w:fill="auto"/>
          </w:tcPr>
          <w:p w14:paraId="247FFC79"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6</w:t>
            </w:r>
          </w:p>
        </w:tc>
        <w:tc>
          <w:tcPr>
            <w:tcW w:w="1767" w:type="pct"/>
            <w:shd w:val="clear" w:color="auto" w:fill="auto"/>
          </w:tcPr>
          <w:p w14:paraId="5D056A0C" w14:textId="77777777" w:rsidR="00AE7B46" w:rsidRPr="00AE7B46" w:rsidRDefault="00AE7B46" w:rsidP="000E4791">
            <w:pPr>
              <w:widowControl w:val="0"/>
              <w:rPr>
                <w:rFonts w:ascii="Times New Roman" w:hAnsi="Times New Roman" w:cs="Times New Roman"/>
                <w:sz w:val="20"/>
                <w:szCs w:val="20"/>
                <w:lang w:val="uk-UA"/>
              </w:rPr>
            </w:pPr>
            <w:r w:rsidRPr="00AE7B46">
              <w:rPr>
                <w:rFonts w:ascii="Times New Roman" w:hAnsi="Times New Roman" w:cs="Times New Roman"/>
                <w:sz w:val="20"/>
                <w:szCs w:val="20"/>
                <w:lang w:val="uk-UA"/>
              </w:rPr>
              <w:t>Демографічні</w:t>
            </w:r>
          </w:p>
        </w:tc>
        <w:tc>
          <w:tcPr>
            <w:tcW w:w="1313" w:type="pct"/>
            <w:shd w:val="clear" w:color="auto" w:fill="auto"/>
          </w:tcPr>
          <w:p w14:paraId="33C24220"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3E6F9174"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3AF4EE0F" w14:textId="77777777" w:rsidTr="00AE7B46">
        <w:trPr>
          <w:trHeight w:val="261"/>
        </w:trPr>
        <w:tc>
          <w:tcPr>
            <w:tcW w:w="278" w:type="pct"/>
            <w:shd w:val="clear" w:color="auto" w:fill="auto"/>
          </w:tcPr>
          <w:p w14:paraId="038D42C2"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7</w:t>
            </w:r>
          </w:p>
        </w:tc>
        <w:tc>
          <w:tcPr>
            <w:tcW w:w="1767" w:type="pct"/>
            <w:shd w:val="clear" w:color="auto" w:fill="auto"/>
          </w:tcPr>
          <w:p w14:paraId="5D46BB01" w14:textId="77777777" w:rsidR="00AE7B46" w:rsidRPr="00AE7B46" w:rsidRDefault="00AE7B46" w:rsidP="000E4791">
            <w:pPr>
              <w:widowControl w:val="0"/>
              <w:rPr>
                <w:rFonts w:ascii="Times New Roman" w:hAnsi="Times New Roman" w:cs="Times New Roman"/>
                <w:sz w:val="20"/>
                <w:szCs w:val="20"/>
                <w:lang w:val="uk-UA"/>
              </w:rPr>
            </w:pPr>
            <w:r w:rsidRPr="00AE7B46">
              <w:rPr>
                <w:rFonts w:ascii="Times New Roman" w:hAnsi="Times New Roman" w:cs="Times New Roman"/>
                <w:sz w:val="20"/>
                <w:szCs w:val="20"/>
                <w:lang w:val="uk-UA"/>
              </w:rPr>
              <w:t>Торгово-економічні</w:t>
            </w:r>
          </w:p>
        </w:tc>
        <w:tc>
          <w:tcPr>
            <w:tcW w:w="1313" w:type="pct"/>
            <w:shd w:val="clear" w:color="auto" w:fill="auto"/>
          </w:tcPr>
          <w:p w14:paraId="7D810DD8"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5AFD1AAB"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11C66121" w14:textId="77777777" w:rsidTr="00AE7B46">
        <w:trPr>
          <w:trHeight w:val="261"/>
        </w:trPr>
        <w:tc>
          <w:tcPr>
            <w:tcW w:w="278" w:type="pct"/>
            <w:shd w:val="clear" w:color="auto" w:fill="auto"/>
          </w:tcPr>
          <w:p w14:paraId="615D8A6B"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8</w:t>
            </w:r>
          </w:p>
        </w:tc>
        <w:tc>
          <w:tcPr>
            <w:tcW w:w="1767" w:type="pct"/>
            <w:shd w:val="clear" w:color="auto" w:fill="auto"/>
          </w:tcPr>
          <w:p w14:paraId="5C9403F6" w14:textId="77777777" w:rsidR="00AE7B46" w:rsidRPr="00AE7B46" w:rsidRDefault="00AE7B46" w:rsidP="000E4791">
            <w:pPr>
              <w:widowControl w:val="0"/>
              <w:rPr>
                <w:rFonts w:ascii="Times New Roman" w:hAnsi="Times New Roman" w:cs="Times New Roman"/>
                <w:sz w:val="20"/>
                <w:szCs w:val="20"/>
                <w:lang w:val="uk-UA"/>
              </w:rPr>
            </w:pPr>
            <w:r w:rsidRPr="00AE7B46">
              <w:rPr>
                <w:rFonts w:ascii="Times New Roman" w:hAnsi="Times New Roman" w:cs="Times New Roman"/>
                <w:sz w:val="20"/>
                <w:szCs w:val="20"/>
                <w:lang w:val="uk-UA"/>
              </w:rPr>
              <w:t>Природні (кліматичні)</w:t>
            </w:r>
          </w:p>
        </w:tc>
        <w:tc>
          <w:tcPr>
            <w:tcW w:w="1313" w:type="pct"/>
            <w:shd w:val="clear" w:color="auto" w:fill="auto"/>
          </w:tcPr>
          <w:p w14:paraId="3568CD15"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10907ADE"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4832C934" w14:textId="77777777" w:rsidTr="00AE7B46">
        <w:trPr>
          <w:trHeight w:val="276"/>
        </w:trPr>
        <w:tc>
          <w:tcPr>
            <w:tcW w:w="278" w:type="pct"/>
            <w:shd w:val="clear" w:color="auto" w:fill="auto"/>
          </w:tcPr>
          <w:p w14:paraId="0288F799"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9</w:t>
            </w:r>
          </w:p>
        </w:tc>
        <w:tc>
          <w:tcPr>
            <w:tcW w:w="1767" w:type="pct"/>
            <w:shd w:val="clear" w:color="auto" w:fill="auto"/>
          </w:tcPr>
          <w:p w14:paraId="5B8F5C6E" w14:textId="77777777" w:rsidR="00AE7B46" w:rsidRPr="00AE7B46" w:rsidRDefault="00AE7B46" w:rsidP="000E4791">
            <w:pPr>
              <w:widowControl w:val="0"/>
              <w:rPr>
                <w:rFonts w:ascii="Times New Roman" w:hAnsi="Times New Roman" w:cs="Times New Roman"/>
                <w:sz w:val="20"/>
                <w:szCs w:val="20"/>
                <w:lang w:val="uk-UA"/>
              </w:rPr>
            </w:pPr>
            <w:r w:rsidRPr="00AE7B46">
              <w:rPr>
                <w:rFonts w:ascii="Times New Roman" w:hAnsi="Times New Roman" w:cs="Times New Roman"/>
                <w:sz w:val="20"/>
                <w:szCs w:val="20"/>
                <w:lang w:val="uk-UA"/>
              </w:rPr>
              <w:t>Національні (культурні)</w:t>
            </w:r>
          </w:p>
        </w:tc>
        <w:tc>
          <w:tcPr>
            <w:tcW w:w="1313" w:type="pct"/>
            <w:shd w:val="clear" w:color="auto" w:fill="auto"/>
          </w:tcPr>
          <w:p w14:paraId="25D9DC7B"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31EC101C"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5ECA3E44" w14:textId="77777777" w:rsidTr="00AE7B46">
        <w:trPr>
          <w:trHeight w:val="276"/>
        </w:trPr>
        <w:tc>
          <w:tcPr>
            <w:tcW w:w="278" w:type="pct"/>
            <w:shd w:val="clear" w:color="auto" w:fill="auto"/>
          </w:tcPr>
          <w:p w14:paraId="5F5DB139"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10</w:t>
            </w:r>
          </w:p>
        </w:tc>
        <w:tc>
          <w:tcPr>
            <w:tcW w:w="1767" w:type="pct"/>
            <w:shd w:val="clear" w:color="auto" w:fill="auto"/>
          </w:tcPr>
          <w:p w14:paraId="2864AFAD" w14:textId="77777777" w:rsidR="00AE7B46" w:rsidRPr="00AE7B46" w:rsidRDefault="00AE7B46" w:rsidP="000E4791">
            <w:pPr>
              <w:widowControl w:val="0"/>
              <w:rPr>
                <w:rFonts w:ascii="Times New Roman" w:hAnsi="Times New Roman" w:cs="Times New Roman"/>
                <w:sz w:val="20"/>
                <w:szCs w:val="20"/>
                <w:lang w:val="uk-UA"/>
              </w:rPr>
            </w:pPr>
            <w:r w:rsidRPr="00AE7B46">
              <w:rPr>
                <w:rFonts w:ascii="Times New Roman" w:hAnsi="Times New Roman" w:cs="Times New Roman"/>
                <w:sz w:val="20"/>
                <w:szCs w:val="20"/>
                <w:lang w:val="uk-UA"/>
              </w:rPr>
              <w:t>Державні</w:t>
            </w:r>
          </w:p>
        </w:tc>
        <w:tc>
          <w:tcPr>
            <w:tcW w:w="1313" w:type="pct"/>
            <w:shd w:val="clear" w:color="auto" w:fill="auto"/>
          </w:tcPr>
          <w:p w14:paraId="39B43CC4"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528BF887" w14:textId="77777777" w:rsidR="00AE7B46" w:rsidRPr="00AE7B46" w:rsidRDefault="00AE7B46" w:rsidP="000E4791">
            <w:pPr>
              <w:widowControl w:val="0"/>
              <w:jc w:val="both"/>
              <w:rPr>
                <w:rFonts w:ascii="Times New Roman" w:hAnsi="Times New Roman" w:cs="Times New Roman"/>
                <w:i/>
                <w:sz w:val="20"/>
                <w:szCs w:val="20"/>
                <w:lang w:val="uk-UA"/>
              </w:rPr>
            </w:pPr>
          </w:p>
        </w:tc>
      </w:tr>
      <w:tr w:rsidR="00AE7B46" w:rsidRPr="00C1446F" w14:paraId="17C61C87" w14:textId="77777777" w:rsidTr="00AE7B46">
        <w:trPr>
          <w:trHeight w:val="276"/>
        </w:trPr>
        <w:tc>
          <w:tcPr>
            <w:tcW w:w="278" w:type="pct"/>
            <w:shd w:val="clear" w:color="auto" w:fill="auto"/>
          </w:tcPr>
          <w:p w14:paraId="0FC38DC6" w14:textId="77777777" w:rsidR="00AE7B46" w:rsidRPr="00AE7B46" w:rsidRDefault="00AE7B46" w:rsidP="000E4791">
            <w:pPr>
              <w:widowControl w:val="0"/>
              <w:jc w:val="both"/>
              <w:rPr>
                <w:rFonts w:ascii="Times New Roman" w:hAnsi="Times New Roman" w:cs="Times New Roman"/>
                <w:sz w:val="20"/>
                <w:szCs w:val="20"/>
                <w:lang w:val="uk-UA"/>
              </w:rPr>
            </w:pPr>
            <w:r w:rsidRPr="00AE7B46">
              <w:rPr>
                <w:rFonts w:ascii="Times New Roman" w:hAnsi="Times New Roman" w:cs="Times New Roman"/>
                <w:sz w:val="20"/>
                <w:szCs w:val="20"/>
                <w:lang w:val="uk-UA"/>
              </w:rPr>
              <w:t>11</w:t>
            </w:r>
          </w:p>
        </w:tc>
        <w:tc>
          <w:tcPr>
            <w:tcW w:w="1767" w:type="pct"/>
            <w:shd w:val="clear" w:color="auto" w:fill="auto"/>
          </w:tcPr>
          <w:p w14:paraId="5C229AF4" w14:textId="77777777" w:rsidR="00AE7B46" w:rsidRPr="00AE7B46" w:rsidRDefault="00AE7B46" w:rsidP="000E4791">
            <w:pPr>
              <w:widowControl w:val="0"/>
              <w:rPr>
                <w:rFonts w:ascii="Times New Roman" w:hAnsi="Times New Roman" w:cs="Times New Roman"/>
                <w:sz w:val="20"/>
                <w:szCs w:val="20"/>
                <w:lang w:val="uk-UA"/>
              </w:rPr>
            </w:pPr>
            <w:r w:rsidRPr="00AE7B46">
              <w:rPr>
                <w:rFonts w:ascii="Times New Roman" w:hAnsi="Times New Roman" w:cs="Times New Roman"/>
                <w:sz w:val="20"/>
                <w:szCs w:val="20"/>
                <w:lang w:val="uk-UA"/>
              </w:rPr>
              <w:t>Інвестиційні (фінансові)</w:t>
            </w:r>
          </w:p>
        </w:tc>
        <w:tc>
          <w:tcPr>
            <w:tcW w:w="1313" w:type="pct"/>
            <w:shd w:val="clear" w:color="auto" w:fill="auto"/>
          </w:tcPr>
          <w:p w14:paraId="369F5B0F" w14:textId="77777777" w:rsidR="00AE7B46" w:rsidRPr="00AE7B46" w:rsidRDefault="00AE7B46" w:rsidP="000E4791">
            <w:pPr>
              <w:widowControl w:val="0"/>
              <w:jc w:val="both"/>
              <w:rPr>
                <w:rFonts w:ascii="Times New Roman" w:hAnsi="Times New Roman" w:cs="Times New Roman"/>
                <w:i/>
                <w:sz w:val="20"/>
                <w:szCs w:val="20"/>
                <w:lang w:val="uk-UA"/>
              </w:rPr>
            </w:pPr>
          </w:p>
        </w:tc>
        <w:tc>
          <w:tcPr>
            <w:tcW w:w="1642" w:type="pct"/>
            <w:shd w:val="clear" w:color="auto" w:fill="auto"/>
          </w:tcPr>
          <w:p w14:paraId="1A750ED1" w14:textId="77777777" w:rsidR="00AE7B46" w:rsidRPr="00AE7B46" w:rsidRDefault="00AE7B46" w:rsidP="000E4791">
            <w:pPr>
              <w:widowControl w:val="0"/>
              <w:jc w:val="both"/>
              <w:rPr>
                <w:rFonts w:ascii="Times New Roman" w:hAnsi="Times New Roman" w:cs="Times New Roman"/>
                <w:i/>
                <w:sz w:val="20"/>
                <w:szCs w:val="20"/>
                <w:lang w:val="uk-UA"/>
              </w:rPr>
            </w:pPr>
          </w:p>
        </w:tc>
      </w:tr>
    </w:tbl>
    <w:p w14:paraId="26412E27" w14:textId="77777777" w:rsidR="0036010B" w:rsidRPr="0036010B" w:rsidRDefault="0036010B"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762051">
        <w:rPr>
          <w:rFonts w:ascii="Times New Roman" w:hAnsi="Times New Roman" w:cs="Times New Roman"/>
          <w:sz w:val="22"/>
          <w:szCs w:val="22"/>
          <w:lang w:val="uk-UA"/>
        </w:rPr>
        <w:t xml:space="preserve"> </w:t>
      </w:r>
      <w:r w:rsidRPr="00E815FC">
        <w:rPr>
          <w:rFonts w:ascii="Times New Roman" w:hAnsi="Times New Roman" w:cs="Times New Roman"/>
          <w:sz w:val="22"/>
          <w:szCs w:val="22"/>
          <w:lang w:val="uk-UA"/>
        </w:rPr>
        <w:t xml:space="preserve"> </w:t>
      </w:r>
      <w:r w:rsidRPr="0036010B">
        <w:rPr>
          <w:rFonts w:ascii="Times New Roman" w:hAnsi="Times New Roman" w:cs="Times New Roman"/>
          <w:i/>
          <w:sz w:val="22"/>
          <w:szCs w:val="22"/>
          <w:lang w:val="uk-UA"/>
        </w:rPr>
        <w:t>Зобразіть на графіку взаємодію ринкового попиту і пропозиції (рівновага та нерівноважні стани).</w:t>
      </w:r>
    </w:p>
    <w:p w14:paraId="2D94501B" w14:textId="77777777" w:rsidR="0036010B" w:rsidRPr="00EA543C" w:rsidRDefault="00AB326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bCs/>
          <w:i/>
          <w:sz w:val="22"/>
          <w:szCs w:val="22"/>
          <w:lang w:val="uk-UA"/>
        </w:rPr>
        <w:t xml:space="preserve"> </w:t>
      </w:r>
      <w:r w:rsidR="0036010B" w:rsidRPr="00EA543C">
        <w:rPr>
          <w:rFonts w:ascii="Times New Roman" w:hAnsi="Times New Roman" w:cs="Times New Roman"/>
          <w:bCs/>
          <w:i/>
          <w:sz w:val="22"/>
          <w:szCs w:val="22"/>
          <w:lang w:val="uk-UA"/>
        </w:rPr>
        <w:t>Поясніть, щ</w:t>
      </w:r>
      <w:r w:rsidR="0036010B" w:rsidRPr="00EA543C">
        <w:rPr>
          <w:rFonts w:ascii="Times New Roman" w:hAnsi="Times New Roman" w:cs="Times New Roman"/>
          <w:i/>
          <w:sz w:val="22"/>
          <w:szCs w:val="22"/>
          <w:lang w:val="uk-UA"/>
        </w:rPr>
        <w:t>о станеться із рівноважною ціною товару та його рівноважною кількістю, якщо:</w:t>
      </w:r>
    </w:p>
    <w:p w14:paraId="2DD1EFA8"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(1) пропозиція зросла, попит не змінився;</w:t>
      </w:r>
    </w:p>
    <w:p w14:paraId="69E3BD52"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(2) попит зменшився, пропозиція не змінилась;</w:t>
      </w:r>
    </w:p>
    <w:p w14:paraId="60E2E2F4"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(3) попит збільшився, пропозиція збільшилась;</w:t>
      </w:r>
    </w:p>
    <w:p w14:paraId="7B29A79E"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(4) пропозиція зменшилась, попит не змінився;</w:t>
      </w:r>
    </w:p>
    <w:p w14:paraId="081057B5"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(5) попит зменшився, пропозиція збільшилась;</w:t>
      </w:r>
    </w:p>
    <w:p w14:paraId="76015F3E"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(6) попит збільшився, пропозиція не змінилась;</w:t>
      </w:r>
    </w:p>
    <w:p w14:paraId="2DAFB8F9" w14:textId="77777777" w:rsidR="0036010B" w:rsidRPr="00E815FC" w:rsidRDefault="0036010B" w:rsidP="000E4791">
      <w:pPr>
        <w:widowControl w:val="0"/>
        <w:tabs>
          <w:tab w:val="left" w:pos="284"/>
        </w:tabs>
        <w:autoSpaceDE w:val="0"/>
        <w:autoSpaceDN w:val="0"/>
        <w:adjustRightInd w:val="0"/>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(7) пропозиція збільшилась, попит збільшився;</w:t>
      </w:r>
    </w:p>
    <w:p w14:paraId="4957EE37" w14:textId="77777777" w:rsidR="0036010B" w:rsidRPr="00E815FC" w:rsidRDefault="0036010B" w:rsidP="000E4791">
      <w:pPr>
        <w:widowControl w:val="0"/>
        <w:tabs>
          <w:tab w:val="left" w:pos="284"/>
        </w:tabs>
        <w:ind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lastRenderedPageBreak/>
        <w:t>(8) пропозиція зменшилась, попит збільшився.</w:t>
      </w:r>
    </w:p>
    <w:p w14:paraId="4D5A91F1" w14:textId="77777777" w:rsidR="003D554F" w:rsidRDefault="00E815F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36010B">
        <w:rPr>
          <w:rFonts w:ascii="Times New Roman" w:hAnsi="Times New Roman" w:cs="Times New Roman"/>
          <w:i/>
          <w:iCs/>
          <w:kern w:val="16"/>
          <w:sz w:val="22"/>
          <w:szCs w:val="22"/>
          <w:lang w:val="uk-UA"/>
        </w:rPr>
        <w:t xml:space="preserve"> </w:t>
      </w:r>
      <w:r w:rsidR="003D554F" w:rsidRPr="00E815FC">
        <w:rPr>
          <w:rFonts w:ascii="Times New Roman" w:hAnsi="Times New Roman" w:cs="Times New Roman"/>
          <w:sz w:val="22"/>
          <w:szCs w:val="22"/>
          <w:lang w:val="uk-UA"/>
        </w:rPr>
        <w:t xml:space="preserve">Покажіть у вигляді таблиці </w:t>
      </w:r>
      <w:r w:rsidR="003D554F" w:rsidRPr="003D554F">
        <w:rPr>
          <w:rFonts w:ascii="Times New Roman" w:hAnsi="Times New Roman" w:cs="Times New Roman"/>
          <w:i/>
          <w:sz w:val="22"/>
          <w:szCs w:val="22"/>
          <w:lang w:val="uk-UA"/>
        </w:rPr>
        <w:t>організаційно-правові форми підприємств та виділіть їх основні риси</w:t>
      </w:r>
      <w:r w:rsidR="003D554F" w:rsidRPr="00E815FC">
        <w:rPr>
          <w:rFonts w:ascii="Times New Roman" w:hAnsi="Times New Roman" w:cs="Times New Roman"/>
          <w:sz w:val="22"/>
          <w:szCs w:val="22"/>
          <w:lang w:val="uk-UA"/>
        </w:rPr>
        <w:t>.</w:t>
      </w:r>
    </w:p>
    <w:p w14:paraId="269D9BDA" w14:textId="77777777" w:rsidR="00BD24EB" w:rsidRPr="00BD24EB" w:rsidRDefault="00BD24EB" w:rsidP="000E4791">
      <w:pPr>
        <w:pStyle w:val="ab"/>
        <w:widowControl w:val="0"/>
        <w:numPr>
          <w:ilvl w:val="0"/>
          <w:numId w:val="4"/>
        </w:numPr>
        <w:tabs>
          <w:tab w:val="left" w:pos="993"/>
          <w:tab w:val="num" w:pos="1440"/>
        </w:tabs>
        <w:contextualSpacing w:val="0"/>
        <w:jc w:val="both"/>
        <w:rPr>
          <w:rFonts w:ascii="Times New Roman" w:hAnsi="Times New Roman" w:cs="Times New Roman"/>
          <w:b/>
          <w:sz w:val="22"/>
          <w:szCs w:val="22"/>
          <w:lang w:val="uk-UA"/>
        </w:rPr>
      </w:pPr>
      <w:r w:rsidRPr="00BD24EB">
        <w:rPr>
          <w:rFonts w:ascii="Times New Roman" w:hAnsi="Times New Roman" w:cs="Times New Roman"/>
          <w:sz w:val="22"/>
          <w:szCs w:val="22"/>
          <w:lang w:val="uk-UA"/>
        </w:rPr>
        <w:t>Охарактеризуйте</w:t>
      </w:r>
      <w:r w:rsidRPr="00BD24EB">
        <w:rPr>
          <w:rFonts w:ascii="Times New Roman" w:hAnsi="Times New Roman" w:cs="Times New Roman"/>
          <w:b/>
          <w:sz w:val="22"/>
          <w:szCs w:val="22"/>
          <w:lang w:val="uk-UA"/>
        </w:rPr>
        <w:t xml:space="preserve"> </w:t>
      </w:r>
      <w:r w:rsidRPr="00BD24EB">
        <w:rPr>
          <w:rStyle w:val="af1"/>
          <w:rFonts w:ascii="Times New Roman" w:hAnsi="Times New Roman" w:cs="Times New Roman"/>
          <w:b w:val="0"/>
          <w:i/>
          <w:sz w:val="22"/>
          <w:szCs w:val="22"/>
          <w:bdr w:val="none" w:sz="0" w:space="0" w:color="auto" w:frame="1"/>
          <w:shd w:val="clear" w:color="auto" w:fill="FFFFFF"/>
          <w:lang w:val="uk-UA"/>
        </w:rPr>
        <w:t>види та організаційні форми підприємств в Україні</w:t>
      </w:r>
      <w:r w:rsidRPr="00BD24EB">
        <w:rPr>
          <w:rStyle w:val="af1"/>
          <w:rFonts w:ascii="Times New Roman" w:hAnsi="Times New Roman" w:cs="Times New Roman"/>
          <w:b w:val="0"/>
          <w:sz w:val="22"/>
          <w:szCs w:val="22"/>
          <w:bdr w:val="none" w:sz="0" w:space="0" w:color="auto" w:frame="1"/>
          <w:shd w:val="clear" w:color="auto" w:fill="FFFFFF"/>
          <w:lang w:val="uk-UA"/>
        </w:rPr>
        <w:t xml:space="preserve"> </w:t>
      </w:r>
      <w:r w:rsidRPr="00BD24EB">
        <w:rPr>
          <w:rStyle w:val="af1"/>
          <w:rFonts w:ascii="Times New Roman" w:hAnsi="Times New Roman" w:cs="Times New Roman"/>
          <w:b w:val="0"/>
          <w:i/>
          <w:sz w:val="22"/>
          <w:szCs w:val="22"/>
          <w:bdr w:val="none" w:sz="0" w:space="0" w:color="auto" w:frame="1"/>
          <w:shd w:val="clear" w:color="auto" w:fill="FFFFFF"/>
          <w:lang w:val="uk-UA"/>
        </w:rPr>
        <w:t>відповідно до Господарського кодексу України</w:t>
      </w:r>
      <w:r w:rsidRPr="00BD24EB">
        <w:rPr>
          <w:rStyle w:val="af1"/>
          <w:rFonts w:ascii="Times New Roman" w:hAnsi="Times New Roman" w:cs="Times New Roman"/>
          <w:b w:val="0"/>
          <w:sz w:val="22"/>
          <w:szCs w:val="22"/>
          <w:bdr w:val="none" w:sz="0" w:space="0" w:color="auto" w:frame="1"/>
          <w:shd w:val="clear" w:color="auto" w:fill="FFFFFF"/>
          <w:lang w:val="uk-UA"/>
        </w:rPr>
        <w:t>. Наведіть приклади відомих Вам підприємств.</w:t>
      </w:r>
    </w:p>
    <w:p w14:paraId="0770B0BF" w14:textId="77777777" w:rsidR="00E66EC2" w:rsidRPr="00E66EC2" w:rsidRDefault="00E66EC2" w:rsidP="000E4791">
      <w:pPr>
        <w:pStyle w:val="ab"/>
        <w:widowControl w:val="0"/>
        <w:numPr>
          <w:ilvl w:val="0"/>
          <w:numId w:val="4"/>
        </w:numPr>
        <w:tabs>
          <w:tab w:val="left" w:pos="993"/>
          <w:tab w:val="num" w:pos="1440"/>
        </w:tabs>
        <w:contextualSpacing w:val="0"/>
        <w:jc w:val="both"/>
        <w:rPr>
          <w:rFonts w:ascii="Times New Roman" w:hAnsi="Times New Roman" w:cs="Times New Roman"/>
          <w:i/>
          <w:sz w:val="22"/>
          <w:szCs w:val="22"/>
          <w:lang w:val="uk-UA"/>
        </w:rPr>
      </w:pPr>
      <w:r w:rsidRPr="00B5608C">
        <w:rPr>
          <w:rFonts w:ascii="Times New Roman" w:hAnsi="Times New Roman" w:cs="Times New Roman"/>
          <w:sz w:val="22"/>
          <w:szCs w:val="22"/>
          <w:lang w:val="uk-UA"/>
        </w:rPr>
        <w:t>За даними Державної служби статистики України (http://www.ukrstat.gov.ua)</w:t>
      </w:r>
      <w:r w:rsidRPr="00E66EC2">
        <w:rPr>
          <w:rFonts w:ascii="Times New Roman" w:hAnsi="Times New Roman" w:cs="Times New Roman"/>
          <w:i/>
          <w:sz w:val="22"/>
          <w:szCs w:val="22"/>
          <w:lang w:val="uk-UA"/>
        </w:rPr>
        <w:t xml:space="preserve"> охарактеризуйте  </w:t>
      </w:r>
      <w:r w:rsidRPr="00E66EC2">
        <w:rPr>
          <w:rFonts w:ascii="Times New Roman" w:hAnsi="Times New Roman" w:cs="Times New Roman"/>
          <w:bCs/>
          <w:i/>
          <w:color w:val="000000"/>
          <w:sz w:val="22"/>
          <w:szCs w:val="22"/>
          <w:lang w:val="uk-UA"/>
        </w:rPr>
        <w:t>кількісні показники підприємств за організаційно-правовими формами</w:t>
      </w:r>
      <w:r w:rsidRPr="00E66EC2">
        <w:rPr>
          <w:rFonts w:ascii="Times New Roman" w:hAnsi="Times New Roman" w:cs="Times New Roman"/>
          <w:i/>
          <w:color w:val="000000"/>
          <w:sz w:val="22"/>
          <w:szCs w:val="22"/>
          <w:vertAlign w:val="superscript"/>
          <w:lang w:val="uk-UA"/>
        </w:rPr>
        <w:t> </w:t>
      </w:r>
      <w:r w:rsidRPr="00E66EC2">
        <w:rPr>
          <w:rFonts w:ascii="Times New Roman" w:hAnsi="Times New Roman" w:cs="Times New Roman"/>
          <w:bCs/>
          <w:i/>
          <w:color w:val="000000"/>
          <w:sz w:val="22"/>
          <w:szCs w:val="22"/>
          <w:lang w:val="uk-UA"/>
        </w:rPr>
        <w:t>господарювання та порівняйте економічні показники їхньої діяльності.</w:t>
      </w:r>
    </w:p>
    <w:p w14:paraId="09394BDC" w14:textId="77777777" w:rsidR="00E815FC" w:rsidRPr="0036010B" w:rsidRDefault="00E815FC" w:rsidP="000E4791">
      <w:pPr>
        <w:widowControl w:val="0"/>
        <w:numPr>
          <w:ilvl w:val="0"/>
          <w:numId w:val="4"/>
        </w:numPr>
        <w:tabs>
          <w:tab w:val="left" w:pos="284"/>
        </w:tabs>
        <w:ind w:left="0" w:firstLine="0"/>
        <w:jc w:val="both"/>
        <w:rPr>
          <w:rFonts w:ascii="Times New Roman" w:hAnsi="Times New Roman" w:cs="Times New Roman"/>
          <w:i/>
          <w:iCs/>
          <w:kern w:val="16"/>
          <w:sz w:val="22"/>
          <w:szCs w:val="22"/>
          <w:lang w:val="uk-UA"/>
        </w:rPr>
      </w:pPr>
      <w:r w:rsidRPr="0036010B">
        <w:rPr>
          <w:rFonts w:ascii="Times New Roman" w:hAnsi="Times New Roman" w:cs="Times New Roman"/>
          <w:i/>
          <w:iCs/>
          <w:kern w:val="16"/>
          <w:sz w:val="22"/>
          <w:szCs w:val="22"/>
          <w:lang w:val="uk-UA"/>
        </w:rPr>
        <w:t>Визначте позитивні й негативні риси поширення акціонерного капіталу. Відповідь подайте у вигляді таблиці.</w:t>
      </w:r>
    </w:p>
    <w:p w14:paraId="761FDA6F" w14:textId="77777777" w:rsidR="00E815FC" w:rsidRDefault="00E815FC" w:rsidP="000E4791">
      <w:pPr>
        <w:widowControl w:val="0"/>
        <w:numPr>
          <w:ilvl w:val="0"/>
          <w:numId w:val="4"/>
        </w:numPr>
        <w:tabs>
          <w:tab w:val="left" w:pos="284"/>
        </w:tabs>
        <w:ind w:left="0" w:firstLine="0"/>
        <w:jc w:val="both"/>
        <w:rPr>
          <w:rFonts w:ascii="Times New Roman" w:hAnsi="Times New Roman" w:cs="Times New Roman"/>
          <w:iCs/>
          <w:kern w:val="16"/>
          <w:sz w:val="22"/>
          <w:szCs w:val="22"/>
          <w:lang w:val="uk-UA"/>
        </w:rPr>
      </w:pPr>
      <w:r w:rsidRPr="006652DE">
        <w:rPr>
          <w:rFonts w:ascii="Times New Roman" w:hAnsi="Times New Roman" w:cs="Times New Roman"/>
          <w:i/>
          <w:sz w:val="22"/>
          <w:szCs w:val="22"/>
          <w:lang w:val="uk-UA"/>
        </w:rPr>
        <w:t xml:space="preserve"> </w:t>
      </w:r>
      <w:r w:rsidRPr="006652DE">
        <w:rPr>
          <w:rFonts w:ascii="Times New Roman" w:hAnsi="Times New Roman" w:cs="Times New Roman"/>
          <w:iCs/>
          <w:kern w:val="16"/>
          <w:sz w:val="22"/>
          <w:szCs w:val="22"/>
          <w:lang w:val="uk-UA"/>
        </w:rPr>
        <w:t xml:space="preserve">Назвіть і розмежуйте </w:t>
      </w:r>
      <w:r w:rsidRPr="00286FBC">
        <w:rPr>
          <w:rFonts w:ascii="Times New Roman" w:hAnsi="Times New Roman" w:cs="Times New Roman"/>
          <w:i/>
          <w:iCs/>
          <w:kern w:val="16"/>
          <w:sz w:val="22"/>
          <w:szCs w:val="22"/>
          <w:lang w:val="uk-UA"/>
        </w:rPr>
        <w:t>внутрішні й зовнішні джерела формування підприємницького капіталу</w:t>
      </w:r>
      <w:r w:rsidRPr="006652DE">
        <w:rPr>
          <w:rFonts w:ascii="Times New Roman" w:hAnsi="Times New Roman" w:cs="Times New Roman"/>
          <w:iCs/>
          <w:kern w:val="16"/>
          <w:sz w:val="22"/>
          <w:szCs w:val="22"/>
          <w:lang w:val="uk-UA"/>
        </w:rPr>
        <w:t>.</w:t>
      </w:r>
    </w:p>
    <w:p w14:paraId="3F0BD846" w14:textId="77777777" w:rsidR="00115976" w:rsidRDefault="00115976" w:rsidP="000E4791">
      <w:pPr>
        <w:pStyle w:val="ab"/>
        <w:widowControl w:val="0"/>
        <w:numPr>
          <w:ilvl w:val="0"/>
          <w:numId w:val="4"/>
        </w:numPr>
        <w:tabs>
          <w:tab w:val="left" w:pos="284"/>
          <w:tab w:val="left" w:pos="1134"/>
        </w:tabs>
        <w:contextualSpacing w:val="0"/>
        <w:jc w:val="both"/>
        <w:rPr>
          <w:rFonts w:ascii="Times New Roman" w:hAnsi="Times New Roman" w:cs="Times New Roman"/>
          <w:sz w:val="22"/>
          <w:szCs w:val="22"/>
          <w:lang w:val="uk-UA"/>
        </w:rPr>
      </w:pPr>
      <w:r w:rsidRPr="00115976">
        <w:rPr>
          <w:rFonts w:ascii="Times New Roman" w:hAnsi="Times New Roman" w:cs="Times New Roman"/>
          <w:sz w:val="22"/>
          <w:szCs w:val="22"/>
          <w:lang w:val="uk-UA"/>
        </w:rPr>
        <w:t>На думку деяких дослідників, за сучасних умов усе менш чіткими стають межі поділу промислового капіталу на основний та оборотний. Чи погоджуєтеся Ви з цією тезою? Обґрунтуйте свою думку.</w:t>
      </w:r>
    </w:p>
    <w:p w14:paraId="4474CA53" w14:textId="77777777" w:rsidR="00B5608C" w:rsidRPr="0072777E" w:rsidRDefault="00B5608C" w:rsidP="000E4791">
      <w:pPr>
        <w:pStyle w:val="ab"/>
        <w:widowControl w:val="0"/>
        <w:numPr>
          <w:ilvl w:val="0"/>
          <w:numId w:val="4"/>
        </w:numPr>
        <w:tabs>
          <w:tab w:val="left" w:pos="284"/>
          <w:tab w:val="left" w:pos="1134"/>
        </w:tabs>
        <w:contextualSpacing w:val="0"/>
        <w:jc w:val="both"/>
        <w:rPr>
          <w:rFonts w:ascii="Times New Roman" w:hAnsi="Times New Roman" w:cs="Times New Roman"/>
          <w:i/>
          <w:sz w:val="22"/>
          <w:szCs w:val="22"/>
          <w:lang w:val="uk-UA"/>
        </w:rPr>
      </w:pPr>
      <w:r w:rsidRPr="00B5608C">
        <w:rPr>
          <w:rFonts w:ascii="Times New Roman" w:eastAsia="Times New Roman" w:hAnsi="Times New Roman" w:cs="Times New Roman"/>
          <w:i/>
          <w:sz w:val="22"/>
          <w:szCs w:val="22"/>
          <w:lang w:val="uk-UA"/>
        </w:rPr>
        <w:t>За рахунок чого відбувається  збільшення виробництва кількості продукції  при використанні інтенсивного шляху виробництва?</w:t>
      </w:r>
    </w:p>
    <w:p w14:paraId="4F82A446" w14:textId="77777777" w:rsidR="0072777E" w:rsidRPr="00967AE9" w:rsidRDefault="0072777E" w:rsidP="000E4791">
      <w:pPr>
        <w:pStyle w:val="ab"/>
        <w:widowControl w:val="0"/>
        <w:numPr>
          <w:ilvl w:val="0"/>
          <w:numId w:val="4"/>
        </w:numPr>
        <w:tabs>
          <w:tab w:val="left" w:pos="993"/>
        </w:tabs>
        <w:contextualSpacing w:val="0"/>
        <w:jc w:val="both"/>
        <w:rPr>
          <w:rStyle w:val="af1"/>
          <w:rFonts w:ascii="Times New Roman" w:hAnsi="Times New Roman" w:cs="Times New Roman"/>
          <w:b w:val="0"/>
          <w:sz w:val="22"/>
          <w:szCs w:val="22"/>
          <w:lang w:val="uk-UA"/>
        </w:rPr>
      </w:pPr>
      <w:r w:rsidRPr="0072777E">
        <w:rPr>
          <w:rStyle w:val="af1"/>
          <w:rFonts w:ascii="Times New Roman" w:hAnsi="Times New Roman" w:cs="Times New Roman"/>
          <w:b w:val="0"/>
          <w:sz w:val="22"/>
          <w:szCs w:val="22"/>
          <w:lang w:val="uk-UA"/>
        </w:rPr>
        <w:t xml:space="preserve">На Вашому підприємстві зросла плинність кадрів. Значна кількість кваліфікованих працівників почала звільнятися з підприємства. </w:t>
      </w:r>
      <w:r w:rsidRPr="0072777E">
        <w:rPr>
          <w:rStyle w:val="af1"/>
          <w:rFonts w:ascii="Times New Roman" w:hAnsi="Times New Roman" w:cs="Times New Roman"/>
          <w:b w:val="0"/>
          <w:i/>
          <w:sz w:val="22"/>
          <w:szCs w:val="22"/>
          <w:lang w:val="uk-UA"/>
        </w:rPr>
        <w:t>Які заходи Ви застосуєте для зменшення плинності кадрів?</w:t>
      </w:r>
    </w:p>
    <w:p w14:paraId="61E4EE44" w14:textId="77777777" w:rsidR="00967AE9" w:rsidRPr="00967AE9" w:rsidRDefault="00967AE9" w:rsidP="000E4791">
      <w:pPr>
        <w:pStyle w:val="ab"/>
        <w:widowControl w:val="0"/>
        <w:numPr>
          <w:ilvl w:val="0"/>
          <w:numId w:val="4"/>
        </w:numPr>
        <w:tabs>
          <w:tab w:val="left" w:pos="993"/>
        </w:tabs>
        <w:contextualSpacing w:val="0"/>
        <w:jc w:val="both"/>
        <w:rPr>
          <w:rStyle w:val="af1"/>
          <w:rFonts w:ascii="Times New Roman" w:hAnsi="Times New Roman" w:cs="Times New Roman"/>
          <w:b w:val="0"/>
          <w:i/>
          <w:sz w:val="22"/>
          <w:szCs w:val="22"/>
          <w:lang w:val="uk-UA"/>
        </w:rPr>
      </w:pPr>
      <w:r w:rsidRPr="00967AE9">
        <w:rPr>
          <w:rStyle w:val="af1"/>
          <w:rFonts w:ascii="Times New Roman" w:hAnsi="Times New Roman" w:cs="Times New Roman"/>
          <w:b w:val="0"/>
          <w:i/>
          <w:sz w:val="22"/>
          <w:szCs w:val="22"/>
          <w:lang w:val="uk-UA"/>
        </w:rPr>
        <w:t>Поясніть як пов’язані менеджмент і продуктивність праці на підприємстві.</w:t>
      </w:r>
    </w:p>
    <w:p w14:paraId="26958291" w14:textId="77777777" w:rsidR="00E815FC" w:rsidRDefault="00AB326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E815FC" w:rsidRPr="00E815FC">
        <w:rPr>
          <w:rFonts w:ascii="Times New Roman" w:hAnsi="Times New Roman" w:cs="Times New Roman"/>
          <w:sz w:val="22"/>
          <w:szCs w:val="22"/>
          <w:lang w:val="uk-UA"/>
        </w:rPr>
        <w:t xml:space="preserve">Схематично зобразіть </w:t>
      </w:r>
      <w:r w:rsidR="00E815FC" w:rsidRPr="00286FBC">
        <w:rPr>
          <w:rFonts w:ascii="Times New Roman" w:hAnsi="Times New Roman" w:cs="Times New Roman"/>
          <w:i/>
          <w:sz w:val="22"/>
          <w:szCs w:val="22"/>
          <w:lang w:val="uk-UA"/>
        </w:rPr>
        <w:t>основні напрямки економічної політики держави та органи державної влади</w:t>
      </w:r>
      <w:r w:rsidR="00E815FC" w:rsidRPr="00E815FC">
        <w:rPr>
          <w:rFonts w:ascii="Times New Roman" w:hAnsi="Times New Roman" w:cs="Times New Roman"/>
          <w:sz w:val="22"/>
          <w:szCs w:val="22"/>
          <w:lang w:val="uk-UA"/>
        </w:rPr>
        <w:t xml:space="preserve">, які відповідальні за їх реалізацію. </w:t>
      </w:r>
    </w:p>
    <w:p w14:paraId="50BEC2AD" w14:textId="77777777" w:rsidR="003D554F" w:rsidRPr="004D77A1" w:rsidRDefault="00AB326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i/>
          <w:sz w:val="22"/>
          <w:szCs w:val="22"/>
          <w:lang w:val="uk-UA"/>
        </w:rPr>
        <w:t xml:space="preserve"> </w:t>
      </w:r>
      <w:r w:rsidR="003D554F" w:rsidRPr="003D554F">
        <w:rPr>
          <w:rFonts w:ascii="Times New Roman" w:hAnsi="Times New Roman" w:cs="Times New Roman"/>
          <w:i/>
          <w:sz w:val="22"/>
          <w:szCs w:val="22"/>
          <w:lang w:val="uk-UA"/>
        </w:rPr>
        <w:t>Надайте характеристику заходів економічної політики українського уряду, що сприяють зростанню добробуту населення.</w:t>
      </w:r>
    </w:p>
    <w:p w14:paraId="413F440F" w14:textId="77777777" w:rsidR="004D77A1" w:rsidRPr="004D77A1" w:rsidRDefault="004D77A1" w:rsidP="000E4791">
      <w:pPr>
        <w:pStyle w:val="ab"/>
        <w:widowControl w:val="0"/>
        <w:numPr>
          <w:ilvl w:val="0"/>
          <w:numId w:val="4"/>
        </w:numPr>
        <w:ind w:left="0" w:firstLine="0"/>
        <w:contextualSpacing w:val="0"/>
        <w:jc w:val="both"/>
        <w:outlineLvl w:val="0"/>
        <w:rPr>
          <w:rFonts w:ascii="Times New Roman" w:hAnsi="Times New Roman" w:cs="Times New Roman"/>
          <w:sz w:val="22"/>
          <w:szCs w:val="22"/>
          <w:lang w:val="uk-UA"/>
        </w:rPr>
      </w:pPr>
      <w:r w:rsidRPr="004D77A1">
        <w:rPr>
          <w:rFonts w:ascii="Times New Roman" w:hAnsi="Times New Roman" w:cs="Times New Roman"/>
          <w:i/>
          <w:sz w:val="22"/>
          <w:szCs w:val="22"/>
          <w:lang w:val="uk-UA"/>
        </w:rPr>
        <w:t xml:space="preserve">Чи вплине на криву М. Лоренца зростання рівня оподаткування та скорочення соціальних допомог? </w:t>
      </w:r>
      <w:r w:rsidRPr="004D77A1">
        <w:rPr>
          <w:rFonts w:ascii="Times New Roman" w:hAnsi="Times New Roman" w:cs="Times New Roman"/>
          <w:sz w:val="22"/>
          <w:szCs w:val="22"/>
          <w:lang w:val="uk-UA"/>
        </w:rPr>
        <w:t>Обґрунтуйте свою думку.</w:t>
      </w:r>
    </w:p>
    <w:p w14:paraId="3322CBCA" w14:textId="77777777" w:rsidR="004D77A1" w:rsidRPr="004D77A1" w:rsidRDefault="004D77A1" w:rsidP="000E4791">
      <w:pPr>
        <w:pStyle w:val="ab"/>
        <w:widowControl w:val="0"/>
        <w:numPr>
          <w:ilvl w:val="0"/>
          <w:numId w:val="4"/>
        </w:numPr>
        <w:ind w:left="0" w:firstLine="0"/>
        <w:contextualSpacing w:val="0"/>
        <w:jc w:val="both"/>
        <w:outlineLvl w:val="0"/>
        <w:rPr>
          <w:rFonts w:ascii="Times New Roman" w:hAnsi="Times New Roman" w:cs="Times New Roman"/>
          <w:i/>
          <w:sz w:val="22"/>
          <w:szCs w:val="22"/>
          <w:lang w:val="uk-UA"/>
        </w:rPr>
      </w:pPr>
      <w:r w:rsidRPr="004D77A1">
        <w:rPr>
          <w:rFonts w:ascii="Times New Roman" w:hAnsi="Times New Roman" w:cs="Times New Roman"/>
          <w:sz w:val="22"/>
          <w:szCs w:val="22"/>
          <w:lang w:val="uk-UA"/>
        </w:rPr>
        <w:t>Чи тотожні поняття «справедливість» і «рівність» при розподілі доходу. Наскільки справедлива нерівність доходів (якщо вона взагалі може бути справедливою)?</w:t>
      </w:r>
      <w:r w:rsidRPr="004D77A1">
        <w:rPr>
          <w:rFonts w:ascii="Times New Roman" w:hAnsi="Times New Roman" w:cs="Times New Roman"/>
          <w:i/>
          <w:sz w:val="22"/>
          <w:szCs w:val="22"/>
          <w:lang w:val="uk-UA"/>
        </w:rPr>
        <w:t xml:space="preserve"> Назвіть основні причини нерівномірного розподілу доходів населення України?</w:t>
      </w:r>
    </w:p>
    <w:p w14:paraId="58F0E424" w14:textId="77777777" w:rsidR="00401C1B" w:rsidRDefault="004D77A1" w:rsidP="000E4791">
      <w:pPr>
        <w:pStyle w:val="ab"/>
        <w:widowControl w:val="0"/>
        <w:numPr>
          <w:ilvl w:val="0"/>
          <w:numId w:val="4"/>
        </w:numPr>
        <w:ind w:left="0" w:firstLine="0"/>
        <w:contextualSpacing w:val="0"/>
        <w:jc w:val="both"/>
        <w:outlineLvl w:val="0"/>
        <w:rPr>
          <w:rFonts w:ascii="Times New Roman" w:hAnsi="Times New Roman" w:cs="Times New Roman"/>
          <w:i/>
          <w:sz w:val="22"/>
          <w:szCs w:val="22"/>
          <w:lang w:val="uk-UA"/>
        </w:rPr>
      </w:pPr>
      <w:r w:rsidRPr="004D77A1">
        <w:rPr>
          <w:rFonts w:ascii="Times New Roman" w:hAnsi="Times New Roman" w:cs="Times New Roman"/>
          <w:sz w:val="22"/>
          <w:szCs w:val="22"/>
          <w:lang w:val="uk-UA"/>
        </w:rPr>
        <w:t>Чому соціальна політика є одним з найважливіших чинників державного регулювання?</w:t>
      </w:r>
      <w:r>
        <w:rPr>
          <w:rFonts w:ascii="Times New Roman" w:hAnsi="Times New Roman" w:cs="Times New Roman"/>
          <w:i/>
          <w:sz w:val="22"/>
          <w:szCs w:val="22"/>
          <w:lang w:val="uk-UA"/>
        </w:rPr>
        <w:t xml:space="preserve"> Наскільки</w:t>
      </w:r>
      <w:r w:rsidRPr="004D77A1">
        <w:rPr>
          <w:rFonts w:ascii="Times New Roman" w:hAnsi="Times New Roman" w:cs="Times New Roman"/>
          <w:i/>
          <w:sz w:val="22"/>
          <w:szCs w:val="22"/>
          <w:lang w:val="uk-UA"/>
        </w:rPr>
        <w:t>, на вашу думку, є ефективною соціальна політика в Україні.</w:t>
      </w:r>
    </w:p>
    <w:p w14:paraId="2C6D182A" w14:textId="77777777" w:rsidR="00401C1B" w:rsidRPr="00401C1B" w:rsidRDefault="00401C1B" w:rsidP="000E4791">
      <w:pPr>
        <w:pStyle w:val="ab"/>
        <w:widowControl w:val="0"/>
        <w:numPr>
          <w:ilvl w:val="0"/>
          <w:numId w:val="4"/>
        </w:numPr>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Зважаючи на принципи та цілі економічної діяльності, дайте відповідь на запитання:</w:t>
      </w:r>
    </w:p>
    <w:p w14:paraId="7044C9FD" w14:textId="77777777" w:rsidR="00401C1B" w:rsidRPr="00401C1B" w:rsidRDefault="00401C1B" w:rsidP="000E4791">
      <w:pPr>
        <w:pStyle w:val="ab"/>
        <w:widowControl w:val="0"/>
        <w:ind w:left="360"/>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 xml:space="preserve">1) </w:t>
      </w:r>
      <w:r w:rsidRPr="00401C1B">
        <w:rPr>
          <w:rStyle w:val="af1"/>
          <w:rFonts w:ascii="Times New Roman" w:hAnsi="Times New Roman" w:cs="Times New Roman"/>
          <w:b w:val="0"/>
          <w:i/>
          <w:sz w:val="22"/>
          <w:szCs w:val="22"/>
          <w:lang w:val="uk-UA"/>
        </w:rPr>
        <w:t>чи можливо в сучасних умовах досягти абсолютно рівномірного розподілу доходів у суспільстві, за якого коефіцієнт Джині буде прямувати до нуля?</w:t>
      </w:r>
    </w:p>
    <w:p w14:paraId="1A05DABC" w14:textId="77777777" w:rsidR="00401C1B" w:rsidRPr="00401C1B" w:rsidRDefault="00401C1B" w:rsidP="000E4791">
      <w:pPr>
        <w:pStyle w:val="ab"/>
        <w:widowControl w:val="0"/>
        <w:ind w:left="360"/>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 xml:space="preserve">2) </w:t>
      </w:r>
      <w:r w:rsidRPr="00401C1B">
        <w:rPr>
          <w:rStyle w:val="af1"/>
          <w:rFonts w:ascii="Times New Roman" w:hAnsi="Times New Roman" w:cs="Times New Roman"/>
          <w:b w:val="0"/>
          <w:i/>
          <w:sz w:val="22"/>
          <w:szCs w:val="22"/>
          <w:lang w:val="uk-UA"/>
        </w:rPr>
        <w:t>чи буде такий розподіл справді справедливим з усіх аспектів?</w:t>
      </w:r>
    </w:p>
    <w:p w14:paraId="6DA52075" w14:textId="77777777" w:rsidR="00401C1B" w:rsidRPr="00401C1B" w:rsidRDefault="00401C1B" w:rsidP="000E4791">
      <w:pPr>
        <w:pStyle w:val="ab"/>
        <w:widowControl w:val="0"/>
        <w:numPr>
          <w:ilvl w:val="0"/>
          <w:numId w:val="4"/>
        </w:numPr>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Використовуючи дані офіційної статистики України</w:t>
      </w:r>
      <w:r>
        <w:rPr>
          <w:rStyle w:val="af1"/>
          <w:rFonts w:ascii="Times New Roman" w:hAnsi="Times New Roman" w:cs="Times New Roman"/>
          <w:b w:val="0"/>
          <w:sz w:val="22"/>
          <w:szCs w:val="22"/>
          <w:lang w:val="uk-UA"/>
        </w:rPr>
        <w:t xml:space="preserve"> </w:t>
      </w:r>
      <w:r w:rsidRPr="00B5608C">
        <w:rPr>
          <w:rFonts w:ascii="Times New Roman" w:hAnsi="Times New Roman" w:cs="Times New Roman"/>
          <w:sz w:val="22"/>
          <w:szCs w:val="22"/>
          <w:lang w:val="uk-UA"/>
        </w:rPr>
        <w:t>(http://www.ukrstat.gov.ua)</w:t>
      </w:r>
      <w:r w:rsidRPr="00401C1B">
        <w:rPr>
          <w:rStyle w:val="af1"/>
          <w:rFonts w:ascii="Times New Roman" w:hAnsi="Times New Roman" w:cs="Times New Roman"/>
          <w:b w:val="0"/>
          <w:sz w:val="22"/>
          <w:szCs w:val="22"/>
          <w:lang w:val="uk-UA"/>
        </w:rPr>
        <w:t xml:space="preserve">, проаналізуйте </w:t>
      </w:r>
      <w:r w:rsidRPr="00401C1B">
        <w:rPr>
          <w:rStyle w:val="af1"/>
          <w:rFonts w:ascii="Times New Roman" w:hAnsi="Times New Roman" w:cs="Times New Roman"/>
          <w:b w:val="0"/>
          <w:i/>
          <w:sz w:val="22"/>
          <w:szCs w:val="22"/>
          <w:lang w:val="uk-UA"/>
        </w:rPr>
        <w:t>динаміку номінальної та реальної заробітної плати в нашій країні за останні 3 роки</w:t>
      </w:r>
      <w:r w:rsidRPr="00401C1B">
        <w:rPr>
          <w:rStyle w:val="af1"/>
          <w:rFonts w:ascii="Times New Roman" w:hAnsi="Times New Roman" w:cs="Times New Roman"/>
          <w:b w:val="0"/>
          <w:sz w:val="22"/>
          <w:szCs w:val="22"/>
          <w:lang w:val="uk-UA"/>
        </w:rPr>
        <w:t>. Які чинники, на Вашу думку, визначають таку динаміку заробітної плати в Україні?</w:t>
      </w:r>
    </w:p>
    <w:p w14:paraId="72DB1140" w14:textId="77777777" w:rsidR="00401C1B" w:rsidRPr="00401C1B" w:rsidRDefault="00401C1B" w:rsidP="000E4791">
      <w:pPr>
        <w:pStyle w:val="ab"/>
        <w:widowControl w:val="0"/>
        <w:numPr>
          <w:ilvl w:val="0"/>
          <w:numId w:val="4"/>
        </w:numPr>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Проаналізуйте, як позначається на ринку праці та на економіці країни в цілому прагнення уряду адміністративним шляхом впливати на рівень заробітної плати, а саме:</w:t>
      </w:r>
    </w:p>
    <w:p w14:paraId="5931C20E" w14:textId="77777777" w:rsidR="00401C1B" w:rsidRPr="00401C1B" w:rsidRDefault="00401C1B" w:rsidP="000E4791">
      <w:pPr>
        <w:pStyle w:val="ab"/>
        <w:widowControl w:val="0"/>
        <w:ind w:left="360"/>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а) збільшення мінімальної заробітної плати;</w:t>
      </w:r>
    </w:p>
    <w:p w14:paraId="64EE6C06" w14:textId="77777777" w:rsidR="00401C1B" w:rsidRPr="00401C1B" w:rsidRDefault="00401C1B" w:rsidP="000E4791">
      <w:pPr>
        <w:pStyle w:val="ab"/>
        <w:widowControl w:val="0"/>
        <w:ind w:left="360"/>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б) обмеження фонду оплати праці в країні загалом.</w:t>
      </w:r>
    </w:p>
    <w:p w14:paraId="29B31353" w14:textId="77777777" w:rsidR="00401C1B" w:rsidRPr="00401C1B" w:rsidRDefault="00401C1B" w:rsidP="000E4791">
      <w:pPr>
        <w:pStyle w:val="ab"/>
        <w:widowControl w:val="0"/>
        <w:numPr>
          <w:ilvl w:val="0"/>
          <w:numId w:val="4"/>
        </w:numPr>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Використовуючи дані офіційної статистики України</w:t>
      </w:r>
      <w:r>
        <w:rPr>
          <w:rStyle w:val="af1"/>
          <w:rFonts w:ascii="Times New Roman" w:hAnsi="Times New Roman" w:cs="Times New Roman"/>
          <w:b w:val="0"/>
          <w:sz w:val="22"/>
          <w:szCs w:val="22"/>
          <w:lang w:val="uk-UA"/>
        </w:rPr>
        <w:t xml:space="preserve"> </w:t>
      </w:r>
      <w:r w:rsidRPr="00B5608C">
        <w:rPr>
          <w:rFonts w:ascii="Times New Roman" w:hAnsi="Times New Roman" w:cs="Times New Roman"/>
          <w:sz w:val="22"/>
          <w:szCs w:val="22"/>
          <w:lang w:val="uk-UA"/>
        </w:rPr>
        <w:t>(http://www.ukrstat.gov.ua)</w:t>
      </w:r>
      <w:r w:rsidRPr="00401C1B">
        <w:rPr>
          <w:rStyle w:val="af1"/>
          <w:rFonts w:ascii="Times New Roman" w:hAnsi="Times New Roman" w:cs="Times New Roman"/>
          <w:b w:val="0"/>
          <w:sz w:val="22"/>
          <w:szCs w:val="22"/>
          <w:lang w:val="uk-UA"/>
        </w:rPr>
        <w:t xml:space="preserve">, проведіть </w:t>
      </w:r>
      <w:r w:rsidRPr="00401C1B">
        <w:rPr>
          <w:rStyle w:val="af1"/>
          <w:rFonts w:ascii="Times New Roman" w:hAnsi="Times New Roman" w:cs="Times New Roman"/>
          <w:b w:val="0"/>
          <w:i/>
          <w:sz w:val="22"/>
          <w:szCs w:val="22"/>
          <w:lang w:val="uk-UA"/>
        </w:rPr>
        <w:t>аналіз динаміки доходів підприємств та домогосподарств, а також реального валового внутрішнього продукту</w:t>
      </w:r>
      <w:r w:rsidRPr="00401C1B">
        <w:rPr>
          <w:rStyle w:val="af1"/>
          <w:rFonts w:ascii="Times New Roman" w:hAnsi="Times New Roman" w:cs="Times New Roman"/>
          <w:b w:val="0"/>
          <w:sz w:val="22"/>
          <w:szCs w:val="22"/>
          <w:lang w:val="uk-UA"/>
        </w:rPr>
        <w:t>. Чи є, на Вашу думку, зв’язок між доходами економічних суб’єктів та темпами економічного зростання?</w:t>
      </w:r>
    </w:p>
    <w:p w14:paraId="55F91544" w14:textId="77777777" w:rsidR="00401C1B" w:rsidRPr="00401C1B" w:rsidRDefault="00401C1B" w:rsidP="000E4791">
      <w:pPr>
        <w:pStyle w:val="ab"/>
        <w:widowControl w:val="0"/>
        <w:numPr>
          <w:ilvl w:val="0"/>
          <w:numId w:val="4"/>
        </w:numPr>
        <w:contextualSpacing w:val="0"/>
        <w:jc w:val="both"/>
        <w:rPr>
          <w:rStyle w:val="af1"/>
          <w:rFonts w:ascii="Times New Roman" w:hAnsi="Times New Roman" w:cs="Times New Roman"/>
          <w:b w:val="0"/>
          <w:sz w:val="22"/>
          <w:szCs w:val="22"/>
          <w:lang w:val="uk-UA"/>
        </w:rPr>
      </w:pPr>
      <w:r w:rsidRPr="00401C1B">
        <w:rPr>
          <w:rStyle w:val="af1"/>
          <w:rFonts w:ascii="Times New Roman" w:hAnsi="Times New Roman" w:cs="Times New Roman"/>
          <w:b w:val="0"/>
          <w:sz w:val="22"/>
          <w:szCs w:val="22"/>
          <w:lang w:val="uk-UA"/>
        </w:rPr>
        <w:t xml:space="preserve">У багатьох розвинутих країнах існує система підтримання рівня доходів малозабезпечених верств населення. Основу її складають програми соціального страхування, які компенсують втрати доходів при виході на пенсію, тимчасовому безробітті, а також благодійні програми для непрацездатних. Як Ви вважаєте, чи дана </w:t>
      </w:r>
      <w:r w:rsidRPr="00401C1B">
        <w:rPr>
          <w:rStyle w:val="af1"/>
          <w:rFonts w:ascii="Times New Roman" w:hAnsi="Times New Roman" w:cs="Times New Roman"/>
          <w:b w:val="0"/>
          <w:i/>
          <w:sz w:val="22"/>
          <w:szCs w:val="22"/>
          <w:lang w:val="uk-UA"/>
        </w:rPr>
        <w:t>система підтримки рівня доходів сприяє підвищенню економічної ефективності?</w:t>
      </w:r>
    </w:p>
    <w:p w14:paraId="4FB1C1CC" w14:textId="77777777" w:rsidR="00E815FC" w:rsidRPr="00401C1B" w:rsidRDefault="004D77A1" w:rsidP="000E4791">
      <w:pPr>
        <w:pStyle w:val="ab"/>
        <w:widowControl w:val="0"/>
        <w:numPr>
          <w:ilvl w:val="0"/>
          <w:numId w:val="4"/>
        </w:numPr>
        <w:tabs>
          <w:tab w:val="left" w:pos="284"/>
        </w:tabs>
        <w:ind w:left="0" w:firstLine="0"/>
        <w:contextualSpacing w:val="0"/>
        <w:jc w:val="both"/>
        <w:outlineLvl w:val="0"/>
        <w:rPr>
          <w:rFonts w:ascii="Times New Roman" w:hAnsi="Times New Roman" w:cs="Times New Roman"/>
          <w:sz w:val="22"/>
          <w:szCs w:val="22"/>
          <w:lang w:val="uk-UA"/>
        </w:rPr>
      </w:pPr>
      <w:r w:rsidRPr="00401C1B">
        <w:rPr>
          <w:rFonts w:ascii="Times New Roman" w:hAnsi="Times New Roman" w:cs="Times New Roman"/>
          <w:i/>
          <w:sz w:val="22"/>
          <w:szCs w:val="22"/>
          <w:lang w:val="uk-UA"/>
        </w:rPr>
        <w:t xml:space="preserve"> </w:t>
      </w:r>
      <w:r w:rsidR="00E815FC" w:rsidRPr="00401C1B">
        <w:rPr>
          <w:rFonts w:ascii="Times New Roman" w:hAnsi="Times New Roman" w:cs="Times New Roman"/>
          <w:sz w:val="22"/>
          <w:szCs w:val="22"/>
          <w:lang w:val="uk-UA"/>
        </w:rPr>
        <w:t xml:space="preserve">Відобразіть схематично та охарактеризуйте </w:t>
      </w:r>
      <w:r w:rsidR="00E815FC" w:rsidRPr="00401C1B">
        <w:rPr>
          <w:rFonts w:ascii="Times New Roman" w:hAnsi="Times New Roman" w:cs="Times New Roman"/>
          <w:i/>
          <w:sz w:val="22"/>
          <w:szCs w:val="22"/>
          <w:lang w:val="uk-UA"/>
        </w:rPr>
        <w:t>структуру національної економіки</w:t>
      </w:r>
      <w:r w:rsidR="00E815FC" w:rsidRPr="00401C1B">
        <w:rPr>
          <w:rFonts w:ascii="Times New Roman" w:hAnsi="Times New Roman" w:cs="Times New Roman"/>
          <w:sz w:val="22"/>
          <w:szCs w:val="22"/>
          <w:lang w:val="uk-UA"/>
        </w:rPr>
        <w:t>.</w:t>
      </w:r>
    </w:p>
    <w:p w14:paraId="71647EC1" w14:textId="77777777" w:rsidR="00024635" w:rsidRPr="00024635" w:rsidRDefault="00024635" w:rsidP="000E4791">
      <w:pPr>
        <w:pStyle w:val="ab"/>
        <w:widowControl w:val="0"/>
        <w:numPr>
          <w:ilvl w:val="0"/>
          <w:numId w:val="4"/>
        </w:numPr>
        <w:tabs>
          <w:tab w:val="left" w:pos="993"/>
        </w:tabs>
        <w:ind w:left="0" w:firstLine="0"/>
        <w:contextualSpacing w:val="0"/>
        <w:jc w:val="both"/>
        <w:outlineLvl w:val="0"/>
        <w:rPr>
          <w:rFonts w:ascii="Times New Roman" w:hAnsi="Times New Roman" w:cs="Times New Roman"/>
          <w:i/>
          <w:sz w:val="22"/>
          <w:szCs w:val="22"/>
          <w:lang w:val="uk-UA"/>
        </w:rPr>
      </w:pPr>
      <w:r w:rsidRPr="00024635">
        <w:rPr>
          <w:rFonts w:ascii="Times New Roman" w:hAnsi="Times New Roman" w:cs="Times New Roman"/>
          <w:i/>
          <w:sz w:val="22"/>
          <w:szCs w:val="22"/>
          <w:lang w:val="uk-UA"/>
        </w:rPr>
        <w:t>Поясніть, яке відтворення характерне зараз для економіки країни: просте, розширене чи звужене. Обґрунтуйте свою позицію.</w:t>
      </w:r>
    </w:p>
    <w:p w14:paraId="375FB58A" w14:textId="77777777" w:rsidR="00E815FC" w:rsidRDefault="00AB326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E815FC" w:rsidRPr="00E815FC">
        <w:rPr>
          <w:rFonts w:ascii="Times New Roman" w:hAnsi="Times New Roman" w:cs="Times New Roman"/>
          <w:sz w:val="22"/>
          <w:szCs w:val="22"/>
          <w:lang w:val="uk-UA"/>
        </w:rPr>
        <w:t xml:space="preserve">Подайте схематичну </w:t>
      </w:r>
      <w:r w:rsidR="00E815FC" w:rsidRPr="00286FBC">
        <w:rPr>
          <w:rFonts w:ascii="Times New Roman" w:hAnsi="Times New Roman" w:cs="Times New Roman"/>
          <w:i/>
          <w:sz w:val="22"/>
          <w:szCs w:val="22"/>
          <w:lang w:val="uk-UA"/>
        </w:rPr>
        <w:t>модель типів економічного зростання та притаманних їм факторів</w:t>
      </w:r>
      <w:r w:rsidR="00E815FC" w:rsidRPr="00E815FC">
        <w:rPr>
          <w:rFonts w:ascii="Times New Roman" w:hAnsi="Times New Roman" w:cs="Times New Roman"/>
          <w:sz w:val="22"/>
          <w:szCs w:val="22"/>
          <w:lang w:val="uk-UA"/>
        </w:rPr>
        <w:t>.</w:t>
      </w:r>
    </w:p>
    <w:p w14:paraId="6DC439AF" w14:textId="77777777" w:rsidR="00F111E7" w:rsidRPr="00F111E7" w:rsidRDefault="00F111E7" w:rsidP="000E4791">
      <w:pPr>
        <w:pStyle w:val="ab"/>
        <w:widowControl w:val="0"/>
        <w:numPr>
          <w:ilvl w:val="0"/>
          <w:numId w:val="4"/>
        </w:numPr>
        <w:contextualSpacing w:val="0"/>
        <w:jc w:val="both"/>
        <w:outlineLvl w:val="0"/>
        <w:rPr>
          <w:rFonts w:ascii="Times New Roman" w:hAnsi="Times New Roman" w:cs="Times New Roman"/>
          <w:i/>
          <w:sz w:val="22"/>
          <w:szCs w:val="22"/>
          <w:lang w:val="uk-UA"/>
        </w:rPr>
      </w:pPr>
      <w:r w:rsidRPr="00F111E7">
        <w:rPr>
          <w:rFonts w:ascii="Times New Roman" w:hAnsi="Times New Roman" w:cs="Times New Roman"/>
          <w:sz w:val="22"/>
          <w:szCs w:val="22"/>
          <w:lang w:val="uk-UA"/>
        </w:rPr>
        <w:t>Поясніть практичне значення</w:t>
      </w:r>
      <w:r w:rsidRPr="00F111E7">
        <w:rPr>
          <w:rFonts w:ascii="Times New Roman" w:hAnsi="Times New Roman" w:cs="Times New Roman"/>
          <w:i/>
          <w:sz w:val="22"/>
          <w:szCs w:val="22"/>
          <w:lang w:val="uk-UA"/>
        </w:rPr>
        <w:t xml:space="preserve"> теоретичних концепцій макроекономічної рівноваги.</w:t>
      </w:r>
    </w:p>
    <w:p w14:paraId="1BE5E484" w14:textId="77777777" w:rsidR="00F111E7" w:rsidRPr="00F111E7" w:rsidRDefault="00F111E7" w:rsidP="000E4791">
      <w:pPr>
        <w:pStyle w:val="ab"/>
        <w:widowControl w:val="0"/>
        <w:numPr>
          <w:ilvl w:val="0"/>
          <w:numId w:val="4"/>
        </w:numPr>
        <w:contextualSpacing w:val="0"/>
        <w:outlineLvl w:val="0"/>
        <w:rPr>
          <w:rFonts w:ascii="Times New Roman" w:hAnsi="Times New Roman" w:cs="Times New Roman"/>
          <w:i/>
          <w:sz w:val="22"/>
          <w:szCs w:val="22"/>
          <w:lang w:val="uk-UA"/>
        </w:rPr>
      </w:pPr>
      <w:r w:rsidRPr="00F111E7">
        <w:rPr>
          <w:rFonts w:ascii="Times New Roman" w:hAnsi="Times New Roman" w:cs="Times New Roman"/>
          <w:i/>
          <w:sz w:val="22"/>
          <w:szCs w:val="22"/>
          <w:lang w:val="uk-UA"/>
        </w:rPr>
        <w:t>Охарактеризувати основні теорії економічного розвитку</w:t>
      </w:r>
      <w:r w:rsidR="00433C61">
        <w:rPr>
          <w:rFonts w:ascii="Times New Roman" w:hAnsi="Times New Roman" w:cs="Times New Roman"/>
          <w:i/>
          <w:sz w:val="22"/>
          <w:szCs w:val="22"/>
          <w:lang w:val="uk-UA"/>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14"/>
        <w:gridCol w:w="2551"/>
        <w:gridCol w:w="3261"/>
      </w:tblGrid>
      <w:tr w:rsidR="00F111E7" w:rsidRPr="00F111E7" w14:paraId="2D5E07CB" w14:textId="77777777" w:rsidTr="00F111E7">
        <w:tc>
          <w:tcPr>
            <w:tcW w:w="1730" w:type="dxa"/>
            <w:shd w:val="clear" w:color="auto" w:fill="auto"/>
          </w:tcPr>
          <w:p w14:paraId="5D7C4BD5" w14:textId="77777777" w:rsidR="00F111E7" w:rsidRPr="00F111E7" w:rsidRDefault="00F111E7" w:rsidP="000E4791">
            <w:pPr>
              <w:widowControl w:val="0"/>
              <w:jc w:val="center"/>
              <w:rPr>
                <w:rFonts w:ascii="Times New Roman" w:hAnsi="Times New Roman" w:cs="Times New Roman"/>
                <w:sz w:val="20"/>
                <w:szCs w:val="20"/>
                <w:lang w:val="uk-UA"/>
              </w:rPr>
            </w:pPr>
            <w:r w:rsidRPr="00F111E7">
              <w:rPr>
                <w:rFonts w:ascii="Times New Roman" w:hAnsi="Times New Roman" w:cs="Times New Roman"/>
                <w:sz w:val="20"/>
                <w:szCs w:val="20"/>
                <w:lang w:val="uk-UA"/>
              </w:rPr>
              <w:t>Теорія</w:t>
            </w:r>
          </w:p>
        </w:tc>
        <w:tc>
          <w:tcPr>
            <w:tcW w:w="1814" w:type="dxa"/>
            <w:shd w:val="clear" w:color="auto" w:fill="auto"/>
          </w:tcPr>
          <w:p w14:paraId="047606D8" w14:textId="77777777" w:rsidR="00F111E7" w:rsidRPr="00F111E7" w:rsidRDefault="00F111E7" w:rsidP="000E4791">
            <w:pPr>
              <w:widowControl w:val="0"/>
              <w:jc w:val="center"/>
              <w:rPr>
                <w:rFonts w:ascii="Times New Roman" w:hAnsi="Times New Roman" w:cs="Times New Roman"/>
                <w:sz w:val="20"/>
                <w:szCs w:val="20"/>
                <w:lang w:val="uk-UA"/>
              </w:rPr>
            </w:pPr>
            <w:r w:rsidRPr="00F111E7">
              <w:rPr>
                <w:rFonts w:ascii="Times New Roman" w:hAnsi="Times New Roman" w:cs="Times New Roman"/>
                <w:sz w:val="20"/>
                <w:szCs w:val="20"/>
                <w:lang w:val="uk-UA"/>
              </w:rPr>
              <w:t>Представники</w:t>
            </w:r>
          </w:p>
        </w:tc>
        <w:tc>
          <w:tcPr>
            <w:tcW w:w="2551" w:type="dxa"/>
            <w:shd w:val="clear" w:color="auto" w:fill="auto"/>
          </w:tcPr>
          <w:p w14:paraId="3EF1457D" w14:textId="77777777" w:rsidR="00F111E7" w:rsidRPr="00F111E7" w:rsidRDefault="00F111E7" w:rsidP="000E4791">
            <w:pPr>
              <w:widowControl w:val="0"/>
              <w:jc w:val="center"/>
              <w:rPr>
                <w:rFonts w:ascii="Times New Roman" w:hAnsi="Times New Roman" w:cs="Times New Roman"/>
                <w:sz w:val="20"/>
                <w:szCs w:val="20"/>
                <w:lang w:val="uk-UA"/>
              </w:rPr>
            </w:pPr>
            <w:r w:rsidRPr="00F111E7">
              <w:rPr>
                <w:rFonts w:ascii="Times New Roman" w:hAnsi="Times New Roman" w:cs="Times New Roman"/>
                <w:sz w:val="20"/>
                <w:szCs w:val="20"/>
                <w:lang w:val="uk-UA"/>
              </w:rPr>
              <w:t>Типологія економічних систем за рівнем розвитку</w:t>
            </w:r>
          </w:p>
        </w:tc>
        <w:tc>
          <w:tcPr>
            <w:tcW w:w="3261" w:type="dxa"/>
            <w:shd w:val="clear" w:color="auto" w:fill="auto"/>
          </w:tcPr>
          <w:p w14:paraId="4903AF04" w14:textId="77777777" w:rsidR="00F111E7" w:rsidRPr="00F111E7" w:rsidRDefault="00F111E7" w:rsidP="000E4791">
            <w:pPr>
              <w:widowControl w:val="0"/>
              <w:jc w:val="center"/>
              <w:rPr>
                <w:rFonts w:ascii="Times New Roman" w:hAnsi="Times New Roman" w:cs="Times New Roman"/>
                <w:sz w:val="20"/>
                <w:szCs w:val="20"/>
                <w:lang w:val="uk-UA"/>
              </w:rPr>
            </w:pPr>
            <w:r w:rsidRPr="00F111E7">
              <w:rPr>
                <w:rFonts w:ascii="Times New Roman" w:hAnsi="Times New Roman" w:cs="Times New Roman"/>
                <w:sz w:val="20"/>
                <w:szCs w:val="20"/>
                <w:lang w:val="uk-UA"/>
              </w:rPr>
              <w:t>Особливості теоретичного підходу</w:t>
            </w:r>
          </w:p>
        </w:tc>
      </w:tr>
    </w:tbl>
    <w:p w14:paraId="0B5DBA56" w14:textId="77777777" w:rsidR="00F111E7" w:rsidRPr="00F111E7" w:rsidRDefault="00F111E7" w:rsidP="000E4791">
      <w:pPr>
        <w:pStyle w:val="ab"/>
        <w:widowControl w:val="0"/>
        <w:numPr>
          <w:ilvl w:val="0"/>
          <w:numId w:val="4"/>
        </w:numPr>
        <w:contextualSpacing w:val="0"/>
        <w:jc w:val="both"/>
        <w:outlineLvl w:val="0"/>
        <w:rPr>
          <w:rFonts w:ascii="Times New Roman" w:hAnsi="Times New Roman" w:cs="Times New Roman"/>
          <w:i/>
          <w:sz w:val="22"/>
          <w:szCs w:val="22"/>
          <w:lang w:val="uk-UA"/>
        </w:rPr>
      </w:pPr>
      <w:r w:rsidRPr="00F111E7">
        <w:rPr>
          <w:rFonts w:ascii="Times New Roman" w:hAnsi="Times New Roman" w:cs="Times New Roman"/>
          <w:i/>
          <w:sz w:val="22"/>
          <w:szCs w:val="22"/>
          <w:lang w:val="uk-UA"/>
        </w:rPr>
        <w:lastRenderedPageBreak/>
        <w:t>З нижче перелічених прикладів економічного зростання виділіть екстенсивний тип та інтенсивний тип:</w:t>
      </w:r>
    </w:p>
    <w:p w14:paraId="25C22293" w14:textId="77777777" w:rsidR="00F111E7" w:rsidRPr="00F111E7" w:rsidRDefault="00F111E7" w:rsidP="008207D3">
      <w:pPr>
        <w:pStyle w:val="ab"/>
        <w:widowControl w:val="0"/>
        <w:numPr>
          <w:ilvl w:val="0"/>
          <w:numId w:val="23"/>
        </w:numPr>
        <w:tabs>
          <w:tab w:val="left" w:pos="851"/>
        </w:tabs>
        <w:ind w:left="0" w:firstLine="709"/>
        <w:contextualSpacing w:val="0"/>
        <w:jc w:val="both"/>
        <w:rPr>
          <w:rFonts w:ascii="Times New Roman" w:hAnsi="Times New Roman" w:cs="Times New Roman"/>
          <w:sz w:val="22"/>
          <w:szCs w:val="22"/>
          <w:lang w:val="uk-UA"/>
        </w:rPr>
      </w:pPr>
      <w:r w:rsidRPr="00F111E7">
        <w:rPr>
          <w:rFonts w:ascii="Times New Roman" w:hAnsi="Times New Roman" w:cs="Times New Roman"/>
          <w:sz w:val="22"/>
          <w:szCs w:val="22"/>
          <w:lang w:val="uk-UA"/>
        </w:rPr>
        <w:t>освоєння цілинних земель із метою одержання великої кількості зернових культур;</w:t>
      </w:r>
    </w:p>
    <w:p w14:paraId="23B5371F" w14:textId="77777777" w:rsidR="00F111E7" w:rsidRPr="00F111E7" w:rsidRDefault="00F111E7" w:rsidP="008207D3">
      <w:pPr>
        <w:pStyle w:val="ab"/>
        <w:widowControl w:val="0"/>
        <w:numPr>
          <w:ilvl w:val="0"/>
          <w:numId w:val="23"/>
        </w:numPr>
        <w:tabs>
          <w:tab w:val="left" w:pos="851"/>
        </w:tabs>
        <w:ind w:left="709" w:firstLine="0"/>
        <w:contextualSpacing w:val="0"/>
        <w:jc w:val="both"/>
        <w:rPr>
          <w:rFonts w:ascii="Times New Roman" w:hAnsi="Times New Roman" w:cs="Times New Roman"/>
          <w:sz w:val="22"/>
          <w:szCs w:val="22"/>
          <w:lang w:val="uk-UA"/>
        </w:rPr>
      </w:pPr>
      <w:r w:rsidRPr="00F111E7">
        <w:rPr>
          <w:rFonts w:ascii="Times New Roman" w:hAnsi="Times New Roman" w:cs="Times New Roman"/>
          <w:sz w:val="22"/>
          <w:szCs w:val="22"/>
          <w:lang w:val="uk-UA"/>
        </w:rPr>
        <w:t>підвищення обсягів виробництва ковбаси за рахунок зростання продуктивності праці робітників заводу;</w:t>
      </w:r>
    </w:p>
    <w:p w14:paraId="7A10724E" w14:textId="77777777" w:rsidR="00F111E7" w:rsidRPr="00F111E7" w:rsidRDefault="00F111E7" w:rsidP="008207D3">
      <w:pPr>
        <w:pStyle w:val="ab"/>
        <w:widowControl w:val="0"/>
        <w:numPr>
          <w:ilvl w:val="0"/>
          <w:numId w:val="23"/>
        </w:numPr>
        <w:tabs>
          <w:tab w:val="left" w:pos="851"/>
        </w:tabs>
        <w:ind w:left="709" w:firstLine="0"/>
        <w:contextualSpacing w:val="0"/>
        <w:jc w:val="both"/>
        <w:rPr>
          <w:rFonts w:ascii="Times New Roman" w:hAnsi="Times New Roman" w:cs="Times New Roman"/>
          <w:sz w:val="22"/>
          <w:szCs w:val="22"/>
          <w:lang w:val="uk-UA"/>
        </w:rPr>
      </w:pPr>
      <w:r w:rsidRPr="00F111E7">
        <w:rPr>
          <w:rFonts w:ascii="Times New Roman" w:hAnsi="Times New Roman" w:cs="Times New Roman"/>
          <w:sz w:val="22"/>
          <w:szCs w:val="22"/>
          <w:lang w:val="uk-UA"/>
        </w:rPr>
        <w:t>скорочення часу на виробництво одного зернозбирального комбайну за рахунок впровадження нових технологій;</w:t>
      </w:r>
    </w:p>
    <w:p w14:paraId="63FE1691" w14:textId="77777777" w:rsidR="00F111E7" w:rsidRPr="00F111E7" w:rsidRDefault="00F111E7" w:rsidP="008207D3">
      <w:pPr>
        <w:pStyle w:val="ab"/>
        <w:widowControl w:val="0"/>
        <w:numPr>
          <w:ilvl w:val="0"/>
          <w:numId w:val="23"/>
        </w:numPr>
        <w:tabs>
          <w:tab w:val="left" w:pos="851"/>
        </w:tabs>
        <w:ind w:left="709" w:firstLine="0"/>
        <w:contextualSpacing w:val="0"/>
        <w:jc w:val="both"/>
        <w:rPr>
          <w:rFonts w:ascii="Times New Roman" w:hAnsi="Times New Roman" w:cs="Times New Roman"/>
          <w:sz w:val="22"/>
          <w:szCs w:val="22"/>
          <w:lang w:val="uk-UA"/>
        </w:rPr>
      </w:pPr>
      <w:r w:rsidRPr="00F111E7">
        <w:rPr>
          <w:rFonts w:ascii="Times New Roman" w:hAnsi="Times New Roman" w:cs="Times New Roman"/>
          <w:sz w:val="22"/>
          <w:szCs w:val="22"/>
          <w:lang w:val="uk-UA"/>
        </w:rPr>
        <w:t>залучення все більшої кількості робітників для будівництва електростанцій;</w:t>
      </w:r>
    </w:p>
    <w:p w14:paraId="25B498D0" w14:textId="77777777" w:rsidR="00F111E7" w:rsidRPr="00F111E7" w:rsidRDefault="00F111E7" w:rsidP="008207D3">
      <w:pPr>
        <w:pStyle w:val="ab"/>
        <w:widowControl w:val="0"/>
        <w:numPr>
          <w:ilvl w:val="0"/>
          <w:numId w:val="23"/>
        </w:numPr>
        <w:tabs>
          <w:tab w:val="left" w:pos="851"/>
        </w:tabs>
        <w:ind w:left="0" w:firstLine="709"/>
        <w:contextualSpacing w:val="0"/>
        <w:jc w:val="both"/>
        <w:rPr>
          <w:rFonts w:ascii="Times New Roman" w:hAnsi="Times New Roman" w:cs="Times New Roman"/>
          <w:sz w:val="22"/>
          <w:szCs w:val="22"/>
          <w:lang w:val="uk-UA"/>
        </w:rPr>
      </w:pPr>
      <w:r w:rsidRPr="00F111E7">
        <w:rPr>
          <w:rFonts w:ascii="Times New Roman" w:hAnsi="Times New Roman" w:cs="Times New Roman"/>
          <w:sz w:val="22"/>
          <w:szCs w:val="22"/>
          <w:lang w:val="uk-UA"/>
        </w:rPr>
        <w:t>виробництво все більшої кількості зернозбиральних комбайнів;</w:t>
      </w:r>
    </w:p>
    <w:p w14:paraId="1C5718C4" w14:textId="77777777" w:rsidR="00F111E7" w:rsidRPr="00F111E7" w:rsidRDefault="00F111E7" w:rsidP="008207D3">
      <w:pPr>
        <w:pStyle w:val="ab"/>
        <w:widowControl w:val="0"/>
        <w:numPr>
          <w:ilvl w:val="0"/>
          <w:numId w:val="23"/>
        </w:numPr>
        <w:tabs>
          <w:tab w:val="left" w:pos="851"/>
        </w:tabs>
        <w:ind w:left="0" w:firstLine="709"/>
        <w:contextualSpacing w:val="0"/>
        <w:jc w:val="both"/>
        <w:rPr>
          <w:rFonts w:ascii="Times New Roman" w:hAnsi="Times New Roman" w:cs="Times New Roman"/>
          <w:sz w:val="22"/>
          <w:szCs w:val="22"/>
          <w:lang w:val="uk-UA"/>
        </w:rPr>
      </w:pPr>
      <w:r w:rsidRPr="00F111E7">
        <w:rPr>
          <w:rFonts w:ascii="Times New Roman" w:hAnsi="Times New Roman" w:cs="Times New Roman"/>
          <w:sz w:val="22"/>
          <w:szCs w:val="22"/>
          <w:lang w:val="uk-UA"/>
        </w:rPr>
        <w:t>відкриття нових ресторанів фаст-фуду.</w:t>
      </w:r>
    </w:p>
    <w:p w14:paraId="545DC954" w14:textId="77777777" w:rsidR="00F111E7" w:rsidRDefault="00F111E7" w:rsidP="000E4791">
      <w:pPr>
        <w:pStyle w:val="ab"/>
        <w:widowControl w:val="0"/>
        <w:numPr>
          <w:ilvl w:val="0"/>
          <w:numId w:val="4"/>
        </w:numPr>
        <w:contextualSpacing w:val="0"/>
        <w:outlineLvl w:val="0"/>
        <w:rPr>
          <w:rFonts w:ascii="Times New Roman" w:hAnsi="Times New Roman" w:cs="Times New Roman"/>
          <w:i/>
          <w:sz w:val="22"/>
          <w:szCs w:val="22"/>
          <w:lang w:val="uk-UA"/>
        </w:rPr>
      </w:pPr>
      <w:r w:rsidRPr="00F111E7">
        <w:rPr>
          <w:rFonts w:ascii="Times New Roman" w:hAnsi="Times New Roman" w:cs="Times New Roman"/>
          <w:i/>
          <w:sz w:val="22"/>
          <w:szCs w:val="22"/>
          <w:lang w:val="uk-UA"/>
        </w:rPr>
        <w:t>Які передумови та рушійні сили були в основі економічного зростання у 19, 20 ст.? Чи збереглися вони сьогодні?</w:t>
      </w:r>
    </w:p>
    <w:p w14:paraId="2D018936" w14:textId="77777777" w:rsidR="004C5EF7" w:rsidRPr="004C5EF7" w:rsidRDefault="004C5EF7" w:rsidP="000E4791">
      <w:pPr>
        <w:pStyle w:val="ab"/>
        <w:widowControl w:val="0"/>
        <w:numPr>
          <w:ilvl w:val="0"/>
          <w:numId w:val="4"/>
        </w:numPr>
        <w:tabs>
          <w:tab w:val="left" w:pos="426"/>
          <w:tab w:val="left" w:pos="993"/>
          <w:tab w:val="left" w:pos="1843"/>
        </w:tabs>
        <w:contextualSpacing w:val="0"/>
        <w:jc w:val="both"/>
        <w:rPr>
          <w:rFonts w:ascii="Times New Roman" w:hAnsi="Times New Roman" w:cs="Times New Roman"/>
          <w:i/>
          <w:sz w:val="22"/>
          <w:szCs w:val="22"/>
          <w:lang w:val="uk-UA"/>
        </w:rPr>
      </w:pPr>
      <w:r>
        <w:rPr>
          <w:rFonts w:ascii="Times New Roman" w:hAnsi="Times New Roman" w:cs="Times New Roman"/>
          <w:i/>
          <w:sz w:val="22"/>
          <w:szCs w:val="22"/>
          <w:lang w:val="uk-UA"/>
        </w:rPr>
        <w:t>Визначте</w:t>
      </w:r>
      <w:r w:rsidRPr="004C5EF7">
        <w:rPr>
          <w:rFonts w:ascii="Times New Roman" w:hAnsi="Times New Roman" w:cs="Times New Roman"/>
          <w:i/>
          <w:sz w:val="22"/>
          <w:szCs w:val="22"/>
          <w:lang w:val="uk-UA"/>
        </w:rPr>
        <w:t>, до якої з двох фаз економічного циклу рецесії (Р) чи буму (Б) відносяться перераховані процеси:</w:t>
      </w:r>
    </w:p>
    <w:p w14:paraId="2EF9B376"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державних інвестицій;</w:t>
      </w:r>
    </w:p>
    <w:p w14:paraId="3C667D59"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державних витрат;</w:t>
      </w:r>
    </w:p>
    <w:p w14:paraId="42E3A41C"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інвестицій у приватному секторі;</w:t>
      </w:r>
    </w:p>
    <w:p w14:paraId="321BABC7"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скорочення прибутку;</w:t>
      </w:r>
    </w:p>
    <w:p w14:paraId="6A99B075"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податкових надходжень;</w:t>
      </w:r>
    </w:p>
    <w:p w14:paraId="25135711"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попиту на працю (</w:t>
      </w:r>
      <w:r w:rsidRPr="004C5EF7">
        <w:rPr>
          <w:rFonts w:ascii="Times New Roman" w:hAnsi="Times New Roman" w:cs="Times New Roman"/>
          <w:i/>
          <w:sz w:val="22"/>
          <w:szCs w:val="22"/>
          <w:lang w:val="uk-UA"/>
        </w:rPr>
        <w:t>Lп</w:t>
      </w:r>
      <w:r w:rsidRPr="004C5EF7">
        <w:rPr>
          <w:rFonts w:ascii="Times New Roman" w:hAnsi="Times New Roman" w:cs="Times New Roman"/>
          <w:sz w:val="22"/>
          <w:szCs w:val="22"/>
          <w:lang w:val="uk-UA"/>
        </w:rPr>
        <w:t xml:space="preserve">); </w:t>
      </w:r>
    </w:p>
    <w:p w14:paraId="71FFE37E"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з</w:t>
      </w:r>
      <w:r w:rsidRPr="004C5EF7">
        <w:rPr>
          <w:rFonts w:ascii="Times New Roman" w:hAnsi="Times New Roman" w:cs="Times New Roman"/>
          <w:sz w:val="22"/>
          <w:szCs w:val="22"/>
          <w:lang w:val="uk-UA"/>
        </w:rPr>
        <w:t>ростання інфляції;</w:t>
      </w:r>
    </w:p>
    <w:p w14:paraId="00C73B15"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державних трансфертних платежів (</w:t>
      </w:r>
      <w:r w:rsidRPr="004C5EF7">
        <w:rPr>
          <w:rFonts w:ascii="Times New Roman" w:hAnsi="Times New Roman" w:cs="Times New Roman"/>
          <w:i/>
          <w:sz w:val="22"/>
          <w:szCs w:val="22"/>
          <w:lang w:val="uk-UA"/>
        </w:rPr>
        <w:t>Tr</w:t>
      </w:r>
      <w:r w:rsidRPr="004C5EF7">
        <w:rPr>
          <w:rFonts w:ascii="Times New Roman" w:hAnsi="Times New Roman" w:cs="Times New Roman"/>
          <w:sz w:val="22"/>
          <w:szCs w:val="22"/>
          <w:lang w:val="uk-UA"/>
        </w:rPr>
        <w:t>);</w:t>
      </w:r>
    </w:p>
    <w:p w14:paraId="76325417"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рівня процентної ставки;</w:t>
      </w:r>
    </w:p>
    <w:p w14:paraId="03D0F0CB"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падіння курсу акцій;</w:t>
      </w:r>
    </w:p>
    <w:p w14:paraId="01B2531F" w14:textId="77777777" w:rsidR="004C5EF7" w:rsidRPr="004C5EF7" w:rsidRDefault="004C5EF7" w:rsidP="008207D3">
      <w:pPr>
        <w:pStyle w:val="ab"/>
        <w:widowControl w:val="0"/>
        <w:numPr>
          <w:ilvl w:val="0"/>
          <w:numId w:val="24"/>
        </w:numPr>
        <w:tabs>
          <w:tab w:val="left" w:pos="426"/>
          <w:tab w:val="left" w:pos="851"/>
          <w:tab w:val="left" w:pos="1843"/>
        </w:tabs>
        <w:ind w:left="0" w:firstLine="709"/>
        <w:contextualSpacing w:val="0"/>
        <w:jc w:val="both"/>
        <w:rPr>
          <w:rFonts w:ascii="Times New Roman" w:hAnsi="Times New Roman" w:cs="Times New Roman"/>
          <w:sz w:val="22"/>
          <w:szCs w:val="22"/>
          <w:lang w:val="uk-UA"/>
        </w:rPr>
      </w:pPr>
      <w:r w:rsidRPr="004C5EF7">
        <w:rPr>
          <w:rFonts w:ascii="Times New Roman" w:hAnsi="Times New Roman" w:cs="Times New Roman"/>
          <w:sz w:val="22"/>
          <w:szCs w:val="22"/>
          <w:lang w:val="uk-UA"/>
        </w:rPr>
        <w:t>зростання номінальної заробітної плати.</w:t>
      </w:r>
    </w:p>
    <w:p w14:paraId="312B88A8" w14:textId="77777777" w:rsidR="00636226" w:rsidRPr="00636226" w:rsidRDefault="00AB326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i/>
          <w:sz w:val="22"/>
          <w:szCs w:val="22"/>
          <w:lang w:val="uk-UA"/>
        </w:rPr>
        <w:t xml:space="preserve"> </w:t>
      </w:r>
      <w:r w:rsidR="00636226" w:rsidRPr="00636226">
        <w:rPr>
          <w:rFonts w:ascii="Times New Roman" w:hAnsi="Times New Roman" w:cs="Times New Roman"/>
          <w:i/>
          <w:sz w:val="22"/>
          <w:szCs w:val="22"/>
          <w:lang w:val="uk-UA"/>
        </w:rPr>
        <w:t>Які позитивні наслідки має економічна криза?</w:t>
      </w:r>
      <w:r w:rsidR="00636226" w:rsidRPr="00636226">
        <w:rPr>
          <w:rFonts w:ascii="Times New Roman" w:hAnsi="Times New Roman" w:cs="Times New Roman"/>
          <w:sz w:val="22"/>
          <w:szCs w:val="22"/>
          <w:lang w:val="uk-UA"/>
        </w:rPr>
        <w:t xml:space="preserve"> Відповідь обґрунтуйте на прикладі будь-якої країни.</w:t>
      </w:r>
    </w:p>
    <w:p w14:paraId="6E2657F1" w14:textId="77777777" w:rsidR="00636226" w:rsidRPr="00636226" w:rsidRDefault="00636226"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Pr>
          <w:rFonts w:ascii="Times New Roman" w:hAnsi="Times New Roman" w:cs="Times New Roman"/>
          <w:i/>
          <w:sz w:val="22"/>
          <w:szCs w:val="22"/>
          <w:lang w:val="uk-UA"/>
        </w:rPr>
        <w:t xml:space="preserve"> </w:t>
      </w:r>
      <w:r w:rsidRPr="00636226">
        <w:rPr>
          <w:rFonts w:ascii="Times New Roman" w:hAnsi="Times New Roman" w:cs="Times New Roman"/>
          <w:sz w:val="22"/>
          <w:szCs w:val="22"/>
          <w:lang w:val="uk-UA"/>
        </w:rPr>
        <w:t>У країні економічний спад. Масово банкрутують підприємства, скорочуються обсяги виробництва, зростає рівень безробіття. Ситуація ускладнюється високим рівнем інфляції. Які заходи, на Вашу думку, слід застосовувати уряду в цій ситуації та до яких можливих наслідків це призведе? Відповідь обґрунтуйте.</w:t>
      </w:r>
    </w:p>
    <w:p w14:paraId="5008B142" w14:textId="77777777" w:rsidR="00E815FC" w:rsidRPr="00E815FC" w:rsidRDefault="00AB326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E815FC" w:rsidRPr="00E815FC">
        <w:rPr>
          <w:rFonts w:ascii="Times New Roman" w:hAnsi="Times New Roman" w:cs="Times New Roman"/>
          <w:sz w:val="22"/>
          <w:szCs w:val="22"/>
          <w:lang w:val="uk-UA"/>
        </w:rPr>
        <w:t xml:space="preserve">Відобразіть схематично </w:t>
      </w:r>
      <w:r w:rsidR="00E815FC" w:rsidRPr="00286FBC">
        <w:rPr>
          <w:rFonts w:ascii="Times New Roman" w:hAnsi="Times New Roman" w:cs="Times New Roman"/>
          <w:i/>
          <w:sz w:val="22"/>
          <w:szCs w:val="22"/>
          <w:lang w:val="uk-UA"/>
        </w:rPr>
        <w:t>дію факторів, що визначають динаміку споживання та заощадження</w:t>
      </w:r>
      <w:r w:rsidR="00E815FC" w:rsidRPr="00E815FC">
        <w:rPr>
          <w:rFonts w:ascii="Times New Roman" w:hAnsi="Times New Roman" w:cs="Times New Roman"/>
          <w:sz w:val="22"/>
          <w:szCs w:val="22"/>
          <w:lang w:val="uk-UA"/>
        </w:rPr>
        <w:t>.</w:t>
      </w:r>
    </w:p>
    <w:p w14:paraId="788522CA" w14:textId="77777777" w:rsidR="00E815FC" w:rsidRDefault="00AB326C" w:rsidP="000E4791">
      <w:pPr>
        <w:widowControl w:val="0"/>
        <w:numPr>
          <w:ilvl w:val="0"/>
          <w:numId w:val="4"/>
        </w:numPr>
        <w:tabs>
          <w:tab w:val="left" w:pos="284"/>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E815FC" w:rsidRPr="00E815FC">
        <w:rPr>
          <w:rFonts w:ascii="Times New Roman" w:hAnsi="Times New Roman" w:cs="Times New Roman"/>
          <w:sz w:val="22"/>
          <w:szCs w:val="22"/>
          <w:lang w:val="uk-UA"/>
        </w:rPr>
        <w:t xml:space="preserve">Відтворіть схематично </w:t>
      </w:r>
      <w:r w:rsidR="00E815FC" w:rsidRPr="00286FBC">
        <w:rPr>
          <w:rFonts w:ascii="Times New Roman" w:hAnsi="Times New Roman" w:cs="Times New Roman"/>
          <w:i/>
          <w:sz w:val="22"/>
          <w:szCs w:val="22"/>
          <w:lang w:val="uk-UA"/>
        </w:rPr>
        <w:t>динаміку інструментів грошово-кредитної політики в умовах стимулювання та стримув</w:t>
      </w:r>
      <w:r w:rsidR="00286FBC">
        <w:rPr>
          <w:rFonts w:ascii="Times New Roman" w:hAnsi="Times New Roman" w:cs="Times New Roman"/>
          <w:i/>
          <w:sz w:val="22"/>
          <w:szCs w:val="22"/>
          <w:lang w:val="uk-UA"/>
        </w:rPr>
        <w:t>ання економічної активності суб</w:t>
      </w:r>
      <w:r w:rsidR="00286FBC" w:rsidRPr="00286FBC">
        <w:rPr>
          <w:rFonts w:ascii="Times New Roman" w:hAnsi="Times New Roman" w:cs="Times New Roman"/>
          <w:i/>
          <w:sz w:val="22"/>
          <w:szCs w:val="22"/>
          <w:lang w:val="uk-UA"/>
        </w:rPr>
        <w:t>’</w:t>
      </w:r>
      <w:r w:rsidR="00E815FC" w:rsidRPr="00286FBC">
        <w:rPr>
          <w:rFonts w:ascii="Times New Roman" w:hAnsi="Times New Roman" w:cs="Times New Roman"/>
          <w:i/>
          <w:sz w:val="22"/>
          <w:szCs w:val="22"/>
          <w:lang w:val="uk-UA"/>
        </w:rPr>
        <w:t>єктів господарювання</w:t>
      </w:r>
      <w:r w:rsidR="00E815FC" w:rsidRPr="00E815FC">
        <w:rPr>
          <w:rFonts w:ascii="Times New Roman" w:hAnsi="Times New Roman" w:cs="Times New Roman"/>
          <w:sz w:val="22"/>
          <w:szCs w:val="22"/>
          <w:lang w:val="uk-UA"/>
        </w:rPr>
        <w:t>.</w:t>
      </w:r>
    </w:p>
    <w:p w14:paraId="26949C37" w14:textId="77777777" w:rsidR="00D41B3D" w:rsidRDefault="00D41B3D" w:rsidP="000E4791">
      <w:pPr>
        <w:pStyle w:val="ab"/>
        <w:widowControl w:val="0"/>
        <w:numPr>
          <w:ilvl w:val="0"/>
          <w:numId w:val="4"/>
        </w:numPr>
        <w:tabs>
          <w:tab w:val="left" w:pos="1134"/>
        </w:tabs>
        <w:contextualSpacing w:val="0"/>
        <w:jc w:val="both"/>
        <w:rPr>
          <w:rFonts w:ascii="Times New Roman" w:hAnsi="Times New Roman" w:cs="Times New Roman"/>
          <w:i/>
          <w:sz w:val="22"/>
          <w:szCs w:val="22"/>
          <w:lang w:val="uk-UA"/>
        </w:rPr>
      </w:pPr>
      <w:r w:rsidRPr="00D41B3D">
        <w:rPr>
          <w:rFonts w:ascii="Times New Roman" w:hAnsi="Times New Roman" w:cs="Times New Roman"/>
          <w:i/>
          <w:sz w:val="22"/>
          <w:szCs w:val="22"/>
          <w:lang w:val="uk-UA"/>
        </w:rPr>
        <w:t>Представте у вигляді схеми структуру кредитної системи України.</w:t>
      </w:r>
    </w:p>
    <w:p w14:paraId="2E39B523" w14:textId="77777777" w:rsidR="000D3BE1" w:rsidRDefault="000D3BE1" w:rsidP="000E4791">
      <w:pPr>
        <w:pStyle w:val="ab"/>
        <w:widowControl w:val="0"/>
        <w:numPr>
          <w:ilvl w:val="0"/>
          <w:numId w:val="4"/>
        </w:numPr>
        <w:tabs>
          <w:tab w:val="left" w:pos="1134"/>
        </w:tabs>
        <w:contextualSpacing w:val="0"/>
        <w:jc w:val="both"/>
        <w:rPr>
          <w:rFonts w:ascii="Times New Roman" w:hAnsi="Times New Roman" w:cs="Times New Roman"/>
          <w:i/>
          <w:sz w:val="22"/>
          <w:szCs w:val="22"/>
          <w:lang w:val="uk-UA"/>
        </w:rPr>
      </w:pPr>
      <w:r w:rsidRPr="000D3BE1">
        <w:rPr>
          <w:rFonts w:ascii="Times New Roman" w:hAnsi="Times New Roman" w:cs="Times New Roman"/>
          <w:i/>
          <w:sz w:val="22"/>
          <w:szCs w:val="22"/>
          <w:lang w:val="uk-UA"/>
        </w:rPr>
        <w:t>Охарактеризуйте кредитну систему в розрізі видів кредиту</w:t>
      </w:r>
      <w:r>
        <w:rPr>
          <w:rFonts w:ascii="Times New Roman" w:hAnsi="Times New Roman" w:cs="Times New Roman"/>
          <w:i/>
          <w:sz w:val="22"/>
          <w:szCs w:val="22"/>
          <w:lang w:val="uk-UA"/>
        </w:rPr>
        <w:t>,</w:t>
      </w:r>
      <w:r w:rsidRPr="000D3BE1">
        <w:rPr>
          <w:rFonts w:ascii="Times New Roman" w:hAnsi="Times New Roman" w:cs="Times New Roman"/>
          <w:i/>
          <w:sz w:val="22"/>
          <w:szCs w:val="22"/>
          <w:lang w:val="uk-UA"/>
        </w:rPr>
        <w:t xml:space="preserve"> заповнивши таблицю.</w:t>
      </w:r>
    </w:p>
    <w:tbl>
      <w:tblPr>
        <w:tblW w:w="9356" w:type="dxa"/>
        <w:tblInd w:w="250" w:type="dxa"/>
        <w:tblLayout w:type="fixed"/>
        <w:tblLook w:val="0000" w:firstRow="0" w:lastRow="0" w:firstColumn="0" w:lastColumn="0" w:noHBand="0" w:noVBand="0"/>
      </w:tblPr>
      <w:tblGrid>
        <w:gridCol w:w="2410"/>
        <w:gridCol w:w="1984"/>
        <w:gridCol w:w="2410"/>
        <w:gridCol w:w="2552"/>
      </w:tblGrid>
      <w:tr w:rsidR="000D3BE1" w:rsidRPr="00C1446F" w14:paraId="7F5BA6A5" w14:textId="77777777" w:rsidTr="000D3BE1">
        <w:tc>
          <w:tcPr>
            <w:tcW w:w="2410" w:type="dxa"/>
            <w:tcBorders>
              <w:top w:val="single" w:sz="4" w:space="0" w:color="000000"/>
              <w:left w:val="single" w:sz="4" w:space="0" w:color="000000"/>
              <w:bottom w:val="single" w:sz="4" w:space="0" w:color="000000"/>
            </w:tcBorders>
            <w:shd w:val="clear" w:color="auto" w:fill="auto"/>
          </w:tcPr>
          <w:p w14:paraId="76E6BA4E"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Вид кредиту</w:t>
            </w:r>
          </w:p>
        </w:tc>
        <w:tc>
          <w:tcPr>
            <w:tcW w:w="1984" w:type="dxa"/>
            <w:tcBorders>
              <w:top w:val="single" w:sz="4" w:space="0" w:color="000000"/>
              <w:left w:val="single" w:sz="4" w:space="0" w:color="000000"/>
              <w:bottom w:val="single" w:sz="4" w:space="0" w:color="000000"/>
            </w:tcBorders>
            <w:shd w:val="clear" w:color="auto" w:fill="auto"/>
          </w:tcPr>
          <w:p w14:paraId="0C864431"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Кредитор</w:t>
            </w:r>
          </w:p>
        </w:tc>
        <w:tc>
          <w:tcPr>
            <w:tcW w:w="2410" w:type="dxa"/>
            <w:tcBorders>
              <w:top w:val="single" w:sz="4" w:space="0" w:color="000000"/>
              <w:left w:val="single" w:sz="4" w:space="0" w:color="000000"/>
              <w:bottom w:val="single" w:sz="4" w:space="0" w:color="000000"/>
            </w:tcBorders>
            <w:shd w:val="clear" w:color="auto" w:fill="auto"/>
          </w:tcPr>
          <w:p w14:paraId="15F2B70A"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Позичальник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B64A6B1"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Форма надання</w:t>
            </w:r>
          </w:p>
        </w:tc>
      </w:tr>
      <w:tr w:rsidR="000D3BE1" w:rsidRPr="00C1446F" w14:paraId="468383FC" w14:textId="77777777" w:rsidTr="000D3BE1">
        <w:tc>
          <w:tcPr>
            <w:tcW w:w="2410" w:type="dxa"/>
            <w:tcBorders>
              <w:top w:val="single" w:sz="4" w:space="0" w:color="000000"/>
              <w:left w:val="single" w:sz="4" w:space="0" w:color="000000"/>
              <w:bottom w:val="single" w:sz="4" w:space="0" w:color="000000"/>
            </w:tcBorders>
            <w:shd w:val="clear" w:color="auto" w:fill="auto"/>
          </w:tcPr>
          <w:p w14:paraId="7A14F9AE"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Банківський</w:t>
            </w:r>
          </w:p>
        </w:tc>
        <w:tc>
          <w:tcPr>
            <w:tcW w:w="1984" w:type="dxa"/>
            <w:tcBorders>
              <w:top w:val="single" w:sz="4" w:space="0" w:color="000000"/>
              <w:left w:val="single" w:sz="4" w:space="0" w:color="000000"/>
              <w:bottom w:val="single" w:sz="4" w:space="0" w:color="000000"/>
            </w:tcBorders>
            <w:shd w:val="clear" w:color="auto" w:fill="auto"/>
          </w:tcPr>
          <w:p w14:paraId="11BB7E3A"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410" w:type="dxa"/>
            <w:tcBorders>
              <w:top w:val="single" w:sz="4" w:space="0" w:color="000000"/>
              <w:left w:val="single" w:sz="4" w:space="0" w:color="000000"/>
              <w:bottom w:val="single" w:sz="4" w:space="0" w:color="000000"/>
            </w:tcBorders>
            <w:shd w:val="clear" w:color="auto" w:fill="auto"/>
          </w:tcPr>
          <w:p w14:paraId="60E62DD7"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7988D6"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73456F06" w14:textId="77777777" w:rsidTr="000D3BE1">
        <w:tc>
          <w:tcPr>
            <w:tcW w:w="2410" w:type="dxa"/>
            <w:tcBorders>
              <w:top w:val="single" w:sz="4" w:space="0" w:color="000000"/>
              <w:left w:val="single" w:sz="4" w:space="0" w:color="000000"/>
              <w:bottom w:val="single" w:sz="4" w:space="0" w:color="000000"/>
            </w:tcBorders>
            <w:shd w:val="clear" w:color="auto" w:fill="auto"/>
          </w:tcPr>
          <w:p w14:paraId="3E6B3955"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Комерційний</w:t>
            </w:r>
          </w:p>
        </w:tc>
        <w:tc>
          <w:tcPr>
            <w:tcW w:w="1984" w:type="dxa"/>
            <w:tcBorders>
              <w:top w:val="single" w:sz="4" w:space="0" w:color="000000"/>
              <w:left w:val="single" w:sz="4" w:space="0" w:color="000000"/>
              <w:bottom w:val="single" w:sz="4" w:space="0" w:color="000000"/>
            </w:tcBorders>
            <w:shd w:val="clear" w:color="auto" w:fill="auto"/>
          </w:tcPr>
          <w:p w14:paraId="3283431A"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410" w:type="dxa"/>
            <w:tcBorders>
              <w:top w:val="single" w:sz="4" w:space="0" w:color="000000"/>
              <w:left w:val="single" w:sz="4" w:space="0" w:color="000000"/>
              <w:bottom w:val="single" w:sz="4" w:space="0" w:color="000000"/>
            </w:tcBorders>
            <w:shd w:val="clear" w:color="auto" w:fill="auto"/>
          </w:tcPr>
          <w:p w14:paraId="70B21263"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A7846EA"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3E7715C7" w14:textId="77777777" w:rsidTr="000D3BE1">
        <w:tc>
          <w:tcPr>
            <w:tcW w:w="2410" w:type="dxa"/>
            <w:tcBorders>
              <w:top w:val="single" w:sz="4" w:space="0" w:color="000000"/>
              <w:left w:val="single" w:sz="4" w:space="0" w:color="000000"/>
              <w:bottom w:val="single" w:sz="4" w:space="0" w:color="000000"/>
            </w:tcBorders>
            <w:shd w:val="clear" w:color="auto" w:fill="auto"/>
          </w:tcPr>
          <w:p w14:paraId="49C1284C"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Державний</w:t>
            </w:r>
          </w:p>
        </w:tc>
        <w:tc>
          <w:tcPr>
            <w:tcW w:w="1984" w:type="dxa"/>
            <w:tcBorders>
              <w:top w:val="single" w:sz="4" w:space="0" w:color="000000"/>
              <w:left w:val="single" w:sz="4" w:space="0" w:color="000000"/>
              <w:bottom w:val="single" w:sz="4" w:space="0" w:color="000000"/>
            </w:tcBorders>
            <w:shd w:val="clear" w:color="auto" w:fill="auto"/>
          </w:tcPr>
          <w:p w14:paraId="1233D3D6"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410" w:type="dxa"/>
            <w:tcBorders>
              <w:top w:val="single" w:sz="4" w:space="0" w:color="000000"/>
              <w:left w:val="single" w:sz="4" w:space="0" w:color="000000"/>
              <w:bottom w:val="single" w:sz="4" w:space="0" w:color="000000"/>
            </w:tcBorders>
            <w:shd w:val="clear" w:color="auto" w:fill="auto"/>
          </w:tcPr>
          <w:p w14:paraId="6952859E"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DDCE62D"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436A0695" w14:textId="77777777" w:rsidTr="000D3BE1">
        <w:tc>
          <w:tcPr>
            <w:tcW w:w="2410" w:type="dxa"/>
            <w:tcBorders>
              <w:top w:val="single" w:sz="4" w:space="0" w:color="000000"/>
              <w:left w:val="single" w:sz="4" w:space="0" w:color="000000"/>
              <w:bottom w:val="single" w:sz="4" w:space="0" w:color="000000"/>
            </w:tcBorders>
            <w:shd w:val="clear" w:color="auto" w:fill="auto"/>
          </w:tcPr>
          <w:p w14:paraId="798B4D6E"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Споживацький</w:t>
            </w:r>
          </w:p>
        </w:tc>
        <w:tc>
          <w:tcPr>
            <w:tcW w:w="1984" w:type="dxa"/>
            <w:tcBorders>
              <w:top w:val="single" w:sz="4" w:space="0" w:color="000000"/>
              <w:left w:val="single" w:sz="4" w:space="0" w:color="000000"/>
              <w:bottom w:val="single" w:sz="4" w:space="0" w:color="000000"/>
            </w:tcBorders>
            <w:shd w:val="clear" w:color="auto" w:fill="auto"/>
          </w:tcPr>
          <w:p w14:paraId="70266281"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410" w:type="dxa"/>
            <w:tcBorders>
              <w:top w:val="single" w:sz="4" w:space="0" w:color="000000"/>
              <w:left w:val="single" w:sz="4" w:space="0" w:color="000000"/>
              <w:bottom w:val="single" w:sz="4" w:space="0" w:color="000000"/>
            </w:tcBorders>
            <w:shd w:val="clear" w:color="auto" w:fill="auto"/>
          </w:tcPr>
          <w:p w14:paraId="0B9DDE49"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654DE4"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19887A2F" w14:textId="77777777" w:rsidTr="000D3BE1">
        <w:tc>
          <w:tcPr>
            <w:tcW w:w="2410" w:type="dxa"/>
            <w:tcBorders>
              <w:top w:val="single" w:sz="4" w:space="0" w:color="000000"/>
              <w:left w:val="single" w:sz="4" w:space="0" w:color="000000"/>
              <w:bottom w:val="single" w:sz="4" w:space="0" w:color="000000"/>
            </w:tcBorders>
            <w:shd w:val="clear" w:color="auto" w:fill="auto"/>
          </w:tcPr>
          <w:p w14:paraId="558B6B67"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Лізинг-кредит</w:t>
            </w:r>
          </w:p>
        </w:tc>
        <w:tc>
          <w:tcPr>
            <w:tcW w:w="1984" w:type="dxa"/>
            <w:tcBorders>
              <w:top w:val="single" w:sz="4" w:space="0" w:color="000000"/>
              <w:left w:val="single" w:sz="4" w:space="0" w:color="000000"/>
              <w:bottom w:val="single" w:sz="4" w:space="0" w:color="000000"/>
            </w:tcBorders>
            <w:shd w:val="clear" w:color="auto" w:fill="auto"/>
          </w:tcPr>
          <w:p w14:paraId="60A4301F"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410" w:type="dxa"/>
            <w:tcBorders>
              <w:top w:val="single" w:sz="4" w:space="0" w:color="000000"/>
              <w:left w:val="single" w:sz="4" w:space="0" w:color="000000"/>
              <w:bottom w:val="single" w:sz="4" w:space="0" w:color="000000"/>
            </w:tcBorders>
            <w:shd w:val="clear" w:color="auto" w:fill="auto"/>
          </w:tcPr>
          <w:p w14:paraId="15D71012"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6905136"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38ECDE13" w14:textId="77777777" w:rsidTr="000D3BE1">
        <w:tc>
          <w:tcPr>
            <w:tcW w:w="2410" w:type="dxa"/>
            <w:tcBorders>
              <w:top w:val="single" w:sz="4" w:space="0" w:color="000000"/>
              <w:left w:val="single" w:sz="4" w:space="0" w:color="000000"/>
              <w:bottom w:val="single" w:sz="4" w:space="0" w:color="000000"/>
            </w:tcBorders>
            <w:shd w:val="clear" w:color="auto" w:fill="auto"/>
          </w:tcPr>
          <w:p w14:paraId="23C41067"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Міжнародний</w:t>
            </w:r>
          </w:p>
        </w:tc>
        <w:tc>
          <w:tcPr>
            <w:tcW w:w="1984" w:type="dxa"/>
            <w:tcBorders>
              <w:top w:val="single" w:sz="4" w:space="0" w:color="000000"/>
              <w:left w:val="single" w:sz="4" w:space="0" w:color="000000"/>
              <w:bottom w:val="single" w:sz="4" w:space="0" w:color="000000"/>
            </w:tcBorders>
            <w:shd w:val="clear" w:color="auto" w:fill="auto"/>
          </w:tcPr>
          <w:p w14:paraId="33B60327"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410" w:type="dxa"/>
            <w:tcBorders>
              <w:top w:val="single" w:sz="4" w:space="0" w:color="000000"/>
              <w:left w:val="single" w:sz="4" w:space="0" w:color="000000"/>
              <w:bottom w:val="single" w:sz="4" w:space="0" w:color="000000"/>
            </w:tcBorders>
            <w:shd w:val="clear" w:color="auto" w:fill="auto"/>
          </w:tcPr>
          <w:p w14:paraId="68A3D0CC"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F8E15F2"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bl>
    <w:p w14:paraId="72104DCD" w14:textId="77777777" w:rsidR="00A87694" w:rsidRPr="00A87694" w:rsidRDefault="00A87694" w:rsidP="000E4791">
      <w:pPr>
        <w:pStyle w:val="ab"/>
        <w:widowControl w:val="0"/>
        <w:numPr>
          <w:ilvl w:val="0"/>
          <w:numId w:val="4"/>
        </w:numPr>
        <w:shd w:val="clear" w:color="auto" w:fill="FFFFFF"/>
        <w:contextualSpacing w:val="0"/>
        <w:jc w:val="both"/>
        <w:rPr>
          <w:rFonts w:ascii="Times New Roman" w:hAnsi="Times New Roman" w:cs="Times New Roman"/>
          <w:b/>
          <w:bCs/>
          <w:sz w:val="22"/>
          <w:szCs w:val="22"/>
          <w:lang w:val="uk-UA"/>
        </w:rPr>
      </w:pPr>
      <w:r w:rsidRPr="00A87694">
        <w:rPr>
          <w:rStyle w:val="af1"/>
          <w:rFonts w:ascii="Times New Roman" w:hAnsi="Times New Roman" w:cs="Times New Roman"/>
          <w:b w:val="0"/>
          <w:sz w:val="22"/>
          <w:szCs w:val="22"/>
          <w:lang w:val="uk-UA"/>
        </w:rPr>
        <w:t xml:space="preserve">У сьогоднішніх умовах підприємства активно використовують кредит у власній діяльності. Охарактеризуйте переваги і, водночас, загрози активного використання кредитних інструментів у підприємницькій діяльності. Яким, на Вашу думку, має бути </w:t>
      </w:r>
      <w:r w:rsidRPr="00A87694">
        <w:rPr>
          <w:rStyle w:val="af1"/>
          <w:rFonts w:ascii="Times New Roman" w:hAnsi="Times New Roman" w:cs="Times New Roman"/>
          <w:b w:val="0"/>
          <w:i/>
          <w:sz w:val="22"/>
          <w:szCs w:val="22"/>
          <w:lang w:val="uk-UA"/>
        </w:rPr>
        <w:t>оптимальне співвідношення залученого і власного капіталу підприємства для забезпечення його стабільної та платоспроможної фінансово-господарської діяльності</w:t>
      </w:r>
      <w:r w:rsidRPr="00A87694">
        <w:rPr>
          <w:rStyle w:val="af1"/>
          <w:rFonts w:ascii="Times New Roman" w:hAnsi="Times New Roman" w:cs="Times New Roman"/>
          <w:b w:val="0"/>
          <w:sz w:val="22"/>
          <w:szCs w:val="22"/>
          <w:lang w:val="uk-UA"/>
        </w:rPr>
        <w:t>? Відповідь обґрунтуйте.</w:t>
      </w:r>
    </w:p>
    <w:p w14:paraId="76859593" w14:textId="77777777" w:rsidR="0066089B" w:rsidRPr="001D31E7" w:rsidRDefault="0066089B" w:rsidP="0066089B">
      <w:pPr>
        <w:pStyle w:val="ab"/>
        <w:widowControl w:val="0"/>
        <w:numPr>
          <w:ilvl w:val="0"/>
          <w:numId w:val="4"/>
        </w:numPr>
        <w:tabs>
          <w:tab w:val="left" w:pos="993"/>
        </w:tabs>
        <w:contextualSpacing w:val="0"/>
        <w:jc w:val="both"/>
        <w:outlineLvl w:val="0"/>
        <w:rPr>
          <w:rFonts w:ascii="Times New Roman" w:hAnsi="Times New Roman" w:cs="Times New Roman"/>
          <w:i/>
          <w:sz w:val="22"/>
          <w:szCs w:val="22"/>
          <w:lang w:val="uk-UA"/>
        </w:rPr>
      </w:pPr>
      <w:r w:rsidRPr="001D31E7">
        <w:rPr>
          <w:rFonts w:ascii="Times New Roman" w:hAnsi="Times New Roman" w:cs="Times New Roman"/>
          <w:i/>
          <w:sz w:val="22"/>
          <w:szCs w:val="22"/>
          <w:lang w:val="uk-UA"/>
        </w:rPr>
        <w:t>Поясніть, навіщо необхідна єдина методологія системи національних рахунків (СНР) та покажіть взаємозв’язок між показниками системи національних рахунків.</w:t>
      </w:r>
    </w:p>
    <w:p w14:paraId="7DC81C03" w14:textId="77777777" w:rsidR="000D3BE1" w:rsidRDefault="000D3BE1" w:rsidP="000E4791">
      <w:pPr>
        <w:pStyle w:val="ab"/>
        <w:widowControl w:val="0"/>
        <w:numPr>
          <w:ilvl w:val="0"/>
          <w:numId w:val="4"/>
        </w:numPr>
        <w:tabs>
          <w:tab w:val="left" w:pos="1134"/>
        </w:tabs>
        <w:contextualSpacing w:val="0"/>
        <w:jc w:val="both"/>
        <w:rPr>
          <w:rFonts w:ascii="Times New Roman" w:hAnsi="Times New Roman" w:cs="Times New Roman"/>
          <w:i/>
          <w:sz w:val="22"/>
          <w:szCs w:val="22"/>
          <w:lang w:val="uk-UA"/>
        </w:rPr>
      </w:pPr>
      <w:r w:rsidRPr="000D3BE1">
        <w:rPr>
          <w:rFonts w:ascii="Times New Roman" w:hAnsi="Times New Roman" w:cs="Times New Roman"/>
          <w:i/>
          <w:sz w:val="22"/>
          <w:szCs w:val="22"/>
          <w:lang w:val="uk-UA"/>
        </w:rPr>
        <w:t>Внесіть у таблицю переваги та недоліки головних інструментів грошово-кредитної політики.</w:t>
      </w:r>
    </w:p>
    <w:tbl>
      <w:tblPr>
        <w:tblW w:w="9356" w:type="dxa"/>
        <w:tblInd w:w="250" w:type="dxa"/>
        <w:tblLayout w:type="fixed"/>
        <w:tblLook w:val="0000" w:firstRow="0" w:lastRow="0" w:firstColumn="0" w:lastColumn="0" w:noHBand="0" w:noVBand="0"/>
      </w:tblPr>
      <w:tblGrid>
        <w:gridCol w:w="3119"/>
        <w:gridCol w:w="2531"/>
        <w:gridCol w:w="3706"/>
      </w:tblGrid>
      <w:tr w:rsidR="000D3BE1" w:rsidRPr="00C1446F" w14:paraId="59F941CE" w14:textId="77777777" w:rsidTr="000D3BE1">
        <w:tc>
          <w:tcPr>
            <w:tcW w:w="3119" w:type="dxa"/>
            <w:tcBorders>
              <w:top w:val="single" w:sz="4" w:space="0" w:color="000000"/>
              <w:left w:val="single" w:sz="4" w:space="0" w:color="000000"/>
              <w:bottom w:val="single" w:sz="4" w:space="0" w:color="000000"/>
            </w:tcBorders>
            <w:shd w:val="clear" w:color="auto" w:fill="auto"/>
          </w:tcPr>
          <w:p w14:paraId="00E7A9C9"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Вид інструменту</w:t>
            </w:r>
          </w:p>
        </w:tc>
        <w:tc>
          <w:tcPr>
            <w:tcW w:w="2531" w:type="dxa"/>
            <w:tcBorders>
              <w:top w:val="single" w:sz="4" w:space="0" w:color="000000"/>
              <w:left w:val="single" w:sz="4" w:space="0" w:color="000000"/>
              <w:bottom w:val="single" w:sz="4" w:space="0" w:color="000000"/>
            </w:tcBorders>
            <w:shd w:val="clear" w:color="auto" w:fill="auto"/>
          </w:tcPr>
          <w:p w14:paraId="52693FE3"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Переваги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14:paraId="2AC4C654" w14:textId="77777777" w:rsidR="000D3BE1" w:rsidRPr="000D3BE1" w:rsidRDefault="000D3BE1" w:rsidP="000E4791">
            <w:pPr>
              <w:pStyle w:val="ab"/>
              <w:widowControl w:val="0"/>
              <w:ind w:left="0"/>
              <w:contextualSpacing w:val="0"/>
              <w:jc w:val="center"/>
              <w:rPr>
                <w:rFonts w:ascii="Times New Roman" w:hAnsi="Times New Roman" w:cs="Times New Roman"/>
                <w:b/>
                <w:sz w:val="22"/>
                <w:szCs w:val="22"/>
                <w:lang w:val="uk-UA"/>
              </w:rPr>
            </w:pPr>
            <w:r w:rsidRPr="000D3BE1">
              <w:rPr>
                <w:rFonts w:ascii="Times New Roman" w:hAnsi="Times New Roman" w:cs="Times New Roman"/>
                <w:b/>
                <w:sz w:val="22"/>
                <w:szCs w:val="22"/>
                <w:lang w:val="uk-UA"/>
              </w:rPr>
              <w:t>Недоліки</w:t>
            </w:r>
          </w:p>
        </w:tc>
      </w:tr>
      <w:tr w:rsidR="000D3BE1" w:rsidRPr="00C1446F" w14:paraId="0D606C68" w14:textId="77777777" w:rsidTr="000D3BE1">
        <w:tc>
          <w:tcPr>
            <w:tcW w:w="3119" w:type="dxa"/>
            <w:tcBorders>
              <w:top w:val="single" w:sz="4" w:space="0" w:color="000000"/>
              <w:left w:val="single" w:sz="4" w:space="0" w:color="000000"/>
              <w:bottom w:val="single" w:sz="4" w:space="0" w:color="000000"/>
            </w:tcBorders>
            <w:shd w:val="clear" w:color="auto" w:fill="auto"/>
          </w:tcPr>
          <w:p w14:paraId="4A5E6C01"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Облікова ставка</w:t>
            </w:r>
          </w:p>
        </w:tc>
        <w:tc>
          <w:tcPr>
            <w:tcW w:w="2531" w:type="dxa"/>
            <w:tcBorders>
              <w:top w:val="single" w:sz="4" w:space="0" w:color="000000"/>
              <w:left w:val="single" w:sz="4" w:space="0" w:color="000000"/>
              <w:bottom w:val="single" w:sz="4" w:space="0" w:color="000000"/>
            </w:tcBorders>
            <w:shd w:val="clear" w:color="auto" w:fill="auto"/>
          </w:tcPr>
          <w:p w14:paraId="236238FC"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14:paraId="0A30CE21"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7BDCE2C1" w14:textId="77777777" w:rsidTr="000D3BE1">
        <w:tc>
          <w:tcPr>
            <w:tcW w:w="3119" w:type="dxa"/>
            <w:tcBorders>
              <w:top w:val="single" w:sz="4" w:space="0" w:color="000000"/>
              <w:left w:val="single" w:sz="4" w:space="0" w:color="000000"/>
              <w:bottom w:val="single" w:sz="4" w:space="0" w:color="000000"/>
            </w:tcBorders>
            <w:shd w:val="clear" w:color="auto" w:fill="auto"/>
          </w:tcPr>
          <w:p w14:paraId="472B8FE6"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Норма резервування</w:t>
            </w:r>
          </w:p>
        </w:tc>
        <w:tc>
          <w:tcPr>
            <w:tcW w:w="2531" w:type="dxa"/>
            <w:tcBorders>
              <w:top w:val="single" w:sz="4" w:space="0" w:color="000000"/>
              <w:left w:val="single" w:sz="4" w:space="0" w:color="000000"/>
              <w:bottom w:val="single" w:sz="4" w:space="0" w:color="000000"/>
            </w:tcBorders>
            <w:shd w:val="clear" w:color="auto" w:fill="auto"/>
          </w:tcPr>
          <w:p w14:paraId="6D3C3448"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14:paraId="39AEA42B"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r w:rsidR="000D3BE1" w:rsidRPr="00C1446F" w14:paraId="5781100D" w14:textId="77777777" w:rsidTr="000D3BE1">
        <w:tc>
          <w:tcPr>
            <w:tcW w:w="3119" w:type="dxa"/>
            <w:tcBorders>
              <w:top w:val="single" w:sz="4" w:space="0" w:color="000000"/>
              <w:left w:val="single" w:sz="4" w:space="0" w:color="000000"/>
              <w:bottom w:val="single" w:sz="4" w:space="0" w:color="000000"/>
            </w:tcBorders>
            <w:shd w:val="clear" w:color="auto" w:fill="auto"/>
          </w:tcPr>
          <w:p w14:paraId="63F3FDD9" w14:textId="77777777" w:rsidR="000D3BE1" w:rsidRPr="000D3BE1" w:rsidRDefault="000D3BE1" w:rsidP="000E4791">
            <w:pPr>
              <w:pStyle w:val="ab"/>
              <w:widowControl w:val="0"/>
              <w:ind w:left="0"/>
              <w:contextualSpacing w:val="0"/>
              <w:jc w:val="both"/>
              <w:rPr>
                <w:rFonts w:ascii="Times New Roman" w:hAnsi="Times New Roman" w:cs="Times New Roman"/>
                <w:sz w:val="22"/>
                <w:szCs w:val="22"/>
                <w:lang w:val="uk-UA"/>
              </w:rPr>
            </w:pPr>
            <w:r w:rsidRPr="000D3BE1">
              <w:rPr>
                <w:rFonts w:ascii="Times New Roman" w:hAnsi="Times New Roman" w:cs="Times New Roman"/>
                <w:sz w:val="22"/>
                <w:szCs w:val="22"/>
                <w:lang w:val="uk-UA"/>
              </w:rPr>
              <w:t>Операції на відкритому ринку</w:t>
            </w:r>
          </w:p>
        </w:tc>
        <w:tc>
          <w:tcPr>
            <w:tcW w:w="2531" w:type="dxa"/>
            <w:tcBorders>
              <w:top w:val="single" w:sz="4" w:space="0" w:color="000000"/>
              <w:left w:val="single" w:sz="4" w:space="0" w:color="000000"/>
              <w:bottom w:val="single" w:sz="4" w:space="0" w:color="000000"/>
            </w:tcBorders>
            <w:shd w:val="clear" w:color="auto" w:fill="auto"/>
          </w:tcPr>
          <w:p w14:paraId="225E51DD"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14:paraId="17775192" w14:textId="77777777" w:rsidR="000D3BE1" w:rsidRPr="000D3BE1" w:rsidRDefault="000D3BE1" w:rsidP="000E4791">
            <w:pPr>
              <w:pStyle w:val="ab"/>
              <w:widowControl w:val="0"/>
              <w:snapToGrid w:val="0"/>
              <w:ind w:left="0"/>
              <w:contextualSpacing w:val="0"/>
              <w:jc w:val="both"/>
              <w:rPr>
                <w:rFonts w:ascii="Times New Roman" w:hAnsi="Times New Roman" w:cs="Times New Roman"/>
                <w:sz w:val="22"/>
                <w:szCs w:val="22"/>
                <w:lang w:val="uk-UA"/>
              </w:rPr>
            </w:pPr>
          </w:p>
        </w:tc>
      </w:tr>
    </w:tbl>
    <w:p w14:paraId="0D519D8A" w14:textId="77777777" w:rsidR="00E815FC" w:rsidRPr="00844564" w:rsidRDefault="00E815FC" w:rsidP="000E4791">
      <w:pPr>
        <w:widowControl w:val="0"/>
        <w:numPr>
          <w:ilvl w:val="0"/>
          <w:numId w:val="4"/>
        </w:numPr>
        <w:tabs>
          <w:tab w:val="left" w:pos="284"/>
        </w:tabs>
        <w:ind w:left="0" w:firstLine="0"/>
        <w:jc w:val="both"/>
        <w:rPr>
          <w:rFonts w:ascii="Times New Roman" w:hAnsi="Times New Roman" w:cs="Times New Roman"/>
          <w:i/>
          <w:sz w:val="22"/>
          <w:szCs w:val="22"/>
          <w:lang w:val="uk-UA"/>
        </w:rPr>
      </w:pPr>
      <w:r w:rsidRPr="00844564">
        <w:rPr>
          <w:rFonts w:ascii="Times New Roman" w:hAnsi="Times New Roman" w:cs="Times New Roman"/>
          <w:i/>
          <w:sz w:val="22"/>
          <w:szCs w:val="22"/>
          <w:lang w:val="uk-UA"/>
        </w:rPr>
        <w:lastRenderedPageBreak/>
        <w:t>На які компоненти ВВП вплинуть (якщо вплинуть) такі трансакції?:</w:t>
      </w:r>
    </w:p>
    <w:p w14:paraId="0F15704E"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сім’я купує новий відеомагнітофон; </w:t>
      </w:r>
    </w:p>
    <w:p w14:paraId="44822A84"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сім’я купує новий будинок; </w:t>
      </w:r>
    </w:p>
    <w:p w14:paraId="50A5DD0C"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бізнесмен купує пляшку пива </w:t>
      </w:r>
      <w:r w:rsidR="00844564">
        <w:rPr>
          <w:rFonts w:ascii="Times New Roman" w:hAnsi="Times New Roman" w:cs="Times New Roman"/>
          <w:sz w:val="22"/>
          <w:szCs w:val="22"/>
          <w:lang w:val="uk-UA"/>
        </w:rPr>
        <w:t>«Оболонь»</w:t>
      </w:r>
      <w:r w:rsidRPr="00E815FC">
        <w:rPr>
          <w:rFonts w:ascii="Times New Roman" w:hAnsi="Times New Roman" w:cs="Times New Roman"/>
          <w:sz w:val="22"/>
          <w:szCs w:val="22"/>
          <w:lang w:val="uk-UA"/>
        </w:rPr>
        <w:t xml:space="preserve">; </w:t>
      </w:r>
    </w:p>
    <w:p w14:paraId="061E0010"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той самий бізнесмен купує новий пакувальний апарат для свого підприємства; </w:t>
      </w:r>
    </w:p>
    <w:p w14:paraId="47F50C1A"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993" w:hanging="284"/>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уряд України виділив додаткові кошти на будівництво державних житлових комплексів для працівників Кабміну, Верховної ради і т.д.; </w:t>
      </w:r>
    </w:p>
    <w:p w14:paraId="1EDE1451"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Харківський тракторний завод продав Румунії 1000 тракторів;</w:t>
      </w:r>
    </w:p>
    <w:p w14:paraId="48BE3D38" w14:textId="77777777" w:rsidR="00E815FC" w:rsidRPr="00E815FC" w:rsidRDefault="00E815FC" w:rsidP="000E4791">
      <w:pPr>
        <w:widowControl w:val="0"/>
        <w:numPr>
          <w:ilvl w:val="2"/>
          <w:numId w:val="4"/>
        </w:numPr>
        <w:tabs>
          <w:tab w:val="clear" w:pos="1440"/>
          <w:tab w:val="left" w:pos="284"/>
          <w:tab w:val="num" w:pos="993"/>
          <w:tab w:val="left" w:pos="1701"/>
        </w:tabs>
        <w:autoSpaceDE w:val="0"/>
        <w:autoSpaceDN w:val="0"/>
        <w:adjustRightInd w:val="0"/>
        <w:ind w:left="0" w:firstLine="709"/>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сім’я Сидоренків купувала до свята ящик вірменського коньяку.</w:t>
      </w:r>
    </w:p>
    <w:p w14:paraId="453F665C" w14:textId="77777777" w:rsidR="00D038CC" w:rsidRDefault="00D038C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У країні </w:t>
      </w:r>
      <w:r w:rsidRPr="00D038CC">
        <w:rPr>
          <w:rFonts w:ascii="Times New Roman" w:hAnsi="Times New Roman" w:cs="Times New Roman"/>
          <w:sz w:val="22"/>
          <w:szCs w:val="22"/>
          <w:lang w:val="uk-UA"/>
        </w:rPr>
        <w:t xml:space="preserve">склалася ситуація, за якої </w:t>
      </w:r>
      <w:r w:rsidRPr="00D038CC">
        <w:rPr>
          <w:rFonts w:ascii="Times New Roman" w:hAnsi="Times New Roman" w:cs="Times New Roman"/>
          <w:i/>
          <w:sz w:val="22"/>
          <w:szCs w:val="22"/>
          <w:lang w:val="uk-UA"/>
        </w:rPr>
        <w:t>ВВП перевищує ВНД</w:t>
      </w:r>
      <w:r w:rsidRPr="00D038CC">
        <w:rPr>
          <w:rFonts w:ascii="Times New Roman" w:hAnsi="Times New Roman" w:cs="Times New Roman"/>
          <w:sz w:val="22"/>
          <w:szCs w:val="22"/>
          <w:lang w:val="uk-UA"/>
        </w:rPr>
        <w:t>. Чи могли, на вашу думку, спричинити таку ситуацію: 1) від</w:t>
      </w:r>
      <w:r w:rsidRPr="00D038CC">
        <w:rPr>
          <w:rFonts w:ascii="Times New Roman" w:hAnsi="Times New Roman" w:cs="Times New Roman"/>
          <w:sz w:val="22"/>
          <w:szCs w:val="22"/>
        </w:rPr>
        <w:t>’</w:t>
      </w:r>
      <w:r w:rsidRPr="00D038CC">
        <w:rPr>
          <w:rFonts w:ascii="Times New Roman" w:hAnsi="Times New Roman" w:cs="Times New Roman"/>
          <w:sz w:val="22"/>
          <w:szCs w:val="22"/>
          <w:lang w:val="uk-UA"/>
        </w:rPr>
        <w:t>ємні чисті трансферти, отримані з-за кордону; 2) від</w:t>
      </w:r>
      <w:r w:rsidRPr="00D038CC">
        <w:rPr>
          <w:rFonts w:ascii="Times New Roman" w:hAnsi="Times New Roman" w:cs="Times New Roman"/>
          <w:sz w:val="22"/>
          <w:szCs w:val="22"/>
        </w:rPr>
        <w:t>’</w:t>
      </w:r>
      <w:r w:rsidRPr="00D038CC">
        <w:rPr>
          <w:rFonts w:ascii="Times New Roman" w:hAnsi="Times New Roman" w:cs="Times New Roman"/>
          <w:sz w:val="22"/>
          <w:szCs w:val="22"/>
          <w:lang w:val="uk-UA"/>
        </w:rPr>
        <w:t>ємні чисті факторні доходи, отримані з-за кордону?</w:t>
      </w:r>
    </w:p>
    <w:p w14:paraId="2C46A92C" w14:textId="77777777" w:rsidR="00E815FC" w:rsidRDefault="00D038C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E815FC" w:rsidRPr="003D554F">
        <w:rPr>
          <w:rFonts w:ascii="Times New Roman" w:hAnsi="Times New Roman" w:cs="Times New Roman"/>
          <w:sz w:val="22"/>
          <w:szCs w:val="22"/>
          <w:lang w:val="uk-UA"/>
        </w:rPr>
        <w:t xml:space="preserve">Покажіть схематично </w:t>
      </w:r>
      <w:r w:rsidR="00E815FC" w:rsidRPr="003D554F">
        <w:rPr>
          <w:rFonts w:ascii="Times New Roman" w:hAnsi="Times New Roman" w:cs="Times New Roman"/>
          <w:i/>
          <w:sz w:val="22"/>
          <w:szCs w:val="22"/>
          <w:lang w:val="uk-UA"/>
        </w:rPr>
        <w:t>типи та види інфляції.</w:t>
      </w:r>
      <w:r w:rsidR="00E815FC" w:rsidRPr="003D554F">
        <w:rPr>
          <w:rFonts w:ascii="Times New Roman" w:hAnsi="Times New Roman" w:cs="Times New Roman"/>
          <w:sz w:val="22"/>
          <w:szCs w:val="22"/>
          <w:lang w:val="uk-UA"/>
        </w:rPr>
        <w:t xml:space="preserve"> Наведіть приклади причин, що можуть зумовити кожен із зазначених вами типів та видів інфляції.</w:t>
      </w:r>
    </w:p>
    <w:p w14:paraId="2DD4B6FB" w14:textId="77777777" w:rsidR="004C5EF7" w:rsidRPr="004C5EF7" w:rsidRDefault="004C5EF7" w:rsidP="000E4791">
      <w:pPr>
        <w:pStyle w:val="ab"/>
        <w:widowControl w:val="0"/>
        <w:numPr>
          <w:ilvl w:val="0"/>
          <w:numId w:val="4"/>
        </w:numPr>
        <w:tabs>
          <w:tab w:val="left" w:pos="426"/>
          <w:tab w:val="left" w:pos="993"/>
          <w:tab w:val="left" w:pos="1843"/>
        </w:tabs>
        <w:contextualSpacing w:val="0"/>
        <w:jc w:val="both"/>
        <w:rPr>
          <w:rFonts w:ascii="Times New Roman" w:hAnsi="Times New Roman" w:cs="Times New Roman"/>
          <w:i/>
          <w:sz w:val="22"/>
          <w:szCs w:val="22"/>
          <w:lang w:val="uk-UA"/>
        </w:rPr>
      </w:pPr>
      <w:r w:rsidRPr="004C5EF7">
        <w:rPr>
          <w:rFonts w:ascii="Times New Roman" w:hAnsi="Times New Roman" w:cs="Times New Roman"/>
          <w:sz w:val="22"/>
          <w:szCs w:val="22"/>
          <w:lang w:val="uk-UA"/>
        </w:rPr>
        <w:t>Припустімо, що в економіці має місце: а) тривала інфляція; б) тривале падіння виробництва та зростання безробіття.</w:t>
      </w:r>
      <w:r w:rsidRPr="004C5EF7">
        <w:rPr>
          <w:rFonts w:ascii="Times New Roman" w:hAnsi="Times New Roman" w:cs="Times New Roman"/>
          <w:i/>
          <w:sz w:val="22"/>
          <w:szCs w:val="22"/>
          <w:lang w:val="uk-UA"/>
        </w:rPr>
        <w:t xml:space="preserve"> Якими будуть Ваші рекомендації уряду та центральному банку для стабілізації економічної ситуації в обох випадках?</w:t>
      </w:r>
    </w:p>
    <w:p w14:paraId="547C8549" w14:textId="77777777" w:rsidR="00EE10A4" w:rsidRPr="00EE10A4" w:rsidRDefault="00EE10A4"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EE10A4">
        <w:rPr>
          <w:rFonts w:ascii="Times New Roman" w:hAnsi="Times New Roman" w:cs="Times New Roman"/>
          <w:i/>
          <w:sz w:val="22"/>
          <w:szCs w:val="22"/>
          <w:lang w:val="uk-UA"/>
        </w:rPr>
        <w:t>Чому державі недоцільно боротися з фрикційним та структурним безробіттям</w:t>
      </w:r>
      <w:r w:rsidRPr="00EE10A4">
        <w:rPr>
          <w:rFonts w:ascii="Times New Roman" w:hAnsi="Times New Roman" w:cs="Times New Roman"/>
          <w:sz w:val="22"/>
          <w:szCs w:val="22"/>
          <w:lang w:val="uk-UA"/>
        </w:rPr>
        <w:t>? Відповідь обґрунтуйте.</w:t>
      </w:r>
    </w:p>
    <w:p w14:paraId="48123403" w14:textId="77777777" w:rsidR="00E815FC" w:rsidRDefault="00E815FC" w:rsidP="000E4791">
      <w:pPr>
        <w:widowControl w:val="0"/>
        <w:numPr>
          <w:ilvl w:val="0"/>
          <w:numId w:val="4"/>
        </w:numPr>
        <w:tabs>
          <w:tab w:val="left" w:pos="284"/>
        </w:tabs>
        <w:ind w:left="0" w:firstLine="0"/>
        <w:jc w:val="both"/>
        <w:rPr>
          <w:rFonts w:ascii="Times New Roman" w:hAnsi="Times New Roman" w:cs="Times New Roman"/>
          <w:sz w:val="22"/>
          <w:szCs w:val="22"/>
          <w:lang w:val="uk-UA"/>
        </w:rPr>
      </w:pPr>
      <w:r w:rsidRPr="00F64CD2">
        <w:rPr>
          <w:rFonts w:ascii="Times New Roman" w:hAnsi="Times New Roman" w:cs="Times New Roman"/>
          <w:sz w:val="22"/>
          <w:szCs w:val="22"/>
          <w:lang w:val="uk-UA"/>
        </w:rPr>
        <w:t xml:space="preserve">Схематично зобразіть </w:t>
      </w:r>
      <w:r w:rsidRPr="0047739A">
        <w:rPr>
          <w:rFonts w:ascii="Times New Roman" w:hAnsi="Times New Roman" w:cs="Times New Roman"/>
          <w:i/>
          <w:sz w:val="22"/>
          <w:szCs w:val="22"/>
          <w:lang w:val="uk-UA"/>
        </w:rPr>
        <w:t>види та інструменти урядового впливу на економіку</w:t>
      </w:r>
      <w:r w:rsidRPr="00F64CD2">
        <w:rPr>
          <w:rFonts w:ascii="Times New Roman" w:hAnsi="Times New Roman" w:cs="Times New Roman"/>
          <w:sz w:val="22"/>
          <w:szCs w:val="22"/>
          <w:lang w:val="uk-UA"/>
        </w:rPr>
        <w:t>; надайте їх стислу характеристику (монетарна, фіскальна, соціальна, зовнішньоекономічна, антиінфляційна, антимонопольна політика, політика ціноутворення, інвестиційна політика, антициклічна політика).</w:t>
      </w:r>
    </w:p>
    <w:p w14:paraId="7D621F8B" w14:textId="77777777" w:rsidR="009C7BE7" w:rsidRPr="009C7BE7" w:rsidRDefault="009C7BE7" w:rsidP="000E4791">
      <w:pPr>
        <w:pStyle w:val="ab"/>
        <w:widowControl w:val="0"/>
        <w:numPr>
          <w:ilvl w:val="0"/>
          <w:numId w:val="4"/>
        </w:numPr>
        <w:tabs>
          <w:tab w:val="left" w:pos="426"/>
          <w:tab w:val="left" w:pos="993"/>
          <w:tab w:val="left" w:pos="1843"/>
        </w:tabs>
        <w:contextualSpacing w:val="0"/>
        <w:jc w:val="both"/>
        <w:rPr>
          <w:rFonts w:ascii="Times New Roman" w:hAnsi="Times New Roman" w:cs="Times New Roman"/>
          <w:sz w:val="22"/>
          <w:szCs w:val="22"/>
          <w:lang w:val="uk-UA"/>
        </w:rPr>
      </w:pPr>
      <w:r w:rsidRPr="009C7BE7">
        <w:rPr>
          <w:rFonts w:ascii="Times New Roman" w:hAnsi="Times New Roman" w:cs="Times New Roman"/>
          <w:i/>
          <w:sz w:val="22"/>
          <w:szCs w:val="22"/>
          <w:lang w:val="uk-UA"/>
        </w:rPr>
        <w:t>У наведеному переліку визначте такі дії держави, які безпосередньо за інших незмінних умов можуть посилювати (1) або стримувати (2) економічну активність приватних підприємств</w:t>
      </w:r>
      <w:r w:rsidRPr="009C7BE7">
        <w:rPr>
          <w:rFonts w:ascii="Times New Roman" w:hAnsi="Times New Roman" w:cs="Times New Roman"/>
          <w:sz w:val="22"/>
          <w:szCs w:val="22"/>
          <w:lang w:val="uk-UA"/>
        </w:rPr>
        <w:t xml:space="preserve">: </w:t>
      </w:r>
    </w:p>
    <w:p w14:paraId="38610A23" w14:textId="77777777" w:rsidR="009C7BE7" w:rsidRPr="009C7BE7" w:rsidRDefault="009C7BE7" w:rsidP="008207D3">
      <w:pPr>
        <w:pStyle w:val="ab"/>
        <w:widowControl w:val="0"/>
        <w:numPr>
          <w:ilvl w:val="0"/>
          <w:numId w:val="25"/>
        </w:numPr>
        <w:tabs>
          <w:tab w:val="left" w:pos="851"/>
        </w:tabs>
        <w:ind w:left="0" w:firstLine="709"/>
        <w:contextualSpacing w:val="0"/>
        <w:rPr>
          <w:rFonts w:ascii="Times New Roman" w:hAnsi="Times New Roman" w:cs="Times New Roman"/>
          <w:sz w:val="22"/>
          <w:szCs w:val="22"/>
          <w:lang w:val="uk-UA"/>
        </w:rPr>
      </w:pPr>
      <w:r w:rsidRPr="009C7BE7">
        <w:rPr>
          <w:rFonts w:ascii="Times New Roman" w:hAnsi="Times New Roman" w:cs="Times New Roman"/>
          <w:sz w:val="22"/>
          <w:szCs w:val="22"/>
          <w:lang w:val="uk-UA"/>
        </w:rPr>
        <w:t xml:space="preserve">підвищення ставки податку на прибуток; </w:t>
      </w:r>
    </w:p>
    <w:p w14:paraId="7DCEB741" w14:textId="77777777" w:rsidR="009C7BE7" w:rsidRPr="009C7BE7" w:rsidRDefault="009C7BE7" w:rsidP="008207D3">
      <w:pPr>
        <w:pStyle w:val="ab"/>
        <w:widowControl w:val="0"/>
        <w:numPr>
          <w:ilvl w:val="0"/>
          <w:numId w:val="25"/>
        </w:numPr>
        <w:tabs>
          <w:tab w:val="left" w:pos="851"/>
        </w:tabs>
        <w:ind w:left="0" w:firstLine="709"/>
        <w:contextualSpacing w:val="0"/>
        <w:rPr>
          <w:rFonts w:ascii="Times New Roman" w:hAnsi="Times New Roman" w:cs="Times New Roman"/>
          <w:sz w:val="22"/>
          <w:szCs w:val="22"/>
          <w:lang w:val="uk-UA"/>
        </w:rPr>
      </w:pPr>
      <w:r w:rsidRPr="009C7BE7">
        <w:rPr>
          <w:rFonts w:ascii="Times New Roman" w:hAnsi="Times New Roman" w:cs="Times New Roman"/>
          <w:sz w:val="22"/>
          <w:szCs w:val="22"/>
          <w:lang w:val="uk-UA"/>
        </w:rPr>
        <w:t xml:space="preserve">скорочення державного фінансування соціальних програм; </w:t>
      </w:r>
    </w:p>
    <w:p w14:paraId="7E5930F2" w14:textId="77777777" w:rsidR="009C7BE7" w:rsidRPr="009C7BE7" w:rsidRDefault="009C7BE7" w:rsidP="008207D3">
      <w:pPr>
        <w:pStyle w:val="ab"/>
        <w:widowControl w:val="0"/>
        <w:numPr>
          <w:ilvl w:val="0"/>
          <w:numId w:val="25"/>
        </w:numPr>
        <w:tabs>
          <w:tab w:val="left" w:pos="851"/>
        </w:tabs>
        <w:ind w:left="0" w:firstLine="709"/>
        <w:contextualSpacing w:val="0"/>
        <w:rPr>
          <w:rFonts w:ascii="Times New Roman" w:hAnsi="Times New Roman" w:cs="Times New Roman"/>
          <w:sz w:val="22"/>
          <w:szCs w:val="22"/>
          <w:lang w:val="uk-UA"/>
        </w:rPr>
      </w:pPr>
      <w:r w:rsidRPr="009C7BE7">
        <w:rPr>
          <w:rFonts w:ascii="Times New Roman" w:hAnsi="Times New Roman" w:cs="Times New Roman"/>
          <w:sz w:val="22"/>
          <w:szCs w:val="22"/>
          <w:lang w:val="uk-UA"/>
        </w:rPr>
        <w:t xml:space="preserve">зменшення дефіциту державного бюджету; </w:t>
      </w:r>
    </w:p>
    <w:p w14:paraId="3EB7A954" w14:textId="77777777" w:rsidR="009C7BE7" w:rsidRPr="009C7BE7" w:rsidRDefault="009C7BE7" w:rsidP="008207D3">
      <w:pPr>
        <w:pStyle w:val="ab"/>
        <w:widowControl w:val="0"/>
        <w:numPr>
          <w:ilvl w:val="0"/>
          <w:numId w:val="25"/>
        </w:numPr>
        <w:tabs>
          <w:tab w:val="left" w:pos="851"/>
        </w:tabs>
        <w:ind w:left="0" w:firstLine="709"/>
        <w:contextualSpacing w:val="0"/>
        <w:rPr>
          <w:rFonts w:ascii="Times New Roman" w:hAnsi="Times New Roman" w:cs="Times New Roman"/>
          <w:sz w:val="22"/>
          <w:szCs w:val="22"/>
          <w:lang w:val="uk-UA"/>
        </w:rPr>
      </w:pPr>
      <w:r w:rsidRPr="009C7BE7">
        <w:rPr>
          <w:rFonts w:ascii="Times New Roman" w:hAnsi="Times New Roman" w:cs="Times New Roman"/>
          <w:sz w:val="22"/>
          <w:szCs w:val="22"/>
          <w:lang w:val="uk-UA"/>
        </w:rPr>
        <w:t>розміщення державою облігацій державної позики;</w:t>
      </w:r>
    </w:p>
    <w:p w14:paraId="26E7C745" w14:textId="77777777" w:rsidR="009C7BE7" w:rsidRPr="009C7BE7" w:rsidRDefault="009C7BE7" w:rsidP="008207D3">
      <w:pPr>
        <w:pStyle w:val="ab"/>
        <w:widowControl w:val="0"/>
        <w:numPr>
          <w:ilvl w:val="0"/>
          <w:numId w:val="25"/>
        </w:numPr>
        <w:tabs>
          <w:tab w:val="left" w:pos="851"/>
        </w:tabs>
        <w:ind w:left="0" w:firstLine="709"/>
        <w:contextualSpacing w:val="0"/>
        <w:rPr>
          <w:rFonts w:ascii="Times New Roman" w:hAnsi="Times New Roman" w:cs="Times New Roman"/>
          <w:sz w:val="22"/>
          <w:szCs w:val="22"/>
          <w:lang w:val="uk-UA"/>
        </w:rPr>
      </w:pPr>
      <w:r w:rsidRPr="009C7BE7">
        <w:rPr>
          <w:rFonts w:ascii="Times New Roman" w:hAnsi="Times New Roman" w:cs="Times New Roman"/>
          <w:sz w:val="22"/>
          <w:szCs w:val="22"/>
          <w:lang w:val="uk-UA"/>
        </w:rPr>
        <w:t xml:space="preserve">погашення облігацій державної позики; </w:t>
      </w:r>
    </w:p>
    <w:p w14:paraId="24D46E0C" w14:textId="77777777" w:rsidR="009C7BE7" w:rsidRPr="009C7BE7" w:rsidRDefault="009C7BE7" w:rsidP="008207D3">
      <w:pPr>
        <w:pStyle w:val="ab"/>
        <w:widowControl w:val="0"/>
        <w:numPr>
          <w:ilvl w:val="0"/>
          <w:numId w:val="25"/>
        </w:numPr>
        <w:tabs>
          <w:tab w:val="left" w:pos="851"/>
        </w:tabs>
        <w:ind w:left="0" w:firstLine="709"/>
        <w:contextualSpacing w:val="0"/>
        <w:rPr>
          <w:rFonts w:ascii="Times New Roman" w:hAnsi="Times New Roman" w:cs="Times New Roman"/>
          <w:sz w:val="22"/>
          <w:szCs w:val="22"/>
          <w:lang w:val="uk-UA"/>
        </w:rPr>
      </w:pPr>
      <w:r w:rsidRPr="009C7BE7">
        <w:rPr>
          <w:rFonts w:ascii="Times New Roman" w:hAnsi="Times New Roman" w:cs="Times New Roman"/>
          <w:sz w:val="22"/>
          <w:szCs w:val="22"/>
          <w:lang w:val="uk-UA"/>
        </w:rPr>
        <w:t>податкові пільги малим підприємствам.</w:t>
      </w:r>
    </w:p>
    <w:p w14:paraId="048E7CE2" w14:textId="77777777" w:rsidR="009C7BE7" w:rsidRDefault="009C7BE7" w:rsidP="000E4791">
      <w:pPr>
        <w:widowControl w:val="0"/>
        <w:numPr>
          <w:ilvl w:val="0"/>
          <w:numId w:val="4"/>
        </w:numPr>
        <w:tabs>
          <w:tab w:val="left" w:pos="284"/>
          <w:tab w:val="left" w:pos="426"/>
        </w:tabs>
        <w:ind w:left="0" w:firstLine="0"/>
        <w:jc w:val="both"/>
        <w:rPr>
          <w:rFonts w:ascii="Times New Roman" w:hAnsi="Times New Roman" w:cs="Times New Roman"/>
          <w:i/>
          <w:sz w:val="22"/>
          <w:szCs w:val="22"/>
          <w:lang w:val="uk-UA"/>
        </w:rPr>
      </w:pPr>
      <w:r w:rsidRPr="009C7BE7">
        <w:rPr>
          <w:rFonts w:ascii="Times New Roman" w:hAnsi="Times New Roman" w:cs="Times New Roman"/>
          <w:i/>
          <w:sz w:val="22"/>
          <w:szCs w:val="22"/>
          <w:lang w:val="uk-UA"/>
        </w:rPr>
        <w:t>Охарактеризуйте методи оподаткування, заповнивши таблицю.</w:t>
      </w:r>
    </w:p>
    <w:tbl>
      <w:tblPr>
        <w:tblW w:w="907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3665"/>
        <w:gridCol w:w="2289"/>
      </w:tblGrid>
      <w:tr w:rsidR="008F14C7" w:rsidRPr="00C1446F" w14:paraId="4EDAB118" w14:textId="77777777" w:rsidTr="0066089B">
        <w:tc>
          <w:tcPr>
            <w:tcW w:w="3119" w:type="dxa"/>
            <w:shd w:val="clear" w:color="auto" w:fill="auto"/>
          </w:tcPr>
          <w:p w14:paraId="69599841" w14:textId="77777777" w:rsidR="008F14C7" w:rsidRPr="008F14C7" w:rsidRDefault="008F14C7" w:rsidP="000E4791">
            <w:pPr>
              <w:widowControl w:val="0"/>
              <w:jc w:val="center"/>
              <w:rPr>
                <w:rFonts w:ascii="Times New Roman" w:hAnsi="Times New Roman" w:cs="Times New Roman"/>
                <w:b/>
                <w:sz w:val="22"/>
                <w:szCs w:val="22"/>
                <w:lang w:val="uk-UA"/>
              </w:rPr>
            </w:pPr>
            <w:r w:rsidRPr="008F14C7">
              <w:rPr>
                <w:rFonts w:ascii="Times New Roman" w:hAnsi="Times New Roman" w:cs="Times New Roman"/>
                <w:b/>
                <w:sz w:val="22"/>
                <w:szCs w:val="22"/>
                <w:lang w:val="uk-UA"/>
              </w:rPr>
              <w:t>Методи оподаткування</w:t>
            </w:r>
          </w:p>
        </w:tc>
        <w:tc>
          <w:tcPr>
            <w:tcW w:w="3665" w:type="dxa"/>
            <w:shd w:val="clear" w:color="auto" w:fill="auto"/>
          </w:tcPr>
          <w:p w14:paraId="2D32F19F" w14:textId="77777777" w:rsidR="008F14C7" w:rsidRPr="008F14C7" w:rsidRDefault="008F14C7" w:rsidP="000E4791">
            <w:pPr>
              <w:widowControl w:val="0"/>
              <w:jc w:val="center"/>
              <w:rPr>
                <w:rFonts w:ascii="Times New Roman" w:hAnsi="Times New Roman" w:cs="Times New Roman"/>
                <w:b/>
                <w:sz w:val="22"/>
                <w:szCs w:val="22"/>
                <w:lang w:val="uk-UA"/>
              </w:rPr>
            </w:pPr>
            <w:r w:rsidRPr="008F14C7">
              <w:rPr>
                <w:rFonts w:ascii="Times New Roman" w:hAnsi="Times New Roman" w:cs="Times New Roman"/>
                <w:b/>
                <w:sz w:val="22"/>
                <w:szCs w:val="22"/>
                <w:lang w:val="uk-UA"/>
              </w:rPr>
              <w:t>Характеристика кожного методу</w:t>
            </w:r>
          </w:p>
        </w:tc>
        <w:tc>
          <w:tcPr>
            <w:tcW w:w="2289" w:type="dxa"/>
            <w:shd w:val="clear" w:color="auto" w:fill="auto"/>
          </w:tcPr>
          <w:p w14:paraId="166C2BD8" w14:textId="77777777" w:rsidR="008F14C7" w:rsidRPr="008F14C7" w:rsidRDefault="008F14C7" w:rsidP="000E4791">
            <w:pPr>
              <w:widowControl w:val="0"/>
              <w:jc w:val="center"/>
              <w:rPr>
                <w:rFonts w:ascii="Times New Roman" w:hAnsi="Times New Roman" w:cs="Times New Roman"/>
                <w:b/>
                <w:sz w:val="22"/>
                <w:szCs w:val="22"/>
                <w:lang w:val="uk-UA"/>
              </w:rPr>
            </w:pPr>
            <w:r w:rsidRPr="008F14C7">
              <w:rPr>
                <w:rFonts w:ascii="Times New Roman" w:hAnsi="Times New Roman" w:cs="Times New Roman"/>
                <w:b/>
                <w:sz w:val="22"/>
                <w:szCs w:val="22"/>
                <w:lang w:val="uk-UA"/>
              </w:rPr>
              <w:t>Приклади податків</w:t>
            </w:r>
          </w:p>
        </w:tc>
      </w:tr>
      <w:tr w:rsidR="008F14C7" w:rsidRPr="00C1446F" w14:paraId="5291D101" w14:textId="77777777" w:rsidTr="0066089B">
        <w:trPr>
          <w:trHeight w:val="312"/>
        </w:trPr>
        <w:tc>
          <w:tcPr>
            <w:tcW w:w="3119" w:type="dxa"/>
            <w:shd w:val="clear" w:color="auto" w:fill="auto"/>
          </w:tcPr>
          <w:p w14:paraId="36C8C554" w14:textId="77777777" w:rsidR="008F14C7" w:rsidRPr="008F14C7" w:rsidRDefault="008F14C7" w:rsidP="000E4791">
            <w:pPr>
              <w:widowControl w:val="0"/>
              <w:rPr>
                <w:rFonts w:ascii="Times New Roman" w:hAnsi="Times New Roman" w:cs="Times New Roman"/>
                <w:sz w:val="22"/>
                <w:szCs w:val="22"/>
                <w:lang w:val="uk-UA"/>
              </w:rPr>
            </w:pPr>
            <w:r w:rsidRPr="008F14C7">
              <w:rPr>
                <w:rFonts w:ascii="Times New Roman" w:hAnsi="Times New Roman" w:cs="Times New Roman"/>
                <w:sz w:val="22"/>
                <w:szCs w:val="22"/>
                <w:lang w:val="uk-UA"/>
              </w:rPr>
              <w:t>1. Прогресивне оподаткування</w:t>
            </w:r>
          </w:p>
        </w:tc>
        <w:tc>
          <w:tcPr>
            <w:tcW w:w="3665" w:type="dxa"/>
            <w:shd w:val="clear" w:color="auto" w:fill="auto"/>
          </w:tcPr>
          <w:p w14:paraId="4F46F8AA" w14:textId="77777777" w:rsidR="008F14C7" w:rsidRPr="008F14C7" w:rsidRDefault="008F14C7" w:rsidP="000E4791">
            <w:pPr>
              <w:widowControl w:val="0"/>
              <w:snapToGrid w:val="0"/>
              <w:rPr>
                <w:rFonts w:ascii="Times New Roman" w:hAnsi="Times New Roman" w:cs="Times New Roman"/>
                <w:sz w:val="22"/>
                <w:szCs w:val="22"/>
                <w:lang w:val="uk-UA"/>
              </w:rPr>
            </w:pPr>
          </w:p>
        </w:tc>
        <w:tc>
          <w:tcPr>
            <w:tcW w:w="2289" w:type="dxa"/>
            <w:shd w:val="clear" w:color="auto" w:fill="auto"/>
          </w:tcPr>
          <w:p w14:paraId="70BE60BB" w14:textId="77777777" w:rsidR="008F14C7" w:rsidRPr="008F14C7" w:rsidRDefault="008F14C7" w:rsidP="000E4791">
            <w:pPr>
              <w:widowControl w:val="0"/>
              <w:snapToGrid w:val="0"/>
              <w:rPr>
                <w:rFonts w:ascii="Times New Roman" w:hAnsi="Times New Roman" w:cs="Times New Roman"/>
                <w:sz w:val="22"/>
                <w:szCs w:val="22"/>
                <w:lang w:val="uk-UA"/>
              </w:rPr>
            </w:pPr>
          </w:p>
        </w:tc>
      </w:tr>
      <w:tr w:rsidR="008F14C7" w:rsidRPr="00C1446F" w14:paraId="1108586C" w14:textId="77777777" w:rsidTr="0066089B">
        <w:trPr>
          <w:trHeight w:val="220"/>
        </w:trPr>
        <w:tc>
          <w:tcPr>
            <w:tcW w:w="3119" w:type="dxa"/>
            <w:shd w:val="clear" w:color="auto" w:fill="auto"/>
          </w:tcPr>
          <w:p w14:paraId="3F0C02EF" w14:textId="77777777" w:rsidR="008F14C7" w:rsidRPr="008F14C7" w:rsidRDefault="008F14C7" w:rsidP="000E4791">
            <w:pPr>
              <w:widowControl w:val="0"/>
              <w:rPr>
                <w:rFonts w:ascii="Times New Roman" w:hAnsi="Times New Roman" w:cs="Times New Roman"/>
                <w:sz w:val="22"/>
                <w:szCs w:val="22"/>
                <w:lang w:val="uk-UA"/>
              </w:rPr>
            </w:pPr>
            <w:r w:rsidRPr="008F14C7">
              <w:rPr>
                <w:rFonts w:ascii="Times New Roman" w:hAnsi="Times New Roman" w:cs="Times New Roman"/>
                <w:sz w:val="22"/>
                <w:szCs w:val="22"/>
                <w:lang w:val="uk-UA"/>
              </w:rPr>
              <w:t>2. Пропорційне оподаткування</w:t>
            </w:r>
          </w:p>
        </w:tc>
        <w:tc>
          <w:tcPr>
            <w:tcW w:w="3665" w:type="dxa"/>
            <w:shd w:val="clear" w:color="auto" w:fill="auto"/>
          </w:tcPr>
          <w:p w14:paraId="4AD9500F" w14:textId="77777777" w:rsidR="008F14C7" w:rsidRPr="008F14C7" w:rsidRDefault="008F14C7" w:rsidP="000E4791">
            <w:pPr>
              <w:widowControl w:val="0"/>
              <w:tabs>
                <w:tab w:val="left" w:pos="6319"/>
              </w:tabs>
              <w:snapToGrid w:val="0"/>
              <w:ind w:right="48"/>
              <w:rPr>
                <w:rFonts w:ascii="Times New Roman" w:hAnsi="Times New Roman" w:cs="Times New Roman"/>
                <w:sz w:val="22"/>
                <w:szCs w:val="22"/>
                <w:lang w:val="uk-UA"/>
              </w:rPr>
            </w:pPr>
          </w:p>
        </w:tc>
        <w:tc>
          <w:tcPr>
            <w:tcW w:w="2289" w:type="dxa"/>
            <w:shd w:val="clear" w:color="auto" w:fill="auto"/>
          </w:tcPr>
          <w:p w14:paraId="0DE122FF" w14:textId="77777777" w:rsidR="008F14C7" w:rsidRPr="008F14C7" w:rsidRDefault="008F14C7" w:rsidP="000E4791">
            <w:pPr>
              <w:widowControl w:val="0"/>
              <w:snapToGrid w:val="0"/>
              <w:rPr>
                <w:rFonts w:ascii="Times New Roman" w:hAnsi="Times New Roman" w:cs="Times New Roman"/>
                <w:sz w:val="22"/>
                <w:szCs w:val="22"/>
                <w:lang w:val="uk-UA"/>
              </w:rPr>
            </w:pPr>
          </w:p>
        </w:tc>
      </w:tr>
      <w:tr w:rsidR="008F14C7" w:rsidRPr="00C1446F" w14:paraId="29DF9273" w14:textId="77777777" w:rsidTr="0066089B">
        <w:trPr>
          <w:trHeight w:val="242"/>
        </w:trPr>
        <w:tc>
          <w:tcPr>
            <w:tcW w:w="3119" w:type="dxa"/>
            <w:shd w:val="clear" w:color="auto" w:fill="auto"/>
          </w:tcPr>
          <w:p w14:paraId="0834DB2A" w14:textId="77777777" w:rsidR="008F14C7" w:rsidRPr="008F14C7" w:rsidRDefault="008F14C7" w:rsidP="000E4791">
            <w:pPr>
              <w:widowControl w:val="0"/>
              <w:rPr>
                <w:rFonts w:ascii="Times New Roman" w:hAnsi="Times New Roman" w:cs="Times New Roman"/>
                <w:sz w:val="22"/>
                <w:szCs w:val="22"/>
                <w:lang w:val="uk-UA"/>
              </w:rPr>
            </w:pPr>
            <w:r w:rsidRPr="008F14C7">
              <w:rPr>
                <w:rFonts w:ascii="Times New Roman" w:hAnsi="Times New Roman" w:cs="Times New Roman"/>
                <w:sz w:val="22"/>
                <w:szCs w:val="22"/>
                <w:lang w:val="uk-UA"/>
              </w:rPr>
              <w:t>3. Регресивне оподаткування</w:t>
            </w:r>
          </w:p>
        </w:tc>
        <w:tc>
          <w:tcPr>
            <w:tcW w:w="3665" w:type="dxa"/>
            <w:shd w:val="clear" w:color="auto" w:fill="auto"/>
          </w:tcPr>
          <w:p w14:paraId="6EC88903" w14:textId="77777777" w:rsidR="008F14C7" w:rsidRPr="008F14C7" w:rsidRDefault="008F14C7" w:rsidP="000E4791">
            <w:pPr>
              <w:widowControl w:val="0"/>
              <w:snapToGrid w:val="0"/>
              <w:rPr>
                <w:rFonts w:ascii="Times New Roman" w:hAnsi="Times New Roman" w:cs="Times New Roman"/>
                <w:sz w:val="22"/>
                <w:szCs w:val="22"/>
                <w:lang w:val="uk-UA"/>
              </w:rPr>
            </w:pPr>
          </w:p>
        </w:tc>
        <w:tc>
          <w:tcPr>
            <w:tcW w:w="2289" w:type="dxa"/>
            <w:shd w:val="clear" w:color="auto" w:fill="auto"/>
          </w:tcPr>
          <w:p w14:paraId="1E3D1F1E" w14:textId="77777777" w:rsidR="008F14C7" w:rsidRPr="008F14C7" w:rsidRDefault="008F14C7" w:rsidP="000E4791">
            <w:pPr>
              <w:widowControl w:val="0"/>
              <w:snapToGrid w:val="0"/>
              <w:rPr>
                <w:rFonts w:ascii="Times New Roman" w:hAnsi="Times New Roman" w:cs="Times New Roman"/>
                <w:sz w:val="22"/>
                <w:szCs w:val="22"/>
                <w:lang w:val="uk-UA"/>
              </w:rPr>
            </w:pPr>
          </w:p>
        </w:tc>
      </w:tr>
    </w:tbl>
    <w:p w14:paraId="0102035F" w14:textId="77777777" w:rsidR="00765F0B" w:rsidRDefault="00765F0B" w:rsidP="00765F0B">
      <w:pPr>
        <w:pStyle w:val="ab"/>
        <w:widowControl w:val="0"/>
        <w:tabs>
          <w:tab w:val="left" w:pos="426"/>
          <w:tab w:val="left" w:pos="1843"/>
        </w:tabs>
        <w:ind w:left="0"/>
        <w:contextualSpacing w:val="0"/>
        <w:jc w:val="both"/>
        <w:rPr>
          <w:rFonts w:ascii="Times New Roman" w:hAnsi="Times New Roman" w:cs="Times New Roman"/>
          <w:i/>
          <w:sz w:val="22"/>
          <w:szCs w:val="22"/>
          <w:lang w:val="uk-UA"/>
        </w:rPr>
      </w:pPr>
    </w:p>
    <w:p w14:paraId="454812D3" w14:textId="77777777" w:rsidR="003F61CD" w:rsidRPr="003F61CD" w:rsidRDefault="003F61CD" w:rsidP="000E4791">
      <w:pPr>
        <w:pStyle w:val="ab"/>
        <w:widowControl w:val="0"/>
        <w:numPr>
          <w:ilvl w:val="0"/>
          <w:numId w:val="4"/>
        </w:numPr>
        <w:tabs>
          <w:tab w:val="left" w:pos="426"/>
          <w:tab w:val="left" w:pos="1843"/>
        </w:tabs>
        <w:ind w:left="0" w:firstLine="0"/>
        <w:contextualSpacing w:val="0"/>
        <w:jc w:val="both"/>
        <w:rPr>
          <w:rFonts w:ascii="Times New Roman" w:hAnsi="Times New Roman" w:cs="Times New Roman"/>
          <w:i/>
          <w:sz w:val="22"/>
          <w:szCs w:val="22"/>
          <w:lang w:val="uk-UA"/>
        </w:rPr>
      </w:pPr>
      <w:r w:rsidRPr="003F61CD">
        <w:rPr>
          <w:rFonts w:ascii="Times New Roman" w:hAnsi="Times New Roman" w:cs="Times New Roman"/>
          <w:i/>
          <w:sz w:val="22"/>
          <w:szCs w:val="22"/>
          <w:lang w:val="uk-UA"/>
        </w:rPr>
        <w:t>Які з перерахованих нижче податків відносяться до прямих, які – до непрямих:</w:t>
      </w:r>
    </w:p>
    <w:p w14:paraId="79071526" w14:textId="77777777" w:rsidR="003F61CD" w:rsidRPr="003F61CD" w:rsidRDefault="003F61CD" w:rsidP="008207D3">
      <w:pPr>
        <w:pStyle w:val="ab"/>
        <w:widowControl w:val="0"/>
        <w:numPr>
          <w:ilvl w:val="0"/>
          <w:numId w:val="26"/>
        </w:numPr>
        <w:tabs>
          <w:tab w:val="left" w:pos="993"/>
          <w:tab w:val="left" w:pos="1843"/>
        </w:tabs>
        <w:ind w:left="0" w:firstLine="709"/>
        <w:contextualSpacing w:val="0"/>
        <w:jc w:val="both"/>
        <w:rPr>
          <w:rFonts w:ascii="Times New Roman" w:hAnsi="Times New Roman" w:cs="Times New Roman"/>
          <w:sz w:val="22"/>
          <w:szCs w:val="22"/>
          <w:lang w:val="uk-UA"/>
        </w:rPr>
      </w:pPr>
      <w:r w:rsidRPr="003F61CD">
        <w:rPr>
          <w:rFonts w:ascii="Times New Roman" w:hAnsi="Times New Roman" w:cs="Times New Roman"/>
          <w:sz w:val="22"/>
          <w:szCs w:val="22"/>
          <w:lang w:val="uk-UA"/>
        </w:rPr>
        <w:t>податок з доходів фізичних осіб;</w:t>
      </w:r>
    </w:p>
    <w:p w14:paraId="1FC338B6" w14:textId="77777777" w:rsidR="003F61CD" w:rsidRPr="003F61CD" w:rsidRDefault="003F61CD" w:rsidP="008207D3">
      <w:pPr>
        <w:pStyle w:val="ab"/>
        <w:widowControl w:val="0"/>
        <w:numPr>
          <w:ilvl w:val="0"/>
          <w:numId w:val="26"/>
        </w:numPr>
        <w:tabs>
          <w:tab w:val="left" w:pos="993"/>
          <w:tab w:val="left" w:pos="1843"/>
        </w:tabs>
        <w:ind w:left="0" w:firstLine="709"/>
        <w:contextualSpacing w:val="0"/>
        <w:jc w:val="both"/>
        <w:rPr>
          <w:rFonts w:ascii="Times New Roman" w:hAnsi="Times New Roman" w:cs="Times New Roman"/>
          <w:sz w:val="22"/>
          <w:szCs w:val="22"/>
          <w:lang w:val="uk-UA"/>
        </w:rPr>
      </w:pPr>
      <w:r w:rsidRPr="003F61CD">
        <w:rPr>
          <w:rFonts w:ascii="Times New Roman" w:hAnsi="Times New Roman" w:cs="Times New Roman"/>
          <w:sz w:val="22"/>
          <w:szCs w:val="22"/>
          <w:lang w:val="uk-UA"/>
        </w:rPr>
        <w:t>акцизи;</w:t>
      </w:r>
    </w:p>
    <w:p w14:paraId="1F6352CB" w14:textId="77777777" w:rsidR="003F61CD" w:rsidRPr="003F61CD" w:rsidRDefault="003F61CD" w:rsidP="008207D3">
      <w:pPr>
        <w:pStyle w:val="ab"/>
        <w:widowControl w:val="0"/>
        <w:numPr>
          <w:ilvl w:val="0"/>
          <w:numId w:val="26"/>
        </w:numPr>
        <w:tabs>
          <w:tab w:val="left" w:pos="993"/>
          <w:tab w:val="left" w:pos="1843"/>
        </w:tabs>
        <w:ind w:left="0" w:firstLine="709"/>
        <w:contextualSpacing w:val="0"/>
        <w:jc w:val="both"/>
        <w:rPr>
          <w:rFonts w:ascii="Times New Roman" w:hAnsi="Times New Roman" w:cs="Times New Roman"/>
          <w:sz w:val="22"/>
          <w:szCs w:val="22"/>
          <w:lang w:val="uk-UA"/>
        </w:rPr>
      </w:pPr>
      <w:r w:rsidRPr="003F61CD">
        <w:rPr>
          <w:rFonts w:ascii="Times New Roman" w:hAnsi="Times New Roman" w:cs="Times New Roman"/>
          <w:sz w:val="22"/>
          <w:szCs w:val="22"/>
          <w:lang w:val="uk-UA"/>
        </w:rPr>
        <w:t>мита;</w:t>
      </w:r>
    </w:p>
    <w:p w14:paraId="406C03D2" w14:textId="77777777" w:rsidR="003F61CD" w:rsidRPr="003F61CD" w:rsidRDefault="003F61CD" w:rsidP="008207D3">
      <w:pPr>
        <w:pStyle w:val="ab"/>
        <w:widowControl w:val="0"/>
        <w:numPr>
          <w:ilvl w:val="0"/>
          <w:numId w:val="26"/>
        </w:numPr>
        <w:tabs>
          <w:tab w:val="left" w:pos="993"/>
          <w:tab w:val="left" w:pos="1843"/>
        </w:tabs>
        <w:ind w:left="0" w:firstLine="709"/>
        <w:contextualSpacing w:val="0"/>
        <w:jc w:val="both"/>
        <w:rPr>
          <w:rFonts w:ascii="Times New Roman" w:hAnsi="Times New Roman" w:cs="Times New Roman"/>
          <w:sz w:val="22"/>
          <w:szCs w:val="22"/>
          <w:lang w:val="uk-UA"/>
        </w:rPr>
      </w:pPr>
      <w:r w:rsidRPr="003F61CD">
        <w:rPr>
          <w:rFonts w:ascii="Times New Roman" w:hAnsi="Times New Roman" w:cs="Times New Roman"/>
          <w:sz w:val="22"/>
          <w:szCs w:val="22"/>
          <w:lang w:val="uk-UA"/>
        </w:rPr>
        <w:t>податок із продажів;</w:t>
      </w:r>
    </w:p>
    <w:p w14:paraId="0ADB7379" w14:textId="77777777" w:rsidR="003F61CD" w:rsidRPr="003F61CD" w:rsidRDefault="003F61CD" w:rsidP="008207D3">
      <w:pPr>
        <w:pStyle w:val="ab"/>
        <w:widowControl w:val="0"/>
        <w:numPr>
          <w:ilvl w:val="0"/>
          <w:numId w:val="26"/>
        </w:numPr>
        <w:tabs>
          <w:tab w:val="left" w:pos="993"/>
          <w:tab w:val="left" w:pos="1843"/>
        </w:tabs>
        <w:ind w:left="0" w:firstLine="709"/>
        <w:contextualSpacing w:val="0"/>
        <w:jc w:val="both"/>
        <w:rPr>
          <w:rFonts w:ascii="Times New Roman" w:hAnsi="Times New Roman" w:cs="Times New Roman"/>
          <w:sz w:val="22"/>
          <w:szCs w:val="22"/>
          <w:lang w:val="uk-UA"/>
        </w:rPr>
      </w:pPr>
      <w:r w:rsidRPr="003F61CD">
        <w:rPr>
          <w:rFonts w:ascii="Times New Roman" w:hAnsi="Times New Roman" w:cs="Times New Roman"/>
          <w:sz w:val="22"/>
          <w:szCs w:val="22"/>
          <w:lang w:val="uk-UA"/>
        </w:rPr>
        <w:t>податок на прибуток корпорацій;</w:t>
      </w:r>
    </w:p>
    <w:p w14:paraId="1FE996D1" w14:textId="77777777" w:rsidR="003F61CD" w:rsidRPr="003F61CD" w:rsidRDefault="003F61CD" w:rsidP="008207D3">
      <w:pPr>
        <w:pStyle w:val="ab"/>
        <w:widowControl w:val="0"/>
        <w:numPr>
          <w:ilvl w:val="0"/>
          <w:numId w:val="26"/>
        </w:numPr>
        <w:tabs>
          <w:tab w:val="left" w:pos="993"/>
          <w:tab w:val="left" w:pos="1843"/>
        </w:tabs>
        <w:ind w:left="0" w:firstLine="709"/>
        <w:contextualSpacing w:val="0"/>
        <w:jc w:val="both"/>
        <w:rPr>
          <w:rFonts w:ascii="Times New Roman" w:hAnsi="Times New Roman" w:cs="Times New Roman"/>
          <w:sz w:val="22"/>
          <w:szCs w:val="22"/>
          <w:lang w:val="uk-UA"/>
        </w:rPr>
      </w:pPr>
      <w:r w:rsidRPr="003F61CD">
        <w:rPr>
          <w:rFonts w:ascii="Times New Roman" w:hAnsi="Times New Roman" w:cs="Times New Roman"/>
          <w:sz w:val="22"/>
          <w:szCs w:val="22"/>
          <w:lang w:val="uk-UA"/>
        </w:rPr>
        <w:t>податок на додану вартість.</w:t>
      </w:r>
    </w:p>
    <w:p w14:paraId="5F4B89B2" w14:textId="77777777" w:rsidR="003F61CD" w:rsidRPr="003F61CD" w:rsidRDefault="003F61CD" w:rsidP="000E4791">
      <w:pPr>
        <w:widowControl w:val="0"/>
        <w:tabs>
          <w:tab w:val="left" w:pos="993"/>
          <w:tab w:val="left" w:pos="1843"/>
        </w:tabs>
        <w:jc w:val="both"/>
        <w:rPr>
          <w:rFonts w:ascii="Times New Roman" w:hAnsi="Times New Roman" w:cs="Times New Roman"/>
          <w:i/>
          <w:sz w:val="22"/>
          <w:szCs w:val="22"/>
          <w:lang w:val="uk-UA"/>
        </w:rPr>
      </w:pPr>
      <w:r w:rsidRPr="003F61CD">
        <w:rPr>
          <w:rFonts w:ascii="Times New Roman" w:hAnsi="Times New Roman" w:cs="Times New Roman"/>
          <w:i/>
          <w:sz w:val="22"/>
          <w:szCs w:val="22"/>
          <w:lang w:val="uk-UA"/>
        </w:rPr>
        <w:t>Поясніть критерій розподілу.</w:t>
      </w:r>
    </w:p>
    <w:p w14:paraId="6FEE4D39" w14:textId="77777777" w:rsidR="003F61CD" w:rsidRDefault="003F61CD" w:rsidP="000E4791">
      <w:pPr>
        <w:pStyle w:val="ab"/>
        <w:widowControl w:val="0"/>
        <w:numPr>
          <w:ilvl w:val="0"/>
          <w:numId w:val="4"/>
        </w:numPr>
        <w:tabs>
          <w:tab w:val="left" w:pos="426"/>
          <w:tab w:val="left" w:pos="1843"/>
        </w:tabs>
        <w:ind w:left="0" w:firstLine="0"/>
        <w:contextualSpacing w:val="0"/>
        <w:jc w:val="both"/>
        <w:rPr>
          <w:rFonts w:ascii="Times New Roman" w:hAnsi="Times New Roman" w:cs="Times New Roman"/>
          <w:i/>
          <w:sz w:val="22"/>
          <w:szCs w:val="22"/>
          <w:lang w:val="uk-UA"/>
        </w:rPr>
      </w:pPr>
      <w:r w:rsidRPr="003F61CD">
        <w:rPr>
          <w:rFonts w:ascii="Times New Roman" w:hAnsi="Times New Roman" w:cs="Times New Roman"/>
          <w:i/>
          <w:sz w:val="22"/>
          <w:szCs w:val="22"/>
          <w:lang w:val="uk-UA"/>
        </w:rPr>
        <w:t>Чому ми говоримо про те, що державний бюджет – наочне підтвердження теорії суспільного вибору? Як би Ви прокоментували вираз: «Прийнятий бюджет – це завжди компроміс»?</w:t>
      </w:r>
    </w:p>
    <w:p w14:paraId="24158290" w14:textId="77777777" w:rsidR="0066089B" w:rsidRPr="00050999" w:rsidRDefault="0066089B" w:rsidP="0066089B">
      <w:pPr>
        <w:pStyle w:val="ab"/>
        <w:widowControl w:val="0"/>
        <w:numPr>
          <w:ilvl w:val="0"/>
          <w:numId w:val="4"/>
        </w:numPr>
        <w:tabs>
          <w:tab w:val="left" w:pos="426"/>
        </w:tabs>
        <w:autoSpaceDE w:val="0"/>
        <w:autoSpaceDN w:val="0"/>
        <w:adjustRightInd w:val="0"/>
        <w:contextualSpacing w:val="0"/>
        <w:jc w:val="both"/>
        <w:rPr>
          <w:rStyle w:val="af1"/>
          <w:rFonts w:ascii="Times New Roman" w:hAnsi="Times New Roman" w:cs="Times New Roman"/>
          <w:b w:val="0"/>
          <w:bCs w:val="0"/>
          <w:color w:val="000000"/>
          <w:sz w:val="22"/>
          <w:szCs w:val="22"/>
          <w:lang w:val="uk-UA"/>
        </w:rPr>
      </w:pPr>
      <w:r w:rsidRPr="00AA7338">
        <w:rPr>
          <w:rStyle w:val="af1"/>
          <w:rFonts w:ascii="Times New Roman" w:hAnsi="Times New Roman" w:cs="Times New Roman"/>
          <w:b w:val="0"/>
          <w:sz w:val="22"/>
          <w:szCs w:val="22"/>
          <w:lang w:val="uk-UA"/>
        </w:rPr>
        <w:t>Що, на Вашу думку, відбудеться із ВВП і процентною ставкою в економіці умовної країни за одночасного збільшення бюджетного дефіциту та зростання грошової маси? Чи була така ситуація в Україні?</w:t>
      </w:r>
    </w:p>
    <w:p w14:paraId="683E95B8" w14:textId="77777777" w:rsidR="00C959DA" w:rsidRPr="00C959DA" w:rsidRDefault="00C959DA" w:rsidP="000E4791">
      <w:pPr>
        <w:pStyle w:val="ab"/>
        <w:widowControl w:val="0"/>
        <w:numPr>
          <w:ilvl w:val="0"/>
          <w:numId w:val="4"/>
        </w:numPr>
        <w:tabs>
          <w:tab w:val="left" w:pos="426"/>
        </w:tabs>
        <w:contextualSpacing w:val="0"/>
        <w:jc w:val="both"/>
        <w:rPr>
          <w:rStyle w:val="af1"/>
          <w:rFonts w:ascii="Times New Roman" w:hAnsi="Times New Roman" w:cs="Times New Roman"/>
          <w:b w:val="0"/>
          <w:sz w:val="22"/>
          <w:szCs w:val="22"/>
          <w:lang w:val="uk-UA"/>
        </w:rPr>
      </w:pPr>
      <w:r w:rsidRPr="00C959DA">
        <w:rPr>
          <w:rStyle w:val="af1"/>
          <w:rFonts w:ascii="Times New Roman" w:hAnsi="Times New Roman" w:cs="Times New Roman"/>
          <w:b w:val="0"/>
          <w:sz w:val="22"/>
          <w:szCs w:val="22"/>
          <w:lang w:val="uk-UA"/>
        </w:rPr>
        <w:t xml:space="preserve">Який вплив на економіку справлятиме, на Вашу думку, </w:t>
      </w:r>
      <w:r w:rsidRPr="00C959DA">
        <w:rPr>
          <w:rStyle w:val="af1"/>
          <w:rFonts w:ascii="Times New Roman" w:hAnsi="Times New Roman" w:cs="Times New Roman"/>
          <w:b w:val="0"/>
          <w:i/>
          <w:sz w:val="22"/>
          <w:szCs w:val="22"/>
          <w:lang w:val="uk-UA"/>
        </w:rPr>
        <w:t>фіскальна політика уряду, спрямована на зростання обсягів соціальних виплат населенню</w:t>
      </w:r>
      <w:r w:rsidRPr="00C959DA">
        <w:rPr>
          <w:rStyle w:val="af1"/>
          <w:rFonts w:ascii="Times New Roman" w:hAnsi="Times New Roman" w:cs="Times New Roman"/>
          <w:b w:val="0"/>
          <w:sz w:val="22"/>
          <w:szCs w:val="22"/>
          <w:lang w:val="uk-UA"/>
        </w:rPr>
        <w:t>:</w:t>
      </w:r>
    </w:p>
    <w:p w14:paraId="440291A7" w14:textId="77777777" w:rsidR="00C959DA" w:rsidRPr="00C959DA" w:rsidRDefault="00C959DA" w:rsidP="000E4791">
      <w:pPr>
        <w:pStyle w:val="ab"/>
        <w:widowControl w:val="0"/>
        <w:tabs>
          <w:tab w:val="left" w:pos="426"/>
        </w:tabs>
        <w:ind w:left="360"/>
        <w:contextualSpacing w:val="0"/>
        <w:jc w:val="both"/>
        <w:rPr>
          <w:rStyle w:val="af1"/>
          <w:rFonts w:ascii="Times New Roman" w:hAnsi="Times New Roman" w:cs="Times New Roman"/>
          <w:b w:val="0"/>
          <w:sz w:val="22"/>
          <w:szCs w:val="22"/>
          <w:lang w:val="uk-UA"/>
        </w:rPr>
      </w:pPr>
      <w:r>
        <w:rPr>
          <w:rStyle w:val="af1"/>
          <w:rFonts w:ascii="Times New Roman" w:hAnsi="Times New Roman" w:cs="Times New Roman"/>
          <w:b w:val="0"/>
          <w:sz w:val="22"/>
          <w:szCs w:val="22"/>
          <w:lang w:val="uk-UA"/>
        </w:rPr>
        <w:t xml:space="preserve">а) </w:t>
      </w:r>
      <w:r w:rsidRPr="00C959DA">
        <w:rPr>
          <w:rStyle w:val="af1"/>
          <w:rFonts w:ascii="Times New Roman" w:hAnsi="Times New Roman" w:cs="Times New Roman"/>
          <w:b w:val="0"/>
          <w:sz w:val="22"/>
          <w:szCs w:val="22"/>
          <w:lang w:val="uk-UA"/>
        </w:rPr>
        <w:t>за умов, коли обсяг соціальних видатків буде перевищувати величину податкових надходжень до бюджету;</w:t>
      </w:r>
    </w:p>
    <w:p w14:paraId="319A9D65" w14:textId="77777777" w:rsidR="00C959DA" w:rsidRPr="00C959DA" w:rsidRDefault="00C959DA" w:rsidP="000E4791">
      <w:pPr>
        <w:pStyle w:val="ab"/>
        <w:widowControl w:val="0"/>
        <w:tabs>
          <w:tab w:val="left" w:pos="426"/>
        </w:tabs>
        <w:ind w:left="360"/>
        <w:contextualSpacing w:val="0"/>
        <w:jc w:val="both"/>
        <w:rPr>
          <w:rStyle w:val="af1"/>
          <w:rFonts w:ascii="Times New Roman" w:hAnsi="Times New Roman" w:cs="Times New Roman"/>
          <w:b w:val="0"/>
          <w:sz w:val="22"/>
          <w:szCs w:val="22"/>
          <w:lang w:val="uk-UA"/>
        </w:rPr>
      </w:pPr>
      <w:r w:rsidRPr="00C959DA">
        <w:rPr>
          <w:rStyle w:val="af1"/>
          <w:rFonts w:ascii="Times New Roman" w:hAnsi="Times New Roman" w:cs="Times New Roman"/>
          <w:b w:val="0"/>
          <w:sz w:val="22"/>
          <w:szCs w:val="22"/>
          <w:lang w:val="uk-UA"/>
        </w:rPr>
        <w:t>б) за умов, коли обсяг соціальних видатків не перевищуватиме величини надходжень до бюджету, але наявний рівень оподаткування буде скорочувати доходи власників економічних ресурсів.</w:t>
      </w:r>
    </w:p>
    <w:p w14:paraId="1394EA7C" w14:textId="77777777" w:rsidR="00C959DA" w:rsidRPr="00C959DA" w:rsidRDefault="00C959DA" w:rsidP="000E4791">
      <w:pPr>
        <w:pStyle w:val="ab"/>
        <w:widowControl w:val="0"/>
        <w:numPr>
          <w:ilvl w:val="0"/>
          <w:numId w:val="4"/>
        </w:numPr>
        <w:tabs>
          <w:tab w:val="left" w:pos="426"/>
        </w:tabs>
        <w:contextualSpacing w:val="0"/>
        <w:jc w:val="both"/>
        <w:rPr>
          <w:rFonts w:ascii="Times New Roman" w:hAnsi="Times New Roman" w:cs="Times New Roman"/>
          <w:sz w:val="22"/>
          <w:szCs w:val="22"/>
          <w:lang w:val="uk-UA"/>
        </w:rPr>
      </w:pPr>
      <w:r w:rsidRPr="00C959DA">
        <w:rPr>
          <w:rFonts w:ascii="Times New Roman" w:hAnsi="Times New Roman" w:cs="Times New Roman"/>
          <w:i/>
          <w:sz w:val="22"/>
          <w:szCs w:val="22"/>
          <w:lang w:val="uk-UA"/>
        </w:rPr>
        <w:lastRenderedPageBreak/>
        <w:t>Чому держава встановлює акцизи тільки на товари повністю нееластичного попиту</w:t>
      </w:r>
      <w:r w:rsidRPr="00C959DA">
        <w:rPr>
          <w:rFonts w:ascii="Times New Roman" w:hAnsi="Times New Roman" w:cs="Times New Roman"/>
          <w:sz w:val="22"/>
          <w:szCs w:val="22"/>
          <w:lang w:val="uk-UA"/>
        </w:rPr>
        <w:t>? І яка мета, взагалі, введення непрямих податків?</w:t>
      </w:r>
    </w:p>
    <w:p w14:paraId="52F452C4" w14:textId="77777777" w:rsidR="00C959DA" w:rsidRPr="00C959DA" w:rsidRDefault="00C959DA" w:rsidP="000E4791">
      <w:pPr>
        <w:pStyle w:val="ab"/>
        <w:widowControl w:val="0"/>
        <w:numPr>
          <w:ilvl w:val="0"/>
          <w:numId w:val="4"/>
        </w:numPr>
        <w:tabs>
          <w:tab w:val="left" w:pos="426"/>
        </w:tabs>
        <w:autoSpaceDE w:val="0"/>
        <w:autoSpaceDN w:val="0"/>
        <w:adjustRightInd w:val="0"/>
        <w:contextualSpacing w:val="0"/>
        <w:jc w:val="both"/>
        <w:rPr>
          <w:rFonts w:ascii="Times New Roman" w:hAnsi="Times New Roman" w:cs="Times New Roman"/>
          <w:color w:val="000000"/>
          <w:sz w:val="22"/>
          <w:szCs w:val="22"/>
          <w:lang w:val="uk-UA"/>
        </w:rPr>
      </w:pPr>
      <w:r w:rsidRPr="00C959DA">
        <w:rPr>
          <w:rFonts w:ascii="Times New Roman" w:hAnsi="Times New Roman" w:cs="Times New Roman"/>
          <w:color w:val="000000"/>
          <w:sz w:val="22"/>
          <w:szCs w:val="22"/>
          <w:lang w:val="uk-UA"/>
        </w:rPr>
        <w:t xml:space="preserve">Охарактеризуйте </w:t>
      </w:r>
      <w:r w:rsidRPr="00C959DA">
        <w:rPr>
          <w:rFonts w:ascii="Times New Roman" w:hAnsi="Times New Roman" w:cs="Times New Roman"/>
          <w:i/>
          <w:color w:val="000000"/>
          <w:sz w:val="22"/>
          <w:szCs w:val="22"/>
          <w:lang w:val="uk-UA"/>
        </w:rPr>
        <w:t>основні причини утворення бюджетного дефіциту та проблеми забезпечення боргової безпеки України</w:t>
      </w:r>
      <w:r w:rsidRPr="00C959DA">
        <w:rPr>
          <w:rFonts w:ascii="Times New Roman" w:hAnsi="Times New Roman" w:cs="Times New Roman"/>
          <w:color w:val="000000"/>
          <w:sz w:val="22"/>
          <w:szCs w:val="22"/>
          <w:lang w:val="uk-UA"/>
        </w:rPr>
        <w:t xml:space="preserve">. </w:t>
      </w:r>
    </w:p>
    <w:p w14:paraId="0217FA21" w14:textId="77777777" w:rsidR="00C959DA" w:rsidRDefault="00C959DA" w:rsidP="000E4791">
      <w:pPr>
        <w:pStyle w:val="ab"/>
        <w:widowControl w:val="0"/>
        <w:numPr>
          <w:ilvl w:val="0"/>
          <w:numId w:val="4"/>
        </w:numPr>
        <w:tabs>
          <w:tab w:val="left" w:pos="426"/>
        </w:tabs>
        <w:autoSpaceDE w:val="0"/>
        <w:autoSpaceDN w:val="0"/>
        <w:adjustRightInd w:val="0"/>
        <w:contextualSpacing w:val="0"/>
        <w:jc w:val="both"/>
        <w:rPr>
          <w:rFonts w:ascii="Times New Roman" w:hAnsi="Times New Roman" w:cs="Times New Roman"/>
          <w:color w:val="000000"/>
          <w:sz w:val="22"/>
          <w:szCs w:val="22"/>
          <w:lang w:val="uk-UA"/>
        </w:rPr>
      </w:pPr>
      <w:r w:rsidRPr="00C959DA">
        <w:rPr>
          <w:rFonts w:ascii="Times New Roman" w:hAnsi="Times New Roman" w:cs="Times New Roman"/>
          <w:color w:val="000000"/>
          <w:sz w:val="22"/>
          <w:szCs w:val="22"/>
          <w:lang w:val="uk-UA"/>
        </w:rPr>
        <w:t xml:space="preserve">Охарактеризуйте </w:t>
      </w:r>
      <w:r w:rsidRPr="00C959DA">
        <w:rPr>
          <w:rFonts w:ascii="Times New Roman" w:hAnsi="Times New Roman" w:cs="Times New Roman"/>
          <w:i/>
          <w:color w:val="000000"/>
          <w:sz w:val="22"/>
          <w:szCs w:val="22"/>
          <w:lang w:val="uk-UA"/>
        </w:rPr>
        <w:t>проблеми детінізації економіки України й основні шляхи повернення тіньових капіталів</w:t>
      </w:r>
      <w:r w:rsidRPr="00C959DA">
        <w:rPr>
          <w:rFonts w:ascii="Times New Roman" w:hAnsi="Times New Roman" w:cs="Times New Roman"/>
          <w:color w:val="000000"/>
          <w:sz w:val="22"/>
          <w:szCs w:val="22"/>
          <w:lang w:val="uk-UA"/>
        </w:rPr>
        <w:t xml:space="preserve">. </w:t>
      </w:r>
    </w:p>
    <w:p w14:paraId="6CE37E0E" w14:textId="77777777" w:rsidR="00AA7338" w:rsidRPr="00050999" w:rsidRDefault="00AA7338" w:rsidP="000E4791">
      <w:pPr>
        <w:pStyle w:val="ab"/>
        <w:widowControl w:val="0"/>
        <w:numPr>
          <w:ilvl w:val="0"/>
          <w:numId w:val="4"/>
        </w:numPr>
        <w:tabs>
          <w:tab w:val="left" w:pos="426"/>
        </w:tabs>
        <w:autoSpaceDE w:val="0"/>
        <w:autoSpaceDN w:val="0"/>
        <w:adjustRightInd w:val="0"/>
        <w:contextualSpacing w:val="0"/>
        <w:jc w:val="both"/>
        <w:rPr>
          <w:rFonts w:ascii="Times New Roman" w:hAnsi="Times New Roman" w:cs="Times New Roman"/>
          <w:color w:val="000000"/>
          <w:sz w:val="22"/>
          <w:szCs w:val="22"/>
          <w:lang w:val="uk-UA"/>
        </w:rPr>
      </w:pPr>
      <w:r w:rsidRPr="00050999">
        <w:rPr>
          <w:rFonts w:ascii="Times New Roman" w:hAnsi="Times New Roman" w:cs="Times New Roman"/>
          <w:color w:val="000000"/>
          <w:sz w:val="22"/>
          <w:szCs w:val="22"/>
          <w:lang w:val="uk-UA"/>
        </w:rPr>
        <w:t>Поясніть, чому за сучасних умовах необхідне втручання дер</w:t>
      </w:r>
      <w:r w:rsidRPr="00050999">
        <w:rPr>
          <w:rFonts w:ascii="Times New Roman" w:hAnsi="Times New Roman" w:cs="Times New Roman"/>
          <w:color w:val="000000"/>
          <w:sz w:val="22"/>
          <w:szCs w:val="22"/>
          <w:lang w:val="uk-UA"/>
        </w:rPr>
        <w:softHyphen/>
        <w:t xml:space="preserve">жави в економічні процеси. </w:t>
      </w:r>
      <w:r w:rsidRPr="00050999">
        <w:rPr>
          <w:rFonts w:ascii="Times New Roman" w:hAnsi="Times New Roman" w:cs="Times New Roman"/>
          <w:i/>
          <w:color w:val="000000"/>
          <w:sz w:val="22"/>
          <w:szCs w:val="22"/>
          <w:lang w:val="uk-UA"/>
        </w:rPr>
        <w:t>У вигляді таблиці подайте погляди різних економічних шкіл на функції держави</w:t>
      </w:r>
      <w:r w:rsidRPr="00050999">
        <w:rPr>
          <w:rFonts w:ascii="Times New Roman" w:hAnsi="Times New Roman" w:cs="Times New Roman"/>
          <w:color w:val="000000"/>
          <w:sz w:val="22"/>
          <w:szCs w:val="22"/>
          <w:lang w:val="uk-UA"/>
        </w:rPr>
        <w:t>.</w:t>
      </w:r>
    </w:p>
    <w:p w14:paraId="6E67D685" w14:textId="77777777" w:rsidR="00AA7338" w:rsidRPr="00AA7338" w:rsidRDefault="00AA7338" w:rsidP="000E4791">
      <w:pPr>
        <w:pStyle w:val="ab"/>
        <w:widowControl w:val="0"/>
        <w:numPr>
          <w:ilvl w:val="0"/>
          <w:numId w:val="4"/>
        </w:numPr>
        <w:tabs>
          <w:tab w:val="left" w:pos="426"/>
        </w:tabs>
        <w:autoSpaceDE w:val="0"/>
        <w:autoSpaceDN w:val="0"/>
        <w:adjustRightInd w:val="0"/>
        <w:contextualSpacing w:val="0"/>
        <w:jc w:val="both"/>
        <w:rPr>
          <w:rFonts w:ascii="Times New Roman" w:hAnsi="Times New Roman" w:cs="Times New Roman"/>
          <w:color w:val="000000"/>
          <w:sz w:val="22"/>
          <w:szCs w:val="22"/>
          <w:lang w:val="uk-UA"/>
        </w:rPr>
      </w:pPr>
      <w:r w:rsidRPr="00AA7338">
        <w:rPr>
          <w:rFonts w:ascii="Times New Roman" w:hAnsi="Times New Roman" w:cs="Times New Roman"/>
          <w:color w:val="000000"/>
          <w:sz w:val="22"/>
          <w:szCs w:val="22"/>
          <w:lang w:val="uk-UA"/>
        </w:rPr>
        <w:t xml:space="preserve">Проаналізуйте </w:t>
      </w:r>
      <w:r w:rsidRPr="00050999">
        <w:rPr>
          <w:rFonts w:ascii="Times New Roman" w:hAnsi="Times New Roman" w:cs="Times New Roman"/>
          <w:i/>
          <w:color w:val="000000"/>
          <w:sz w:val="22"/>
          <w:szCs w:val="22"/>
          <w:lang w:val="uk-UA"/>
        </w:rPr>
        <w:t>інструменти фіскальної політики, які може застосовувати уряд для «згладжування» циклічних коливань</w:t>
      </w:r>
      <w:r w:rsidRPr="00AA7338">
        <w:rPr>
          <w:rFonts w:ascii="Times New Roman" w:hAnsi="Times New Roman" w:cs="Times New Roman"/>
          <w:color w:val="000000"/>
          <w:sz w:val="22"/>
          <w:szCs w:val="22"/>
          <w:lang w:val="uk-UA"/>
        </w:rPr>
        <w:t>. Як вплине, на Вашу думку, на стан державного бюджету намагання уряду зменшити темпи падіння ВВП під час економічної кризи? До яких наслідків у короткостроковому та довгостроковому періодах можуть призвести ці дії? Відповідь обґрунтуйте.</w:t>
      </w:r>
    </w:p>
    <w:p w14:paraId="209DB1C4" w14:textId="77777777" w:rsidR="0047739A" w:rsidRPr="00844564" w:rsidRDefault="0047739A" w:rsidP="000E4791">
      <w:pPr>
        <w:widowControl w:val="0"/>
        <w:numPr>
          <w:ilvl w:val="0"/>
          <w:numId w:val="4"/>
        </w:numPr>
        <w:tabs>
          <w:tab w:val="left" w:pos="284"/>
          <w:tab w:val="left" w:pos="426"/>
        </w:tabs>
        <w:ind w:left="0" w:firstLine="0"/>
        <w:jc w:val="both"/>
        <w:rPr>
          <w:rFonts w:ascii="Times New Roman" w:hAnsi="Times New Roman" w:cs="Times New Roman"/>
          <w:i/>
          <w:sz w:val="22"/>
          <w:szCs w:val="22"/>
          <w:lang w:val="uk-UA"/>
        </w:rPr>
      </w:pPr>
      <w:r w:rsidRPr="00E815FC">
        <w:rPr>
          <w:rFonts w:ascii="Times New Roman" w:hAnsi="Times New Roman" w:cs="Times New Roman"/>
          <w:sz w:val="22"/>
          <w:szCs w:val="22"/>
          <w:lang w:val="uk-UA"/>
        </w:rPr>
        <w:t xml:space="preserve">Подайте схематичне зображення </w:t>
      </w:r>
      <w:r w:rsidRPr="00844564">
        <w:rPr>
          <w:rFonts w:ascii="Times New Roman" w:hAnsi="Times New Roman" w:cs="Times New Roman"/>
          <w:i/>
          <w:sz w:val="22"/>
          <w:szCs w:val="22"/>
          <w:lang w:val="uk-UA"/>
        </w:rPr>
        <w:t>економічних засад функціонування світового господарства із зазначенням основних форм реалізації.</w:t>
      </w:r>
    </w:p>
    <w:p w14:paraId="5CB97302" w14:textId="77777777" w:rsidR="0047739A" w:rsidRDefault="0047739A" w:rsidP="000E4791">
      <w:pPr>
        <w:widowControl w:val="0"/>
        <w:numPr>
          <w:ilvl w:val="0"/>
          <w:numId w:val="4"/>
        </w:numPr>
        <w:tabs>
          <w:tab w:val="left" w:pos="284"/>
          <w:tab w:val="left" w:pos="426"/>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Покажіть у вигляді таблиці </w:t>
      </w:r>
      <w:r w:rsidRPr="003D554F">
        <w:rPr>
          <w:rFonts w:ascii="Times New Roman" w:hAnsi="Times New Roman" w:cs="Times New Roman"/>
          <w:i/>
          <w:sz w:val="22"/>
          <w:szCs w:val="22"/>
          <w:lang w:val="uk-UA"/>
        </w:rPr>
        <w:t>структуру платіжного балансу</w:t>
      </w:r>
      <w:r w:rsidRPr="00E815FC">
        <w:rPr>
          <w:rFonts w:ascii="Times New Roman" w:hAnsi="Times New Roman" w:cs="Times New Roman"/>
          <w:sz w:val="22"/>
          <w:szCs w:val="22"/>
          <w:lang w:val="uk-UA"/>
        </w:rPr>
        <w:t xml:space="preserve"> (за методикою МВФ).</w:t>
      </w:r>
    </w:p>
    <w:p w14:paraId="517E0684" w14:textId="77777777" w:rsidR="000338AF" w:rsidRDefault="000338AF" w:rsidP="000E4791">
      <w:pPr>
        <w:pStyle w:val="ab"/>
        <w:widowControl w:val="0"/>
        <w:numPr>
          <w:ilvl w:val="0"/>
          <w:numId w:val="4"/>
        </w:numPr>
        <w:tabs>
          <w:tab w:val="left" w:pos="426"/>
          <w:tab w:val="left" w:pos="851"/>
        </w:tabs>
        <w:contextualSpacing w:val="0"/>
        <w:jc w:val="both"/>
        <w:outlineLvl w:val="0"/>
        <w:rPr>
          <w:rFonts w:ascii="Times New Roman" w:hAnsi="Times New Roman" w:cs="Times New Roman"/>
          <w:i/>
          <w:sz w:val="22"/>
          <w:szCs w:val="22"/>
          <w:lang w:val="uk-UA"/>
        </w:rPr>
      </w:pPr>
      <w:r w:rsidRPr="000338AF">
        <w:rPr>
          <w:rFonts w:ascii="Times New Roman" w:hAnsi="Times New Roman" w:cs="Times New Roman"/>
          <w:i/>
          <w:sz w:val="22"/>
          <w:szCs w:val="22"/>
          <w:lang w:val="uk-UA"/>
        </w:rPr>
        <w:t>Охарактеризуйте конструктивний та деструктивний вплив глобалізації на суспільство та економіку, результати дослідження представте у вигляді таблиці.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0338AF" w:rsidRPr="00451CA3" w14:paraId="34037B1B" w14:textId="77777777" w:rsidTr="000338AF">
        <w:tc>
          <w:tcPr>
            <w:tcW w:w="4678" w:type="dxa"/>
            <w:shd w:val="clear" w:color="auto" w:fill="auto"/>
          </w:tcPr>
          <w:p w14:paraId="6ACCDA48" w14:textId="77777777" w:rsidR="000338AF" w:rsidRPr="000338AF" w:rsidRDefault="000338AF" w:rsidP="000E4791">
            <w:pPr>
              <w:widowControl w:val="0"/>
              <w:jc w:val="center"/>
              <w:rPr>
                <w:rFonts w:ascii="Times New Roman" w:hAnsi="Times New Roman" w:cs="Times New Roman"/>
                <w:b/>
                <w:sz w:val="22"/>
                <w:szCs w:val="22"/>
                <w:lang w:val="uk-UA"/>
              </w:rPr>
            </w:pPr>
            <w:r w:rsidRPr="000338AF">
              <w:rPr>
                <w:rFonts w:ascii="Times New Roman" w:hAnsi="Times New Roman" w:cs="Times New Roman"/>
                <w:b/>
                <w:sz w:val="22"/>
                <w:szCs w:val="22"/>
                <w:lang w:val="uk-UA"/>
              </w:rPr>
              <w:t>Позитивні наслідки глобалізації</w:t>
            </w:r>
          </w:p>
        </w:tc>
        <w:tc>
          <w:tcPr>
            <w:tcW w:w="4678" w:type="dxa"/>
            <w:shd w:val="clear" w:color="auto" w:fill="auto"/>
          </w:tcPr>
          <w:p w14:paraId="4FDEDE50" w14:textId="77777777" w:rsidR="000338AF" w:rsidRPr="000338AF" w:rsidRDefault="000338AF" w:rsidP="000E4791">
            <w:pPr>
              <w:widowControl w:val="0"/>
              <w:jc w:val="center"/>
              <w:rPr>
                <w:rFonts w:ascii="Times New Roman" w:hAnsi="Times New Roman" w:cs="Times New Roman"/>
                <w:b/>
                <w:sz w:val="22"/>
                <w:szCs w:val="22"/>
                <w:lang w:val="uk-UA"/>
              </w:rPr>
            </w:pPr>
            <w:r w:rsidRPr="000338AF">
              <w:rPr>
                <w:rFonts w:ascii="Times New Roman" w:hAnsi="Times New Roman" w:cs="Times New Roman"/>
                <w:b/>
                <w:sz w:val="22"/>
                <w:szCs w:val="22"/>
                <w:lang w:val="uk-UA"/>
              </w:rPr>
              <w:t>Негативні наслідки глобалізації</w:t>
            </w:r>
          </w:p>
        </w:tc>
      </w:tr>
      <w:tr w:rsidR="000338AF" w:rsidRPr="00451CA3" w14:paraId="0B109F40" w14:textId="77777777" w:rsidTr="000338AF">
        <w:tc>
          <w:tcPr>
            <w:tcW w:w="4678" w:type="dxa"/>
            <w:shd w:val="clear" w:color="auto" w:fill="auto"/>
          </w:tcPr>
          <w:p w14:paraId="04967EB3" w14:textId="77777777" w:rsidR="000338AF" w:rsidRPr="000338AF" w:rsidRDefault="000338AF" w:rsidP="000E4791">
            <w:pPr>
              <w:widowControl w:val="0"/>
              <w:jc w:val="center"/>
              <w:rPr>
                <w:rFonts w:ascii="Times New Roman" w:hAnsi="Times New Roman" w:cs="Times New Roman"/>
                <w:b/>
                <w:sz w:val="22"/>
                <w:szCs w:val="22"/>
                <w:lang w:val="uk-UA"/>
              </w:rPr>
            </w:pPr>
          </w:p>
        </w:tc>
        <w:tc>
          <w:tcPr>
            <w:tcW w:w="4678" w:type="dxa"/>
            <w:shd w:val="clear" w:color="auto" w:fill="auto"/>
          </w:tcPr>
          <w:p w14:paraId="1C873BDF" w14:textId="77777777" w:rsidR="000338AF" w:rsidRPr="000338AF" w:rsidRDefault="000338AF" w:rsidP="000E4791">
            <w:pPr>
              <w:widowControl w:val="0"/>
              <w:jc w:val="center"/>
              <w:rPr>
                <w:rFonts w:ascii="Times New Roman" w:hAnsi="Times New Roman" w:cs="Times New Roman"/>
                <w:b/>
                <w:sz w:val="22"/>
                <w:szCs w:val="22"/>
                <w:lang w:val="uk-UA"/>
              </w:rPr>
            </w:pPr>
          </w:p>
        </w:tc>
      </w:tr>
    </w:tbl>
    <w:p w14:paraId="17BA076F" w14:textId="77777777" w:rsidR="00765F0B" w:rsidRPr="00765F0B" w:rsidRDefault="00765F0B" w:rsidP="00765F0B">
      <w:pPr>
        <w:pStyle w:val="ab"/>
        <w:widowControl w:val="0"/>
        <w:tabs>
          <w:tab w:val="left" w:pos="426"/>
        </w:tabs>
        <w:ind w:left="0"/>
        <w:contextualSpacing w:val="0"/>
        <w:jc w:val="both"/>
        <w:rPr>
          <w:rFonts w:ascii="Times New Roman" w:hAnsi="Times New Roman" w:cs="Times New Roman"/>
          <w:i/>
          <w:sz w:val="22"/>
          <w:szCs w:val="22"/>
          <w:lang w:val="uk-UA"/>
        </w:rPr>
      </w:pPr>
    </w:p>
    <w:p w14:paraId="56BBF51B" w14:textId="77777777" w:rsidR="00074325" w:rsidRPr="00074325" w:rsidRDefault="00074325" w:rsidP="000E4791">
      <w:pPr>
        <w:pStyle w:val="ab"/>
        <w:widowControl w:val="0"/>
        <w:numPr>
          <w:ilvl w:val="0"/>
          <w:numId w:val="4"/>
        </w:numPr>
        <w:tabs>
          <w:tab w:val="left" w:pos="426"/>
        </w:tabs>
        <w:ind w:left="0" w:firstLine="0"/>
        <w:contextualSpacing w:val="0"/>
        <w:jc w:val="both"/>
        <w:rPr>
          <w:rFonts w:ascii="Times New Roman" w:hAnsi="Times New Roman" w:cs="Times New Roman"/>
          <w:i/>
          <w:sz w:val="22"/>
          <w:szCs w:val="22"/>
          <w:lang w:val="uk-UA"/>
        </w:rPr>
      </w:pPr>
      <w:r w:rsidRPr="008B2B9F">
        <w:rPr>
          <w:rFonts w:ascii="Times New Roman" w:hAnsi="Times New Roman" w:cs="Times New Roman"/>
          <w:sz w:val="22"/>
          <w:szCs w:val="22"/>
          <w:lang w:val="uk-UA"/>
        </w:rPr>
        <w:t>Назвіть</w:t>
      </w:r>
      <w:r w:rsidRPr="00074325">
        <w:rPr>
          <w:rFonts w:ascii="Times New Roman" w:hAnsi="Times New Roman" w:cs="Times New Roman"/>
          <w:i/>
          <w:sz w:val="22"/>
          <w:szCs w:val="22"/>
          <w:lang w:val="uk-UA"/>
        </w:rPr>
        <w:t xml:space="preserve"> основні ознаки глобальних проблем людства та форми міжнародного співробітництва у їх вирішенні.</w:t>
      </w:r>
    </w:p>
    <w:p w14:paraId="03B6E71A" w14:textId="77777777" w:rsidR="00074325" w:rsidRPr="00074325" w:rsidRDefault="00074325" w:rsidP="000E4791">
      <w:pPr>
        <w:pStyle w:val="ab"/>
        <w:widowControl w:val="0"/>
        <w:numPr>
          <w:ilvl w:val="0"/>
          <w:numId w:val="4"/>
        </w:numPr>
        <w:tabs>
          <w:tab w:val="left" w:pos="426"/>
        </w:tabs>
        <w:ind w:left="0" w:firstLine="0"/>
        <w:contextualSpacing w:val="0"/>
        <w:jc w:val="both"/>
        <w:rPr>
          <w:rFonts w:ascii="Times New Roman" w:hAnsi="Times New Roman" w:cs="Times New Roman"/>
          <w:i/>
          <w:sz w:val="22"/>
          <w:szCs w:val="22"/>
          <w:lang w:val="uk-UA"/>
        </w:rPr>
      </w:pPr>
      <w:r w:rsidRPr="008B2B9F">
        <w:rPr>
          <w:rFonts w:ascii="Times New Roman" w:hAnsi="Times New Roman" w:cs="Times New Roman"/>
          <w:sz w:val="22"/>
          <w:szCs w:val="22"/>
          <w:lang w:val="uk-UA"/>
        </w:rPr>
        <w:t>Наведіть</w:t>
      </w:r>
      <w:r w:rsidRPr="00074325">
        <w:rPr>
          <w:rFonts w:ascii="Times New Roman" w:hAnsi="Times New Roman" w:cs="Times New Roman"/>
          <w:i/>
          <w:sz w:val="22"/>
          <w:szCs w:val="22"/>
          <w:lang w:val="uk-UA"/>
        </w:rPr>
        <w:t xml:space="preserve"> приклади інтернаціоналізації культурного простору. </w:t>
      </w:r>
      <w:r w:rsidRPr="008B2B9F">
        <w:rPr>
          <w:rFonts w:ascii="Times New Roman" w:hAnsi="Times New Roman" w:cs="Times New Roman"/>
          <w:sz w:val="22"/>
          <w:szCs w:val="22"/>
          <w:lang w:val="uk-UA"/>
        </w:rPr>
        <w:t>Проаналізуйте</w:t>
      </w:r>
      <w:r w:rsidRPr="00074325">
        <w:rPr>
          <w:rFonts w:ascii="Times New Roman" w:hAnsi="Times New Roman" w:cs="Times New Roman"/>
          <w:i/>
          <w:sz w:val="22"/>
          <w:szCs w:val="22"/>
          <w:lang w:val="uk-UA"/>
        </w:rPr>
        <w:t xml:space="preserve"> позитивні та негативні риси морально-етичних факторів глобалізації.</w:t>
      </w:r>
    </w:p>
    <w:p w14:paraId="1ACC7F34" w14:textId="77777777" w:rsidR="000338AF" w:rsidRDefault="00074325" w:rsidP="000E4791">
      <w:pPr>
        <w:pStyle w:val="ab"/>
        <w:widowControl w:val="0"/>
        <w:numPr>
          <w:ilvl w:val="0"/>
          <w:numId w:val="4"/>
        </w:numPr>
        <w:tabs>
          <w:tab w:val="left" w:pos="426"/>
        </w:tabs>
        <w:ind w:left="0" w:firstLine="0"/>
        <w:contextualSpacing w:val="0"/>
        <w:jc w:val="both"/>
        <w:rPr>
          <w:rFonts w:ascii="Times New Roman" w:hAnsi="Times New Roman" w:cs="Times New Roman"/>
          <w:i/>
          <w:sz w:val="22"/>
          <w:szCs w:val="22"/>
          <w:lang w:val="uk-UA"/>
        </w:rPr>
      </w:pPr>
      <w:r w:rsidRPr="008B2B9F">
        <w:rPr>
          <w:rFonts w:ascii="Times New Roman" w:hAnsi="Times New Roman" w:cs="Times New Roman"/>
          <w:sz w:val="22"/>
          <w:szCs w:val="22"/>
          <w:lang w:val="uk-UA"/>
        </w:rPr>
        <w:t>Вигідне географічне розташування, наявність ресурсів (промислових, сировинних, земельних, водних), професійний потенціал кадрів та ін. – все назване створює передумови для інтеграції України у світову співдружність і зайняття там належного місця.</w:t>
      </w:r>
      <w:r w:rsidRPr="00074325">
        <w:rPr>
          <w:rFonts w:ascii="Times New Roman" w:hAnsi="Times New Roman" w:cs="Times New Roman"/>
          <w:i/>
          <w:sz w:val="22"/>
          <w:szCs w:val="22"/>
          <w:lang w:val="uk-UA"/>
        </w:rPr>
        <w:t xml:space="preserve"> Що заважає, на вашу думку, Україні зайняти гідне місце у світовому співтоваристві?</w:t>
      </w:r>
    </w:p>
    <w:p w14:paraId="3238AE8E" w14:textId="77777777" w:rsidR="00610D4B" w:rsidRPr="00610D4B" w:rsidRDefault="00610D4B" w:rsidP="000E4791">
      <w:pPr>
        <w:pStyle w:val="ab"/>
        <w:widowControl w:val="0"/>
        <w:numPr>
          <w:ilvl w:val="0"/>
          <w:numId w:val="4"/>
        </w:numPr>
        <w:tabs>
          <w:tab w:val="left" w:pos="426"/>
        </w:tabs>
        <w:ind w:left="0" w:firstLine="0"/>
        <w:contextualSpacing w:val="0"/>
        <w:jc w:val="both"/>
        <w:rPr>
          <w:rFonts w:ascii="Times New Roman" w:hAnsi="Times New Roman" w:cs="Times New Roman"/>
          <w:b/>
          <w:i/>
          <w:sz w:val="22"/>
          <w:szCs w:val="22"/>
          <w:lang w:val="uk-UA"/>
        </w:rPr>
      </w:pPr>
      <w:r w:rsidRPr="00610D4B">
        <w:rPr>
          <w:rStyle w:val="af1"/>
          <w:rFonts w:ascii="Times New Roman" w:hAnsi="Times New Roman" w:cs="Times New Roman"/>
          <w:b w:val="0"/>
          <w:i/>
          <w:sz w:val="22"/>
          <w:szCs w:val="22"/>
          <w:lang w:val="uk-UA"/>
        </w:rPr>
        <w:t>Поясніть на прикладах конкретних країн співвідношення глобалізації та регіоналізації сучасного світогосподарського розвитку.</w:t>
      </w:r>
    </w:p>
    <w:p w14:paraId="438D4E0F" w14:textId="77777777" w:rsidR="0047739A" w:rsidRPr="00E815FC" w:rsidRDefault="0047739A" w:rsidP="000E4791">
      <w:pPr>
        <w:widowControl w:val="0"/>
        <w:numPr>
          <w:ilvl w:val="0"/>
          <w:numId w:val="4"/>
        </w:numPr>
        <w:tabs>
          <w:tab w:val="left" w:pos="284"/>
          <w:tab w:val="left" w:pos="426"/>
        </w:tabs>
        <w:ind w:left="0" w:firstLine="0"/>
        <w:jc w:val="both"/>
        <w:rPr>
          <w:rFonts w:ascii="Times New Roman" w:hAnsi="Times New Roman" w:cs="Times New Roman"/>
          <w:sz w:val="22"/>
          <w:szCs w:val="22"/>
          <w:lang w:val="uk-UA"/>
        </w:rPr>
      </w:pPr>
      <w:r w:rsidRPr="00E815FC">
        <w:rPr>
          <w:rFonts w:ascii="Times New Roman" w:hAnsi="Times New Roman" w:cs="Times New Roman"/>
          <w:sz w:val="22"/>
          <w:szCs w:val="22"/>
          <w:lang w:val="uk-UA"/>
        </w:rPr>
        <w:t xml:space="preserve">Зобразіть схематично </w:t>
      </w:r>
      <w:r w:rsidRPr="003D554F">
        <w:rPr>
          <w:rFonts w:ascii="Times New Roman" w:hAnsi="Times New Roman" w:cs="Times New Roman"/>
          <w:i/>
          <w:sz w:val="22"/>
          <w:szCs w:val="22"/>
          <w:lang w:val="uk-UA"/>
        </w:rPr>
        <w:t>найбільші регіональні інтеграційні угрупування</w:t>
      </w:r>
      <w:r w:rsidRPr="00E815FC">
        <w:rPr>
          <w:rFonts w:ascii="Times New Roman" w:hAnsi="Times New Roman" w:cs="Times New Roman"/>
          <w:sz w:val="22"/>
          <w:szCs w:val="22"/>
          <w:lang w:val="uk-UA"/>
        </w:rPr>
        <w:t>.</w:t>
      </w:r>
    </w:p>
    <w:p w14:paraId="1EF87270" w14:textId="77777777" w:rsidR="008B2B9F" w:rsidRPr="008B2B9F" w:rsidRDefault="008B2B9F" w:rsidP="000E4791">
      <w:pPr>
        <w:pStyle w:val="ab"/>
        <w:widowControl w:val="0"/>
        <w:numPr>
          <w:ilvl w:val="0"/>
          <w:numId w:val="4"/>
        </w:numPr>
        <w:tabs>
          <w:tab w:val="left" w:pos="426"/>
          <w:tab w:val="left" w:pos="993"/>
        </w:tabs>
        <w:contextualSpacing w:val="0"/>
        <w:rPr>
          <w:rFonts w:ascii="Times New Roman" w:hAnsi="Times New Roman" w:cs="Times New Roman"/>
          <w:i/>
          <w:sz w:val="22"/>
          <w:szCs w:val="22"/>
          <w:lang w:val="uk-UA"/>
        </w:rPr>
      </w:pPr>
      <w:r w:rsidRPr="008B2B9F">
        <w:rPr>
          <w:rFonts w:ascii="Times New Roman" w:hAnsi="Times New Roman" w:cs="Times New Roman"/>
          <w:sz w:val="22"/>
          <w:szCs w:val="22"/>
          <w:lang w:val="uk-UA"/>
        </w:rPr>
        <w:t xml:space="preserve">Охарактеризуйте </w:t>
      </w:r>
      <w:r w:rsidRPr="008B2B9F">
        <w:rPr>
          <w:rFonts w:ascii="Times New Roman" w:hAnsi="Times New Roman" w:cs="Times New Roman"/>
          <w:i/>
          <w:sz w:val="22"/>
          <w:szCs w:val="22"/>
          <w:lang w:val="uk-UA"/>
        </w:rPr>
        <w:t xml:space="preserve">причини трудової міграції </w:t>
      </w:r>
      <w:r w:rsidRPr="008B2B9F">
        <w:rPr>
          <w:rFonts w:ascii="Times New Roman" w:hAnsi="Times New Roman" w:cs="Times New Roman"/>
          <w:sz w:val="22"/>
          <w:szCs w:val="22"/>
          <w:lang w:val="uk-UA"/>
        </w:rPr>
        <w:t>та відобразіть результати в таблиці: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9"/>
      </w:tblGrid>
      <w:tr w:rsidR="008B2B9F" w:rsidRPr="008B2B9F" w14:paraId="447C6090" w14:textId="77777777" w:rsidTr="008B2B9F">
        <w:tc>
          <w:tcPr>
            <w:tcW w:w="4677" w:type="dxa"/>
            <w:shd w:val="clear" w:color="auto" w:fill="auto"/>
          </w:tcPr>
          <w:p w14:paraId="3C4AF620" w14:textId="77777777" w:rsidR="008B2B9F" w:rsidRPr="008B2B9F" w:rsidRDefault="008B2B9F" w:rsidP="000E4791">
            <w:pPr>
              <w:widowControl w:val="0"/>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З боку країн-донорів</w:t>
            </w:r>
          </w:p>
        </w:tc>
        <w:tc>
          <w:tcPr>
            <w:tcW w:w="4679" w:type="dxa"/>
            <w:shd w:val="clear" w:color="auto" w:fill="auto"/>
          </w:tcPr>
          <w:p w14:paraId="22D0EF63" w14:textId="77777777" w:rsidR="008B2B9F" w:rsidRPr="008B2B9F" w:rsidRDefault="008B2B9F" w:rsidP="000E4791">
            <w:pPr>
              <w:widowControl w:val="0"/>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З боку країн-реципієнтів</w:t>
            </w:r>
          </w:p>
        </w:tc>
      </w:tr>
      <w:tr w:rsidR="008B2B9F" w:rsidRPr="008B2B9F" w14:paraId="075B8CF7" w14:textId="77777777" w:rsidTr="008B2B9F">
        <w:tc>
          <w:tcPr>
            <w:tcW w:w="4677" w:type="dxa"/>
            <w:shd w:val="clear" w:color="auto" w:fill="auto"/>
          </w:tcPr>
          <w:p w14:paraId="7291459B" w14:textId="77777777" w:rsidR="008B2B9F" w:rsidRPr="008B2B9F" w:rsidRDefault="008B2B9F" w:rsidP="000E4791">
            <w:pPr>
              <w:widowControl w:val="0"/>
              <w:ind w:left="284"/>
              <w:jc w:val="both"/>
              <w:rPr>
                <w:rFonts w:ascii="Times New Roman" w:hAnsi="Times New Roman" w:cs="Times New Roman"/>
                <w:sz w:val="22"/>
                <w:szCs w:val="22"/>
                <w:lang w:val="uk-UA"/>
              </w:rPr>
            </w:pPr>
          </w:p>
        </w:tc>
        <w:tc>
          <w:tcPr>
            <w:tcW w:w="4679" w:type="dxa"/>
            <w:shd w:val="clear" w:color="auto" w:fill="auto"/>
          </w:tcPr>
          <w:p w14:paraId="4A284E95" w14:textId="77777777" w:rsidR="008B2B9F" w:rsidRPr="008B2B9F" w:rsidRDefault="008B2B9F" w:rsidP="000E4791">
            <w:pPr>
              <w:widowControl w:val="0"/>
              <w:ind w:left="318"/>
              <w:jc w:val="both"/>
              <w:rPr>
                <w:rFonts w:ascii="Times New Roman" w:hAnsi="Times New Roman" w:cs="Times New Roman"/>
                <w:sz w:val="22"/>
                <w:szCs w:val="22"/>
                <w:lang w:val="uk-UA"/>
              </w:rPr>
            </w:pPr>
          </w:p>
        </w:tc>
      </w:tr>
    </w:tbl>
    <w:p w14:paraId="5E3B833F" w14:textId="77777777" w:rsidR="00765F0B" w:rsidRPr="00765F0B" w:rsidRDefault="00765F0B" w:rsidP="00765F0B">
      <w:pPr>
        <w:pStyle w:val="ab"/>
        <w:widowControl w:val="0"/>
        <w:tabs>
          <w:tab w:val="left" w:pos="426"/>
        </w:tabs>
        <w:autoSpaceDE w:val="0"/>
        <w:autoSpaceDN w:val="0"/>
        <w:adjustRightInd w:val="0"/>
        <w:ind w:left="0"/>
        <w:contextualSpacing w:val="0"/>
        <w:jc w:val="both"/>
        <w:rPr>
          <w:rFonts w:ascii="Times New Roman" w:hAnsi="Times New Roman" w:cs="Times New Roman"/>
          <w:sz w:val="22"/>
          <w:szCs w:val="22"/>
          <w:lang w:val="uk-UA"/>
        </w:rPr>
      </w:pPr>
    </w:p>
    <w:p w14:paraId="2C26E579" w14:textId="77777777" w:rsidR="00433C61" w:rsidRPr="00433C61" w:rsidRDefault="008B2B9F" w:rsidP="000E4791">
      <w:pPr>
        <w:pStyle w:val="ab"/>
        <w:widowControl w:val="0"/>
        <w:numPr>
          <w:ilvl w:val="0"/>
          <w:numId w:val="4"/>
        </w:numPr>
        <w:tabs>
          <w:tab w:val="left" w:pos="426"/>
        </w:tabs>
        <w:autoSpaceDE w:val="0"/>
        <w:autoSpaceDN w:val="0"/>
        <w:adjustRightInd w:val="0"/>
        <w:ind w:left="0" w:firstLine="0"/>
        <w:contextualSpacing w:val="0"/>
        <w:jc w:val="both"/>
        <w:rPr>
          <w:rFonts w:ascii="Times New Roman" w:hAnsi="Times New Roman" w:cs="Times New Roman"/>
          <w:sz w:val="22"/>
          <w:szCs w:val="22"/>
          <w:lang w:val="uk-UA"/>
        </w:rPr>
      </w:pPr>
      <w:r w:rsidRPr="008B2B9F">
        <w:rPr>
          <w:rFonts w:ascii="Times New Roman" w:hAnsi="Times New Roman" w:cs="Times New Roman"/>
          <w:bCs/>
          <w:iCs/>
          <w:sz w:val="22"/>
          <w:szCs w:val="22"/>
          <w:lang w:val="uk-UA"/>
        </w:rPr>
        <w:t>Розкрийте</w:t>
      </w:r>
      <w:r w:rsidRPr="008B2B9F">
        <w:rPr>
          <w:rFonts w:ascii="Times New Roman" w:hAnsi="Times New Roman" w:cs="Times New Roman"/>
          <w:bCs/>
          <w:i/>
          <w:iCs/>
          <w:sz w:val="22"/>
          <w:szCs w:val="22"/>
          <w:lang w:val="uk-UA"/>
        </w:rPr>
        <w:t xml:space="preserve"> основні засоби (інструменти) реалізації зовнішньоекономічної політики.</w:t>
      </w:r>
    </w:p>
    <w:p w14:paraId="6B3E27C6" w14:textId="77777777" w:rsidR="00433C61" w:rsidRPr="00D22D36" w:rsidRDefault="008B2B9F" w:rsidP="000E4791">
      <w:pPr>
        <w:pStyle w:val="ab"/>
        <w:widowControl w:val="0"/>
        <w:numPr>
          <w:ilvl w:val="0"/>
          <w:numId w:val="4"/>
        </w:numPr>
        <w:tabs>
          <w:tab w:val="left" w:pos="426"/>
        </w:tabs>
        <w:autoSpaceDE w:val="0"/>
        <w:autoSpaceDN w:val="0"/>
        <w:adjustRightInd w:val="0"/>
        <w:ind w:left="0" w:firstLine="0"/>
        <w:contextualSpacing w:val="0"/>
        <w:jc w:val="both"/>
        <w:rPr>
          <w:rFonts w:ascii="Times New Roman" w:hAnsi="Times New Roman" w:cs="Times New Roman"/>
          <w:sz w:val="22"/>
          <w:szCs w:val="22"/>
          <w:lang w:val="uk-UA"/>
        </w:rPr>
      </w:pPr>
      <w:r w:rsidRPr="00D22D36">
        <w:rPr>
          <w:rFonts w:ascii="Times New Roman" w:hAnsi="Times New Roman" w:cs="Times New Roman"/>
          <w:bCs/>
          <w:i/>
          <w:iCs/>
          <w:sz w:val="22"/>
          <w:szCs w:val="22"/>
          <w:lang w:val="uk-UA"/>
        </w:rPr>
        <w:t xml:space="preserve"> </w:t>
      </w:r>
      <w:r w:rsidR="00433C61" w:rsidRPr="00D22D36">
        <w:rPr>
          <w:rStyle w:val="af1"/>
          <w:rFonts w:ascii="Times New Roman" w:hAnsi="Times New Roman" w:cs="Times New Roman"/>
          <w:b w:val="0"/>
          <w:i/>
          <w:sz w:val="22"/>
          <w:szCs w:val="22"/>
          <w:lang w:val="uk-UA"/>
        </w:rPr>
        <w:t>Який спосіб залучення іноземних інвестицій в економіку України Ви вважаєте найбільш ефективним?</w:t>
      </w:r>
      <w:r w:rsidR="00433C61" w:rsidRPr="00D22D36">
        <w:rPr>
          <w:rStyle w:val="af1"/>
          <w:rFonts w:ascii="Times New Roman" w:hAnsi="Times New Roman" w:cs="Times New Roman"/>
          <w:b w:val="0"/>
          <w:sz w:val="22"/>
          <w:szCs w:val="22"/>
          <w:lang w:val="uk-UA"/>
        </w:rPr>
        <w:t xml:space="preserve"> Чи загрожують, на Вашу думку, іноземні інвестиції національній безпеці Української держави. Відповідь обґрунтуйте.</w:t>
      </w:r>
    </w:p>
    <w:p w14:paraId="4A88C872" w14:textId="77777777" w:rsidR="008B2B9F" w:rsidRPr="008B2B9F" w:rsidRDefault="008B2B9F" w:rsidP="000E4791">
      <w:pPr>
        <w:pStyle w:val="ab"/>
        <w:widowControl w:val="0"/>
        <w:numPr>
          <w:ilvl w:val="0"/>
          <w:numId w:val="4"/>
        </w:numPr>
        <w:tabs>
          <w:tab w:val="left" w:pos="426"/>
        </w:tabs>
        <w:ind w:left="0" w:firstLine="0"/>
        <w:contextualSpacing w:val="0"/>
        <w:jc w:val="both"/>
        <w:rPr>
          <w:rFonts w:ascii="Times New Roman" w:hAnsi="Times New Roman" w:cs="Times New Roman"/>
          <w:sz w:val="22"/>
          <w:szCs w:val="22"/>
          <w:lang w:val="uk-UA"/>
        </w:rPr>
      </w:pPr>
      <w:r w:rsidRPr="008B2B9F">
        <w:rPr>
          <w:rFonts w:ascii="Times New Roman" w:hAnsi="Times New Roman" w:cs="Times New Roman"/>
          <w:sz w:val="22"/>
          <w:szCs w:val="22"/>
          <w:lang w:val="uk-UA"/>
        </w:rPr>
        <w:t>Охарактеризуйте</w:t>
      </w:r>
      <w:r w:rsidRPr="008B2B9F">
        <w:rPr>
          <w:rFonts w:ascii="Times New Roman" w:hAnsi="Times New Roman" w:cs="Times New Roman"/>
          <w:i/>
          <w:sz w:val="22"/>
          <w:szCs w:val="22"/>
          <w:lang w:val="uk-UA"/>
        </w:rPr>
        <w:t xml:space="preserve"> наслідки міжнародного руху капіталів</w:t>
      </w:r>
      <w:r w:rsidRPr="008B2B9F">
        <w:rPr>
          <w:rFonts w:ascii="Times New Roman" w:hAnsi="Times New Roman" w:cs="Times New Roman"/>
          <w:sz w:val="22"/>
          <w:szCs w:val="22"/>
          <w:lang w:val="uk-UA"/>
        </w:rPr>
        <w:t xml:space="preserve"> </w:t>
      </w:r>
      <w:r w:rsidRPr="008B2B9F">
        <w:rPr>
          <w:rFonts w:ascii="Times New Roman" w:hAnsi="Times New Roman" w:cs="Times New Roman"/>
          <w:i/>
          <w:sz w:val="22"/>
          <w:szCs w:val="22"/>
          <w:lang w:val="uk-UA"/>
        </w:rPr>
        <w:t>та відобразіть результати в таблиці: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633"/>
        <w:gridCol w:w="3037"/>
      </w:tblGrid>
      <w:tr w:rsidR="008B2B9F" w:rsidRPr="00C1446F" w14:paraId="1E07CB14" w14:textId="77777777" w:rsidTr="008B2B9F">
        <w:tc>
          <w:tcPr>
            <w:tcW w:w="3686" w:type="dxa"/>
            <w:shd w:val="clear" w:color="auto" w:fill="auto"/>
          </w:tcPr>
          <w:p w14:paraId="7C7E9E71" w14:textId="77777777" w:rsidR="008B2B9F" w:rsidRPr="008B2B9F" w:rsidRDefault="008B2B9F" w:rsidP="000E4791">
            <w:pPr>
              <w:widowControl w:val="0"/>
              <w:tabs>
                <w:tab w:val="left" w:pos="993"/>
                <w:tab w:val="left" w:pos="1134"/>
                <w:tab w:val="left" w:pos="1843"/>
              </w:tabs>
              <w:ind w:left="426" w:firstLine="709"/>
              <w:jc w:val="both"/>
              <w:rPr>
                <w:rFonts w:ascii="Times New Roman" w:hAnsi="Times New Roman" w:cs="Times New Roman"/>
                <w:b/>
                <w:sz w:val="22"/>
                <w:szCs w:val="22"/>
                <w:lang w:val="uk-UA"/>
              </w:rPr>
            </w:pPr>
          </w:p>
        </w:tc>
        <w:tc>
          <w:tcPr>
            <w:tcW w:w="2633" w:type="dxa"/>
            <w:shd w:val="clear" w:color="auto" w:fill="auto"/>
          </w:tcPr>
          <w:p w14:paraId="20915DDF" w14:textId="77777777" w:rsidR="008B2B9F" w:rsidRPr="008B2B9F" w:rsidRDefault="008B2B9F" w:rsidP="000E4791">
            <w:pPr>
              <w:widowControl w:val="0"/>
              <w:tabs>
                <w:tab w:val="left" w:pos="993"/>
                <w:tab w:val="left" w:pos="1134"/>
                <w:tab w:val="left" w:pos="1843"/>
              </w:tabs>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Позитивні:</w:t>
            </w:r>
          </w:p>
        </w:tc>
        <w:tc>
          <w:tcPr>
            <w:tcW w:w="3037" w:type="dxa"/>
            <w:shd w:val="clear" w:color="auto" w:fill="auto"/>
          </w:tcPr>
          <w:p w14:paraId="03CB0191" w14:textId="77777777" w:rsidR="008B2B9F" w:rsidRPr="008B2B9F" w:rsidRDefault="008B2B9F" w:rsidP="000E4791">
            <w:pPr>
              <w:widowControl w:val="0"/>
              <w:tabs>
                <w:tab w:val="left" w:pos="993"/>
                <w:tab w:val="left" w:pos="1134"/>
                <w:tab w:val="left" w:pos="1843"/>
              </w:tabs>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Негативні:</w:t>
            </w:r>
          </w:p>
        </w:tc>
      </w:tr>
      <w:tr w:rsidR="008B2B9F" w:rsidRPr="00C1446F" w14:paraId="612D032B" w14:textId="77777777" w:rsidTr="008B2B9F">
        <w:tc>
          <w:tcPr>
            <w:tcW w:w="3686" w:type="dxa"/>
            <w:shd w:val="clear" w:color="auto" w:fill="auto"/>
          </w:tcPr>
          <w:p w14:paraId="2C0688F8" w14:textId="77777777" w:rsidR="008B2B9F" w:rsidRPr="008B2B9F" w:rsidRDefault="008B2B9F" w:rsidP="000E4791">
            <w:pPr>
              <w:widowControl w:val="0"/>
              <w:tabs>
                <w:tab w:val="left" w:pos="993"/>
                <w:tab w:val="left" w:pos="1134"/>
                <w:tab w:val="left" w:pos="1843"/>
              </w:tabs>
              <w:jc w:val="both"/>
              <w:rPr>
                <w:rFonts w:ascii="Times New Roman" w:hAnsi="Times New Roman" w:cs="Times New Roman"/>
                <w:sz w:val="22"/>
                <w:szCs w:val="22"/>
                <w:lang w:val="uk-UA"/>
              </w:rPr>
            </w:pPr>
            <w:r w:rsidRPr="008B2B9F">
              <w:rPr>
                <w:rFonts w:ascii="Times New Roman" w:hAnsi="Times New Roman" w:cs="Times New Roman"/>
                <w:sz w:val="22"/>
                <w:szCs w:val="22"/>
                <w:lang w:val="uk-UA"/>
              </w:rPr>
              <w:t>Для країн-експортерів капіталу</w:t>
            </w:r>
          </w:p>
        </w:tc>
        <w:tc>
          <w:tcPr>
            <w:tcW w:w="2633" w:type="dxa"/>
            <w:shd w:val="clear" w:color="auto" w:fill="auto"/>
          </w:tcPr>
          <w:p w14:paraId="11C16F9B" w14:textId="77777777" w:rsidR="008B2B9F" w:rsidRPr="008B2B9F" w:rsidRDefault="008B2B9F" w:rsidP="000E4791">
            <w:pPr>
              <w:widowControl w:val="0"/>
              <w:tabs>
                <w:tab w:val="left" w:pos="406"/>
                <w:tab w:val="left" w:pos="993"/>
                <w:tab w:val="left" w:pos="1134"/>
                <w:tab w:val="left" w:pos="1843"/>
              </w:tabs>
              <w:ind w:left="426" w:firstLine="709"/>
              <w:jc w:val="both"/>
              <w:rPr>
                <w:rFonts w:ascii="Times New Roman" w:hAnsi="Times New Roman" w:cs="Times New Roman"/>
                <w:sz w:val="22"/>
                <w:szCs w:val="22"/>
                <w:lang w:val="uk-UA"/>
              </w:rPr>
            </w:pPr>
          </w:p>
        </w:tc>
        <w:tc>
          <w:tcPr>
            <w:tcW w:w="3037" w:type="dxa"/>
            <w:shd w:val="clear" w:color="auto" w:fill="auto"/>
          </w:tcPr>
          <w:p w14:paraId="44E35B29" w14:textId="77777777" w:rsidR="008B2B9F" w:rsidRPr="008B2B9F" w:rsidRDefault="008B2B9F" w:rsidP="000E4791">
            <w:pPr>
              <w:widowControl w:val="0"/>
              <w:tabs>
                <w:tab w:val="left" w:pos="519"/>
                <w:tab w:val="left" w:pos="993"/>
                <w:tab w:val="left" w:pos="1843"/>
              </w:tabs>
              <w:ind w:left="426" w:firstLine="709"/>
              <w:jc w:val="both"/>
              <w:rPr>
                <w:rFonts w:ascii="Times New Roman" w:hAnsi="Times New Roman" w:cs="Times New Roman"/>
                <w:sz w:val="22"/>
                <w:szCs w:val="22"/>
                <w:lang w:val="uk-UA"/>
              </w:rPr>
            </w:pPr>
          </w:p>
        </w:tc>
      </w:tr>
      <w:tr w:rsidR="008B2B9F" w:rsidRPr="00C1446F" w14:paraId="258C8A28" w14:textId="77777777" w:rsidTr="008B2B9F">
        <w:tc>
          <w:tcPr>
            <w:tcW w:w="3686" w:type="dxa"/>
            <w:shd w:val="clear" w:color="auto" w:fill="auto"/>
          </w:tcPr>
          <w:p w14:paraId="16DF6935" w14:textId="77777777" w:rsidR="008B2B9F" w:rsidRPr="008B2B9F" w:rsidRDefault="008B2B9F" w:rsidP="000E4791">
            <w:pPr>
              <w:widowControl w:val="0"/>
              <w:tabs>
                <w:tab w:val="left" w:pos="993"/>
                <w:tab w:val="left" w:pos="1134"/>
                <w:tab w:val="left" w:pos="1843"/>
              </w:tabs>
              <w:jc w:val="both"/>
              <w:rPr>
                <w:rFonts w:ascii="Times New Roman" w:hAnsi="Times New Roman" w:cs="Times New Roman"/>
                <w:sz w:val="22"/>
                <w:szCs w:val="22"/>
                <w:lang w:val="uk-UA"/>
              </w:rPr>
            </w:pPr>
            <w:r w:rsidRPr="008B2B9F">
              <w:rPr>
                <w:rFonts w:ascii="Times New Roman" w:hAnsi="Times New Roman" w:cs="Times New Roman"/>
                <w:sz w:val="22"/>
                <w:szCs w:val="22"/>
                <w:lang w:val="uk-UA"/>
              </w:rPr>
              <w:t>Для країн імпортерів капіталу</w:t>
            </w:r>
          </w:p>
        </w:tc>
        <w:tc>
          <w:tcPr>
            <w:tcW w:w="2633" w:type="dxa"/>
            <w:shd w:val="clear" w:color="auto" w:fill="auto"/>
          </w:tcPr>
          <w:p w14:paraId="13D3CEE7" w14:textId="77777777" w:rsidR="008B2B9F" w:rsidRPr="008B2B9F" w:rsidRDefault="008B2B9F" w:rsidP="000E4791">
            <w:pPr>
              <w:widowControl w:val="0"/>
              <w:tabs>
                <w:tab w:val="left" w:pos="301"/>
                <w:tab w:val="left" w:pos="993"/>
                <w:tab w:val="left" w:pos="1134"/>
                <w:tab w:val="left" w:pos="1843"/>
              </w:tabs>
              <w:ind w:left="426" w:firstLine="709"/>
              <w:jc w:val="both"/>
              <w:rPr>
                <w:rFonts w:ascii="Times New Roman" w:hAnsi="Times New Roman" w:cs="Times New Roman"/>
                <w:sz w:val="22"/>
                <w:szCs w:val="22"/>
                <w:lang w:val="uk-UA"/>
              </w:rPr>
            </w:pPr>
          </w:p>
        </w:tc>
        <w:tc>
          <w:tcPr>
            <w:tcW w:w="3037" w:type="dxa"/>
            <w:shd w:val="clear" w:color="auto" w:fill="auto"/>
          </w:tcPr>
          <w:p w14:paraId="3FB533AF" w14:textId="77777777" w:rsidR="008B2B9F" w:rsidRPr="008B2B9F" w:rsidRDefault="008B2B9F" w:rsidP="000E4791">
            <w:pPr>
              <w:widowControl w:val="0"/>
              <w:tabs>
                <w:tab w:val="left" w:pos="519"/>
                <w:tab w:val="left" w:pos="993"/>
                <w:tab w:val="left" w:pos="1843"/>
              </w:tabs>
              <w:ind w:left="426" w:firstLine="709"/>
              <w:jc w:val="both"/>
              <w:rPr>
                <w:rFonts w:ascii="Times New Roman" w:hAnsi="Times New Roman" w:cs="Times New Roman"/>
                <w:sz w:val="22"/>
                <w:szCs w:val="22"/>
                <w:lang w:val="uk-UA"/>
              </w:rPr>
            </w:pPr>
          </w:p>
        </w:tc>
      </w:tr>
    </w:tbl>
    <w:p w14:paraId="1B9CE23F" w14:textId="77777777" w:rsidR="00D22D36" w:rsidRDefault="00D22D36" w:rsidP="00D22D36">
      <w:pPr>
        <w:pStyle w:val="ab"/>
        <w:widowControl w:val="0"/>
        <w:tabs>
          <w:tab w:val="left" w:pos="426"/>
        </w:tabs>
        <w:autoSpaceDE w:val="0"/>
        <w:autoSpaceDN w:val="0"/>
        <w:adjustRightInd w:val="0"/>
        <w:ind w:left="360"/>
        <w:contextualSpacing w:val="0"/>
        <w:jc w:val="both"/>
        <w:rPr>
          <w:rFonts w:ascii="Times New Roman" w:hAnsi="Times New Roman" w:cs="Times New Roman"/>
          <w:i/>
          <w:sz w:val="22"/>
          <w:szCs w:val="22"/>
          <w:lang w:val="uk-UA"/>
        </w:rPr>
      </w:pPr>
    </w:p>
    <w:p w14:paraId="6CA049D3" w14:textId="77777777" w:rsidR="008B2B9F" w:rsidRPr="00D22D36" w:rsidRDefault="008B2B9F" w:rsidP="00D22D36">
      <w:pPr>
        <w:pStyle w:val="ab"/>
        <w:widowControl w:val="0"/>
        <w:numPr>
          <w:ilvl w:val="0"/>
          <w:numId w:val="4"/>
        </w:numPr>
        <w:tabs>
          <w:tab w:val="left" w:pos="426"/>
        </w:tabs>
        <w:autoSpaceDE w:val="0"/>
        <w:autoSpaceDN w:val="0"/>
        <w:adjustRightInd w:val="0"/>
        <w:contextualSpacing w:val="0"/>
        <w:jc w:val="both"/>
        <w:rPr>
          <w:rFonts w:ascii="Times New Roman" w:hAnsi="Times New Roman" w:cs="Times New Roman"/>
          <w:i/>
          <w:sz w:val="22"/>
          <w:szCs w:val="22"/>
          <w:lang w:val="uk-UA"/>
        </w:rPr>
      </w:pPr>
      <w:r w:rsidRPr="00D22D36">
        <w:rPr>
          <w:rFonts w:ascii="Times New Roman" w:hAnsi="Times New Roman" w:cs="Times New Roman"/>
          <w:i/>
          <w:sz w:val="22"/>
          <w:szCs w:val="22"/>
          <w:lang w:val="uk-UA"/>
        </w:rPr>
        <w:t>На прикладах вітчизняної, європейської та світової валютної систем внесіть в таблицю характеристики, які відповідають показникам їхнього валютного стану.</w:t>
      </w:r>
    </w:p>
    <w:tbl>
      <w:tblPr>
        <w:tblW w:w="9356" w:type="dxa"/>
        <w:tblInd w:w="250" w:type="dxa"/>
        <w:tblLayout w:type="fixed"/>
        <w:tblLook w:val="0000" w:firstRow="0" w:lastRow="0" w:firstColumn="0" w:lastColumn="0" w:noHBand="0" w:noVBand="0"/>
      </w:tblPr>
      <w:tblGrid>
        <w:gridCol w:w="2957"/>
        <w:gridCol w:w="2126"/>
        <w:gridCol w:w="2127"/>
        <w:gridCol w:w="2146"/>
      </w:tblGrid>
      <w:tr w:rsidR="008B2B9F" w:rsidRPr="00C1446F" w14:paraId="642249FD"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5C3D13AB" w14:textId="77777777" w:rsidR="008B2B9F" w:rsidRPr="008B2B9F" w:rsidRDefault="008B2B9F" w:rsidP="000E4791">
            <w:pPr>
              <w:widowControl w:val="0"/>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Основні показники</w:t>
            </w:r>
          </w:p>
        </w:tc>
        <w:tc>
          <w:tcPr>
            <w:tcW w:w="2126" w:type="dxa"/>
            <w:tcBorders>
              <w:top w:val="single" w:sz="4" w:space="0" w:color="000000"/>
              <w:left w:val="single" w:sz="4" w:space="0" w:color="000000"/>
              <w:bottom w:val="single" w:sz="4" w:space="0" w:color="000000"/>
            </w:tcBorders>
            <w:shd w:val="clear" w:color="auto" w:fill="auto"/>
            <w:vAlign w:val="center"/>
          </w:tcPr>
          <w:p w14:paraId="2E28763E" w14:textId="77777777" w:rsidR="008B2B9F" w:rsidRPr="008B2B9F" w:rsidRDefault="008B2B9F" w:rsidP="000E4791">
            <w:pPr>
              <w:widowControl w:val="0"/>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Національна валютна система</w:t>
            </w:r>
          </w:p>
        </w:tc>
        <w:tc>
          <w:tcPr>
            <w:tcW w:w="2127" w:type="dxa"/>
            <w:tcBorders>
              <w:top w:val="single" w:sz="4" w:space="0" w:color="000000"/>
              <w:left w:val="single" w:sz="4" w:space="0" w:color="000000"/>
              <w:bottom w:val="single" w:sz="4" w:space="0" w:color="000000"/>
            </w:tcBorders>
            <w:shd w:val="clear" w:color="auto" w:fill="auto"/>
            <w:vAlign w:val="center"/>
          </w:tcPr>
          <w:p w14:paraId="614CEA4F" w14:textId="77777777" w:rsidR="008B2B9F" w:rsidRPr="008B2B9F" w:rsidRDefault="008B2B9F" w:rsidP="000E4791">
            <w:pPr>
              <w:widowControl w:val="0"/>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Європейська валютна система</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5C4F8" w14:textId="77777777" w:rsidR="008B2B9F" w:rsidRPr="008B2B9F" w:rsidRDefault="008B2B9F" w:rsidP="000E4791">
            <w:pPr>
              <w:widowControl w:val="0"/>
              <w:jc w:val="center"/>
              <w:rPr>
                <w:rFonts w:ascii="Times New Roman" w:hAnsi="Times New Roman" w:cs="Times New Roman"/>
                <w:b/>
                <w:sz w:val="22"/>
                <w:szCs w:val="22"/>
                <w:lang w:val="uk-UA"/>
              </w:rPr>
            </w:pPr>
            <w:r w:rsidRPr="008B2B9F">
              <w:rPr>
                <w:rFonts w:ascii="Times New Roman" w:hAnsi="Times New Roman" w:cs="Times New Roman"/>
                <w:b/>
                <w:sz w:val="22"/>
                <w:szCs w:val="22"/>
                <w:lang w:val="uk-UA"/>
              </w:rPr>
              <w:t>Світова валютна система</w:t>
            </w:r>
          </w:p>
        </w:tc>
      </w:tr>
      <w:tr w:rsidR="008B2B9F" w:rsidRPr="00C1446F" w14:paraId="0DD71DAB"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127D5E55" w14:textId="77777777" w:rsidR="008B2B9F" w:rsidRPr="008B2B9F" w:rsidRDefault="008B2B9F" w:rsidP="000E4791">
            <w:pPr>
              <w:widowControl w:val="0"/>
              <w:rPr>
                <w:rFonts w:ascii="Times New Roman" w:hAnsi="Times New Roman" w:cs="Times New Roman"/>
                <w:sz w:val="22"/>
                <w:szCs w:val="22"/>
                <w:lang w:val="uk-UA"/>
              </w:rPr>
            </w:pPr>
            <w:r w:rsidRPr="008B2B9F">
              <w:rPr>
                <w:rFonts w:ascii="Times New Roman" w:hAnsi="Times New Roman" w:cs="Times New Roman"/>
                <w:sz w:val="22"/>
                <w:szCs w:val="22"/>
                <w:lang w:val="uk-UA"/>
              </w:rPr>
              <w:t>1. Резервна валюта</w:t>
            </w:r>
          </w:p>
        </w:tc>
        <w:tc>
          <w:tcPr>
            <w:tcW w:w="2126" w:type="dxa"/>
            <w:tcBorders>
              <w:top w:val="single" w:sz="4" w:space="0" w:color="000000"/>
              <w:left w:val="single" w:sz="4" w:space="0" w:color="000000"/>
              <w:bottom w:val="single" w:sz="4" w:space="0" w:color="000000"/>
            </w:tcBorders>
            <w:shd w:val="clear" w:color="auto" w:fill="auto"/>
          </w:tcPr>
          <w:p w14:paraId="6E989A2C"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27" w:type="dxa"/>
            <w:tcBorders>
              <w:top w:val="single" w:sz="4" w:space="0" w:color="000000"/>
              <w:left w:val="single" w:sz="4" w:space="0" w:color="000000"/>
              <w:bottom w:val="single" w:sz="4" w:space="0" w:color="000000"/>
            </w:tcBorders>
            <w:shd w:val="clear" w:color="auto" w:fill="auto"/>
          </w:tcPr>
          <w:p w14:paraId="6F5F8C22"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14:paraId="3F8FE1D2" w14:textId="77777777" w:rsidR="008B2B9F" w:rsidRPr="008B2B9F" w:rsidRDefault="008B2B9F" w:rsidP="000E4791">
            <w:pPr>
              <w:widowControl w:val="0"/>
              <w:snapToGrid w:val="0"/>
              <w:rPr>
                <w:rFonts w:ascii="Times New Roman" w:hAnsi="Times New Roman" w:cs="Times New Roman"/>
                <w:sz w:val="22"/>
                <w:szCs w:val="22"/>
                <w:lang w:val="uk-UA"/>
              </w:rPr>
            </w:pPr>
          </w:p>
        </w:tc>
      </w:tr>
      <w:tr w:rsidR="008B2B9F" w:rsidRPr="00C1446F" w14:paraId="2383A626"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1099DD93" w14:textId="77777777" w:rsidR="008B2B9F" w:rsidRPr="008B2B9F" w:rsidRDefault="008B2B9F" w:rsidP="000E4791">
            <w:pPr>
              <w:widowControl w:val="0"/>
              <w:rPr>
                <w:rFonts w:ascii="Times New Roman" w:hAnsi="Times New Roman" w:cs="Times New Roman"/>
                <w:sz w:val="22"/>
                <w:szCs w:val="22"/>
                <w:lang w:val="uk-UA"/>
              </w:rPr>
            </w:pPr>
            <w:r w:rsidRPr="008B2B9F">
              <w:rPr>
                <w:rFonts w:ascii="Times New Roman" w:hAnsi="Times New Roman" w:cs="Times New Roman"/>
                <w:sz w:val="22"/>
                <w:szCs w:val="22"/>
                <w:lang w:val="uk-UA"/>
              </w:rPr>
              <w:t>2. Умови взаємної конвертації валют</w:t>
            </w:r>
          </w:p>
        </w:tc>
        <w:tc>
          <w:tcPr>
            <w:tcW w:w="2126" w:type="dxa"/>
            <w:tcBorders>
              <w:top w:val="single" w:sz="4" w:space="0" w:color="000000"/>
              <w:left w:val="single" w:sz="4" w:space="0" w:color="000000"/>
              <w:bottom w:val="single" w:sz="4" w:space="0" w:color="000000"/>
            </w:tcBorders>
            <w:shd w:val="clear" w:color="auto" w:fill="auto"/>
          </w:tcPr>
          <w:p w14:paraId="79D60992"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27" w:type="dxa"/>
            <w:tcBorders>
              <w:top w:val="single" w:sz="4" w:space="0" w:color="000000"/>
              <w:left w:val="single" w:sz="4" w:space="0" w:color="000000"/>
              <w:bottom w:val="single" w:sz="4" w:space="0" w:color="000000"/>
            </w:tcBorders>
            <w:shd w:val="clear" w:color="auto" w:fill="auto"/>
          </w:tcPr>
          <w:p w14:paraId="233A1695"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14:paraId="06812561" w14:textId="77777777" w:rsidR="008B2B9F" w:rsidRPr="008B2B9F" w:rsidRDefault="008B2B9F" w:rsidP="000E4791">
            <w:pPr>
              <w:widowControl w:val="0"/>
              <w:snapToGrid w:val="0"/>
              <w:rPr>
                <w:rFonts w:ascii="Times New Roman" w:hAnsi="Times New Roman" w:cs="Times New Roman"/>
                <w:sz w:val="22"/>
                <w:szCs w:val="22"/>
                <w:lang w:val="uk-UA"/>
              </w:rPr>
            </w:pPr>
          </w:p>
        </w:tc>
      </w:tr>
      <w:tr w:rsidR="008B2B9F" w:rsidRPr="00C1446F" w14:paraId="6ADFC5DF"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0C89C438" w14:textId="77777777" w:rsidR="008B2B9F" w:rsidRPr="008B2B9F" w:rsidRDefault="008B2B9F" w:rsidP="000E4791">
            <w:pPr>
              <w:widowControl w:val="0"/>
              <w:rPr>
                <w:rFonts w:ascii="Times New Roman" w:hAnsi="Times New Roman" w:cs="Times New Roman"/>
                <w:sz w:val="22"/>
                <w:szCs w:val="22"/>
                <w:lang w:val="uk-UA"/>
              </w:rPr>
            </w:pPr>
            <w:r w:rsidRPr="008B2B9F">
              <w:rPr>
                <w:rFonts w:ascii="Times New Roman" w:hAnsi="Times New Roman" w:cs="Times New Roman"/>
                <w:sz w:val="22"/>
                <w:szCs w:val="22"/>
                <w:lang w:val="uk-UA"/>
              </w:rPr>
              <w:t>3. Режим паритетів</w:t>
            </w:r>
          </w:p>
        </w:tc>
        <w:tc>
          <w:tcPr>
            <w:tcW w:w="2126" w:type="dxa"/>
            <w:tcBorders>
              <w:top w:val="single" w:sz="4" w:space="0" w:color="000000"/>
              <w:left w:val="single" w:sz="4" w:space="0" w:color="000000"/>
              <w:bottom w:val="single" w:sz="4" w:space="0" w:color="000000"/>
            </w:tcBorders>
            <w:shd w:val="clear" w:color="auto" w:fill="auto"/>
          </w:tcPr>
          <w:p w14:paraId="1C39459A"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27" w:type="dxa"/>
            <w:tcBorders>
              <w:top w:val="single" w:sz="4" w:space="0" w:color="000000"/>
              <w:left w:val="single" w:sz="4" w:space="0" w:color="000000"/>
              <w:bottom w:val="single" w:sz="4" w:space="0" w:color="000000"/>
            </w:tcBorders>
            <w:shd w:val="clear" w:color="auto" w:fill="auto"/>
          </w:tcPr>
          <w:p w14:paraId="5C2FF3B2"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14:paraId="36A4C9D5" w14:textId="77777777" w:rsidR="008B2B9F" w:rsidRPr="008B2B9F" w:rsidRDefault="008B2B9F" w:rsidP="000E4791">
            <w:pPr>
              <w:widowControl w:val="0"/>
              <w:snapToGrid w:val="0"/>
              <w:rPr>
                <w:rFonts w:ascii="Times New Roman" w:hAnsi="Times New Roman" w:cs="Times New Roman"/>
                <w:sz w:val="22"/>
                <w:szCs w:val="22"/>
                <w:lang w:val="uk-UA"/>
              </w:rPr>
            </w:pPr>
          </w:p>
        </w:tc>
      </w:tr>
      <w:tr w:rsidR="008B2B9F" w:rsidRPr="00C1446F" w14:paraId="69F5E204"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25B6DF85" w14:textId="77777777" w:rsidR="008B2B9F" w:rsidRPr="008B2B9F" w:rsidRDefault="008B2B9F" w:rsidP="000E4791">
            <w:pPr>
              <w:widowControl w:val="0"/>
              <w:rPr>
                <w:rFonts w:ascii="Times New Roman" w:hAnsi="Times New Roman" w:cs="Times New Roman"/>
                <w:sz w:val="22"/>
                <w:szCs w:val="22"/>
                <w:lang w:val="uk-UA"/>
              </w:rPr>
            </w:pPr>
            <w:r w:rsidRPr="008B2B9F">
              <w:rPr>
                <w:rFonts w:ascii="Times New Roman" w:hAnsi="Times New Roman" w:cs="Times New Roman"/>
                <w:sz w:val="22"/>
                <w:szCs w:val="22"/>
                <w:lang w:val="uk-UA"/>
              </w:rPr>
              <w:t>4. Режим курсів</w:t>
            </w:r>
          </w:p>
        </w:tc>
        <w:tc>
          <w:tcPr>
            <w:tcW w:w="2126" w:type="dxa"/>
            <w:tcBorders>
              <w:top w:val="single" w:sz="4" w:space="0" w:color="000000"/>
              <w:left w:val="single" w:sz="4" w:space="0" w:color="000000"/>
              <w:bottom w:val="single" w:sz="4" w:space="0" w:color="000000"/>
            </w:tcBorders>
            <w:shd w:val="clear" w:color="auto" w:fill="auto"/>
          </w:tcPr>
          <w:p w14:paraId="73A9AD2E"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27" w:type="dxa"/>
            <w:tcBorders>
              <w:top w:val="single" w:sz="4" w:space="0" w:color="000000"/>
              <w:left w:val="single" w:sz="4" w:space="0" w:color="000000"/>
              <w:bottom w:val="single" w:sz="4" w:space="0" w:color="000000"/>
            </w:tcBorders>
            <w:shd w:val="clear" w:color="auto" w:fill="auto"/>
          </w:tcPr>
          <w:p w14:paraId="4F65C2EF"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14:paraId="0DF4232B" w14:textId="77777777" w:rsidR="008B2B9F" w:rsidRPr="008B2B9F" w:rsidRDefault="008B2B9F" w:rsidP="000E4791">
            <w:pPr>
              <w:widowControl w:val="0"/>
              <w:snapToGrid w:val="0"/>
              <w:rPr>
                <w:rFonts w:ascii="Times New Roman" w:hAnsi="Times New Roman" w:cs="Times New Roman"/>
                <w:sz w:val="22"/>
                <w:szCs w:val="22"/>
                <w:lang w:val="uk-UA"/>
              </w:rPr>
            </w:pPr>
          </w:p>
        </w:tc>
      </w:tr>
      <w:tr w:rsidR="008B2B9F" w:rsidRPr="00C1446F" w14:paraId="4D27B9C2"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18EC928A" w14:textId="77777777" w:rsidR="008B2B9F" w:rsidRPr="008B2B9F" w:rsidRDefault="008B2B9F" w:rsidP="000E4791">
            <w:pPr>
              <w:widowControl w:val="0"/>
              <w:rPr>
                <w:rFonts w:ascii="Times New Roman" w:hAnsi="Times New Roman" w:cs="Times New Roman"/>
                <w:sz w:val="22"/>
                <w:szCs w:val="22"/>
                <w:lang w:val="uk-UA"/>
              </w:rPr>
            </w:pPr>
            <w:r w:rsidRPr="008B2B9F">
              <w:rPr>
                <w:rFonts w:ascii="Times New Roman" w:hAnsi="Times New Roman" w:cs="Times New Roman"/>
                <w:sz w:val="22"/>
                <w:szCs w:val="22"/>
                <w:lang w:val="uk-UA"/>
              </w:rPr>
              <w:t>5. Режим валютного ринку</w:t>
            </w:r>
          </w:p>
        </w:tc>
        <w:tc>
          <w:tcPr>
            <w:tcW w:w="2126" w:type="dxa"/>
            <w:tcBorders>
              <w:top w:val="single" w:sz="4" w:space="0" w:color="000000"/>
              <w:left w:val="single" w:sz="4" w:space="0" w:color="000000"/>
              <w:bottom w:val="single" w:sz="4" w:space="0" w:color="000000"/>
            </w:tcBorders>
            <w:shd w:val="clear" w:color="auto" w:fill="auto"/>
          </w:tcPr>
          <w:p w14:paraId="46BE7EDD"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27" w:type="dxa"/>
            <w:tcBorders>
              <w:top w:val="single" w:sz="4" w:space="0" w:color="000000"/>
              <w:left w:val="single" w:sz="4" w:space="0" w:color="000000"/>
              <w:bottom w:val="single" w:sz="4" w:space="0" w:color="000000"/>
            </w:tcBorders>
            <w:shd w:val="clear" w:color="auto" w:fill="auto"/>
          </w:tcPr>
          <w:p w14:paraId="1515D01C"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14:paraId="00DD8443" w14:textId="77777777" w:rsidR="008B2B9F" w:rsidRPr="008B2B9F" w:rsidRDefault="008B2B9F" w:rsidP="000E4791">
            <w:pPr>
              <w:widowControl w:val="0"/>
              <w:snapToGrid w:val="0"/>
              <w:rPr>
                <w:rFonts w:ascii="Times New Roman" w:hAnsi="Times New Roman" w:cs="Times New Roman"/>
                <w:sz w:val="22"/>
                <w:szCs w:val="22"/>
                <w:lang w:val="uk-UA"/>
              </w:rPr>
            </w:pPr>
          </w:p>
        </w:tc>
      </w:tr>
      <w:tr w:rsidR="008B2B9F" w:rsidRPr="00C1446F" w14:paraId="51B2B299" w14:textId="77777777" w:rsidTr="008B2B9F">
        <w:tc>
          <w:tcPr>
            <w:tcW w:w="2957" w:type="dxa"/>
            <w:tcBorders>
              <w:top w:val="single" w:sz="4" w:space="0" w:color="000000"/>
              <w:left w:val="single" w:sz="4" w:space="0" w:color="000000"/>
              <w:bottom w:val="single" w:sz="4" w:space="0" w:color="000000"/>
            </w:tcBorders>
            <w:shd w:val="clear" w:color="auto" w:fill="auto"/>
            <w:vAlign w:val="center"/>
          </w:tcPr>
          <w:p w14:paraId="080E22E5" w14:textId="77777777" w:rsidR="008B2B9F" w:rsidRPr="008B2B9F" w:rsidRDefault="008B2B9F" w:rsidP="000E4791">
            <w:pPr>
              <w:widowControl w:val="0"/>
              <w:rPr>
                <w:rFonts w:ascii="Times New Roman" w:hAnsi="Times New Roman" w:cs="Times New Roman"/>
                <w:sz w:val="22"/>
                <w:szCs w:val="22"/>
                <w:lang w:val="uk-UA"/>
              </w:rPr>
            </w:pPr>
            <w:r w:rsidRPr="008B2B9F">
              <w:rPr>
                <w:rFonts w:ascii="Times New Roman" w:hAnsi="Times New Roman" w:cs="Times New Roman"/>
                <w:sz w:val="22"/>
                <w:szCs w:val="22"/>
                <w:lang w:val="uk-UA"/>
              </w:rPr>
              <w:t>6. Регулюючі органи</w:t>
            </w:r>
          </w:p>
        </w:tc>
        <w:tc>
          <w:tcPr>
            <w:tcW w:w="2126" w:type="dxa"/>
            <w:tcBorders>
              <w:top w:val="single" w:sz="4" w:space="0" w:color="000000"/>
              <w:left w:val="single" w:sz="4" w:space="0" w:color="000000"/>
              <w:bottom w:val="single" w:sz="4" w:space="0" w:color="000000"/>
            </w:tcBorders>
            <w:shd w:val="clear" w:color="auto" w:fill="auto"/>
          </w:tcPr>
          <w:p w14:paraId="215D5AD9"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27" w:type="dxa"/>
            <w:tcBorders>
              <w:top w:val="single" w:sz="4" w:space="0" w:color="000000"/>
              <w:left w:val="single" w:sz="4" w:space="0" w:color="000000"/>
              <w:bottom w:val="single" w:sz="4" w:space="0" w:color="000000"/>
            </w:tcBorders>
            <w:shd w:val="clear" w:color="auto" w:fill="auto"/>
          </w:tcPr>
          <w:p w14:paraId="1572FE64" w14:textId="77777777" w:rsidR="008B2B9F" w:rsidRPr="008B2B9F" w:rsidRDefault="008B2B9F" w:rsidP="000E4791">
            <w:pPr>
              <w:widowControl w:val="0"/>
              <w:snapToGrid w:val="0"/>
              <w:rPr>
                <w:rFonts w:ascii="Times New Roman" w:hAnsi="Times New Roman" w:cs="Times New Roman"/>
                <w:sz w:val="22"/>
                <w:szCs w:val="22"/>
                <w:lang w:val="uk-UA"/>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14:paraId="779607B5" w14:textId="77777777" w:rsidR="008B2B9F" w:rsidRPr="008B2B9F" w:rsidRDefault="008B2B9F" w:rsidP="000E4791">
            <w:pPr>
              <w:widowControl w:val="0"/>
              <w:snapToGrid w:val="0"/>
              <w:rPr>
                <w:rFonts w:ascii="Times New Roman" w:hAnsi="Times New Roman" w:cs="Times New Roman"/>
                <w:sz w:val="22"/>
                <w:szCs w:val="22"/>
                <w:lang w:val="uk-UA"/>
              </w:rPr>
            </w:pPr>
          </w:p>
        </w:tc>
      </w:tr>
    </w:tbl>
    <w:p w14:paraId="4F7A7D8F" w14:textId="77777777" w:rsidR="008B2B9F" w:rsidRDefault="008B2B9F" w:rsidP="000E4791">
      <w:pPr>
        <w:pStyle w:val="ab"/>
        <w:widowControl w:val="0"/>
        <w:tabs>
          <w:tab w:val="left" w:pos="993"/>
        </w:tabs>
        <w:autoSpaceDE w:val="0"/>
        <w:autoSpaceDN w:val="0"/>
        <w:adjustRightInd w:val="0"/>
        <w:ind w:left="360"/>
        <w:contextualSpacing w:val="0"/>
        <w:jc w:val="both"/>
        <w:rPr>
          <w:rFonts w:ascii="Times New Roman" w:hAnsi="Times New Roman" w:cs="Times New Roman"/>
          <w:i/>
          <w:sz w:val="22"/>
          <w:szCs w:val="22"/>
          <w:lang w:val="uk-UA"/>
        </w:rPr>
      </w:pPr>
    </w:p>
    <w:p w14:paraId="292FB8F5" w14:textId="77777777" w:rsidR="00D22D36" w:rsidRPr="00433C61" w:rsidRDefault="00D22D36" w:rsidP="00D22D36">
      <w:pPr>
        <w:pStyle w:val="ab"/>
        <w:widowControl w:val="0"/>
        <w:numPr>
          <w:ilvl w:val="0"/>
          <w:numId w:val="4"/>
        </w:numPr>
        <w:tabs>
          <w:tab w:val="left" w:pos="426"/>
        </w:tabs>
        <w:autoSpaceDE w:val="0"/>
        <w:autoSpaceDN w:val="0"/>
        <w:adjustRightInd w:val="0"/>
        <w:ind w:left="0" w:firstLine="0"/>
        <w:contextualSpacing w:val="0"/>
        <w:jc w:val="both"/>
        <w:rPr>
          <w:rStyle w:val="af1"/>
          <w:rFonts w:ascii="Times New Roman" w:hAnsi="Times New Roman" w:cs="Times New Roman"/>
          <w:b w:val="0"/>
          <w:bCs w:val="0"/>
          <w:sz w:val="22"/>
          <w:szCs w:val="22"/>
          <w:lang w:val="uk-UA"/>
        </w:rPr>
      </w:pPr>
      <w:r w:rsidRPr="00433C61">
        <w:rPr>
          <w:rStyle w:val="af1"/>
          <w:rFonts w:ascii="Times New Roman" w:hAnsi="Times New Roman" w:cs="Times New Roman"/>
          <w:b w:val="0"/>
          <w:sz w:val="22"/>
          <w:szCs w:val="22"/>
          <w:lang w:val="uk-UA"/>
        </w:rPr>
        <w:lastRenderedPageBreak/>
        <w:t xml:space="preserve">Як Ви вважаєте, чи повинен уряд України за сучасних соціально-економічних умов застосовувати </w:t>
      </w:r>
      <w:r w:rsidRPr="00433C61">
        <w:rPr>
          <w:rStyle w:val="af1"/>
          <w:rFonts w:ascii="Times New Roman" w:hAnsi="Times New Roman" w:cs="Times New Roman"/>
          <w:b w:val="0"/>
          <w:i/>
          <w:sz w:val="22"/>
          <w:szCs w:val="22"/>
          <w:lang w:val="uk-UA"/>
        </w:rPr>
        <w:t>елементи політики протекціонізму щодо внутрішнього виробництва товарів і послуг?</w:t>
      </w:r>
      <w:r w:rsidRPr="00433C61">
        <w:rPr>
          <w:rStyle w:val="af1"/>
          <w:rFonts w:ascii="Times New Roman" w:hAnsi="Times New Roman" w:cs="Times New Roman"/>
          <w:b w:val="0"/>
          <w:sz w:val="22"/>
          <w:szCs w:val="22"/>
          <w:lang w:val="uk-UA"/>
        </w:rPr>
        <w:t xml:space="preserve"> Якщо так, то визначте ті галузі національної економіки, які найбільше потребують державного захисту та підтримки. Відповідь обґрунтуйте.</w:t>
      </w:r>
    </w:p>
    <w:p w14:paraId="26D758F6" w14:textId="77777777" w:rsidR="00D22D36" w:rsidRPr="00433C61" w:rsidRDefault="00D22D36" w:rsidP="00D22D36">
      <w:pPr>
        <w:pStyle w:val="ab"/>
        <w:widowControl w:val="0"/>
        <w:numPr>
          <w:ilvl w:val="0"/>
          <w:numId w:val="4"/>
        </w:numPr>
        <w:tabs>
          <w:tab w:val="left" w:pos="426"/>
        </w:tabs>
        <w:autoSpaceDE w:val="0"/>
        <w:autoSpaceDN w:val="0"/>
        <w:adjustRightInd w:val="0"/>
        <w:ind w:left="0" w:firstLine="0"/>
        <w:contextualSpacing w:val="0"/>
        <w:jc w:val="both"/>
        <w:rPr>
          <w:rStyle w:val="af1"/>
          <w:rFonts w:ascii="Times New Roman" w:hAnsi="Times New Roman" w:cs="Times New Roman"/>
          <w:b w:val="0"/>
          <w:bCs w:val="0"/>
          <w:sz w:val="22"/>
          <w:szCs w:val="22"/>
          <w:lang w:val="uk-UA"/>
        </w:rPr>
      </w:pPr>
      <w:r w:rsidRPr="00433C61">
        <w:rPr>
          <w:rStyle w:val="af1"/>
          <w:rFonts w:ascii="Times New Roman" w:hAnsi="Times New Roman" w:cs="Times New Roman"/>
          <w:b w:val="0"/>
          <w:sz w:val="22"/>
          <w:szCs w:val="22"/>
          <w:lang w:val="uk-UA"/>
        </w:rPr>
        <w:t>Чи можна, на Вашу думку, вважати імпортерів, експортерів, комерційні банки, державні банки, пенсійні фонди, страхові компанії, міжнародні економічні організації, уряди окремих країн суб’єктами ринку</w:t>
      </w:r>
      <w:r>
        <w:rPr>
          <w:rStyle w:val="af1"/>
          <w:rFonts w:ascii="Times New Roman" w:hAnsi="Times New Roman" w:cs="Times New Roman"/>
          <w:b w:val="0"/>
          <w:sz w:val="22"/>
          <w:szCs w:val="22"/>
          <w:lang w:val="uk-UA"/>
        </w:rPr>
        <w:t xml:space="preserve"> капіталів</w:t>
      </w:r>
      <w:r w:rsidRPr="00433C61">
        <w:rPr>
          <w:rStyle w:val="af1"/>
          <w:rFonts w:ascii="Times New Roman" w:hAnsi="Times New Roman" w:cs="Times New Roman"/>
          <w:b w:val="0"/>
          <w:sz w:val="22"/>
          <w:szCs w:val="22"/>
          <w:lang w:val="uk-UA"/>
        </w:rPr>
        <w:t>? Якщо так, то що спільного та в чому відмінність у їхній поведінці на міжнародному ринку капіталу?</w:t>
      </w:r>
    </w:p>
    <w:p w14:paraId="2E7C938F" w14:textId="77777777" w:rsidR="008B2B9F" w:rsidRPr="008B2B9F" w:rsidRDefault="008B2B9F" w:rsidP="000E4791">
      <w:pPr>
        <w:pStyle w:val="ab"/>
        <w:widowControl w:val="0"/>
        <w:tabs>
          <w:tab w:val="left" w:pos="993"/>
        </w:tabs>
        <w:ind w:left="0"/>
        <w:contextualSpacing w:val="0"/>
        <w:jc w:val="both"/>
        <w:rPr>
          <w:rFonts w:ascii="Times New Roman" w:hAnsi="Times New Roman" w:cs="Times New Roman"/>
          <w:sz w:val="22"/>
          <w:szCs w:val="22"/>
          <w:lang w:val="uk-UA"/>
        </w:rPr>
      </w:pPr>
    </w:p>
    <w:p w14:paraId="7C35A5A5" w14:textId="77777777" w:rsidR="009463FB" w:rsidRDefault="008146E5" w:rsidP="000E4791">
      <w:pPr>
        <w:widowControl w:val="0"/>
        <w:jc w:val="center"/>
        <w:rPr>
          <w:rFonts w:ascii="Times New Roman" w:hAnsi="Times New Roman" w:cs="Times New Roman"/>
          <w:b/>
          <w:bCs/>
          <w:sz w:val="22"/>
          <w:szCs w:val="22"/>
          <w:lang w:val="uk-UA"/>
        </w:rPr>
      </w:pPr>
      <w:r w:rsidRPr="008146E5">
        <w:rPr>
          <w:rFonts w:ascii="Times New Roman" w:hAnsi="Times New Roman" w:cs="Times New Roman"/>
          <w:b/>
          <w:bCs/>
          <w:sz w:val="22"/>
          <w:szCs w:val="22"/>
          <w:lang w:val="uk-UA"/>
        </w:rPr>
        <w:t>Кейси</w:t>
      </w:r>
    </w:p>
    <w:p w14:paraId="31209CD5" w14:textId="77777777" w:rsidR="00274783" w:rsidRDefault="00274783" w:rsidP="00D10C83">
      <w:pPr>
        <w:widowControl w:val="0"/>
        <w:jc w:val="center"/>
        <w:rPr>
          <w:rFonts w:ascii="Times New Roman" w:hAnsi="Times New Roman" w:cs="Times New Roman"/>
          <w:b/>
          <w:bCs/>
          <w:sz w:val="22"/>
          <w:szCs w:val="22"/>
          <w:lang w:val="uk-UA"/>
        </w:rPr>
      </w:pPr>
    </w:p>
    <w:p w14:paraId="4B2D74D0" w14:textId="77777777" w:rsidR="006C0C26" w:rsidRPr="00CA3DC1" w:rsidRDefault="006C0C26" w:rsidP="008207D3">
      <w:pPr>
        <w:pStyle w:val="ab"/>
        <w:widowControl w:val="0"/>
        <w:numPr>
          <w:ilvl w:val="0"/>
          <w:numId w:val="27"/>
        </w:numPr>
        <w:tabs>
          <w:tab w:val="left" w:pos="1985"/>
        </w:tabs>
        <w:contextualSpacing w:val="0"/>
        <w:jc w:val="center"/>
        <w:rPr>
          <w:rFonts w:ascii="Times New Roman" w:hAnsi="Times New Roman" w:cs="Times New Roman"/>
          <w:b/>
          <w:sz w:val="22"/>
          <w:szCs w:val="22"/>
          <w:lang w:val="uk-UA"/>
        </w:rPr>
      </w:pPr>
      <w:r w:rsidRPr="00CA3DC1">
        <w:rPr>
          <w:rFonts w:ascii="Times New Roman" w:hAnsi="Times New Roman" w:cs="Times New Roman"/>
          <w:b/>
          <w:sz w:val="22"/>
          <w:szCs w:val="22"/>
          <w:lang w:val="uk-UA"/>
        </w:rPr>
        <w:t>Від товарного капіталізму до капіталізму інтелектуального</w:t>
      </w:r>
    </w:p>
    <w:p w14:paraId="29E73CCF" w14:textId="77777777" w:rsidR="006C0C26" w:rsidRPr="00274783" w:rsidRDefault="006C0C26" w:rsidP="000E4791">
      <w:pPr>
        <w:pStyle w:val="Default"/>
        <w:widowControl w:val="0"/>
        <w:ind w:firstLine="709"/>
        <w:jc w:val="both"/>
        <w:rPr>
          <w:bCs/>
          <w:iCs/>
          <w:sz w:val="22"/>
          <w:szCs w:val="22"/>
          <w:lang w:val="uk-UA"/>
        </w:rPr>
      </w:pPr>
      <w:r w:rsidRPr="00274783">
        <w:rPr>
          <w:bCs/>
          <w:iCs/>
          <w:sz w:val="22"/>
          <w:szCs w:val="22"/>
          <w:lang w:val="uk-UA"/>
        </w:rPr>
        <w:t>У часи Адама Сміта багатство вимірювалось товарами. У наш час ситуація кардинально змінилися. Сьогодні екзотичні делікатеси з усього світу вільно продаються у будь-якому супермаркеті. За останні 150 років ціни на товари незмінно падають. На зміну товарному капіталізму приходить капіталізм інтелектуальний. Наприклад, програмне забезпечення ставатиме дедалі важливішим за самі комп’ютери. Звичайно, програмне забезпечення легко копіювати і розмножувати, але створення нового програмного забезпечення не можливо поставити на конвеєр. Для цього потрібна людська думка [1, с. 357].</w:t>
      </w:r>
    </w:p>
    <w:p w14:paraId="2714A499" w14:textId="77777777" w:rsidR="006C0C26" w:rsidRPr="00274783" w:rsidRDefault="006C0C26" w:rsidP="000E4791">
      <w:pPr>
        <w:pStyle w:val="Default"/>
        <w:widowControl w:val="0"/>
        <w:ind w:firstLine="709"/>
        <w:jc w:val="both"/>
        <w:rPr>
          <w:bCs/>
          <w:iCs/>
          <w:sz w:val="22"/>
          <w:szCs w:val="22"/>
          <w:lang w:val="uk-UA"/>
        </w:rPr>
      </w:pPr>
      <w:r w:rsidRPr="00274783">
        <w:rPr>
          <w:bCs/>
          <w:iCs/>
          <w:sz w:val="22"/>
          <w:szCs w:val="22"/>
          <w:lang w:val="uk-UA"/>
        </w:rPr>
        <w:t>Перехід до інтелектуального капіталізму не може відбутися раптово і відразу, це поступовий процес і він розпочався ще у минулому столітті. Деякі держави це розуміють і вже давно зробили ставку на людський капітал. Варто згадати про так зване «японське економічне диво». Не маючи якихось особливих природних ресурсів, Японія має сьогодні одну з найбагатших економік у світі.</w:t>
      </w:r>
    </w:p>
    <w:p w14:paraId="5DFB3B6D" w14:textId="77777777" w:rsidR="006C0C26" w:rsidRPr="00274783" w:rsidRDefault="006C0C26" w:rsidP="000E4791">
      <w:pPr>
        <w:pStyle w:val="Default"/>
        <w:widowControl w:val="0"/>
        <w:ind w:firstLine="709"/>
        <w:jc w:val="both"/>
        <w:rPr>
          <w:bCs/>
          <w:iCs/>
          <w:sz w:val="22"/>
          <w:szCs w:val="22"/>
          <w:lang w:val="uk-UA"/>
        </w:rPr>
      </w:pPr>
      <w:r w:rsidRPr="00274783">
        <w:rPr>
          <w:bCs/>
          <w:iCs/>
          <w:sz w:val="22"/>
          <w:szCs w:val="22"/>
          <w:lang w:val="uk-UA"/>
        </w:rPr>
        <w:t>Як стверджує британський економіст Геміш МакРей, «1991 року Британія стала першою країною, що одержала більший дохід від невидимого сектору (сектору послуг), ніж від видимого» [1, с. 357].</w:t>
      </w:r>
    </w:p>
    <w:p w14:paraId="0A23A722" w14:textId="77777777" w:rsidR="006C0C26" w:rsidRPr="00274783" w:rsidRDefault="006C0C26" w:rsidP="000E4791">
      <w:pPr>
        <w:pStyle w:val="Default"/>
        <w:widowControl w:val="0"/>
        <w:ind w:firstLine="709"/>
        <w:jc w:val="both"/>
        <w:rPr>
          <w:bCs/>
          <w:iCs/>
          <w:sz w:val="22"/>
          <w:szCs w:val="22"/>
          <w:lang w:val="uk-UA"/>
        </w:rPr>
      </w:pPr>
      <w:r w:rsidRPr="00274783">
        <w:rPr>
          <w:bCs/>
          <w:iCs/>
          <w:sz w:val="22"/>
          <w:szCs w:val="22"/>
          <w:lang w:val="uk-UA"/>
        </w:rPr>
        <w:t>Таку ж тенденцію можна спостерігати і в економіці США. За останні роки сектор інтелектуального капіталізму (телекомунікації, музична індустрія, голлівудські фільми тощо) значно розширився, а частка виробництва товарів навпаки зменшилась.</w:t>
      </w:r>
    </w:p>
    <w:p w14:paraId="14CF715C" w14:textId="77777777" w:rsidR="006C0C26" w:rsidRPr="00274783" w:rsidRDefault="006C0C26" w:rsidP="000E4791">
      <w:pPr>
        <w:pStyle w:val="Default"/>
        <w:widowControl w:val="0"/>
        <w:ind w:firstLine="709"/>
        <w:jc w:val="both"/>
        <w:rPr>
          <w:bCs/>
          <w:iCs/>
          <w:sz w:val="22"/>
          <w:szCs w:val="22"/>
          <w:lang w:val="uk-UA"/>
        </w:rPr>
      </w:pPr>
      <w:r w:rsidRPr="00274783">
        <w:rPr>
          <w:bCs/>
          <w:iCs/>
          <w:sz w:val="22"/>
          <w:szCs w:val="22"/>
          <w:lang w:val="uk-UA"/>
        </w:rPr>
        <w:t>На думку багатьох сучасних дослідників, час індустріалізації назавжди залишився у минулому. Саме тому, одне з найважливіших завдань урядів – переорієнтувати економіку й інвестувати в інтелектуальний капітал.</w:t>
      </w:r>
    </w:p>
    <w:p w14:paraId="753C9E20" w14:textId="77777777" w:rsidR="00274783" w:rsidRPr="00274783" w:rsidRDefault="00274783" w:rsidP="000E4791">
      <w:pPr>
        <w:pStyle w:val="Default"/>
        <w:widowControl w:val="0"/>
        <w:ind w:firstLine="709"/>
        <w:rPr>
          <w:b/>
          <w:sz w:val="22"/>
          <w:szCs w:val="22"/>
          <w:lang w:val="uk-UA"/>
        </w:rPr>
      </w:pPr>
      <w:r w:rsidRPr="00274783">
        <w:rPr>
          <w:b/>
          <w:sz w:val="22"/>
          <w:szCs w:val="22"/>
          <w:lang w:val="uk-UA"/>
        </w:rPr>
        <w:t>Питання і завдання:</w:t>
      </w:r>
    </w:p>
    <w:p w14:paraId="318B2B4F" w14:textId="77777777" w:rsidR="00274783" w:rsidRPr="00274783" w:rsidRDefault="00274783" w:rsidP="000E4791">
      <w:pPr>
        <w:pStyle w:val="Default"/>
        <w:widowControl w:val="0"/>
        <w:ind w:firstLine="709"/>
        <w:jc w:val="both"/>
        <w:rPr>
          <w:sz w:val="22"/>
          <w:szCs w:val="22"/>
          <w:lang w:val="uk-UA"/>
        </w:rPr>
      </w:pPr>
      <w:r w:rsidRPr="00274783">
        <w:rPr>
          <w:sz w:val="22"/>
          <w:szCs w:val="22"/>
          <w:lang w:val="uk-UA"/>
        </w:rPr>
        <w:t>1. Як розвиток високих технологій може позначитися на самій природі капіталізму?</w:t>
      </w:r>
    </w:p>
    <w:p w14:paraId="43094EF0" w14:textId="77777777" w:rsidR="00274783" w:rsidRPr="00274783" w:rsidRDefault="00274783" w:rsidP="000E4791">
      <w:pPr>
        <w:pStyle w:val="Default"/>
        <w:widowControl w:val="0"/>
        <w:ind w:firstLine="709"/>
        <w:jc w:val="both"/>
        <w:rPr>
          <w:sz w:val="22"/>
          <w:szCs w:val="22"/>
          <w:lang w:val="uk-UA"/>
        </w:rPr>
      </w:pPr>
      <w:r w:rsidRPr="00274783">
        <w:rPr>
          <w:sz w:val="22"/>
          <w:szCs w:val="22"/>
          <w:lang w:val="uk-UA"/>
        </w:rPr>
        <w:t>2. Чи погоджуєтеся ви з думкою, що «сьогодні знання й уміння – єдине джерело конкурентної переваги»?</w:t>
      </w:r>
    </w:p>
    <w:p w14:paraId="572633D7" w14:textId="77777777" w:rsidR="00274783" w:rsidRPr="00274783" w:rsidRDefault="00274783" w:rsidP="000E4791">
      <w:pPr>
        <w:pStyle w:val="Default"/>
        <w:widowControl w:val="0"/>
        <w:ind w:firstLine="709"/>
        <w:jc w:val="both"/>
        <w:rPr>
          <w:sz w:val="22"/>
          <w:szCs w:val="22"/>
          <w:lang w:val="uk-UA"/>
        </w:rPr>
      </w:pPr>
      <w:r w:rsidRPr="00274783">
        <w:rPr>
          <w:sz w:val="22"/>
          <w:szCs w:val="22"/>
          <w:lang w:val="uk-UA"/>
        </w:rPr>
        <w:t>3. На вашу думку, держави, які володіють багатими природними ресурсами, але не враховують особливостей сучасної економіки, можуть суттєво збідніти у майбутньому?</w:t>
      </w:r>
    </w:p>
    <w:p w14:paraId="6F9F9319" w14:textId="77777777" w:rsidR="00274783" w:rsidRPr="00274783" w:rsidRDefault="00274783" w:rsidP="000E4791">
      <w:pPr>
        <w:pStyle w:val="Default"/>
        <w:widowControl w:val="0"/>
        <w:ind w:firstLine="709"/>
        <w:jc w:val="both"/>
        <w:rPr>
          <w:sz w:val="22"/>
          <w:szCs w:val="22"/>
          <w:lang w:val="uk-UA"/>
        </w:rPr>
      </w:pPr>
      <w:r w:rsidRPr="00274783">
        <w:rPr>
          <w:sz w:val="22"/>
          <w:szCs w:val="22"/>
          <w:lang w:val="uk-UA"/>
        </w:rPr>
        <w:t>4. Як швидкий розвиток технологій і перехід до інтелектуального капіталізму вплине на ринок праці?</w:t>
      </w:r>
    </w:p>
    <w:p w14:paraId="57DB17AC" w14:textId="77777777" w:rsidR="006C0C26" w:rsidRPr="00274783" w:rsidRDefault="006C0C26" w:rsidP="000E4791">
      <w:pPr>
        <w:pStyle w:val="2"/>
        <w:widowControl w:val="0"/>
        <w:shd w:val="clear" w:color="auto" w:fill="FFFFFF"/>
        <w:spacing w:before="0" w:beforeAutospacing="0" w:after="0" w:afterAutospacing="0"/>
        <w:jc w:val="center"/>
        <w:rPr>
          <w:i/>
          <w:sz w:val="22"/>
          <w:szCs w:val="22"/>
          <w:lang w:val="uk-UA"/>
        </w:rPr>
      </w:pPr>
      <w:r w:rsidRPr="00274783">
        <w:rPr>
          <w:i/>
          <w:sz w:val="22"/>
          <w:szCs w:val="22"/>
          <w:lang w:val="uk-UA"/>
        </w:rPr>
        <w:t>Джерело:</w:t>
      </w:r>
    </w:p>
    <w:p w14:paraId="0B28096A" w14:textId="77777777" w:rsidR="006C0C26" w:rsidRPr="00274783" w:rsidRDefault="006C0C26" w:rsidP="000E4791">
      <w:pPr>
        <w:pStyle w:val="2"/>
        <w:widowControl w:val="0"/>
        <w:shd w:val="clear" w:color="auto" w:fill="FFFFFF"/>
        <w:spacing w:before="0" w:beforeAutospacing="0" w:after="0" w:afterAutospacing="0"/>
        <w:jc w:val="both"/>
        <w:rPr>
          <w:b w:val="0"/>
          <w:sz w:val="22"/>
          <w:szCs w:val="22"/>
          <w:lang w:val="uk-UA"/>
        </w:rPr>
      </w:pPr>
      <w:r w:rsidRPr="00274783">
        <w:rPr>
          <w:b w:val="0"/>
          <w:sz w:val="22"/>
          <w:szCs w:val="22"/>
          <w:lang w:val="uk-UA"/>
        </w:rPr>
        <w:t>1. Мічіо Кайку. Фізика майбутнього. 3-е видання / Переклала з англ. Анжела Кам’янець. – Львів: літопис, 2020. 432с.</w:t>
      </w:r>
    </w:p>
    <w:p w14:paraId="19FDD883" w14:textId="77777777" w:rsidR="008146E5" w:rsidRDefault="008146E5" w:rsidP="000E4791">
      <w:pPr>
        <w:widowControl w:val="0"/>
        <w:jc w:val="center"/>
        <w:rPr>
          <w:rFonts w:ascii="Times New Roman" w:hAnsi="Times New Roman" w:cs="Times New Roman"/>
          <w:b/>
          <w:bCs/>
          <w:sz w:val="22"/>
          <w:szCs w:val="22"/>
          <w:lang w:val="uk-UA"/>
        </w:rPr>
      </w:pPr>
    </w:p>
    <w:p w14:paraId="3A67EB7D" w14:textId="77777777" w:rsidR="000F4AC8" w:rsidRPr="000F4AC8" w:rsidRDefault="000F4AC8" w:rsidP="008207D3">
      <w:pPr>
        <w:pStyle w:val="2"/>
        <w:numPr>
          <w:ilvl w:val="0"/>
          <w:numId w:val="27"/>
        </w:numPr>
        <w:shd w:val="clear" w:color="auto" w:fill="FFFFFF"/>
        <w:spacing w:before="0" w:beforeAutospacing="0" w:after="0" w:afterAutospacing="0"/>
        <w:jc w:val="center"/>
        <w:rPr>
          <w:sz w:val="22"/>
          <w:szCs w:val="22"/>
          <w:lang w:val="uk-UA"/>
        </w:rPr>
      </w:pPr>
      <w:r w:rsidRPr="000F4AC8">
        <w:rPr>
          <w:sz w:val="22"/>
          <w:szCs w:val="22"/>
          <w:lang w:val="uk-UA"/>
        </w:rPr>
        <w:t>Обмеженість ресурсів і проблема вибору</w:t>
      </w:r>
    </w:p>
    <w:p w14:paraId="3FC1E257" w14:textId="77777777" w:rsidR="000F4AC8" w:rsidRPr="000F4AC8" w:rsidRDefault="000F4AC8" w:rsidP="000F4AC8">
      <w:pPr>
        <w:pStyle w:val="2"/>
        <w:shd w:val="clear" w:color="auto" w:fill="FFFFFF"/>
        <w:spacing w:before="0" w:beforeAutospacing="0" w:after="0" w:afterAutospacing="0"/>
        <w:ind w:firstLine="709"/>
        <w:jc w:val="both"/>
        <w:rPr>
          <w:b w:val="0"/>
          <w:sz w:val="22"/>
          <w:szCs w:val="22"/>
          <w:lang w:val="uk-UA"/>
        </w:rPr>
      </w:pPr>
      <w:r w:rsidRPr="000F4AC8">
        <w:rPr>
          <w:b w:val="0"/>
          <w:sz w:val="22"/>
          <w:szCs w:val="22"/>
          <w:lang w:val="uk-UA"/>
        </w:rPr>
        <w:t>Суперечність між обмеженими ресурсами і постійно зростаючими потребами характерна для окремої людини, суспільства в цілому та світової економіки. Оскільки потреби людини постійно зростають, доводить вибирати, що потрібно в першу чергу, як розподілити обмежені ресурси для отримання якнайбільшої вигоди. З проблемою економічного вибору стикається і підприємство як суб’єкт економіки, і суспільство загалом.</w:t>
      </w:r>
    </w:p>
    <w:p w14:paraId="0C150BD6" w14:textId="77777777" w:rsidR="000F4AC8" w:rsidRPr="000F4AC8" w:rsidRDefault="000F4AC8" w:rsidP="000F4AC8">
      <w:pPr>
        <w:pStyle w:val="2"/>
        <w:shd w:val="clear" w:color="auto" w:fill="FFFFFF"/>
        <w:spacing w:before="0" w:beforeAutospacing="0" w:after="0" w:afterAutospacing="0"/>
        <w:ind w:firstLine="709"/>
        <w:jc w:val="both"/>
        <w:rPr>
          <w:b w:val="0"/>
          <w:sz w:val="22"/>
          <w:szCs w:val="22"/>
          <w:lang w:val="uk-UA"/>
        </w:rPr>
      </w:pPr>
      <w:r w:rsidRPr="000F4AC8">
        <w:rPr>
          <w:b w:val="0"/>
          <w:sz w:val="22"/>
          <w:szCs w:val="22"/>
          <w:lang w:val="uk-UA"/>
        </w:rPr>
        <w:t xml:space="preserve">Хоча повністю вирішити суперечність між зростаючими потребами і обмеженими ресурсами неможливо, все можна виокремити певні напрямки її подолання. Так, наприклад, впровадження досягнень НТП дають змогу виробляти більше товарів кращої якості за умови використання меншої кількості ресурсів. Також важливу роль відіграє товарний обмін між країнами і поглиблення МПП. Жодна країна не може забезпечити власними виробничими потужностями створення всіх матеріальних благ, що споживаються населенням. Наприклад, в Україні не ростуть кава, какао-боби, </w:t>
      </w:r>
      <w:r w:rsidRPr="000F4AC8">
        <w:rPr>
          <w:b w:val="0"/>
          <w:sz w:val="22"/>
          <w:szCs w:val="22"/>
          <w:lang w:val="uk-UA"/>
        </w:rPr>
        <w:lastRenderedPageBreak/>
        <w:t>з яких виробляють шоколад</w:t>
      </w:r>
      <w:r w:rsidRPr="00C638A8">
        <w:rPr>
          <w:b w:val="0"/>
          <w:sz w:val="22"/>
          <w:szCs w:val="22"/>
        </w:rPr>
        <w:t xml:space="preserve"> [1]</w:t>
      </w:r>
      <w:r w:rsidRPr="000F4AC8">
        <w:rPr>
          <w:b w:val="0"/>
          <w:sz w:val="22"/>
          <w:szCs w:val="22"/>
          <w:lang w:val="uk-UA"/>
        </w:rPr>
        <w:t>. Цю потребу можна задовольнити саме завдяки міжнародному обміну.</w:t>
      </w:r>
    </w:p>
    <w:p w14:paraId="1E73B742" w14:textId="77777777" w:rsidR="000F4AC8" w:rsidRPr="00C638A8" w:rsidRDefault="000F4AC8" w:rsidP="000F4AC8">
      <w:pPr>
        <w:pStyle w:val="2"/>
        <w:shd w:val="clear" w:color="auto" w:fill="FFFFFF"/>
        <w:spacing w:before="0" w:beforeAutospacing="0" w:after="0" w:afterAutospacing="0"/>
        <w:ind w:firstLine="709"/>
        <w:jc w:val="both"/>
        <w:rPr>
          <w:b w:val="0"/>
          <w:sz w:val="22"/>
          <w:szCs w:val="22"/>
          <w:lang w:val="uk-UA"/>
        </w:rPr>
      </w:pPr>
      <w:r w:rsidRPr="000F4AC8">
        <w:rPr>
          <w:b w:val="0"/>
          <w:sz w:val="22"/>
          <w:szCs w:val="22"/>
          <w:lang w:val="uk-UA"/>
        </w:rPr>
        <w:t xml:space="preserve">Враховуючи обмеженість ресурсів, велику увагу в наш час необхідно приділяти економному їх використанню. Обмеженість деяких ресурсів потребує від людства активних пошуків їх замінників. У зв’язку з цим, виникло виробництво штучних тканин, штучної шкіри, штучних будівельних матеріалів </w:t>
      </w:r>
      <w:r w:rsidRPr="00C638A8">
        <w:rPr>
          <w:b w:val="0"/>
          <w:sz w:val="22"/>
          <w:szCs w:val="22"/>
          <w:lang w:val="uk-UA"/>
        </w:rPr>
        <w:t>[1]</w:t>
      </w:r>
      <w:r w:rsidRPr="000F4AC8">
        <w:rPr>
          <w:b w:val="0"/>
          <w:sz w:val="22"/>
          <w:szCs w:val="22"/>
          <w:lang w:val="uk-UA"/>
        </w:rPr>
        <w:t>.</w:t>
      </w:r>
    </w:p>
    <w:p w14:paraId="584A2063" w14:textId="77777777" w:rsidR="000F4AC8" w:rsidRPr="000F4AC8" w:rsidRDefault="000F4AC8" w:rsidP="000F4AC8">
      <w:pPr>
        <w:pStyle w:val="2"/>
        <w:shd w:val="clear" w:color="auto" w:fill="FFFFFF"/>
        <w:spacing w:before="0" w:beforeAutospacing="0" w:after="0" w:afterAutospacing="0"/>
        <w:ind w:firstLine="709"/>
        <w:jc w:val="both"/>
        <w:rPr>
          <w:b w:val="0"/>
          <w:sz w:val="22"/>
          <w:szCs w:val="22"/>
          <w:lang w:val="uk-UA"/>
        </w:rPr>
      </w:pPr>
      <w:r w:rsidRPr="000F4AC8">
        <w:rPr>
          <w:b w:val="0"/>
          <w:sz w:val="22"/>
          <w:szCs w:val="22"/>
          <w:lang w:val="uk-UA"/>
        </w:rPr>
        <w:t xml:space="preserve">У будь-якому випадку доводиться визначати пріоритетні напрямки витрат для отримання максимальної вигоди від ресурсів. У тому числі, це стосується і глобального рівня. Оскільки перелік загальнолюдських проблем досить великий, а останнім часом його поповнила ще й пандемія </w:t>
      </w:r>
      <w:r w:rsidRPr="000F4AC8">
        <w:rPr>
          <w:b w:val="0"/>
          <w:sz w:val="22"/>
          <w:szCs w:val="22"/>
          <w:lang w:val="en-US"/>
        </w:rPr>
        <w:t>COVID</w:t>
      </w:r>
      <w:r w:rsidRPr="00C638A8">
        <w:rPr>
          <w:b w:val="0"/>
          <w:sz w:val="22"/>
          <w:szCs w:val="22"/>
        </w:rPr>
        <w:t>-19</w:t>
      </w:r>
      <w:r w:rsidRPr="000F4AC8">
        <w:rPr>
          <w:b w:val="0"/>
          <w:sz w:val="22"/>
          <w:szCs w:val="22"/>
          <w:lang w:val="uk-UA"/>
        </w:rPr>
        <w:t>, міжнародним організаціям теж доводиться визначати пріоритети.</w:t>
      </w:r>
    </w:p>
    <w:p w14:paraId="2EC965C2" w14:textId="77777777" w:rsidR="000F4AC8" w:rsidRPr="000F4AC8" w:rsidRDefault="000F4AC8" w:rsidP="000F4AC8">
      <w:pPr>
        <w:ind w:firstLine="709"/>
        <w:jc w:val="both"/>
        <w:rPr>
          <w:rFonts w:ascii="Times New Roman" w:hAnsi="Times New Roman" w:cs="Times New Roman"/>
          <w:b/>
          <w:sz w:val="22"/>
          <w:szCs w:val="22"/>
          <w:lang w:val="uk-UA"/>
        </w:rPr>
      </w:pPr>
      <w:r w:rsidRPr="000F4AC8">
        <w:rPr>
          <w:rFonts w:ascii="Times New Roman" w:hAnsi="Times New Roman" w:cs="Times New Roman"/>
          <w:b/>
          <w:sz w:val="22"/>
          <w:szCs w:val="22"/>
          <w:lang w:val="uk-UA"/>
        </w:rPr>
        <w:t>Питання і завдання:</w:t>
      </w:r>
    </w:p>
    <w:p w14:paraId="7F519D9D" w14:textId="77777777" w:rsidR="000F4AC8" w:rsidRPr="000F4AC8" w:rsidRDefault="000F4AC8" w:rsidP="000F4AC8">
      <w:pPr>
        <w:ind w:firstLine="709"/>
        <w:jc w:val="both"/>
        <w:rPr>
          <w:rFonts w:ascii="Times New Roman" w:hAnsi="Times New Roman" w:cs="Times New Roman"/>
          <w:sz w:val="22"/>
          <w:szCs w:val="22"/>
          <w:lang w:val="uk-UA"/>
        </w:rPr>
      </w:pPr>
      <w:r w:rsidRPr="000F4AC8">
        <w:rPr>
          <w:rFonts w:ascii="Times New Roman" w:hAnsi="Times New Roman" w:cs="Times New Roman"/>
          <w:sz w:val="22"/>
          <w:szCs w:val="22"/>
          <w:lang w:val="uk-UA"/>
        </w:rPr>
        <w:t>1. Як, на вашу думку, слід вирішувати проблеми обмеженості ресурсів?</w:t>
      </w:r>
    </w:p>
    <w:p w14:paraId="79187D94" w14:textId="77777777" w:rsidR="000F4AC8" w:rsidRPr="000F4AC8" w:rsidRDefault="000F4AC8" w:rsidP="000F4AC8">
      <w:pPr>
        <w:ind w:firstLine="709"/>
        <w:jc w:val="both"/>
        <w:rPr>
          <w:rFonts w:ascii="Times New Roman" w:hAnsi="Times New Roman" w:cs="Times New Roman"/>
          <w:sz w:val="22"/>
          <w:szCs w:val="22"/>
          <w:lang w:val="uk-UA"/>
        </w:rPr>
      </w:pPr>
      <w:r w:rsidRPr="000F4AC8">
        <w:rPr>
          <w:rFonts w:ascii="Times New Roman" w:hAnsi="Times New Roman" w:cs="Times New Roman"/>
          <w:sz w:val="22"/>
          <w:szCs w:val="22"/>
          <w:lang w:val="uk-UA"/>
        </w:rPr>
        <w:t>2. Обмеженість яких ресурсів стримує, на вашу думку, економічне зростання в Україні?</w:t>
      </w:r>
    </w:p>
    <w:p w14:paraId="3B96862F" w14:textId="77777777" w:rsidR="000F4AC8" w:rsidRPr="000F4AC8" w:rsidRDefault="000F4AC8" w:rsidP="000F4AC8">
      <w:pPr>
        <w:ind w:firstLine="709"/>
        <w:jc w:val="both"/>
        <w:rPr>
          <w:rFonts w:ascii="Times New Roman" w:hAnsi="Times New Roman" w:cs="Times New Roman"/>
          <w:sz w:val="22"/>
          <w:szCs w:val="22"/>
          <w:lang w:val="uk-UA"/>
        </w:rPr>
      </w:pPr>
      <w:r w:rsidRPr="000F4AC8">
        <w:rPr>
          <w:rFonts w:ascii="Times New Roman" w:hAnsi="Times New Roman" w:cs="Times New Roman"/>
          <w:sz w:val="22"/>
          <w:szCs w:val="22"/>
          <w:lang w:val="uk-UA"/>
        </w:rPr>
        <w:t>3. Що таке, на вашу думку, справедливий розподіл ресурсів? Які можуть бути критерії справедливого розподілу ресурсів на рівні економіки держави? На рівні світової економіки?</w:t>
      </w:r>
    </w:p>
    <w:p w14:paraId="18A696D0" w14:textId="77777777" w:rsidR="000F4AC8" w:rsidRPr="000F4AC8" w:rsidRDefault="000F4AC8" w:rsidP="000F4AC8">
      <w:pPr>
        <w:ind w:firstLine="709"/>
        <w:jc w:val="both"/>
        <w:rPr>
          <w:rFonts w:ascii="Times New Roman" w:hAnsi="Times New Roman" w:cs="Times New Roman"/>
          <w:sz w:val="22"/>
          <w:szCs w:val="22"/>
          <w:lang w:val="uk-UA"/>
        </w:rPr>
      </w:pPr>
      <w:r w:rsidRPr="000F4AC8">
        <w:rPr>
          <w:rFonts w:ascii="Times New Roman" w:hAnsi="Times New Roman" w:cs="Times New Roman"/>
          <w:sz w:val="22"/>
          <w:szCs w:val="22"/>
          <w:lang w:val="uk-UA"/>
        </w:rPr>
        <w:t>4. Поясніть поняття альтернативної вартості і проблеми економічного вибору.</w:t>
      </w:r>
    </w:p>
    <w:p w14:paraId="49F465F4" w14:textId="77777777" w:rsidR="000F4AC8" w:rsidRPr="000F4AC8" w:rsidRDefault="000F4AC8" w:rsidP="000F4AC8">
      <w:pPr>
        <w:pStyle w:val="2"/>
        <w:shd w:val="clear" w:color="auto" w:fill="FFFFFF"/>
        <w:spacing w:before="0" w:beforeAutospacing="0" w:after="0" w:afterAutospacing="0"/>
        <w:jc w:val="center"/>
        <w:rPr>
          <w:i/>
          <w:sz w:val="22"/>
          <w:szCs w:val="22"/>
          <w:lang w:val="uk-UA"/>
        </w:rPr>
      </w:pPr>
      <w:r w:rsidRPr="000F4AC8">
        <w:rPr>
          <w:i/>
          <w:sz w:val="22"/>
          <w:szCs w:val="22"/>
          <w:lang w:val="uk-UA"/>
        </w:rPr>
        <w:t>Джерело:</w:t>
      </w:r>
    </w:p>
    <w:p w14:paraId="3FF82AEA" w14:textId="77777777" w:rsidR="000F4AC8" w:rsidRDefault="000F4AC8" w:rsidP="000F4AC8">
      <w:pPr>
        <w:jc w:val="both"/>
        <w:rPr>
          <w:rFonts w:ascii="Times New Roman" w:hAnsi="Times New Roman" w:cs="Times New Roman"/>
          <w:sz w:val="22"/>
          <w:szCs w:val="22"/>
          <w:lang w:val="uk-UA"/>
        </w:rPr>
      </w:pPr>
      <w:r w:rsidRPr="000F4AC8">
        <w:rPr>
          <w:rFonts w:ascii="Times New Roman" w:hAnsi="Times New Roman" w:cs="Times New Roman"/>
          <w:sz w:val="22"/>
          <w:szCs w:val="22"/>
          <w:lang w:val="uk-UA"/>
        </w:rPr>
        <w:t>1. Сотник І.М., Кальченко С.О. Вирішення проблеми безмежності потреб та обмеженості ресурсів в економічній системі. Економічні проблеми сталого розвитку: матеріали Міжнародної науково-практичної конференції, присвяченої пам</w:t>
      </w:r>
      <w:r w:rsidRPr="00C638A8">
        <w:rPr>
          <w:rFonts w:ascii="Times New Roman" w:hAnsi="Times New Roman" w:cs="Times New Roman"/>
          <w:sz w:val="22"/>
          <w:szCs w:val="22"/>
        </w:rPr>
        <w:t>’</w:t>
      </w:r>
      <w:r w:rsidRPr="000F4AC8">
        <w:rPr>
          <w:rFonts w:ascii="Times New Roman" w:hAnsi="Times New Roman" w:cs="Times New Roman"/>
          <w:sz w:val="22"/>
          <w:szCs w:val="22"/>
          <w:lang w:val="uk-UA"/>
        </w:rPr>
        <w:t>яті проф. Балацького О.Ф., м. Суми, 24-26 квітня 2013 р. За заг. ред. О.В. Прокопенко. Т.2. С. 218-220.</w:t>
      </w:r>
      <w:r w:rsidRPr="00C638A8">
        <w:rPr>
          <w:rFonts w:ascii="Times New Roman" w:hAnsi="Times New Roman" w:cs="Times New Roman"/>
          <w:sz w:val="22"/>
          <w:szCs w:val="22"/>
        </w:rPr>
        <w:t xml:space="preserve"> </w:t>
      </w:r>
      <w:r w:rsidRPr="000F4AC8">
        <w:rPr>
          <w:rFonts w:ascii="Times New Roman" w:hAnsi="Times New Roman" w:cs="Times New Roman"/>
          <w:sz w:val="22"/>
          <w:szCs w:val="22"/>
          <w:lang w:val="en-US"/>
        </w:rPr>
        <w:t>URL</w:t>
      </w:r>
      <w:r w:rsidRPr="000F4AC8">
        <w:rPr>
          <w:rFonts w:ascii="Times New Roman" w:hAnsi="Times New Roman" w:cs="Times New Roman"/>
          <w:sz w:val="22"/>
          <w:szCs w:val="22"/>
          <w:lang w:val="uk-UA"/>
        </w:rPr>
        <w:t>:</w:t>
      </w:r>
      <w:r w:rsidRPr="00C638A8">
        <w:rPr>
          <w:rFonts w:ascii="Times New Roman" w:hAnsi="Times New Roman" w:cs="Times New Roman"/>
          <w:sz w:val="22"/>
          <w:szCs w:val="22"/>
        </w:rPr>
        <w:t xml:space="preserve"> </w:t>
      </w:r>
      <w:hyperlink r:id="rId10" w:history="1">
        <w:r w:rsidRPr="000F4AC8">
          <w:rPr>
            <w:rStyle w:val="ac"/>
            <w:rFonts w:ascii="Times New Roman" w:hAnsi="Times New Roman" w:cs="Times New Roman"/>
            <w:sz w:val="22"/>
            <w:szCs w:val="22"/>
            <w:lang w:val="en-US"/>
          </w:rPr>
          <w:t>https</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essuir</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sumdu</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edu</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ua</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bitstream</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download</w:t>
        </w:r>
        <w:r w:rsidRPr="00C638A8">
          <w:rPr>
            <w:rStyle w:val="ac"/>
            <w:rFonts w:ascii="Times New Roman" w:hAnsi="Times New Roman" w:cs="Times New Roman"/>
            <w:sz w:val="22"/>
            <w:szCs w:val="22"/>
          </w:rPr>
          <w:t>/123456789/31271/1/</w:t>
        </w:r>
        <w:r w:rsidRPr="000F4AC8">
          <w:rPr>
            <w:rStyle w:val="ac"/>
            <w:rFonts w:ascii="Times New Roman" w:hAnsi="Times New Roman" w:cs="Times New Roman"/>
            <w:sz w:val="22"/>
            <w:szCs w:val="22"/>
            <w:lang w:val="en-US"/>
          </w:rPr>
          <w:t>sotnuk</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pdf</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jsessionid</w:t>
        </w:r>
        <w:r w:rsidRPr="00C638A8">
          <w:rPr>
            <w:rStyle w:val="ac"/>
            <w:rFonts w:ascii="Times New Roman" w:hAnsi="Times New Roman" w:cs="Times New Roman"/>
            <w:sz w:val="22"/>
            <w:szCs w:val="22"/>
          </w:rPr>
          <w:t>=</w:t>
        </w:r>
        <w:r w:rsidRPr="000F4AC8">
          <w:rPr>
            <w:rStyle w:val="ac"/>
            <w:rFonts w:ascii="Times New Roman" w:hAnsi="Times New Roman" w:cs="Times New Roman"/>
            <w:sz w:val="22"/>
            <w:szCs w:val="22"/>
            <w:lang w:val="en-US"/>
          </w:rPr>
          <w:t>E</w:t>
        </w:r>
        <w:r w:rsidRPr="00C638A8">
          <w:rPr>
            <w:rStyle w:val="ac"/>
            <w:rFonts w:ascii="Times New Roman" w:hAnsi="Times New Roman" w:cs="Times New Roman"/>
            <w:sz w:val="22"/>
            <w:szCs w:val="22"/>
          </w:rPr>
          <w:t>376</w:t>
        </w:r>
        <w:r w:rsidRPr="000F4AC8">
          <w:rPr>
            <w:rStyle w:val="ac"/>
            <w:rFonts w:ascii="Times New Roman" w:hAnsi="Times New Roman" w:cs="Times New Roman"/>
            <w:sz w:val="22"/>
            <w:szCs w:val="22"/>
            <w:lang w:val="en-US"/>
          </w:rPr>
          <w:t>E</w:t>
        </w:r>
        <w:r w:rsidRPr="00C638A8">
          <w:rPr>
            <w:rStyle w:val="ac"/>
            <w:rFonts w:ascii="Times New Roman" w:hAnsi="Times New Roman" w:cs="Times New Roman"/>
            <w:sz w:val="22"/>
            <w:szCs w:val="22"/>
          </w:rPr>
          <w:t>2</w:t>
        </w:r>
        <w:r w:rsidRPr="000F4AC8">
          <w:rPr>
            <w:rStyle w:val="ac"/>
            <w:rFonts w:ascii="Times New Roman" w:hAnsi="Times New Roman" w:cs="Times New Roman"/>
            <w:sz w:val="22"/>
            <w:szCs w:val="22"/>
            <w:lang w:val="en-US"/>
          </w:rPr>
          <w:t>DC</w:t>
        </w:r>
        <w:r w:rsidRPr="00C638A8">
          <w:rPr>
            <w:rStyle w:val="ac"/>
            <w:rFonts w:ascii="Times New Roman" w:hAnsi="Times New Roman" w:cs="Times New Roman"/>
            <w:sz w:val="22"/>
            <w:szCs w:val="22"/>
          </w:rPr>
          <w:t>9</w:t>
        </w:r>
        <w:r w:rsidRPr="000F4AC8">
          <w:rPr>
            <w:rStyle w:val="ac"/>
            <w:rFonts w:ascii="Times New Roman" w:hAnsi="Times New Roman" w:cs="Times New Roman"/>
            <w:sz w:val="22"/>
            <w:szCs w:val="22"/>
            <w:lang w:val="en-US"/>
          </w:rPr>
          <w:t>C</w:t>
        </w:r>
        <w:r w:rsidRPr="00C638A8">
          <w:rPr>
            <w:rStyle w:val="ac"/>
            <w:rFonts w:ascii="Times New Roman" w:hAnsi="Times New Roman" w:cs="Times New Roman"/>
            <w:sz w:val="22"/>
            <w:szCs w:val="22"/>
          </w:rPr>
          <w:t>09</w:t>
        </w:r>
        <w:r w:rsidRPr="000F4AC8">
          <w:rPr>
            <w:rStyle w:val="ac"/>
            <w:rFonts w:ascii="Times New Roman" w:hAnsi="Times New Roman" w:cs="Times New Roman"/>
            <w:sz w:val="22"/>
            <w:szCs w:val="22"/>
            <w:lang w:val="en-US"/>
          </w:rPr>
          <w:t>CEB</w:t>
        </w:r>
        <w:r w:rsidRPr="00C638A8">
          <w:rPr>
            <w:rStyle w:val="ac"/>
            <w:rFonts w:ascii="Times New Roman" w:hAnsi="Times New Roman" w:cs="Times New Roman"/>
            <w:sz w:val="22"/>
            <w:szCs w:val="22"/>
          </w:rPr>
          <w:t>0</w:t>
        </w:r>
        <w:r w:rsidRPr="000F4AC8">
          <w:rPr>
            <w:rStyle w:val="ac"/>
            <w:rFonts w:ascii="Times New Roman" w:hAnsi="Times New Roman" w:cs="Times New Roman"/>
            <w:sz w:val="22"/>
            <w:szCs w:val="22"/>
            <w:lang w:val="en-US"/>
          </w:rPr>
          <w:t>AEF</w:t>
        </w:r>
        <w:r w:rsidRPr="00C638A8">
          <w:rPr>
            <w:rStyle w:val="ac"/>
            <w:rFonts w:ascii="Times New Roman" w:hAnsi="Times New Roman" w:cs="Times New Roman"/>
            <w:sz w:val="22"/>
            <w:szCs w:val="22"/>
          </w:rPr>
          <w:t>721</w:t>
        </w:r>
        <w:r w:rsidRPr="000F4AC8">
          <w:rPr>
            <w:rStyle w:val="ac"/>
            <w:rFonts w:ascii="Times New Roman" w:hAnsi="Times New Roman" w:cs="Times New Roman"/>
            <w:sz w:val="22"/>
            <w:szCs w:val="22"/>
            <w:lang w:val="en-US"/>
          </w:rPr>
          <w:t>B</w:t>
        </w:r>
        <w:r w:rsidRPr="00C638A8">
          <w:rPr>
            <w:rStyle w:val="ac"/>
            <w:rFonts w:ascii="Times New Roman" w:hAnsi="Times New Roman" w:cs="Times New Roman"/>
            <w:sz w:val="22"/>
            <w:szCs w:val="22"/>
          </w:rPr>
          <w:t>4</w:t>
        </w:r>
        <w:r w:rsidRPr="000F4AC8">
          <w:rPr>
            <w:rStyle w:val="ac"/>
            <w:rFonts w:ascii="Times New Roman" w:hAnsi="Times New Roman" w:cs="Times New Roman"/>
            <w:sz w:val="22"/>
            <w:szCs w:val="22"/>
            <w:lang w:val="en-US"/>
          </w:rPr>
          <w:t>C</w:t>
        </w:r>
        <w:r w:rsidRPr="00C638A8">
          <w:rPr>
            <w:rStyle w:val="ac"/>
            <w:rFonts w:ascii="Times New Roman" w:hAnsi="Times New Roman" w:cs="Times New Roman"/>
            <w:sz w:val="22"/>
            <w:szCs w:val="22"/>
          </w:rPr>
          <w:t>3</w:t>
        </w:r>
        <w:r w:rsidRPr="000F4AC8">
          <w:rPr>
            <w:rStyle w:val="ac"/>
            <w:rFonts w:ascii="Times New Roman" w:hAnsi="Times New Roman" w:cs="Times New Roman"/>
            <w:sz w:val="22"/>
            <w:szCs w:val="22"/>
            <w:lang w:val="en-US"/>
          </w:rPr>
          <w:t>B</w:t>
        </w:r>
        <w:r w:rsidRPr="00C638A8">
          <w:rPr>
            <w:rStyle w:val="ac"/>
            <w:rFonts w:ascii="Times New Roman" w:hAnsi="Times New Roman" w:cs="Times New Roman"/>
            <w:sz w:val="22"/>
            <w:szCs w:val="22"/>
          </w:rPr>
          <w:t>59</w:t>
        </w:r>
        <w:r w:rsidRPr="000F4AC8">
          <w:rPr>
            <w:rStyle w:val="ac"/>
            <w:rFonts w:ascii="Times New Roman" w:hAnsi="Times New Roman" w:cs="Times New Roman"/>
            <w:sz w:val="22"/>
            <w:szCs w:val="22"/>
            <w:lang w:val="en-US"/>
          </w:rPr>
          <w:t>E</w:t>
        </w:r>
        <w:r w:rsidRPr="00C638A8">
          <w:rPr>
            <w:rStyle w:val="ac"/>
            <w:rFonts w:ascii="Times New Roman" w:hAnsi="Times New Roman" w:cs="Times New Roman"/>
            <w:sz w:val="22"/>
            <w:szCs w:val="22"/>
          </w:rPr>
          <w:t>89</w:t>
        </w:r>
        <w:r w:rsidRPr="000F4AC8">
          <w:rPr>
            <w:rStyle w:val="ac"/>
            <w:rFonts w:ascii="Times New Roman" w:hAnsi="Times New Roman" w:cs="Times New Roman"/>
            <w:sz w:val="22"/>
            <w:szCs w:val="22"/>
            <w:lang w:val="uk-UA"/>
          </w:rPr>
          <w:t>.</w:t>
        </w:r>
      </w:hyperlink>
    </w:p>
    <w:p w14:paraId="2E9334B7" w14:textId="77777777" w:rsidR="000F4AC8" w:rsidRPr="000F4AC8" w:rsidRDefault="000F4AC8" w:rsidP="000F4AC8">
      <w:pPr>
        <w:jc w:val="both"/>
        <w:rPr>
          <w:rFonts w:ascii="Times New Roman" w:hAnsi="Times New Roman" w:cs="Times New Roman"/>
          <w:sz w:val="22"/>
          <w:szCs w:val="22"/>
          <w:lang w:val="uk-UA"/>
        </w:rPr>
      </w:pPr>
    </w:p>
    <w:p w14:paraId="605A24EC" w14:textId="77777777" w:rsidR="00D9248E" w:rsidRPr="000F4AC8" w:rsidRDefault="00D9248E" w:rsidP="008207D3">
      <w:pPr>
        <w:pStyle w:val="ab"/>
        <w:widowControl w:val="0"/>
        <w:numPr>
          <w:ilvl w:val="0"/>
          <w:numId w:val="27"/>
        </w:numPr>
        <w:ind w:left="0"/>
        <w:contextualSpacing w:val="0"/>
        <w:jc w:val="center"/>
        <w:rPr>
          <w:rFonts w:ascii="Times New Roman" w:hAnsi="Times New Roman" w:cs="Times New Roman"/>
          <w:b/>
          <w:sz w:val="22"/>
          <w:szCs w:val="22"/>
          <w:lang w:val="uk-UA"/>
        </w:rPr>
      </w:pPr>
      <w:r w:rsidRPr="000F4AC8">
        <w:rPr>
          <w:rFonts w:ascii="Times New Roman" w:hAnsi="Times New Roman" w:cs="Times New Roman"/>
          <w:b/>
          <w:sz w:val="22"/>
          <w:szCs w:val="22"/>
          <w:lang w:val="uk-UA"/>
        </w:rPr>
        <w:t>Хто такий раціональний споживач?</w:t>
      </w:r>
    </w:p>
    <w:p w14:paraId="7D4766C5"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shd w:val="clear" w:color="auto" w:fill="FFFFFF"/>
          <w:lang w:val="uk-UA"/>
        </w:rPr>
      </w:pPr>
      <w:r w:rsidRPr="00D9248E">
        <w:rPr>
          <w:rFonts w:ascii="Times New Roman" w:hAnsi="Times New Roman" w:cs="Times New Roman"/>
          <w:sz w:val="22"/>
          <w:szCs w:val="22"/>
          <w:lang w:val="uk-UA"/>
        </w:rPr>
        <w:t xml:space="preserve">В економічній теорії під </w:t>
      </w:r>
      <w:r w:rsidRPr="00D9248E">
        <w:rPr>
          <w:rFonts w:ascii="Times New Roman" w:hAnsi="Times New Roman" w:cs="Times New Roman"/>
          <w:i/>
          <w:sz w:val="22"/>
          <w:szCs w:val="22"/>
          <w:lang w:val="uk-UA"/>
        </w:rPr>
        <w:t xml:space="preserve">поведінкою споживача </w:t>
      </w:r>
      <w:r w:rsidRPr="00D9248E">
        <w:rPr>
          <w:rFonts w:ascii="Times New Roman" w:hAnsi="Times New Roman" w:cs="Times New Roman"/>
          <w:sz w:val="22"/>
          <w:szCs w:val="22"/>
          <w:lang w:val="uk-UA"/>
        </w:rPr>
        <w:t xml:space="preserve">розуміється процес формування попиту і здійснення вибору конкретного товару з усіх представлених на ринку. Цей вибір здійснюється з урахуванням власних уподобань, ціни товару і розміру особистого бюджету. В останні роки здійснення свідомого кінцевого вибору значно ускладнилося через вплив зовнішніх факторів. Компанії проводять досить агресивну маркетингову політику: </w:t>
      </w:r>
      <w:r w:rsidRPr="00D9248E">
        <w:rPr>
          <w:rFonts w:ascii="Times New Roman" w:hAnsi="Times New Roman" w:cs="Times New Roman"/>
          <w:sz w:val="22"/>
          <w:szCs w:val="22"/>
          <w:shd w:val="clear" w:color="auto" w:fill="FFFFFF"/>
          <w:lang w:val="uk-UA"/>
        </w:rPr>
        <w:t>sms-розсилки з анонсами акцій і знижок, повідомлення про розпродажі й «шалені» знижки на електронну пошту, рекламні банери на вулицях, в громадському транспорті, постійні нагадування про знижки і акції в інтернеті. Акції і знижки можуть бути з різних причин – до Різдвяних свят, з приводу «Чорної п</w:t>
      </w:r>
      <w:r w:rsidRPr="00C638A8">
        <w:rPr>
          <w:rFonts w:ascii="Times New Roman" w:hAnsi="Times New Roman" w:cs="Times New Roman"/>
          <w:sz w:val="22"/>
          <w:szCs w:val="22"/>
          <w:shd w:val="clear" w:color="auto" w:fill="FFFFFF"/>
          <w:lang w:val="uk-UA"/>
        </w:rPr>
        <w:t>’</w:t>
      </w:r>
      <w:r w:rsidRPr="00D9248E">
        <w:rPr>
          <w:rFonts w:ascii="Times New Roman" w:hAnsi="Times New Roman" w:cs="Times New Roman"/>
          <w:sz w:val="22"/>
          <w:szCs w:val="22"/>
          <w:shd w:val="clear" w:color="auto" w:fill="FFFFFF"/>
          <w:lang w:val="uk-UA"/>
        </w:rPr>
        <w:t>ятниці», до Дня закоханих, через закриття магазину і т.д. Агресивний маркетинг може вплинути навіть на раціонального споживача і той піддається імпульсивній покупці.</w:t>
      </w:r>
    </w:p>
    <w:p w14:paraId="373E8921"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shd w:val="clear" w:color="auto" w:fill="FAFAFA"/>
          <w:lang w:val="uk-UA"/>
        </w:rPr>
      </w:pPr>
      <w:r w:rsidRPr="00D9248E">
        <w:rPr>
          <w:rFonts w:ascii="Times New Roman" w:hAnsi="Times New Roman" w:cs="Times New Roman"/>
          <w:sz w:val="22"/>
          <w:szCs w:val="22"/>
          <w:shd w:val="clear" w:color="auto" w:fill="FFFFFF"/>
          <w:lang w:val="uk-UA"/>
        </w:rPr>
        <w:t xml:space="preserve">З іншого боку, є категорія людей, які мають постійну потребу здійснювати покупки. Їх називають шопоголіками. Така залежність формується поступово під впливом як зовнішніх, так і внутрішніх факторів. Зовнішні фактори – це знижки, акції, реклама і т.п., які націлені на стимулювання покупки «тут і зараз» і, як вже зазначалося вище, мають значний психологічний вплив на покупців. Внутрішні фактори формуються у підсвідомості. </w:t>
      </w:r>
      <w:r w:rsidRPr="005264F5">
        <w:rPr>
          <w:rFonts w:ascii="Times New Roman" w:hAnsi="Times New Roman" w:cs="Times New Roman"/>
          <w:sz w:val="22"/>
          <w:szCs w:val="22"/>
          <w:shd w:val="clear" w:color="auto" w:fill="FAFAFA"/>
          <w:lang w:val="uk-UA"/>
        </w:rPr>
        <w:t>Наприклад, людина могла відчути полегшення під покупки, перебуваючи в стані стресу, або спогади про відсутність багатьох речей у дитинстві навіюють страхи і змушують здійснювати необдумані покупки «про запас».</w:t>
      </w:r>
      <w:r w:rsidRPr="00D9248E">
        <w:rPr>
          <w:rFonts w:ascii="Times New Roman" w:hAnsi="Times New Roman" w:cs="Times New Roman"/>
          <w:sz w:val="22"/>
          <w:szCs w:val="22"/>
          <w:shd w:val="clear" w:color="auto" w:fill="FAFAFA"/>
          <w:lang w:val="uk-UA"/>
        </w:rPr>
        <w:t xml:space="preserve"> Часто шопоголіками стають люди з фінансовими труднощами, які намагаються самоствердитися за рахунок покупок і навіть готові взяти кредит на придбання товару.</w:t>
      </w:r>
    </w:p>
    <w:p w14:paraId="751F90AD"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shd w:val="clear" w:color="auto" w:fill="FAFAFA"/>
          <w:lang w:val="uk-UA"/>
        </w:rPr>
      </w:pPr>
      <w:r w:rsidRPr="00D9248E">
        <w:rPr>
          <w:rFonts w:ascii="Times New Roman" w:hAnsi="Times New Roman" w:cs="Times New Roman"/>
          <w:sz w:val="22"/>
          <w:szCs w:val="22"/>
          <w:shd w:val="clear" w:color="auto" w:fill="FAFAFA"/>
          <w:lang w:val="uk-UA"/>
        </w:rPr>
        <w:t>З розвитком інтернет-технологій значного поширення також набув онлайн-шопінг. Яскраві картинки, які ми бачимо на моніторі, легкість придбання товару з будь-якого куточка світу теж сприяють здійсненню необдуманих покупок.</w:t>
      </w:r>
    </w:p>
    <w:p w14:paraId="56FE26F2"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shd w:val="clear" w:color="auto" w:fill="FAFAFA"/>
          <w:lang w:val="uk-UA"/>
        </w:rPr>
      </w:pPr>
      <w:r w:rsidRPr="00D9248E">
        <w:rPr>
          <w:rFonts w:ascii="Times New Roman" w:hAnsi="Times New Roman" w:cs="Times New Roman"/>
          <w:sz w:val="22"/>
          <w:szCs w:val="22"/>
          <w:shd w:val="clear" w:color="auto" w:fill="FAFAFA"/>
          <w:lang w:val="uk-UA"/>
        </w:rPr>
        <w:t xml:space="preserve">Останнім часом набув поширення термін «свідоме споживання». </w:t>
      </w:r>
      <w:r w:rsidRPr="00D9248E">
        <w:rPr>
          <w:rFonts w:ascii="Times New Roman" w:hAnsi="Times New Roman" w:cs="Times New Roman"/>
          <w:sz w:val="22"/>
          <w:szCs w:val="22"/>
          <w:lang w:val="uk-UA"/>
        </w:rPr>
        <w:t xml:space="preserve">Свідоме споживання – це відповідальне ставлення до навколишнього середовища і розумне використання ресурсів. І якщо ви прийшли купити саме джинси, то супутній гаманець вам зовсім не потрібен, хоч би яка знижка на нього не пропонувалася [1]. </w:t>
      </w:r>
    </w:p>
    <w:p w14:paraId="6F28F38B" w14:textId="77777777" w:rsidR="00D9248E" w:rsidRPr="00D9248E" w:rsidRDefault="00D9248E" w:rsidP="000E4791">
      <w:pPr>
        <w:pStyle w:val="ab"/>
        <w:widowControl w:val="0"/>
        <w:ind w:left="0" w:firstLine="709"/>
        <w:contextualSpacing w:val="0"/>
        <w:jc w:val="both"/>
        <w:rPr>
          <w:rFonts w:ascii="Times New Roman" w:hAnsi="Times New Roman" w:cs="Times New Roman"/>
          <w:color w:val="222222"/>
          <w:sz w:val="22"/>
          <w:szCs w:val="22"/>
          <w:shd w:val="clear" w:color="auto" w:fill="FFFFFF"/>
          <w:lang w:val="uk-UA"/>
        </w:rPr>
      </w:pPr>
      <w:r w:rsidRPr="00D9248E">
        <w:rPr>
          <w:rFonts w:ascii="Times New Roman" w:hAnsi="Times New Roman" w:cs="Times New Roman"/>
          <w:sz w:val="22"/>
          <w:szCs w:val="22"/>
          <w:lang w:val="uk-UA"/>
        </w:rPr>
        <w:t>На відміну від шопоголіка, раціональний споживач здійснює покупку, керуючись певною метою і точно знаючи свої фінансові можливості. Однак, спонтанні покупки під впливом зовнішніх факторів можуть бути характерні і для не шопоголіка, а звичайного, або навіть раціонального споживача. Але у цьому випадку – це буде виняток, а не правило.</w:t>
      </w:r>
    </w:p>
    <w:p w14:paraId="11140F57" w14:textId="77777777" w:rsidR="00D9248E" w:rsidRPr="00D9248E" w:rsidRDefault="00D9248E" w:rsidP="000E4791">
      <w:pPr>
        <w:pStyle w:val="ab"/>
        <w:widowControl w:val="0"/>
        <w:ind w:left="0" w:firstLine="709"/>
        <w:contextualSpacing w:val="0"/>
        <w:jc w:val="both"/>
        <w:rPr>
          <w:rFonts w:ascii="Times New Roman" w:hAnsi="Times New Roman" w:cs="Times New Roman"/>
          <w:b/>
          <w:sz w:val="22"/>
          <w:szCs w:val="22"/>
          <w:lang w:val="uk-UA"/>
        </w:rPr>
      </w:pPr>
      <w:r w:rsidRPr="00D9248E">
        <w:rPr>
          <w:rFonts w:ascii="Times New Roman" w:hAnsi="Times New Roman" w:cs="Times New Roman"/>
          <w:b/>
          <w:sz w:val="22"/>
          <w:szCs w:val="22"/>
          <w:lang w:val="uk-UA"/>
        </w:rPr>
        <w:t>Питання і завдання:</w:t>
      </w:r>
    </w:p>
    <w:p w14:paraId="499D2930"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lang w:val="uk-UA"/>
        </w:rPr>
      </w:pPr>
      <w:r w:rsidRPr="00D9248E">
        <w:rPr>
          <w:rFonts w:ascii="Times New Roman" w:hAnsi="Times New Roman" w:cs="Times New Roman"/>
          <w:sz w:val="22"/>
          <w:szCs w:val="22"/>
          <w:lang w:val="uk-UA"/>
        </w:rPr>
        <w:t>1. Які основні проблеми доводиться вирішувати споживачу в умовах обмежених ресурсів?</w:t>
      </w:r>
    </w:p>
    <w:p w14:paraId="2D41F333"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lang w:val="uk-UA"/>
        </w:rPr>
      </w:pPr>
      <w:r w:rsidRPr="00D9248E">
        <w:rPr>
          <w:rFonts w:ascii="Times New Roman" w:hAnsi="Times New Roman" w:cs="Times New Roman"/>
          <w:sz w:val="22"/>
          <w:szCs w:val="22"/>
          <w:lang w:val="uk-UA"/>
        </w:rPr>
        <w:t>2. На вашу думку, чи суперечить поведінка шопоголіка закону спадної граничної корисності?</w:t>
      </w:r>
    </w:p>
    <w:p w14:paraId="561BC06C"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lang w:val="uk-UA"/>
        </w:rPr>
      </w:pPr>
      <w:r w:rsidRPr="00D9248E">
        <w:rPr>
          <w:rFonts w:ascii="Times New Roman" w:hAnsi="Times New Roman" w:cs="Times New Roman"/>
          <w:sz w:val="22"/>
          <w:szCs w:val="22"/>
          <w:lang w:val="uk-UA"/>
        </w:rPr>
        <w:lastRenderedPageBreak/>
        <w:t>3. Якими аргументами повинен керуватися раціональний споживач при прийнятті рішення щодо покупки?</w:t>
      </w:r>
    </w:p>
    <w:p w14:paraId="01B1C15C"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lang w:val="uk-UA"/>
        </w:rPr>
      </w:pPr>
      <w:r w:rsidRPr="00D9248E">
        <w:rPr>
          <w:rFonts w:ascii="Times New Roman" w:hAnsi="Times New Roman" w:cs="Times New Roman"/>
          <w:sz w:val="22"/>
          <w:szCs w:val="22"/>
          <w:lang w:val="uk-UA"/>
        </w:rPr>
        <w:t>4. Чи можна назвати шопоголіків раціональними споживачами?</w:t>
      </w:r>
    </w:p>
    <w:p w14:paraId="1B539CE6" w14:textId="77777777" w:rsidR="00D9248E" w:rsidRPr="00D9248E" w:rsidRDefault="00D9248E" w:rsidP="000E4791">
      <w:pPr>
        <w:pStyle w:val="ab"/>
        <w:widowControl w:val="0"/>
        <w:ind w:left="0" w:firstLine="709"/>
        <w:contextualSpacing w:val="0"/>
        <w:jc w:val="both"/>
        <w:rPr>
          <w:rFonts w:ascii="Times New Roman" w:hAnsi="Times New Roman" w:cs="Times New Roman"/>
          <w:sz w:val="22"/>
          <w:szCs w:val="22"/>
          <w:lang w:val="uk-UA"/>
        </w:rPr>
      </w:pPr>
      <w:r w:rsidRPr="00D9248E">
        <w:rPr>
          <w:rFonts w:ascii="Times New Roman" w:hAnsi="Times New Roman" w:cs="Times New Roman"/>
          <w:sz w:val="22"/>
          <w:szCs w:val="22"/>
          <w:lang w:val="uk-UA"/>
        </w:rPr>
        <w:t>5. Чи вважаєте ви себе раціональним споживачем? Обґрунтуйте.</w:t>
      </w:r>
    </w:p>
    <w:p w14:paraId="71B6D90E" w14:textId="77777777" w:rsidR="00D9248E" w:rsidRPr="00D9248E" w:rsidRDefault="00D9248E" w:rsidP="000E4791">
      <w:pPr>
        <w:pStyle w:val="2"/>
        <w:widowControl w:val="0"/>
        <w:shd w:val="clear" w:color="auto" w:fill="FFFFFF"/>
        <w:spacing w:before="0" w:beforeAutospacing="0" w:after="0" w:afterAutospacing="0"/>
        <w:jc w:val="center"/>
        <w:rPr>
          <w:i/>
          <w:sz w:val="22"/>
          <w:szCs w:val="22"/>
          <w:lang w:val="uk-UA"/>
        </w:rPr>
      </w:pPr>
      <w:r w:rsidRPr="00D9248E">
        <w:rPr>
          <w:i/>
          <w:sz w:val="22"/>
          <w:szCs w:val="22"/>
          <w:lang w:val="uk-UA"/>
        </w:rPr>
        <w:t>Джерело:</w:t>
      </w:r>
    </w:p>
    <w:p w14:paraId="0EB1D318" w14:textId="77777777" w:rsidR="00D9248E" w:rsidRDefault="00D9248E" w:rsidP="000E4791">
      <w:pPr>
        <w:pStyle w:val="2"/>
        <w:widowControl w:val="0"/>
        <w:shd w:val="clear" w:color="auto" w:fill="FFFFFF"/>
        <w:spacing w:before="0" w:beforeAutospacing="0" w:after="0" w:afterAutospacing="0"/>
        <w:jc w:val="both"/>
        <w:rPr>
          <w:b w:val="0"/>
          <w:sz w:val="22"/>
          <w:szCs w:val="22"/>
          <w:lang w:val="uk-UA"/>
        </w:rPr>
      </w:pPr>
      <w:r w:rsidRPr="00D9248E">
        <w:rPr>
          <w:b w:val="0"/>
          <w:sz w:val="22"/>
          <w:szCs w:val="22"/>
          <w:lang w:val="uk-UA"/>
        </w:rPr>
        <w:t xml:space="preserve">1. Раціональне споживання: 7 правил проти шопінг-психозу. </w:t>
      </w:r>
      <w:r w:rsidRPr="00D9248E">
        <w:rPr>
          <w:b w:val="0"/>
          <w:sz w:val="22"/>
          <w:szCs w:val="22"/>
          <w:lang w:val="en-US"/>
        </w:rPr>
        <w:t>URL</w:t>
      </w:r>
      <w:r w:rsidRPr="00D9248E">
        <w:rPr>
          <w:b w:val="0"/>
          <w:sz w:val="22"/>
          <w:szCs w:val="22"/>
          <w:lang w:val="uk-UA"/>
        </w:rPr>
        <w:t xml:space="preserve">: </w:t>
      </w:r>
      <w:hyperlink r:id="rId11" w:history="1">
        <w:r w:rsidRPr="00D9248E">
          <w:rPr>
            <w:rStyle w:val="ac"/>
            <w:b w:val="0"/>
            <w:sz w:val="22"/>
            <w:szCs w:val="22"/>
            <w:lang w:val="uk-UA"/>
          </w:rPr>
          <w:t>https://rubryka.com/article/7-pravyl-proty-shoping-psyhozu/</w:t>
        </w:r>
      </w:hyperlink>
      <w:r w:rsidRPr="00D9248E">
        <w:rPr>
          <w:b w:val="0"/>
          <w:sz w:val="22"/>
          <w:szCs w:val="22"/>
          <w:lang w:val="uk-UA"/>
        </w:rPr>
        <w:t>.</w:t>
      </w:r>
    </w:p>
    <w:p w14:paraId="56FBED80" w14:textId="77777777" w:rsidR="00D9248E" w:rsidRPr="00D9248E" w:rsidRDefault="00D9248E" w:rsidP="000E4791">
      <w:pPr>
        <w:pStyle w:val="2"/>
        <w:widowControl w:val="0"/>
        <w:shd w:val="clear" w:color="auto" w:fill="FFFFFF"/>
        <w:spacing w:before="0" w:beforeAutospacing="0" w:after="0" w:afterAutospacing="0"/>
        <w:ind w:left="709"/>
        <w:jc w:val="both"/>
        <w:rPr>
          <w:b w:val="0"/>
          <w:sz w:val="22"/>
          <w:szCs w:val="22"/>
          <w:lang w:val="uk-UA"/>
        </w:rPr>
      </w:pPr>
    </w:p>
    <w:p w14:paraId="19D320AB" w14:textId="77777777" w:rsidR="008146E5" w:rsidRPr="00D9248E" w:rsidRDefault="008146E5" w:rsidP="008207D3">
      <w:pPr>
        <w:pStyle w:val="ab"/>
        <w:widowControl w:val="0"/>
        <w:numPr>
          <w:ilvl w:val="0"/>
          <w:numId w:val="27"/>
        </w:numPr>
        <w:shd w:val="clear" w:color="auto" w:fill="FFFFFF"/>
        <w:contextualSpacing w:val="0"/>
        <w:jc w:val="center"/>
        <w:rPr>
          <w:rFonts w:ascii="Times New Roman" w:eastAsia="Times New Roman" w:hAnsi="Times New Roman" w:cs="Times New Roman"/>
          <w:b/>
          <w:sz w:val="22"/>
          <w:szCs w:val="22"/>
          <w:bdr w:val="none" w:sz="0" w:space="0" w:color="auto" w:frame="1"/>
          <w:lang w:val="uk-UA"/>
        </w:rPr>
      </w:pPr>
      <w:r w:rsidRPr="00D9248E">
        <w:rPr>
          <w:rFonts w:ascii="Times New Roman" w:eastAsia="Times New Roman" w:hAnsi="Times New Roman" w:cs="Times New Roman"/>
          <w:b/>
          <w:sz w:val="22"/>
          <w:szCs w:val="22"/>
          <w:bdr w:val="none" w:sz="0" w:space="0" w:color="auto" w:frame="1"/>
          <w:lang w:val="uk-UA"/>
        </w:rPr>
        <w:t>Аналіз ринку соняшникової олії в Україні</w:t>
      </w:r>
    </w:p>
    <w:p w14:paraId="5398F971" w14:textId="77777777" w:rsidR="008146E5" w:rsidRPr="008146E5" w:rsidRDefault="008146E5" w:rsidP="000E4791">
      <w:pPr>
        <w:widowControl w:val="0"/>
        <w:shd w:val="clear" w:color="auto" w:fill="FFFFFF"/>
        <w:ind w:firstLine="709"/>
        <w:jc w:val="both"/>
        <w:rPr>
          <w:rFonts w:ascii="Times New Roman" w:eastAsia="Times New Roman" w:hAnsi="Times New Roman" w:cs="Times New Roman"/>
          <w:sz w:val="22"/>
          <w:szCs w:val="22"/>
          <w:bdr w:val="none" w:sz="0" w:space="0" w:color="auto" w:frame="1"/>
          <w:lang w:val="uk-UA"/>
        </w:rPr>
      </w:pPr>
      <w:r w:rsidRPr="008146E5">
        <w:rPr>
          <w:rFonts w:ascii="Times New Roman" w:eastAsia="Times New Roman" w:hAnsi="Times New Roman" w:cs="Times New Roman"/>
          <w:sz w:val="22"/>
          <w:szCs w:val="22"/>
          <w:bdr w:val="none" w:sz="0" w:space="0" w:color="auto" w:frame="1"/>
          <w:lang w:val="uk-UA"/>
        </w:rPr>
        <w:t>Однією з ключових галузей аграрного комплексу України є виробництво соняшникової олії. Олійна галузь володіє досить потужним експортним потенціалом і впевнено розвивається, навіть в несприятливих умовах світової фінансово-економічної кризи.</w:t>
      </w:r>
    </w:p>
    <w:p w14:paraId="2EA63C2B" w14:textId="77777777" w:rsidR="008146E5" w:rsidRPr="008146E5" w:rsidRDefault="008146E5" w:rsidP="000E4791">
      <w:pPr>
        <w:widowControl w:val="0"/>
        <w:shd w:val="clear" w:color="auto" w:fill="FFFFFF"/>
        <w:ind w:firstLine="709"/>
        <w:jc w:val="both"/>
        <w:rPr>
          <w:rFonts w:ascii="Times New Roman" w:hAnsi="Times New Roman" w:cs="Times New Roman"/>
          <w:sz w:val="22"/>
          <w:szCs w:val="22"/>
          <w:shd w:val="clear" w:color="auto" w:fill="FFFFFF"/>
          <w:lang w:val="uk-UA"/>
        </w:rPr>
      </w:pPr>
      <w:r w:rsidRPr="008146E5">
        <w:rPr>
          <w:rFonts w:ascii="Times New Roman" w:eastAsia="Times New Roman" w:hAnsi="Times New Roman" w:cs="Times New Roman"/>
          <w:sz w:val="22"/>
          <w:szCs w:val="22"/>
          <w:bdr w:val="none" w:sz="0" w:space="0" w:color="auto" w:frame="1"/>
          <w:lang w:val="uk-UA"/>
        </w:rPr>
        <w:t xml:space="preserve">І квартал 2021 року характеризувався досить швидким темпом зростання цін на споживчі продукти. </w:t>
      </w:r>
      <w:r w:rsidRPr="008146E5">
        <w:rPr>
          <w:rFonts w:ascii="Times New Roman" w:hAnsi="Times New Roman" w:cs="Times New Roman"/>
          <w:sz w:val="22"/>
          <w:szCs w:val="22"/>
          <w:shd w:val="clear" w:color="auto" w:fill="FFFFFF"/>
          <w:lang w:val="uk-UA"/>
        </w:rPr>
        <w:t>Рекордсменом з подорожчання стала соняшникова олія, ціна на яку буквально протягом місяця зросла від 34-49 грн до 60 грн за літр. Цікавим фактом, при цьому є те, що одночасно із зростанням цін, Україна продовжувала нарощувати експорт соняшникової олії (переважно в Індію, Китай, Ірак, Нідерланди).</w:t>
      </w:r>
    </w:p>
    <w:p w14:paraId="3A5F087A" w14:textId="77777777" w:rsidR="008146E5" w:rsidRPr="00D22D36" w:rsidRDefault="008146E5" w:rsidP="000E4791">
      <w:pPr>
        <w:widowControl w:val="0"/>
        <w:shd w:val="clear" w:color="auto" w:fill="FFFFFF"/>
        <w:ind w:firstLine="709"/>
        <w:jc w:val="both"/>
        <w:rPr>
          <w:rFonts w:ascii="Times New Roman" w:hAnsi="Times New Roman" w:cs="Times New Roman"/>
          <w:sz w:val="22"/>
          <w:szCs w:val="22"/>
          <w:shd w:val="clear" w:color="auto" w:fill="FFFFFF"/>
          <w:lang w:val="uk-UA"/>
        </w:rPr>
      </w:pPr>
      <w:r w:rsidRPr="008146E5">
        <w:rPr>
          <w:rFonts w:ascii="Times New Roman" w:hAnsi="Times New Roman" w:cs="Times New Roman"/>
          <w:sz w:val="22"/>
          <w:szCs w:val="22"/>
          <w:shd w:val="clear" w:color="auto" w:fill="FFFFFF"/>
          <w:lang w:val="uk-UA"/>
        </w:rPr>
        <w:t>Попри те, що за даними Державної служби статистики, урожай соняшнику в Україні у 2020 році скоротився на 2 млн тонн, Україна залишилася експортером №1 за обсягом постачання олії на світовий ринок. За даними Держстату, у 2020 році експорт соняшникової олії з України вдруге поспіль сягнув рекордного показника – 6,9 млн тонн, що на 12% більше 2019 року. Обсяг внутрішнього ринку рослинної олії складає близько 0,5 млн тонн – менш як 10% від всієї продукції, що виробляється в Україні. Тобто понад 90% української соняшникової олії експортуєтьс</w:t>
      </w:r>
      <w:r w:rsidR="00D22D36">
        <w:rPr>
          <w:rFonts w:ascii="Times New Roman" w:hAnsi="Times New Roman" w:cs="Times New Roman"/>
          <w:sz w:val="22"/>
          <w:szCs w:val="22"/>
          <w:shd w:val="clear" w:color="auto" w:fill="FFFFFF"/>
          <w:lang w:val="uk-UA"/>
        </w:rPr>
        <w:t xml:space="preserve">я </w:t>
      </w:r>
      <w:r w:rsidRPr="008146E5">
        <w:rPr>
          <w:rFonts w:ascii="Times New Roman" w:hAnsi="Times New Roman" w:cs="Times New Roman"/>
          <w:sz w:val="22"/>
          <w:szCs w:val="22"/>
          <w:shd w:val="clear" w:color="auto" w:fill="FFFFFF"/>
        </w:rPr>
        <w:t>[</w:t>
      </w:r>
      <w:r w:rsidRPr="008146E5">
        <w:rPr>
          <w:rFonts w:ascii="Times New Roman" w:hAnsi="Times New Roman" w:cs="Times New Roman"/>
          <w:sz w:val="22"/>
          <w:szCs w:val="22"/>
          <w:shd w:val="clear" w:color="auto" w:fill="FFFFFF"/>
          <w:lang w:val="uk-UA"/>
        </w:rPr>
        <w:t>1</w:t>
      </w:r>
      <w:r w:rsidRPr="008146E5">
        <w:rPr>
          <w:rFonts w:ascii="Times New Roman" w:hAnsi="Times New Roman" w:cs="Times New Roman"/>
          <w:sz w:val="22"/>
          <w:szCs w:val="22"/>
          <w:shd w:val="clear" w:color="auto" w:fill="FFFFFF"/>
        </w:rPr>
        <w:t>]</w:t>
      </w:r>
      <w:r w:rsidR="00D22D36">
        <w:rPr>
          <w:rFonts w:ascii="Times New Roman" w:hAnsi="Times New Roman" w:cs="Times New Roman"/>
          <w:sz w:val="22"/>
          <w:szCs w:val="22"/>
          <w:shd w:val="clear" w:color="auto" w:fill="FFFFFF"/>
          <w:lang w:val="uk-UA"/>
        </w:rPr>
        <w:t>.</w:t>
      </w:r>
    </w:p>
    <w:p w14:paraId="6AD4F567" w14:textId="77777777" w:rsidR="008146E5" w:rsidRPr="008146E5" w:rsidRDefault="008146E5" w:rsidP="000E4791">
      <w:pPr>
        <w:widowControl w:val="0"/>
        <w:shd w:val="clear" w:color="auto" w:fill="FFFFFF"/>
        <w:ind w:firstLine="709"/>
        <w:jc w:val="both"/>
        <w:rPr>
          <w:rFonts w:ascii="Times New Roman" w:hAnsi="Times New Roman" w:cs="Times New Roman"/>
          <w:sz w:val="22"/>
          <w:szCs w:val="22"/>
          <w:shd w:val="clear" w:color="auto" w:fill="FFFFFF"/>
          <w:lang w:val="uk-UA"/>
        </w:rPr>
      </w:pPr>
      <w:r w:rsidRPr="008146E5">
        <w:rPr>
          <w:rFonts w:ascii="Times New Roman" w:hAnsi="Times New Roman" w:cs="Times New Roman"/>
          <w:sz w:val="22"/>
          <w:szCs w:val="22"/>
          <w:shd w:val="clear" w:color="auto" w:fill="FFFFFF"/>
          <w:lang w:val="uk-UA"/>
        </w:rPr>
        <w:t>Але, на жаль, значна частка соняшникової олії експортується, як сировина. Тому на ринках інших країн відсутня впізнаваність українських брендів.</w:t>
      </w:r>
    </w:p>
    <w:p w14:paraId="06D75C65" w14:textId="77777777" w:rsidR="008146E5" w:rsidRPr="008146E5" w:rsidRDefault="008146E5" w:rsidP="00D22D36">
      <w:pPr>
        <w:widowControl w:val="0"/>
        <w:shd w:val="clear" w:color="auto" w:fill="FFFFFF"/>
        <w:ind w:firstLine="709"/>
        <w:jc w:val="both"/>
        <w:rPr>
          <w:rFonts w:ascii="Times New Roman" w:eastAsia="Times New Roman" w:hAnsi="Times New Roman" w:cs="Times New Roman"/>
          <w:color w:val="000000"/>
          <w:spacing w:val="4"/>
          <w:sz w:val="22"/>
          <w:szCs w:val="22"/>
          <w:bdr w:val="none" w:sz="0" w:space="0" w:color="auto" w:frame="1"/>
          <w:lang w:val="uk-UA"/>
        </w:rPr>
      </w:pPr>
      <w:r w:rsidRPr="008146E5">
        <w:rPr>
          <w:rFonts w:ascii="Times New Roman" w:eastAsia="Times New Roman" w:hAnsi="Times New Roman" w:cs="Times New Roman"/>
          <w:sz w:val="22"/>
          <w:szCs w:val="22"/>
          <w:bdr w:val="none" w:sz="0" w:space="0" w:color="auto" w:frame="1"/>
          <w:lang w:val="uk-UA"/>
        </w:rPr>
        <w:t xml:space="preserve">Що стосується вітчизняного ринку соняшникової олії, то у І половині 2021 року спостерігалося зменшення пропонування соняшникової олії та нарощення виробництва </w:t>
      </w:r>
      <w:r w:rsidRPr="008146E5">
        <w:rPr>
          <w:rFonts w:ascii="Times New Roman" w:eastAsia="Times New Roman" w:hAnsi="Times New Roman" w:cs="Times New Roman"/>
          <w:color w:val="000000"/>
          <w:spacing w:val="4"/>
          <w:sz w:val="22"/>
          <w:szCs w:val="22"/>
          <w:bdr w:val="none" w:sz="0" w:space="0" w:color="auto" w:frame="1"/>
          <w:lang w:val="uk-UA"/>
        </w:rPr>
        <w:t>пальмової олії.</w:t>
      </w:r>
      <w:r w:rsidR="00D22D36">
        <w:rPr>
          <w:rFonts w:ascii="Times New Roman" w:eastAsia="Times New Roman" w:hAnsi="Times New Roman" w:cs="Times New Roman"/>
          <w:color w:val="000000"/>
          <w:spacing w:val="4"/>
          <w:sz w:val="22"/>
          <w:szCs w:val="22"/>
          <w:bdr w:val="none" w:sz="0" w:space="0" w:color="auto" w:frame="1"/>
          <w:lang w:val="uk-UA"/>
        </w:rPr>
        <w:t xml:space="preserve"> </w:t>
      </w:r>
      <w:r w:rsidRPr="008146E5">
        <w:rPr>
          <w:rFonts w:ascii="Times New Roman" w:eastAsia="Times New Roman" w:hAnsi="Times New Roman" w:cs="Times New Roman"/>
          <w:color w:val="000000"/>
          <w:spacing w:val="4"/>
          <w:sz w:val="22"/>
          <w:szCs w:val="22"/>
          <w:bdr w:val="none" w:sz="0" w:space="0" w:color="auto" w:frame="1"/>
          <w:lang w:val="uk-UA"/>
        </w:rPr>
        <w:t xml:space="preserve">Урожай 2020–2021 років в Україні, Румунії, Болгарії та Молдові стримувався посушливими умовами протягом вегетаційного періоду, в результаті чого врожайність і вміст олії в насінні були </w:t>
      </w:r>
      <w:r w:rsidR="00D22D36">
        <w:rPr>
          <w:rFonts w:ascii="Times New Roman" w:eastAsia="Times New Roman" w:hAnsi="Times New Roman" w:cs="Times New Roman"/>
          <w:color w:val="000000"/>
          <w:spacing w:val="4"/>
          <w:sz w:val="22"/>
          <w:szCs w:val="22"/>
          <w:bdr w:val="none" w:sz="0" w:space="0" w:color="auto" w:frame="1"/>
          <w:lang w:val="uk-UA"/>
        </w:rPr>
        <w:t>нижчими за очікування ринку</w:t>
      </w:r>
      <w:r w:rsidRPr="008146E5">
        <w:rPr>
          <w:rFonts w:ascii="Times New Roman" w:eastAsia="Times New Roman" w:hAnsi="Times New Roman" w:cs="Times New Roman"/>
          <w:color w:val="000000"/>
          <w:spacing w:val="4"/>
          <w:sz w:val="22"/>
          <w:szCs w:val="22"/>
          <w:bdr w:val="none" w:sz="0" w:space="0" w:color="auto" w:frame="1"/>
          <w:lang w:val="uk-UA"/>
        </w:rPr>
        <w:t xml:space="preserve"> </w:t>
      </w:r>
      <w:r w:rsidRPr="008146E5">
        <w:rPr>
          <w:rFonts w:ascii="Times New Roman" w:hAnsi="Times New Roman" w:cs="Times New Roman"/>
          <w:sz w:val="22"/>
          <w:szCs w:val="22"/>
          <w:shd w:val="clear" w:color="auto" w:fill="FFFFFF"/>
          <w:lang w:val="uk-UA"/>
        </w:rPr>
        <w:t>[2]</w:t>
      </w:r>
      <w:r w:rsidR="00D22D36">
        <w:rPr>
          <w:rFonts w:ascii="Times New Roman" w:hAnsi="Times New Roman" w:cs="Times New Roman"/>
          <w:sz w:val="22"/>
          <w:szCs w:val="22"/>
          <w:shd w:val="clear" w:color="auto" w:fill="FFFFFF"/>
          <w:lang w:val="uk-UA"/>
        </w:rPr>
        <w:t>.</w:t>
      </w:r>
    </w:p>
    <w:p w14:paraId="0F00386E" w14:textId="77777777" w:rsidR="008146E5" w:rsidRPr="00D22D36" w:rsidRDefault="008146E5" w:rsidP="000E4791">
      <w:pPr>
        <w:widowControl w:val="0"/>
        <w:shd w:val="clear" w:color="auto" w:fill="FFFFFF"/>
        <w:ind w:firstLine="709"/>
        <w:jc w:val="both"/>
        <w:rPr>
          <w:rFonts w:ascii="Times New Roman" w:hAnsi="Times New Roman" w:cs="Times New Roman"/>
          <w:sz w:val="22"/>
          <w:szCs w:val="22"/>
          <w:shd w:val="clear" w:color="auto" w:fill="FFFFFF"/>
          <w:lang w:val="uk-UA"/>
        </w:rPr>
      </w:pPr>
      <w:r w:rsidRPr="008146E5">
        <w:rPr>
          <w:rFonts w:ascii="Times New Roman" w:hAnsi="Times New Roman" w:cs="Times New Roman"/>
          <w:sz w:val="22"/>
          <w:szCs w:val="22"/>
          <w:shd w:val="clear" w:color="auto" w:fill="FFFFFF"/>
          <w:lang w:val="uk-UA"/>
        </w:rPr>
        <w:t>У профільній асоціації виробників олії «Укроліяпром» рапортують, що «на доручення Президента та Прем’єр-міністра з метою недопущення значних цінових коливань на ринках продовольчих товарів, що мають соціальну значущість Мінекономіки провело ряд консультацій з асоціаціями виробників та роздрібних мереж, які працюють на цих ринках». І усі сторони погодилися, що внутрішній ринок повністю забезпечений основними видами продовол</w:t>
      </w:r>
      <w:r w:rsidR="00D22D36">
        <w:rPr>
          <w:rFonts w:ascii="Times New Roman" w:hAnsi="Times New Roman" w:cs="Times New Roman"/>
          <w:sz w:val="22"/>
          <w:szCs w:val="22"/>
          <w:shd w:val="clear" w:color="auto" w:fill="FFFFFF"/>
          <w:lang w:val="uk-UA"/>
        </w:rPr>
        <w:t xml:space="preserve">ьства внутрішнього виробництва </w:t>
      </w:r>
      <w:r w:rsidRPr="008146E5">
        <w:rPr>
          <w:rFonts w:ascii="Times New Roman" w:hAnsi="Times New Roman" w:cs="Times New Roman"/>
          <w:sz w:val="22"/>
          <w:szCs w:val="22"/>
          <w:shd w:val="clear" w:color="auto" w:fill="FFFFFF"/>
        </w:rPr>
        <w:t>[</w:t>
      </w:r>
      <w:r w:rsidRPr="008146E5">
        <w:rPr>
          <w:rFonts w:ascii="Times New Roman" w:hAnsi="Times New Roman" w:cs="Times New Roman"/>
          <w:sz w:val="22"/>
          <w:szCs w:val="22"/>
          <w:shd w:val="clear" w:color="auto" w:fill="FFFFFF"/>
          <w:lang w:val="uk-UA"/>
        </w:rPr>
        <w:t>1</w:t>
      </w:r>
      <w:r w:rsidRPr="008146E5">
        <w:rPr>
          <w:rFonts w:ascii="Times New Roman" w:hAnsi="Times New Roman" w:cs="Times New Roman"/>
          <w:sz w:val="22"/>
          <w:szCs w:val="22"/>
          <w:shd w:val="clear" w:color="auto" w:fill="FFFFFF"/>
        </w:rPr>
        <w:t>]</w:t>
      </w:r>
      <w:r w:rsidR="00D22D36">
        <w:rPr>
          <w:rFonts w:ascii="Times New Roman" w:hAnsi="Times New Roman" w:cs="Times New Roman"/>
          <w:sz w:val="22"/>
          <w:szCs w:val="22"/>
          <w:shd w:val="clear" w:color="auto" w:fill="FFFFFF"/>
          <w:lang w:val="uk-UA"/>
        </w:rPr>
        <w:t>.</w:t>
      </w:r>
    </w:p>
    <w:p w14:paraId="16818E1C" w14:textId="77777777" w:rsidR="008146E5" w:rsidRPr="008146E5" w:rsidRDefault="008146E5" w:rsidP="000E4791">
      <w:pPr>
        <w:widowControl w:val="0"/>
        <w:shd w:val="clear" w:color="auto" w:fill="FFFFFF"/>
        <w:ind w:firstLine="709"/>
        <w:jc w:val="both"/>
        <w:rPr>
          <w:rFonts w:ascii="Times New Roman" w:hAnsi="Times New Roman" w:cs="Times New Roman"/>
          <w:color w:val="000000"/>
          <w:spacing w:val="4"/>
          <w:sz w:val="22"/>
          <w:szCs w:val="22"/>
          <w:bdr w:val="none" w:sz="0" w:space="0" w:color="auto" w:frame="1"/>
          <w:shd w:val="clear" w:color="auto" w:fill="FFFFFF"/>
          <w:lang w:val="uk-UA"/>
        </w:rPr>
      </w:pPr>
      <w:r w:rsidRPr="008146E5">
        <w:rPr>
          <w:rFonts w:ascii="Times New Roman" w:hAnsi="Times New Roman" w:cs="Times New Roman"/>
          <w:color w:val="000000"/>
          <w:spacing w:val="4"/>
          <w:sz w:val="22"/>
          <w:szCs w:val="22"/>
          <w:bdr w:val="none" w:sz="0" w:space="0" w:color="auto" w:frame="1"/>
          <w:shd w:val="clear" w:color="auto" w:fill="FFFFFF"/>
          <w:lang w:val="uk-UA"/>
        </w:rPr>
        <w:t xml:space="preserve">Другий-третій квартали 2021 року характеризуються поступовим відновленням економік в усьому світі після кризи COVID-19. Активізація роботи ресторанів та інших закладів громадського харчування сприяла зростанню попиту на соняшникову олію. </w:t>
      </w:r>
      <w:r w:rsidRPr="008146E5">
        <w:rPr>
          <w:rFonts w:ascii="Times New Roman" w:hAnsi="Times New Roman" w:cs="Times New Roman"/>
          <w:sz w:val="22"/>
          <w:szCs w:val="22"/>
          <w:shd w:val="clear" w:color="auto" w:fill="FFFFFF"/>
          <w:lang w:val="uk-UA"/>
        </w:rPr>
        <w:t>Одночасно, спостерігається поширення в світі та в Україні тенденції розвитку здорового харчування, що має своїм наслідком зменшення споживання соняшникової олії.</w:t>
      </w:r>
    </w:p>
    <w:p w14:paraId="033579DA" w14:textId="77777777" w:rsidR="008146E5" w:rsidRPr="008146E5" w:rsidRDefault="008146E5" w:rsidP="000E4791">
      <w:pPr>
        <w:widowControl w:val="0"/>
        <w:shd w:val="clear" w:color="auto" w:fill="FFFFFF"/>
        <w:ind w:firstLine="709"/>
        <w:jc w:val="both"/>
        <w:rPr>
          <w:rFonts w:ascii="Times New Roman" w:eastAsia="Times New Roman" w:hAnsi="Times New Roman" w:cs="Times New Roman"/>
          <w:b/>
          <w:sz w:val="22"/>
          <w:szCs w:val="22"/>
          <w:lang w:val="uk-UA"/>
        </w:rPr>
      </w:pPr>
      <w:r w:rsidRPr="008146E5">
        <w:rPr>
          <w:rFonts w:ascii="Times New Roman" w:eastAsia="Times New Roman" w:hAnsi="Times New Roman" w:cs="Times New Roman"/>
          <w:b/>
          <w:sz w:val="22"/>
          <w:szCs w:val="22"/>
          <w:lang w:val="uk-UA"/>
        </w:rPr>
        <w:t>Питання і завдання:</w:t>
      </w:r>
    </w:p>
    <w:p w14:paraId="35906415" w14:textId="77777777" w:rsidR="008146E5" w:rsidRPr="008146E5" w:rsidRDefault="008146E5" w:rsidP="000E4791">
      <w:pPr>
        <w:widowControl w:val="0"/>
        <w:shd w:val="clear" w:color="auto" w:fill="FFFFFF"/>
        <w:ind w:firstLine="709"/>
        <w:jc w:val="both"/>
        <w:rPr>
          <w:rFonts w:ascii="Times New Roman" w:eastAsia="Times New Roman" w:hAnsi="Times New Roman" w:cs="Times New Roman"/>
          <w:sz w:val="22"/>
          <w:szCs w:val="22"/>
          <w:lang w:val="uk-UA"/>
        </w:rPr>
      </w:pPr>
      <w:r w:rsidRPr="008146E5">
        <w:rPr>
          <w:rFonts w:ascii="Times New Roman" w:eastAsia="Times New Roman" w:hAnsi="Times New Roman" w:cs="Times New Roman"/>
          <w:sz w:val="22"/>
          <w:szCs w:val="22"/>
          <w:lang w:val="uk-UA"/>
        </w:rPr>
        <w:t>1. Якими, на Вашу думку, можуть бути причини різкого зростання цін на соняшникову олію?</w:t>
      </w:r>
    </w:p>
    <w:p w14:paraId="7F5C42D5" w14:textId="77777777" w:rsidR="008146E5" w:rsidRPr="008146E5" w:rsidRDefault="008146E5" w:rsidP="000E4791">
      <w:pPr>
        <w:widowControl w:val="0"/>
        <w:shd w:val="clear" w:color="auto" w:fill="FFFFFF"/>
        <w:ind w:firstLine="709"/>
        <w:jc w:val="both"/>
        <w:rPr>
          <w:rFonts w:ascii="Times New Roman" w:eastAsia="Times New Roman" w:hAnsi="Times New Roman" w:cs="Times New Roman"/>
          <w:sz w:val="22"/>
          <w:szCs w:val="22"/>
          <w:lang w:val="uk-UA"/>
        </w:rPr>
      </w:pPr>
      <w:r w:rsidRPr="008146E5">
        <w:rPr>
          <w:rFonts w:ascii="Times New Roman" w:eastAsia="Times New Roman" w:hAnsi="Times New Roman" w:cs="Times New Roman"/>
          <w:sz w:val="22"/>
          <w:szCs w:val="22"/>
          <w:lang w:val="uk-UA"/>
        </w:rPr>
        <w:t>2. Які наслідки зростання цін на соняшникову олію буде мати для харчового ринку України?</w:t>
      </w:r>
    </w:p>
    <w:p w14:paraId="117CE7FB" w14:textId="77777777" w:rsidR="008146E5" w:rsidRPr="008146E5" w:rsidRDefault="008146E5" w:rsidP="000E4791">
      <w:pPr>
        <w:widowControl w:val="0"/>
        <w:ind w:firstLine="709"/>
        <w:jc w:val="both"/>
        <w:rPr>
          <w:rFonts w:ascii="Times New Roman" w:hAnsi="Times New Roman" w:cs="Times New Roman"/>
          <w:sz w:val="22"/>
          <w:szCs w:val="22"/>
          <w:lang w:val="uk-UA"/>
        </w:rPr>
      </w:pPr>
      <w:r w:rsidRPr="008146E5">
        <w:rPr>
          <w:rFonts w:ascii="Times New Roman" w:hAnsi="Times New Roman" w:cs="Times New Roman"/>
          <w:sz w:val="22"/>
          <w:szCs w:val="22"/>
          <w:lang w:val="uk-UA"/>
        </w:rPr>
        <w:t>3. Визначте фактори, які впливають на формування пропонування на вітчизняному ринку соняшникової олії.</w:t>
      </w:r>
    </w:p>
    <w:p w14:paraId="7FDC52BC" w14:textId="77777777" w:rsidR="008146E5" w:rsidRPr="008146E5" w:rsidRDefault="008146E5" w:rsidP="000E4791">
      <w:pPr>
        <w:widowControl w:val="0"/>
        <w:ind w:firstLine="709"/>
        <w:jc w:val="both"/>
        <w:rPr>
          <w:rFonts w:ascii="Times New Roman" w:hAnsi="Times New Roman" w:cs="Times New Roman"/>
          <w:sz w:val="22"/>
          <w:szCs w:val="22"/>
          <w:lang w:val="uk-UA"/>
        </w:rPr>
      </w:pPr>
      <w:r w:rsidRPr="008146E5">
        <w:rPr>
          <w:rFonts w:ascii="Times New Roman" w:hAnsi="Times New Roman" w:cs="Times New Roman"/>
          <w:sz w:val="22"/>
          <w:szCs w:val="22"/>
          <w:lang w:val="uk-UA"/>
        </w:rPr>
        <w:t>4. Визначте фактори, які впливають на формування попиту на вітчизняному ринку соняшникової олії.</w:t>
      </w:r>
    </w:p>
    <w:p w14:paraId="425EEC3C" w14:textId="77777777" w:rsidR="008146E5" w:rsidRPr="008146E5" w:rsidRDefault="008146E5" w:rsidP="000E4791">
      <w:pPr>
        <w:widowControl w:val="0"/>
        <w:ind w:firstLine="709"/>
        <w:jc w:val="both"/>
        <w:rPr>
          <w:rFonts w:ascii="Times New Roman" w:hAnsi="Times New Roman" w:cs="Times New Roman"/>
          <w:sz w:val="22"/>
          <w:szCs w:val="22"/>
          <w:lang w:val="uk-UA"/>
        </w:rPr>
      </w:pPr>
      <w:r w:rsidRPr="008146E5">
        <w:rPr>
          <w:rFonts w:ascii="Times New Roman" w:hAnsi="Times New Roman" w:cs="Times New Roman"/>
          <w:sz w:val="22"/>
          <w:szCs w:val="22"/>
          <w:lang w:val="uk-UA"/>
        </w:rPr>
        <w:t>5. Чи є попит на соняшникову олію, на Вашу думку, еластичним за ціною? Чому? Аргументуйте свою позицію.</w:t>
      </w:r>
    </w:p>
    <w:p w14:paraId="4E99900A" w14:textId="77777777" w:rsidR="008146E5" w:rsidRPr="008146E5" w:rsidRDefault="008146E5" w:rsidP="000E4791">
      <w:pPr>
        <w:widowControl w:val="0"/>
        <w:ind w:firstLine="709"/>
        <w:jc w:val="both"/>
        <w:rPr>
          <w:rFonts w:ascii="Times New Roman" w:hAnsi="Times New Roman" w:cs="Times New Roman"/>
          <w:sz w:val="22"/>
          <w:szCs w:val="22"/>
          <w:lang w:val="uk-UA"/>
        </w:rPr>
      </w:pPr>
      <w:r w:rsidRPr="008146E5">
        <w:rPr>
          <w:rFonts w:ascii="Times New Roman" w:hAnsi="Times New Roman" w:cs="Times New Roman"/>
          <w:sz w:val="22"/>
          <w:szCs w:val="22"/>
          <w:lang w:val="uk-UA"/>
        </w:rPr>
        <w:t>6. Як ситуація на ринку соняшникової олії впливає на попит на пальмову олію? Проілюструйте графічно.</w:t>
      </w:r>
    </w:p>
    <w:p w14:paraId="7437AC17" w14:textId="77777777" w:rsidR="008146E5" w:rsidRPr="008146E5" w:rsidRDefault="008146E5" w:rsidP="000E4791">
      <w:pPr>
        <w:widowControl w:val="0"/>
        <w:ind w:firstLine="709"/>
        <w:jc w:val="both"/>
        <w:rPr>
          <w:rFonts w:ascii="Times New Roman" w:hAnsi="Times New Roman" w:cs="Times New Roman"/>
          <w:sz w:val="22"/>
          <w:szCs w:val="22"/>
          <w:lang w:val="uk-UA"/>
        </w:rPr>
      </w:pPr>
      <w:r w:rsidRPr="008146E5">
        <w:rPr>
          <w:rFonts w:ascii="Times New Roman" w:hAnsi="Times New Roman" w:cs="Times New Roman"/>
          <w:sz w:val="22"/>
          <w:szCs w:val="22"/>
          <w:lang w:val="uk-UA"/>
        </w:rPr>
        <w:t>7. Що може зробити держава для запобігання росту цін на вітчизняну соняшникову олію? Чи повинна держава, на Вашу думку, втручатися у процес формування цін у зазначеному випадку? Аргументуйте.</w:t>
      </w:r>
    </w:p>
    <w:p w14:paraId="16D1F41B" w14:textId="77777777" w:rsidR="008146E5" w:rsidRPr="008146E5" w:rsidRDefault="008146E5" w:rsidP="000E4791">
      <w:pPr>
        <w:pStyle w:val="2"/>
        <w:widowControl w:val="0"/>
        <w:shd w:val="clear" w:color="auto" w:fill="FFFFFF"/>
        <w:spacing w:before="0" w:beforeAutospacing="0" w:after="0" w:afterAutospacing="0"/>
        <w:jc w:val="center"/>
        <w:rPr>
          <w:i/>
          <w:sz w:val="22"/>
          <w:szCs w:val="22"/>
        </w:rPr>
      </w:pPr>
      <w:r w:rsidRPr="008146E5">
        <w:rPr>
          <w:i/>
          <w:sz w:val="22"/>
          <w:szCs w:val="22"/>
          <w:lang w:val="uk-UA"/>
        </w:rPr>
        <w:t>Джерела:</w:t>
      </w:r>
    </w:p>
    <w:p w14:paraId="0F8E6C21" w14:textId="77777777" w:rsidR="008146E5" w:rsidRPr="008146E5" w:rsidRDefault="008146E5" w:rsidP="000E4791">
      <w:pPr>
        <w:pStyle w:val="2"/>
        <w:widowControl w:val="0"/>
        <w:shd w:val="clear" w:color="auto" w:fill="FFFFFF"/>
        <w:spacing w:before="0" w:beforeAutospacing="0" w:after="0" w:afterAutospacing="0"/>
        <w:jc w:val="both"/>
        <w:rPr>
          <w:b w:val="0"/>
          <w:caps/>
          <w:color w:val="000000"/>
          <w:sz w:val="22"/>
          <w:szCs w:val="22"/>
          <w:lang w:val="uk-UA"/>
        </w:rPr>
      </w:pPr>
      <w:r w:rsidRPr="008146E5">
        <w:rPr>
          <w:b w:val="0"/>
          <w:sz w:val="22"/>
          <w:szCs w:val="22"/>
        </w:rPr>
        <w:t>1</w:t>
      </w:r>
      <w:r w:rsidRPr="008146E5">
        <w:rPr>
          <w:b w:val="0"/>
          <w:sz w:val="22"/>
          <w:szCs w:val="22"/>
          <w:lang w:val="uk-UA"/>
        </w:rPr>
        <w:t xml:space="preserve">. </w:t>
      </w:r>
      <w:r w:rsidRPr="008146E5">
        <w:rPr>
          <w:sz w:val="22"/>
          <w:szCs w:val="22"/>
        </w:rPr>
        <w:t xml:space="preserve"> </w:t>
      </w:r>
      <w:r w:rsidRPr="008146E5">
        <w:rPr>
          <w:b w:val="0"/>
          <w:sz w:val="22"/>
          <w:szCs w:val="22"/>
          <w:lang w:val="uk-UA"/>
        </w:rPr>
        <w:t xml:space="preserve">Ціновий стрибок соняшникової олії: ринковий вплив чи спекуляція? / Ольга Киргизова. </w:t>
      </w:r>
      <w:r w:rsidRPr="008146E5">
        <w:rPr>
          <w:b w:val="0"/>
          <w:sz w:val="22"/>
          <w:szCs w:val="22"/>
          <w:lang w:val="en-US"/>
        </w:rPr>
        <w:t>URL</w:t>
      </w:r>
      <w:r w:rsidRPr="008146E5">
        <w:rPr>
          <w:b w:val="0"/>
          <w:sz w:val="22"/>
          <w:szCs w:val="22"/>
          <w:lang w:val="uk-UA"/>
        </w:rPr>
        <w:t xml:space="preserve">: </w:t>
      </w:r>
      <w:hyperlink r:id="rId12" w:history="1">
        <w:r w:rsidRPr="008146E5">
          <w:rPr>
            <w:rStyle w:val="ac"/>
            <w:b w:val="0"/>
            <w:sz w:val="22"/>
            <w:szCs w:val="22"/>
            <w:lang w:val="en-US"/>
          </w:rPr>
          <w:t>https://www.ukrinform.ua/rubric-economy/3218972-cinovij-stribok-sonasnikovoi-olii-rinkovij-vpliv-ci-spekulacia.html</w:t>
        </w:r>
      </w:hyperlink>
    </w:p>
    <w:p w14:paraId="65D6E9EE" w14:textId="77777777" w:rsidR="008146E5" w:rsidRDefault="008146E5" w:rsidP="000E4791">
      <w:pPr>
        <w:pStyle w:val="2"/>
        <w:widowControl w:val="0"/>
        <w:shd w:val="clear" w:color="auto" w:fill="FFFFFF"/>
        <w:spacing w:before="0" w:beforeAutospacing="0" w:after="0" w:afterAutospacing="0"/>
        <w:jc w:val="both"/>
        <w:rPr>
          <w:lang w:val="uk-UA"/>
        </w:rPr>
      </w:pPr>
      <w:r w:rsidRPr="008146E5">
        <w:rPr>
          <w:b w:val="0"/>
          <w:sz w:val="22"/>
          <w:szCs w:val="22"/>
          <w:lang w:val="uk-UA"/>
        </w:rPr>
        <w:t xml:space="preserve">2. Олійні ціни: ситуація на ринку соняшникової олії / Ірина Рудик. 18.06.2021р. </w:t>
      </w:r>
      <w:r w:rsidRPr="008146E5">
        <w:rPr>
          <w:b w:val="0"/>
          <w:sz w:val="22"/>
          <w:szCs w:val="22"/>
          <w:lang w:val="en-US"/>
        </w:rPr>
        <w:t>URL</w:t>
      </w:r>
      <w:r w:rsidRPr="008146E5">
        <w:rPr>
          <w:b w:val="0"/>
          <w:sz w:val="22"/>
          <w:szCs w:val="22"/>
          <w:lang w:val="uk-UA"/>
        </w:rPr>
        <w:t>:</w:t>
      </w:r>
      <w:r w:rsidRPr="008146E5">
        <w:rPr>
          <w:sz w:val="22"/>
          <w:szCs w:val="22"/>
          <w:lang w:val="uk-UA"/>
        </w:rPr>
        <w:t xml:space="preserve"> </w:t>
      </w:r>
      <w:hyperlink r:id="rId13" w:history="1">
        <w:r w:rsidRPr="008146E5">
          <w:rPr>
            <w:rStyle w:val="ac"/>
            <w:b w:val="0"/>
            <w:sz w:val="22"/>
            <w:szCs w:val="22"/>
            <w:lang w:val="uk-UA"/>
          </w:rPr>
          <w:t>https://nashkraj.ua/uk/blog/olijni-tsiny-sytuatsiya-na-rynku-sonyashnykovoyi-oliyi/</w:t>
        </w:r>
      </w:hyperlink>
    </w:p>
    <w:p w14:paraId="00D9354B" w14:textId="77777777" w:rsidR="00FA20ED" w:rsidRPr="009D1A11" w:rsidRDefault="00FA20ED" w:rsidP="000E4791">
      <w:pPr>
        <w:pStyle w:val="2"/>
        <w:widowControl w:val="0"/>
        <w:shd w:val="clear" w:color="auto" w:fill="FFFFFF"/>
        <w:spacing w:before="0" w:beforeAutospacing="0" w:after="0" w:afterAutospacing="0"/>
        <w:jc w:val="both"/>
        <w:rPr>
          <w:sz w:val="22"/>
          <w:szCs w:val="22"/>
          <w:lang w:val="uk-UA"/>
        </w:rPr>
      </w:pPr>
    </w:p>
    <w:p w14:paraId="27DE2BF4" w14:textId="77777777" w:rsidR="009D1A11" w:rsidRPr="009D1A11" w:rsidRDefault="009D1A11" w:rsidP="008207D3">
      <w:pPr>
        <w:pStyle w:val="ab"/>
        <w:widowControl w:val="0"/>
        <w:numPr>
          <w:ilvl w:val="0"/>
          <w:numId w:val="27"/>
        </w:numPr>
        <w:contextualSpacing w:val="0"/>
        <w:jc w:val="center"/>
        <w:rPr>
          <w:rFonts w:ascii="Times New Roman" w:hAnsi="Times New Roman" w:cs="Times New Roman"/>
          <w:b/>
          <w:sz w:val="22"/>
          <w:szCs w:val="22"/>
          <w:lang w:val="uk-UA"/>
        </w:rPr>
      </w:pPr>
      <w:r w:rsidRPr="009D1A11">
        <w:rPr>
          <w:rFonts w:ascii="Times New Roman" w:hAnsi="Times New Roman" w:cs="Times New Roman"/>
          <w:b/>
          <w:sz w:val="22"/>
          <w:szCs w:val="22"/>
          <w:lang w:val="uk-UA"/>
        </w:rPr>
        <w:t>Чи очікувати дефіциту?</w:t>
      </w:r>
    </w:p>
    <w:p w14:paraId="114901D7" w14:textId="77777777" w:rsidR="009D1A11" w:rsidRPr="009D1A11" w:rsidRDefault="009D1A11" w:rsidP="000E4791">
      <w:pPr>
        <w:pStyle w:val="ab"/>
        <w:widowControl w:val="0"/>
        <w:shd w:val="clear" w:color="auto" w:fill="FFFFFF"/>
        <w:ind w:left="0" w:firstLine="709"/>
        <w:contextualSpacing w:val="0"/>
        <w:jc w:val="both"/>
        <w:rPr>
          <w:rFonts w:ascii="Times New Roman" w:eastAsia="Times New Roman" w:hAnsi="Times New Roman" w:cs="Times New Roman"/>
          <w:sz w:val="22"/>
          <w:szCs w:val="22"/>
          <w:lang w:val="uk-UA"/>
        </w:rPr>
      </w:pPr>
      <w:r w:rsidRPr="009D1A11">
        <w:rPr>
          <w:rFonts w:ascii="Times New Roman" w:hAnsi="Times New Roman" w:cs="Times New Roman"/>
          <w:sz w:val="22"/>
          <w:szCs w:val="22"/>
          <w:shd w:val="clear" w:color="auto" w:fill="FFFFFF"/>
          <w:lang w:val="uk-UA"/>
        </w:rPr>
        <w:t>Згідно з постулатами економічної теорії, н</w:t>
      </w:r>
      <w:r w:rsidRPr="009D1A11">
        <w:rPr>
          <w:rStyle w:val="af1"/>
          <w:rFonts w:ascii="Times New Roman" w:hAnsi="Times New Roman" w:cs="Times New Roman"/>
          <w:b w:val="0"/>
          <w:sz w:val="22"/>
          <w:szCs w:val="22"/>
          <w:shd w:val="clear" w:color="auto" w:fill="FFFFFF"/>
          <w:lang w:val="uk-UA"/>
        </w:rPr>
        <w:t xml:space="preserve">ижня межа ціни на товар </w:t>
      </w:r>
      <w:r w:rsidRPr="009D1A11">
        <w:rPr>
          <w:rFonts w:ascii="Times New Roman" w:hAnsi="Times New Roman" w:cs="Times New Roman"/>
          <w:sz w:val="22"/>
          <w:szCs w:val="22"/>
          <w:shd w:val="clear" w:color="auto" w:fill="FFFFFF"/>
          <w:lang w:val="uk-UA"/>
        </w:rPr>
        <w:t>визначається витратами на його виробництво, верхню межу визначає ринок, спираючись на закони попиту і пропозиції. </w:t>
      </w:r>
    </w:p>
    <w:p w14:paraId="38D85E0D" w14:textId="77777777" w:rsidR="009D1A11" w:rsidRPr="00C638A8" w:rsidRDefault="009D1A11" w:rsidP="000E4791">
      <w:pPr>
        <w:pStyle w:val="ab"/>
        <w:widowControl w:val="0"/>
        <w:shd w:val="clear" w:color="auto" w:fill="FFFFFF"/>
        <w:ind w:left="0" w:firstLine="709"/>
        <w:contextualSpacing w:val="0"/>
        <w:jc w:val="both"/>
        <w:rPr>
          <w:rFonts w:ascii="Times New Roman" w:eastAsia="Times New Roman" w:hAnsi="Times New Roman" w:cs="Times New Roman"/>
          <w:sz w:val="22"/>
          <w:szCs w:val="22"/>
          <w:lang w:val="uk-UA"/>
        </w:rPr>
      </w:pPr>
      <w:r w:rsidRPr="009D1A11">
        <w:rPr>
          <w:rFonts w:ascii="Times New Roman" w:eastAsia="Times New Roman" w:hAnsi="Times New Roman" w:cs="Times New Roman"/>
          <w:sz w:val="22"/>
          <w:szCs w:val="22"/>
          <w:lang w:val="uk-UA"/>
        </w:rPr>
        <w:t xml:space="preserve">На початку 2022 року Кабінет міністрів України значно розширив перелік продуктів харчування, що підпадають під державне регулювання. Зокрема, граничний рівень торговельної надбавки не може перевищувати 10% для таких «соціальних» товарів, як: </w:t>
      </w:r>
      <w:r w:rsidRPr="009D1A11">
        <w:rPr>
          <w:rFonts w:ascii="Times New Roman" w:eastAsia="Times New Roman" w:hAnsi="Times New Roman" w:cs="Times New Roman"/>
          <w:bCs/>
          <w:sz w:val="22"/>
          <w:szCs w:val="22"/>
          <w:lang w:val="uk-UA"/>
        </w:rPr>
        <w:t>гречана крупа, цукор-пісок, пшеничне борошно вищого ґатунку, макаронні вироби, пастеризоване молоко жирністю 2,5%, соняшникова олія, курячі яйця, куряча тушка і вершкове масло [1]</w:t>
      </w:r>
      <w:r w:rsidRPr="009D1A11">
        <w:rPr>
          <w:rFonts w:ascii="Times New Roman" w:eastAsia="Times New Roman" w:hAnsi="Times New Roman" w:cs="Times New Roman"/>
          <w:sz w:val="22"/>
          <w:szCs w:val="22"/>
          <w:lang w:val="uk-UA"/>
        </w:rPr>
        <w:t>.</w:t>
      </w:r>
    </w:p>
    <w:p w14:paraId="5F9CD8BF" w14:textId="77777777" w:rsidR="009D1A11" w:rsidRPr="009D1A11" w:rsidRDefault="009D1A11" w:rsidP="000E4791">
      <w:pPr>
        <w:pStyle w:val="ab"/>
        <w:widowControl w:val="0"/>
        <w:shd w:val="clear" w:color="auto" w:fill="FFFFFF"/>
        <w:ind w:left="0" w:firstLine="709"/>
        <w:contextualSpacing w:val="0"/>
        <w:jc w:val="both"/>
        <w:rPr>
          <w:rFonts w:ascii="Times New Roman" w:eastAsia="Times New Roman" w:hAnsi="Times New Roman" w:cs="Times New Roman"/>
          <w:sz w:val="22"/>
          <w:szCs w:val="22"/>
          <w:lang w:val="uk-UA"/>
        </w:rPr>
      </w:pPr>
      <w:r w:rsidRPr="009D1A11">
        <w:rPr>
          <w:rFonts w:ascii="Times New Roman" w:eastAsia="Times New Roman" w:hAnsi="Times New Roman" w:cs="Times New Roman"/>
          <w:sz w:val="22"/>
          <w:szCs w:val="22"/>
          <w:lang w:val="uk-UA"/>
        </w:rPr>
        <w:t xml:space="preserve">Такі дії уряду мають на меті унеможливити маніпуляцію цінами та стабілізувати ринок роздрібної торгівлі. У 2021 році споживча інфляція склала 10% - рекордно високий показник за останні роки. </w:t>
      </w:r>
      <w:r w:rsidRPr="009D1A11">
        <w:rPr>
          <w:rFonts w:ascii="Times New Roman" w:hAnsi="Times New Roman" w:cs="Times New Roman"/>
          <w:sz w:val="22"/>
          <w:szCs w:val="22"/>
          <w:shd w:val="clear" w:color="auto" w:fill="FFFFFF"/>
          <w:lang w:val="uk-UA"/>
        </w:rPr>
        <w:t>Рішення щодо обмеження торговельної надбавки прийнято у пакеті з рішенням щодо продажу 20 відсотків природного газу власного видобутку виробникам харчових продуктів, що мають істотну соціальну значущість, за пільговою ціною [1]. Але бізнес не поділяє оптимізму урядовців і виступає проти такого рішення, вважаючи його проявом адміністративного тиску на бізнес.</w:t>
      </w:r>
    </w:p>
    <w:p w14:paraId="1F340C94" w14:textId="77777777" w:rsidR="009D1A11" w:rsidRPr="009D1A11" w:rsidRDefault="009D1A11" w:rsidP="000E4791">
      <w:pPr>
        <w:pStyle w:val="af2"/>
        <w:widowControl w:val="0"/>
        <w:shd w:val="clear" w:color="auto" w:fill="FFFFFF"/>
        <w:ind w:firstLine="709"/>
        <w:jc w:val="both"/>
        <w:rPr>
          <w:sz w:val="22"/>
          <w:szCs w:val="22"/>
          <w:lang w:val="uk-UA"/>
        </w:rPr>
      </w:pPr>
      <w:r w:rsidRPr="009D1A11">
        <w:rPr>
          <w:sz w:val="22"/>
          <w:szCs w:val="22"/>
          <w:lang w:val="uk-UA"/>
        </w:rPr>
        <w:t>На думку керівниці напрямку взаємодії з органами державної влади Асоціації ритейлерів України </w:t>
      </w:r>
      <w:r w:rsidRPr="009D1A11">
        <w:rPr>
          <w:rStyle w:val="af1"/>
          <w:b w:val="0"/>
          <w:sz w:val="22"/>
          <w:szCs w:val="22"/>
          <w:lang w:val="uk-UA"/>
        </w:rPr>
        <w:t>Наталії Петрівської,</w:t>
      </w:r>
      <w:r w:rsidRPr="009D1A11">
        <w:rPr>
          <w:sz w:val="22"/>
          <w:szCs w:val="22"/>
          <w:lang w:val="uk-UA"/>
        </w:rPr>
        <w:t>  зростання цін на соціально значущі товари обумовлено не підвищенням рівня торговельних надбавок, а саме зростанням відпускних цін з боку виробників, які, у свою чергу, змушені підвищувати ціни через зростання тарифів на енергоносії, зокрема газ [1].</w:t>
      </w:r>
    </w:p>
    <w:p w14:paraId="2AD3408A" w14:textId="77777777" w:rsidR="009D1A11" w:rsidRPr="009D1A11" w:rsidRDefault="009D1A11" w:rsidP="000E4791">
      <w:pPr>
        <w:pStyle w:val="af2"/>
        <w:widowControl w:val="0"/>
        <w:shd w:val="clear" w:color="auto" w:fill="FFFFFF"/>
        <w:ind w:firstLine="709"/>
        <w:jc w:val="both"/>
        <w:rPr>
          <w:sz w:val="22"/>
          <w:szCs w:val="22"/>
          <w:lang w:val="uk-UA"/>
        </w:rPr>
      </w:pPr>
      <w:r w:rsidRPr="009D1A11">
        <w:rPr>
          <w:sz w:val="22"/>
          <w:szCs w:val="22"/>
          <w:lang w:val="uk-UA"/>
        </w:rPr>
        <w:t>Думки експертів щодо рішення уряду розділилися. На думку одних, регуляція не обмежує виробників, тому товари будуть і далі вироблятися. На думку інших, уряду необхідно шукати інші методи боротьби з високими цінами, а не перекладати всю відповідальність на бізнес.</w:t>
      </w:r>
    </w:p>
    <w:p w14:paraId="055FBF82" w14:textId="77777777" w:rsidR="009D1A11" w:rsidRPr="009D1A11" w:rsidRDefault="009D1A11" w:rsidP="000E4791">
      <w:pPr>
        <w:pStyle w:val="ab"/>
        <w:widowControl w:val="0"/>
        <w:ind w:left="0" w:firstLine="709"/>
        <w:contextualSpacing w:val="0"/>
        <w:jc w:val="both"/>
        <w:rPr>
          <w:rFonts w:ascii="Times New Roman" w:hAnsi="Times New Roman" w:cs="Times New Roman"/>
          <w:b/>
          <w:sz w:val="22"/>
          <w:szCs w:val="22"/>
          <w:lang w:val="uk-UA"/>
        </w:rPr>
      </w:pPr>
      <w:r w:rsidRPr="009D1A11">
        <w:rPr>
          <w:rFonts w:ascii="Times New Roman" w:hAnsi="Times New Roman" w:cs="Times New Roman"/>
          <w:b/>
          <w:sz w:val="22"/>
          <w:szCs w:val="22"/>
          <w:lang w:val="uk-UA"/>
        </w:rPr>
        <w:t>Питання і завдання:</w:t>
      </w:r>
    </w:p>
    <w:p w14:paraId="45429BBE" w14:textId="77777777" w:rsidR="009D1A11" w:rsidRPr="009D1A11" w:rsidRDefault="009D1A11" w:rsidP="000E4791">
      <w:pPr>
        <w:pStyle w:val="ab"/>
        <w:widowControl w:val="0"/>
        <w:ind w:left="0" w:firstLine="709"/>
        <w:contextualSpacing w:val="0"/>
        <w:jc w:val="both"/>
        <w:rPr>
          <w:rFonts w:ascii="Times New Roman" w:hAnsi="Times New Roman" w:cs="Times New Roman"/>
          <w:sz w:val="22"/>
          <w:szCs w:val="22"/>
          <w:lang w:val="uk-UA"/>
        </w:rPr>
      </w:pPr>
      <w:r w:rsidRPr="009D1A11">
        <w:rPr>
          <w:rFonts w:ascii="Times New Roman" w:hAnsi="Times New Roman" w:cs="Times New Roman"/>
          <w:sz w:val="22"/>
          <w:szCs w:val="22"/>
          <w:lang w:val="uk-UA"/>
        </w:rPr>
        <w:t xml:space="preserve">1. Чи можуть, на вашу думку, описані в кейсі рішення уряду призвести до дефіциту чи зменшення асортименту товарів? </w:t>
      </w:r>
    </w:p>
    <w:p w14:paraId="275DA6BC" w14:textId="77777777" w:rsidR="009D1A11" w:rsidRPr="009D1A11" w:rsidRDefault="009D1A11" w:rsidP="000E4791">
      <w:pPr>
        <w:pStyle w:val="ab"/>
        <w:widowControl w:val="0"/>
        <w:ind w:left="0" w:firstLine="709"/>
        <w:contextualSpacing w:val="0"/>
        <w:jc w:val="both"/>
        <w:rPr>
          <w:rFonts w:ascii="Times New Roman" w:hAnsi="Times New Roman" w:cs="Times New Roman"/>
          <w:sz w:val="22"/>
          <w:szCs w:val="22"/>
          <w:lang w:val="uk-UA"/>
        </w:rPr>
      </w:pPr>
      <w:r w:rsidRPr="009D1A11">
        <w:rPr>
          <w:rFonts w:ascii="Times New Roman" w:hAnsi="Times New Roman" w:cs="Times New Roman"/>
          <w:sz w:val="22"/>
          <w:szCs w:val="22"/>
          <w:lang w:val="uk-UA"/>
        </w:rPr>
        <w:t xml:space="preserve">2. Чи використовувалось державне регулювання цін в Україні раніше (за період незалежності)? Якщо так, до яких наслідків воно призвело? </w:t>
      </w:r>
    </w:p>
    <w:p w14:paraId="4ED2448D" w14:textId="77777777" w:rsidR="009D1A11" w:rsidRPr="009D1A11" w:rsidRDefault="009D1A11" w:rsidP="000E4791">
      <w:pPr>
        <w:pStyle w:val="2"/>
        <w:widowControl w:val="0"/>
        <w:shd w:val="clear" w:color="auto" w:fill="FFFFFF"/>
        <w:spacing w:before="0" w:beforeAutospacing="0" w:after="0" w:afterAutospacing="0"/>
        <w:jc w:val="center"/>
        <w:rPr>
          <w:i/>
          <w:sz w:val="22"/>
          <w:szCs w:val="22"/>
          <w:lang w:val="uk-UA"/>
        </w:rPr>
      </w:pPr>
      <w:r w:rsidRPr="009D1A11">
        <w:rPr>
          <w:i/>
          <w:sz w:val="22"/>
          <w:szCs w:val="22"/>
          <w:lang w:val="uk-UA"/>
        </w:rPr>
        <w:t>Джерело:</w:t>
      </w:r>
    </w:p>
    <w:p w14:paraId="739CAF49" w14:textId="77777777" w:rsidR="009D1A11" w:rsidRDefault="009D1A11" w:rsidP="000E4791">
      <w:pPr>
        <w:pStyle w:val="2"/>
        <w:widowControl w:val="0"/>
        <w:shd w:val="clear" w:color="auto" w:fill="FFFFFF"/>
        <w:spacing w:before="0" w:beforeAutospacing="0" w:after="0" w:afterAutospacing="0"/>
        <w:jc w:val="both"/>
        <w:rPr>
          <w:b w:val="0"/>
          <w:sz w:val="22"/>
          <w:szCs w:val="22"/>
          <w:lang w:val="uk-UA"/>
        </w:rPr>
      </w:pPr>
      <w:r w:rsidRPr="009D1A11">
        <w:rPr>
          <w:b w:val="0"/>
          <w:sz w:val="22"/>
          <w:szCs w:val="22"/>
          <w:lang w:val="uk-UA"/>
        </w:rPr>
        <w:t xml:space="preserve">1. Державне регулювання цін. Чи очікувати дефіциту? 21.січня 2022 р. </w:t>
      </w:r>
      <w:r w:rsidRPr="009D1A11">
        <w:rPr>
          <w:b w:val="0"/>
          <w:sz w:val="22"/>
          <w:szCs w:val="22"/>
          <w:lang w:val="en-US"/>
        </w:rPr>
        <w:t>URL</w:t>
      </w:r>
      <w:r w:rsidRPr="009D1A11">
        <w:rPr>
          <w:b w:val="0"/>
          <w:sz w:val="22"/>
          <w:szCs w:val="22"/>
          <w:lang w:val="uk-UA"/>
        </w:rPr>
        <w:t xml:space="preserve">: </w:t>
      </w:r>
      <w:hyperlink r:id="rId14" w:history="1">
        <w:r w:rsidRPr="009D1A11">
          <w:rPr>
            <w:rStyle w:val="ac"/>
            <w:b w:val="0"/>
            <w:sz w:val="22"/>
            <w:szCs w:val="22"/>
            <w:lang w:val="uk-UA"/>
          </w:rPr>
          <w:t>https://www.radiosvoboda.org/a/novyny-pryazovya-tsini-produkty-defitsyt/31663902.html</w:t>
        </w:r>
      </w:hyperlink>
      <w:r>
        <w:rPr>
          <w:b w:val="0"/>
          <w:sz w:val="22"/>
          <w:szCs w:val="22"/>
          <w:lang w:val="uk-UA"/>
        </w:rPr>
        <w:t>.</w:t>
      </w:r>
    </w:p>
    <w:p w14:paraId="5CFD6A18" w14:textId="77777777" w:rsidR="009D1A11" w:rsidRPr="009D1A11" w:rsidRDefault="009D1A11" w:rsidP="000E4791">
      <w:pPr>
        <w:pStyle w:val="2"/>
        <w:widowControl w:val="0"/>
        <w:shd w:val="clear" w:color="auto" w:fill="FFFFFF"/>
        <w:spacing w:before="0" w:beforeAutospacing="0" w:after="0" w:afterAutospacing="0"/>
        <w:jc w:val="both"/>
        <w:rPr>
          <w:b w:val="0"/>
          <w:sz w:val="22"/>
          <w:szCs w:val="22"/>
          <w:lang w:val="uk-UA"/>
        </w:rPr>
      </w:pPr>
    </w:p>
    <w:p w14:paraId="00DC0E30" w14:textId="77777777" w:rsidR="00FA20ED" w:rsidRPr="009D1A11" w:rsidRDefault="00FA20ED" w:rsidP="008207D3">
      <w:pPr>
        <w:pStyle w:val="ab"/>
        <w:widowControl w:val="0"/>
        <w:numPr>
          <w:ilvl w:val="0"/>
          <w:numId w:val="27"/>
        </w:numPr>
        <w:contextualSpacing w:val="0"/>
        <w:jc w:val="center"/>
        <w:rPr>
          <w:rFonts w:ascii="Times New Roman" w:hAnsi="Times New Roman" w:cs="Times New Roman"/>
          <w:b/>
          <w:sz w:val="22"/>
          <w:szCs w:val="22"/>
          <w:lang w:val="uk-UA"/>
        </w:rPr>
      </w:pPr>
      <w:r w:rsidRPr="009D1A11">
        <w:rPr>
          <w:rFonts w:ascii="Times New Roman" w:hAnsi="Times New Roman" w:cs="Times New Roman"/>
          <w:b/>
          <w:sz w:val="22"/>
          <w:szCs w:val="22"/>
          <w:lang w:val="uk-UA"/>
        </w:rPr>
        <w:t>Ринок фітнес-послуг</w:t>
      </w:r>
    </w:p>
    <w:p w14:paraId="1518F765" w14:textId="77777777" w:rsidR="00FA20ED" w:rsidRPr="00FA20ED" w:rsidRDefault="00FA20ED" w:rsidP="000E4791">
      <w:pPr>
        <w:pStyle w:val="af2"/>
        <w:widowControl w:val="0"/>
        <w:shd w:val="clear" w:color="auto" w:fill="FFFFFF"/>
        <w:ind w:firstLine="709"/>
        <w:jc w:val="both"/>
        <w:textAlignment w:val="baseline"/>
        <w:rPr>
          <w:rStyle w:val="af1"/>
          <w:b w:val="0"/>
          <w:bCs w:val="0"/>
          <w:sz w:val="22"/>
          <w:szCs w:val="22"/>
          <w:lang w:val="uk-UA"/>
        </w:rPr>
      </w:pPr>
      <w:r w:rsidRPr="00FA20ED">
        <w:rPr>
          <w:rStyle w:val="af1"/>
          <w:sz w:val="22"/>
          <w:szCs w:val="22"/>
          <w:bdr w:val="none" w:sz="0" w:space="0" w:color="auto" w:frame="1"/>
          <w:lang w:val="uk-UA"/>
        </w:rPr>
        <w:t xml:space="preserve">Sport Life </w:t>
      </w:r>
      <w:r w:rsidRPr="00FA20ED">
        <w:rPr>
          <w:rStyle w:val="af1"/>
          <w:sz w:val="22"/>
          <w:szCs w:val="22"/>
          <w:bdr w:val="none" w:sz="0" w:space="0" w:color="auto" w:frame="1"/>
          <w:shd w:val="clear" w:color="auto" w:fill="FFFFFF"/>
          <w:lang w:val="uk-UA"/>
        </w:rPr>
        <w:t>Героїв Майдану</w:t>
      </w:r>
      <w:r w:rsidRPr="00FA20ED">
        <w:rPr>
          <w:rStyle w:val="af1"/>
          <w:sz w:val="22"/>
          <w:szCs w:val="22"/>
          <w:bdr w:val="none" w:sz="0" w:space="0" w:color="auto" w:frame="1"/>
          <w:lang w:val="uk-UA"/>
        </w:rPr>
        <w:t xml:space="preserve"> </w:t>
      </w:r>
      <w:r w:rsidRPr="00FA20ED">
        <w:rPr>
          <w:sz w:val="22"/>
          <w:szCs w:val="22"/>
          <w:lang w:val="uk-UA"/>
        </w:rPr>
        <w:t xml:space="preserve">– найбільший фітнес-клуб американського формату в місті Чернівці. </w:t>
      </w:r>
      <w:r w:rsidRPr="00FA20ED">
        <w:rPr>
          <w:sz w:val="22"/>
          <w:szCs w:val="22"/>
          <w:shd w:val="clear" w:color="auto" w:fill="FFFFFF"/>
          <w:lang w:val="uk-UA"/>
        </w:rPr>
        <w:t xml:space="preserve">Група компаній </w:t>
      </w:r>
      <w:r w:rsidRPr="00FA20ED">
        <w:rPr>
          <w:sz w:val="22"/>
          <w:szCs w:val="22"/>
          <w:shd w:val="clear" w:color="auto" w:fill="FFFFFF"/>
        </w:rPr>
        <w:t>Sport</w:t>
      </w:r>
      <w:r w:rsidRPr="00FA20ED">
        <w:rPr>
          <w:sz w:val="22"/>
          <w:szCs w:val="22"/>
          <w:shd w:val="clear" w:color="auto" w:fill="FFFFFF"/>
          <w:lang w:val="uk-UA"/>
        </w:rPr>
        <w:t xml:space="preserve"> </w:t>
      </w:r>
      <w:r w:rsidRPr="00FA20ED">
        <w:rPr>
          <w:sz w:val="22"/>
          <w:szCs w:val="22"/>
          <w:shd w:val="clear" w:color="auto" w:fill="FFFFFF"/>
        </w:rPr>
        <w:t>Life</w:t>
      </w:r>
      <w:r w:rsidRPr="00FA20ED">
        <w:rPr>
          <w:sz w:val="22"/>
          <w:szCs w:val="22"/>
          <w:shd w:val="clear" w:color="auto" w:fill="FFFFFF"/>
          <w:lang w:val="uk-UA"/>
        </w:rPr>
        <w:t xml:space="preserve"> заснована венчурним фондом Київ-Капітал в Меріленді, США в 2001 році з метою інвестицій у спортивну інфраструктуру країн Східної Європи.</w:t>
      </w:r>
    </w:p>
    <w:p w14:paraId="79D79AC2" w14:textId="77777777" w:rsidR="00FA20ED" w:rsidRPr="00FA20ED" w:rsidRDefault="00FA20ED" w:rsidP="000E4791">
      <w:pPr>
        <w:pStyle w:val="af2"/>
        <w:widowControl w:val="0"/>
        <w:shd w:val="clear" w:color="auto" w:fill="FFFFFF"/>
        <w:ind w:firstLine="709"/>
        <w:jc w:val="both"/>
        <w:textAlignment w:val="baseline"/>
        <w:rPr>
          <w:rStyle w:val="af1"/>
          <w:b w:val="0"/>
          <w:bCs w:val="0"/>
          <w:sz w:val="22"/>
          <w:szCs w:val="22"/>
          <w:lang w:val="uk-UA"/>
        </w:rPr>
      </w:pPr>
      <w:r w:rsidRPr="00FA20ED">
        <w:rPr>
          <w:sz w:val="22"/>
          <w:szCs w:val="22"/>
          <w:lang w:val="uk-UA"/>
        </w:rPr>
        <w:t xml:space="preserve">Клуб розміщений біля ТЦ «Майдан». У клубі розміщується три басейни, величезний тренажерний зал, фітнес-студії та лазневий комплекс. Плюс у клубі відкрилася перша унікальна дитяча фітнес-академія. Клієнти мають можливість відвідувати клуб при наявності карток категорії </w:t>
      </w:r>
      <w:r w:rsidRPr="00FA20ED">
        <w:rPr>
          <w:rStyle w:val="af1"/>
          <w:b w:val="0"/>
          <w:i/>
          <w:sz w:val="22"/>
          <w:szCs w:val="22"/>
          <w:bdr w:val="none" w:sz="0" w:space="0" w:color="auto" w:frame="1"/>
          <w:lang w:val="uk-UA"/>
        </w:rPr>
        <w:t>Lux&amp;SPA, Premium&amp;SPA, Premium, Sport + Life, Life, Sport</w:t>
      </w:r>
      <w:r w:rsidRPr="00FA20ED">
        <w:rPr>
          <w:rStyle w:val="af1"/>
          <w:b w:val="0"/>
          <w:sz w:val="22"/>
          <w:szCs w:val="22"/>
          <w:bdr w:val="none" w:sz="0" w:space="0" w:color="auto" w:frame="1"/>
          <w:lang w:val="uk-UA"/>
        </w:rPr>
        <w:t xml:space="preserve"> [1].</w:t>
      </w:r>
    </w:p>
    <w:p w14:paraId="5F58EB3D" w14:textId="77777777" w:rsidR="00FA20ED" w:rsidRPr="00FA20ED" w:rsidRDefault="00FA20ED" w:rsidP="000E4791">
      <w:pPr>
        <w:widowControl w:val="0"/>
        <w:shd w:val="clear" w:color="auto" w:fill="FFFFFF"/>
        <w:ind w:firstLine="709"/>
        <w:jc w:val="both"/>
        <w:rPr>
          <w:rStyle w:val="af1"/>
          <w:rFonts w:ascii="Times New Roman" w:hAnsi="Times New Roman" w:cs="Times New Roman"/>
          <w:b w:val="0"/>
          <w:sz w:val="22"/>
          <w:szCs w:val="22"/>
          <w:bdr w:val="none" w:sz="0" w:space="0" w:color="auto" w:frame="1"/>
          <w:lang w:val="uk-UA"/>
        </w:rPr>
      </w:pPr>
      <w:r w:rsidRPr="00FA20ED">
        <w:rPr>
          <w:rStyle w:val="af1"/>
          <w:rFonts w:ascii="Times New Roman" w:hAnsi="Times New Roman" w:cs="Times New Roman"/>
          <w:b w:val="0"/>
          <w:sz w:val="22"/>
          <w:szCs w:val="22"/>
          <w:bdr w:val="none" w:sz="0" w:space="0" w:color="auto" w:frame="1"/>
          <w:lang w:val="uk-UA"/>
        </w:rPr>
        <w:t xml:space="preserve">Відвідувач клубу може придбати клубну карту за принципом дії «все включено» терміном на 1, 3, 12, 24 місяці (тренажерна зала та групові заняття, басейн, бані і </w:t>
      </w:r>
      <w:r w:rsidRPr="00FA20ED">
        <w:rPr>
          <w:rStyle w:val="af1"/>
          <w:rFonts w:ascii="Times New Roman" w:hAnsi="Times New Roman" w:cs="Times New Roman"/>
          <w:b w:val="0"/>
          <w:sz w:val="22"/>
          <w:szCs w:val="22"/>
          <w:bdr w:val="none" w:sz="0" w:space="0" w:color="auto" w:frame="1"/>
          <w:lang w:val="en-US"/>
        </w:rPr>
        <w:t>SPA</w:t>
      </w:r>
      <w:r w:rsidRPr="00FA20ED">
        <w:rPr>
          <w:rStyle w:val="af1"/>
          <w:rFonts w:ascii="Times New Roman" w:hAnsi="Times New Roman" w:cs="Times New Roman"/>
          <w:b w:val="0"/>
          <w:sz w:val="22"/>
          <w:szCs w:val="22"/>
          <w:bdr w:val="none" w:sz="0" w:space="0" w:color="auto" w:frame="1"/>
          <w:lang w:val="uk-UA"/>
        </w:rPr>
        <w:t xml:space="preserve">, </w:t>
      </w:r>
      <w:r w:rsidRPr="00FA20ED">
        <w:rPr>
          <w:rStyle w:val="af1"/>
          <w:rFonts w:ascii="Times New Roman" w:hAnsi="Times New Roman" w:cs="Times New Roman"/>
          <w:b w:val="0"/>
          <w:sz w:val="22"/>
          <w:szCs w:val="22"/>
          <w:bdr w:val="none" w:sz="0" w:space="0" w:color="auto" w:frame="1"/>
          <w:lang w:val="en-US"/>
        </w:rPr>
        <w:t>Premium</w:t>
      </w:r>
      <w:r w:rsidRPr="00FA20ED">
        <w:rPr>
          <w:rStyle w:val="af1"/>
          <w:rFonts w:ascii="Times New Roman" w:hAnsi="Times New Roman" w:cs="Times New Roman"/>
          <w:b w:val="0"/>
          <w:sz w:val="22"/>
          <w:szCs w:val="22"/>
          <w:bdr w:val="none" w:sz="0" w:space="0" w:color="auto" w:frame="1"/>
          <w:lang w:val="uk-UA"/>
        </w:rPr>
        <w:t>-сервіси) або вибрати лише певні види послуг, залежно від індивідуальних потреб і фінансових можливостей (наприклад, лише тренажерну залу і групові заняття).</w:t>
      </w:r>
    </w:p>
    <w:p w14:paraId="714574D3" w14:textId="77777777" w:rsidR="00FA20ED" w:rsidRPr="00FA20ED" w:rsidRDefault="00FA20ED" w:rsidP="000E4791">
      <w:pPr>
        <w:widowControl w:val="0"/>
        <w:shd w:val="clear" w:color="auto" w:fill="FFFFFF"/>
        <w:ind w:firstLine="709"/>
        <w:jc w:val="both"/>
        <w:rPr>
          <w:rFonts w:ascii="Times New Roman" w:hAnsi="Times New Roman" w:cs="Times New Roman"/>
          <w:b/>
          <w:bCs/>
          <w:sz w:val="22"/>
          <w:szCs w:val="22"/>
          <w:bdr w:val="none" w:sz="0" w:space="0" w:color="auto" w:frame="1"/>
          <w:lang w:val="uk-UA"/>
        </w:rPr>
      </w:pPr>
      <w:r w:rsidRPr="00FA20ED">
        <w:rPr>
          <w:rStyle w:val="af1"/>
          <w:rFonts w:ascii="Times New Roman" w:hAnsi="Times New Roman" w:cs="Times New Roman"/>
          <w:b w:val="0"/>
          <w:sz w:val="22"/>
          <w:szCs w:val="22"/>
          <w:bdr w:val="none" w:sz="0" w:space="0" w:color="auto" w:frame="1"/>
          <w:lang w:val="uk-UA"/>
        </w:rPr>
        <w:t>Наприклад, абонемент</w:t>
      </w:r>
      <w:r w:rsidRPr="00FA20ED">
        <w:rPr>
          <w:rStyle w:val="af1"/>
          <w:rFonts w:ascii="Times New Roman" w:hAnsi="Times New Roman" w:cs="Times New Roman"/>
          <w:sz w:val="22"/>
          <w:szCs w:val="22"/>
          <w:bdr w:val="none" w:sz="0" w:space="0" w:color="auto" w:frame="1"/>
          <w:lang w:val="uk-UA"/>
        </w:rPr>
        <w:t xml:space="preserve"> </w:t>
      </w:r>
      <w:r w:rsidRPr="00FA20ED">
        <w:rPr>
          <w:rFonts w:ascii="Times New Roman" w:eastAsia="Times New Roman" w:hAnsi="Times New Roman" w:cs="Times New Roman"/>
          <w:bCs/>
          <w:i/>
          <w:sz w:val="22"/>
          <w:szCs w:val="22"/>
        </w:rPr>
        <w:t>Premium</w:t>
      </w:r>
      <w:r w:rsidRPr="00FA20ED">
        <w:rPr>
          <w:rFonts w:ascii="Times New Roman" w:eastAsia="Times New Roman" w:hAnsi="Times New Roman" w:cs="Times New Roman"/>
          <w:bCs/>
          <w:i/>
          <w:sz w:val="22"/>
          <w:szCs w:val="22"/>
          <w:lang w:val="uk-UA"/>
        </w:rPr>
        <w:t>&amp;</w:t>
      </w:r>
      <w:r w:rsidRPr="00FA20ED">
        <w:rPr>
          <w:rFonts w:ascii="Times New Roman" w:eastAsia="Times New Roman" w:hAnsi="Times New Roman" w:cs="Times New Roman"/>
          <w:bCs/>
          <w:i/>
          <w:sz w:val="22"/>
          <w:szCs w:val="22"/>
        </w:rPr>
        <w:t>SPA</w:t>
      </w:r>
      <w:r w:rsidRPr="00FA20ED">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bCs/>
          <w:sz w:val="22"/>
          <w:szCs w:val="22"/>
          <w:lang w:val="uk-UA"/>
        </w:rPr>
        <w:t>включає:</w:t>
      </w:r>
      <w:r w:rsidRPr="00FA20ED">
        <w:rPr>
          <w:rFonts w:ascii="Times New Roman" w:eastAsia="Times New Roman" w:hAnsi="Times New Roman" w:cs="Times New Roman"/>
          <w:sz w:val="22"/>
          <w:szCs w:val="22"/>
          <w:lang w:val="uk-UA"/>
        </w:rPr>
        <w:t xml:space="preserve"> заняття у тренажерному залі, кардіозалі, групові заняття у тренажерному залі, послуги аква-зони (басейн, джакузі, руська баня, фінська сауна, римська парна), користування рушниками, користування сейфом, користування роздягальнями Преміум та Бізнес форматів, заморозка - до 30 днів.</w:t>
      </w:r>
      <w:r w:rsidRPr="00FA20ED">
        <w:rPr>
          <w:rFonts w:ascii="Times New Roman" w:hAnsi="Times New Roman" w:cs="Times New Roman"/>
          <w:bCs/>
          <w:sz w:val="22"/>
          <w:szCs w:val="22"/>
          <w:bdr w:val="none" w:sz="0" w:space="0" w:color="auto" w:frame="1"/>
          <w:lang w:val="uk-UA"/>
        </w:rPr>
        <w:t xml:space="preserve"> </w:t>
      </w:r>
      <w:r w:rsidRPr="00FA20ED">
        <w:rPr>
          <w:rFonts w:ascii="Times New Roman" w:eastAsia="Times New Roman" w:hAnsi="Times New Roman" w:cs="Times New Roman"/>
          <w:sz w:val="22"/>
          <w:szCs w:val="22"/>
          <w:lang w:val="uk-UA"/>
        </w:rPr>
        <w:t xml:space="preserve">Додаткові послуги для всіх абонементів </w:t>
      </w:r>
      <w:r w:rsidRPr="00FA20ED">
        <w:rPr>
          <w:rFonts w:ascii="Times New Roman" w:eastAsia="Times New Roman" w:hAnsi="Times New Roman" w:cs="Times New Roman"/>
          <w:i/>
          <w:sz w:val="22"/>
          <w:szCs w:val="22"/>
        </w:rPr>
        <w:t>Premium</w:t>
      </w:r>
      <w:r w:rsidRPr="00FA20ED">
        <w:rPr>
          <w:rFonts w:ascii="Times New Roman" w:eastAsia="Times New Roman" w:hAnsi="Times New Roman" w:cs="Times New Roman"/>
          <w:i/>
          <w:sz w:val="22"/>
          <w:szCs w:val="22"/>
          <w:lang w:val="uk-UA"/>
        </w:rPr>
        <w:t>&amp;</w:t>
      </w:r>
      <w:r w:rsidRPr="00FA20ED">
        <w:rPr>
          <w:rFonts w:ascii="Times New Roman" w:eastAsia="Times New Roman" w:hAnsi="Times New Roman" w:cs="Times New Roman"/>
          <w:i/>
          <w:sz w:val="22"/>
          <w:szCs w:val="22"/>
        </w:rPr>
        <w:t>SPA</w:t>
      </w:r>
      <w:r w:rsidRPr="00FA20ED">
        <w:rPr>
          <w:rFonts w:ascii="Times New Roman" w:eastAsia="Times New Roman" w:hAnsi="Times New Roman" w:cs="Times New Roman"/>
          <w:sz w:val="22"/>
          <w:szCs w:val="22"/>
          <w:lang w:val="uk-UA"/>
        </w:rPr>
        <w:t xml:space="preserve">: індивідуальні тренування, авторські студії, оренда аксесуарів </w:t>
      </w:r>
      <w:r w:rsidRPr="00FA20ED">
        <w:rPr>
          <w:rStyle w:val="af1"/>
          <w:rFonts w:ascii="Times New Roman" w:hAnsi="Times New Roman" w:cs="Times New Roman"/>
          <w:b w:val="0"/>
          <w:sz w:val="22"/>
          <w:szCs w:val="22"/>
          <w:bdr w:val="none" w:sz="0" w:space="0" w:color="auto" w:frame="1"/>
          <w:lang w:val="uk-UA"/>
        </w:rPr>
        <w:t>[1].</w:t>
      </w:r>
    </w:p>
    <w:p w14:paraId="109FB18D" w14:textId="77777777" w:rsidR="00FA20ED" w:rsidRPr="00FA20ED" w:rsidRDefault="00FA20ED" w:rsidP="000E4791">
      <w:pPr>
        <w:pStyle w:val="af2"/>
        <w:widowControl w:val="0"/>
        <w:shd w:val="clear" w:color="auto" w:fill="FFFFFF"/>
        <w:ind w:firstLine="709"/>
        <w:jc w:val="both"/>
        <w:rPr>
          <w:sz w:val="22"/>
          <w:szCs w:val="22"/>
          <w:lang w:val="uk-UA"/>
        </w:rPr>
      </w:pPr>
      <w:r w:rsidRPr="00FA20ED">
        <w:rPr>
          <w:sz w:val="22"/>
          <w:szCs w:val="22"/>
          <w:lang w:val="uk-UA"/>
        </w:rPr>
        <w:t xml:space="preserve">До абонементу </w:t>
      </w:r>
      <w:r w:rsidRPr="00FA20ED">
        <w:rPr>
          <w:i/>
          <w:sz w:val="22"/>
          <w:szCs w:val="22"/>
        </w:rPr>
        <w:t>Classic</w:t>
      </w:r>
      <w:r w:rsidRPr="00FA20ED">
        <w:rPr>
          <w:sz w:val="22"/>
          <w:szCs w:val="22"/>
          <w:lang w:val="uk-UA"/>
        </w:rPr>
        <w:t xml:space="preserve"> включені наступні послуги: заняття у тренажерному залі, кардіозалі, групові заняття, користування сейфом, користування роздягальнями Бізнес форматів. Додаткові послуги для всіх абонементів </w:t>
      </w:r>
      <w:r w:rsidRPr="00FA20ED">
        <w:rPr>
          <w:i/>
          <w:sz w:val="22"/>
          <w:szCs w:val="22"/>
        </w:rPr>
        <w:t>Classic</w:t>
      </w:r>
      <w:r w:rsidRPr="00FA20ED">
        <w:rPr>
          <w:sz w:val="22"/>
          <w:szCs w:val="22"/>
          <w:lang w:val="uk-UA"/>
        </w:rPr>
        <w:t xml:space="preserve">: індивідуальні тренування, преміум та авторські студії, послуги аква-зони (басейн, банний комплекс), оренда аксесуарів </w:t>
      </w:r>
      <w:r w:rsidRPr="00FA20ED">
        <w:rPr>
          <w:rStyle w:val="af1"/>
          <w:b w:val="0"/>
          <w:sz w:val="22"/>
          <w:szCs w:val="22"/>
          <w:bdr w:val="none" w:sz="0" w:space="0" w:color="auto" w:frame="1"/>
          <w:lang w:val="uk-UA"/>
        </w:rPr>
        <w:t>[1]</w:t>
      </w:r>
      <w:r w:rsidRPr="00FA20ED">
        <w:rPr>
          <w:b/>
          <w:sz w:val="22"/>
          <w:szCs w:val="22"/>
          <w:lang w:val="uk-UA"/>
        </w:rPr>
        <w:t>.</w:t>
      </w:r>
    </w:p>
    <w:p w14:paraId="596B1B1A" w14:textId="77777777" w:rsidR="00FA20ED" w:rsidRPr="00FA20ED" w:rsidRDefault="00FA20ED" w:rsidP="000E4791">
      <w:pPr>
        <w:widowControl w:val="0"/>
        <w:shd w:val="clear" w:color="auto" w:fill="FFFFFF"/>
        <w:ind w:firstLine="709"/>
        <w:jc w:val="both"/>
        <w:rPr>
          <w:rStyle w:val="af1"/>
          <w:rFonts w:ascii="Times New Roman" w:hAnsi="Times New Roman" w:cs="Times New Roman"/>
          <w:b w:val="0"/>
          <w:sz w:val="22"/>
          <w:szCs w:val="22"/>
          <w:bdr w:val="none" w:sz="0" w:space="0" w:color="auto" w:frame="1"/>
          <w:lang w:val="uk-UA"/>
        </w:rPr>
      </w:pPr>
      <w:r w:rsidRPr="00FA20ED">
        <w:rPr>
          <w:rStyle w:val="af1"/>
          <w:rFonts w:ascii="Times New Roman" w:hAnsi="Times New Roman" w:cs="Times New Roman"/>
          <w:b w:val="0"/>
          <w:sz w:val="22"/>
          <w:szCs w:val="22"/>
          <w:bdr w:val="none" w:sz="0" w:space="0" w:color="auto" w:frame="1"/>
          <w:lang w:val="uk-UA"/>
        </w:rPr>
        <w:lastRenderedPageBreak/>
        <w:t>Додаткові послуги для всіх абонементів оплачуються окремо.</w:t>
      </w:r>
    </w:p>
    <w:p w14:paraId="7CFBAD14" w14:textId="77777777" w:rsidR="00FA20ED" w:rsidRPr="00FA20ED" w:rsidRDefault="00FA20ED" w:rsidP="000E4791">
      <w:pPr>
        <w:widowControl w:val="0"/>
        <w:shd w:val="clear" w:color="auto" w:fill="FFFFFF"/>
        <w:ind w:firstLine="709"/>
        <w:jc w:val="both"/>
        <w:rPr>
          <w:rFonts w:ascii="Times New Roman" w:eastAsia="Times New Roman" w:hAnsi="Times New Roman" w:cs="Times New Roman"/>
          <w:sz w:val="22"/>
          <w:szCs w:val="22"/>
          <w:lang w:val="uk-UA"/>
        </w:rPr>
      </w:pPr>
      <w:r w:rsidRPr="00FA20ED">
        <w:rPr>
          <w:rStyle w:val="af1"/>
          <w:rFonts w:ascii="Times New Roman" w:hAnsi="Times New Roman" w:cs="Times New Roman"/>
          <w:b w:val="0"/>
          <w:sz w:val="22"/>
          <w:szCs w:val="22"/>
          <w:bdr w:val="none" w:sz="0" w:space="0" w:color="auto" w:frame="1"/>
          <w:lang w:val="uk-UA"/>
        </w:rPr>
        <w:t>Вартість послуг відрізняється також залежно від можливого часу відвідування:</w:t>
      </w:r>
      <w:r w:rsidRPr="00FA20ED">
        <w:rPr>
          <w:rStyle w:val="af1"/>
          <w:rFonts w:ascii="Times New Roman" w:hAnsi="Times New Roman" w:cs="Times New Roman"/>
          <w:sz w:val="22"/>
          <w:szCs w:val="22"/>
          <w:bdr w:val="none" w:sz="0" w:space="0" w:color="auto" w:frame="1"/>
          <w:lang w:val="uk-UA"/>
        </w:rPr>
        <w:t xml:space="preserve"> </w:t>
      </w:r>
      <w:r w:rsidRPr="00FA20ED">
        <w:rPr>
          <w:rFonts w:ascii="Times New Roman" w:eastAsia="Times New Roman" w:hAnsi="Times New Roman" w:cs="Times New Roman"/>
          <w:bCs/>
          <w:i/>
          <w:sz w:val="22"/>
          <w:szCs w:val="22"/>
          <w:lang w:val="uk-UA"/>
        </w:rPr>
        <w:t>абонемент повного дня</w:t>
      </w:r>
      <w:r>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sz w:val="22"/>
          <w:szCs w:val="22"/>
          <w:lang w:val="uk-UA"/>
        </w:rPr>
        <w:t xml:space="preserve">надає можливість відвідування клубів по буднях - з 7:00 до 23:00 і у вихідні - з 9:00 до 22:00; </w:t>
      </w:r>
      <w:r w:rsidRPr="00FA20ED">
        <w:rPr>
          <w:rFonts w:ascii="Times New Roman" w:eastAsia="Times New Roman" w:hAnsi="Times New Roman" w:cs="Times New Roman"/>
          <w:bCs/>
          <w:i/>
          <w:sz w:val="22"/>
          <w:szCs w:val="22"/>
          <w:lang w:val="uk-UA"/>
        </w:rPr>
        <w:t>ранковий абонемент</w:t>
      </w:r>
      <w:r>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sz w:val="22"/>
          <w:szCs w:val="22"/>
          <w:lang w:val="uk-UA"/>
        </w:rPr>
        <w:t>надає можливість відвідування клубів по буднях - з 7:00 до 13:00 і у вихідні - з 9:00 до 13:00.  Вартість ранкового абонемента нижча на всі види послуг.</w:t>
      </w:r>
    </w:p>
    <w:p w14:paraId="5E2BC309" w14:textId="77777777" w:rsidR="00FA20ED" w:rsidRPr="00FA20ED" w:rsidRDefault="00FA20ED" w:rsidP="000E4791">
      <w:pPr>
        <w:widowControl w:val="0"/>
        <w:shd w:val="clear" w:color="auto" w:fill="FFFFFF"/>
        <w:ind w:firstLine="709"/>
        <w:jc w:val="both"/>
        <w:rPr>
          <w:rFonts w:ascii="Times New Roman" w:eastAsia="Times New Roman" w:hAnsi="Times New Roman" w:cs="Times New Roman"/>
          <w:sz w:val="22"/>
          <w:szCs w:val="22"/>
          <w:lang w:val="uk-UA"/>
        </w:rPr>
      </w:pPr>
      <w:r w:rsidRPr="00FA20ED">
        <w:rPr>
          <w:rFonts w:ascii="Times New Roman" w:eastAsia="Times New Roman" w:hAnsi="Times New Roman" w:cs="Times New Roman"/>
          <w:sz w:val="22"/>
          <w:szCs w:val="22"/>
          <w:lang w:val="uk-UA"/>
        </w:rPr>
        <w:t xml:space="preserve">Крім того, у клубі </w:t>
      </w:r>
      <w:r w:rsidRPr="00FA20ED">
        <w:rPr>
          <w:rStyle w:val="af1"/>
          <w:rFonts w:ascii="Times New Roman" w:hAnsi="Times New Roman" w:cs="Times New Roman"/>
          <w:sz w:val="22"/>
          <w:szCs w:val="22"/>
          <w:bdr w:val="none" w:sz="0" w:space="0" w:color="auto" w:frame="1"/>
          <w:lang w:val="uk-UA"/>
        </w:rPr>
        <w:t xml:space="preserve">Sport Life </w:t>
      </w:r>
      <w:r w:rsidRPr="00FA20ED">
        <w:rPr>
          <w:rStyle w:val="af1"/>
          <w:rFonts w:ascii="Times New Roman" w:hAnsi="Times New Roman" w:cs="Times New Roman"/>
          <w:b w:val="0"/>
          <w:sz w:val="22"/>
          <w:szCs w:val="22"/>
          <w:bdr w:val="none" w:sz="0" w:space="0" w:color="auto" w:frame="1"/>
          <w:lang w:val="uk-UA"/>
        </w:rPr>
        <w:t>є можливість придбати</w:t>
      </w:r>
      <w:r w:rsidRPr="00FA20ED">
        <w:rPr>
          <w:rStyle w:val="af1"/>
          <w:rFonts w:ascii="Times New Roman" w:hAnsi="Times New Roman" w:cs="Times New Roman"/>
          <w:sz w:val="22"/>
          <w:szCs w:val="22"/>
          <w:bdr w:val="none" w:sz="0" w:space="0" w:color="auto" w:frame="1"/>
          <w:lang w:val="uk-UA"/>
        </w:rPr>
        <w:t xml:space="preserve"> </w:t>
      </w:r>
      <w:r w:rsidRPr="00FA20ED">
        <w:rPr>
          <w:rFonts w:ascii="Times New Roman" w:eastAsia="Times New Roman" w:hAnsi="Times New Roman" w:cs="Times New Roman"/>
          <w:bCs/>
          <w:i/>
          <w:sz w:val="22"/>
          <w:szCs w:val="22"/>
          <w:lang w:val="uk-UA"/>
        </w:rPr>
        <w:t>мережевий</w:t>
      </w:r>
      <w:r w:rsidRPr="00FA20ED">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bCs/>
          <w:i/>
          <w:sz w:val="22"/>
          <w:szCs w:val="22"/>
          <w:lang w:val="uk-UA"/>
        </w:rPr>
        <w:t>абонемент</w:t>
      </w:r>
      <w:r>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bCs/>
          <w:sz w:val="22"/>
          <w:szCs w:val="22"/>
          <w:lang w:val="uk-UA"/>
        </w:rPr>
        <w:t>(</w:t>
      </w:r>
      <w:r w:rsidRPr="00FA20ED">
        <w:rPr>
          <w:rFonts w:ascii="Times New Roman" w:eastAsia="Times New Roman" w:hAnsi="Times New Roman" w:cs="Times New Roman"/>
          <w:sz w:val="22"/>
          <w:szCs w:val="22"/>
          <w:lang w:val="uk-UA"/>
        </w:rPr>
        <w:t>забезпечує</w:t>
      </w:r>
      <w:r>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sz w:val="22"/>
          <w:szCs w:val="22"/>
          <w:lang w:val="uk-UA"/>
        </w:rPr>
        <w:t xml:space="preserve">доступ до всіх клубів мережі) та </w:t>
      </w:r>
      <w:r w:rsidRPr="00FA20ED">
        <w:rPr>
          <w:rFonts w:ascii="Times New Roman" w:eastAsia="Times New Roman" w:hAnsi="Times New Roman" w:cs="Times New Roman"/>
          <w:bCs/>
          <w:i/>
          <w:sz w:val="22"/>
          <w:szCs w:val="22"/>
          <w:lang w:val="uk-UA"/>
        </w:rPr>
        <w:t>л</w:t>
      </w:r>
      <w:r w:rsidRPr="00FA20ED">
        <w:rPr>
          <w:rFonts w:ascii="Times New Roman" w:eastAsia="Times New Roman" w:hAnsi="Times New Roman" w:cs="Times New Roman"/>
          <w:bCs/>
          <w:i/>
          <w:sz w:val="22"/>
          <w:szCs w:val="22"/>
        </w:rPr>
        <w:t>окальний абонемент</w:t>
      </w:r>
      <w:r>
        <w:rPr>
          <w:rFonts w:ascii="Times New Roman" w:eastAsia="Times New Roman" w:hAnsi="Times New Roman" w:cs="Times New Roman"/>
          <w:b/>
          <w:bCs/>
          <w:sz w:val="22"/>
          <w:szCs w:val="22"/>
          <w:lang w:val="uk-UA"/>
        </w:rPr>
        <w:t xml:space="preserve"> </w:t>
      </w:r>
      <w:r w:rsidRPr="00FA20ED">
        <w:rPr>
          <w:rFonts w:ascii="Times New Roman" w:eastAsia="Times New Roman" w:hAnsi="Times New Roman" w:cs="Times New Roman"/>
          <w:bCs/>
          <w:sz w:val="22"/>
          <w:szCs w:val="22"/>
          <w:lang w:val="uk-UA"/>
        </w:rPr>
        <w:t>(</w:t>
      </w:r>
      <w:r w:rsidRPr="00FA20ED">
        <w:rPr>
          <w:rFonts w:ascii="Times New Roman" w:eastAsia="Times New Roman" w:hAnsi="Times New Roman" w:cs="Times New Roman"/>
          <w:sz w:val="22"/>
          <w:szCs w:val="22"/>
          <w:lang w:val="uk-UA"/>
        </w:rPr>
        <w:t>забезпечує</w:t>
      </w:r>
      <w:r w:rsidRPr="00FA20ED">
        <w:rPr>
          <w:rFonts w:ascii="Times New Roman" w:eastAsia="Times New Roman" w:hAnsi="Times New Roman" w:cs="Times New Roman"/>
          <w:sz w:val="22"/>
          <w:szCs w:val="22"/>
        </w:rPr>
        <w:t xml:space="preserve"> доступ до одного </w:t>
      </w:r>
      <w:r w:rsidRPr="00FA20ED">
        <w:rPr>
          <w:rFonts w:ascii="Times New Roman" w:eastAsia="Times New Roman" w:hAnsi="Times New Roman" w:cs="Times New Roman"/>
          <w:sz w:val="22"/>
          <w:szCs w:val="22"/>
          <w:lang w:val="uk-UA"/>
        </w:rPr>
        <w:t>обраного</w:t>
      </w:r>
      <w:r w:rsidRPr="00FA20ED">
        <w:rPr>
          <w:rFonts w:ascii="Times New Roman" w:eastAsia="Times New Roman" w:hAnsi="Times New Roman" w:cs="Times New Roman"/>
          <w:sz w:val="22"/>
          <w:szCs w:val="22"/>
        </w:rPr>
        <w:t xml:space="preserve"> клубу</w:t>
      </w:r>
      <w:r w:rsidRPr="00FA20ED">
        <w:rPr>
          <w:rFonts w:ascii="Times New Roman" w:eastAsia="Times New Roman" w:hAnsi="Times New Roman" w:cs="Times New Roman"/>
          <w:sz w:val="22"/>
          <w:szCs w:val="22"/>
          <w:lang w:val="uk-UA"/>
        </w:rPr>
        <w:t>)</w:t>
      </w:r>
      <w:r w:rsidRPr="00FA20ED">
        <w:rPr>
          <w:rFonts w:ascii="Times New Roman" w:eastAsia="Times New Roman" w:hAnsi="Times New Roman" w:cs="Times New Roman"/>
          <w:sz w:val="22"/>
          <w:szCs w:val="22"/>
        </w:rPr>
        <w:t>.</w:t>
      </w:r>
      <w:r w:rsidRPr="00FA20ED">
        <w:rPr>
          <w:rFonts w:ascii="Times New Roman" w:eastAsia="Times New Roman" w:hAnsi="Times New Roman" w:cs="Times New Roman"/>
          <w:sz w:val="22"/>
          <w:szCs w:val="22"/>
          <w:lang w:val="uk-UA"/>
        </w:rPr>
        <w:t xml:space="preserve"> Вартість локального абонемента нижча на всі види послуг.</w:t>
      </w:r>
    </w:p>
    <w:p w14:paraId="4FE62A54" w14:textId="77777777" w:rsidR="00FA20ED" w:rsidRPr="00FA20ED" w:rsidRDefault="00FA20ED" w:rsidP="000E4791">
      <w:pPr>
        <w:widowControl w:val="0"/>
        <w:shd w:val="clear" w:color="auto" w:fill="FFFFFF"/>
        <w:ind w:firstLine="709"/>
        <w:jc w:val="both"/>
        <w:rPr>
          <w:rFonts w:ascii="Times New Roman" w:eastAsia="Times New Roman" w:hAnsi="Times New Roman" w:cs="Times New Roman"/>
          <w:b/>
          <w:sz w:val="22"/>
          <w:szCs w:val="22"/>
          <w:lang w:val="uk-UA"/>
        </w:rPr>
      </w:pPr>
      <w:r w:rsidRPr="00FA20ED">
        <w:rPr>
          <w:rFonts w:ascii="Times New Roman" w:eastAsia="Times New Roman" w:hAnsi="Times New Roman" w:cs="Times New Roman"/>
          <w:sz w:val="22"/>
          <w:szCs w:val="22"/>
          <w:lang w:val="uk-UA"/>
        </w:rPr>
        <w:t xml:space="preserve">За відгуками відвідувачів, у місті можна знайти і дешевші фітнес-центри, але </w:t>
      </w:r>
      <w:r w:rsidRPr="00FA20ED">
        <w:rPr>
          <w:rStyle w:val="af1"/>
          <w:rFonts w:ascii="Times New Roman" w:hAnsi="Times New Roman" w:cs="Times New Roman"/>
          <w:sz w:val="22"/>
          <w:szCs w:val="22"/>
          <w:bdr w:val="none" w:sz="0" w:space="0" w:color="auto" w:frame="1"/>
          <w:lang w:val="uk-UA"/>
        </w:rPr>
        <w:t xml:space="preserve">Sport Life </w:t>
      </w:r>
      <w:r w:rsidRPr="00FA20ED">
        <w:rPr>
          <w:rStyle w:val="af1"/>
          <w:rFonts w:ascii="Times New Roman" w:hAnsi="Times New Roman" w:cs="Times New Roman"/>
          <w:b w:val="0"/>
          <w:sz w:val="22"/>
          <w:szCs w:val="22"/>
          <w:bdr w:val="none" w:sz="0" w:space="0" w:color="auto" w:frame="1"/>
          <w:lang w:val="uk-UA"/>
        </w:rPr>
        <w:t>асоціюється з високою якістю надання послуг.</w:t>
      </w:r>
    </w:p>
    <w:p w14:paraId="4BF2AE3C" w14:textId="77777777" w:rsidR="00FA20ED" w:rsidRPr="00FA20ED" w:rsidRDefault="00FA20ED" w:rsidP="000E4791">
      <w:pPr>
        <w:pStyle w:val="2"/>
        <w:widowControl w:val="0"/>
        <w:shd w:val="clear" w:color="auto" w:fill="FFFFFF"/>
        <w:spacing w:before="0" w:beforeAutospacing="0" w:after="0" w:afterAutospacing="0"/>
        <w:ind w:firstLine="709"/>
        <w:jc w:val="both"/>
        <w:rPr>
          <w:sz w:val="22"/>
          <w:szCs w:val="22"/>
          <w:lang w:val="uk-UA"/>
        </w:rPr>
      </w:pPr>
      <w:r w:rsidRPr="00FA20ED">
        <w:rPr>
          <w:sz w:val="22"/>
          <w:szCs w:val="22"/>
          <w:lang w:val="uk-UA"/>
        </w:rPr>
        <w:t>Питання і завдання:</w:t>
      </w:r>
    </w:p>
    <w:p w14:paraId="381305D8" w14:textId="77777777" w:rsidR="00FA20ED" w:rsidRPr="00FA20ED" w:rsidRDefault="00FA20ED" w:rsidP="000E4791">
      <w:pPr>
        <w:widowControl w:val="0"/>
        <w:shd w:val="clear" w:color="auto" w:fill="FFFFFF"/>
        <w:ind w:firstLine="709"/>
        <w:jc w:val="both"/>
        <w:rPr>
          <w:rStyle w:val="af1"/>
          <w:rFonts w:ascii="Times New Roman" w:hAnsi="Times New Roman" w:cs="Times New Roman"/>
          <w:b w:val="0"/>
          <w:sz w:val="22"/>
          <w:szCs w:val="22"/>
          <w:bdr w:val="none" w:sz="0" w:space="0" w:color="auto" w:frame="1"/>
          <w:shd w:val="clear" w:color="auto" w:fill="FFFFFF"/>
          <w:lang w:val="uk-UA"/>
        </w:rPr>
      </w:pPr>
      <w:r w:rsidRPr="00FA20ED">
        <w:rPr>
          <w:rFonts w:ascii="Times New Roman" w:eastAsia="Times New Roman" w:hAnsi="Times New Roman" w:cs="Times New Roman"/>
          <w:sz w:val="22"/>
          <w:szCs w:val="22"/>
          <w:lang w:val="uk-UA"/>
        </w:rPr>
        <w:t xml:space="preserve">1. До якої ринкової структури можна віднести фітнес-клуб </w:t>
      </w:r>
      <w:r w:rsidRPr="00FA20ED">
        <w:rPr>
          <w:rStyle w:val="af1"/>
          <w:rFonts w:ascii="Times New Roman" w:hAnsi="Times New Roman" w:cs="Times New Roman"/>
          <w:b w:val="0"/>
          <w:sz w:val="22"/>
          <w:szCs w:val="22"/>
          <w:bdr w:val="none" w:sz="0" w:space="0" w:color="auto" w:frame="1"/>
          <w:shd w:val="clear" w:color="auto" w:fill="FFFFFF"/>
        </w:rPr>
        <w:t>Sport</w:t>
      </w:r>
      <w:r w:rsidRPr="00FA20ED">
        <w:rPr>
          <w:rStyle w:val="af1"/>
          <w:rFonts w:ascii="Times New Roman" w:hAnsi="Times New Roman" w:cs="Times New Roman"/>
          <w:b w:val="0"/>
          <w:sz w:val="22"/>
          <w:szCs w:val="22"/>
          <w:bdr w:val="none" w:sz="0" w:space="0" w:color="auto" w:frame="1"/>
          <w:shd w:val="clear" w:color="auto" w:fill="FFFFFF"/>
          <w:lang w:val="uk-UA"/>
        </w:rPr>
        <w:t xml:space="preserve"> </w:t>
      </w:r>
      <w:r w:rsidRPr="00FA20ED">
        <w:rPr>
          <w:rStyle w:val="af1"/>
          <w:rFonts w:ascii="Times New Roman" w:hAnsi="Times New Roman" w:cs="Times New Roman"/>
          <w:b w:val="0"/>
          <w:sz w:val="22"/>
          <w:szCs w:val="22"/>
          <w:bdr w:val="none" w:sz="0" w:space="0" w:color="auto" w:frame="1"/>
          <w:shd w:val="clear" w:color="auto" w:fill="FFFFFF"/>
        </w:rPr>
        <w:t>Life</w:t>
      </w:r>
      <w:r w:rsidRPr="00FA20ED">
        <w:rPr>
          <w:rStyle w:val="af1"/>
          <w:rFonts w:ascii="Times New Roman" w:hAnsi="Times New Roman" w:cs="Times New Roman"/>
          <w:b w:val="0"/>
          <w:sz w:val="22"/>
          <w:szCs w:val="22"/>
          <w:bdr w:val="none" w:sz="0" w:space="0" w:color="auto" w:frame="1"/>
          <w:shd w:val="clear" w:color="auto" w:fill="FFFFFF"/>
          <w:lang w:val="uk-UA"/>
        </w:rPr>
        <w:t xml:space="preserve"> Героїв Майдану в Чернівцях? Обґрунтуйте свою позицію.</w:t>
      </w:r>
    </w:p>
    <w:p w14:paraId="4CD40556" w14:textId="77777777" w:rsidR="00FA20ED" w:rsidRPr="00FA20ED" w:rsidRDefault="00FA20ED" w:rsidP="000E4791">
      <w:pPr>
        <w:widowControl w:val="0"/>
        <w:shd w:val="clear" w:color="auto" w:fill="FFFFFF"/>
        <w:ind w:firstLine="709"/>
        <w:jc w:val="both"/>
        <w:rPr>
          <w:rStyle w:val="af1"/>
          <w:rFonts w:ascii="Times New Roman" w:hAnsi="Times New Roman" w:cs="Times New Roman"/>
          <w:b w:val="0"/>
          <w:sz w:val="22"/>
          <w:szCs w:val="22"/>
          <w:bdr w:val="none" w:sz="0" w:space="0" w:color="auto" w:frame="1"/>
          <w:shd w:val="clear" w:color="auto" w:fill="FFFFFF"/>
          <w:lang w:val="uk-UA"/>
        </w:rPr>
      </w:pPr>
      <w:r w:rsidRPr="00FA20ED">
        <w:rPr>
          <w:rStyle w:val="af1"/>
          <w:rFonts w:ascii="Times New Roman" w:hAnsi="Times New Roman" w:cs="Times New Roman"/>
          <w:b w:val="0"/>
          <w:sz w:val="22"/>
          <w:szCs w:val="22"/>
          <w:bdr w:val="none" w:sz="0" w:space="0" w:color="auto" w:frame="1"/>
          <w:shd w:val="clear" w:color="auto" w:fill="FFFFFF"/>
          <w:lang w:val="uk-UA"/>
        </w:rPr>
        <w:t>2. Які методи використовує клуб у боротьбі зі своїми конкурентами? Чи достатньо вони ефективні, на вашу думку?</w:t>
      </w:r>
    </w:p>
    <w:p w14:paraId="7CDD9439" w14:textId="77777777" w:rsidR="00FA20ED" w:rsidRPr="00FA20ED" w:rsidRDefault="00FA20ED" w:rsidP="000E4791">
      <w:pPr>
        <w:widowControl w:val="0"/>
        <w:shd w:val="clear" w:color="auto" w:fill="FFFFFF"/>
        <w:ind w:firstLine="709"/>
        <w:jc w:val="both"/>
        <w:rPr>
          <w:rFonts w:ascii="Times New Roman" w:eastAsia="Times New Roman" w:hAnsi="Times New Roman" w:cs="Times New Roman"/>
          <w:sz w:val="22"/>
          <w:szCs w:val="22"/>
          <w:lang w:val="uk-UA"/>
        </w:rPr>
      </w:pPr>
      <w:r w:rsidRPr="00FA20ED">
        <w:rPr>
          <w:rStyle w:val="af1"/>
          <w:rFonts w:ascii="Times New Roman" w:hAnsi="Times New Roman" w:cs="Times New Roman"/>
          <w:b w:val="0"/>
          <w:sz w:val="22"/>
          <w:szCs w:val="22"/>
          <w:bdr w:val="none" w:sz="0" w:space="0" w:color="auto" w:frame="1"/>
          <w:shd w:val="clear" w:color="auto" w:fill="FFFFFF"/>
          <w:lang w:val="uk-UA"/>
        </w:rPr>
        <w:t xml:space="preserve">3. На вашу думку, чи використовує фітнес-клуб </w:t>
      </w:r>
      <w:r w:rsidRPr="00FA20ED">
        <w:rPr>
          <w:rStyle w:val="af1"/>
          <w:rFonts w:ascii="Times New Roman" w:hAnsi="Times New Roman" w:cs="Times New Roman"/>
          <w:b w:val="0"/>
          <w:sz w:val="22"/>
          <w:szCs w:val="22"/>
          <w:bdr w:val="none" w:sz="0" w:space="0" w:color="auto" w:frame="1"/>
          <w:shd w:val="clear" w:color="auto" w:fill="FFFFFF"/>
        </w:rPr>
        <w:t>Sport</w:t>
      </w:r>
      <w:r w:rsidRPr="00FA20ED">
        <w:rPr>
          <w:rStyle w:val="af1"/>
          <w:rFonts w:ascii="Times New Roman" w:hAnsi="Times New Roman" w:cs="Times New Roman"/>
          <w:b w:val="0"/>
          <w:sz w:val="22"/>
          <w:szCs w:val="22"/>
          <w:bdr w:val="none" w:sz="0" w:space="0" w:color="auto" w:frame="1"/>
          <w:shd w:val="clear" w:color="auto" w:fill="FFFFFF"/>
          <w:lang w:val="uk-UA"/>
        </w:rPr>
        <w:t xml:space="preserve"> </w:t>
      </w:r>
      <w:r w:rsidRPr="00FA20ED">
        <w:rPr>
          <w:rStyle w:val="af1"/>
          <w:rFonts w:ascii="Times New Roman" w:hAnsi="Times New Roman" w:cs="Times New Roman"/>
          <w:b w:val="0"/>
          <w:sz w:val="22"/>
          <w:szCs w:val="22"/>
          <w:bdr w:val="none" w:sz="0" w:space="0" w:color="auto" w:frame="1"/>
          <w:shd w:val="clear" w:color="auto" w:fill="FFFFFF"/>
        </w:rPr>
        <w:t>Life</w:t>
      </w:r>
      <w:r w:rsidRPr="00FA20ED">
        <w:rPr>
          <w:rStyle w:val="af1"/>
          <w:rFonts w:ascii="Times New Roman" w:hAnsi="Times New Roman" w:cs="Times New Roman"/>
          <w:b w:val="0"/>
          <w:sz w:val="22"/>
          <w:szCs w:val="22"/>
          <w:bdr w:val="none" w:sz="0" w:space="0" w:color="auto" w:frame="1"/>
          <w:shd w:val="clear" w:color="auto" w:fill="FFFFFF"/>
          <w:lang w:val="uk-UA"/>
        </w:rPr>
        <w:t xml:space="preserve"> Героїв Майдану цінову дискримінацію? Обґрунтуйте свою позицію.</w:t>
      </w:r>
    </w:p>
    <w:p w14:paraId="5B8C42B2" w14:textId="77777777" w:rsidR="00FA20ED" w:rsidRPr="00FA20ED" w:rsidRDefault="00FA20ED" w:rsidP="000E4791">
      <w:pPr>
        <w:pStyle w:val="2"/>
        <w:widowControl w:val="0"/>
        <w:shd w:val="clear" w:color="auto" w:fill="FFFFFF"/>
        <w:spacing w:before="0" w:beforeAutospacing="0" w:after="0" w:afterAutospacing="0"/>
        <w:jc w:val="center"/>
        <w:rPr>
          <w:i/>
          <w:sz w:val="22"/>
          <w:szCs w:val="22"/>
          <w:lang w:val="uk-UA"/>
        </w:rPr>
      </w:pPr>
      <w:r w:rsidRPr="00FA20ED">
        <w:rPr>
          <w:i/>
          <w:sz w:val="22"/>
          <w:szCs w:val="22"/>
          <w:lang w:val="uk-UA"/>
        </w:rPr>
        <w:t>Джерело:</w:t>
      </w:r>
    </w:p>
    <w:p w14:paraId="2EE78766" w14:textId="77777777" w:rsidR="00FA20ED" w:rsidRDefault="00FA20ED" w:rsidP="000E4791">
      <w:pPr>
        <w:widowControl w:val="0"/>
        <w:jc w:val="both"/>
        <w:rPr>
          <w:rFonts w:ascii="Times New Roman" w:hAnsi="Times New Roman" w:cs="Times New Roman"/>
          <w:sz w:val="22"/>
          <w:szCs w:val="22"/>
          <w:lang w:val="uk-UA"/>
        </w:rPr>
      </w:pPr>
      <w:r w:rsidRPr="00FA20ED">
        <w:rPr>
          <w:rFonts w:ascii="Times New Roman" w:hAnsi="Times New Roman" w:cs="Times New Roman"/>
          <w:sz w:val="22"/>
          <w:szCs w:val="22"/>
          <w:shd w:val="clear" w:color="auto" w:fill="FFFFFF"/>
          <w:lang w:val="uk-UA"/>
        </w:rPr>
        <w:t xml:space="preserve">1. </w:t>
      </w:r>
      <w:r w:rsidRPr="00FA20ED">
        <w:rPr>
          <w:rFonts w:ascii="Times New Roman" w:hAnsi="Times New Roman" w:cs="Times New Roman"/>
          <w:sz w:val="22"/>
          <w:szCs w:val="22"/>
          <w:shd w:val="clear" w:color="auto" w:fill="FFFFFF"/>
          <w:lang w:val="en-US"/>
        </w:rPr>
        <w:t>Sport</w:t>
      </w:r>
      <w:r w:rsidRPr="00FA20ED">
        <w:rPr>
          <w:rFonts w:ascii="Times New Roman" w:hAnsi="Times New Roman" w:cs="Times New Roman"/>
          <w:sz w:val="22"/>
          <w:szCs w:val="22"/>
          <w:shd w:val="clear" w:color="auto" w:fill="FFFFFF"/>
          <w:lang w:val="uk-UA"/>
        </w:rPr>
        <w:t xml:space="preserve"> </w:t>
      </w:r>
      <w:r w:rsidRPr="00FA20ED">
        <w:rPr>
          <w:rFonts w:ascii="Times New Roman" w:hAnsi="Times New Roman" w:cs="Times New Roman"/>
          <w:sz w:val="22"/>
          <w:szCs w:val="22"/>
          <w:shd w:val="clear" w:color="auto" w:fill="FFFFFF"/>
          <w:lang w:val="en-US"/>
        </w:rPr>
        <w:t>Life</w:t>
      </w:r>
      <w:r w:rsidRPr="00FA20ED">
        <w:rPr>
          <w:rFonts w:ascii="Times New Roman" w:hAnsi="Times New Roman" w:cs="Times New Roman"/>
          <w:sz w:val="22"/>
          <w:szCs w:val="22"/>
          <w:shd w:val="clear" w:color="auto" w:fill="FFFFFF"/>
          <w:lang w:val="uk-UA"/>
        </w:rPr>
        <w:t>: мережа фітнес-клубів.</w:t>
      </w:r>
      <w:r w:rsidRPr="00FA20ED">
        <w:rPr>
          <w:rFonts w:ascii="Times New Roman" w:hAnsi="Times New Roman" w:cs="Times New Roman"/>
          <w:sz w:val="22"/>
          <w:szCs w:val="22"/>
          <w:lang w:val="en-US"/>
        </w:rPr>
        <w:t>URL</w:t>
      </w:r>
      <w:r w:rsidRPr="00FA20ED">
        <w:rPr>
          <w:rFonts w:ascii="Times New Roman" w:hAnsi="Times New Roman" w:cs="Times New Roman"/>
          <w:sz w:val="22"/>
          <w:szCs w:val="22"/>
          <w:lang w:val="uk-UA"/>
        </w:rPr>
        <w:t xml:space="preserve">: </w:t>
      </w:r>
      <w:r w:rsidRPr="00FA20ED">
        <w:rPr>
          <w:rFonts w:ascii="Times New Roman" w:hAnsi="Times New Roman" w:cs="Times New Roman"/>
          <w:color w:val="333333"/>
          <w:sz w:val="22"/>
          <w:szCs w:val="22"/>
          <w:shd w:val="clear" w:color="auto" w:fill="FFFFFF"/>
          <w:lang w:val="en-US"/>
        </w:rPr>
        <w:t> </w:t>
      </w:r>
      <w:hyperlink r:id="rId15" w:history="1">
        <w:r w:rsidRPr="00FA20ED">
          <w:rPr>
            <w:rStyle w:val="ac"/>
            <w:rFonts w:ascii="Times New Roman" w:hAnsi="Times New Roman" w:cs="Times New Roman"/>
            <w:sz w:val="22"/>
            <w:szCs w:val="22"/>
            <w:lang w:val="uk-UA"/>
          </w:rPr>
          <w:t>https://www.sportlife.ua/uk/clubs/chernivtsi/maidan</w:t>
        </w:r>
      </w:hyperlink>
      <w:r w:rsidRPr="00FA20ED">
        <w:rPr>
          <w:rFonts w:ascii="Times New Roman" w:hAnsi="Times New Roman" w:cs="Times New Roman"/>
          <w:sz w:val="22"/>
          <w:szCs w:val="22"/>
          <w:lang w:val="uk-UA"/>
        </w:rPr>
        <w:t>.</w:t>
      </w:r>
    </w:p>
    <w:p w14:paraId="03421AA4" w14:textId="77777777" w:rsidR="006E43F3" w:rsidRDefault="006E43F3" w:rsidP="000E4791">
      <w:pPr>
        <w:widowControl w:val="0"/>
        <w:jc w:val="both"/>
        <w:rPr>
          <w:rFonts w:ascii="Times New Roman" w:hAnsi="Times New Roman" w:cs="Times New Roman"/>
          <w:sz w:val="22"/>
          <w:szCs w:val="22"/>
          <w:lang w:val="uk-UA"/>
        </w:rPr>
      </w:pPr>
    </w:p>
    <w:p w14:paraId="1A04BD1A" w14:textId="77777777" w:rsidR="006E43F3" w:rsidRPr="006E43F3" w:rsidRDefault="006E43F3" w:rsidP="008207D3">
      <w:pPr>
        <w:pStyle w:val="Default"/>
        <w:widowControl w:val="0"/>
        <w:numPr>
          <w:ilvl w:val="0"/>
          <w:numId w:val="27"/>
        </w:numPr>
        <w:jc w:val="center"/>
        <w:rPr>
          <w:b/>
          <w:bCs/>
          <w:iCs/>
          <w:sz w:val="22"/>
          <w:szCs w:val="22"/>
          <w:lang w:val="uk-UA"/>
        </w:rPr>
      </w:pPr>
      <w:r w:rsidRPr="006E43F3">
        <w:rPr>
          <w:b/>
          <w:bCs/>
          <w:iCs/>
          <w:sz w:val="22"/>
          <w:szCs w:val="22"/>
          <w:lang w:val="uk-UA"/>
        </w:rPr>
        <w:t>Споживчий кошик українця</w:t>
      </w:r>
    </w:p>
    <w:p w14:paraId="42D758C7" w14:textId="77777777" w:rsidR="006E43F3" w:rsidRPr="006E43F3" w:rsidRDefault="006E43F3" w:rsidP="000E4791">
      <w:pPr>
        <w:pStyle w:val="af2"/>
        <w:widowControl w:val="0"/>
        <w:shd w:val="clear" w:color="auto" w:fill="FFFFFF"/>
        <w:ind w:firstLine="709"/>
        <w:jc w:val="both"/>
        <w:rPr>
          <w:color w:val="000000"/>
          <w:sz w:val="22"/>
          <w:szCs w:val="22"/>
          <w:shd w:val="clear" w:color="auto" w:fill="FEFEFE"/>
          <w:lang w:val="uk-UA"/>
        </w:rPr>
      </w:pPr>
      <w:r w:rsidRPr="006E43F3">
        <w:rPr>
          <w:sz w:val="22"/>
          <w:szCs w:val="22"/>
          <w:shd w:val="clear" w:color="auto" w:fill="FEFEFE"/>
          <w:lang w:val="uk-UA"/>
        </w:rPr>
        <w:t>С</w:t>
      </w:r>
      <w:r w:rsidRPr="006E43F3">
        <w:rPr>
          <w:color w:val="000000"/>
          <w:sz w:val="22"/>
          <w:szCs w:val="22"/>
          <w:shd w:val="clear" w:color="auto" w:fill="FEFEFE"/>
          <w:lang w:val="uk-UA"/>
        </w:rPr>
        <w:t>поживчи</w:t>
      </w:r>
      <w:r w:rsidRPr="006E43F3">
        <w:rPr>
          <w:sz w:val="22"/>
          <w:szCs w:val="22"/>
          <w:shd w:val="clear" w:color="auto" w:fill="FEFEFE"/>
          <w:lang w:val="uk-UA"/>
        </w:rPr>
        <w:t>й кошик –</w:t>
      </w:r>
      <w:r w:rsidRPr="006E43F3">
        <w:rPr>
          <w:color w:val="000000"/>
          <w:sz w:val="22"/>
          <w:szCs w:val="22"/>
          <w:shd w:val="clear" w:color="auto" w:fill="FEFEFE"/>
          <w:lang w:val="uk-UA"/>
        </w:rPr>
        <w:t xml:space="preserve"> набір продуктів харчування, непродовольчих товарів і послуг, що задовольняють життєві потреби людини протягом 1 року. </w:t>
      </w:r>
    </w:p>
    <w:p w14:paraId="5A759BF7" w14:textId="77777777" w:rsidR="006E43F3" w:rsidRPr="006E43F3" w:rsidRDefault="006E43F3" w:rsidP="000E4791">
      <w:pPr>
        <w:pStyle w:val="af2"/>
        <w:widowControl w:val="0"/>
        <w:shd w:val="clear" w:color="auto" w:fill="FFFFFF"/>
        <w:ind w:firstLine="709"/>
        <w:jc w:val="both"/>
        <w:rPr>
          <w:color w:val="000000"/>
          <w:sz w:val="22"/>
          <w:szCs w:val="22"/>
          <w:lang w:val="uk-UA"/>
        </w:rPr>
      </w:pPr>
      <w:r w:rsidRPr="006E43F3">
        <w:rPr>
          <w:color w:val="000000"/>
          <w:sz w:val="22"/>
          <w:szCs w:val="22"/>
          <w:lang w:val="uk-UA"/>
        </w:rPr>
        <w:t>Офіційно повний список складових вітчизняного споживчого кошика розраховується згідно</w:t>
      </w:r>
      <w:r w:rsidRPr="006E43F3">
        <w:rPr>
          <w:color w:val="000000"/>
          <w:sz w:val="22"/>
          <w:szCs w:val="22"/>
        </w:rPr>
        <w:t> </w:t>
      </w:r>
      <w:hyperlink r:id="rId16" w:history="1">
        <w:r w:rsidRPr="006E43F3">
          <w:rPr>
            <w:rStyle w:val="ac"/>
            <w:bCs/>
            <w:sz w:val="22"/>
            <w:szCs w:val="22"/>
            <w:lang w:val="uk-UA"/>
          </w:rPr>
          <w:t>Постанови Кабінету Міністрів України в</w:t>
        </w:r>
        <w:r w:rsidRPr="006E43F3">
          <w:rPr>
            <w:rStyle w:val="ac"/>
            <w:bCs/>
            <w:sz w:val="22"/>
            <w:szCs w:val="22"/>
          </w:rPr>
          <w:t>i</w:t>
        </w:r>
        <w:r w:rsidRPr="006E43F3">
          <w:rPr>
            <w:rStyle w:val="ac"/>
            <w:bCs/>
            <w:sz w:val="22"/>
            <w:szCs w:val="22"/>
            <w:lang w:val="uk-UA"/>
          </w:rPr>
          <w:t>д 11 жовтня 2016 № 780</w:t>
        </w:r>
      </w:hyperlink>
      <w:r w:rsidRPr="006E43F3">
        <w:rPr>
          <w:color w:val="000000"/>
          <w:sz w:val="22"/>
          <w:szCs w:val="22"/>
          <w:lang w:val="uk-UA"/>
        </w:rPr>
        <w:t xml:space="preserve"> «П</w:t>
      </w:r>
      <w:r w:rsidRPr="006E43F3">
        <w:rPr>
          <w:color w:val="000000"/>
          <w:sz w:val="22"/>
          <w:szCs w:val="22"/>
        </w:rPr>
        <w:t>p</w:t>
      </w:r>
      <w:r w:rsidRPr="006E43F3">
        <w:rPr>
          <w:color w:val="000000"/>
          <w:sz w:val="22"/>
          <w:szCs w:val="22"/>
          <w:lang w:val="uk-UA"/>
        </w:rPr>
        <w:t>о затвердження наборів продуктів харчування, н</w:t>
      </w:r>
      <w:r w:rsidRPr="006E43F3">
        <w:rPr>
          <w:color w:val="000000"/>
          <w:sz w:val="22"/>
          <w:szCs w:val="22"/>
        </w:rPr>
        <w:t>a</w:t>
      </w:r>
      <w:r w:rsidRPr="006E43F3">
        <w:rPr>
          <w:color w:val="000000"/>
          <w:sz w:val="22"/>
          <w:szCs w:val="22"/>
          <w:lang w:val="uk-UA"/>
        </w:rPr>
        <w:t>борів непродовольчих товарів т</w:t>
      </w:r>
      <w:r w:rsidRPr="006E43F3">
        <w:rPr>
          <w:color w:val="000000"/>
          <w:sz w:val="22"/>
          <w:szCs w:val="22"/>
        </w:rPr>
        <w:t>a</w:t>
      </w:r>
      <w:r w:rsidRPr="006E43F3">
        <w:rPr>
          <w:color w:val="000000"/>
          <w:sz w:val="22"/>
          <w:szCs w:val="22"/>
          <w:lang w:val="uk-UA"/>
        </w:rPr>
        <w:t xml:space="preserve"> наборів послуг для о</w:t>
      </w:r>
      <w:r w:rsidRPr="006E43F3">
        <w:rPr>
          <w:color w:val="000000"/>
          <w:sz w:val="22"/>
          <w:szCs w:val="22"/>
        </w:rPr>
        <w:t>c</w:t>
      </w:r>
      <w:r w:rsidRPr="006E43F3">
        <w:rPr>
          <w:color w:val="000000"/>
          <w:sz w:val="22"/>
          <w:szCs w:val="22"/>
          <w:lang w:val="uk-UA"/>
        </w:rPr>
        <w:t xml:space="preserve">новних соціальних </w:t>
      </w:r>
      <w:r w:rsidRPr="006E43F3">
        <w:rPr>
          <w:color w:val="000000"/>
          <w:sz w:val="22"/>
          <w:szCs w:val="22"/>
        </w:rPr>
        <w:t>i</w:t>
      </w:r>
      <w:r w:rsidRPr="006E43F3">
        <w:rPr>
          <w:color w:val="000000"/>
          <w:sz w:val="22"/>
          <w:szCs w:val="22"/>
          <w:lang w:val="uk-UA"/>
        </w:rPr>
        <w:t xml:space="preserve"> д</w:t>
      </w:r>
      <w:r w:rsidRPr="006E43F3">
        <w:rPr>
          <w:color w:val="000000"/>
          <w:sz w:val="22"/>
          <w:szCs w:val="22"/>
        </w:rPr>
        <w:t>e</w:t>
      </w:r>
      <w:r w:rsidRPr="006E43F3">
        <w:rPr>
          <w:color w:val="000000"/>
          <w:sz w:val="22"/>
          <w:szCs w:val="22"/>
          <w:lang w:val="uk-UA"/>
        </w:rPr>
        <w:t>мографічних груп населення».</w:t>
      </w:r>
    </w:p>
    <w:p w14:paraId="6CED2C1E" w14:textId="77777777" w:rsidR="006E43F3" w:rsidRPr="006E43F3" w:rsidRDefault="006E43F3" w:rsidP="000E4791">
      <w:pPr>
        <w:pStyle w:val="Default"/>
        <w:widowControl w:val="0"/>
        <w:ind w:firstLine="709"/>
        <w:jc w:val="both"/>
        <w:rPr>
          <w:sz w:val="22"/>
          <w:szCs w:val="22"/>
          <w:shd w:val="clear" w:color="auto" w:fill="FEFEFE"/>
          <w:lang w:val="uk-UA"/>
        </w:rPr>
      </w:pPr>
      <w:r w:rsidRPr="006E43F3">
        <w:rPr>
          <w:sz w:val="22"/>
          <w:szCs w:val="22"/>
          <w:shd w:val="clear" w:color="auto" w:fill="FEFEFE"/>
          <w:lang w:val="uk-UA"/>
        </w:rPr>
        <w:t>Споживчий кошик містить 296 найменувань товарів і послуг.</w:t>
      </w:r>
      <w:r w:rsidRPr="006E43F3">
        <w:rPr>
          <w:sz w:val="22"/>
          <w:szCs w:val="22"/>
          <w:shd w:val="clear" w:color="auto" w:fill="FEFEFE"/>
        </w:rPr>
        <w:t xml:space="preserve"> </w:t>
      </w:r>
      <w:r w:rsidRPr="006E43F3">
        <w:rPr>
          <w:sz w:val="22"/>
          <w:szCs w:val="22"/>
          <w:shd w:val="clear" w:color="auto" w:fill="FEFEFE"/>
          <w:lang w:val="uk-UA"/>
        </w:rPr>
        <w:t>На основі вартості споживчого кошика розраховується прожитковий мінімум для основних соціально-демографічних груп населення.</w:t>
      </w:r>
    </w:p>
    <w:p w14:paraId="61C26F7C" w14:textId="77777777" w:rsidR="00861CCD" w:rsidRDefault="006E43F3" w:rsidP="00861CCD">
      <w:pPr>
        <w:pStyle w:val="Default"/>
        <w:widowControl w:val="0"/>
        <w:ind w:firstLine="709"/>
        <w:jc w:val="both"/>
        <w:rPr>
          <w:sz w:val="22"/>
          <w:szCs w:val="22"/>
          <w:shd w:val="clear" w:color="auto" w:fill="FEFEFE"/>
          <w:lang w:val="uk-UA"/>
        </w:rPr>
      </w:pPr>
      <w:r w:rsidRPr="006E43F3">
        <w:rPr>
          <w:sz w:val="22"/>
          <w:szCs w:val="22"/>
          <w:shd w:val="clear" w:color="auto" w:fill="FEFEFE"/>
          <w:lang w:val="uk-UA"/>
        </w:rPr>
        <w:t>У Наказі Міністерства соціальної політики №178/147/31 вiд 03.02.2017р. «Про затвердження Методики визначення прожиткового мінімуму» визначено методику і умовні приклади розрахунку вартості прожиткового мінімуму.</w:t>
      </w:r>
      <w:r w:rsidR="00861CCD">
        <w:rPr>
          <w:sz w:val="22"/>
          <w:szCs w:val="22"/>
          <w:shd w:val="clear" w:color="auto" w:fill="FEFEFE"/>
          <w:lang w:val="uk-UA"/>
        </w:rPr>
        <w:t xml:space="preserve"> </w:t>
      </w:r>
    </w:p>
    <w:p w14:paraId="7B3BDA29" w14:textId="77777777" w:rsidR="006E43F3" w:rsidRPr="00861CCD" w:rsidRDefault="006E43F3" w:rsidP="00861CCD">
      <w:pPr>
        <w:pStyle w:val="Default"/>
        <w:widowControl w:val="0"/>
        <w:ind w:firstLine="709"/>
        <w:jc w:val="both"/>
        <w:rPr>
          <w:sz w:val="22"/>
          <w:szCs w:val="22"/>
          <w:shd w:val="clear" w:color="auto" w:fill="FEFEFE"/>
          <w:lang w:val="uk-UA"/>
        </w:rPr>
      </w:pPr>
      <w:r w:rsidRPr="006E43F3">
        <w:rPr>
          <w:sz w:val="22"/>
          <w:szCs w:val="22"/>
          <w:shd w:val="clear" w:color="auto" w:fill="FEFEFE"/>
          <w:lang w:val="uk-UA"/>
        </w:rPr>
        <w:t>У 2016 році уряд крайній раз переглянув склад споживчого кошика і вніс</w:t>
      </w:r>
      <w:r w:rsidRPr="006E43F3">
        <w:rPr>
          <w:rFonts w:ascii="Arial" w:hAnsi="Arial" w:cs="Arial"/>
          <w:sz w:val="22"/>
          <w:szCs w:val="22"/>
          <w:shd w:val="clear" w:color="auto" w:fill="FEFEFE"/>
          <w:lang w:val="uk-UA"/>
        </w:rPr>
        <w:t xml:space="preserve"> </w:t>
      </w:r>
      <w:r w:rsidRPr="006E43F3">
        <w:rPr>
          <w:sz w:val="22"/>
          <w:szCs w:val="22"/>
          <w:shd w:val="clear" w:color="auto" w:fill="FEFEFE"/>
          <w:lang w:val="uk-UA"/>
        </w:rPr>
        <w:t>зміни практично в усі набори: збільшені норми споживання в деяких продуктах харчування, оновлений перелік необхідних ліків та засобів гігієни, збільшено кількість позицій взуття і одягу, і т.д. Однак, подивившись уважно на норми продуктів харчування, які вказані в основному в кілограмах, і розділивши ці значення на 365 – отримуємо денні норми, які абсолютно не обнадіюють [1].</w:t>
      </w:r>
      <w:r w:rsidRPr="006E43F3">
        <w:rPr>
          <w:rFonts w:ascii="Arial" w:hAnsi="Arial" w:cs="Arial"/>
          <w:sz w:val="22"/>
          <w:szCs w:val="22"/>
          <w:shd w:val="clear" w:color="auto" w:fill="FEFEFE"/>
        </w:rPr>
        <w:t> </w:t>
      </w:r>
    </w:p>
    <w:p w14:paraId="422D493C" w14:textId="77777777" w:rsidR="006E43F3" w:rsidRPr="00861CCD" w:rsidRDefault="006E43F3" w:rsidP="00861CCD">
      <w:pPr>
        <w:pStyle w:val="Default"/>
        <w:widowControl w:val="0"/>
        <w:ind w:firstLine="709"/>
        <w:jc w:val="both"/>
        <w:rPr>
          <w:sz w:val="22"/>
          <w:szCs w:val="22"/>
          <w:shd w:val="clear" w:color="auto" w:fill="FEFEFE"/>
          <w:lang w:val="uk-UA"/>
        </w:rPr>
      </w:pPr>
      <w:r w:rsidRPr="006E43F3">
        <w:rPr>
          <w:sz w:val="22"/>
          <w:szCs w:val="22"/>
          <w:shd w:val="clear" w:color="auto" w:fill="FEFEFE"/>
          <w:lang w:val="uk-UA"/>
        </w:rPr>
        <w:t xml:space="preserve">У законі України «Про мінімальний споживчий бюджет» зазначено, що споживчий кошик для кожної з соціально-демографічних груп населення повинен включати науково обґрунтовані, збалансовані за потребами стандарти наборів товарів і послуг, які засновані на мінімальних нормах і нормативах споживання, які розробляються науковими установами та організаціями відповідного профілю </w:t>
      </w:r>
      <w:r w:rsidRPr="006E43F3">
        <w:rPr>
          <w:sz w:val="22"/>
          <w:szCs w:val="22"/>
          <w:shd w:val="clear" w:color="auto" w:fill="FEFEFE"/>
        </w:rPr>
        <w:t>[2]</w:t>
      </w:r>
      <w:r w:rsidRPr="006E43F3">
        <w:rPr>
          <w:sz w:val="22"/>
          <w:szCs w:val="22"/>
          <w:shd w:val="clear" w:color="auto" w:fill="FEFEFE"/>
          <w:lang w:val="uk-UA"/>
        </w:rPr>
        <w:t>.</w:t>
      </w:r>
      <w:r w:rsidR="00861CCD">
        <w:rPr>
          <w:sz w:val="22"/>
          <w:szCs w:val="22"/>
          <w:shd w:val="clear" w:color="auto" w:fill="FEFEFE"/>
          <w:lang w:val="uk-UA"/>
        </w:rPr>
        <w:t xml:space="preserve"> </w:t>
      </w:r>
      <w:r w:rsidRPr="006E43F3">
        <w:rPr>
          <w:sz w:val="22"/>
          <w:szCs w:val="22"/>
          <w:shd w:val="clear" w:color="auto" w:fill="FEFEFE"/>
          <w:lang w:val="uk-UA"/>
        </w:rPr>
        <w:t>В Україні перелік товарів і послуг, які входять у споживчий кошик, досить складно назвати збалансованим і науково обґрунтованим.</w:t>
      </w:r>
      <w:r w:rsidR="00861CCD">
        <w:rPr>
          <w:sz w:val="22"/>
          <w:szCs w:val="22"/>
          <w:shd w:val="clear" w:color="auto" w:fill="FEFEFE"/>
          <w:lang w:val="uk-UA"/>
        </w:rPr>
        <w:t xml:space="preserve"> </w:t>
      </w:r>
      <w:r w:rsidRPr="006E43F3">
        <w:rPr>
          <w:sz w:val="22"/>
          <w:szCs w:val="22"/>
          <w:lang w:val="uk-UA"/>
        </w:rPr>
        <w:t xml:space="preserve">Всі необхідні речі на рік поділені на такі категорії: продукти харчування; непродовольчі товари (миючі засоби, ліки, засоби гігієни); комунальні і соціально-культурні послуги. Цікаво і сумно одночасно, що згідно зі списком соціокультурних послуг українці цілком можуть прожити без мобільного зв’язку та інтернету, обмежуючись лише періодичними виданнями, телевізором і стаціонарним телефоном. Дуже обмежений і список ліків </w:t>
      </w:r>
      <w:r w:rsidRPr="006E43F3">
        <w:rPr>
          <w:sz w:val="22"/>
          <w:szCs w:val="22"/>
          <w:shd w:val="clear" w:color="auto" w:fill="FFFFFF"/>
        </w:rPr>
        <w:t>– 2 бинта, 100 г вати, 2 упаковки парацетамолу, 7 пластирів, дитячий крем</w:t>
      </w:r>
      <w:r w:rsidRPr="006E43F3">
        <w:rPr>
          <w:sz w:val="22"/>
          <w:szCs w:val="22"/>
          <w:shd w:val="clear" w:color="auto" w:fill="FFFFFF"/>
          <w:lang w:val="uk-UA"/>
        </w:rPr>
        <w:t xml:space="preserve"> </w:t>
      </w:r>
      <w:r w:rsidRPr="006E43F3">
        <w:rPr>
          <w:sz w:val="22"/>
          <w:szCs w:val="22"/>
          <w:shd w:val="clear" w:color="auto" w:fill="FFFFFF"/>
        </w:rPr>
        <w:t>[</w:t>
      </w:r>
      <w:r w:rsidRPr="006E43F3">
        <w:rPr>
          <w:sz w:val="22"/>
          <w:szCs w:val="22"/>
          <w:shd w:val="clear" w:color="auto" w:fill="FFFFFF"/>
          <w:lang w:val="uk-UA"/>
        </w:rPr>
        <w:t>3</w:t>
      </w:r>
      <w:r w:rsidRPr="006E43F3">
        <w:rPr>
          <w:sz w:val="22"/>
          <w:szCs w:val="22"/>
          <w:shd w:val="clear" w:color="auto" w:fill="FFFFFF"/>
        </w:rPr>
        <w:t>].</w:t>
      </w:r>
    </w:p>
    <w:p w14:paraId="5E5F63D4" w14:textId="77777777" w:rsidR="00332949" w:rsidRDefault="006E43F3" w:rsidP="00332949">
      <w:pPr>
        <w:pStyle w:val="Default"/>
        <w:widowControl w:val="0"/>
        <w:ind w:firstLine="709"/>
        <w:jc w:val="both"/>
        <w:rPr>
          <w:sz w:val="22"/>
          <w:szCs w:val="22"/>
          <w:shd w:val="clear" w:color="auto" w:fill="FEFEFE"/>
          <w:lang w:val="uk-UA"/>
        </w:rPr>
      </w:pPr>
      <w:r w:rsidRPr="006E43F3">
        <w:rPr>
          <w:sz w:val="22"/>
          <w:szCs w:val="22"/>
          <w:shd w:val="clear" w:color="auto" w:fill="FEFEFE"/>
          <w:lang w:val="uk-UA"/>
        </w:rPr>
        <w:t>Крім того, не дотримується ще одна норма законодавства – про те, що вартість споживчого кошика і прожиткового мінімуму повинна переглядатися кожні п</w:t>
      </w:r>
      <w:r w:rsidRPr="006E43F3">
        <w:rPr>
          <w:sz w:val="22"/>
          <w:szCs w:val="22"/>
          <w:shd w:val="clear" w:color="auto" w:fill="FEFEFE"/>
        </w:rPr>
        <w:t>’</w:t>
      </w:r>
      <w:r w:rsidRPr="006E43F3">
        <w:rPr>
          <w:sz w:val="22"/>
          <w:szCs w:val="22"/>
          <w:shd w:val="clear" w:color="auto" w:fill="FEFEFE"/>
          <w:lang w:val="uk-UA"/>
        </w:rPr>
        <w:t>ять років.</w:t>
      </w:r>
      <w:r w:rsidR="00332949">
        <w:rPr>
          <w:sz w:val="22"/>
          <w:szCs w:val="22"/>
          <w:shd w:val="clear" w:color="auto" w:fill="FEFEFE"/>
          <w:lang w:val="uk-UA"/>
        </w:rPr>
        <w:t xml:space="preserve"> </w:t>
      </w:r>
    </w:p>
    <w:p w14:paraId="0C859E7A" w14:textId="77777777" w:rsidR="006E43F3" w:rsidRPr="00332949" w:rsidRDefault="006E43F3" w:rsidP="00332949">
      <w:pPr>
        <w:pStyle w:val="Default"/>
        <w:widowControl w:val="0"/>
        <w:ind w:firstLine="709"/>
        <w:jc w:val="both"/>
        <w:rPr>
          <w:sz w:val="22"/>
          <w:szCs w:val="22"/>
          <w:shd w:val="clear" w:color="auto" w:fill="FEFEFE"/>
          <w:lang w:val="uk-UA"/>
        </w:rPr>
      </w:pPr>
      <w:r w:rsidRPr="006E43F3">
        <w:rPr>
          <w:rFonts w:eastAsia="Times New Roman"/>
          <w:sz w:val="22"/>
          <w:szCs w:val="22"/>
          <w:lang w:val="uk-UA"/>
        </w:rPr>
        <w:t>У 2022 році прожитковий мінімум по країні складе:</w:t>
      </w:r>
      <w:r w:rsidRPr="006E43F3">
        <w:rPr>
          <w:rFonts w:eastAsia="Times New Roman"/>
          <w:sz w:val="22"/>
          <w:szCs w:val="22"/>
        </w:rPr>
        <w:t xml:space="preserve"> </w:t>
      </w:r>
      <w:r w:rsidRPr="006E43F3">
        <w:rPr>
          <w:rFonts w:eastAsia="Times New Roman"/>
          <w:sz w:val="22"/>
          <w:szCs w:val="22"/>
          <w:lang w:val="uk-UA"/>
        </w:rPr>
        <w:t>для працездатних осіб – 2481 грн.;</w:t>
      </w:r>
      <w:r w:rsidRPr="006E43F3">
        <w:rPr>
          <w:rFonts w:eastAsia="Times New Roman"/>
          <w:sz w:val="22"/>
          <w:szCs w:val="22"/>
        </w:rPr>
        <w:t xml:space="preserve"> </w:t>
      </w:r>
      <w:r w:rsidRPr="006E43F3">
        <w:rPr>
          <w:rFonts w:eastAsia="Times New Roman"/>
          <w:sz w:val="22"/>
          <w:szCs w:val="22"/>
          <w:lang w:val="uk-UA"/>
        </w:rPr>
        <w:t>для непрацездатного населення – 1934 грн.;</w:t>
      </w:r>
      <w:r w:rsidRPr="006E43F3">
        <w:rPr>
          <w:rFonts w:eastAsia="Times New Roman"/>
          <w:sz w:val="22"/>
          <w:szCs w:val="22"/>
        </w:rPr>
        <w:t xml:space="preserve"> </w:t>
      </w:r>
      <w:r w:rsidRPr="006E43F3">
        <w:rPr>
          <w:rFonts w:eastAsia="Times New Roman"/>
          <w:sz w:val="22"/>
          <w:szCs w:val="22"/>
          <w:lang w:val="uk-UA"/>
        </w:rPr>
        <w:t>дітей – 2100-2618 грн. залежно від віку [4].</w:t>
      </w:r>
    </w:p>
    <w:p w14:paraId="7D1D555B" w14:textId="77777777" w:rsidR="006E43F3" w:rsidRPr="006E43F3" w:rsidRDefault="006E43F3" w:rsidP="000E4791">
      <w:pPr>
        <w:widowControl w:val="0"/>
        <w:shd w:val="clear" w:color="auto" w:fill="FFFFFF"/>
        <w:ind w:firstLine="709"/>
        <w:jc w:val="both"/>
        <w:textAlignment w:val="baseline"/>
        <w:rPr>
          <w:rFonts w:ascii="Times New Roman" w:eastAsia="Times New Roman" w:hAnsi="Times New Roman" w:cs="Times New Roman"/>
          <w:sz w:val="22"/>
          <w:szCs w:val="22"/>
        </w:rPr>
      </w:pPr>
      <w:r w:rsidRPr="006E43F3">
        <w:rPr>
          <w:rFonts w:ascii="Times New Roman" w:eastAsia="Times New Roman" w:hAnsi="Times New Roman" w:cs="Times New Roman"/>
          <w:sz w:val="22"/>
          <w:szCs w:val="22"/>
          <w:lang w:val="uk-UA"/>
        </w:rPr>
        <w:t xml:space="preserve">Майже у всіх країнах для цілей статистичного обліку і планування економіки використовують показники, близькі за суттю до споживчого кошика. Часто прожитковий мінімум прив’язують до мінімальної зарплати. Наприклад, нижньою межею оплати оперують в Євростаті – головному статистичному органі ЄС. У США крім прожиткового мінімуму розраховують так званий </w:t>
      </w:r>
      <w:r w:rsidRPr="006E43F3">
        <w:rPr>
          <w:rFonts w:ascii="Times New Roman" w:eastAsia="Times New Roman" w:hAnsi="Times New Roman" w:cs="Times New Roman"/>
          <w:sz w:val="22"/>
          <w:szCs w:val="22"/>
          <w:lang w:val="uk-UA"/>
        </w:rPr>
        <w:lastRenderedPageBreak/>
        <w:t xml:space="preserve">продуктовий план </w:t>
      </w:r>
      <w:r w:rsidRPr="006E43F3">
        <w:rPr>
          <w:rFonts w:ascii="Times New Roman" w:eastAsia="Times New Roman" w:hAnsi="Times New Roman" w:cs="Times New Roman"/>
          <w:sz w:val="22"/>
          <w:szCs w:val="22"/>
        </w:rPr>
        <w:t>–</w:t>
      </w:r>
      <w:r w:rsidRPr="006E43F3">
        <w:rPr>
          <w:rFonts w:ascii="Times New Roman" w:eastAsia="Times New Roman" w:hAnsi="Times New Roman" w:cs="Times New Roman"/>
          <w:sz w:val="22"/>
          <w:szCs w:val="22"/>
          <w:lang w:val="uk-UA"/>
        </w:rPr>
        <w:t xml:space="preserve"> Food Plan. Це аналог нашого споживчого кошика [4].</w:t>
      </w:r>
    </w:p>
    <w:p w14:paraId="6960763F" w14:textId="77777777" w:rsidR="006E43F3" w:rsidRPr="006E43F3" w:rsidRDefault="006E43F3" w:rsidP="000E4791">
      <w:pPr>
        <w:widowControl w:val="0"/>
        <w:shd w:val="clear" w:color="auto" w:fill="FEFEFE"/>
        <w:ind w:firstLine="709"/>
        <w:jc w:val="both"/>
        <w:rPr>
          <w:rFonts w:ascii="Times New Roman" w:eastAsia="Times New Roman" w:hAnsi="Times New Roman" w:cs="Times New Roman"/>
          <w:color w:val="000000"/>
          <w:sz w:val="22"/>
          <w:szCs w:val="22"/>
          <w:lang w:val="uk-UA"/>
        </w:rPr>
      </w:pPr>
      <w:r w:rsidRPr="006E43F3">
        <w:rPr>
          <w:rFonts w:ascii="Times New Roman" w:eastAsia="Times New Roman" w:hAnsi="Times New Roman" w:cs="Times New Roman"/>
          <w:color w:val="000000"/>
          <w:sz w:val="22"/>
          <w:szCs w:val="22"/>
          <w:lang w:val="uk-UA"/>
        </w:rPr>
        <w:t>Велика кількість пунктів говорить про високий рівень економіки країни. Але деякі товари зазвичай відсутні в будь-яких списках: напої з вмістом алкоголю; делікатеси; предмети розкоші [1].</w:t>
      </w:r>
    </w:p>
    <w:p w14:paraId="34A54832" w14:textId="77777777" w:rsidR="006E43F3" w:rsidRPr="006E43F3" w:rsidRDefault="006E43F3" w:rsidP="000E4791">
      <w:pPr>
        <w:widowControl w:val="0"/>
        <w:shd w:val="clear" w:color="auto" w:fill="FEFEFE"/>
        <w:ind w:firstLine="709"/>
        <w:jc w:val="both"/>
        <w:rPr>
          <w:rFonts w:ascii="Times New Roman" w:eastAsia="Times New Roman" w:hAnsi="Times New Roman" w:cs="Times New Roman"/>
          <w:color w:val="000000"/>
          <w:sz w:val="22"/>
          <w:szCs w:val="22"/>
          <w:lang w:val="uk-UA"/>
        </w:rPr>
      </w:pPr>
      <w:r w:rsidRPr="006E43F3">
        <w:rPr>
          <w:rFonts w:ascii="Times New Roman" w:eastAsia="Times New Roman" w:hAnsi="Times New Roman" w:cs="Times New Roman"/>
          <w:color w:val="000000"/>
          <w:sz w:val="22"/>
          <w:szCs w:val="22"/>
          <w:lang w:val="uk-UA"/>
        </w:rPr>
        <w:t>Цікаво, що наприклад у Франції у необхідний мінімум входять корм для домашніх тварин, засоби для укладання волосся, рідке мило, вино. У Німеччині до такого переліку включили вживання пива; у Великобританії – комп</w:t>
      </w:r>
      <w:r w:rsidRPr="006E43F3">
        <w:rPr>
          <w:rFonts w:ascii="Times New Roman" w:eastAsia="Times New Roman" w:hAnsi="Times New Roman" w:cs="Times New Roman"/>
          <w:color w:val="000000"/>
          <w:sz w:val="22"/>
          <w:szCs w:val="22"/>
        </w:rPr>
        <w:t>’</w:t>
      </w:r>
      <w:r w:rsidRPr="006E43F3">
        <w:rPr>
          <w:rFonts w:ascii="Times New Roman" w:eastAsia="Times New Roman" w:hAnsi="Times New Roman" w:cs="Times New Roman"/>
          <w:color w:val="000000"/>
          <w:sz w:val="22"/>
          <w:szCs w:val="22"/>
          <w:lang w:val="uk-UA"/>
        </w:rPr>
        <w:t>ютерні ігри, шоколад, лимони. Загальна кількість пунктів в англійській кошику досягає 704. У США склад кошика оновлюють щороку і розрахунки проводять за реальними цінами на товари і послуги. Необхідним мінімумом вважається: оплата комунальних послуг; користування інтернетом і мобільним телефоном; освіта; медичне обслуговування; алкогольні напої та сигарети.</w:t>
      </w:r>
    </w:p>
    <w:p w14:paraId="43CF82ED" w14:textId="77777777" w:rsidR="006E43F3" w:rsidRPr="006E43F3" w:rsidRDefault="006E43F3" w:rsidP="000E4791">
      <w:pPr>
        <w:widowControl w:val="0"/>
        <w:shd w:val="clear" w:color="auto" w:fill="FEFEFE"/>
        <w:ind w:firstLine="709"/>
        <w:jc w:val="both"/>
        <w:rPr>
          <w:rFonts w:ascii="Times New Roman" w:eastAsia="Times New Roman" w:hAnsi="Times New Roman" w:cs="Times New Roman"/>
          <w:sz w:val="22"/>
          <w:szCs w:val="22"/>
          <w:lang w:val="uk-UA"/>
        </w:rPr>
      </w:pPr>
      <w:r w:rsidRPr="006E43F3">
        <w:rPr>
          <w:rFonts w:ascii="Times New Roman" w:hAnsi="Times New Roman" w:cs="Times New Roman"/>
          <w:sz w:val="22"/>
          <w:szCs w:val="22"/>
          <w:shd w:val="clear" w:color="auto" w:fill="FFFFFF"/>
          <w:lang w:val="uk-UA"/>
        </w:rPr>
        <w:t>Найвигідніше співвідношення цін на продукти до «мінімалки» в Австралії, Великобританії і Ірландії. Там витрачають на їжу найбільше від 7 до 7,3% від розміру зарплати [3].</w:t>
      </w:r>
    </w:p>
    <w:p w14:paraId="0ADE92FF" w14:textId="77777777" w:rsidR="006E43F3" w:rsidRPr="006E43F3" w:rsidRDefault="006E43F3" w:rsidP="000E4791">
      <w:pPr>
        <w:pStyle w:val="Default"/>
        <w:widowControl w:val="0"/>
        <w:ind w:firstLine="709"/>
        <w:rPr>
          <w:b/>
          <w:sz w:val="22"/>
          <w:szCs w:val="22"/>
          <w:lang w:val="uk-UA"/>
        </w:rPr>
      </w:pPr>
      <w:r w:rsidRPr="006E43F3">
        <w:rPr>
          <w:b/>
          <w:sz w:val="22"/>
          <w:szCs w:val="22"/>
          <w:lang w:val="uk-UA"/>
        </w:rPr>
        <w:t>Питання і завдання:</w:t>
      </w:r>
    </w:p>
    <w:p w14:paraId="17B9EC66" w14:textId="77777777" w:rsidR="006E43F3" w:rsidRPr="006E43F3" w:rsidRDefault="006E43F3" w:rsidP="000E4791">
      <w:pPr>
        <w:pStyle w:val="Default"/>
        <w:widowControl w:val="0"/>
        <w:ind w:firstLine="709"/>
        <w:jc w:val="both"/>
        <w:rPr>
          <w:sz w:val="22"/>
          <w:szCs w:val="22"/>
          <w:lang w:val="uk-UA"/>
        </w:rPr>
      </w:pPr>
      <w:r w:rsidRPr="006E43F3">
        <w:rPr>
          <w:sz w:val="22"/>
          <w:szCs w:val="22"/>
          <w:lang w:val="uk-UA"/>
        </w:rPr>
        <w:t>1. У чому полягає специфіка структури споживчого кошика в Україні? Чи відповідає він, на Вашу думку, потребам населення?</w:t>
      </w:r>
    </w:p>
    <w:p w14:paraId="52AEBB87" w14:textId="77777777" w:rsidR="006E43F3" w:rsidRPr="006E43F3" w:rsidRDefault="006E43F3" w:rsidP="000E4791">
      <w:pPr>
        <w:pStyle w:val="Default"/>
        <w:widowControl w:val="0"/>
        <w:ind w:firstLine="709"/>
        <w:jc w:val="both"/>
        <w:rPr>
          <w:sz w:val="22"/>
          <w:szCs w:val="22"/>
          <w:lang w:val="uk-UA"/>
        </w:rPr>
      </w:pPr>
      <w:r w:rsidRPr="006E43F3">
        <w:rPr>
          <w:sz w:val="22"/>
          <w:szCs w:val="22"/>
          <w:lang w:val="uk-UA"/>
        </w:rPr>
        <w:t>2. Чи відповідає вітчизняний споживчий кошик міжнародним стандартам за вартістю і структурою?</w:t>
      </w:r>
    </w:p>
    <w:p w14:paraId="145D05E8" w14:textId="77777777" w:rsidR="006E43F3" w:rsidRPr="006E43F3" w:rsidRDefault="006E43F3" w:rsidP="000E4791">
      <w:pPr>
        <w:pStyle w:val="Default"/>
        <w:widowControl w:val="0"/>
        <w:ind w:firstLine="709"/>
        <w:jc w:val="both"/>
        <w:rPr>
          <w:sz w:val="22"/>
          <w:szCs w:val="22"/>
          <w:lang w:val="uk-UA"/>
        </w:rPr>
      </w:pPr>
      <w:r w:rsidRPr="006E43F3">
        <w:rPr>
          <w:sz w:val="22"/>
          <w:szCs w:val="22"/>
          <w:lang w:val="uk-UA"/>
        </w:rPr>
        <w:t>3. Чи відповідає вартість вітчизняного споживчого кошика величині мінімальної заробітної плати в Україні?</w:t>
      </w:r>
    </w:p>
    <w:p w14:paraId="4FB86348" w14:textId="77777777" w:rsidR="006E43F3" w:rsidRPr="006E43F3" w:rsidRDefault="006E43F3" w:rsidP="000E4791">
      <w:pPr>
        <w:pStyle w:val="Default"/>
        <w:widowControl w:val="0"/>
        <w:ind w:firstLine="709"/>
        <w:jc w:val="both"/>
        <w:rPr>
          <w:sz w:val="22"/>
          <w:szCs w:val="22"/>
          <w:lang w:val="uk-UA"/>
        </w:rPr>
      </w:pPr>
      <w:r w:rsidRPr="006E43F3">
        <w:rPr>
          <w:sz w:val="22"/>
          <w:szCs w:val="22"/>
          <w:lang w:val="uk-UA"/>
        </w:rPr>
        <w:t>4. Який вплив, на Вашу думку, може здійснювати розмір споживчого кошика на розвиток економіки України?</w:t>
      </w:r>
    </w:p>
    <w:p w14:paraId="6FC59E5D" w14:textId="77777777" w:rsidR="006E43F3" w:rsidRPr="006E43F3" w:rsidRDefault="006E43F3" w:rsidP="000E4791">
      <w:pPr>
        <w:pStyle w:val="2"/>
        <w:widowControl w:val="0"/>
        <w:shd w:val="clear" w:color="auto" w:fill="FFFFFF"/>
        <w:spacing w:before="0" w:beforeAutospacing="0" w:after="0" w:afterAutospacing="0"/>
        <w:jc w:val="center"/>
        <w:rPr>
          <w:i/>
          <w:sz w:val="22"/>
          <w:szCs w:val="22"/>
        </w:rPr>
      </w:pPr>
      <w:r w:rsidRPr="006E43F3">
        <w:rPr>
          <w:i/>
          <w:sz w:val="22"/>
          <w:szCs w:val="22"/>
          <w:lang w:val="uk-UA"/>
        </w:rPr>
        <w:t>Джерел</w:t>
      </w:r>
      <w:r>
        <w:rPr>
          <w:i/>
          <w:sz w:val="22"/>
          <w:szCs w:val="22"/>
          <w:lang w:val="uk-UA"/>
        </w:rPr>
        <w:t>а</w:t>
      </w:r>
      <w:r w:rsidRPr="006E43F3">
        <w:rPr>
          <w:i/>
          <w:sz w:val="22"/>
          <w:szCs w:val="22"/>
          <w:lang w:val="uk-UA"/>
        </w:rPr>
        <w:t>:</w:t>
      </w:r>
    </w:p>
    <w:p w14:paraId="0B59547E" w14:textId="77777777" w:rsidR="006E43F3" w:rsidRPr="006E43F3" w:rsidRDefault="006E43F3" w:rsidP="000E4791">
      <w:pPr>
        <w:pStyle w:val="2"/>
        <w:widowControl w:val="0"/>
        <w:shd w:val="clear" w:color="auto" w:fill="FFFFFF"/>
        <w:spacing w:before="0" w:beforeAutospacing="0" w:after="0" w:afterAutospacing="0"/>
        <w:jc w:val="both"/>
        <w:rPr>
          <w:b w:val="0"/>
          <w:sz w:val="22"/>
          <w:szCs w:val="22"/>
          <w:lang w:val="uk-UA"/>
        </w:rPr>
      </w:pPr>
      <w:r w:rsidRPr="006E43F3">
        <w:rPr>
          <w:b w:val="0"/>
          <w:sz w:val="22"/>
          <w:szCs w:val="22"/>
          <w:lang w:val="uk-UA"/>
        </w:rPr>
        <w:t xml:space="preserve">1. Склад споживчого кошика в Україні. 13.05.2021р.  </w:t>
      </w:r>
      <w:hyperlink r:id="rId17" w:history="1">
        <w:r w:rsidRPr="006E43F3">
          <w:rPr>
            <w:rStyle w:val="ac"/>
            <w:b w:val="0"/>
            <w:sz w:val="22"/>
            <w:szCs w:val="22"/>
            <w:lang w:val="uk-UA"/>
          </w:rPr>
          <w:t>https://maanimo.ua/helpful/sklad-spozhivchogo-koshika.</w:t>
        </w:r>
      </w:hyperlink>
    </w:p>
    <w:p w14:paraId="7D0B1F3D" w14:textId="77777777" w:rsidR="006E43F3" w:rsidRPr="006E43F3" w:rsidRDefault="006E43F3" w:rsidP="000E4791">
      <w:pPr>
        <w:pStyle w:val="2"/>
        <w:widowControl w:val="0"/>
        <w:shd w:val="clear" w:color="auto" w:fill="FFFFFF"/>
        <w:spacing w:before="0" w:beforeAutospacing="0" w:after="0" w:afterAutospacing="0"/>
        <w:jc w:val="both"/>
        <w:rPr>
          <w:b w:val="0"/>
          <w:sz w:val="22"/>
          <w:szCs w:val="22"/>
          <w:lang w:val="uk-UA"/>
        </w:rPr>
      </w:pPr>
      <w:r w:rsidRPr="006E43F3">
        <w:rPr>
          <w:b w:val="0"/>
          <w:sz w:val="22"/>
          <w:szCs w:val="22"/>
          <w:lang w:val="uk-UA"/>
        </w:rPr>
        <w:t xml:space="preserve">2. Про мінімальний споживчий бюджет: Закон України від </w:t>
      </w:r>
      <w:r w:rsidRPr="006E43F3">
        <w:rPr>
          <w:b w:val="0"/>
          <w:bCs w:val="0"/>
          <w:sz w:val="22"/>
          <w:szCs w:val="22"/>
          <w:shd w:val="clear" w:color="auto" w:fill="F7F7F7"/>
        </w:rPr>
        <w:t>28.10.1994</w:t>
      </w:r>
      <w:r w:rsidRPr="006E43F3">
        <w:rPr>
          <w:b w:val="0"/>
          <w:bCs w:val="0"/>
          <w:sz w:val="22"/>
          <w:szCs w:val="22"/>
          <w:shd w:val="clear" w:color="auto" w:fill="F7F7F7"/>
          <w:lang w:val="uk-UA"/>
        </w:rPr>
        <w:t>р.</w:t>
      </w:r>
      <w:r w:rsidRPr="006E43F3">
        <w:rPr>
          <w:b w:val="0"/>
          <w:sz w:val="22"/>
          <w:szCs w:val="22"/>
          <w:shd w:val="clear" w:color="auto" w:fill="FFFFFF"/>
          <w:lang w:val="uk-UA"/>
        </w:rPr>
        <w:t xml:space="preserve"> </w:t>
      </w:r>
      <w:r w:rsidRPr="006E43F3">
        <w:rPr>
          <w:b w:val="0"/>
          <w:sz w:val="22"/>
          <w:szCs w:val="22"/>
          <w:shd w:val="clear" w:color="auto" w:fill="FFFFFF"/>
        </w:rPr>
        <w:t>N 1284-XII</w:t>
      </w:r>
      <w:r w:rsidRPr="006E43F3">
        <w:rPr>
          <w:b w:val="0"/>
          <w:sz w:val="22"/>
          <w:szCs w:val="22"/>
          <w:shd w:val="clear" w:color="auto" w:fill="FFFFFF"/>
          <w:lang w:val="uk-UA"/>
        </w:rPr>
        <w:t xml:space="preserve">. </w:t>
      </w:r>
      <w:r w:rsidRPr="006E43F3">
        <w:rPr>
          <w:b w:val="0"/>
          <w:sz w:val="22"/>
          <w:szCs w:val="22"/>
          <w:lang w:val="en-US"/>
        </w:rPr>
        <w:t>URL</w:t>
      </w:r>
      <w:r w:rsidRPr="006E43F3">
        <w:rPr>
          <w:b w:val="0"/>
          <w:sz w:val="22"/>
          <w:szCs w:val="22"/>
          <w:lang w:val="uk-UA"/>
        </w:rPr>
        <w:t xml:space="preserve">: </w:t>
      </w:r>
      <w:hyperlink r:id="rId18" w:history="1">
        <w:r w:rsidRPr="006E43F3">
          <w:rPr>
            <w:rStyle w:val="ac"/>
            <w:b w:val="0"/>
            <w:sz w:val="22"/>
            <w:szCs w:val="22"/>
            <w:lang w:val="uk-UA"/>
          </w:rPr>
          <w:t>https://zakon.rada.gov.ua/laws/show/1284-12#Text.</w:t>
        </w:r>
      </w:hyperlink>
    </w:p>
    <w:p w14:paraId="2EBA7394" w14:textId="77777777" w:rsidR="006E43F3" w:rsidRPr="006E43F3" w:rsidRDefault="006E43F3" w:rsidP="000E4791">
      <w:pPr>
        <w:pStyle w:val="2"/>
        <w:widowControl w:val="0"/>
        <w:shd w:val="clear" w:color="auto" w:fill="FFFFFF"/>
        <w:spacing w:before="0" w:beforeAutospacing="0" w:after="0" w:afterAutospacing="0"/>
        <w:jc w:val="both"/>
        <w:rPr>
          <w:b w:val="0"/>
          <w:sz w:val="22"/>
          <w:szCs w:val="22"/>
          <w:lang w:val="uk-UA"/>
        </w:rPr>
      </w:pPr>
      <w:r w:rsidRPr="006E43F3">
        <w:rPr>
          <w:b w:val="0"/>
          <w:sz w:val="22"/>
          <w:szCs w:val="22"/>
          <w:lang w:val="uk-UA"/>
        </w:rPr>
        <w:t>3. Яким буде споживчий кошик українців у 2021 році. 28.04.2021р.</w:t>
      </w:r>
      <w:r w:rsidRPr="006E43F3">
        <w:rPr>
          <w:b w:val="0"/>
          <w:sz w:val="22"/>
          <w:szCs w:val="22"/>
          <w:lang w:val="en-US"/>
        </w:rPr>
        <w:t xml:space="preserve"> URL</w:t>
      </w:r>
      <w:r w:rsidRPr="006E43F3">
        <w:rPr>
          <w:b w:val="0"/>
          <w:sz w:val="22"/>
          <w:szCs w:val="22"/>
          <w:lang w:val="uk-UA"/>
        </w:rPr>
        <w:t xml:space="preserve">:  </w:t>
      </w:r>
      <w:hyperlink r:id="rId19" w:history="1">
        <w:r w:rsidRPr="006E43F3">
          <w:rPr>
            <w:rStyle w:val="ac"/>
            <w:b w:val="0"/>
            <w:sz w:val="22"/>
            <w:szCs w:val="22"/>
            <w:lang w:val="uk-UA"/>
          </w:rPr>
          <w:t>https://news.finance.ua/ua/news/-/492294/yakoyu-bude-spozhyvchyj-koshyk-ukrayintsiv-u-2021-rotsi</w:t>
        </w:r>
      </w:hyperlink>
      <w:r w:rsidRPr="006E43F3">
        <w:rPr>
          <w:b w:val="0"/>
          <w:sz w:val="22"/>
          <w:szCs w:val="22"/>
          <w:lang w:val="uk-UA"/>
        </w:rPr>
        <w:t>.</w:t>
      </w:r>
    </w:p>
    <w:p w14:paraId="41F0B787" w14:textId="77777777" w:rsidR="006E43F3" w:rsidRPr="006E43F3" w:rsidRDefault="006E43F3" w:rsidP="000E4791">
      <w:pPr>
        <w:pStyle w:val="2"/>
        <w:widowControl w:val="0"/>
        <w:shd w:val="clear" w:color="auto" w:fill="FFFFFF"/>
        <w:spacing w:before="0" w:beforeAutospacing="0" w:after="0" w:afterAutospacing="0"/>
        <w:jc w:val="both"/>
        <w:rPr>
          <w:b w:val="0"/>
          <w:sz w:val="22"/>
          <w:szCs w:val="22"/>
          <w:lang w:val="uk-UA"/>
        </w:rPr>
      </w:pPr>
      <w:r w:rsidRPr="006E43F3">
        <w:rPr>
          <w:b w:val="0"/>
          <w:sz w:val="22"/>
          <w:szCs w:val="22"/>
          <w:lang w:val="uk-UA"/>
        </w:rPr>
        <w:t xml:space="preserve">4. Прожитковий мінімум 2022 в Україні. </w:t>
      </w:r>
      <w:r w:rsidRPr="006E43F3">
        <w:rPr>
          <w:b w:val="0"/>
          <w:sz w:val="22"/>
          <w:szCs w:val="22"/>
          <w:lang w:val="en-US"/>
        </w:rPr>
        <w:t>URL</w:t>
      </w:r>
      <w:r w:rsidRPr="006E43F3">
        <w:rPr>
          <w:b w:val="0"/>
          <w:sz w:val="22"/>
          <w:szCs w:val="22"/>
          <w:lang w:val="uk-UA"/>
        </w:rPr>
        <w:t xml:space="preserve">: </w:t>
      </w:r>
      <w:hyperlink r:id="rId20" w:history="1">
        <w:r w:rsidRPr="006E43F3">
          <w:rPr>
            <w:rStyle w:val="ac"/>
            <w:b w:val="0"/>
            <w:sz w:val="22"/>
            <w:szCs w:val="22"/>
            <w:lang w:val="uk-UA"/>
          </w:rPr>
          <w:t>https://sylnaukraina.com.ua/finansy/socialna-dopomoga/prozhitkovij-minimum-v-ukra%D1%97ni.html</w:t>
        </w:r>
      </w:hyperlink>
      <w:r w:rsidRPr="006E43F3">
        <w:rPr>
          <w:b w:val="0"/>
          <w:sz w:val="22"/>
          <w:szCs w:val="22"/>
          <w:lang w:val="uk-UA"/>
        </w:rPr>
        <w:t>.</w:t>
      </w:r>
    </w:p>
    <w:p w14:paraId="4ABD89D0" w14:textId="77777777" w:rsidR="006E43F3" w:rsidRDefault="006E43F3" w:rsidP="000E4791">
      <w:pPr>
        <w:widowControl w:val="0"/>
        <w:jc w:val="both"/>
        <w:rPr>
          <w:rFonts w:ascii="Times New Roman" w:hAnsi="Times New Roman" w:cs="Times New Roman"/>
          <w:sz w:val="22"/>
          <w:szCs w:val="22"/>
          <w:lang w:val="uk-UA"/>
        </w:rPr>
      </w:pPr>
    </w:p>
    <w:p w14:paraId="645CCD3F" w14:textId="77777777" w:rsidR="00F937DF" w:rsidRPr="00F937DF" w:rsidRDefault="00F937DF" w:rsidP="008207D3">
      <w:pPr>
        <w:pStyle w:val="2"/>
        <w:widowControl w:val="0"/>
        <w:numPr>
          <w:ilvl w:val="0"/>
          <w:numId w:val="27"/>
        </w:numPr>
        <w:shd w:val="clear" w:color="auto" w:fill="FFFFFF"/>
        <w:spacing w:before="0" w:beforeAutospacing="0" w:after="0" w:afterAutospacing="0"/>
        <w:jc w:val="center"/>
        <w:rPr>
          <w:sz w:val="22"/>
          <w:szCs w:val="22"/>
          <w:lang w:val="uk-UA"/>
        </w:rPr>
      </w:pPr>
      <w:r w:rsidRPr="00F937DF">
        <w:rPr>
          <w:sz w:val="22"/>
          <w:szCs w:val="22"/>
          <w:lang w:val="uk-UA"/>
        </w:rPr>
        <w:t>Бізнес і криза в Україні: як перетворити реалії на можливості</w:t>
      </w:r>
    </w:p>
    <w:p w14:paraId="573ADE2D" w14:textId="77777777" w:rsidR="00F937DF" w:rsidRPr="00F937DF" w:rsidRDefault="00F937DF" w:rsidP="000E4791">
      <w:pPr>
        <w:pStyle w:val="2"/>
        <w:widowControl w:val="0"/>
        <w:shd w:val="clear" w:color="auto" w:fill="FFFFFF"/>
        <w:spacing w:before="0" w:beforeAutospacing="0" w:after="0" w:afterAutospacing="0"/>
        <w:ind w:firstLine="709"/>
        <w:jc w:val="both"/>
        <w:rPr>
          <w:b w:val="0"/>
          <w:sz w:val="22"/>
          <w:szCs w:val="22"/>
          <w:lang w:val="uk-UA"/>
        </w:rPr>
      </w:pPr>
      <w:r w:rsidRPr="00F937DF">
        <w:rPr>
          <w:b w:val="0"/>
          <w:sz w:val="22"/>
          <w:szCs w:val="22"/>
          <w:lang w:val="uk-UA"/>
        </w:rPr>
        <w:t xml:space="preserve">Пандемія </w:t>
      </w:r>
      <w:r w:rsidRPr="00F937DF">
        <w:rPr>
          <w:b w:val="0"/>
          <w:sz w:val="22"/>
          <w:szCs w:val="22"/>
          <w:lang w:val="en-US"/>
        </w:rPr>
        <w:t>COVID</w:t>
      </w:r>
      <w:r w:rsidRPr="00F937DF">
        <w:rPr>
          <w:b w:val="0"/>
          <w:sz w:val="22"/>
          <w:szCs w:val="22"/>
          <w:lang w:val="uk-UA"/>
        </w:rPr>
        <w:t xml:space="preserve">-19 стала суттєвим випробуванням для малого і середнього бізнесу. Багато підприємств зазнали збитків, деякі опинилися на межі закриття. </w:t>
      </w:r>
    </w:p>
    <w:p w14:paraId="086A3A98" w14:textId="77777777" w:rsidR="00F937DF" w:rsidRPr="00F937DF" w:rsidRDefault="00F937DF" w:rsidP="000E4791">
      <w:pPr>
        <w:pStyle w:val="af2"/>
        <w:widowControl w:val="0"/>
        <w:shd w:val="clear" w:color="auto" w:fill="FFFFFF"/>
        <w:ind w:firstLine="709"/>
        <w:jc w:val="both"/>
        <w:textAlignment w:val="baseline"/>
        <w:rPr>
          <w:color w:val="000000"/>
          <w:sz w:val="22"/>
          <w:szCs w:val="22"/>
          <w:lang w:val="uk-UA"/>
        </w:rPr>
      </w:pPr>
      <w:r w:rsidRPr="00F937DF">
        <w:rPr>
          <w:color w:val="000000"/>
          <w:sz w:val="22"/>
          <w:szCs w:val="22"/>
          <w:bdr w:val="none" w:sz="0" w:space="0" w:color="auto" w:frame="1"/>
          <w:lang w:val="uk-UA"/>
        </w:rPr>
        <w:t>За даними </w:t>
      </w:r>
      <w:hyperlink r:id="rId21" w:tgtFrame="_blank" w:history="1">
        <w:r w:rsidRPr="00F937DF">
          <w:rPr>
            <w:rStyle w:val="ac"/>
            <w:i/>
            <w:sz w:val="22"/>
            <w:szCs w:val="22"/>
            <w:bdr w:val="none" w:sz="0" w:space="0" w:color="auto" w:frame="1"/>
            <w:lang w:val="uk-UA"/>
          </w:rPr>
          <w:t>експрес-опитування від EBA</w:t>
        </w:r>
      </w:hyperlink>
      <w:r w:rsidRPr="00F937DF">
        <w:rPr>
          <w:color w:val="000000"/>
          <w:sz w:val="22"/>
          <w:szCs w:val="22"/>
          <w:bdr w:val="none" w:sz="0" w:space="0" w:color="auto" w:frame="1"/>
          <w:lang w:val="uk-UA"/>
        </w:rPr>
        <w:t>, на початку карантину майже половина компаній заявила про втрату від 20% до 50% доходів </w:t>
      </w:r>
      <w:r w:rsidRPr="00F937DF">
        <w:rPr>
          <w:color w:val="000000"/>
          <w:sz w:val="22"/>
          <w:szCs w:val="22"/>
          <w:bdr w:val="none" w:sz="0" w:space="0" w:color="auto" w:frame="1"/>
        </w:rPr>
        <w:t>[1]</w:t>
      </w:r>
      <w:r w:rsidRPr="00F937DF">
        <w:rPr>
          <w:color w:val="000000"/>
          <w:sz w:val="22"/>
          <w:szCs w:val="22"/>
          <w:bdr w:val="none" w:sz="0" w:space="0" w:color="auto" w:frame="1"/>
          <w:lang w:val="uk-UA"/>
        </w:rPr>
        <w:t>.</w:t>
      </w:r>
    </w:p>
    <w:p w14:paraId="6E568F51" w14:textId="77777777" w:rsidR="00F937DF" w:rsidRPr="00F937DF" w:rsidRDefault="00F937DF" w:rsidP="000E4791">
      <w:pPr>
        <w:pStyle w:val="2"/>
        <w:widowControl w:val="0"/>
        <w:shd w:val="clear" w:color="auto" w:fill="FFFFFF"/>
        <w:spacing w:before="0" w:beforeAutospacing="0" w:after="0" w:afterAutospacing="0"/>
        <w:ind w:firstLine="709"/>
        <w:jc w:val="both"/>
        <w:rPr>
          <w:b w:val="0"/>
          <w:sz w:val="22"/>
          <w:szCs w:val="22"/>
          <w:lang w:val="uk-UA"/>
        </w:rPr>
      </w:pPr>
      <w:r w:rsidRPr="00F937DF">
        <w:rPr>
          <w:b w:val="0"/>
          <w:sz w:val="22"/>
          <w:szCs w:val="22"/>
          <w:lang w:val="uk-UA"/>
        </w:rPr>
        <w:t>У боротьбі за збереження бізнесу, одне із основних завдань – оптимізація витрат.</w:t>
      </w:r>
    </w:p>
    <w:p w14:paraId="09C4F5D0" w14:textId="77777777" w:rsidR="00F937DF" w:rsidRPr="00F937DF" w:rsidRDefault="00F937DF" w:rsidP="000E4791">
      <w:pPr>
        <w:pStyle w:val="2"/>
        <w:widowControl w:val="0"/>
        <w:shd w:val="clear" w:color="auto" w:fill="FFFFFF"/>
        <w:spacing w:before="0" w:beforeAutospacing="0" w:after="0" w:afterAutospacing="0"/>
        <w:ind w:firstLine="709"/>
        <w:jc w:val="both"/>
        <w:rPr>
          <w:b w:val="0"/>
          <w:sz w:val="22"/>
          <w:szCs w:val="22"/>
          <w:lang w:val="uk-UA"/>
        </w:rPr>
      </w:pPr>
      <w:r w:rsidRPr="00F937DF">
        <w:rPr>
          <w:b w:val="0"/>
          <w:sz w:val="22"/>
          <w:szCs w:val="22"/>
          <w:lang w:val="uk-UA"/>
        </w:rPr>
        <w:t xml:space="preserve">Щоб відповісти на питання, які статті витрат бізнес може скоротити у кризовий період, а на чому економити не доцільно, треба мати чітке уявлення про структуру доходів та витрат підприємства, тобто грамотно побудований фінансовий облік. Якщо цього не має, то перше завдання для власника бізнесу – віддати фінанси на аутсоринг. </w:t>
      </w:r>
    </w:p>
    <w:p w14:paraId="6416E8E1" w14:textId="77777777" w:rsidR="00F937DF" w:rsidRPr="00F937DF" w:rsidRDefault="00F937DF" w:rsidP="000E4791">
      <w:pPr>
        <w:pStyle w:val="2"/>
        <w:widowControl w:val="0"/>
        <w:shd w:val="clear" w:color="auto" w:fill="FFFFFF"/>
        <w:spacing w:before="0" w:beforeAutospacing="0" w:after="0" w:afterAutospacing="0"/>
        <w:ind w:firstLine="709"/>
        <w:jc w:val="both"/>
        <w:rPr>
          <w:b w:val="0"/>
          <w:sz w:val="22"/>
          <w:szCs w:val="22"/>
          <w:lang w:val="uk-UA"/>
        </w:rPr>
      </w:pPr>
      <w:r w:rsidRPr="00F937DF">
        <w:rPr>
          <w:b w:val="0"/>
          <w:sz w:val="22"/>
          <w:szCs w:val="22"/>
          <w:lang w:val="uk-UA"/>
        </w:rPr>
        <w:t>Оптимізувати витрати підприємства малого і середнього бізнесу можуть за рахунок скорочення наступних статей:</w:t>
      </w:r>
    </w:p>
    <w:p w14:paraId="5DF0E20B" w14:textId="77777777" w:rsidR="00F937DF" w:rsidRPr="00F937DF" w:rsidRDefault="00F937DF" w:rsidP="008207D3">
      <w:pPr>
        <w:pStyle w:val="2"/>
        <w:widowControl w:val="0"/>
        <w:numPr>
          <w:ilvl w:val="0"/>
          <w:numId w:val="30"/>
        </w:numPr>
        <w:shd w:val="clear" w:color="auto" w:fill="FFFFFF"/>
        <w:tabs>
          <w:tab w:val="left" w:pos="993"/>
        </w:tabs>
        <w:spacing w:before="0" w:beforeAutospacing="0" w:after="0" w:afterAutospacing="0"/>
        <w:ind w:left="0" w:firstLine="709"/>
        <w:jc w:val="both"/>
        <w:rPr>
          <w:b w:val="0"/>
          <w:sz w:val="22"/>
          <w:szCs w:val="22"/>
          <w:lang w:val="uk-UA"/>
        </w:rPr>
      </w:pPr>
      <w:r w:rsidRPr="00F937DF">
        <w:rPr>
          <w:b w:val="0"/>
          <w:sz w:val="22"/>
          <w:szCs w:val="22"/>
          <w:lang w:val="uk-UA"/>
        </w:rPr>
        <w:t>оренда: використати можливі способи зменшення витрат на орендну плату (наприклад, на час карантину оренду плату скасували на державному рівні; як один із варіантів – змінити приміщення офісу/складу на менше за розміром або більш віддалене і тому дешевше);</w:t>
      </w:r>
    </w:p>
    <w:p w14:paraId="7D1CA5D2" w14:textId="77777777" w:rsidR="00F937DF" w:rsidRPr="00F937DF" w:rsidRDefault="00F937DF" w:rsidP="008207D3">
      <w:pPr>
        <w:pStyle w:val="2"/>
        <w:widowControl w:val="0"/>
        <w:numPr>
          <w:ilvl w:val="0"/>
          <w:numId w:val="30"/>
        </w:numPr>
        <w:shd w:val="clear" w:color="auto" w:fill="FFFFFF"/>
        <w:tabs>
          <w:tab w:val="left" w:pos="993"/>
        </w:tabs>
        <w:spacing w:before="0" w:beforeAutospacing="0" w:after="0" w:afterAutospacing="0"/>
        <w:ind w:left="0" w:firstLine="709"/>
        <w:jc w:val="both"/>
        <w:rPr>
          <w:b w:val="0"/>
          <w:sz w:val="22"/>
          <w:szCs w:val="22"/>
          <w:lang w:val="uk-UA"/>
        </w:rPr>
      </w:pPr>
      <w:r w:rsidRPr="00F937DF">
        <w:rPr>
          <w:b w:val="0"/>
          <w:sz w:val="22"/>
          <w:szCs w:val="22"/>
          <w:shd w:val="clear" w:color="auto" w:fill="FFFFFF"/>
          <w:lang w:val="uk-UA"/>
        </w:rPr>
        <w:t xml:space="preserve">закрити або заморозити </w:t>
      </w:r>
      <w:r w:rsidRPr="00F937DF">
        <w:rPr>
          <w:b w:val="0"/>
          <w:sz w:val="22"/>
          <w:szCs w:val="22"/>
          <w:shd w:val="clear" w:color="auto" w:fill="FFFFFF"/>
          <w:lang w:val="uk-UA"/>
        </w:rPr>
        <w:pgNum/>
      </w:r>
      <w:r w:rsidRPr="00F937DF">
        <w:rPr>
          <w:b w:val="0"/>
          <w:sz w:val="22"/>
          <w:szCs w:val="22"/>
          <w:shd w:val="clear" w:color="auto" w:fill="FFFFFF"/>
          <w:lang w:val="uk-UA"/>
        </w:rPr>
        <w:t>орона , які не мають конкретної перспективи, експериментальні, повільні; ті, які потребують великих вкладень і не гарантують відповідного результат [2];</w:t>
      </w:r>
    </w:p>
    <w:p w14:paraId="4F1263B9" w14:textId="77777777" w:rsidR="00F937DF" w:rsidRPr="00F937DF" w:rsidRDefault="00F937DF" w:rsidP="008207D3">
      <w:pPr>
        <w:pStyle w:val="2"/>
        <w:widowControl w:val="0"/>
        <w:numPr>
          <w:ilvl w:val="0"/>
          <w:numId w:val="30"/>
        </w:numPr>
        <w:shd w:val="clear" w:color="auto" w:fill="FFFFFF"/>
        <w:tabs>
          <w:tab w:val="left" w:pos="993"/>
          <w:tab w:val="left" w:pos="1134"/>
        </w:tabs>
        <w:spacing w:before="0" w:beforeAutospacing="0" w:after="0" w:afterAutospacing="0"/>
        <w:ind w:left="0" w:firstLine="709"/>
        <w:jc w:val="both"/>
        <w:rPr>
          <w:b w:val="0"/>
          <w:sz w:val="22"/>
          <w:szCs w:val="22"/>
          <w:lang w:val="uk-UA"/>
        </w:rPr>
      </w:pPr>
      <w:r w:rsidRPr="00F937DF">
        <w:rPr>
          <w:b w:val="0"/>
          <w:sz w:val="22"/>
          <w:szCs w:val="22"/>
          <w:shd w:val="clear" w:color="auto" w:fill="FFFFFF"/>
          <w:lang w:val="uk-UA"/>
        </w:rPr>
        <w:t>скорочення витрат на персонал (але якщо йде мова про бізнес, який функціонує завдяки людському капіталу, то цей спосіб не підійде; можна скасувати чи відтермінувати заплановані навчальні тренінги для працівників, переглянути систему бонів тощо;)</w:t>
      </w:r>
    </w:p>
    <w:p w14:paraId="0F88828E" w14:textId="77777777" w:rsidR="00F937DF" w:rsidRPr="00F937DF" w:rsidRDefault="00F937DF" w:rsidP="008207D3">
      <w:pPr>
        <w:pStyle w:val="2"/>
        <w:widowControl w:val="0"/>
        <w:numPr>
          <w:ilvl w:val="0"/>
          <w:numId w:val="30"/>
        </w:numPr>
        <w:shd w:val="clear" w:color="auto" w:fill="FFFFFF"/>
        <w:tabs>
          <w:tab w:val="left" w:pos="993"/>
          <w:tab w:val="left" w:pos="1134"/>
        </w:tabs>
        <w:spacing w:before="0" w:beforeAutospacing="0" w:after="0" w:afterAutospacing="0"/>
        <w:ind w:left="0" w:firstLine="709"/>
        <w:jc w:val="both"/>
        <w:rPr>
          <w:b w:val="0"/>
          <w:sz w:val="22"/>
          <w:szCs w:val="22"/>
          <w:lang w:val="uk-UA"/>
        </w:rPr>
      </w:pPr>
      <w:r w:rsidRPr="00F937DF">
        <w:rPr>
          <w:b w:val="0"/>
          <w:sz w:val="22"/>
          <w:szCs w:val="22"/>
          <w:shd w:val="clear" w:color="auto" w:fill="FFFFFF"/>
          <w:lang w:val="uk-UA"/>
        </w:rPr>
        <w:t>фінансові зобов’язання (домовленість з банком щодо реструктуризації кредиту; домовленість із кредиторами про відтермінування тощо);</w:t>
      </w:r>
    </w:p>
    <w:p w14:paraId="03054CF8" w14:textId="77777777" w:rsidR="00F937DF" w:rsidRPr="00F937DF" w:rsidRDefault="00F937DF" w:rsidP="008207D3">
      <w:pPr>
        <w:pStyle w:val="2"/>
        <w:widowControl w:val="0"/>
        <w:numPr>
          <w:ilvl w:val="0"/>
          <w:numId w:val="30"/>
        </w:numPr>
        <w:shd w:val="clear" w:color="auto" w:fill="FFFFFF"/>
        <w:tabs>
          <w:tab w:val="left" w:pos="993"/>
          <w:tab w:val="left" w:pos="1134"/>
        </w:tabs>
        <w:spacing w:before="0" w:beforeAutospacing="0" w:after="0" w:afterAutospacing="0"/>
        <w:ind w:left="0" w:firstLine="709"/>
        <w:jc w:val="both"/>
        <w:rPr>
          <w:b w:val="0"/>
          <w:sz w:val="22"/>
          <w:szCs w:val="22"/>
          <w:lang w:val="uk-UA"/>
        </w:rPr>
      </w:pPr>
      <w:r w:rsidRPr="00F937DF">
        <w:rPr>
          <w:b w:val="0"/>
          <w:sz w:val="22"/>
          <w:szCs w:val="22"/>
          <w:shd w:val="clear" w:color="auto" w:fill="FFFFFF"/>
          <w:lang w:val="uk-UA"/>
        </w:rPr>
        <w:t>додаткові витрати (доставка в офіс чаю/кави, дорогі канцелярські прилади, відмова від корпоративів тощо).</w:t>
      </w:r>
    </w:p>
    <w:p w14:paraId="7D666F3A" w14:textId="77777777" w:rsidR="00F937DF" w:rsidRPr="00F937DF" w:rsidRDefault="00F937DF" w:rsidP="000E4791">
      <w:pPr>
        <w:pStyle w:val="2"/>
        <w:widowControl w:val="0"/>
        <w:shd w:val="clear" w:color="auto" w:fill="FFFFFF"/>
        <w:spacing w:before="0" w:beforeAutospacing="0" w:after="0" w:afterAutospacing="0"/>
        <w:ind w:firstLine="709"/>
        <w:jc w:val="both"/>
        <w:rPr>
          <w:b w:val="0"/>
          <w:sz w:val="22"/>
          <w:szCs w:val="22"/>
          <w:shd w:val="clear" w:color="auto" w:fill="FFFFFF"/>
          <w:lang w:val="uk-UA"/>
        </w:rPr>
      </w:pPr>
      <w:r w:rsidRPr="00F937DF">
        <w:rPr>
          <w:b w:val="0"/>
          <w:sz w:val="22"/>
          <w:szCs w:val="22"/>
          <w:shd w:val="clear" w:color="auto" w:fill="FFFFFF"/>
          <w:lang w:val="uk-UA"/>
        </w:rPr>
        <w:t xml:space="preserve">Є певні статті витрат, які можна скоротити, але не доцільно, це, наприклад, контент-маркетинг та просування в соцмережах, підтримка сайтів, через які відбувається взаємодія з </w:t>
      </w:r>
      <w:r w:rsidRPr="00F937DF">
        <w:rPr>
          <w:b w:val="0"/>
          <w:sz w:val="22"/>
          <w:szCs w:val="22"/>
          <w:shd w:val="clear" w:color="auto" w:fill="FFFFFF"/>
          <w:lang w:val="uk-UA"/>
        </w:rPr>
        <w:lastRenderedPageBreak/>
        <w:t xml:space="preserve">клієнтами тощо. </w:t>
      </w:r>
    </w:p>
    <w:p w14:paraId="5DC5F98F" w14:textId="77777777" w:rsidR="00F937DF" w:rsidRPr="00F937DF" w:rsidRDefault="00F937DF" w:rsidP="00861CCD">
      <w:pPr>
        <w:pStyle w:val="2"/>
        <w:widowControl w:val="0"/>
        <w:shd w:val="clear" w:color="auto" w:fill="FFFFFF"/>
        <w:spacing w:before="0" w:beforeAutospacing="0" w:after="0" w:afterAutospacing="0"/>
        <w:ind w:firstLine="709"/>
        <w:jc w:val="both"/>
        <w:rPr>
          <w:b w:val="0"/>
          <w:sz w:val="22"/>
          <w:szCs w:val="22"/>
          <w:shd w:val="clear" w:color="auto" w:fill="FFFFFF"/>
          <w:lang w:val="uk-UA"/>
        </w:rPr>
      </w:pPr>
      <w:r w:rsidRPr="00F937DF">
        <w:rPr>
          <w:b w:val="0"/>
          <w:sz w:val="22"/>
          <w:szCs w:val="22"/>
          <w:shd w:val="clear" w:color="auto" w:fill="FFFFFF"/>
          <w:lang w:val="uk-UA"/>
        </w:rPr>
        <w:t>Точно не потрібно економити на якісному інтернет-забезпеченні, необхідному для ведення онлайн-бізнесу, матеріалах певної якості, зарплатах висококваліфікованих працівників.</w:t>
      </w:r>
      <w:r w:rsidR="00861CCD">
        <w:rPr>
          <w:b w:val="0"/>
          <w:sz w:val="22"/>
          <w:szCs w:val="22"/>
          <w:shd w:val="clear" w:color="auto" w:fill="FFFFFF"/>
          <w:lang w:val="uk-UA"/>
        </w:rPr>
        <w:t xml:space="preserve"> </w:t>
      </w:r>
      <w:r w:rsidRPr="00F937DF">
        <w:rPr>
          <w:b w:val="0"/>
          <w:sz w:val="22"/>
          <w:szCs w:val="22"/>
          <w:shd w:val="clear" w:color="auto" w:fill="FFFFFF"/>
          <w:lang w:val="uk-UA"/>
        </w:rPr>
        <w:t>Реалії життя бізнесу в умовах карантину вимагають запровадження нових методів організації роботи. Ті підприємства, які змогли швидше пристосуватися до нових умов, безумовно виграють у конкурентній боротьбі. У нових реаліях висококваліфікованого працівника можна знайти і за межами свого міста, а залучення віддалених працівників дозволяє відмовитися від витрат на оренду і зменшити постій витрати підприємства.</w:t>
      </w:r>
    </w:p>
    <w:p w14:paraId="0F03CCAD" w14:textId="77777777" w:rsidR="00F937DF" w:rsidRPr="00F937DF" w:rsidRDefault="00F937DF" w:rsidP="000E4791">
      <w:pPr>
        <w:pStyle w:val="af2"/>
        <w:widowControl w:val="0"/>
        <w:shd w:val="clear" w:color="auto" w:fill="FFFFFF"/>
        <w:ind w:firstLine="709"/>
        <w:jc w:val="both"/>
        <w:textAlignment w:val="baseline"/>
        <w:rPr>
          <w:color w:val="000000"/>
          <w:sz w:val="22"/>
          <w:szCs w:val="22"/>
          <w:lang w:val="uk-UA"/>
        </w:rPr>
      </w:pPr>
      <w:r w:rsidRPr="00F937DF">
        <w:rPr>
          <w:color w:val="000000"/>
          <w:sz w:val="22"/>
          <w:szCs w:val="22"/>
          <w:bdr w:val="none" w:sz="0" w:space="0" w:color="auto" w:frame="1"/>
          <w:lang w:val="uk-UA"/>
        </w:rPr>
        <w:t>Підприємці стали активніше шукати віддалених працівників. Приміром, попит лише на Instagram-спеціалістів збільшився на 21%, а на smm-ників — на 22%. У цілому помітна тенденція до збільшення популярності спеціалістів, що працюють в онлайні, що логічно в умовах вимушеного дистанціювання [1].</w:t>
      </w:r>
    </w:p>
    <w:p w14:paraId="1FCFC7A4" w14:textId="77777777" w:rsidR="00F937DF" w:rsidRPr="00F937DF" w:rsidRDefault="00F937DF" w:rsidP="000E4791">
      <w:pPr>
        <w:pStyle w:val="2"/>
        <w:widowControl w:val="0"/>
        <w:shd w:val="clear" w:color="auto" w:fill="FFFFFF"/>
        <w:spacing w:before="0" w:beforeAutospacing="0" w:after="0" w:afterAutospacing="0"/>
        <w:ind w:firstLine="709"/>
        <w:jc w:val="both"/>
        <w:rPr>
          <w:b w:val="0"/>
          <w:sz w:val="22"/>
          <w:szCs w:val="22"/>
          <w:lang w:val="uk-UA"/>
        </w:rPr>
      </w:pPr>
      <w:r w:rsidRPr="00F937DF">
        <w:rPr>
          <w:b w:val="0"/>
          <w:sz w:val="22"/>
          <w:szCs w:val="22"/>
          <w:lang w:val="uk-UA"/>
        </w:rPr>
        <w:t>Також активне використання он-лайн платформ стає виходом для малого і середнього бізнесу, щоб не втратити зв’язок із споживачем, а продовжувати працювати і навіть розвиватися в нових умовах.</w:t>
      </w:r>
    </w:p>
    <w:p w14:paraId="012A9A4D" w14:textId="77777777" w:rsidR="00F937DF" w:rsidRPr="00F937DF" w:rsidRDefault="00F937DF" w:rsidP="000E4791">
      <w:pPr>
        <w:pStyle w:val="2"/>
        <w:widowControl w:val="0"/>
        <w:shd w:val="clear" w:color="auto" w:fill="FFFFFF"/>
        <w:spacing w:before="0" w:beforeAutospacing="0" w:after="0" w:afterAutospacing="0"/>
        <w:ind w:firstLine="709"/>
        <w:jc w:val="both"/>
        <w:rPr>
          <w:sz w:val="22"/>
          <w:szCs w:val="22"/>
          <w:lang w:val="uk-UA"/>
        </w:rPr>
      </w:pPr>
      <w:r w:rsidRPr="00F937DF">
        <w:rPr>
          <w:sz w:val="22"/>
          <w:szCs w:val="22"/>
          <w:lang w:val="uk-UA"/>
        </w:rPr>
        <w:t>Питання і завдання:</w:t>
      </w:r>
    </w:p>
    <w:p w14:paraId="5A6E2688" w14:textId="77777777" w:rsidR="00F937DF" w:rsidRPr="00F937DF" w:rsidRDefault="00F937DF" w:rsidP="008207D3">
      <w:pPr>
        <w:pStyle w:val="2"/>
        <w:widowControl w:val="0"/>
        <w:numPr>
          <w:ilvl w:val="0"/>
          <w:numId w:val="29"/>
        </w:numPr>
        <w:shd w:val="clear" w:color="auto" w:fill="FFFFFF"/>
        <w:tabs>
          <w:tab w:val="left" w:pos="993"/>
        </w:tabs>
        <w:spacing w:before="0" w:beforeAutospacing="0" w:after="0" w:afterAutospacing="0"/>
        <w:ind w:left="0" w:firstLine="709"/>
        <w:jc w:val="both"/>
        <w:rPr>
          <w:b w:val="0"/>
          <w:sz w:val="22"/>
          <w:szCs w:val="22"/>
          <w:lang w:val="uk-UA"/>
        </w:rPr>
      </w:pPr>
      <w:r w:rsidRPr="00F937DF">
        <w:rPr>
          <w:b w:val="0"/>
          <w:sz w:val="22"/>
          <w:szCs w:val="22"/>
          <w:lang w:val="uk-UA"/>
        </w:rPr>
        <w:t>Що таке аутсоринг і в яких випадках його доцільно використовувати в українських реаліях?</w:t>
      </w:r>
    </w:p>
    <w:p w14:paraId="4EC90FD7" w14:textId="77777777" w:rsidR="00F937DF" w:rsidRPr="00F937DF" w:rsidRDefault="00F937DF" w:rsidP="008207D3">
      <w:pPr>
        <w:pStyle w:val="2"/>
        <w:widowControl w:val="0"/>
        <w:numPr>
          <w:ilvl w:val="0"/>
          <w:numId w:val="29"/>
        </w:numPr>
        <w:shd w:val="clear" w:color="auto" w:fill="FFFFFF"/>
        <w:tabs>
          <w:tab w:val="left" w:pos="993"/>
        </w:tabs>
        <w:spacing w:before="0" w:beforeAutospacing="0" w:after="0" w:afterAutospacing="0"/>
        <w:ind w:left="0" w:firstLine="709"/>
        <w:jc w:val="both"/>
        <w:rPr>
          <w:b w:val="0"/>
          <w:sz w:val="22"/>
          <w:szCs w:val="22"/>
          <w:lang w:val="uk-UA"/>
        </w:rPr>
      </w:pPr>
      <w:r w:rsidRPr="00F937DF">
        <w:rPr>
          <w:b w:val="0"/>
          <w:sz w:val="22"/>
          <w:szCs w:val="22"/>
          <w:lang w:val="uk-UA"/>
        </w:rPr>
        <w:t>Які з витрат малого і середнього бізнесу належать до постійних, а які до змінних? За яким критерієм відбувається їх поділ?</w:t>
      </w:r>
    </w:p>
    <w:p w14:paraId="127187A5" w14:textId="77777777" w:rsidR="00F937DF" w:rsidRPr="00F937DF" w:rsidRDefault="00F937DF" w:rsidP="008207D3">
      <w:pPr>
        <w:pStyle w:val="2"/>
        <w:widowControl w:val="0"/>
        <w:numPr>
          <w:ilvl w:val="0"/>
          <w:numId w:val="29"/>
        </w:numPr>
        <w:shd w:val="clear" w:color="auto" w:fill="FFFFFF"/>
        <w:tabs>
          <w:tab w:val="left" w:pos="993"/>
        </w:tabs>
        <w:spacing w:before="0" w:beforeAutospacing="0" w:after="0" w:afterAutospacing="0"/>
        <w:ind w:left="0" w:firstLine="709"/>
        <w:jc w:val="both"/>
        <w:rPr>
          <w:b w:val="0"/>
          <w:sz w:val="22"/>
          <w:szCs w:val="22"/>
          <w:lang w:val="uk-UA"/>
        </w:rPr>
      </w:pPr>
      <w:r w:rsidRPr="00F937DF">
        <w:rPr>
          <w:b w:val="0"/>
          <w:sz w:val="22"/>
          <w:szCs w:val="22"/>
          <w:lang w:val="uk-UA"/>
        </w:rPr>
        <w:t xml:space="preserve">До яких витрат, на вашу думку, постійних чи змінних, можна віднести витрати підприємств на закупівлю засобів індивідуального захисту, тест-систем для діагностики </w:t>
      </w:r>
      <w:r w:rsidRPr="00F937DF">
        <w:rPr>
          <w:b w:val="0"/>
          <w:sz w:val="22"/>
          <w:szCs w:val="22"/>
          <w:lang w:val="uk-UA"/>
        </w:rPr>
        <w:pgNum/>
      </w:r>
      <w:r w:rsidRPr="00F937DF">
        <w:rPr>
          <w:b w:val="0"/>
          <w:sz w:val="22"/>
          <w:szCs w:val="22"/>
          <w:lang w:val="uk-UA"/>
        </w:rPr>
        <w:t>орона вірусної інфекції для своїх працівників у короткостроковому періоді? У довгостроковому періоді?</w:t>
      </w:r>
    </w:p>
    <w:p w14:paraId="286D84EF" w14:textId="77777777" w:rsidR="00F937DF" w:rsidRPr="00F937DF" w:rsidRDefault="00F937DF" w:rsidP="008207D3">
      <w:pPr>
        <w:pStyle w:val="2"/>
        <w:widowControl w:val="0"/>
        <w:numPr>
          <w:ilvl w:val="0"/>
          <w:numId w:val="29"/>
        </w:numPr>
        <w:shd w:val="clear" w:color="auto" w:fill="FFFFFF"/>
        <w:tabs>
          <w:tab w:val="left" w:pos="1134"/>
        </w:tabs>
        <w:spacing w:before="0" w:beforeAutospacing="0" w:after="0" w:afterAutospacing="0"/>
        <w:ind w:left="0" w:firstLine="709"/>
        <w:jc w:val="both"/>
        <w:rPr>
          <w:b w:val="0"/>
          <w:sz w:val="22"/>
          <w:szCs w:val="22"/>
          <w:lang w:val="uk-UA"/>
        </w:rPr>
      </w:pPr>
      <w:r w:rsidRPr="00F937DF">
        <w:rPr>
          <w:b w:val="0"/>
          <w:sz w:val="22"/>
          <w:szCs w:val="22"/>
          <w:lang w:val="uk-UA"/>
        </w:rPr>
        <w:t>Як зовнішні фактори, перераховані нижче, можуть вплинути на середні загальні, середні постійні та середні змінні витрати малого та середнього бізнесу:</w:t>
      </w:r>
    </w:p>
    <w:p w14:paraId="0C917CF3" w14:textId="77777777" w:rsidR="00F937DF" w:rsidRPr="00F937DF" w:rsidRDefault="00F937DF" w:rsidP="008207D3">
      <w:pPr>
        <w:pStyle w:val="2"/>
        <w:widowControl w:val="0"/>
        <w:numPr>
          <w:ilvl w:val="0"/>
          <w:numId w:val="31"/>
        </w:numPr>
        <w:shd w:val="clear" w:color="auto" w:fill="FFFFFF"/>
        <w:tabs>
          <w:tab w:val="left" w:pos="1134"/>
        </w:tabs>
        <w:spacing w:before="0" w:beforeAutospacing="0" w:after="0" w:afterAutospacing="0"/>
        <w:jc w:val="both"/>
        <w:rPr>
          <w:b w:val="0"/>
          <w:sz w:val="22"/>
          <w:szCs w:val="22"/>
          <w:lang w:val="uk-UA"/>
        </w:rPr>
      </w:pPr>
      <w:r w:rsidRPr="00F937DF">
        <w:rPr>
          <w:b w:val="0"/>
          <w:sz w:val="22"/>
          <w:szCs w:val="22"/>
          <w:lang w:val="uk-UA"/>
        </w:rPr>
        <w:t>продовження пандемії і адаптивного карантину мінімум на 2 роки;</w:t>
      </w:r>
    </w:p>
    <w:p w14:paraId="44732BA0" w14:textId="77777777" w:rsidR="00F937DF" w:rsidRPr="00F937DF" w:rsidRDefault="00F937DF" w:rsidP="008207D3">
      <w:pPr>
        <w:pStyle w:val="2"/>
        <w:widowControl w:val="0"/>
        <w:numPr>
          <w:ilvl w:val="0"/>
          <w:numId w:val="31"/>
        </w:numPr>
        <w:shd w:val="clear" w:color="auto" w:fill="FFFFFF"/>
        <w:tabs>
          <w:tab w:val="left" w:pos="1134"/>
        </w:tabs>
        <w:spacing w:before="0" w:beforeAutospacing="0" w:after="0" w:afterAutospacing="0"/>
        <w:jc w:val="both"/>
        <w:rPr>
          <w:b w:val="0"/>
          <w:sz w:val="22"/>
          <w:szCs w:val="22"/>
          <w:lang w:val="uk-UA"/>
        </w:rPr>
      </w:pPr>
      <w:r w:rsidRPr="00F937DF">
        <w:rPr>
          <w:b w:val="0"/>
          <w:sz w:val="22"/>
          <w:szCs w:val="22"/>
          <w:lang w:val="uk-UA"/>
        </w:rPr>
        <w:t>падіння курсу гривні;</w:t>
      </w:r>
    </w:p>
    <w:p w14:paraId="115D7F8E" w14:textId="77777777" w:rsidR="00F937DF" w:rsidRPr="00F937DF" w:rsidRDefault="00F937DF" w:rsidP="008207D3">
      <w:pPr>
        <w:pStyle w:val="2"/>
        <w:widowControl w:val="0"/>
        <w:numPr>
          <w:ilvl w:val="0"/>
          <w:numId w:val="31"/>
        </w:numPr>
        <w:shd w:val="clear" w:color="auto" w:fill="FFFFFF"/>
        <w:tabs>
          <w:tab w:val="left" w:pos="1134"/>
        </w:tabs>
        <w:spacing w:before="0" w:beforeAutospacing="0" w:after="0" w:afterAutospacing="0"/>
        <w:jc w:val="both"/>
        <w:rPr>
          <w:b w:val="0"/>
          <w:sz w:val="22"/>
          <w:szCs w:val="22"/>
          <w:lang w:val="uk-UA"/>
        </w:rPr>
      </w:pPr>
      <w:r w:rsidRPr="00F937DF">
        <w:rPr>
          <w:b w:val="0"/>
          <w:sz w:val="22"/>
          <w:szCs w:val="22"/>
          <w:lang w:val="uk-UA"/>
        </w:rPr>
        <w:t>запровадження пільгового оподаткування для суб’єктів малого і середнього бізнесу на період пандемії.</w:t>
      </w:r>
    </w:p>
    <w:p w14:paraId="4AF329AD" w14:textId="77777777" w:rsidR="00F937DF" w:rsidRPr="00F937DF" w:rsidRDefault="00F937DF" w:rsidP="008207D3">
      <w:pPr>
        <w:pStyle w:val="2"/>
        <w:widowControl w:val="0"/>
        <w:numPr>
          <w:ilvl w:val="0"/>
          <w:numId w:val="29"/>
        </w:numPr>
        <w:shd w:val="clear" w:color="auto" w:fill="FFFFFF"/>
        <w:tabs>
          <w:tab w:val="left" w:pos="993"/>
        </w:tabs>
        <w:spacing w:before="0" w:beforeAutospacing="0" w:after="0" w:afterAutospacing="0"/>
        <w:ind w:left="0" w:firstLine="709"/>
        <w:jc w:val="both"/>
        <w:rPr>
          <w:b w:val="0"/>
          <w:sz w:val="22"/>
          <w:szCs w:val="22"/>
          <w:lang w:val="uk-UA"/>
        </w:rPr>
      </w:pPr>
      <w:r w:rsidRPr="00F937DF">
        <w:rPr>
          <w:b w:val="0"/>
          <w:sz w:val="22"/>
          <w:szCs w:val="22"/>
          <w:lang w:val="uk-UA"/>
        </w:rPr>
        <w:t>Які ще, на вашу думку, статті витрат можуть змінитися у період пандемії?</w:t>
      </w:r>
    </w:p>
    <w:p w14:paraId="6D92A970" w14:textId="77777777" w:rsidR="00F937DF" w:rsidRPr="00F937DF" w:rsidRDefault="00F937DF" w:rsidP="000E4791">
      <w:pPr>
        <w:pStyle w:val="2"/>
        <w:widowControl w:val="0"/>
        <w:shd w:val="clear" w:color="auto" w:fill="FFFFFF"/>
        <w:spacing w:before="0" w:beforeAutospacing="0" w:after="0" w:afterAutospacing="0"/>
        <w:jc w:val="center"/>
        <w:rPr>
          <w:i/>
          <w:sz w:val="22"/>
          <w:szCs w:val="22"/>
          <w:lang w:val="uk-UA"/>
        </w:rPr>
      </w:pPr>
      <w:r w:rsidRPr="00F937DF">
        <w:rPr>
          <w:i/>
          <w:sz w:val="22"/>
          <w:szCs w:val="22"/>
          <w:lang w:val="uk-UA"/>
        </w:rPr>
        <w:t>Джерела:</w:t>
      </w:r>
    </w:p>
    <w:p w14:paraId="2E7B147E" w14:textId="77777777" w:rsidR="00F937DF" w:rsidRPr="00F937DF" w:rsidRDefault="00F937DF" w:rsidP="008207D3">
      <w:pPr>
        <w:pStyle w:val="2"/>
        <w:widowControl w:val="0"/>
        <w:numPr>
          <w:ilvl w:val="0"/>
          <w:numId w:val="28"/>
        </w:numPr>
        <w:shd w:val="clear" w:color="auto" w:fill="FFFFFF"/>
        <w:tabs>
          <w:tab w:val="left" w:pos="284"/>
        </w:tabs>
        <w:spacing w:before="0" w:beforeAutospacing="0" w:after="0" w:afterAutospacing="0"/>
        <w:ind w:left="0" w:firstLine="0"/>
        <w:jc w:val="both"/>
        <w:rPr>
          <w:b w:val="0"/>
          <w:sz w:val="22"/>
          <w:szCs w:val="22"/>
          <w:lang w:val="uk-UA"/>
        </w:rPr>
      </w:pPr>
      <w:r w:rsidRPr="00F937DF">
        <w:rPr>
          <w:b w:val="0"/>
          <w:sz w:val="22"/>
          <w:szCs w:val="22"/>
          <w:lang w:val="uk-UA"/>
        </w:rPr>
        <w:t xml:space="preserve">Сильніші за кризу: як перетворити турбулентні реалії на можливості для зростання. 18.05.2020р. </w:t>
      </w:r>
      <w:r w:rsidRPr="00F937DF">
        <w:rPr>
          <w:b w:val="0"/>
          <w:sz w:val="22"/>
          <w:szCs w:val="22"/>
          <w:lang w:val="en-US"/>
        </w:rPr>
        <w:t>URL</w:t>
      </w:r>
      <w:r w:rsidRPr="00F937DF">
        <w:rPr>
          <w:b w:val="0"/>
          <w:sz w:val="22"/>
          <w:szCs w:val="22"/>
          <w:lang w:val="uk-UA"/>
        </w:rPr>
        <w:t xml:space="preserve">: </w:t>
      </w:r>
      <w:hyperlink r:id="rId22" w:history="1">
        <w:r w:rsidRPr="00F937DF">
          <w:rPr>
            <w:rStyle w:val="ac"/>
            <w:b w:val="0"/>
            <w:sz w:val="22"/>
            <w:szCs w:val="22"/>
            <w:lang w:val="uk-UA"/>
          </w:rPr>
          <w:t>https://www.epravda.com.ua/columns/2020/05/18/660604/</w:t>
        </w:r>
      </w:hyperlink>
    </w:p>
    <w:p w14:paraId="42CDE157" w14:textId="77777777" w:rsidR="00F937DF" w:rsidRPr="00F937DF" w:rsidRDefault="00F937DF" w:rsidP="008207D3">
      <w:pPr>
        <w:pStyle w:val="2"/>
        <w:widowControl w:val="0"/>
        <w:numPr>
          <w:ilvl w:val="0"/>
          <w:numId w:val="28"/>
        </w:numPr>
        <w:shd w:val="clear" w:color="auto" w:fill="FFFFFF"/>
        <w:tabs>
          <w:tab w:val="left" w:pos="284"/>
        </w:tabs>
        <w:spacing w:before="0" w:beforeAutospacing="0" w:after="0" w:afterAutospacing="0"/>
        <w:ind w:left="0" w:firstLine="0"/>
        <w:jc w:val="both"/>
        <w:rPr>
          <w:b w:val="0"/>
          <w:sz w:val="22"/>
          <w:szCs w:val="22"/>
          <w:lang w:val="uk-UA"/>
        </w:rPr>
      </w:pPr>
      <w:r w:rsidRPr="00F937DF">
        <w:rPr>
          <w:b w:val="0"/>
          <w:sz w:val="22"/>
          <w:szCs w:val="22"/>
          <w:lang w:val="uk-UA"/>
        </w:rPr>
        <w:t xml:space="preserve">10 антикризових питань, на які має відповісти собі власник бізнесу просто зараз. 02.04.2020. </w:t>
      </w:r>
      <w:r w:rsidRPr="00F937DF">
        <w:rPr>
          <w:b w:val="0"/>
          <w:sz w:val="22"/>
          <w:szCs w:val="22"/>
          <w:lang w:val="en-US"/>
        </w:rPr>
        <w:t>URL</w:t>
      </w:r>
      <w:r w:rsidRPr="00F937DF">
        <w:rPr>
          <w:b w:val="0"/>
          <w:sz w:val="22"/>
          <w:szCs w:val="22"/>
          <w:lang w:val="uk-UA"/>
        </w:rPr>
        <w:t xml:space="preserve">: </w:t>
      </w:r>
      <w:hyperlink r:id="rId23" w:history="1">
        <w:r w:rsidRPr="00F937DF">
          <w:rPr>
            <w:rStyle w:val="ac"/>
            <w:b w:val="0"/>
            <w:sz w:val="22"/>
            <w:szCs w:val="22"/>
            <w:lang w:val="uk-UA"/>
          </w:rPr>
          <w:t>https://bakertilly.ua/news/id48089.</w:t>
        </w:r>
      </w:hyperlink>
    </w:p>
    <w:p w14:paraId="6F4AAFF4" w14:textId="77777777" w:rsidR="00F937DF" w:rsidRDefault="00F937DF" w:rsidP="000E4791">
      <w:pPr>
        <w:widowControl w:val="0"/>
        <w:jc w:val="both"/>
        <w:rPr>
          <w:rFonts w:ascii="Times New Roman" w:hAnsi="Times New Roman" w:cs="Times New Roman"/>
          <w:sz w:val="22"/>
          <w:szCs w:val="22"/>
          <w:lang w:val="uk-UA"/>
        </w:rPr>
      </w:pPr>
    </w:p>
    <w:p w14:paraId="1F4D0C51" w14:textId="77777777" w:rsidR="00697BAE" w:rsidRPr="00697BAE" w:rsidRDefault="00697BAE" w:rsidP="008207D3">
      <w:pPr>
        <w:pStyle w:val="ab"/>
        <w:widowControl w:val="0"/>
        <w:numPr>
          <w:ilvl w:val="0"/>
          <w:numId w:val="27"/>
        </w:numPr>
        <w:contextualSpacing w:val="0"/>
        <w:jc w:val="center"/>
        <w:rPr>
          <w:rFonts w:ascii="Times New Roman" w:hAnsi="Times New Roman" w:cs="Times New Roman"/>
          <w:b/>
          <w:sz w:val="22"/>
          <w:szCs w:val="22"/>
          <w:lang w:val="uk-UA"/>
        </w:rPr>
      </w:pPr>
      <w:r w:rsidRPr="00697BAE">
        <w:rPr>
          <w:rFonts w:ascii="Times New Roman" w:hAnsi="Times New Roman" w:cs="Times New Roman"/>
          <w:b/>
          <w:sz w:val="22"/>
          <w:szCs w:val="22"/>
          <w:lang w:val="uk-UA"/>
        </w:rPr>
        <w:t>Тенденції українського ринку праці</w:t>
      </w:r>
    </w:p>
    <w:p w14:paraId="69DE4FD2"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 xml:space="preserve">Ситуація на вітчизняному ринку праці відображає практично всі соціально-економічні процеси, які відбуваються у державі. У свою чергу, стан ринку праці визначальним чином впливає на конкурентоспроможність національної економіки. </w:t>
      </w:r>
    </w:p>
    <w:p w14:paraId="10A927AC" w14:textId="77777777" w:rsidR="00697BAE" w:rsidRPr="00697BAE" w:rsidRDefault="00697BAE" w:rsidP="00861CCD">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 xml:space="preserve">Можна виокремити основні обмеження або так звані «слабкі місця» сучасного ринку праці: неузгодженість із ринком освітніх послуг; низька внутрішня мобільність робочої сили; зниження мотивації до продуктивної діяльності у зв’язку із порівняно низьким рівнем оплати праці всередині країни та незадоволеністю умовами роботи; значна еміграція трудових ресурсів; збільшення загального рівня безробіття через складну економічну ситуацію в країні, у тому числі спричинену пандемією </w:t>
      </w:r>
      <w:r w:rsidRPr="00697BAE">
        <w:rPr>
          <w:rFonts w:ascii="Times New Roman" w:hAnsi="Times New Roman" w:cs="Times New Roman"/>
          <w:sz w:val="22"/>
          <w:szCs w:val="22"/>
          <w:lang w:val="en-US"/>
        </w:rPr>
        <w:t>COVID</w:t>
      </w:r>
      <w:r w:rsidRPr="00697BAE">
        <w:rPr>
          <w:rFonts w:ascii="Times New Roman" w:hAnsi="Times New Roman" w:cs="Times New Roman"/>
          <w:sz w:val="22"/>
          <w:szCs w:val="22"/>
          <w:lang w:val="uk-UA"/>
        </w:rPr>
        <w:t>-19.</w:t>
      </w:r>
      <w:r w:rsidR="00861CCD">
        <w:rPr>
          <w:rFonts w:ascii="Times New Roman" w:hAnsi="Times New Roman" w:cs="Times New Roman"/>
          <w:sz w:val="22"/>
          <w:szCs w:val="22"/>
          <w:lang w:val="uk-UA"/>
        </w:rPr>
        <w:t xml:space="preserve"> </w:t>
      </w:r>
      <w:r w:rsidRPr="00697BAE">
        <w:rPr>
          <w:rFonts w:ascii="Times New Roman" w:hAnsi="Times New Roman" w:cs="Times New Roman"/>
          <w:sz w:val="22"/>
          <w:szCs w:val="22"/>
          <w:lang w:val="uk-UA"/>
        </w:rPr>
        <w:t>Вітчизняний ринок праці не завжди здатний достатньо швидко адаптуватися до «зовнішніх шоків». Наприклад, якщо держава встановлює занадто високий рівень мінімальної заробітної плати, то деякі підприємства стають неконкурентоспроможними і навіть закриваються, збільшуючи безробіття. Інші знаходять вихід у скороченні кількості працівників або переведенні їх на неповний робочий день (таким чином, спричиняючи виникнення прихованого безробіття).</w:t>
      </w:r>
    </w:p>
    <w:p w14:paraId="4463B90A"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Незважаючи на наявність профспілок і формально досить значну участь працівників у них, на практиці профспілки сьогодні не мають достатнього впливу на ситуацію на ринку праці.</w:t>
      </w:r>
    </w:p>
    <w:p w14:paraId="40BEA061" w14:textId="77777777" w:rsidR="00697BAE" w:rsidRPr="00697BAE" w:rsidRDefault="00697BAE" w:rsidP="00861CCD">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Значною проблемою вітчизняного ринку праці є його низька внутрішня мобільність. У нашій державі працівники активно змінюють місце, сферу діяльності, навіть готові тимчасово працювати закордоном, але при цьому набагато рідше здатні переїхати в інший регіон всередині країни.</w:t>
      </w:r>
      <w:r w:rsidR="00861CCD">
        <w:rPr>
          <w:rFonts w:ascii="Times New Roman" w:hAnsi="Times New Roman" w:cs="Times New Roman"/>
          <w:sz w:val="22"/>
          <w:szCs w:val="22"/>
          <w:lang w:val="uk-UA"/>
        </w:rPr>
        <w:t xml:space="preserve"> </w:t>
      </w:r>
      <w:r w:rsidRPr="00697BAE">
        <w:rPr>
          <w:rFonts w:ascii="Times New Roman" w:hAnsi="Times New Roman" w:cs="Times New Roman"/>
          <w:sz w:val="22"/>
          <w:szCs w:val="22"/>
          <w:lang w:val="uk-UA"/>
        </w:rPr>
        <w:t>Ще одна проблема українського ринку праці – висока частка тіньового сектору, багато найманих працівників досі працюють «неофіційно» або отримують частину заробітної плати «у конвертах».</w:t>
      </w:r>
    </w:p>
    <w:p w14:paraId="6C1B8AB8"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lastRenderedPageBreak/>
        <w:t xml:space="preserve">Зважаючи на останні тенденції, найближчим часом для України може загостритися також проблема нестачі кваліфікованої робочої сили, через значний відтік висококваліфікованих кадрів закордон. </w:t>
      </w:r>
    </w:p>
    <w:p w14:paraId="77A59ABE" w14:textId="77777777" w:rsidR="00697BAE" w:rsidRPr="00697BAE" w:rsidRDefault="00697BAE" w:rsidP="000E4791">
      <w:pPr>
        <w:widowControl w:val="0"/>
        <w:ind w:firstLine="709"/>
        <w:jc w:val="both"/>
        <w:rPr>
          <w:rFonts w:ascii="Times New Roman" w:hAnsi="Times New Roman" w:cs="Times New Roman"/>
          <w:b/>
          <w:sz w:val="22"/>
          <w:szCs w:val="22"/>
          <w:lang w:val="uk-UA"/>
        </w:rPr>
      </w:pPr>
      <w:r w:rsidRPr="00697BAE">
        <w:rPr>
          <w:rFonts w:ascii="Times New Roman" w:hAnsi="Times New Roman" w:cs="Times New Roman"/>
          <w:b/>
          <w:sz w:val="22"/>
          <w:szCs w:val="22"/>
          <w:lang w:val="uk-UA"/>
        </w:rPr>
        <w:t>Питання і завдання:</w:t>
      </w:r>
    </w:p>
    <w:p w14:paraId="272E6C6D"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1. У чому полягає відмінність між ринком праці та ринком товарів і послуг? Чим ринок праці відрізняється від інших ринків факторів виробництва?</w:t>
      </w:r>
    </w:p>
    <w:p w14:paraId="3B025FC0"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2. Як ви розумієте поняття «мобільність робочої сили»? Чи достатньо мобільним, на вашу думку, є український ринок праці? Чому?</w:t>
      </w:r>
    </w:p>
    <w:p w14:paraId="65200D88"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3. Що таке «ефективний ринок праці»? Чи є, на вашу думку, ефективним ринок праці в Україні?</w:t>
      </w:r>
    </w:p>
    <w:p w14:paraId="19B410DF"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4. За допомого моделі попиту і пропонування проілюструйте вплив держави на ціноутворення на ринку праці.</w:t>
      </w:r>
    </w:p>
    <w:p w14:paraId="2BF7F528" w14:textId="77777777" w:rsidR="00697BAE" w:rsidRPr="00697BAE" w:rsidRDefault="00697BAE" w:rsidP="000E4791">
      <w:pPr>
        <w:widowControl w:val="0"/>
        <w:ind w:firstLine="709"/>
        <w:jc w:val="both"/>
        <w:rPr>
          <w:rFonts w:ascii="Times New Roman" w:hAnsi="Times New Roman" w:cs="Times New Roman"/>
          <w:sz w:val="22"/>
          <w:szCs w:val="22"/>
          <w:lang w:val="uk-UA"/>
        </w:rPr>
      </w:pPr>
    </w:p>
    <w:p w14:paraId="6284D792" w14:textId="77777777" w:rsidR="00697BAE" w:rsidRPr="00697BAE" w:rsidRDefault="00697BAE" w:rsidP="008207D3">
      <w:pPr>
        <w:pStyle w:val="ab"/>
        <w:widowControl w:val="0"/>
        <w:numPr>
          <w:ilvl w:val="0"/>
          <w:numId w:val="27"/>
        </w:numPr>
        <w:contextualSpacing w:val="0"/>
        <w:jc w:val="center"/>
        <w:rPr>
          <w:rFonts w:ascii="Times New Roman" w:hAnsi="Times New Roman" w:cs="Times New Roman"/>
          <w:b/>
          <w:sz w:val="22"/>
          <w:szCs w:val="22"/>
          <w:lang w:val="uk-UA"/>
        </w:rPr>
      </w:pPr>
      <w:r w:rsidRPr="00697BAE">
        <w:rPr>
          <w:rFonts w:ascii="Times New Roman" w:hAnsi="Times New Roman" w:cs="Times New Roman"/>
          <w:b/>
          <w:sz w:val="22"/>
          <w:szCs w:val="22"/>
          <w:lang w:val="uk-UA"/>
        </w:rPr>
        <w:t>Ринок землі запрацював в Україні</w:t>
      </w:r>
    </w:p>
    <w:p w14:paraId="1D4EE64A" w14:textId="77777777" w:rsidR="00697BAE" w:rsidRPr="00697BAE" w:rsidRDefault="00697BAE" w:rsidP="000E4791">
      <w:pPr>
        <w:widowControl w:val="0"/>
        <w:ind w:firstLine="709"/>
        <w:jc w:val="both"/>
        <w:rPr>
          <w:rFonts w:ascii="Times New Roman" w:hAnsi="Times New Roman" w:cs="Times New Roman"/>
          <w:sz w:val="22"/>
          <w:szCs w:val="22"/>
          <w:lang w:val="uk-UA"/>
        </w:rPr>
      </w:pPr>
      <w:r w:rsidRPr="00697BAE">
        <w:rPr>
          <w:rFonts w:ascii="Times New Roman" w:hAnsi="Times New Roman" w:cs="Times New Roman"/>
          <w:sz w:val="22"/>
          <w:szCs w:val="22"/>
          <w:lang w:val="uk-UA"/>
        </w:rPr>
        <w:t xml:space="preserve">Мораторій на продаж аграрної землі в Україні скасовано з 1 липня 2021 року. Проте ринок сільськогосподарської землі функціонуватиме з певними обмеженнями. До 2024 року купувати землю зможуть лише фізичні особи – громадяни України. З 2024 року право купувати землю отримають і юридичні особи, але і тут є обмеження. Юридичні особи мають бути створені і зареєстровані за законодавством України, а їх учасниками можуть бути лише громадяни України та/або держава, та/або територіальні громади </w:t>
      </w:r>
      <w:r w:rsidRPr="00697BAE">
        <w:rPr>
          <w:rFonts w:ascii="Times New Roman" w:hAnsi="Times New Roman" w:cs="Times New Roman"/>
          <w:sz w:val="22"/>
          <w:szCs w:val="22"/>
        </w:rPr>
        <w:t>[</w:t>
      </w:r>
      <w:r w:rsidRPr="00697BAE">
        <w:rPr>
          <w:rFonts w:ascii="Times New Roman" w:hAnsi="Times New Roman" w:cs="Times New Roman"/>
          <w:sz w:val="22"/>
          <w:szCs w:val="22"/>
          <w:lang w:val="uk-UA"/>
        </w:rPr>
        <w:t>1</w:t>
      </w:r>
      <w:r w:rsidRPr="00697BAE">
        <w:rPr>
          <w:rFonts w:ascii="Times New Roman" w:hAnsi="Times New Roman" w:cs="Times New Roman"/>
          <w:sz w:val="22"/>
          <w:szCs w:val="22"/>
        </w:rPr>
        <w:t>]</w:t>
      </w:r>
      <w:r w:rsidRPr="00697BAE">
        <w:rPr>
          <w:rFonts w:ascii="Times New Roman" w:hAnsi="Times New Roman" w:cs="Times New Roman"/>
          <w:sz w:val="22"/>
          <w:szCs w:val="22"/>
          <w:lang w:val="uk-UA"/>
        </w:rPr>
        <w:t>.</w:t>
      </w:r>
    </w:p>
    <w:p w14:paraId="76E56E16" w14:textId="77777777" w:rsidR="00697BAE" w:rsidRPr="00861CCD" w:rsidRDefault="00697BAE" w:rsidP="00861CCD">
      <w:pPr>
        <w:pStyle w:val="af2"/>
        <w:widowControl w:val="0"/>
        <w:shd w:val="clear" w:color="auto" w:fill="FFFFFF"/>
        <w:ind w:firstLine="709"/>
        <w:jc w:val="both"/>
        <w:rPr>
          <w:sz w:val="22"/>
          <w:szCs w:val="22"/>
          <w:lang w:val="uk-UA"/>
        </w:rPr>
      </w:pPr>
      <w:r w:rsidRPr="00697BAE">
        <w:rPr>
          <w:sz w:val="22"/>
          <w:szCs w:val="22"/>
          <w:lang w:val="uk-UA"/>
        </w:rPr>
        <w:t>До проведення загальнонаціонального референдуму іноземці не можуть купувати землю в Україні.</w:t>
      </w:r>
      <w:r w:rsidR="00861CCD">
        <w:rPr>
          <w:sz w:val="22"/>
          <w:szCs w:val="22"/>
          <w:lang w:val="uk-UA"/>
        </w:rPr>
        <w:t xml:space="preserve"> </w:t>
      </w:r>
      <w:r w:rsidRPr="00697BAE">
        <w:rPr>
          <w:sz w:val="22"/>
          <w:szCs w:val="22"/>
          <w:lang w:val="uk-UA"/>
        </w:rPr>
        <w:t xml:space="preserve">Незважаючи на зняття мораторію і офіційне визнання ринку сільськогосподарської землі, ажіотажу навколо продажу аграрних земель не спостерігається. Одна із причин – відсутність відкладеної пропозиції у продавців. </w:t>
      </w:r>
      <w:r w:rsidRPr="00697BAE">
        <w:rPr>
          <w:sz w:val="22"/>
          <w:szCs w:val="22"/>
          <w:bdr w:val="none" w:sz="0" w:space="0" w:color="auto" w:frame="1"/>
          <w:lang w:val="uk-UA"/>
        </w:rPr>
        <w:t>Кількість власників землі, які чекали зняття мораторію для отримання бажаних коштів, була не такою великою, як здавалося раніше [2].</w:t>
      </w:r>
    </w:p>
    <w:p w14:paraId="5ABD2D97" w14:textId="77777777" w:rsidR="00697BAE" w:rsidRPr="00697BAE" w:rsidRDefault="00697BAE" w:rsidP="000E4791">
      <w:pPr>
        <w:pStyle w:val="af2"/>
        <w:widowControl w:val="0"/>
        <w:shd w:val="clear" w:color="auto" w:fill="FFFFFF"/>
        <w:ind w:firstLine="709"/>
        <w:jc w:val="both"/>
        <w:rPr>
          <w:sz w:val="22"/>
          <w:szCs w:val="22"/>
          <w:bdr w:val="none" w:sz="0" w:space="0" w:color="auto" w:frame="1"/>
          <w:lang w:val="uk-UA"/>
        </w:rPr>
      </w:pPr>
      <w:r w:rsidRPr="00697BAE">
        <w:rPr>
          <w:sz w:val="22"/>
          <w:szCs w:val="22"/>
          <w:bdr w:val="none" w:sz="0" w:space="0" w:color="auto" w:frame="1"/>
          <w:lang w:val="uk-UA"/>
        </w:rPr>
        <w:t>Не зріс суттєво і попит агробізнесу на купівлю земель. Багатьох виробників, як виявилося, цілком влаштовує робота на умовах оренди і вони не бачать доцільності вкладень у земельні активи.</w:t>
      </w:r>
    </w:p>
    <w:p w14:paraId="268ACD67" w14:textId="77777777" w:rsidR="00697BAE" w:rsidRPr="00861CCD" w:rsidRDefault="00697BAE" w:rsidP="00861CCD">
      <w:pPr>
        <w:pStyle w:val="af2"/>
        <w:widowControl w:val="0"/>
        <w:shd w:val="clear" w:color="auto" w:fill="FFFFFF"/>
        <w:ind w:firstLine="709"/>
        <w:jc w:val="both"/>
        <w:rPr>
          <w:sz w:val="22"/>
          <w:szCs w:val="22"/>
          <w:lang w:val="uk-UA"/>
        </w:rPr>
      </w:pPr>
      <w:r w:rsidRPr="00697BAE">
        <w:rPr>
          <w:color w:val="000000"/>
          <w:sz w:val="22"/>
          <w:szCs w:val="22"/>
          <w:shd w:val="clear" w:color="auto" w:fill="FFFFFF"/>
          <w:lang w:val="uk-UA"/>
        </w:rPr>
        <w:t xml:space="preserve">Відсутність у юридичних осіб права на купівлю землі до 2024 року та необхідність пошуку довірених осіб, яким можна передати переважне право покупки також не сприяють збільшенню попиту </w:t>
      </w:r>
      <w:r w:rsidRPr="00697BAE">
        <w:rPr>
          <w:sz w:val="22"/>
          <w:szCs w:val="22"/>
          <w:bdr w:val="none" w:sz="0" w:space="0" w:color="auto" w:frame="1"/>
        </w:rPr>
        <w:t>[2]</w:t>
      </w:r>
      <w:r w:rsidRPr="00697BAE">
        <w:rPr>
          <w:sz w:val="22"/>
          <w:szCs w:val="22"/>
          <w:bdr w:val="none" w:sz="0" w:space="0" w:color="auto" w:frame="1"/>
          <w:lang w:val="uk-UA"/>
        </w:rPr>
        <w:t>.</w:t>
      </w:r>
      <w:r w:rsidRPr="00697BAE">
        <w:rPr>
          <w:color w:val="000000"/>
          <w:sz w:val="22"/>
          <w:szCs w:val="22"/>
          <w:shd w:val="clear" w:color="auto" w:fill="FFFFFF"/>
          <w:lang w:val="uk-UA"/>
        </w:rPr>
        <w:t> </w:t>
      </w:r>
      <w:r w:rsidRPr="00861CCD">
        <w:rPr>
          <w:sz w:val="22"/>
          <w:szCs w:val="22"/>
          <w:shd w:val="clear" w:color="auto" w:fill="FFFFFF"/>
          <w:lang w:val="uk-UA"/>
        </w:rPr>
        <w:t>Труднощі у функціонуванні ринку сільськогосподарської землі з часом можна подолати завдяки законодавчому врегулюванню. І у результаті відкритий ринок аграрної землі матиме позитивні соціально-економічні наслідки для України.</w:t>
      </w:r>
    </w:p>
    <w:p w14:paraId="35F6B033" w14:textId="77777777" w:rsidR="00697BAE" w:rsidRPr="00697BAE" w:rsidRDefault="00697BAE" w:rsidP="00F82E92">
      <w:pPr>
        <w:pStyle w:val="af2"/>
        <w:widowControl w:val="0"/>
        <w:shd w:val="clear" w:color="auto" w:fill="FFFFFF"/>
        <w:ind w:firstLine="709"/>
        <w:jc w:val="both"/>
        <w:textAlignment w:val="baseline"/>
        <w:rPr>
          <w:b/>
          <w:sz w:val="22"/>
          <w:szCs w:val="22"/>
          <w:lang w:val="uk-UA"/>
        </w:rPr>
      </w:pPr>
      <w:r w:rsidRPr="00697BAE">
        <w:rPr>
          <w:color w:val="1D1D1B"/>
          <w:sz w:val="22"/>
          <w:szCs w:val="22"/>
          <w:shd w:val="clear" w:color="auto" w:fill="FFFFFF"/>
        </w:rPr>
        <w:t> </w:t>
      </w:r>
      <w:r w:rsidRPr="00697BAE">
        <w:rPr>
          <w:b/>
          <w:sz w:val="22"/>
          <w:szCs w:val="22"/>
          <w:lang w:val="uk-UA"/>
        </w:rPr>
        <w:t>Питання і завдання:</w:t>
      </w:r>
    </w:p>
    <w:p w14:paraId="53D26ED1" w14:textId="77777777" w:rsidR="00697BAE" w:rsidRPr="00697BAE" w:rsidRDefault="00697BAE" w:rsidP="000E4791">
      <w:pPr>
        <w:pStyle w:val="af2"/>
        <w:widowControl w:val="0"/>
        <w:shd w:val="clear" w:color="auto" w:fill="FFFFFF"/>
        <w:ind w:firstLine="709"/>
        <w:jc w:val="both"/>
        <w:rPr>
          <w:sz w:val="22"/>
          <w:szCs w:val="22"/>
          <w:lang w:val="uk-UA"/>
        </w:rPr>
      </w:pPr>
      <w:r w:rsidRPr="00697BAE">
        <w:rPr>
          <w:sz w:val="22"/>
          <w:szCs w:val="22"/>
          <w:lang w:val="uk-UA"/>
        </w:rPr>
        <w:t>1. Чи є відмінності у формуванні попиту і пропонування на ринку сільськогосподарської землі та ринку землі під будівництво житла?</w:t>
      </w:r>
    </w:p>
    <w:p w14:paraId="4AF21D0B" w14:textId="77777777" w:rsidR="00697BAE" w:rsidRPr="00697BAE" w:rsidRDefault="00697BAE" w:rsidP="000E4791">
      <w:pPr>
        <w:pStyle w:val="af2"/>
        <w:widowControl w:val="0"/>
        <w:shd w:val="clear" w:color="auto" w:fill="FFFFFF"/>
        <w:ind w:firstLine="709"/>
        <w:jc w:val="both"/>
        <w:rPr>
          <w:sz w:val="22"/>
          <w:szCs w:val="22"/>
          <w:lang w:val="uk-UA"/>
        </w:rPr>
      </w:pPr>
      <w:r w:rsidRPr="00697BAE">
        <w:rPr>
          <w:sz w:val="22"/>
          <w:szCs w:val="22"/>
          <w:lang w:val="uk-UA"/>
        </w:rPr>
        <w:t>2. На вашу думку, чи доцільно використовувати земельну ділянку, якщо диференціальна рента від її використання дорівнює нулю? У якому випадку слід вивести земельну ділянку з сільськогосподарського обороту?</w:t>
      </w:r>
    </w:p>
    <w:p w14:paraId="45511606" w14:textId="77777777" w:rsidR="00697BAE" w:rsidRPr="00697BAE" w:rsidRDefault="00697BAE" w:rsidP="000E4791">
      <w:pPr>
        <w:pStyle w:val="af2"/>
        <w:widowControl w:val="0"/>
        <w:shd w:val="clear" w:color="auto" w:fill="FFFFFF"/>
        <w:ind w:firstLine="709"/>
        <w:jc w:val="both"/>
        <w:rPr>
          <w:sz w:val="22"/>
          <w:szCs w:val="22"/>
          <w:lang w:val="uk-UA"/>
        </w:rPr>
      </w:pPr>
      <w:r w:rsidRPr="00697BAE">
        <w:rPr>
          <w:sz w:val="22"/>
          <w:szCs w:val="22"/>
          <w:lang w:val="uk-UA"/>
        </w:rPr>
        <w:t>3. Чи необхідне державне регулювання ринку сільськогосподарської землі? Обґрунтуйте.</w:t>
      </w:r>
    </w:p>
    <w:p w14:paraId="52C6B4A7" w14:textId="77777777" w:rsidR="00697BAE" w:rsidRPr="00697BAE" w:rsidRDefault="00697BAE" w:rsidP="000E4791">
      <w:pPr>
        <w:pStyle w:val="2"/>
        <w:widowControl w:val="0"/>
        <w:shd w:val="clear" w:color="auto" w:fill="FFFFFF"/>
        <w:spacing w:before="0" w:beforeAutospacing="0" w:after="0" w:afterAutospacing="0"/>
        <w:jc w:val="center"/>
        <w:rPr>
          <w:i/>
          <w:sz w:val="22"/>
          <w:szCs w:val="22"/>
          <w:lang w:val="uk-UA"/>
        </w:rPr>
      </w:pPr>
      <w:r w:rsidRPr="00697BAE">
        <w:rPr>
          <w:i/>
          <w:sz w:val="22"/>
          <w:szCs w:val="22"/>
          <w:lang w:val="uk-UA"/>
        </w:rPr>
        <w:t>Джерел</w:t>
      </w:r>
      <w:r>
        <w:rPr>
          <w:i/>
          <w:sz w:val="22"/>
          <w:szCs w:val="22"/>
          <w:lang w:val="uk-UA"/>
        </w:rPr>
        <w:t>а</w:t>
      </w:r>
      <w:r w:rsidRPr="00697BAE">
        <w:rPr>
          <w:i/>
          <w:sz w:val="22"/>
          <w:szCs w:val="22"/>
          <w:lang w:val="uk-UA"/>
        </w:rPr>
        <w:t>:</w:t>
      </w:r>
    </w:p>
    <w:p w14:paraId="2C0D47A8" w14:textId="77777777" w:rsidR="00697BAE" w:rsidRPr="00697BAE" w:rsidRDefault="00697BAE" w:rsidP="000E4791">
      <w:pPr>
        <w:pStyle w:val="1"/>
        <w:keepNext w:val="0"/>
        <w:keepLines w:val="0"/>
        <w:widowControl w:val="0"/>
        <w:shd w:val="clear" w:color="auto" w:fill="FFFFFF"/>
        <w:spacing w:before="0" w:line="240" w:lineRule="auto"/>
        <w:jc w:val="both"/>
        <w:rPr>
          <w:rFonts w:ascii="Times New Roman" w:hAnsi="Times New Roman" w:cs="Times New Roman"/>
          <w:sz w:val="22"/>
          <w:szCs w:val="22"/>
          <w:lang w:val="uk-UA"/>
        </w:rPr>
      </w:pPr>
      <w:r w:rsidRPr="00697BAE">
        <w:rPr>
          <w:rFonts w:ascii="Times New Roman" w:hAnsi="Times New Roman" w:cs="Times New Roman"/>
          <w:b w:val="0"/>
          <w:color w:val="auto"/>
          <w:sz w:val="22"/>
          <w:szCs w:val="22"/>
          <w:lang w:val="uk-UA"/>
        </w:rPr>
        <w:t xml:space="preserve">1. Ринок землі в Україні. 21.11.2021 р. </w:t>
      </w:r>
      <w:r w:rsidRPr="00697BAE">
        <w:rPr>
          <w:rFonts w:ascii="Times New Roman" w:hAnsi="Times New Roman" w:cs="Times New Roman"/>
          <w:b w:val="0"/>
          <w:color w:val="auto"/>
          <w:sz w:val="22"/>
          <w:szCs w:val="22"/>
          <w:lang w:val="en-US"/>
        </w:rPr>
        <w:t>URL</w:t>
      </w:r>
      <w:r w:rsidRPr="00697BAE">
        <w:rPr>
          <w:rFonts w:ascii="Times New Roman" w:hAnsi="Times New Roman" w:cs="Times New Roman"/>
          <w:b w:val="0"/>
          <w:color w:val="auto"/>
          <w:sz w:val="22"/>
          <w:szCs w:val="22"/>
          <w:lang w:val="uk-UA"/>
        </w:rPr>
        <w:t>:</w:t>
      </w:r>
      <w:r w:rsidRPr="00697BAE">
        <w:rPr>
          <w:rFonts w:ascii="Times New Roman" w:hAnsi="Times New Roman" w:cs="Times New Roman"/>
          <w:sz w:val="22"/>
          <w:szCs w:val="22"/>
          <w:lang w:val="uk-UA"/>
        </w:rPr>
        <w:t xml:space="preserve"> </w:t>
      </w:r>
      <w:hyperlink r:id="rId24" w:history="1">
        <w:r w:rsidRPr="00697BAE">
          <w:rPr>
            <w:rStyle w:val="ac"/>
            <w:rFonts w:ascii="Times New Roman" w:hAnsi="Times New Roman" w:cs="Times New Roman"/>
            <w:b w:val="0"/>
            <w:sz w:val="22"/>
            <w:szCs w:val="22"/>
            <w:lang w:val="uk-UA"/>
          </w:rPr>
          <w:t>https://politosvita.ba.org.ua/novyny/modul/rynok-zemli-v-ukrayini/</w:t>
        </w:r>
      </w:hyperlink>
    </w:p>
    <w:p w14:paraId="1482BB78" w14:textId="77777777" w:rsidR="00332949" w:rsidRDefault="00697BAE" w:rsidP="000E4791">
      <w:pPr>
        <w:pStyle w:val="1"/>
        <w:keepNext w:val="0"/>
        <w:keepLines w:val="0"/>
        <w:widowControl w:val="0"/>
        <w:shd w:val="clear" w:color="auto" w:fill="FFFFFF"/>
        <w:spacing w:before="0" w:line="264" w:lineRule="atLeast"/>
        <w:jc w:val="both"/>
        <w:textAlignment w:val="baseline"/>
        <w:rPr>
          <w:lang w:val="uk-UA"/>
        </w:rPr>
      </w:pPr>
      <w:r w:rsidRPr="00697BAE">
        <w:rPr>
          <w:rFonts w:ascii="Times New Roman" w:hAnsi="Times New Roman" w:cs="Times New Roman"/>
          <w:b w:val="0"/>
          <w:color w:val="auto"/>
          <w:sz w:val="22"/>
          <w:szCs w:val="22"/>
          <w:lang w:val="uk-UA"/>
        </w:rPr>
        <w:t xml:space="preserve">2. Ринок землі: не </w:t>
      </w:r>
      <w:r w:rsidR="00F82E92">
        <w:rPr>
          <w:rFonts w:ascii="Times New Roman" w:hAnsi="Times New Roman" w:cs="Times New Roman"/>
          <w:b w:val="0"/>
          <w:color w:val="auto"/>
          <w:sz w:val="22"/>
          <w:szCs w:val="22"/>
          <w:lang w:val="uk-UA"/>
        </w:rPr>
        <w:t xml:space="preserve">все так досконало.29.07.2021 р. </w:t>
      </w:r>
      <w:r w:rsidRPr="00697BAE">
        <w:rPr>
          <w:rFonts w:ascii="Times New Roman" w:hAnsi="Times New Roman" w:cs="Times New Roman"/>
          <w:b w:val="0"/>
          <w:color w:val="auto"/>
          <w:sz w:val="22"/>
          <w:szCs w:val="22"/>
          <w:lang w:val="en-US"/>
        </w:rPr>
        <w:t>URL</w:t>
      </w:r>
      <w:r w:rsidRPr="00697BAE">
        <w:rPr>
          <w:rFonts w:ascii="Times New Roman" w:hAnsi="Times New Roman" w:cs="Times New Roman"/>
          <w:b w:val="0"/>
          <w:color w:val="auto"/>
          <w:sz w:val="22"/>
          <w:szCs w:val="22"/>
          <w:lang w:val="uk-UA"/>
        </w:rPr>
        <w:t xml:space="preserve">: </w:t>
      </w:r>
      <w:hyperlink r:id="rId25" w:history="1">
        <w:r w:rsidRPr="00697BAE">
          <w:rPr>
            <w:rStyle w:val="ac"/>
            <w:rFonts w:ascii="Times New Roman" w:hAnsi="Times New Roman" w:cs="Times New Roman"/>
            <w:b w:val="0"/>
            <w:sz w:val="22"/>
            <w:szCs w:val="22"/>
            <w:lang w:val="uk-UA"/>
          </w:rPr>
          <w:t>https://www.epravda.com.ua/columns/2021/07/29/676386/</w:t>
        </w:r>
      </w:hyperlink>
    </w:p>
    <w:p w14:paraId="765EB059" w14:textId="77777777" w:rsidR="00697BAE" w:rsidRDefault="00697BAE" w:rsidP="000E4791">
      <w:pPr>
        <w:pStyle w:val="1"/>
        <w:keepNext w:val="0"/>
        <w:keepLines w:val="0"/>
        <w:widowControl w:val="0"/>
        <w:shd w:val="clear" w:color="auto" w:fill="FFFFFF"/>
        <w:spacing w:before="0" w:line="264" w:lineRule="atLeast"/>
        <w:jc w:val="both"/>
        <w:textAlignment w:val="baseline"/>
        <w:rPr>
          <w:rFonts w:ascii="Times New Roman" w:hAnsi="Times New Roman" w:cs="Times New Roman"/>
          <w:b w:val="0"/>
          <w:color w:val="auto"/>
          <w:sz w:val="22"/>
          <w:szCs w:val="22"/>
          <w:lang w:val="uk-UA"/>
        </w:rPr>
      </w:pPr>
      <w:r w:rsidRPr="00697BAE">
        <w:rPr>
          <w:rFonts w:ascii="Times New Roman" w:hAnsi="Times New Roman" w:cs="Times New Roman"/>
          <w:b w:val="0"/>
          <w:color w:val="auto"/>
          <w:sz w:val="22"/>
          <w:szCs w:val="22"/>
          <w:lang w:val="uk-UA"/>
        </w:rPr>
        <w:t xml:space="preserve"> </w:t>
      </w:r>
    </w:p>
    <w:p w14:paraId="29A04AA8" w14:textId="77777777" w:rsidR="00000D5D" w:rsidRPr="00000D5D" w:rsidRDefault="00332949" w:rsidP="008207D3">
      <w:pPr>
        <w:pStyle w:val="ab"/>
        <w:widowControl w:val="0"/>
        <w:numPr>
          <w:ilvl w:val="0"/>
          <w:numId w:val="27"/>
        </w:numPr>
        <w:contextualSpacing w:val="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Бюджетно-податкова політика </w:t>
      </w:r>
    </w:p>
    <w:p w14:paraId="055CE07B" w14:textId="77777777" w:rsidR="00332949" w:rsidRPr="00CE0DFD" w:rsidRDefault="00332949" w:rsidP="00332949">
      <w:pPr>
        <w:pStyle w:val="Default"/>
        <w:widowControl w:val="0"/>
        <w:ind w:firstLine="709"/>
        <w:jc w:val="both"/>
        <w:rPr>
          <w:sz w:val="22"/>
          <w:szCs w:val="22"/>
          <w:shd w:val="clear" w:color="auto" w:fill="FFFFFF"/>
          <w:lang w:val="uk-UA"/>
        </w:rPr>
      </w:pPr>
      <w:r w:rsidRPr="00CE0DFD">
        <w:rPr>
          <w:sz w:val="22"/>
          <w:szCs w:val="22"/>
          <w:shd w:val="clear" w:color="auto" w:fill="FFFFFF"/>
          <w:lang w:val="uk-UA"/>
        </w:rPr>
        <w:t xml:space="preserve">Державний бюджет України на 2022 рік передбачає збільшення мінімальної зарплати з січня 2022 року до 6500 гривень. При цьому зростання ВВП прогнозується на рівні 3,8 відсотка, а інфляція – 6,2 відсотка </w:t>
      </w:r>
      <w:r w:rsidRPr="00CE0DFD">
        <w:rPr>
          <w:sz w:val="22"/>
          <w:szCs w:val="22"/>
          <w:shd w:val="clear" w:color="auto" w:fill="FFFFFF"/>
        </w:rPr>
        <w:t>[1]</w:t>
      </w:r>
      <w:r w:rsidRPr="00CE0DFD">
        <w:rPr>
          <w:sz w:val="22"/>
          <w:szCs w:val="22"/>
          <w:shd w:val="clear" w:color="auto" w:fill="FFFFFF"/>
          <w:lang w:val="uk-UA"/>
        </w:rPr>
        <w:t>. У державному бюджеті на 2022 рік закладено дефіцит у розмірі 3,5% ВВП.</w:t>
      </w:r>
    </w:p>
    <w:p w14:paraId="571C932B" w14:textId="77777777" w:rsidR="00332949" w:rsidRPr="00CE0DFD" w:rsidRDefault="00332949" w:rsidP="00332949">
      <w:pPr>
        <w:pStyle w:val="Default"/>
        <w:widowControl w:val="0"/>
        <w:ind w:firstLine="709"/>
        <w:jc w:val="both"/>
        <w:rPr>
          <w:sz w:val="22"/>
          <w:szCs w:val="22"/>
          <w:shd w:val="clear" w:color="auto" w:fill="FFFFFF"/>
          <w:lang w:val="uk-UA"/>
        </w:rPr>
      </w:pPr>
      <w:r w:rsidRPr="00CE0DFD">
        <w:rPr>
          <w:sz w:val="22"/>
          <w:szCs w:val="22"/>
          <w:shd w:val="clear" w:color="auto" w:fill="FFFFFF"/>
          <w:lang w:val="uk-UA"/>
        </w:rPr>
        <w:t>Мінімальна зарплата до рівня 6500 грн на місяць підвищилася ще з 1 грудня 2021 року і на цьому рівні залишатиметься аж до жовтня 2022 року. А у жовтні 2022 р. зросте лише на 200 грн або на 3%. Тобто, бюджет 2022 року ніби і передбачає підвищення соціальних стандартів, але досить повільно і не так часто, як у попередні роки. При закладеній інфляції у розмірі 6,2% цього явно буде недостатньо для зростання реальних доходів громадян.</w:t>
      </w:r>
    </w:p>
    <w:p w14:paraId="7E46B335" w14:textId="77777777" w:rsidR="00332949" w:rsidRPr="00CE0DFD" w:rsidRDefault="00332949" w:rsidP="00332949">
      <w:pPr>
        <w:pStyle w:val="Default"/>
        <w:widowControl w:val="0"/>
        <w:ind w:firstLine="709"/>
        <w:jc w:val="both"/>
        <w:rPr>
          <w:sz w:val="22"/>
          <w:szCs w:val="22"/>
          <w:shd w:val="clear" w:color="auto" w:fill="FFFFFF"/>
          <w:lang w:val="uk-UA"/>
        </w:rPr>
      </w:pPr>
      <w:r w:rsidRPr="00CE0DFD">
        <w:rPr>
          <w:sz w:val="22"/>
          <w:szCs w:val="22"/>
          <w:shd w:val="clear" w:color="auto" w:fill="FFFFFF"/>
          <w:lang w:val="uk-UA"/>
        </w:rPr>
        <w:t xml:space="preserve">Темпи відновлення економіки України після пандемії </w:t>
      </w:r>
      <w:r w:rsidRPr="00CE0DFD">
        <w:rPr>
          <w:sz w:val="22"/>
          <w:szCs w:val="22"/>
          <w:shd w:val="clear" w:color="auto" w:fill="FFFFFF"/>
          <w:lang w:val="en-US"/>
        </w:rPr>
        <w:t>COVID</w:t>
      </w:r>
      <w:r w:rsidRPr="00CE0DFD">
        <w:rPr>
          <w:sz w:val="22"/>
          <w:szCs w:val="22"/>
          <w:shd w:val="clear" w:color="auto" w:fill="FFFFFF"/>
          <w:lang w:val="uk-UA"/>
        </w:rPr>
        <w:t>-19 та карантинних заходів у 2022 році значною мірою будуть залежати від ефективності бюджетно-податкової та грошово-кредитної політики.</w:t>
      </w:r>
    </w:p>
    <w:p w14:paraId="7955E93E" w14:textId="77777777" w:rsidR="00332949" w:rsidRPr="00CE0DFD" w:rsidRDefault="00332949" w:rsidP="00332949">
      <w:pPr>
        <w:pStyle w:val="Default"/>
        <w:widowControl w:val="0"/>
        <w:ind w:firstLine="709"/>
        <w:jc w:val="both"/>
        <w:rPr>
          <w:sz w:val="22"/>
          <w:szCs w:val="22"/>
          <w:shd w:val="clear" w:color="auto" w:fill="FFFFFF"/>
          <w:lang w:val="uk-UA"/>
        </w:rPr>
      </w:pPr>
      <w:r w:rsidRPr="00CE0DFD">
        <w:rPr>
          <w:sz w:val="22"/>
          <w:szCs w:val="22"/>
          <w:shd w:val="clear" w:color="auto" w:fill="FFFFFF"/>
          <w:lang w:val="uk-UA"/>
        </w:rPr>
        <w:lastRenderedPageBreak/>
        <w:t>Дефіцит бюджету України 2022 року (3,5% ВВП) співпадає з прогнозом МВФ, опублікованим навесні 2021 року, і є значно нижчим за прогноз середнього дефіциту країн світу з ринками, що формуються (6,5% ВВП) та дещо вищим за дефіцит вказаних країн з регіону Європи (2,7% ВВП) [2].</w:t>
      </w:r>
    </w:p>
    <w:p w14:paraId="6FE1EC6D" w14:textId="77777777" w:rsidR="00332949" w:rsidRPr="00CE0DFD" w:rsidRDefault="00332949" w:rsidP="00332949">
      <w:pPr>
        <w:pStyle w:val="Default"/>
        <w:widowControl w:val="0"/>
        <w:ind w:firstLine="709"/>
        <w:jc w:val="both"/>
        <w:rPr>
          <w:sz w:val="22"/>
          <w:szCs w:val="22"/>
          <w:shd w:val="clear" w:color="auto" w:fill="FFFFFF"/>
          <w:lang w:val="uk-UA"/>
        </w:rPr>
      </w:pPr>
      <w:r w:rsidRPr="00CE0DFD">
        <w:rPr>
          <w:sz w:val="22"/>
          <w:szCs w:val="22"/>
          <w:shd w:val="clear" w:color="auto" w:fill="FFFFFF"/>
          <w:lang w:val="uk-UA"/>
        </w:rPr>
        <w:t>Плани Уряду на 2022 і наступні (2023-2024) роки передбачають фіскальну консолідацію, скорочення дефіциту державного бюджету, згортання м’якої фіскальної політики, яка мала місце під час та після пандемії.</w:t>
      </w:r>
    </w:p>
    <w:p w14:paraId="49380A02" w14:textId="77777777" w:rsidR="00332949" w:rsidRPr="00332949" w:rsidRDefault="00332949" w:rsidP="00332949">
      <w:pPr>
        <w:pStyle w:val="Default"/>
        <w:widowControl w:val="0"/>
        <w:ind w:firstLine="709"/>
        <w:jc w:val="both"/>
        <w:rPr>
          <w:sz w:val="22"/>
          <w:szCs w:val="22"/>
          <w:shd w:val="clear" w:color="auto" w:fill="FFFFFF"/>
          <w:lang w:val="uk-UA"/>
        </w:rPr>
      </w:pPr>
      <w:r w:rsidRPr="00CE0DFD">
        <w:rPr>
          <w:sz w:val="22"/>
          <w:szCs w:val="22"/>
          <w:shd w:val="clear" w:color="auto" w:fill="FFFFFF"/>
          <w:lang w:val="uk-UA"/>
        </w:rPr>
        <w:t>Однак, тут є певні ризики. На думку багатьох економістів, таке прискорене згортання стимулюючої бюджетно-податкової політики може призвести до звуження податкової бази і зашкодити зростанню економіки.</w:t>
      </w:r>
      <w:r>
        <w:rPr>
          <w:sz w:val="22"/>
          <w:szCs w:val="22"/>
          <w:shd w:val="clear" w:color="auto" w:fill="FFFFFF"/>
          <w:lang w:val="uk-UA"/>
        </w:rPr>
        <w:t xml:space="preserve"> </w:t>
      </w:r>
      <w:r>
        <w:rPr>
          <w:rStyle w:val="af3"/>
          <w:i w:val="0"/>
          <w:sz w:val="22"/>
          <w:szCs w:val="22"/>
          <w:bdr w:val="none" w:sz="0" w:space="0" w:color="auto" w:frame="1"/>
          <w:lang w:val="uk-UA"/>
        </w:rPr>
        <w:t>Доходи</w:t>
      </w:r>
      <w:r w:rsidRPr="00861CCD">
        <w:rPr>
          <w:sz w:val="22"/>
          <w:szCs w:val="22"/>
          <w:bdr w:val="none" w:sz="0" w:space="0" w:color="auto" w:frame="1"/>
          <w:lang w:val="uk-UA"/>
        </w:rPr>
        <w:t xml:space="preserve"> </w:t>
      </w:r>
      <w:r w:rsidRPr="00CE0DFD">
        <w:rPr>
          <w:sz w:val="22"/>
          <w:szCs w:val="22"/>
          <w:bdr w:val="none" w:sz="0" w:space="0" w:color="auto" w:frame="1"/>
          <w:lang w:val="uk-UA"/>
        </w:rPr>
        <w:t xml:space="preserve">Державного бюджету у 2022 році заплановані у розмірі 1257 млрд грн (23,4% ВВП – найнижчий рівень за останні 7 років з 2016 року) </w:t>
      </w:r>
      <w:r w:rsidRPr="00CE0DFD">
        <w:rPr>
          <w:sz w:val="22"/>
          <w:szCs w:val="22"/>
          <w:shd w:val="clear" w:color="auto" w:fill="FFFFFF"/>
          <w:lang w:val="uk-UA"/>
        </w:rPr>
        <w:t>[2]</w:t>
      </w:r>
      <w:r w:rsidRPr="00CE0DFD">
        <w:rPr>
          <w:sz w:val="22"/>
          <w:szCs w:val="22"/>
          <w:bdr w:val="none" w:sz="0" w:space="0" w:color="auto" w:frame="1"/>
          <w:lang w:val="uk-UA"/>
        </w:rPr>
        <w:t>. У складі доходів бюджету очікується зростання частки податкових надходжень (до 88%). Вважається, що цього можна буде досягти за рахунок посилення заходів щодо протидії ухиленню від оподаткування, а також завдяки підвищенню мінімальної заробітної плати.</w:t>
      </w:r>
    </w:p>
    <w:p w14:paraId="05E4C4AC" w14:textId="77777777" w:rsidR="00332949" w:rsidRDefault="00332949" w:rsidP="00332949">
      <w:pPr>
        <w:pStyle w:val="bbc-ph03xj"/>
        <w:widowControl w:val="0"/>
        <w:shd w:val="clear" w:color="auto" w:fill="FDFDFD"/>
        <w:spacing w:before="0" w:beforeAutospacing="0" w:after="0" w:afterAutospacing="0"/>
        <w:ind w:firstLine="709"/>
        <w:jc w:val="both"/>
        <w:rPr>
          <w:sz w:val="22"/>
          <w:szCs w:val="22"/>
          <w:lang w:val="uk-UA"/>
        </w:rPr>
      </w:pPr>
      <w:r w:rsidRPr="00CE0DFD">
        <w:rPr>
          <w:sz w:val="22"/>
          <w:szCs w:val="22"/>
          <w:lang w:val="uk-UA"/>
        </w:rPr>
        <w:t xml:space="preserve">Найбільшим «донором» бюджету наступного року є підприємства. Від оподаткування їхніх прибутків уряд розраховує отримати майже 160 млрд грн. </w:t>
      </w:r>
      <w:r>
        <w:rPr>
          <w:sz w:val="22"/>
          <w:szCs w:val="22"/>
          <w:lang w:val="uk-UA"/>
        </w:rPr>
        <w:t xml:space="preserve"> </w:t>
      </w:r>
    </w:p>
    <w:p w14:paraId="3459BB13" w14:textId="77777777" w:rsidR="00332949" w:rsidRPr="00CE0DFD" w:rsidRDefault="00332949" w:rsidP="00332949">
      <w:pPr>
        <w:pStyle w:val="bbc-ph03xj"/>
        <w:widowControl w:val="0"/>
        <w:shd w:val="clear" w:color="auto" w:fill="FDFDFD"/>
        <w:spacing w:before="0" w:beforeAutospacing="0" w:after="0" w:afterAutospacing="0"/>
        <w:ind w:firstLine="709"/>
        <w:jc w:val="both"/>
        <w:rPr>
          <w:sz w:val="22"/>
          <w:szCs w:val="22"/>
          <w:lang w:val="uk-UA"/>
        </w:rPr>
      </w:pPr>
      <w:r w:rsidRPr="00CE0DFD">
        <w:rPr>
          <w:sz w:val="22"/>
          <w:szCs w:val="22"/>
          <w:lang w:val="uk-UA"/>
        </w:rPr>
        <w:t>З іншого боку, сумарно більшу суму в бюджет сплатить населення. Саме прості українці формують головні дохідні статті бюджету через податок на додану вартість (ПДВ) та акцизи у кінцевій ціні товарів та податок на доходи фізичних осіб (ПДФО) [3].</w:t>
      </w:r>
    </w:p>
    <w:p w14:paraId="716A9168" w14:textId="77777777" w:rsidR="00332949" w:rsidRDefault="00332949" w:rsidP="00332949">
      <w:pPr>
        <w:pStyle w:val="af2"/>
        <w:widowControl w:val="0"/>
        <w:shd w:val="clear" w:color="auto" w:fill="FFFFFF"/>
        <w:ind w:firstLine="709"/>
        <w:jc w:val="both"/>
        <w:textAlignment w:val="baseline"/>
        <w:rPr>
          <w:color w:val="000000"/>
          <w:sz w:val="22"/>
          <w:szCs w:val="22"/>
          <w:bdr w:val="none" w:sz="0" w:space="0" w:color="auto" w:frame="1"/>
          <w:lang w:val="uk-UA"/>
        </w:rPr>
      </w:pPr>
      <w:r w:rsidRPr="00CE0DFD">
        <w:rPr>
          <w:color w:val="000000"/>
          <w:sz w:val="22"/>
          <w:szCs w:val="22"/>
          <w:bdr w:val="none" w:sz="0" w:space="0" w:color="auto" w:frame="1"/>
          <w:lang w:val="uk-UA"/>
        </w:rPr>
        <w:t xml:space="preserve">Видатки державного бюджету (з міжбюджетними трансфертами) передбачено на рівні 1442 млрд гривень (26,9% ВВП – найнижчий рівень за період з 2016 року) </w:t>
      </w:r>
      <w:r w:rsidRPr="00CE0DFD">
        <w:rPr>
          <w:sz w:val="22"/>
          <w:szCs w:val="22"/>
          <w:shd w:val="clear" w:color="auto" w:fill="FFFFFF"/>
          <w:lang w:val="uk-UA"/>
        </w:rPr>
        <w:t>[2]</w:t>
      </w:r>
      <w:r w:rsidRPr="00CE0DFD">
        <w:rPr>
          <w:color w:val="000000"/>
          <w:sz w:val="22"/>
          <w:szCs w:val="22"/>
          <w:bdr w:val="none" w:sz="0" w:space="0" w:color="auto" w:frame="1"/>
          <w:lang w:val="uk-UA"/>
        </w:rPr>
        <w:t>. У першу чергу, видатки з державного бюджету будуть спрямовані на охорону</w:t>
      </w:r>
      <w:r w:rsidRPr="00CE0DFD">
        <w:rPr>
          <w:color w:val="000000"/>
          <w:sz w:val="22"/>
          <w:szCs w:val="22"/>
          <w:lang w:val="uk-UA"/>
        </w:rPr>
        <w:t xml:space="preserve"> </w:t>
      </w:r>
      <w:r w:rsidRPr="00CE0DFD">
        <w:rPr>
          <w:color w:val="000000"/>
          <w:sz w:val="22"/>
          <w:szCs w:val="22"/>
          <w:bdr w:val="none" w:sz="0" w:space="0" w:color="auto" w:frame="1"/>
          <w:lang w:val="uk-UA"/>
        </w:rPr>
        <w:t>здоров’я, освіту, дорожню інфраструктуру, оборону.</w:t>
      </w:r>
      <w:r>
        <w:rPr>
          <w:color w:val="000000"/>
          <w:sz w:val="22"/>
          <w:szCs w:val="22"/>
          <w:bdr w:val="none" w:sz="0" w:space="0" w:color="auto" w:frame="1"/>
          <w:lang w:val="uk-UA"/>
        </w:rPr>
        <w:t xml:space="preserve"> </w:t>
      </w:r>
      <w:r w:rsidRPr="00CE0DFD">
        <w:rPr>
          <w:color w:val="000000"/>
          <w:sz w:val="22"/>
          <w:szCs w:val="22"/>
          <w:bdr w:val="none" w:sz="0" w:space="0" w:color="auto" w:frame="1"/>
          <w:lang w:val="uk-UA"/>
        </w:rPr>
        <w:t>Також державний бюджет 2022 року передбачає продовження політики підтримки інвестиційної діяльності в економіці та стимулювання банківського кредитування через його здешевлення.</w:t>
      </w:r>
    </w:p>
    <w:p w14:paraId="205923E4" w14:textId="77777777" w:rsidR="00332949" w:rsidRPr="00CE0DFD" w:rsidRDefault="00332949" w:rsidP="00332949">
      <w:pPr>
        <w:pStyle w:val="Default"/>
        <w:widowControl w:val="0"/>
        <w:ind w:firstLine="709"/>
        <w:jc w:val="both"/>
        <w:rPr>
          <w:b/>
          <w:sz w:val="22"/>
          <w:szCs w:val="22"/>
          <w:lang w:val="uk-UA"/>
        </w:rPr>
      </w:pPr>
      <w:r w:rsidRPr="00CE0DFD">
        <w:rPr>
          <w:b/>
          <w:sz w:val="22"/>
          <w:szCs w:val="22"/>
          <w:lang w:val="uk-UA"/>
        </w:rPr>
        <w:t>Питання і завдання:</w:t>
      </w:r>
    </w:p>
    <w:p w14:paraId="16C2A4E4" w14:textId="77777777" w:rsidR="00332949" w:rsidRPr="00CE0DFD" w:rsidRDefault="00332949" w:rsidP="00332949">
      <w:pPr>
        <w:pStyle w:val="Default"/>
        <w:widowControl w:val="0"/>
        <w:ind w:firstLine="709"/>
        <w:jc w:val="both"/>
        <w:rPr>
          <w:sz w:val="22"/>
          <w:szCs w:val="22"/>
          <w:lang w:val="uk-UA"/>
        </w:rPr>
      </w:pPr>
      <w:r w:rsidRPr="00CE0DFD">
        <w:rPr>
          <w:sz w:val="22"/>
          <w:szCs w:val="22"/>
          <w:lang w:val="uk-UA"/>
        </w:rPr>
        <w:t>1. Які пріоритети розвитку економіки України Вам відомі? Чи сприяє досягненню цих пріоритетів структура державного бюджету?</w:t>
      </w:r>
    </w:p>
    <w:p w14:paraId="443C881C" w14:textId="77777777" w:rsidR="00332949" w:rsidRPr="00CE0DFD" w:rsidRDefault="00332949" w:rsidP="00332949">
      <w:pPr>
        <w:pStyle w:val="Default"/>
        <w:widowControl w:val="0"/>
        <w:ind w:firstLine="709"/>
        <w:jc w:val="both"/>
        <w:rPr>
          <w:sz w:val="22"/>
          <w:szCs w:val="22"/>
          <w:lang w:val="uk-UA"/>
        </w:rPr>
      </w:pPr>
      <w:r w:rsidRPr="00CE0DFD">
        <w:rPr>
          <w:sz w:val="22"/>
          <w:szCs w:val="22"/>
          <w:lang w:val="uk-UA"/>
        </w:rPr>
        <w:t>2. Які наслідки, на Вашу думку, може мати збільшення соціальних видатків держави за незмінного рівня ВВП?</w:t>
      </w:r>
    </w:p>
    <w:p w14:paraId="613E665F" w14:textId="77777777" w:rsidR="00332949" w:rsidRPr="00CE0DFD" w:rsidRDefault="00332949" w:rsidP="00332949">
      <w:pPr>
        <w:pStyle w:val="Default"/>
        <w:widowControl w:val="0"/>
        <w:ind w:firstLine="709"/>
        <w:jc w:val="both"/>
        <w:rPr>
          <w:sz w:val="22"/>
          <w:szCs w:val="22"/>
          <w:lang w:val="uk-UA"/>
        </w:rPr>
      </w:pPr>
      <w:r w:rsidRPr="00CE0DFD">
        <w:rPr>
          <w:sz w:val="22"/>
          <w:szCs w:val="22"/>
          <w:lang w:val="uk-UA"/>
        </w:rPr>
        <w:t>3. Чи є, на Вашу думку, ризики виконання Державного бюджету України на 2022 рік? Запропонуйте основні шляхи їх мінімізації.</w:t>
      </w:r>
    </w:p>
    <w:p w14:paraId="31EA404D" w14:textId="77777777" w:rsidR="00332949" w:rsidRPr="00CE0DFD" w:rsidRDefault="00332949" w:rsidP="00332949">
      <w:pPr>
        <w:pStyle w:val="2"/>
        <w:widowControl w:val="0"/>
        <w:shd w:val="clear" w:color="auto" w:fill="FFFFFF"/>
        <w:spacing w:before="0" w:beforeAutospacing="0" w:after="0" w:afterAutospacing="0"/>
        <w:jc w:val="center"/>
        <w:rPr>
          <w:i/>
          <w:sz w:val="22"/>
          <w:szCs w:val="22"/>
          <w:lang w:val="uk-UA"/>
        </w:rPr>
      </w:pPr>
      <w:r w:rsidRPr="00CE0DFD">
        <w:rPr>
          <w:i/>
          <w:sz w:val="22"/>
          <w:szCs w:val="22"/>
          <w:lang w:val="uk-UA"/>
        </w:rPr>
        <w:t>Джерел</w:t>
      </w:r>
      <w:r>
        <w:rPr>
          <w:i/>
          <w:sz w:val="22"/>
          <w:szCs w:val="22"/>
          <w:lang w:val="uk-UA"/>
        </w:rPr>
        <w:t>а</w:t>
      </w:r>
      <w:r w:rsidRPr="00CE0DFD">
        <w:rPr>
          <w:i/>
          <w:sz w:val="22"/>
          <w:szCs w:val="22"/>
          <w:lang w:val="uk-UA"/>
        </w:rPr>
        <w:t>:</w:t>
      </w:r>
    </w:p>
    <w:p w14:paraId="02B19222" w14:textId="77777777" w:rsidR="00332949" w:rsidRPr="00CE0DFD" w:rsidRDefault="00332949" w:rsidP="00332949">
      <w:pPr>
        <w:pStyle w:val="2"/>
        <w:widowControl w:val="0"/>
        <w:shd w:val="clear" w:color="auto" w:fill="FFFFFF"/>
        <w:spacing w:before="0" w:beforeAutospacing="0" w:after="0" w:afterAutospacing="0"/>
        <w:ind w:firstLine="709"/>
        <w:jc w:val="both"/>
        <w:rPr>
          <w:b w:val="0"/>
          <w:sz w:val="22"/>
          <w:szCs w:val="22"/>
          <w:lang w:val="uk-UA"/>
        </w:rPr>
      </w:pPr>
      <w:r w:rsidRPr="00CE0DFD">
        <w:rPr>
          <w:b w:val="0"/>
          <w:sz w:val="22"/>
          <w:szCs w:val="22"/>
          <w:lang w:val="uk-UA"/>
        </w:rPr>
        <w:t xml:space="preserve">1. Верховна Рада України ухвалила державний бюджет на 2022 рік. </w:t>
      </w:r>
      <w:r w:rsidRPr="00CE0DFD">
        <w:rPr>
          <w:b w:val="0"/>
          <w:sz w:val="22"/>
          <w:szCs w:val="22"/>
          <w:lang w:val="en-US"/>
        </w:rPr>
        <w:t>URL</w:t>
      </w:r>
      <w:r w:rsidRPr="00CE0DFD">
        <w:rPr>
          <w:b w:val="0"/>
          <w:sz w:val="22"/>
          <w:szCs w:val="22"/>
          <w:lang w:val="uk-UA"/>
        </w:rPr>
        <w:t xml:space="preserve">: </w:t>
      </w:r>
      <w:hyperlink r:id="rId26" w:history="1">
        <w:r w:rsidRPr="00CE0DFD">
          <w:rPr>
            <w:rStyle w:val="ac"/>
            <w:b w:val="0"/>
            <w:iCs/>
            <w:sz w:val="22"/>
            <w:szCs w:val="22"/>
            <w:lang w:val="uk-UA"/>
          </w:rPr>
          <w:t>https://www.dw.com/uk/verkhovna-rada-ukrainy-ukhvalyla-derzhavnyi-biudzhet-na-2022-rik/a-59997627</w:t>
        </w:r>
      </w:hyperlink>
      <w:r w:rsidRPr="00CE0DFD">
        <w:rPr>
          <w:b w:val="0"/>
          <w:sz w:val="22"/>
          <w:szCs w:val="22"/>
          <w:lang w:val="uk-UA"/>
        </w:rPr>
        <w:t>.</w:t>
      </w:r>
    </w:p>
    <w:p w14:paraId="713FD2C1" w14:textId="77777777" w:rsidR="00332949" w:rsidRPr="00CE0DFD" w:rsidRDefault="00332949" w:rsidP="00332949">
      <w:pPr>
        <w:pStyle w:val="2"/>
        <w:widowControl w:val="0"/>
        <w:shd w:val="clear" w:color="auto" w:fill="FFFFFF"/>
        <w:spacing w:before="0" w:beforeAutospacing="0" w:after="0" w:afterAutospacing="0"/>
        <w:ind w:firstLine="709"/>
        <w:jc w:val="both"/>
        <w:rPr>
          <w:b w:val="0"/>
          <w:sz w:val="22"/>
          <w:szCs w:val="22"/>
          <w:lang w:val="uk-UA"/>
        </w:rPr>
      </w:pPr>
      <w:r w:rsidRPr="00CE0DFD">
        <w:rPr>
          <w:b w:val="0"/>
          <w:sz w:val="22"/>
          <w:szCs w:val="22"/>
          <w:lang w:val="uk-UA"/>
        </w:rPr>
        <w:t xml:space="preserve">2. Бюджет 2022: реалістичність та ризики. 29.09.2021р. </w:t>
      </w:r>
      <w:r w:rsidRPr="00CE0DFD">
        <w:rPr>
          <w:b w:val="0"/>
          <w:sz w:val="22"/>
          <w:szCs w:val="22"/>
          <w:lang w:val="en-US"/>
        </w:rPr>
        <w:t>URL</w:t>
      </w:r>
      <w:r w:rsidRPr="00CE0DFD">
        <w:rPr>
          <w:b w:val="0"/>
          <w:sz w:val="22"/>
          <w:szCs w:val="22"/>
          <w:lang w:val="uk-UA"/>
        </w:rPr>
        <w:t xml:space="preserve">:  </w:t>
      </w:r>
      <w:hyperlink r:id="rId27" w:history="1">
        <w:r w:rsidRPr="00CE0DFD">
          <w:rPr>
            <w:rStyle w:val="ac"/>
            <w:b w:val="0"/>
            <w:sz w:val="22"/>
            <w:szCs w:val="22"/>
            <w:lang w:val="uk-UA"/>
          </w:rPr>
          <w:t>https://www.epravda.com.ua/columns/2021/09/29/678271.</w:t>
        </w:r>
      </w:hyperlink>
    </w:p>
    <w:p w14:paraId="38851CFE" w14:textId="77777777" w:rsidR="00332949" w:rsidRDefault="00332949" w:rsidP="00332949">
      <w:pPr>
        <w:pStyle w:val="2"/>
        <w:widowControl w:val="0"/>
        <w:shd w:val="clear" w:color="auto" w:fill="FFFFFF"/>
        <w:spacing w:before="0" w:beforeAutospacing="0" w:after="0" w:afterAutospacing="0"/>
        <w:jc w:val="both"/>
        <w:rPr>
          <w:lang w:val="uk-UA"/>
        </w:rPr>
      </w:pPr>
      <w:r w:rsidRPr="00CE0DFD">
        <w:rPr>
          <w:b w:val="0"/>
          <w:sz w:val="22"/>
          <w:szCs w:val="22"/>
          <w:lang w:val="uk-UA"/>
        </w:rPr>
        <w:t xml:space="preserve">3. Бюджет 2022 ухвалили. Скільки кому дали грошей. 2 грудня 2021р. </w:t>
      </w:r>
      <w:r w:rsidRPr="00CE0DFD">
        <w:rPr>
          <w:b w:val="0"/>
          <w:sz w:val="22"/>
          <w:szCs w:val="22"/>
          <w:lang w:val="en-US"/>
        </w:rPr>
        <w:t>URL</w:t>
      </w:r>
      <w:r w:rsidRPr="00CE0DFD">
        <w:rPr>
          <w:b w:val="0"/>
          <w:sz w:val="22"/>
          <w:szCs w:val="22"/>
          <w:lang w:val="uk-UA"/>
        </w:rPr>
        <w:t xml:space="preserve">: </w:t>
      </w:r>
      <w:hyperlink r:id="rId28" w:history="1">
        <w:r w:rsidRPr="00CE0DFD">
          <w:rPr>
            <w:rStyle w:val="ac"/>
            <w:b w:val="0"/>
            <w:sz w:val="22"/>
            <w:szCs w:val="22"/>
            <w:lang w:val="uk-UA"/>
          </w:rPr>
          <w:t>https://www.bbc.com/ukrainian/features-59436029.</w:t>
        </w:r>
      </w:hyperlink>
    </w:p>
    <w:p w14:paraId="65B615D0" w14:textId="77777777" w:rsidR="00332949" w:rsidRPr="00861CCD" w:rsidRDefault="00332949" w:rsidP="00332949">
      <w:pPr>
        <w:pStyle w:val="af2"/>
        <w:widowControl w:val="0"/>
        <w:shd w:val="clear" w:color="auto" w:fill="FFFFFF"/>
        <w:ind w:firstLine="709"/>
        <w:jc w:val="both"/>
        <w:textAlignment w:val="baseline"/>
        <w:rPr>
          <w:color w:val="000000"/>
          <w:sz w:val="22"/>
          <w:szCs w:val="22"/>
          <w:bdr w:val="none" w:sz="0" w:space="0" w:color="auto" w:frame="1"/>
          <w:lang w:val="uk-UA"/>
        </w:rPr>
      </w:pPr>
    </w:p>
    <w:p w14:paraId="156FA8BA" w14:textId="77777777" w:rsidR="00332949" w:rsidRDefault="00332949" w:rsidP="008207D3">
      <w:pPr>
        <w:pStyle w:val="Default"/>
        <w:widowControl w:val="0"/>
        <w:numPr>
          <w:ilvl w:val="0"/>
          <w:numId w:val="27"/>
        </w:numPr>
        <w:jc w:val="center"/>
        <w:rPr>
          <w:b/>
          <w:bCs/>
          <w:iCs/>
          <w:sz w:val="22"/>
          <w:szCs w:val="22"/>
          <w:lang w:val="uk-UA"/>
        </w:rPr>
      </w:pPr>
      <w:r>
        <w:rPr>
          <w:b/>
          <w:bCs/>
          <w:iCs/>
          <w:sz w:val="22"/>
          <w:szCs w:val="22"/>
          <w:lang w:val="uk-UA"/>
        </w:rPr>
        <w:t>Економічна динаміка</w:t>
      </w:r>
    </w:p>
    <w:p w14:paraId="77A8AB14" w14:textId="77777777" w:rsidR="00332949" w:rsidRPr="00000D5D" w:rsidRDefault="00332949" w:rsidP="00332949">
      <w:pPr>
        <w:widowControl w:val="0"/>
        <w:ind w:firstLine="709"/>
        <w:jc w:val="both"/>
        <w:rPr>
          <w:rFonts w:ascii="Times New Roman" w:hAnsi="Times New Roman" w:cs="Times New Roman"/>
          <w:sz w:val="22"/>
          <w:szCs w:val="22"/>
          <w:lang w:val="uk-UA"/>
        </w:rPr>
      </w:pPr>
      <w:r>
        <w:rPr>
          <w:b/>
          <w:bCs/>
          <w:iCs/>
          <w:sz w:val="22"/>
          <w:szCs w:val="22"/>
          <w:lang w:val="uk-UA"/>
        </w:rPr>
        <w:t xml:space="preserve"> </w:t>
      </w:r>
      <w:r w:rsidRPr="00000D5D">
        <w:rPr>
          <w:rFonts w:ascii="Times New Roman" w:hAnsi="Times New Roman" w:cs="Times New Roman"/>
          <w:sz w:val="22"/>
          <w:szCs w:val="22"/>
          <w:lang w:val="uk-UA"/>
        </w:rPr>
        <w:t xml:space="preserve">У таблиці 1 наведено дані щодо структури ВВП України за кінцевим використанням за 2015-2020 рр. </w:t>
      </w:r>
      <w:r w:rsidRPr="00000D5D">
        <w:rPr>
          <w:rFonts w:ascii="Times New Roman" w:hAnsi="Times New Roman" w:cs="Times New Roman"/>
          <w:sz w:val="22"/>
          <w:szCs w:val="22"/>
        </w:rPr>
        <w:t>[1]</w:t>
      </w:r>
      <w:r w:rsidRPr="00000D5D">
        <w:rPr>
          <w:rFonts w:ascii="Times New Roman" w:hAnsi="Times New Roman" w:cs="Times New Roman"/>
          <w:sz w:val="22"/>
          <w:szCs w:val="22"/>
          <w:lang w:val="uk-UA"/>
        </w:rPr>
        <w:t>.</w:t>
      </w:r>
    </w:p>
    <w:p w14:paraId="1CB8115C" w14:textId="77777777" w:rsidR="00332949" w:rsidRPr="00000D5D" w:rsidRDefault="00332949" w:rsidP="00332949">
      <w:pPr>
        <w:widowControl w:val="0"/>
        <w:ind w:firstLine="709"/>
        <w:jc w:val="right"/>
        <w:rPr>
          <w:rFonts w:ascii="Times New Roman" w:hAnsi="Times New Roman" w:cs="Times New Roman"/>
          <w:i/>
          <w:sz w:val="22"/>
          <w:szCs w:val="22"/>
          <w:lang w:val="uk-UA"/>
        </w:rPr>
      </w:pPr>
      <w:r w:rsidRPr="00000D5D">
        <w:rPr>
          <w:rFonts w:ascii="Times New Roman" w:hAnsi="Times New Roman" w:cs="Times New Roman"/>
          <w:i/>
          <w:sz w:val="22"/>
          <w:szCs w:val="22"/>
          <w:lang w:val="uk-UA"/>
        </w:rPr>
        <w:t>Таблиця 1</w:t>
      </w:r>
    </w:p>
    <w:p w14:paraId="5C7EA9E5" w14:textId="77777777" w:rsidR="00332949" w:rsidRPr="00000D5D" w:rsidRDefault="00332949" w:rsidP="00332949">
      <w:pPr>
        <w:widowControl w:val="0"/>
        <w:jc w:val="center"/>
        <w:rPr>
          <w:rFonts w:ascii="Times New Roman" w:hAnsi="Times New Roman" w:cs="Times New Roman"/>
          <w:b/>
          <w:sz w:val="22"/>
          <w:szCs w:val="22"/>
          <w:lang w:val="uk-UA"/>
        </w:rPr>
      </w:pPr>
      <w:r w:rsidRPr="00000D5D">
        <w:rPr>
          <w:rFonts w:ascii="Times New Roman" w:hAnsi="Times New Roman" w:cs="Times New Roman"/>
          <w:b/>
          <w:sz w:val="22"/>
          <w:szCs w:val="22"/>
          <w:lang w:val="uk-UA"/>
        </w:rPr>
        <w:t xml:space="preserve">Структура ВВП України за кінцевим використанням за 2015-2020рр. </w:t>
      </w:r>
    </w:p>
    <w:p w14:paraId="0248AE3B" w14:textId="77777777" w:rsidR="00332949" w:rsidRPr="00000D5D" w:rsidRDefault="00332949" w:rsidP="00332949">
      <w:pPr>
        <w:widowControl w:val="0"/>
        <w:jc w:val="center"/>
        <w:rPr>
          <w:rFonts w:ascii="Times New Roman" w:hAnsi="Times New Roman" w:cs="Times New Roman"/>
          <w:b/>
          <w:sz w:val="22"/>
          <w:szCs w:val="22"/>
          <w:lang w:val="uk-UA"/>
        </w:rPr>
      </w:pPr>
      <w:r w:rsidRPr="00000D5D">
        <w:rPr>
          <w:rFonts w:ascii="Times New Roman" w:hAnsi="Times New Roman" w:cs="Times New Roman"/>
          <w:b/>
          <w:sz w:val="22"/>
          <w:szCs w:val="22"/>
          <w:lang w:val="uk-UA"/>
        </w:rPr>
        <w:t>(млн. грн.)</w:t>
      </w:r>
    </w:p>
    <w:tbl>
      <w:tblPr>
        <w:tblStyle w:val="a3"/>
        <w:tblW w:w="9900" w:type="dxa"/>
        <w:tblLayout w:type="fixed"/>
        <w:tblLook w:val="04A0" w:firstRow="1" w:lastRow="0" w:firstColumn="1" w:lastColumn="0" w:noHBand="0" w:noVBand="1"/>
      </w:tblPr>
      <w:tblGrid>
        <w:gridCol w:w="743"/>
        <w:gridCol w:w="1066"/>
        <w:gridCol w:w="993"/>
        <w:gridCol w:w="992"/>
        <w:gridCol w:w="992"/>
        <w:gridCol w:w="992"/>
        <w:gridCol w:w="993"/>
        <w:gridCol w:w="992"/>
        <w:gridCol w:w="1167"/>
        <w:gridCol w:w="970"/>
      </w:tblGrid>
      <w:tr w:rsidR="00332949" w:rsidRPr="00000D5D" w14:paraId="44464586" w14:textId="77777777" w:rsidTr="006848C9">
        <w:trPr>
          <w:trHeight w:val="335"/>
        </w:trPr>
        <w:tc>
          <w:tcPr>
            <w:tcW w:w="1809" w:type="dxa"/>
            <w:gridSpan w:val="2"/>
            <w:vMerge w:val="restart"/>
          </w:tcPr>
          <w:p w14:paraId="3950C076" w14:textId="77777777" w:rsidR="00332949" w:rsidRPr="00000D5D" w:rsidRDefault="00332949" w:rsidP="006848C9">
            <w:pPr>
              <w:widowControl w:val="0"/>
              <w:jc w:val="center"/>
              <w:rPr>
                <w:rFonts w:ascii="Times New Roman" w:hAnsi="Times New Roman" w:cs="Times New Roman"/>
                <w:b/>
                <w:sz w:val="22"/>
                <w:szCs w:val="22"/>
                <w:lang w:val="uk-UA"/>
              </w:rPr>
            </w:pPr>
            <w:r w:rsidRPr="00000D5D">
              <w:rPr>
                <w:rFonts w:ascii="Times New Roman" w:eastAsia="Times New Roman" w:hAnsi="Times New Roman" w:cs="Times New Roman"/>
                <w:b/>
                <w:sz w:val="22"/>
                <w:szCs w:val="22"/>
                <w:lang w:val="uk-UA"/>
              </w:rPr>
              <w:t>Номі</w:t>
            </w:r>
            <w:r w:rsidRPr="00000D5D">
              <w:rPr>
                <w:rFonts w:ascii="Times New Roman" w:eastAsia="Times New Roman" w:hAnsi="Times New Roman" w:cs="Times New Roman"/>
                <w:b/>
                <w:sz w:val="22"/>
                <w:szCs w:val="22"/>
                <w:lang w:val="uk-UA"/>
              </w:rPr>
              <w:softHyphen/>
              <w:t>нальний ВВП</w:t>
            </w:r>
            <w:r w:rsidRPr="00000D5D">
              <w:rPr>
                <w:rFonts w:ascii="Times New Roman" w:eastAsia="Times New Roman" w:hAnsi="Times New Roman" w:cs="Times New Roman"/>
                <w:b/>
                <w:sz w:val="22"/>
                <w:szCs w:val="22"/>
                <w:lang w:val="uk-UA"/>
              </w:rPr>
              <w:br/>
              <w:t>за рік</w:t>
            </w:r>
          </w:p>
        </w:tc>
        <w:tc>
          <w:tcPr>
            <w:tcW w:w="1985" w:type="dxa"/>
            <w:gridSpan w:val="2"/>
          </w:tcPr>
          <w:p w14:paraId="69F43D18" w14:textId="77777777" w:rsidR="00332949" w:rsidRPr="00000D5D" w:rsidRDefault="00332949" w:rsidP="006848C9">
            <w:pPr>
              <w:widowControl w:val="0"/>
              <w:jc w:val="center"/>
              <w:rPr>
                <w:rFonts w:ascii="Times New Roman" w:hAnsi="Times New Roman" w:cs="Times New Roman"/>
                <w:b/>
                <w:sz w:val="22"/>
                <w:szCs w:val="22"/>
                <w:lang w:val="uk-UA"/>
              </w:rPr>
            </w:pPr>
            <w:r w:rsidRPr="00000D5D">
              <w:rPr>
                <w:rFonts w:ascii="Times New Roman" w:eastAsia="Times New Roman" w:hAnsi="Times New Roman" w:cs="Times New Roman"/>
                <w:b/>
                <w:sz w:val="22"/>
                <w:szCs w:val="22"/>
                <w:lang w:val="uk-UA"/>
              </w:rPr>
              <w:t>споживчі</w:t>
            </w:r>
            <w:r w:rsidRPr="00000D5D">
              <w:rPr>
                <w:rFonts w:ascii="Times New Roman" w:eastAsia="Times New Roman" w:hAnsi="Times New Roman" w:cs="Times New Roman"/>
                <w:b/>
                <w:sz w:val="22"/>
                <w:szCs w:val="22"/>
                <w:lang w:val="uk-UA"/>
              </w:rPr>
              <w:br/>
              <w:t>витрати</w:t>
            </w:r>
          </w:p>
        </w:tc>
        <w:tc>
          <w:tcPr>
            <w:tcW w:w="1984" w:type="dxa"/>
            <w:gridSpan w:val="2"/>
          </w:tcPr>
          <w:p w14:paraId="59D8A479" w14:textId="77777777" w:rsidR="00332949" w:rsidRPr="00000D5D" w:rsidRDefault="00332949" w:rsidP="006848C9">
            <w:pPr>
              <w:widowControl w:val="0"/>
              <w:jc w:val="center"/>
              <w:rPr>
                <w:rFonts w:ascii="Times New Roman" w:hAnsi="Times New Roman" w:cs="Times New Roman"/>
                <w:b/>
                <w:sz w:val="22"/>
                <w:szCs w:val="22"/>
                <w:lang w:val="uk-UA"/>
              </w:rPr>
            </w:pPr>
            <w:r w:rsidRPr="00000D5D">
              <w:rPr>
                <w:rFonts w:ascii="Times New Roman" w:eastAsia="Times New Roman" w:hAnsi="Times New Roman" w:cs="Times New Roman"/>
                <w:b/>
                <w:sz w:val="22"/>
                <w:szCs w:val="22"/>
                <w:lang w:val="uk-UA"/>
              </w:rPr>
              <w:t>валове</w:t>
            </w:r>
            <w:r w:rsidRPr="00000D5D">
              <w:rPr>
                <w:rFonts w:ascii="Times New Roman" w:eastAsia="Times New Roman" w:hAnsi="Times New Roman" w:cs="Times New Roman"/>
                <w:b/>
                <w:sz w:val="22"/>
                <w:szCs w:val="22"/>
                <w:lang w:val="uk-UA"/>
              </w:rPr>
              <w:br/>
              <w:t>нагро</w:t>
            </w:r>
            <w:r w:rsidRPr="00000D5D">
              <w:rPr>
                <w:rFonts w:ascii="Times New Roman" w:eastAsia="Times New Roman" w:hAnsi="Times New Roman" w:cs="Times New Roman"/>
                <w:b/>
                <w:sz w:val="22"/>
                <w:szCs w:val="22"/>
                <w:lang w:val="uk-UA"/>
              </w:rPr>
              <w:softHyphen/>
              <w:t>мад</w:t>
            </w:r>
            <w:r w:rsidRPr="00000D5D">
              <w:rPr>
                <w:rFonts w:ascii="Times New Roman" w:eastAsia="Times New Roman" w:hAnsi="Times New Roman" w:cs="Times New Roman"/>
                <w:b/>
                <w:sz w:val="22"/>
                <w:szCs w:val="22"/>
                <w:lang w:val="uk-UA"/>
              </w:rPr>
              <w:softHyphen/>
              <w:t>ження</w:t>
            </w:r>
          </w:p>
        </w:tc>
        <w:tc>
          <w:tcPr>
            <w:tcW w:w="1985" w:type="dxa"/>
            <w:gridSpan w:val="2"/>
          </w:tcPr>
          <w:p w14:paraId="672A9F3B" w14:textId="77777777" w:rsidR="00332949" w:rsidRPr="00000D5D" w:rsidRDefault="00332949" w:rsidP="006848C9">
            <w:pPr>
              <w:widowControl w:val="0"/>
              <w:jc w:val="center"/>
              <w:rPr>
                <w:rFonts w:ascii="Times New Roman" w:hAnsi="Times New Roman" w:cs="Times New Roman"/>
                <w:b/>
                <w:sz w:val="22"/>
                <w:szCs w:val="22"/>
                <w:lang w:val="uk-UA"/>
              </w:rPr>
            </w:pPr>
            <w:r w:rsidRPr="00000D5D">
              <w:rPr>
                <w:rFonts w:ascii="Times New Roman" w:eastAsia="Times New Roman" w:hAnsi="Times New Roman" w:cs="Times New Roman"/>
                <w:b/>
                <w:sz w:val="22"/>
                <w:szCs w:val="22"/>
                <w:lang w:val="uk-UA"/>
              </w:rPr>
              <w:t>експорт</w:t>
            </w:r>
            <w:r w:rsidRPr="00000D5D">
              <w:rPr>
                <w:rFonts w:ascii="Times New Roman" w:eastAsia="Times New Roman" w:hAnsi="Times New Roman" w:cs="Times New Roman"/>
                <w:b/>
                <w:sz w:val="22"/>
                <w:szCs w:val="22"/>
                <w:lang w:val="uk-UA"/>
              </w:rPr>
              <w:br/>
              <w:t>товарів та послуг</w:t>
            </w:r>
          </w:p>
        </w:tc>
        <w:tc>
          <w:tcPr>
            <w:tcW w:w="2137" w:type="dxa"/>
            <w:gridSpan w:val="2"/>
          </w:tcPr>
          <w:p w14:paraId="692B7C23" w14:textId="77777777" w:rsidR="00332949" w:rsidRPr="00000D5D" w:rsidRDefault="00332949" w:rsidP="006848C9">
            <w:pPr>
              <w:widowControl w:val="0"/>
              <w:jc w:val="center"/>
              <w:rPr>
                <w:rFonts w:ascii="Times New Roman" w:hAnsi="Times New Roman" w:cs="Times New Roman"/>
                <w:b/>
                <w:sz w:val="22"/>
                <w:szCs w:val="22"/>
                <w:lang w:val="uk-UA"/>
              </w:rPr>
            </w:pPr>
            <w:r w:rsidRPr="00000D5D">
              <w:rPr>
                <w:rFonts w:ascii="Times New Roman" w:eastAsia="Times New Roman" w:hAnsi="Times New Roman" w:cs="Times New Roman"/>
                <w:b/>
                <w:sz w:val="22"/>
                <w:szCs w:val="22"/>
                <w:lang w:val="uk-UA"/>
              </w:rPr>
              <w:t>імпорт</w:t>
            </w:r>
            <w:r w:rsidRPr="00000D5D">
              <w:rPr>
                <w:rFonts w:ascii="Times New Roman" w:eastAsia="Times New Roman" w:hAnsi="Times New Roman" w:cs="Times New Roman"/>
                <w:b/>
                <w:sz w:val="22"/>
                <w:szCs w:val="22"/>
                <w:lang w:val="uk-UA"/>
              </w:rPr>
              <w:br/>
              <w:t>товарів та послуг</w:t>
            </w:r>
          </w:p>
        </w:tc>
      </w:tr>
      <w:tr w:rsidR="00332949" w:rsidRPr="00000D5D" w14:paraId="57AAF118" w14:textId="77777777" w:rsidTr="006848C9">
        <w:trPr>
          <w:trHeight w:val="335"/>
        </w:trPr>
        <w:tc>
          <w:tcPr>
            <w:tcW w:w="1809" w:type="dxa"/>
            <w:gridSpan w:val="2"/>
            <w:vMerge/>
          </w:tcPr>
          <w:p w14:paraId="56E5F45A" w14:textId="77777777" w:rsidR="00332949" w:rsidRPr="00000D5D" w:rsidRDefault="00332949" w:rsidP="006848C9">
            <w:pPr>
              <w:widowControl w:val="0"/>
              <w:jc w:val="center"/>
              <w:rPr>
                <w:rFonts w:ascii="Times New Roman" w:hAnsi="Times New Roman" w:cs="Times New Roman"/>
                <w:sz w:val="22"/>
                <w:szCs w:val="22"/>
                <w:lang w:val="uk-UA"/>
              </w:rPr>
            </w:pPr>
          </w:p>
        </w:tc>
        <w:tc>
          <w:tcPr>
            <w:tcW w:w="993" w:type="dxa"/>
          </w:tcPr>
          <w:p w14:paraId="4EDC1642" w14:textId="77777777" w:rsidR="00332949" w:rsidRPr="00000D5D" w:rsidRDefault="00332949" w:rsidP="006848C9">
            <w:pPr>
              <w:widowControl w:val="0"/>
              <w:jc w:val="center"/>
              <w:rPr>
                <w:rFonts w:ascii="Times New Roman" w:hAnsi="Times New Roman" w:cs="Times New Roman"/>
                <w:sz w:val="22"/>
                <w:szCs w:val="22"/>
                <w:lang w:val="uk-UA"/>
              </w:rPr>
            </w:pPr>
          </w:p>
        </w:tc>
        <w:tc>
          <w:tcPr>
            <w:tcW w:w="992" w:type="dxa"/>
            <w:vAlign w:val="center"/>
          </w:tcPr>
          <w:p w14:paraId="6C4EBB97" w14:textId="77777777" w:rsidR="00332949" w:rsidRPr="00000D5D" w:rsidRDefault="00332949" w:rsidP="006848C9">
            <w:pPr>
              <w:widowControl w:val="0"/>
              <w:jc w:val="center"/>
              <w:rPr>
                <w:rFonts w:ascii="Times New Roman" w:hAnsi="Times New Roman" w:cs="Times New Roman"/>
                <w:b/>
                <w:i/>
                <w:sz w:val="22"/>
                <w:szCs w:val="22"/>
                <w:lang w:val="uk-UA"/>
              </w:rPr>
            </w:pPr>
            <w:r w:rsidRPr="00000D5D">
              <w:rPr>
                <w:rFonts w:ascii="Times New Roman" w:eastAsia="Times New Roman" w:hAnsi="Times New Roman" w:cs="Times New Roman"/>
                <w:b/>
                <w:i/>
                <w:sz w:val="22"/>
                <w:szCs w:val="22"/>
                <w:lang w:val="uk-UA"/>
              </w:rPr>
              <w:t>% ВВП</w:t>
            </w:r>
          </w:p>
        </w:tc>
        <w:tc>
          <w:tcPr>
            <w:tcW w:w="992" w:type="dxa"/>
            <w:vAlign w:val="center"/>
          </w:tcPr>
          <w:p w14:paraId="237F72FD" w14:textId="77777777" w:rsidR="00332949" w:rsidRPr="00000D5D" w:rsidRDefault="00332949" w:rsidP="006848C9">
            <w:pPr>
              <w:widowControl w:val="0"/>
              <w:jc w:val="center"/>
              <w:rPr>
                <w:rFonts w:ascii="Times New Roman" w:hAnsi="Times New Roman" w:cs="Times New Roman"/>
                <w:b/>
                <w:i/>
                <w:sz w:val="22"/>
                <w:szCs w:val="22"/>
                <w:lang w:val="uk-UA"/>
              </w:rPr>
            </w:pPr>
          </w:p>
        </w:tc>
        <w:tc>
          <w:tcPr>
            <w:tcW w:w="992" w:type="dxa"/>
            <w:vAlign w:val="center"/>
          </w:tcPr>
          <w:p w14:paraId="6B6B135F" w14:textId="77777777" w:rsidR="00332949" w:rsidRPr="00000D5D" w:rsidRDefault="00332949" w:rsidP="006848C9">
            <w:pPr>
              <w:widowControl w:val="0"/>
              <w:jc w:val="center"/>
              <w:rPr>
                <w:rFonts w:ascii="Times New Roman" w:hAnsi="Times New Roman" w:cs="Times New Roman"/>
                <w:b/>
                <w:i/>
                <w:sz w:val="22"/>
                <w:szCs w:val="22"/>
                <w:lang w:val="uk-UA"/>
              </w:rPr>
            </w:pPr>
            <w:r w:rsidRPr="00000D5D">
              <w:rPr>
                <w:rFonts w:ascii="Times New Roman" w:eastAsia="Times New Roman" w:hAnsi="Times New Roman" w:cs="Times New Roman"/>
                <w:b/>
                <w:i/>
                <w:sz w:val="22"/>
                <w:szCs w:val="22"/>
                <w:lang w:val="uk-UA"/>
              </w:rPr>
              <w:t>% ВВП</w:t>
            </w:r>
          </w:p>
        </w:tc>
        <w:tc>
          <w:tcPr>
            <w:tcW w:w="993" w:type="dxa"/>
            <w:vAlign w:val="center"/>
          </w:tcPr>
          <w:p w14:paraId="05D31DF3" w14:textId="77777777" w:rsidR="00332949" w:rsidRPr="00000D5D" w:rsidRDefault="00332949" w:rsidP="006848C9">
            <w:pPr>
              <w:widowControl w:val="0"/>
              <w:jc w:val="center"/>
              <w:rPr>
                <w:rFonts w:ascii="Times New Roman" w:hAnsi="Times New Roman" w:cs="Times New Roman"/>
                <w:b/>
                <w:i/>
                <w:sz w:val="22"/>
                <w:szCs w:val="22"/>
                <w:lang w:val="uk-UA"/>
              </w:rPr>
            </w:pPr>
          </w:p>
        </w:tc>
        <w:tc>
          <w:tcPr>
            <w:tcW w:w="992" w:type="dxa"/>
            <w:vAlign w:val="center"/>
          </w:tcPr>
          <w:p w14:paraId="0F309F43" w14:textId="77777777" w:rsidR="00332949" w:rsidRPr="00000D5D" w:rsidRDefault="00332949" w:rsidP="006848C9">
            <w:pPr>
              <w:widowControl w:val="0"/>
              <w:jc w:val="center"/>
              <w:rPr>
                <w:rFonts w:ascii="Times New Roman" w:hAnsi="Times New Roman" w:cs="Times New Roman"/>
                <w:b/>
                <w:i/>
                <w:sz w:val="22"/>
                <w:szCs w:val="22"/>
                <w:lang w:val="uk-UA"/>
              </w:rPr>
            </w:pPr>
            <w:r w:rsidRPr="00000D5D">
              <w:rPr>
                <w:rFonts w:ascii="Times New Roman" w:eastAsia="Times New Roman" w:hAnsi="Times New Roman" w:cs="Times New Roman"/>
                <w:b/>
                <w:i/>
                <w:sz w:val="22"/>
                <w:szCs w:val="22"/>
                <w:lang w:val="uk-UA"/>
              </w:rPr>
              <w:t>% ВВП</w:t>
            </w:r>
          </w:p>
        </w:tc>
        <w:tc>
          <w:tcPr>
            <w:tcW w:w="1167" w:type="dxa"/>
            <w:vAlign w:val="center"/>
          </w:tcPr>
          <w:p w14:paraId="575A98B7" w14:textId="77777777" w:rsidR="00332949" w:rsidRPr="00000D5D" w:rsidRDefault="00332949" w:rsidP="006848C9">
            <w:pPr>
              <w:widowControl w:val="0"/>
              <w:jc w:val="center"/>
              <w:rPr>
                <w:rFonts w:ascii="Times New Roman" w:hAnsi="Times New Roman" w:cs="Times New Roman"/>
                <w:b/>
                <w:i/>
                <w:sz w:val="22"/>
                <w:szCs w:val="22"/>
                <w:lang w:val="uk-UA"/>
              </w:rPr>
            </w:pPr>
          </w:p>
        </w:tc>
        <w:tc>
          <w:tcPr>
            <w:tcW w:w="970" w:type="dxa"/>
            <w:vAlign w:val="center"/>
          </w:tcPr>
          <w:p w14:paraId="49A19A58" w14:textId="77777777" w:rsidR="00332949" w:rsidRPr="00000D5D" w:rsidRDefault="00332949" w:rsidP="006848C9">
            <w:pPr>
              <w:widowControl w:val="0"/>
              <w:jc w:val="center"/>
              <w:rPr>
                <w:rFonts w:ascii="Times New Roman" w:hAnsi="Times New Roman" w:cs="Times New Roman"/>
                <w:b/>
                <w:i/>
                <w:sz w:val="22"/>
                <w:szCs w:val="22"/>
                <w:lang w:val="uk-UA"/>
              </w:rPr>
            </w:pPr>
            <w:r w:rsidRPr="00000D5D">
              <w:rPr>
                <w:rFonts w:ascii="Times New Roman" w:eastAsia="Times New Roman" w:hAnsi="Times New Roman" w:cs="Times New Roman"/>
                <w:b/>
                <w:i/>
                <w:sz w:val="22"/>
                <w:szCs w:val="22"/>
                <w:lang w:val="uk-UA"/>
              </w:rPr>
              <w:t>% ВВП</w:t>
            </w:r>
          </w:p>
        </w:tc>
      </w:tr>
      <w:tr w:rsidR="00332949" w:rsidRPr="00000D5D" w14:paraId="5C4E78E6" w14:textId="77777777" w:rsidTr="006848C9">
        <w:trPr>
          <w:trHeight w:val="335"/>
        </w:trPr>
        <w:tc>
          <w:tcPr>
            <w:tcW w:w="743" w:type="dxa"/>
            <w:vAlign w:val="center"/>
          </w:tcPr>
          <w:p w14:paraId="53EFF85D" w14:textId="77777777" w:rsidR="00332949" w:rsidRPr="00000D5D" w:rsidRDefault="00332949" w:rsidP="006848C9">
            <w:pPr>
              <w:widowControl w:val="0"/>
              <w:jc w:val="center"/>
              <w:rPr>
                <w:rFonts w:ascii="Times New Roman" w:hAnsi="Times New Roman" w:cs="Times New Roman"/>
                <w:sz w:val="22"/>
                <w:szCs w:val="22"/>
                <w:lang w:val="uk-UA"/>
              </w:rPr>
            </w:pPr>
            <w:r w:rsidRPr="00000D5D">
              <w:rPr>
                <w:rFonts w:ascii="Times New Roman" w:hAnsi="Times New Roman" w:cs="Times New Roman"/>
                <w:sz w:val="22"/>
                <w:szCs w:val="22"/>
                <w:lang w:val="uk-UA"/>
              </w:rPr>
              <w:t>2015</w:t>
            </w:r>
          </w:p>
        </w:tc>
        <w:tc>
          <w:tcPr>
            <w:tcW w:w="1066" w:type="dxa"/>
            <w:vAlign w:val="center"/>
          </w:tcPr>
          <w:p w14:paraId="3817EF0A"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1979458</w:t>
            </w:r>
          </w:p>
        </w:tc>
        <w:tc>
          <w:tcPr>
            <w:tcW w:w="993" w:type="dxa"/>
            <w:vAlign w:val="center"/>
          </w:tcPr>
          <w:p w14:paraId="093A11A7"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1715636</w:t>
            </w:r>
          </w:p>
        </w:tc>
        <w:tc>
          <w:tcPr>
            <w:tcW w:w="992" w:type="dxa"/>
            <w:vAlign w:val="center"/>
          </w:tcPr>
          <w:p w14:paraId="13C3DDEE"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86</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7</w:t>
            </w:r>
          </w:p>
        </w:tc>
        <w:tc>
          <w:tcPr>
            <w:tcW w:w="992" w:type="dxa"/>
            <w:vAlign w:val="center"/>
          </w:tcPr>
          <w:p w14:paraId="5C25B805"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303297</w:t>
            </w:r>
          </w:p>
        </w:tc>
        <w:tc>
          <w:tcPr>
            <w:tcW w:w="992" w:type="dxa"/>
            <w:vAlign w:val="center"/>
          </w:tcPr>
          <w:p w14:paraId="2E117960"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15</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3</w:t>
            </w:r>
          </w:p>
        </w:tc>
        <w:tc>
          <w:tcPr>
            <w:tcW w:w="993" w:type="dxa"/>
            <w:vAlign w:val="center"/>
          </w:tcPr>
          <w:p w14:paraId="6F6A1E61"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1044541</w:t>
            </w:r>
          </w:p>
        </w:tc>
        <w:tc>
          <w:tcPr>
            <w:tcW w:w="992" w:type="dxa"/>
            <w:vAlign w:val="center"/>
          </w:tcPr>
          <w:p w14:paraId="551C6C84"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52</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8</w:t>
            </w:r>
          </w:p>
        </w:tc>
        <w:tc>
          <w:tcPr>
            <w:tcW w:w="1167" w:type="dxa"/>
            <w:vAlign w:val="center"/>
          </w:tcPr>
          <w:p w14:paraId="3E7BF8C4"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-1084016</w:t>
            </w:r>
          </w:p>
        </w:tc>
        <w:tc>
          <w:tcPr>
            <w:tcW w:w="970" w:type="dxa"/>
            <w:vAlign w:val="center"/>
          </w:tcPr>
          <w:p w14:paraId="350357DD"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-54.8</w:t>
            </w:r>
          </w:p>
        </w:tc>
      </w:tr>
      <w:tr w:rsidR="00332949" w:rsidRPr="00000D5D" w14:paraId="7ECEA996" w14:textId="77777777" w:rsidTr="006848C9">
        <w:trPr>
          <w:trHeight w:val="335"/>
        </w:trPr>
        <w:tc>
          <w:tcPr>
            <w:tcW w:w="743" w:type="dxa"/>
            <w:vAlign w:val="center"/>
          </w:tcPr>
          <w:p w14:paraId="4980F190" w14:textId="77777777" w:rsidR="00332949" w:rsidRPr="00000D5D" w:rsidRDefault="00332949" w:rsidP="006848C9">
            <w:pPr>
              <w:widowControl w:val="0"/>
              <w:jc w:val="center"/>
              <w:rPr>
                <w:rFonts w:ascii="Times New Roman" w:hAnsi="Times New Roman" w:cs="Times New Roman"/>
                <w:sz w:val="22"/>
                <w:szCs w:val="22"/>
                <w:lang w:val="uk-UA"/>
              </w:rPr>
            </w:pPr>
            <w:r w:rsidRPr="00000D5D">
              <w:rPr>
                <w:rFonts w:ascii="Times New Roman" w:hAnsi="Times New Roman" w:cs="Times New Roman"/>
                <w:sz w:val="22"/>
                <w:szCs w:val="22"/>
                <w:lang w:val="uk-UA"/>
              </w:rPr>
              <w:t>2016</w:t>
            </w:r>
          </w:p>
        </w:tc>
        <w:tc>
          <w:tcPr>
            <w:tcW w:w="1066" w:type="dxa"/>
            <w:vAlign w:val="center"/>
          </w:tcPr>
          <w:p w14:paraId="72BFEB44"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2383182</w:t>
            </w:r>
          </w:p>
        </w:tc>
        <w:tc>
          <w:tcPr>
            <w:tcW w:w="993" w:type="dxa"/>
            <w:vAlign w:val="center"/>
          </w:tcPr>
          <w:p w14:paraId="47B17442"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2018854</w:t>
            </w:r>
          </w:p>
        </w:tc>
        <w:tc>
          <w:tcPr>
            <w:tcW w:w="992" w:type="dxa"/>
            <w:vAlign w:val="center"/>
          </w:tcPr>
          <w:p w14:paraId="7DC5D8D2"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84</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7</w:t>
            </w:r>
          </w:p>
        </w:tc>
        <w:tc>
          <w:tcPr>
            <w:tcW w:w="992" w:type="dxa"/>
            <w:vAlign w:val="center"/>
          </w:tcPr>
          <w:p w14:paraId="2A1BF01E"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512830</w:t>
            </w:r>
          </w:p>
        </w:tc>
        <w:tc>
          <w:tcPr>
            <w:tcW w:w="992" w:type="dxa"/>
            <w:vAlign w:val="center"/>
          </w:tcPr>
          <w:p w14:paraId="0CD7843F"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21</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5</w:t>
            </w:r>
          </w:p>
        </w:tc>
        <w:tc>
          <w:tcPr>
            <w:tcW w:w="993" w:type="dxa"/>
            <w:vAlign w:val="center"/>
          </w:tcPr>
          <w:p w14:paraId="42F91417"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1174625</w:t>
            </w:r>
          </w:p>
        </w:tc>
        <w:tc>
          <w:tcPr>
            <w:tcW w:w="992" w:type="dxa"/>
            <w:vAlign w:val="center"/>
          </w:tcPr>
          <w:p w14:paraId="6884A0D4"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49</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3</w:t>
            </w:r>
          </w:p>
        </w:tc>
        <w:tc>
          <w:tcPr>
            <w:tcW w:w="1167" w:type="dxa"/>
            <w:vAlign w:val="center"/>
          </w:tcPr>
          <w:p w14:paraId="431AC320"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-1323127</w:t>
            </w:r>
          </w:p>
        </w:tc>
        <w:tc>
          <w:tcPr>
            <w:tcW w:w="970" w:type="dxa"/>
            <w:vAlign w:val="center"/>
          </w:tcPr>
          <w:p w14:paraId="74BC81DB"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-55.5</w:t>
            </w:r>
          </w:p>
        </w:tc>
      </w:tr>
      <w:tr w:rsidR="00332949" w:rsidRPr="00000D5D" w14:paraId="3FBF6F2F" w14:textId="77777777" w:rsidTr="006848C9">
        <w:trPr>
          <w:trHeight w:val="351"/>
        </w:trPr>
        <w:tc>
          <w:tcPr>
            <w:tcW w:w="743" w:type="dxa"/>
            <w:vAlign w:val="center"/>
          </w:tcPr>
          <w:p w14:paraId="594CE995" w14:textId="77777777" w:rsidR="00332949" w:rsidRPr="00000D5D" w:rsidRDefault="00332949" w:rsidP="006848C9">
            <w:pPr>
              <w:widowControl w:val="0"/>
              <w:jc w:val="center"/>
              <w:rPr>
                <w:rFonts w:ascii="Times New Roman" w:hAnsi="Times New Roman" w:cs="Times New Roman"/>
                <w:sz w:val="22"/>
                <w:szCs w:val="22"/>
                <w:lang w:val="uk-UA"/>
              </w:rPr>
            </w:pPr>
            <w:r w:rsidRPr="00000D5D">
              <w:rPr>
                <w:rFonts w:ascii="Times New Roman" w:hAnsi="Times New Roman" w:cs="Times New Roman"/>
                <w:sz w:val="22"/>
                <w:szCs w:val="22"/>
                <w:lang w:val="uk-UA"/>
              </w:rPr>
              <w:t>2017</w:t>
            </w:r>
          </w:p>
        </w:tc>
        <w:tc>
          <w:tcPr>
            <w:tcW w:w="1066" w:type="dxa"/>
            <w:vAlign w:val="center"/>
          </w:tcPr>
          <w:p w14:paraId="76A9F056"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2982920</w:t>
            </w:r>
          </w:p>
        </w:tc>
        <w:tc>
          <w:tcPr>
            <w:tcW w:w="993" w:type="dxa"/>
            <w:vAlign w:val="center"/>
          </w:tcPr>
          <w:p w14:paraId="70761311"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2552525</w:t>
            </w:r>
          </w:p>
        </w:tc>
        <w:tc>
          <w:tcPr>
            <w:tcW w:w="992" w:type="dxa"/>
            <w:vAlign w:val="center"/>
          </w:tcPr>
          <w:p w14:paraId="7CC66EE1"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85</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6</w:t>
            </w:r>
          </w:p>
        </w:tc>
        <w:tc>
          <w:tcPr>
            <w:tcW w:w="992" w:type="dxa"/>
            <w:vAlign w:val="center"/>
          </w:tcPr>
          <w:p w14:paraId="6398A9BE"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618914</w:t>
            </w:r>
          </w:p>
        </w:tc>
        <w:tc>
          <w:tcPr>
            <w:tcW w:w="992" w:type="dxa"/>
            <w:vAlign w:val="center"/>
          </w:tcPr>
          <w:p w14:paraId="72B4CF89"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20</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7</w:t>
            </w:r>
          </w:p>
        </w:tc>
        <w:tc>
          <w:tcPr>
            <w:tcW w:w="993" w:type="dxa"/>
            <w:vAlign w:val="center"/>
          </w:tcPr>
          <w:p w14:paraId="1D8AC218"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1430230</w:t>
            </w:r>
          </w:p>
        </w:tc>
        <w:tc>
          <w:tcPr>
            <w:tcW w:w="992" w:type="dxa"/>
            <w:vAlign w:val="center"/>
          </w:tcPr>
          <w:p w14:paraId="6F44C7FD"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47</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9</w:t>
            </w:r>
          </w:p>
        </w:tc>
        <w:tc>
          <w:tcPr>
            <w:tcW w:w="1167" w:type="dxa"/>
            <w:vAlign w:val="center"/>
          </w:tcPr>
          <w:p w14:paraId="3CB93ABC"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-1618749</w:t>
            </w:r>
          </w:p>
        </w:tc>
        <w:tc>
          <w:tcPr>
            <w:tcW w:w="970" w:type="dxa"/>
            <w:vAlign w:val="center"/>
          </w:tcPr>
          <w:p w14:paraId="290F01A9"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-54.3</w:t>
            </w:r>
          </w:p>
        </w:tc>
      </w:tr>
      <w:tr w:rsidR="00332949" w:rsidRPr="00000D5D" w14:paraId="060E967E" w14:textId="77777777" w:rsidTr="006848C9">
        <w:trPr>
          <w:trHeight w:val="351"/>
        </w:trPr>
        <w:tc>
          <w:tcPr>
            <w:tcW w:w="743" w:type="dxa"/>
            <w:vAlign w:val="center"/>
          </w:tcPr>
          <w:p w14:paraId="2E194028" w14:textId="77777777" w:rsidR="00332949" w:rsidRPr="00000D5D" w:rsidRDefault="00332949" w:rsidP="006848C9">
            <w:pPr>
              <w:widowControl w:val="0"/>
              <w:jc w:val="center"/>
              <w:rPr>
                <w:rFonts w:ascii="Times New Roman" w:hAnsi="Times New Roman" w:cs="Times New Roman"/>
                <w:sz w:val="22"/>
                <w:szCs w:val="22"/>
                <w:lang w:val="uk-UA"/>
              </w:rPr>
            </w:pPr>
            <w:r w:rsidRPr="00000D5D">
              <w:rPr>
                <w:rFonts w:ascii="Times New Roman" w:hAnsi="Times New Roman" w:cs="Times New Roman"/>
                <w:sz w:val="22"/>
                <w:szCs w:val="22"/>
                <w:lang w:val="uk-UA"/>
              </w:rPr>
              <w:t>2018</w:t>
            </w:r>
          </w:p>
        </w:tc>
        <w:tc>
          <w:tcPr>
            <w:tcW w:w="1066" w:type="dxa"/>
            <w:vAlign w:val="center"/>
          </w:tcPr>
          <w:p w14:paraId="19BF0F75"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3558706</w:t>
            </w:r>
          </w:p>
        </w:tc>
        <w:tc>
          <w:tcPr>
            <w:tcW w:w="993" w:type="dxa"/>
            <w:vAlign w:val="center"/>
          </w:tcPr>
          <w:p w14:paraId="51C0B593"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3196756</w:t>
            </w:r>
          </w:p>
        </w:tc>
        <w:tc>
          <w:tcPr>
            <w:tcW w:w="992" w:type="dxa"/>
            <w:vAlign w:val="center"/>
          </w:tcPr>
          <w:p w14:paraId="69029979"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89</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8</w:t>
            </w:r>
          </w:p>
        </w:tc>
        <w:tc>
          <w:tcPr>
            <w:tcW w:w="992" w:type="dxa"/>
            <w:vAlign w:val="center"/>
          </w:tcPr>
          <w:p w14:paraId="23C6A554"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667953</w:t>
            </w:r>
          </w:p>
        </w:tc>
        <w:tc>
          <w:tcPr>
            <w:tcW w:w="992" w:type="dxa"/>
            <w:vAlign w:val="center"/>
          </w:tcPr>
          <w:p w14:paraId="16C15059"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18</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8</w:t>
            </w:r>
          </w:p>
        </w:tc>
        <w:tc>
          <w:tcPr>
            <w:tcW w:w="993" w:type="dxa"/>
            <w:vAlign w:val="center"/>
          </w:tcPr>
          <w:p w14:paraId="11342F17"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1608890</w:t>
            </w:r>
          </w:p>
        </w:tc>
        <w:tc>
          <w:tcPr>
            <w:tcW w:w="992" w:type="dxa"/>
            <w:vAlign w:val="center"/>
          </w:tcPr>
          <w:p w14:paraId="19FF4725"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45</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2</w:t>
            </w:r>
          </w:p>
        </w:tc>
        <w:tc>
          <w:tcPr>
            <w:tcW w:w="1167" w:type="dxa"/>
            <w:vAlign w:val="center"/>
          </w:tcPr>
          <w:p w14:paraId="71591C59"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-1914893</w:t>
            </w:r>
          </w:p>
        </w:tc>
        <w:tc>
          <w:tcPr>
            <w:tcW w:w="970" w:type="dxa"/>
            <w:vAlign w:val="center"/>
          </w:tcPr>
          <w:p w14:paraId="02A16E3C"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-53.8</w:t>
            </w:r>
          </w:p>
        </w:tc>
      </w:tr>
      <w:tr w:rsidR="00332949" w:rsidRPr="00000D5D" w14:paraId="1873A01F" w14:textId="77777777" w:rsidTr="006848C9">
        <w:trPr>
          <w:trHeight w:val="351"/>
        </w:trPr>
        <w:tc>
          <w:tcPr>
            <w:tcW w:w="743" w:type="dxa"/>
            <w:vAlign w:val="center"/>
          </w:tcPr>
          <w:p w14:paraId="78B01712" w14:textId="77777777" w:rsidR="00332949" w:rsidRPr="00000D5D" w:rsidRDefault="00332949" w:rsidP="006848C9">
            <w:pPr>
              <w:widowControl w:val="0"/>
              <w:jc w:val="center"/>
              <w:rPr>
                <w:rFonts w:ascii="Times New Roman" w:hAnsi="Times New Roman" w:cs="Times New Roman"/>
                <w:sz w:val="22"/>
                <w:szCs w:val="22"/>
                <w:lang w:val="uk-UA"/>
              </w:rPr>
            </w:pPr>
            <w:r w:rsidRPr="00000D5D">
              <w:rPr>
                <w:rFonts w:ascii="Times New Roman" w:hAnsi="Times New Roman" w:cs="Times New Roman"/>
                <w:sz w:val="22"/>
                <w:szCs w:val="22"/>
                <w:lang w:val="uk-UA"/>
              </w:rPr>
              <w:t>2019</w:t>
            </w:r>
          </w:p>
        </w:tc>
        <w:tc>
          <w:tcPr>
            <w:tcW w:w="1066" w:type="dxa"/>
            <w:vAlign w:val="center"/>
          </w:tcPr>
          <w:p w14:paraId="16720053"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3974564</w:t>
            </w:r>
          </w:p>
        </w:tc>
        <w:tc>
          <w:tcPr>
            <w:tcW w:w="993" w:type="dxa"/>
            <w:vAlign w:val="center"/>
          </w:tcPr>
          <w:p w14:paraId="2E831EFC"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3785133</w:t>
            </w:r>
          </w:p>
        </w:tc>
        <w:tc>
          <w:tcPr>
            <w:tcW w:w="992" w:type="dxa"/>
            <w:vAlign w:val="center"/>
          </w:tcPr>
          <w:p w14:paraId="7748712D"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95</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2</w:t>
            </w:r>
          </w:p>
        </w:tc>
        <w:tc>
          <w:tcPr>
            <w:tcW w:w="992" w:type="dxa"/>
            <w:vAlign w:val="center"/>
          </w:tcPr>
          <w:p w14:paraId="312ABE10"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500614</w:t>
            </w:r>
          </w:p>
        </w:tc>
        <w:tc>
          <w:tcPr>
            <w:tcW w:w="992" w:type="dxa"/>
            <w:vAlign w:val="center"/>
          </w:tcPr>
          <w:p w14:paraId="4FCA493F"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12</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6</w:t>
            </w:r>
          </w:p>
        </w:tc>
        <w:tc>
          <w:tcPr>
            <w:tcW w:w="993" w:type="dxa"/>
            <w:vAlign w:val="center"/>
          </w:tcPr>
          <w:p w14:paraId="1E68E322"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1636416</w:t>
            </w:r>
          </w:p>
        </w:tc>
        <w:tc>
          <w:tcPr>
            <w:tcW w:w="992" w:type="dxa"/>
            <w:vAlign w:val="center"/>
          </w:tcPr>
          <w:p w14:paraId="38DE62BF"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41</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2</w:t>
            </w:r>
          </w:p>
        </w:tc>
        <w:tc>
          <w:tcPr>
            <w:tcW w:w="1167" w:type="dxa"/>
            <w:vAlign w:val="center"/>
          </w:tcPr>
          <w:p w14:paraId="467F1998"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-1947599</w:t>
            </w:r>
          </w:p>
        </w:tc>
        <w:tc>
          <w:tcPr>
            <w:tcW w:w="970" w:type="dxa"/>
            <w:vAlign w:val="center"/>
          </w:tcPr>
          <w:p w14:paraId="1505BEC1"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-49.0</w:t>
            </w:r>
          </w:p>
        </w:tc>
      </w:tr>
      <w:tr w:rsidR="00332949" w:rsidRPr="00000D5D" w14:paraId="0001C3F1" w14:textId="77777777" w:rsidTr="006848C9">
        <w:trPr>
          <w:trHeight w:val="351"/>
        </w:trPr>
        <w:tc>
          <w:tcPr>
            <w:tcW w:w="743" w:type="dxa"/>
            <w:vAlign w:val="center"/>
          </w:tcPr>
          <w:p w14:paraId="26D28CF8" w14:textId="77777777" w:rsidR="00332949" w:rsidRPr="00000D5D" w:rsidRDefault="00332949" w:rsidP="006848C9">
            <w:pPr>
              <w:widowControl w:val="0"/>
              <w:jc w:val="center"/>
              <w:rPr>
                <w:rFonts w:ascii="Times New Roman" w:hAnsi="Times New Roman" w:cs="Times New Roman"/>
                <w:sz w:val="22"/>
                <w:szCs w:val="22"/>
                <w:lang w:val="uk-UA"/>
              </w:rPr>
            </w:pPr>
            <w:r w:rsidRPr="00000D5D">
              <w:rPr>
                <w:rFonts w:ascii="Times New Roman" w:hAnsi="Times New Roman" w:cs="Times New Roman"/>
                <w:sz w:val="22"/>
                <w:szCs w:val="22"/>
                <w:lang w:val="uk-UA"/>
              </w:rPr>
              <w:t>2020</w:t>
            </w:r>
          </w:p>
        </w:tc>
        <w:tc>
          <w:tcPr>
            <w:tcW w:w="1066" w:type="dxa"/>
            <w:vAlign w:val="center"/>
          </w:tcPr>
          <w:p w14:paraId="7676D969"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4194102</w:t>
            </w:r>
          </w:p>
        </w:tc>
        <w:tc>
          <w:tcPr>
            <w:tcW w:w="993" w:type="dxa"/>
            <w:vAlign w:val="center"/>
          </w:tcPr>
          <w:p w14:paraId="487F90BF"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3923203</w:t>
            </w:r>
          </w:p>
        </w:tc>
        <w:tc>
          <w:tcPr>
            <w:tcW w:w="992" w:type="dxa"/>
            <w:vAlign w:val="center"/>
          </w:tcPr>
          <w:p w14:paraId="60E0D61D"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93</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5</w:t>
            </w:r>
          </w:p>
        </w:tc>
        <w:tc>
          <w:tcPr>
            <w:tcW w:w="992" w:type="dxa"/>
            <w:vAlign w:val="center"/>
          </w:tcPr>
          <w:p w14:paraId="2C82F180"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315026</w:t>
            </w:r>
          </w:p>
        </w:tc>
        <w:tc>
          <w:tcPr>
            <w:tcW w:w="992" w:type="dxa"/>
            <w:vAlign w:val="center"/>
          </w:tcPr>
          <w:p w14:paraId="3677829C"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7</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5</w:t>
            </w:r>
          </w:p>
        </w:tc>
        <w:tc>
          <w:tcPr>
            <w:tcW w:w="993" w:type="dxa"/>
            <w:vAlign w:val="center"/>
          </w:tcPr>
          <w:p w14:paraId="21DA5C9C"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1637399</w:t>
            </w:r>
          </w:p>
        </w:tc>
        <w:tc>
          <w:tcPr>
            <w:tcW w:w="992" w:type="dxa"/>
            <w:vAlign w:val="center"/>
          </w:tcPr>
          <w:p w14:paraId="511FA084"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39</w:t>
            </w:r>
            <w:r w:rsidRPr="00000D5D">
              <w:rPr>
                <w:rFonts w:ascii="Times New Roman" w:eastAsia="Times New Roman" w:hAnsi="Times New Roman" w:cs="Times New Roman"/>
                <w:sz w:val="22"/>
                <w:szCs w:val="22"/>
                <w:lang w:val="uk-UA"/>
              </w:rPr>
              <w:t>,</w:t>
            </w:r>
            <w:r w:rsidRPr="00000D5D">
              <w:rPr>
                <w:rFonts w:ascii="Times New Roman" w:eastAsia="Times New Roman" w:hAnsi="Times New Roman" w:cs="Times New Roman"/>
                <w:sz w:val="22"/>
                <w:szCs w:val="22"/>
              </w:rPr>
              <w:t>0</w:t>
            </w:r>
          </w:p>
        </w:tc>
        <w:tc>
          <w:tcPr>
            <w:tcW w:w="1167" w:type="dxa"/>
            <w:vAlign w:val="center"/>
          </w:tcPr>
          <w:p w14:paraId="455DCB9C"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-1681526</w:t>
            </w:r>
          </w:p>
        </w:tc>
        <w:tc>
          <w:tcPr>
            <w:tcW w:w="970" w:type="dxa"/>
            <w:vAlign w:val="center"/>
          </w:tcPr>
          <w:p w14:paraId="3A58E97A" w14:textId="77777777" w:rsidR="00332949" w:rsidRPr="00000D5D" w:rsidRDefault="00332949" w:rsidP="006848C9">
            <w:pPr>
              <w:widowControl w:val="0"/>
              <w:jc w:val="center"/>
              <w:rPr>
                <w:rFonts w:ascii="Times New Roman" w:eastAsia="Times New Roman" w:hAnsi="Times New Roman" w:cs="Times New Roman"/>
                <w:sz w:val="22"/>
                <w:szCs w:val="22"/>
              </w:rPr>
            </w:pPr>
            <w:r w:rsidRPr="00000D5D">
              <w:rPr>
                <w:rFonts w:ascii="Times New Roman" w:eastAsia="Times New Roman" w:hAnsi="Times New Roman" w:cs="Times New Roman"/>
                <w:sz w:val="22"/>
                <w:szCs w:val="22"/>
              </w:rPr>
              <w:t>-40.1</w:t>
            </w:r>
          </w:p>
        </w:tc>
      </w:tr>
    </w:tbl>
    <w:p w14:paraId="5EC6A720" w14:textId="77777777" w:rsidR="00332949" w:rsidRPr="00000D5D" w:rsidRDefault="00332949" w:rsidP="00332949">
      <w:pPr>
        <w:widowControl w:val="0"/>
        <w:ind w:firstLine="709"/>
        <w:jc w:val="both"/>
        <w:rPr>
          <w:rFonts w:ascii="Times New Roman" w:eastAsia="Times New Roman" w:hAnsi="Times New Roman" w:cs="Times New Roman"/>
          <w:color w:val="000000"/>
          <w:sz w:val="22"/>
          <w:szCs w:val="22"/>
          <w:lang w:val="uk-UA"/>
        </w:rPr>
      </w:pPr>
      <w:r w:rsidRPr="00000D5D">
        <w:rPr>
          <w:rFonts w:ascii="Times New Roman" w:hAnsi="Times New Roman" w:cs="Times New Roman"/>
          <w:sz w:val="22"/>
          <w:szCs w:val="22"/>
          <w:lang w:val="uk-UA"/>
        </w:rPr>
        <w:lastRenderedPageBreak/>
        <w:t xml:space="preserve">ВВП у фактичних цінах за ІІ квартал 2021 року склав </w:t>
      </w:r>
      <w:r w:rsidRPr="00000D5D">
        <w:rPr>
          <w:rFonts w:ascii="Times New Roman" w:eastAsia="Times New Roman" w:hAnsi="Times New Roman" w:cs="Times New Roman"/>
          <w:color w:val="000000"/>
          <w:sz w:val="22"/>
          <w:szCs w:val="22"/>
        </w:rPr>
        <w:t>1169438</w:t>
      </w:r>
      <w:r w:rsidRPr="00000D5D">
        <w:rPr>
          <w:rFonts w:ascii="Times New Roman" w:eastAsia="Times New Roman" w:hAnsi="Times New Roman" w:cs="Times New Roman"/>
          <w:color w:val="000000"/>
          <w:sz w:val="22"/>
          <w:szCs w:val="22"/>
          <w:lang w:val="uk-UA"/>
        </w:rPr>
        <w:t xml:space="preserve"> млн. грн. </w:t>
      </w:r>
      <w:r w:rsidRPr="00000D5D">
        <w:rPr>
          <w:rFonts w:ascii="Times New Roman" w:hAnsi="Times New Roman" w:cs="Times New Roman"/>
          <w:sz w:val="22"/>
          <w:szCs w:val="22"/>
        </w:rPr>
        <w:t>[1]</w:t>
      </w:r>
      <w:r w:rsidRPr="00000D5D">
        <w:rPr>
          <w:rFonts w:ascii="Times New Roman" w:hAnsi="Times New Roman" w:cs="Times New Roman"/>
          <w:sz w:val="22"/>
          <w:szCs w:val="22"/>
          <w:lang w:val="uk-UA"/>
        </w:rPr>
        <w:t>.</w:t>
      </w:r>
    </w:p>
    <w:p w14:paraId="060667C6" w14:textId="77777777" w:rsidR="00332949" w:rsidRPr="00000D5D" w:rsidRDefault="00332949" w:rsidP="00332949">
      <w:pPr>
        <w:widowControl w:val="0"/>
        <w:ind w:firstLine="709"/>
        <w:jc w:val="both"/>
        <w:rPr>
          <w:rFonts w:ascii="Times New Roman" w:hAnsi="Times New Roman" w:cs="Times New Roman"/>
          <w:b/>
          <w:sz w:val="22"/>
          <w:szCs w:val="22"/>
          <w:lang w:val="uk-UA"/>
        </w:rPr>
      </w:pPr>
      <w:r w:rsidRPr="00000D5D">
        <w:rPr>
          <w:rFonts w:ascii="Times New Roman" w:hAnsi="Times New Roman" w:cs="Times New Roman"/>
          <w:b/>
          <w:sz w:val="22"/>
          <w:szCs w:val="22"/>
          <w:lang w:val="uk-UA"/>
        </w:rPr>
        <w:t>Питання і завдання:</w:t>
      </w:r>
    </w:p>
    <w:p w14:paraId="3EC7BC8B"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1. Проаналізуйте структуру та динаміку ВВП України за даними таблиці 1.</w:t>
      </w:r>
    </w:p>
    <w:p w14:paraId="0F990162"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2. Що входить до «споживчих витрат»?  Що таке «кінцеві споживчі витрати домогосподарств»? Наведіть приклади.</w:t>
      </w:r>
    </w:p>
    <w:p w14:paraId="7BD6BAC1"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3. Наведіть приклади «некомерційних організацій, що обслуговують домашні господарства».</w:t>
      </w:r>
    </w:p>
    <w:p w14:paraId="77C77A1E"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4. Що таке «чистий експорт»? Чи може він бути від</w:t>
      </w:r>
      <w:r w:rsidRPr="00000D5D">
        <w:rPr>
          <w:rFonts w:ascii="Times New Roman" w:hAnsi="Times New Roman" w:cs="Times New Roman"/>
          <w:sz w:val="22"/>
          <w:szCs w:val="22"/>
        </w:rPr>
        <w:t>’</w:t>
      </w:r>
      <w:r w:rsidRPr="00000D5D">
        <w:rPr>
          <w:rFonts w:ascii="Times New Roman" w:hAnsi="Times New Roman" w:cs="Times New Roman"/>
          <w:sz w:val="22"/>
          <w:szCs w:val="22"/>
          <w:lang w:val="uk-UA"/>
        </w:rPr>
        <w:t>ємним?</w:t>
      </w:r>
    </w:p>
    <w:p w14:paraId="3AA4C26A"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5. Які ще є методи обчислення ВВП?</w:t>
      </w:r>
    </w:p>
    <w:p w14:paraId="5DC33D8A"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6. Про який ВВП за ІІ квартал 2021 року (номінальний чи реальний йде мова у тексті)? Відповідь обґрунтуйте.</w:t>
      </w:r>
    </w:p>
    <w:p w14:paraId="261CB997" w14:textId="77777777" w:rsidR="00332949" w:rsidRPr="00000D5D" w:rsidRDefault="00332949" w:rsidP="00332949">
      <w:pPr>
        <w:widowControl w:val="0"/>
        <w:ind w:firstLine="709"/>
        <w:jc w:val="both"/>
        <w:rPr>
          <w:rFonts w:ascii="Times New Roman" w:hAnsi="Times New Roman" w:cs="Times New Roman"/>
          <w:sz w:val="22"/>
          <w:szCs w:val="22"/>
          <w:lang w:val="uk-UA"/>
        </w:rPr>
      </w:pPr>
      <w:r w:rsidRPr="00000D5D">
        <w:rPr>
          <w:rFonts w:ascii="Times New Roman" w:hAnsi="Times New Roman" w:cs="Times New Roman"/>
          <w:sz w:val="22"/>
          <w:szCs w:val="22"/>
          <w:lang w:val="uk-UA"/>
        </w:rPr>
        <w:t>7. Чи достатньо наведених у таблиці даних, щоб робити висновки щодо економічного зростання? Чому?</w:t>
      </w:r>
    </w:p>
    <w:p w14:paraId="3708A342" w14:textId="77777777" w:rsidR="00332949" w:rsidRPr="00000D5D" w:rsidRDefault="00332949" w:rsidP="00332949">
      <w:pPr>
        <w:pStyle w:val="2"/>
        <w:widowControl w:val="0"/>
        <w:shd w:val="clear" w:color="auto" w:fill="FFFFFF"/>
        <w:spacing w:before="0" w:beforeAutospacing="0" w:after="0" w:afterAutospacing="0"/>
        <w:jc w:val="center"/>
        <w:rPr>
          <w:i/>
          <w:sz w:val="22"/>
          <w:szCs w:val="22"/>
          <w:lang w:val="uk-UA"/>
        </w:rPr>
      </w:pPr>
      <w:r w:rsidRPr="00000D5D">
        <w:rPr>
          <w:i/>
          <w:sz w:val="22"/>
          <w:szCs w:val="22"/>
          <w:lang w:val="uk-UA"/>
        </w:rPr>
        <w:t>Джерело:</w:t>
      </w:r>
    </w:p>
    <w:p w14:paraId="616BE6CD" w14:textId="77777777" w:rsidR="00D10C83" w:rsidRPr="00332949" w:rsidRDefault="00332949" w:rsidP="00332949">
      <w:pPr>
        <w:pStyle w:val="Default"/>
        <w:widowControl w:val="0"/>
        <w:ind w:left="720" w:hanging="720"/>
        <w:rPr>
          <w:bCs/>
          <w:iCs/>
          <w:sz w:val="22"/>
          <w:szCs w:val="22"/>
          <w:lang w:val="uk-UA"/>
        </w:rPr>
      </w:pPr>
      <w:r w:rsidRPr="00332949">
        <w:rPr>
          <w:sz w:val="22"/>
          <w:szCs w:val="22"/>
          <w:lang w:val="uk-UA"/>
        </w:rPr>
        <w:t xml:space="preserve">1. Валовий внутрішній продукт. </w:t>
      </w:r>
      <w:r w:rsidRPr="00332949">
        <w:rPr>
          <w:sz w:val="22"/>
          <w:szCs w:val="22"/>
          <w:lang w:val="en-US"/>
        </w:rPr>
        <w:t>URL</w:t>
      </w:r>
      <w:r w:rsidRPr="00332949">
        <w:rPr>
          <w:sz w:val="22"/>
          <w:szCs w:val="22"/>
          <w:lang w:val="uk-UA"/>
        </w:rPr>
        <w:t xml:space="preserve">: </w:t>
      </w:r>
      <w:hyperlink r:id="rId29" w:history="1">
        <w:r w:rsidRPr="00332949">
          <w:rPr>
            <w:rStyle w:val="ac"/>
            <w:sz w:val="22"/>
            <w:szCs w:val="22"/>
            <w:lang w:val="uk-UA"/>
          </w:rPr>
          <w:t>https://index.minfin.com.ua/ua/economy/gdp/2020/</w:t>
        </w:r>
      </w:hyperlink>
    </w:p>
    <w:p w14:paraId="03823FC9" w14:textId="77777777" w:rsidR="00D10C83" w:rsidRPr="00D10C83" w:rsidRDefault="00D10C83" w:rsidP="00D10C83">
      <w:pPr>
        <w:pStyle w:val="2"/>
        <w:widowControl w:val="0"/>
        <w:shd w:val="clear" w:color="auto" w:fill="FFFFFF"/>
        <w:spacing w:before="0" w:beforeAutospacing="0" w:after="0" w:afterAutospacing="0"/>
        <w:jc w:val="both"/>
        <w:rPr>
          <w:sz w:val="22"/>
          <w:szCs w:val="22"/>
          <w:lang w:val="uk-UA"/>
        </w:rPr>
      </w:pPr>
    </w:p>
    <w:p w14:paraId="36D5B86B" w14:textId="77777777" w:rsidR="00D10C83" w:rsidRPr="00D10C83" w:rsidRDefault="00D10C83" w:rsidP="008207D3">
      <w:pPr>
        <w:pStyle w:val="Default"/>
        <w:numPr>
          <w:ilvl w:val="0"/>
          <w:numId w:val="27"/>
        </w:numPr>
        <w:jc w:val="center"/>
        <w:rPr>
          <w:b/>
          <w:bCs/>
          <w:iCs/>
          <w:sz w:val="22"/>
          <w:szCs w:val="22"/>
          <w:lang w:val="uk-UA"/>
        </w:rPr>
      </w:pPr>
      <w:r w:rsidRPr="00D10C83">
        <w:rPr>
          <w:b/>
          <w:bCs/>
          <w:iCs/>
          <w:sz w:val="22"/>
          <w:szCs w:val="22"/>
          <w:lang w:val="uk-UA"/>
        </w:rPr>
        <w:t>Облікова ставка НБУ: на що впливає?</w:t>
      </w:r>
    </w:p>
    <w:p w14:paraId="4010B5C4" w14:textId="77777777" w:rsidR="00D10C83" w:rsidRPr="00D10C83" w:rsidRDefault="00D10C83" w:rsidP="00D10C83">
      <w:pPr>
        <w:pStyle w:val="ab"/>
        <w:ind w:left="0" w:firstLine="709"/>
        <w:jc w:val="both"/>
        <w:rPr>
          <w:rFonts w:ascii="Times New Roman" w:hAnsi="Times New Roman" w:cs="Times New Roman"/>
          <w:sz w:val="22"/>
          <w:szCs w:val="22"/>
          <w:shd w:val="clear" w:color="auto" w:fill="FFFFFF"/>
          <w:lang w:val="uk-UA"/>
        </w:rPr>
      </w:pPr>
      <w:r w:rsidRPr="00D10C83">
        <w:rPr>
          <w:rFonts w:ascii="Times New Roman" w:hAnsi="Times New Roman" w:cs="Times New Roman"/>
          <w:sz w:val="22"/>
          <w:szCs w:val="22"/>
          <w:shd w:val="clear" w:color="auto" w:fill="FFFFFF"/>
          <w:lang w:val="uk-UA"/>
        </w:rPr>
        <w:t xml:space="preserve">Одним із головних монетарних інструментів, за допомогою якого Національний банк України встановлює «орієнтир» ціни на гроші є облікова ставка. Із 21.01.2022р. облікова ставка НБУ становить 10% річних </w:t>
      </w:r>
      <w:r w:rsidRPr="00C638A8">
        <w:rPr>
          <w:rFonts w:ascii="Times New Roman" w:hAnsi="Times New Roman" w:cs="Times New Roman"/>
          <w:sz w:val="22"/>
          <w:szCs w:val="22"/>
          <w:shd w:val="clear" w:color="auto" w:fill="FFFFFF"/>
          <w:lang w:val="uk-UA"/>
        </w:rPr>
        <w:t>[</w:t>
      </w:r>
      <w:r w:rsidRPr="00D10C83">
        <w:rPr>
          <w:rFonts w:ascii="Times New Roman" w:hAnsi="Times New Roman" w:cs="Times New Roman"/>
          <w:sz w:val="22"/>
          <w:szCs w:val="22"/>
          <w:shd w:val="clear" w:color="auto" w:fill="FFFFFF"/>
          <w:lang w:val="uk-UA"/>
        </w:rPr>
        <w:t>1</w:t>
      </w:r>
      <w:r w:rsidRPr="00C638A8">
        <w:rPr>
          <w:rFonts w:ascii="Times New Roman" w:hAnsi="Times New Roman" w:cs="Times New Roman"/>
          <w:sz w:val="22"/>
          <w:szCs w:val="22"/>
          <w:shd w:val="clear" w:color="auto" w:fill="FFFFFF"/>
          <w:lang w:val="uk-UA"/>
        </w:rPr>
        <w:t>]</w:t>
      </w:r>
      <w:r w:rsidRPr="00D10C83">
        <w:rPr>
          <w:rFonts w:ascii="Times New Roman" w:hAnsi="Times New Roman" w:cs="Times New Roman"/>
          <w:sz w:val="22"/>
          <w:szCs w:val="22"/>
          <w:shd w:val="clear" w:color="auto" w:fill="FFFFFF"/>
          <w:lang w:val="uk-UA"/>
        </w:rPr>
        <w:t>. Аналіз динаміки облікової ставки дає змогу зробити висновок щодо типу здійснюваної центральним банком грошово-кредитної політики – жорстка чи м</w:t>
      </w:r>
      <w:r w:rsidRPr="00C638A8">
        <w:rPr>
          <w:rFonts w:ascii="Times New Roman" w:hAnsi="Times New Roman" w:cs="Times New Roman"/>
          <w:sz w:val="22"/>
          <w:szCs w:val="22"/>
          <w:shd w:val="clear" w:color="auto" w:fill="FFFFFF"/>
          <w:lang w:val="uk-UA"/>
        </w:rPr>
        <w:t>’</w:t>
      </w:r>
      <w:r w:rsidRPr="00D10C83">
        <w:rPr>
          <w:rFonts w:ascii="Times New Roman" w:hAnsi="Times New Roman" w:cs="Times New Roman"/>
          <w:sz w:val="22"/>
          <w:szCs w:val="22"/>
          <w:shd w:val="clear" w:color="auto" w:fill="FFFFFF"/>
          <w:lang w:val="uk-UA"/>
        </w:rPr>
        <w:t xml:space="preserve">яка. Протягом 2021 року НБУ змінював облікову ставку декілька разів: від 6% у січні до 9% у грудні </w:t>
      </w:r>
      <w:r w:rsidRPr="00C638A8">
        <w:rPr>
          <w:rFonts w:ascii="Times New Roman" w:hAnsi="Times New Roman" w:cs="Times New Roman"/>
          <w:sz w:val="22"/>
          <w:szCs w:val="22"/>
          <w:shd w:val="clear" w:color="auto" w:fill="FFFFFF"/>
        </w:rPr>
        <w:t>[</w:t>
      </w:r>
      <w:r w:rsidRPr="00D10C83">
        <w:rPr>
          <w:rFonts w:ascii="Times New Roman" w:hAnsi="Times New Roman" w:cs="Times New Roman"/>
          <w:sz w:val="22"/>
          <w:szCs w:val="22"/>
          <w:shd w:val="clear" w:color="auto" w:fill="FFFFFF"/>
          <w:lang w:val="uk-UA"/>
        </w:rPr>
        <w:t>1</w:t>
      </w:r>
      <w:r w:rsidRPr="00C638A8">
        <w:rPr>
          <w:rFonts w:ascii="Times New Roman" w:hAnsi="Times New Roman" w:cs="Times New Roman"/>
          <w:sz w:val="22"/>
          <w:szCs w:val="22"/>
          <w:shd w:val="clear" w:color="auto" w:fill="FFFFFF"/>
        </w:rPr>
        <w:t>]</w:t>
      </w:r>
      <w:r w:rsidRPr="00D10C83">
        <w:rPr>
          <w:rFonts w:ascii="Times New Roman" w:hAnsi="Times New Roman" w:cs="Times New Roman"/>
          <w:sz w:val="22"/>
          <w:szCs w:val="22"/>
          <w:shd w:val="clear" w:color="auto" w:fill="FFFFFF"/>
          <w:lang w:val="uk-UA"/>
        </w:rPr>
        <w:t>.</w:t>
      </w:r>
    </w:p>
    <w:p w14:paraId="5C19F253" w14:textId="77777777" w:rsidR="00D10C83" w:rsidRPr="00D10C83" w:rsidRDefault="00D10C83" w:rsidP="00D10C83">
      <w:pPr>
        <w:pStyle w:val="ab"/>
        <w:ind w:left="0" w:firstLine="709"/>
        <w:jc w:val="both"/>
        <w:rPr>
          <w:rFonts w:ascii="Times New Roman" w:hAnsi="Times New Roman" w:cs="Times New Roman"/>
          <w:sz w:val="22"/>
          <w:szCs w:val="22"/>
          <w:shd w:val="clear" w:color="auto" w:fill="FFFFFF"/>
          <w:lang w:val="uk-UA"/>
        </w:rPr>
      </w:pPr>
      <w:r w:rsidRPr="00D10C83">
        <w:rPr>
          <w:rFonts w:ascii="Times New Roman" w:hAnsi="Times New Roman" w:cs="Times New Roman"/>
          <w:sz w:val="22"/>
          <w:szCs w:val="22"/>
          <w:shd w:val="clear" w:color="auto" w:fill="FFFFFF"/>
          <w:lang w:val="uk-UA"/>
        </w:rPr>
        <w:t xml:space="preserve">Зміна облікової ставки суттєво впливає на дохідність гривневих фінансових інструментів, оскільки на міжбанківському ринку ставки дуже тісно прив’язані до облікової. </w:t>
      </w:r>
      <w:r w:rsidRPr="00D10C83">
        <w:rPr>
          <w:rFonts w:ascii="Times New Roman" w:hAnsi="Times New Roman" w:cs="Times New Roman"/>
          <w:color w:val="000000"/>
          <w:sz w:val="22"/>
          <w:szCs w:val="22"/>
          <w:lang w:val="uk-UA"/>
        </w:rPr>
        <w:t xml:space="preserve">Зміни дохідностей гривневих ОВДП роблять їх більш або менш привабливими порівняно з інвестиціями в інші світові валюти. Відповідний приплив або відплив капіталу змінює пропозицію іноземної валюти на внутрішньому ринку, що призводить до коливань курсу гривні </w:t>
      </w:r>
      <w:r w:rsidRPr="00C638A8">
        <w:rPr>
          <w:rFonts w:ascii="Times New Roman" w:hAnsi="Times New Roman" w:cs="Times New Roman"/>
          <w:color w:val="000000"/>
          <w:sz w:val="22"/>
          <w:szCs w:val="22"/>
          <w:lang w:val="uk-UA"/>
        </w:rPr>
        <w:t>[2]</w:t>
      </w:r>
      <w:r w:rsidRPr="00D10C83">
        <w:rPr>
          <w:rFonts w:ascii="Times New Roman" w:hAnsi="Times New Roman" w:cs="Times New Roman"/>
          <w:color w:val="000000"/>
          <w:sz w:val="22"/>
          <w:szCs w:val="22"/>
          <w:lang w:val="uk-UA"/>
        </w:rPr>
        <w:t>.</w:t>
      </w:r>
    </w:p>
    <w:p w14:paraId="6A7236FC" w14:textId="77777777" w:rsidR="00D10C83" w:rsidRPr="00D10C83" w:rsidRDefault="00D10C83" w:rsidP="00D10C83">
      <w:pPr>
        <w:pStyle w:val="ab"/>
        <w:ind w:left="0" w:firstLine="709"/>
        <w:jc w:val="both"/>
        <w:rPr>
          <w:rFonts w:ascii="Times New Roman" w:hAnsi="Times New Roman" w:cs="Times New Roman"/>
          <w:color w:val="000000"/>
          <w:sz w:val="22"/>
          <w:szCs w:val="22"/>
          <w:shd w:val="clear" w:color="auto" w:fill="FFFFFF"/>
          <w:lang w:val="uk-UA"/>
        </w:rPr>
      </w:pPr>
      <w:r w:rsidRPr="00D10C83">
        <w:rPr>
          <w:rFonts w:ascii="Times New Roman" w:hAnsi="Times New Roman" w:cs="Times New Roman"/>
          <w:color w:val="000000"/>
          <w:sz w:val="22"/>
          <w:szCs w:val="22"/>
          <w:shd w:val="clear" w:color="auto" w:fill="FFFFFF"/>
          <w:lang w:val="uk-UA"/>
        </w:rPr>
        <w:t>Доцільно звернути увагу на те, що грошово-кредитна політика завжди має якусь генеральну ціль, наприклад,</w:t>
      </w:r>
      <w:r w:rsidRPr="00C638A8">
        <w:rPr>
          <w:rFonts w:ascii="Times New Roman" w:hAnsi="Times New Roman" w:cs="Times New Roman"/>
          <w:color w:val="000000"/>
          <w:sz w:val="22"/>
          <w:szCs w:val="22"/>
          <w:shd w:val="clear" w:color="auto" w:fill="FFFFFF"/>
        </w:rPr>
        <w:t xml:space="preserve"> </w:t>
      </w:r>
      <w:r w:rsidRPr="00D10C83">
        <w:rPr>
          <w:rFonts w:ascii="Times New Roman" w:hAnsi="Times New Roman" w:cs="Times New Roman"/>
          <w:color w:val="000000"/>
          <w:sz w:val="22"/>
          <w:szCs w:val="22"/>
          <w:shd w:val="clear" w:color="auto" w:fill="FFFFFF"/>
          <w:lang w:val="uk-UA"/>
        </w:rPr>
        <w:t xml:space="preserve">це може бути утримання помірної інфляції. Вищий рівень процентних ставок допомагає вгамувати інфляцію. Проте небажаною жертвою в цьому контексті може стати банківське кредитування та економічний розвиток загалом </w:t>
      </w:r>
      <w:r w:rsidRPr="00C638A8">
        <w:rPr>
          <w:rFonts w:ascii="Times New Roman" w:hAnsi="Times New Roman" w:cs="Times New Roman"/>
          <w:color w:val="000000"/>
          <w:sz w:val="22"/>
          <w:szCs w:val="22"/>
          <w:shd w:val="clear" w:color="auto" w:fill="FFFFFF"/>
        </w:rPr>
        <w:t>[3]</w:t>
      </w:r>
      <w:r w:rsidRPr="00D10C83">
        <w:rPr>
          <w:rFonts w:ascii="Times New Roman" w:hAnsi="Times New Roman" w:cs="Times New Roman"/>
          <w:color w:val="000000"/>
          <w:sz w:val="22"/>
          <w:szCs w:val="22"/>
          <w:shd w:val="clear" w:color="auto" w:fill="FFFFFF"/>
          <w:lang w:val="uk-UA"/>
        </w:rPr>
        <w:t>.</w:t>
      </w:r>
    </w:p>
    <w:p w14:paraId="3AB463C6" w14:textId="77777777" w:rsidR="00D10C83" w:rsidRPr="00D10C83" w:rsidRDefault="00D10C83" w:rsidP="00D10C83">
      <w:pPr>
        <w:pStyle w:val="ab"/>
        <w:ind w:left="0" w:firstLine="709"/>
        <w:jc w:val="both"/>
        <w:rPr>
          <w:rFonts w:ascii="Times New Roman" w:hAnsi="Times New Roman" w:cs="Times New Roman"/>
          <w:color w:val="000000"/>
          <w:sz w:val="22"/>
          <w:szCs w:val="22"/>
          <w:shd w:val="clear" w:color="auto" w:fill="FFFFFF"/>
          <w:lang w:val="uk-UA"/>
        </w:rPr>
      </w:pPr>
      <w:r w:rsidRPr="00D10C83">
        <w:rPr>
          <w:rFonts w:ascii="Times New Roman" w:hAnsi="Times New Roman" w:cs="Times New Roman"/>
          <w:color w:val="000000"/>
          <w:sz w:val="22"/>
          <w:szCs w:val="22"/>
          <w:shd w:val="clear" w:color="auto" w:fill="FFFFFF"/>
          <w:lang w:val="uk-UA"/>
        </w:rPr>
        <w:t>Для стимулювання економічного зростання НБУ може знизити облікову ставку. Нижча облікова ставка здешевлює позики для банків другого рівня та відповідно банківські кредити для позичальників.</w:t>
      </w:r>
    </w:p>
    <w:p w14:paraId="356470EE" w14:textId="77777777" w:rsidR="00D10C83" w:rsidRPr="00D10C83" w:rsidRDefault="00D10C83" w:rsidP="00D10C83">
      <w:pPr>
        <w:pStyle w:val="ab"/>
        <w:jc w:val="both"/>
        <w:rPr>
          <w:rFonts w:ascii="Times New Roman" w:hAnsi="Times New Roman" w:cs="Times New Roman"/>
          <w:b/>
          <w:sz w:val="22"/>
          <w:szCs w:val="22"/>
          <w:lang w:val="uk-UA"/>
        </w:rPr>
      </w:pPr>
      <w:r w:rsidRPr="00D10C83">
        <w:rPr>
          <w:rFonts w:ascii="Times New Roman" w:hAnsi="Times New Roman" w:cs="Times New Roman"/>
          <w:b/>
          <w:sz w:val="22"/>
          <w:szCs w:val="22"/>
          <w:lang w:val="uk-UA"/>
        </w:rPr>
        <w:t>Питання і завдання:</w:t>
      </w:r>
    </w:p>
    <w:p w14:paraId="694D37AB" w14:textId="77777777" w:rsidR="00D10C83" w:rsidRPr="00D10C83" w:rsidRDefault="00D10C83" w:rsidP="00D10C83">
      <w:pPr>
        <w:pStyle w:val="ab"/>
        <w:jc w:val="both"/>
        <w:rPr>
          <w:rFonts w:ascii="Times New Roman" w:hAnsi="Times New Roman" w:cs="Times New Roman"/>
          <w:sz w:val="22"/>
          <w:szCs w:val="22"/>
          <w:lang w:val="uk-UA"/>
        </w:rPr>
      </w:pPr>
      <w:r w:rsidRPr="00D10C83">
        <w:rPr>
          <w:rFonts w:ascii="Times New Roman" w:hAnsi="Times New Roman" w:cs="Times New Roman"/>
          <w:sz w:val="22"/>
          <w:szCs w:val="22"/>
          <w:lang w:val="uk-UA"/>
        </w:rPr>
        <w:t>1. У чому полягає взаємозв’язок між обліковою ставкою і курсом національної валюти?</w:t>
      </w:r>
    </w:p>
    <w:p w14:paraId="525D99D3" w14:textId="77777777" w:rsidR="00D10C83" w:rsidRPr="00D10C83" w:rsidRDefault="00D10C83" w:rsidP="00D10C83">
      <w:pPr>
        <w:pStyle w:val="ab"/>
        <w:jc w:val="both"/>
        <w:rPr>
          <w:rFonts w:ascii="Times New Roman" w:hAnsi="Times New Roman" w:cs="Times New Roman"/>
          <w:sz w:val="22"/>
          <w:szCs w:val="22"/>
          <w:lang w:val="uk-UA"/>
        </w:rPr>
      </w:pPr>
      <w:r w:rsidRPr="00D10C83">
        <w:rPr>
          <w:rFonts w:ascii="Times New Roman" w:hAnsi="Times New Roman" w:cs="Times New Roman"/>
          <w:sz w:val="22"/>
          <w:szCs w:val="22"/>
          <w:lang w:val="uk-UA"/>
        </w:rPr>
        <w:t>2. Опишіть механізм впливу облікової ставки НБУ на економічне зростання.</w:t>
      </w:r>
    </w:p>
    <w:p w14:paraId="6BE31369" w14:textId="77777777" w:rsidR="00D10C83" w:rsidRPr="00D10C83" w:rsidRDefault="00D10C83" w:rsidP="00D10C83">
      <w:pPr>
        <w:pStyle w:val="ab"/>
        <w:jc w:val="both"/>
        <w:rPr>
          <w:rFonts w:ascii="Times New Roman" w:hAnsi="Times New Roman" w:cs="Times New Roman"/>
          <w:sz w:val="22"/>
          <w:szCs w:val="22"/>
          <w:lang w:val="uk-UA"/>
        </w:rPr>
      </w:pPr>
      <w:r w:rsidRPr="00D10C83">
        <w:rPr>
          <w:rFonts w:ascii="Times New Roman" w:hAnsi="Times New Roman" w:cs="Times New Roman"/>
          <w:sz w:val="22"/>
          <w:szCs w:val="22"/>
          <w:lang w:val="uk-UA"/>
        </w:rPr>
        <w:t>3. На вашу думку, чи доцільним буде підвищення або навпаки зниження обліком ставки у даний конкретний період часу? Обґрунтуйте переваги і недоліки кожного з таких рішень.</w:t>
      </w:r>
    </w:p>
    <w:p w14:paraId="016C823C" w14:textId="77777777" w:rsidR="00D10C83" w:rsidRPr="00D10C83" w:rsidRDefault="00D10C83" w:rsidP="00D10C83">
      <w:pPr>
        <w:pStyle w:val="ab"/>
        <w:jc w:val="both"/>
        <w:rPr>
          <w:rFonts w:ascii="Times New Roman" w:hAnsi="Times New Roman" w:cs="Times New Roman"/>
          <w:sz w:val="22"/>
          <w:szCs w:val="22"/>
          <w:lang w:val="uk-UA"/>
        </w:rPr>
      </w:pPr>
      <w:r w:rsidRPr="00D10C83">
        <w:rPr>
          <w:rFonts w:ascii="Times New Roman" w:hAnsi="Times New Roman" w:cs="Times New Roman"/>
          <w:sz w:val="22"/>
          <w:szCs w:val="22"/>
          <w:lang w:val="uk-UA"/>
        </w:rPr>
        <w:t>4. Поясніть, що собою являє жорстка та м</w:t>
      </w:r>
      <w:r w:rsidRPr="00C638A8">
        <w:rPr>
          <w:rFonts w:ascii="Times New Roman" w:hAnsi="Times New Roman" w:cs="Times New Roman"/>
          <w:sz w:val="22"/>
          <w:szCs w:val="22"/>
          <w:lang w:val="uk-UA"/>
        </w:rPr>
        <w:t>’</w:t>
      </w:r>
      <w:r w:rsidRPr="00D10C83">
        <w:rPr>
          <w:rFonts w:ascii="Times New Roman" w:hAnsi="Times New Roman" w:cs="Times New Roman"/>
          <w:sz w:val="22"/>
          <w:szCs w:val="22"/>
          <w:lang w:val="uk-UA"/>
        </w:rPr>
        <w:t xml:space="preserve">яка монетарна політика. </w:t>
      </w:r>
    </w:p>
    <w:p w14:paraId="3ACCD83E" w14:textId="77777777" w:rsidR="00D10C83" w:rsidRPr="00D10C83" w:rsidRDefault="00D10C83" w:rsidP="00D10C83">
      <w:pPr>
        <w:pStyle w:val="2"/>
        <w:shd w:val="clear" w:color="auto" w:fill="FFFFFF"/>
        <w:spacing w:before="0" w:beforeAutospacing="0" w:after="0" w:afterAutospacing="0"/>
        <w:ind w:left="720"/>
        <w:jc w:val="center"/>
        <w:rPr>
          <w:i/>
          <w:sz w:val="22"/>
          <w:szCs w:val="22"/>
          <w:lang w:val="uk-UA"/>
        </w:rPr>
      </w:pPr>
      <w:r w:rsidRPr="00D10C83">
        <w:rPr>
          <w:i/>
          <w:sz w:val="22"/>
          <w:szCs w:val="22"/>
          <w:lang w:val="uk-UA"/>
        </w:rPr>
        <w:t>Джерела:</w:t>
      </w:r>
    </w:p>
    <w:p w14:paraId="5F908EF3" w14:textId="77777777" w:rsidR="00D10C83" w:rsidRPr="00D10C83" w:rsidRDefault="00D10C83" w:rsidP="00D10C83">
      <w:pPr>
        <w:pStyle w:val="2"/>
        <w:shd w:val="clear" w:color="auto" w:fill="FFFFFF"/>
        <w:spacing w:before="0" w:beforeAutospacing="0" w:after="0" w:afterAutospacing="0"/>
        <w:jc w:val="both"/>
        <w:rPr>
          <w:b w:val="0"/>
          <w:sz w:val="22"/>
          <w:szCs w:val="22"/>
          <w:lang w:val="uk-UA"/>
        </w:rPr>
      </w:pPr>
      <w:r w:rsidRPr="00D10C83">
        <w:rPr>
          <w:b w:val="0"/>
          <w:sz w:val="22"/>
          <w:szCs w:val="22"/>
          <w:lang w:val="uk-UA"/>
        </w:rPr>
        <w:t xml:space="preserve">1. Облікова ставка НБУ 2022. 20 січня 2022р. </w:t>
      </w:r>
      <w:r w:rsidRPr="00D10C83">
        <w:rPr>
          <w:b w:val="0"/>
          <w:sz w:val="22"/>
          <w:szCs w:val="22"/>
          <w:lang w:val="en-US"/>
        </w:rPr>
        <w:t>URL</w:t>
      </w:r>
      <w:r w:rsidRPr="00D10C83">
        <w:rPr>
          <w:b w:val="0"/>
          <w:sz w:val="22"/>
          <w:szCs w:val="22"/>
          <w:lang w:val="uk-UA"/>
        </w:rPr>
        <w:t xml:space="preserve">: </w:t>
      </w:r>
      <w:hyperlink r:id="rId30" w:history="1">
        <w:r w:rsidRPr="00D10C83">
          <w:rPr>
            <w:rStyle w:val="ac"/>
            <w:b w:val="0"/>
            <w:sz w:val="22"/>
            <w:szCs w:val="22"/>
            <w:lang w:val="uk-UA"/>
          </w:rPr>
          <w:t>https://www.golovbukh.ua/article/7451-oblkova-stavka-nbu</w:t>
        </w:r>
      </w:hyperlink>
      <w:r w:rsidRPr="00D10C83">
        <w:rPr>
          <w:b w:val="0"/>
          <w:sz w:val="22"/>
          <w:szCs w:val="22"/>
          <w:lang w:val="uk-UA"/>
        </w:rPr>
        <w:t>.</w:t>
      </w:r>
    </w:p>
    <w:p w14:paraId="47C8F012" w14:textId="77777777" w:rsidR="00D10C83" w:rsidRPr="00D10C83" w:rsidRDefault="00D10C83" w:rsidP="00D10C83">
      <w:pPr>
        <w:pStyle w:val="2"/>
        <w:shd w:val="clear" w:color="auto" w:fill="FFFFFF"/>
        <w:spacing w:before="0" w:beforeAutospacing="0" w:after="0" w:afterAutospacing="0"/>
        <w:jc w:val="both"/>
        <w:rPr>
          <w:b w:val="0"/>
          <w:sz w:val="22"/>
          <w:szCs w:val="22"/>
          <w:lang w:val="uk-UA"/>
        </w:rPr>
      </w:pPr>
      <w:r w:rsidRPr="00D10C83">
        <w:rPr>
          <w:b w:val="0"/>
          <w:sz w:val="22"/>
          <w:szCs w:val="22"/>
          <w:lang w:val="uk-UA"/>
        </w:rPr>
        <w:t>2. Що впливає на курс гривні: п</w:t>
      </w:r>
      <w:r w:rsidRPr="00C638A8">
        <w:rPr>
          <w:b w:val="0"/>
          <w:sz w:val="22"/>
          <w:szCs w:val="22"/>
        </w:rPr>
        <w:t>’</w:t>
      </w:r>
      <w:r w:rsidRPr="00D10C83">
        <w:rPr>
          <w:b w:val="0"/>
          <w:sz w:val="22"/>
          <w:szCs w:val="22"/>
          <w:lang w:val="uk-UA"/>
        </w:rPr>
        <w:t xml:space="preserve">ять спостережень від Нацбанку. Антон Груй. 8 липня 2021р. Економічна правда.  </w:t>
      </w:r>
      <w:hyperlink r:id="rId31" w:history="1">
        <w:r w:rsidRPr="00D10C83">
          <w:rPr>
            <w:rStyle w:val="ac"/>
            <w:b w:val="0"/>
            <w:sz w:val="22"/>
            <w:szCs w:val="22"/>
            <w:lang w:val="uk-UA"/>
          </w:rPr>
          <w:t>https://www.epravda.com.ua/publications/2021/07/8/675749/</w:t>
        </w:r>
      </w:hyperlink>
    </w:p>
    <w:p w14:paraId="02AEBCAF" w14:textId="77777777" w:rsidR="00D10C83" w:rsidRDefault="00D10C83" w:rsidP="00D10C83">
      <w:pPr>
        <w:pStyle w:val="1"/>
        <w:shd w:val="clear" w:color="auto" w:fill="FFFFFF"/>
        <w:spacing w:before="0" w:line="240" w:lineRule="atLeast"/>
        <w:jc w:val="both"/>
        <w:rPr>
          <w:rFonts w:ascii="Times New Roman" w:hAnsi="Times New Roman" w:cs="Times New Roman"/>
          <w:b w:val="0"/>
          <w:sz w:val="22"/>
          <w:szCs w:val="22"/>
          <w:lang w:val="uk-UA"/>
        </w:rPr>
      </w:pPr>
      <w:r w:rsidRPr="00D10C83">
        <w:rPr>
          <w:rFonts w:ascii="Times New Roman" w:hAnsi="Times New Roman" w:cs="Times New Roman"/>
          <w:b w:val="0"/>
          <w:bCs w:val="0"/>
          <w:color w:val="000000"/>
          <w:sz w:val="22"/>
          <w:szCs w:val="22"/>
          <w:lang w:val="uk-UA"/>
        </w:rPr>
        <w:t xml:space="preserve">3. Коробкова О. Інструменти монетарної політики: що на що впливає? 11лютого 2020р. Юридична газета </w:t>
      </w:r>
      <w:r w:rsidRPr="00D10C83">
        <w:rPr>
          <w:rFonts w:ascii="Times New Roman" w:hAnsi="Times New Roman" w:cs="Times New Roman"/>
          <w:b w:val="0"/>
          <w:bCs w:val="0"/>
          <w:color w:val="000000"/>
          <w:sz w:val="22"/>
          <w:szCs w:val="22"/>
          <w:lang w:val="en-US"/>
        </w:rPr>
        <w:t>online</w:t>
      </w:r>
      <w:r w:rsidRPr="00D10C83">
        <w:rPr>
          <w:rFonts w:ascii="Times New Roman" w:hAnsi="Times New Roman" w:cs="Times New Roman"/>
          <w:b w:val="0"/>
          <w:bCs w:val="0"/>
          <w:color w:val="000000"/>
          <w:sz w:val="22"/>
          <w:szCs w:val="22"/>
          <w:lang w:val="uk-UA"/>
        </w:rPr>
        <w:t xml:space="preserve">. </w:t>
      </w:r>
      <w:r w:rsidRPr="00D10C83">
        <w:rPr>
          <w:rFonts w:ascii="Times New Roman" w:hAnsi="Times New Roman" w:cs="Times New Roman"/>
          <w:b w:val="0"/>
          <w:color w:val="auto"/>
          <w:sz w:val="22"/>
          <w:szCs w:val="22"/>
          <w:lang w:val="en-US"/>
        </w:rPr>
        <w:t>URL</w:t>
      </w:r>
      <w:r w:rsidRPr="00D10C83">
        <w:rPr>
          <w:rFonts w:ascii="Times New Roman" w:hAnsi="Times New Roman" w:cs="Times New Roman"/>
          <w:b w:val="0"/>
          <w:color w:val="auto"/>
          <w:sz w:val="22"/>
          <w:szCs w:val="22"/>
          <w:lang w:val="uk-UA"/>
        </w:rPr>
        <w:t>:</w:t>
      </w:r>
      <w:r w:rsidRPr="00D10C83">
        <w:rPr>
          <w:rFonts w:ascii="Times New Roman" w:hAnsi="Times New Roman" w:cs="Times New Roman"/>
          <w:b w:val="0"/>
          <w:sz w:val="22"/>
          <w:szCs w:val="22"/>
          <w:lang w:val="uk-UA"/>
        </w:rPr>
        <w:t xml:space="preserve"> </w:t>
      </w:r>
      <w:hyperlink r:id="rId32" w:history="1">
        <w:r w:rsidRPr="00D10C83">
          <w:rPr>
            <w:rStyle w:val="ac"/>
            <w:rFonts w:ascii="Times New Roman" w:hAnsi="Times New Roman" w:cs="Times New Roman"/>
            <w:b w:val="0"/>
            <w:sz w:val="22"/>
            <w:szCs w:val="22"/>
            <w:lang w:val="uk-UA"/>
          </w:rPr>
          <w:t>https://yur-gazeta.com/publications/practice/bankivske-ta-finansove-pravo/instrumenti-monetarnoyi-politiki-shcho-na-shcho-vplivae.html</w:t>
        </w:r>
      </w:hyperlink>
    </w:p>
    <w:p w14:paraId="04892666" w14:textId="77777777" w:rsidR="00D10C83" w:rsidRPr="00D10C83" w:rsidRDefault="00D10C83" w:rsidP="00D10C83">
      <w:pPr>
        <w:rPr>
          <w:lang w:val="uk-UA" w:eastAsia="ru-RU"/>
        </w:rPr>
      </w:pPr>
    </w:p>
    <w:p w14:paraId="1C92B99A" w14:textId="77777777" w:rsidR="00CE0DFD" w:rsidRPr="00D10C83" w:rsidRDefault="00CE0DFD" w:rsidP="008207D3">
      <w:pPr>
        <w:pStyle w:val="Default"/>
        <w:widowControl w:val="0"/>
        <w:numPr>
          <w:ilvl w:val="0"/>
          <w:numId w:val="27"/>
        </w:numPr>
        <w:jc w:val="center"/>
        <w:rPr>
          <w:b/>
          <w:sz w:val="22"/>
          <w:szCs w:val="22"/>
          <w:lang w:val="uk-UA"/>
        </w:rPr>
      </w:pPr>
      <w:r w:rsidRPr="00D10C83">
        <w:rPr>
          <w:b/>
          <w:sz w:val="22"/>
          <w:szCs w:val="22"/>
          <w:lang w:val="uk-UA"/>
        </w:rPr>
        <w:t>Просто про економіку</w:t>
      </w:r>
    </w:p>
    <w:p w14:paraId="43E7094D" w14:textId="77777777" w:rsidR="00CE0DFD" w:rsidRPr="00CE0DFD" w:rsidRDefault="00CE0DFD" w:rsidP="000E4791">
      <w:pPr>
        <w:pStyle w:val="Default"/>
        <w:widowControl w:val="0"/>
        <w:ind w:firstLine="709"/>
        <w:jc w:val="both"/>
        <w:rPr>
          <w:sz w:val="22"/>
          <w:szCs w:val="22"/>
          <w:shd w:val="clear" w:color="auto" w:fill="FFFFFF"/>
          <w:lang w:val="uk-UA"/>
        </w:rPr>
      </w:pPr>
      <w:r w:rsidRPr="00CE0DFD">
        <w:rPr>
          <w:sz w:val="22"/>
          <w:szCs w:val="22"/>
          <w:shd w:val="clear" w:color="auto" w:fill="FFFFFF"/>
          <w:lang w:val="uk-UA"/>
        </w:rPr>
        <w:t>Щокварталу Національний банк робить економічний прогноз і публікує його в Інфляційному звіті. Цей документ містить багато корисної інформації про економіку, призначений він здебільшого для фахівців [1].</w:t>
      </w:r>
    </w:p>
    <w:p w14:paraId="115C9AB1" w14:textId="77777777" w:rsidR="00CE0DFD" w:rsidRPr="00CE0DFD" w:rsidRDefault="00CE0DFD" w:rsidP="000E4791">
      <w:pPr>
        <w:pStyle w:val="Default"/>
        <w:widowControl w:val="0"/>
        <w:ind w:firstLine="709"/>
        <w:jc w:val="both"/>
        <w:rPr>
          <w:sz w:val="22"/>
          <w:szCs w:val="22"/>
          <w:shd w:val="clear" w:color="auto" w:fill="FFFFFF"/>
          <w:lang w:val="uk-UA"/>
        </w:rPr>
      </w:pPr>
      <w:r w:rsidRPr="00CE0DFD">
        <w:rPr>
          <w:sz w:val="22"/>
          <w:szCs w:val="22"/>
          <w:shd w:val="clear" w:color="auto" w:fill="FFFFFF"/>
          <w:lang w:val="uk-UA"/>
        </w:rPr>
        <w:t xml:space="preserve">У 2021 році зростання економіки України склало близько 3%. За прогнозом НБУ, у наступні роки економічне зростання прискориться і становитиме приблизно 4%. Вважається, що цьому сприятимуть високі світові ціни на експортовані українськими виробниками сировинні товари (метали, зерно тощо); збільшення внутрішнього попиту громадян внаслідок підвищення рівня доходів; а також поступове згасання пандемії </w:t>
      </w:r>
      <w:r w:rsidRPr="00CE0DFD">
        <w:rPr>
          <w:sz w:val="22"/>
          <w:szCs w:val="22"/>
          <w:shd w:val="clear" w:color="auto" w:fill="FFFFFF"/>
          <w:lang w:val="en-US"/>
        </w:rPr>
        <w:t>COVID</w:t>
      </w:r>
      <w:r w:rsidRPr="00CE0DFD">
        <w:rPr>
          <w:sz w:val="22"/>
          <w:szCs w:val="22"/>
          <w:shd w:val="clear" w:color="auto" w:fill="FFFFFF"/>
          <w:lang w:val="uk-UA"/>
        </w:rPr>
        <w:t>-19 внаслідок вакцинації.</w:t>
      </w:r>
    </w:p>
    <w:p w14:paraId="28A72DA7" w14:textId="77777777" w:rsidR="00CE0DFD" w:rsidRPr="00CE0DFD" w:rsidRDefault="00CE0DFD" w:rsidP="000E4791">
      <w:pPr>
        <w:pStyle w:val="Default"/>
        <w:widowControl w:val="0"/>
        <w:ind w:firstLine="709"/>
        <w:jc w:val="both"/>
        <w:rPr>
          <w:sz w:val="22"/>
          <w:szCs w:val="22"/>
          <w:shd w:val="clear" w:color="auto" w:fill="FFFFFF"/>
          <w:lang w:val="uk-UA"/>
        </w:rPr>
      </w:pPr>
      <w:r w:rsidRPr="00CE0DFD">
        <w:rPr>
          <w:sz w:val="22"/>
          <w:szCs w:val="22"/>
          <w:shd w:val="clear" w:color="auto" w:fill="FFFFFF"/>
          <w:lang w:val="uk-UA"/>
        </w:rPr>
        <w:lastRenderedPageBreak/>
        <w:t xml:space="preserve">НБУ прогнозує зниження інфляції до 5% у 2022р. і збереження такого рівня у 2023р. На зниження темпів інфляції безпосередньо впливає монетарна політика НБУ. </w:t>
      </w:r>
      <w:r w:rsidRPr="00CE0DFD">
        <w:rPr>
          <w:sz w:val="22"/>
          <w:szCs w:val="22"/>
          <w:shd w:val="clear" w:color="auto" w:fill="FFFFFF"/>
        </w:rPr>
        <w:t> </w:t>
      </w:r>
      <w:r w:rsidRPr="00CE0DFD">
        <w:rPr>
          <w:sz w:val="22"/>
          <w:szCs w:val="22"/>
          <w:shd w:val="clear" w:color="auto" w:fill="FFFFFF"/>
          <w:lang w:val="uk-UA"/>
        </w:rPr>
        <w:t>У 2021 році НБУ підвищив облікову ставку з 6% до 9,0% [1].</w:t>
      </w:r>
    </w:p>
    <w:p w14:paraId="308F1FBC" w14:textId="77777777" w:rsidR="00CE0DFD" w:rsidRPr="00CE0DFD" w:rsidRDefault="00CE0DFD" w:rsidP="000E4791">
      <w:pPr>
        <w:pStyle w:val="Default"/>
        <w:widowControl w:val="0"/>
        <w:ind w:firstLine="709"/>
        <w:jc w:val="both"/>
        <w:rPr>
          <w:sz w:val="22"/>
          <w:szCs w:val="22"/>
          <w:shd w:val="clear" w:color="auto" w:fill="FFFFFF"/>
          <w:lang w:val="uk-UA"/>
        </w:rPr>
      </w:pPr>
      <w:r w:rsidRPr="00CE0DFD">
        <w:rPr>
          <w:sz w:val="22"/>
          <w:szCs w:val="22"/>
          <w:shd w:val="clear" w:color="auto" w:fill="FFFFFF"/>
          <w:lang w:val="uk-UA"/>
        </w:rPr>
        <w:t>Збільшення процентних ставок в економіці збільшує стимули до заощадження. А збільшення заощаджень, у свою чергу, сприяє сповільненню інфляції.</w:t>
      </w:r>
    </w:p>
    <w:p w14:paraId="7DC12E62" w14:textId="77777777" w:rsidR="00CE0DFD" w:rsidRPr="00CE0DFD" w:rsidRDefault="00CE0DFD" w:rsidP="000E4791">
      <w:pPr>
        <w:pStyle w:val="Default"/>
        <w:widowControl w:val="0"/>
        <w:ind w:firstLine="709"/>
        <w:jc w:val="both"/>
        <w:rPr>
          <w:sz w:val="22"/>
          <w:szCs w:val="22"/>
          <w:shd w:val="clear" w:color="auto" w:fill="FFFFFF"/>
          <w:lang w:val="uk-UA"/>
        </w:rPr>
      </w:pPr>
      <w:r w:rsidRPr="00CE0DFD">
        <w:rPr>
          <w:sz w:val="22"/>
          <w:szCs w:val="22"/>
          <w:shd w:val="clear" w:color="auto" w:fill="FFFFFF"/>
          <w:lang w:val="uk-UA"/>
        </w:rPr>
        <w:t>Підвищення облікової ставки НБУ до 8,5% у жовтні 2021р. та до 9,0% у грудні 2021р. спонукало банки переглянути свої процентні ставки. У деяких банків вони перестали знижуватися, а в інших – навіть потроху зросли. Але в середньому процентні ставки змінилися не дуже відчутно. Зміна відбувається повільно, адже у банків накопичилося багато вільних грошей і наразі вони не дуже зацікавлені залучати нові кошти за вищими ставками [1].</w:t>
      </w:r>
    </w:p>
    <w:p w14:paraId="771D638E" w14:textId="77777777" w:rsidR="00CE0DFD" w:rsidRPr="00CE0DFD" w:rsidRDefault="00CE0DFD" w:rsidP="000E4791">
      <w:pPr>
        <w:pStyle w:val="Default"/>
        <w:widowControl w:val="0"/>
        <w:ind w:firstLine="709"/>
        <w:jc w:val="both"/>
        <w:rPr>
          <w:sz w:val="22"/>
          <w:szCs w:val="22"/>
          <w:lang w:val="uk-UA"/>
        </w:rPr>
      </w:pPr>
      <w:r w:rsidRPr="00CE0DFD">
        <w:rPr>
          <w:sz w:val="22"/>
          <w:szCs w:val="22"/>
          <w:lang w:val="uk-UA"/>
        </w:rPr>
        <w:t xml:space="preserve">Лише третина банків з найбільших двадцяти за активами підвищила ставку вслід за обліковою. Середня вартість 12-місячних депозитів зросла на 0,4 в. п., до 8,6% річних. Ставки за депозитами в доларах США залишались у цілому незмінними та не перевищували 1% річних протягом ІІІ кварталу. </w:t>
      </w:r>
    </w:p>
    <w:p w14:paraId="3D812577" w14:textId="77777777" w:rsidR="00CE0DFD" w:rsidRPr="00CE0DFD" w:rsidRDefault="00CE0DFD" w:rsidP="000E4791">
      <w:pPr>
        <w:pStyle w:val="Default"/>
        <w:widowControl w:val="0"/>
        <w:ind w:firstLine="709"/>
        <w:jc w:val="both"/>
        <w:rPr>
          <w:b/>
          <w:sz w:val="22"/>
          <w:szCs w:val="22"/>
          <w:lang w:val="uk-UA"/>
        </w:rPr>
      </w:pPr>
      <w:r w:rsidRPr="00CE0DFD">
        <w:rPr>
          <w:sz w:val="22"/>
          <w:szCs w:val="22"/>
          <w:lang w:val="uk-UA"/>
        </w:rPr>
        <w:t xml:space="preserve">Вартість гривневих кредитів суб’єктам господарювання істотно не змінилася: у серпні вона незначно зросла, зокрема за кредитами малому та мікробізнесу, але вже у вересні повернулась до 9,6% річних. Найчутливішими до зміни облікової ставки, як і раніше, були ультракороткі (до одного місяця) кредити. Ставки за кредитами населенню зберігалися на рівні близько 30% річних </w:t>
      </w:r>
      <w:r w:rsidRPr="00CE0DFD">
        <w:rPr>
          <w:sz w:val="22"/>
          <w:szCs w:val="22"/>
        </w:rPr>
        <w:t>[2]</w:t>
      </w:r>
      <w:r w:rsidRPr="00CE0DFD">
        <w:rPr>
          <w:sz w:val="22"/>
          <w:szCs w:val="22"/>
          <w:lang w:val="uk-UA"/>
        </w:rPr>
        <w:t>. Вартість строкових депозитів у національній валюті для суб’єктів господарювання коливається на рівні близько 5%.</w:t>
      </w:r>
    </w:p>
    <w:p w14:paraId="1E8708D8" w14:textId="77777777" w:rsidR="00CE0DFD" w:rsidRPr="00CE0DFD" w:rsidRDefault="00CE0DFD" w:rsidP="000E4791">
      <w:pPr>
        <w:pStyle w:val="Default"/>
        <w:widowControl w:val="0"/>
        <w:ind w:firstLine="709"/>
        <w:rPr>
          <w:b/>
          <w:sz w:val="22"/>
          <w:szCs w:val="22"/>
          <w:lang w:val="uk-UA"/>
        </w:rPr>
      </w:pPr>
      <w:r w:rsidRPr="00CE0DFD">
        <w:rPr>
          <w:b/>
          <w:sz w:val="22"/>
          <w:szCs w:val="22"/>
          <w:lang w:val="uk-UA"/>
        </w:rPr>
        <w:t>Питання і завдання:</w:t>
      </w:r>
    </w:p>
    <w:p w14:paraId="3D6B0C4D" w14:textId="77777777" w:rsidR="00CE0DFD" w:rsidRPr="00CE0DFD" w:rsidRDefault="00CE0DFD" w:rsidP="000E4791">
      <w:pPr>
        <w:pStyle w:val="Default"/>
        <w:widowControl w:val="0"/>
        <w:ind w:firstLine="709"/>
        <w:jc w:val="both"/>
        <w:rPr>
          <w:sz w:val="22"/>
          <w:szCs w:val="22"/>
          <w:lang w:val="uk-UA"/>
        </w:rPr>
      </w:pPr>
      <w:r w:rsidRPr="00CE0DFD">
        <w:rPr>
          <w:sz w:val="22"/>
          <w:szCs w:val="22"/>
          <w:lang w:val="uk-UA"/>
        </w:rPr>
        <w:t>1.  Порівняйте розрив між ціною кредитів і депозитів в Україні та у розвинених країнах світу.</w:t>
      </w:r>
    </w:p>
    <w:p w14:paraId="4EC3CAE7" w14:textId="77777777" w:rsidR="00CE0DFD" w:rsidRPr="00CE0DFD" w:rsidRDefault="00CE0DFD" w:rsidP="000E4791">
      <w:pPr>
        <w:pStyle w:val="Default"/>
        <w:widowControl w:val="0"/>
        <w:ind w:firstLine="709"/>
        <w:jc w:val="both"/>
        <w:rPr>
          <w:sz w:val="22"/>
          <w:szCs w:val="22"/>
          <w:lang w:val="uk-UA"/>
        </w:rPr>
      </w:pPr>
      <w:r w:rsidRPr="00CE0DFD">
        <w:rPr>
          <w:sz w:val="22"/>
          <w:szCs w:val="22"/>
          <w:lang w:val="uk-UA"/>
        </w:rPr>
        <w:t>2. Як, на вашу думку, впливає на економіку України, перевищення кредитної ставки над депозитною?</w:t>
      </w:r>
    </w:p>
    <w:p w14:paraId="484BCD18" w14:textId="77777777" w:rsidR="00CE0DFD" w:rsidRPr="00CE0DFD" w:rsidRDefault="00CE0DFD" w:rsidP="000E4791">
      <w:pPr>
        <w:pStyle w:val="Default"/>
        <w:widowControl w:val="0"/>
        <w:ind w:firstLine="709"/>
        <w:jc w:val="both"/>
        <w:rPr>
          <w:sz w:val="22"/>
          <w:szCs w:val="22"/>
          <w:lang w:val="uk-UA"/>
        </w:rPr>
      </w:pPr>
      <w:r w:rsidRPr="00CE0DFD">
        <w:rPr>
          <w:sz w:val="22"/>
          <w:szCs w:val="22"/>
          <w:lang w:val="uk-UA"/>
        </w:rPr>
        <w:t>3. Назвіть та охарактеризуйте інші (крім облікової ставки) інструменти монетарної політики НБУ.</w:t>
      </w:r>
    </w:p>
    <w:p w14:paraId="1F07EF02" w14:textId="77777777" w:rsidR="00CE0DFD" w:rsidRPr="00CE0DFD" w:rsidRDefault="00CE0DFD" w:rsidP="000E4791">
      <w:pPr>
        <w:pStyle w:val="2"/>
        <w:widowControl w:val="0"/>
        <w:shd w:val="clear" w:color="auto" w:fill="FFFFFF"/>
        <w:spacing w:before="0" w:beforeAutospacing="0" w:after="0" w:afterAutospacing="0"/>
        <w:jc w:val="center"/>
        <w:rPr>
          <w:i/>
          <w:sz w:val="22"/>
          <w:szCs w:val="22"/>
          <w:lang w:val="uk-UA"/>
        </w:rPr>
      </w:pPr>
      <w:r w:rsidRPr="00CE0DFD">
        <w:rPr>
          <w:i/>
          <w:sz w:val="22"/>
          <w:szCs w:val="22"/>
          <w:lang w:val="uk-UA"/>
        </w:rPr>
        <w:t>Джерел</w:t>
      </w:r>
      <w:r>
        <w:rPr>
          <w:i/>
          <w:sz w:val="22"/>
          <w:szCs w:val="22"/>
          <w:lang w:val="uk-UA"/>
        </w:rPr>
        <w:t>а</w:t>
      </w:r>
      <w:r w:rsidRPr="00CE0DFD">
        <w:rPr>
          <w:i/>
          <w:sz w:val="22"/>
          <w:szCs w:val="22"/>
          <w:lang w:val="uk-UA"/>
        </w:rPr>
        <w:t>:</w:t>
      </w:r>
    </w:p>
    <w:p w14:paraId="0E68D8AD" w14:textId="77777777" w:rsidR="00CE0DFD" w:rsidRPr="00CE0DFD" w:rsidRDefault="00CE0DFD" w:rsidP="000E4791">
      <w:pPr>
        <w:pStyle w:val="1"/>
        <w:keepNext w:val="0"/>
        <w:keepLines w:val="0"/>
        <w:widowControl w:val="0"/>
        <w:shd w:val="clear" w:color="auto" w:fill="FFFFFF"/>
        <w:spacing w:before="0" w:line="240" w:lineRule="auto"/>
        <w:jc w:val="both"/>
        <w:textAlignment w:val="baseline"/>
        <w:rPr>
          <w:rFonts w:ascii="Times New Roman" w:hAnsi="Times New Roman" w:cs="Times New Roman"/>
          <w:sz w:val="22"/>
          <w:szCs w:val="22"/>
          <w:lang w:val="uk-UA"/>
        </w:rPr>
      </w:pPr>
      <w:r w:rsidRPr="00CE0DFD">
        <w:rPr>
          <w:rFonts w:ascii="Times New Roman" w:hAnsi="Times New Roman" w:cs="Times New Roman"/>
          <w:b w:val="0"/>
          <w:color w:val="auto"/>
          <w:sz w:val="22"/>
          <w:szCs w:val="22"/>
          <w:lang w:val="uk-UA"/>
        </w:rPr>
        <w:t>1.</w:t>
      </w:r>
      <w:r w:rsidRPr="00CE0DFD">
        <w:rPr>
          <w:rFonts w:ascii="Times New Roman" w:hAnsi="Times New Roman" w:cs="Times New Roman"/>
          <w:i/>
          <w:sz w:val="22"/>
          <w:szCs w:val="22"/>
          <w:lang w:val="uk-UA"/>
        </w:rPr>
        <w:t xml:space="preserve"> </w:t>
      </w:r>
      <w:r w:rsidRPr="00CE0DFD">
        <w:rPr>
          <w:rFonts w:ascii="Times New Roman" w:hAnsi="Times New Roman" w:cs="Times New Roman"/>
          <w:b w:val="0"/>
          <w:bCs w:val="0"/>
          <w:color w:val="000000"/>
          <w:sz w:val="22"/>
          <w:szCs w:val="22"/>
          <w:lang w:val="uk-UA"/>
        </w:rPr>
        <w:t xml:space="preserve">Просто про економіку (за матеріалами Інфляційного звіту за жовтень 2021 року). 22.11.2021р. </w:t>
      </w:r>
      <w:r w:rsidRPr="00CE0DFD">
        <w:rPr>
          <w:rFonts w:ascii="Times New Roman" w:hAnsi="Times New Roman" w:cs="Times New Roman"/>
          <w:b w:val="0"/>
          <w:color w:val="auto"/>
          <w:sz w:val="22"/>
          <w:szCs w:val="22"/>
          <w:lang w:val="en-US"/>
        </w:rPr>
        <w:t>URL</w:t>
      </w:r>
      <w:r w:rsidRPr="00CE0DFD">
        <w:rPr>
          <w:rFonts w:ascii="Times New Roman" w:hAnsi="Times New Roman" w:cs="Times New Roman"/>
          <w:b w:val="0"/>
          <w:color w:val="auto"/>
          <w:sz w:val="22"/>
          <w:szCs w:val="22"/>
          <w:lang w:val="uk-UA"/>
        </w:rPr>
        <w:t xml:space="preserve">: </w:t>
      </w:r>
      <w:hyperlink r:id="rId33" w:history="1">
        <w:r w:rsidRPr="00CE0DFD">
          <w:rPr>
            <w:rStyle w:val="ac"/>
            <w:rFonts w:ascii="Times New Roman" w:hAnsi="Times New Roman" w:cs="Times New Roman"/>
            <w:b w:val="0"/>
            <w:sz w:val="22"/>
            <w:szCs w:val="22"/>
            <w:lang w:val="uk-UA"/>
          </w:rPr>
          <w:t>https://bank.gov.ua/ua/news/all/prosto-pro-ekonomiku-za-materialami-inflyatsiynogo-zvitu-za-jovten-2021-roku.</w:t>
        </w:r>
      </w:hyperlink>
    </w:p>
    <w:p w14:paraId="674D1A1F" w14:textId="77777777" w:rsidR="00CE0DFD" w:rsidRDefault="00CE0DFD" w:rsidP="000E4791">
      <w:pPr>
        <w:widowControl w:val="0"/>
        <w:jc w:val="both"/>
        <w:rPr>
          <w:rFonts w:ascii="Times New Roman" w:hAnsi="Times New Roman" w:cs="Times New Roman"/>
          <w:sz w:val="22"/>
          <w:szCs w:val="22"/>
          <w:lang w:val="uk-UA"/>
        </w:rPr>
      </w:pPr>
      <w:r w:rsidRPr="00CE0DFD">
        <w:rPr>
          <w:rFonts w:ascii="Times New Roman" w:hAnsi="Times New Roman" w:cs="Times New Roman"/>
          <w:sz w:val="22"/>
          <w:szCs w:val="22"/>
          <w:lang w:val="uk-UA"/>
        </w:rPr>
        <w:t xml:space="preserve">2. Огляд банківського сектору. Листопад 2021р. </w:t>
      </w:r>
      <w:r w:rsidRPr="00CE0DFD">
        <w:rPr>
          <w:rFonts w:ascii="Times New Roman" w:hAnsi="Times New Roman" w:cs="Times New Roman"/>
          <w:sz w:val="22"/>
          <w:szCs w:val="22"/>
          <w:lang w:val="en-US"/>
        </w:rPr>
        <w:t>URL</w:t>
      </w:r>
      <w:r w:rsidRPr="00CE0DFD">
        <w:rPr>
          <w:rFonts w:ascii="Times New Roman" w:hAnsi="Times New Roman" w:cs="Times New Roman"/>
          <w:sz w:val="22"/>
          <w:szCs w:val="22"/>
          <w:lang w:val="uk-UA"/>
        </w:rPr>
        <w:t xml:space="preserve">: </w:t>
      </w:r>
      <w:hyperlink r:id="rId34" w:history="1">
        <w:r w:rsidRPr="00CE0DFD">
          <w:rPr>
            <w:rStyle w:val="ac"/>
            <w:rFonts w:ascii="Times New Roman" w:hAnsi="Times New Roman" w:cs="Times New Roman"/>
            <w:sz w:val="22"/>
            <w:szCs w:val="22"/>
            <w:lang w:val="uk-UA"/>
          </w:rPr>
          <w:t>https://bank.gov.ua/admin_uploads/article/Banking_Sector_Review_2021-11.pdf?v=4</w:t>
        </w:r>
      </w:hyperlink>
    </w:p>
    <w:p w14:paraId="13EFF6B9" w14:textId="77777777" w:rsidR="007B6E37" w:rsidRDefault="007B6E37" w:rsidP="000E4791">
      <w:pPr>
        <w:widowControl w:val="0"/>
        <w:jc w:val="both"/>
        <w:rPr>
          <w:rFonts w:ascii="Times New Roman" w:hAnsi="Times New Roman" w:cs="Times New Roman"/>
          <w:sz w:val="22"/>
          <w:szCs w:val="22"/>
          <w:lang w:val="uk-UA"/>
        </w:rPr>
      </w:pPr>
    </w:p>
    <w:p w14:paraId="77D8DA6A" w14:textId="77777777" w:rsidR="005236AE" w:rsidRPr="00087EF8" w:rsidRDefault="005236AE" w:rsidP="008207D3">
      <w:pPr>
        <w:pStyle w:val="ab"/>
        <w:widowControl w:val="0"/>
        <w:numPr>
          <w:ilvl w:val="0"/>
          <w:numId w:val="27"/>
        </w:numPr>
        <w:contextualSpacing w:val="0"/>
        <w:jc w:val="center"/>
        <w:rPr>
          <w:rFonts w:ascii="Times New Roman" w:hAnsi="Times New Roman" w:cs="Times New Roman"/>
          <w:b/>
          <w:sz w:val="22"/>
          <w:szCs w:val="22"/>
          <w:lang w:val="uk-UA"/>
        </w:rPr>
      </w:pPr>
      <w:r w:rsidRPr="00087EF8">
        <w:rPr>
          <w:rFonts w:ascii="Times New Roman" w:hAnsi="Times New Roman" w:cs="Times New Roman"/>
          <w:b/>
          <w:sz w:val="22"/>
          <w:szCs w:val="22"/>
          <w:lang w:val="uk-UA"/>
        </w:rPr>
        <w:t>Топ-3 глобальних небезпек на сучасному етапі розвитку</w:t>
      </w:r>
    </w:p>
    <w:p w14:paraId="55401216" w14:textId="77777777" w:rsidR="005236AE" w:rsidRPr="008660F9" w:rsidRDefault="005236AE" w:rsidP="008660F9">
      <w:pPr>
        <w:widowControl w:val="0"/>
        <w:ind w:firstLine="709"/>
        <w:jc w:val="both"/>
        <w:rPr>
          <w:rFonts w:ascii="Times New Roman" w:hAnsi="Times New Roman" w:cs="Times New Roman"/>
          <w:iCs/>
          <w:color w:val="000000"/>
          <w:sz w:val="22"/>
          <w:szCs w:val="22"/>
          <w:bdr w:val="none" w:sz="0" w:space="0" w:color="auto" w:frame="1"/>
          <w:shd w:val="clear" w:color="auto" w:fill="FFFFFF"/>
          <w:lang w:val="uk-UA"/>
        </w:rPr>
      </w:pPr>
      <w:r w:rsidRPr="00087EF8">
        <w:rPr>
          <w:rStyle w:val="af3"/>
          <w:rFonts w:ascii="Times New Roman" w:hAnsi="Times New Roman" w:cs="Times New Roman"/>
          <w:i w:val="0"/>
          <w:color w:val="000000"/>
          <w:sz w:val="22"/>
          <w:szCs w:val="22"/>
          <w:bdr w:val="none" w:sz="0" w:space="0" w:color="auto" w:frame="1"/>
          <w:shd w:val="clear" w:color="auto" w:fill="FFFFFF"/>
          <w:lang w:val="uk-UA"/>
        </w:rPr>
        <w:t>Головними темами, які обговорювались на Всесвітньому економічному форумі (WEF) у 2021 році були реалії глобальної економіки в умовах пандемії COVID-19 та після неї.</w:t>
      </w:r>
      <w:r w:rsidR="008660F9">
        <w:rPr>
          <w:rStyle w:val="af3"/>
          <w:rFonts w:ascii="Times New Roman" w:hAnsi="Times New Roman" w:cs="Times New Roman"/>
          <w:i w:val="0"/>
          <w:color w:val="000000"/>
          <w:sz w:val="22"/>
          <w:szCs w:val="22"/>
          <w:bdr w:val="none" w:sz="0" w:space="0" w:color="auto" w:frame="1"/>
          <w:shd w:val="clear" w:color="auto" w:fill="FFFFFF"/>
          <w:lang w:val="uk-UA"/>
        </w:rPr>
        <w:t xml:space="preserve"> </w:t>
      </w:r>
      <w:r w:rsidRPr="00087EF8">
        <w:rPr>
          <w:rFonts w:ascii="Times New Roman" w:eastAsia="Times New Roman" w:hAnsi="Times New Roman" w:cs="Times New Roman"/>
          <w:bCs/>
          <w:color w:val="000000"/>
          <w:sz w:val="22"/>
          <w:szCs w:val="22"/>
          <w:lang w:val="uk-UA"/>
        </w:rPr>
        <w:t>Людству належить долати цифровий розрив, наслідки коронакризи та екологічні негаразди [1].</w:t>
      </w:r>
      <w:r w:rsidR="008660F9">
        <w:rPr>
          <w:rFonts w:ascii="Times New Roman" w:eastAsia="Times New Roman" w:hAnsi="Times New Roman" w:cs="Times New Roman"/>
          <w:bCs/>
          <w:color w:val="000000"/>
          <w:sz w:val="22"/>
          <w:szCs w:val="22"/>
          <w:lang w:val="uk-UA"/>
        </w:rPr>
        <w:t xml:space="preserve"> </w:t>
      </w:r>
      <w:r w:rsidRPr="005236AE">
        <w:rPr>
          <w:rFonts w:ascii="Times New Roman" w:eastAsia="Times New Roman" w:hAnsi="Times New Roman" w:cs="Times New Roman"/>
          <w:bCs/>
          <w:color w:val="000000"/>
          <w:sz w:val="22"/>
          <w:szCs w:val="22"/>
          <w:lang w:val="uk-UA"/>
        </w:rPr>
        <w:t xml:space="preserve">Поширення пандемії </w:t>
      </w:r>
      <w:r w:rsidRPr="005236AE">
        <w:rPr>
          <w:rFonts w:ascii="Times New Roman" w:eastAsia="Times New Roman" w:hAnsi="Times New Roman" w:cs="Times New Roman"/>
          <w:bCs/>
          <w:color w:val="000000"/>
          <w:sz w:val="22"/>
          <w:szCs w:val="22"/>
          <w:lang w:val="en-US"/>
        </w:rPr>
        <w:t>COVID</w:t>
      </w:r>
      <w:r w:rsidRPr="005236AE">
        <w:rPr>
          <w:rFonts w:ascii="Times New Roman" w:eastAsia="Times New Roman" w:hAnsi="Times New Roman" w:cs="Times New Roman"/>
          <w:bCs/>
          <w:color w:val="000000"/>
          <w:sz w:val="22"/>
          <w:szCs w:val="22"/>
        </w:rPr>
        <w:t xml:space="preserve">-19 </w:t>
      </w:r>
      <w:r w:rsidRPr="005236AE">
        <w:rPr>
          <w:rFonts w:ascii="Times New Roman" w:eastAsia="Times New Roman" w:hAnsi="Times New Roman" w:cs="Times New Roman"/>
          <w:bCs/>
          <w:color w:val="000000"/>
          <w:sz w:val="22"/>
          <w:szCs w:val="22"/>
          <w:lang w:val="uk-UA"/>
        </w:rPr>
        <w:t xml:space="preserve">призвело до великих людських та економічних втрат. Через розповсюдження </w:t>
      </w:r>
      <w:r w:rsidRPr="005236AE">
        <w:rPr>
          <w:rFonts w:ascii="Times New Roman" w:eastAsia="Times New Roman" w:hAnsi="Times New Roman" w:cs="Times New Roman"/>
          <w:bCs/>
          <w:color w:val="000000"/>
          <w:sz w:val="22"/>
          <w:szCs w:val="22"/>
          <w:lang w:val="en-US"/>
        </w:rPr>
        <w:t>COVID</w:t>
      </w:r>
      <w:r w:rsidRPr="005236AE">
        <w:rPr>
          <w:rFonts w:ascii="Times New Roman" w:eastAsia="Times New Roman" w:hAnsi="Times New Roman" w:cs="Times New Roman"/>
          <w:bCs/>
          <w:color w:val="000000"/>
          <w:sz w:val="22"/>
          <w:szCs w:val="22"/>
          <w:lang w:val="uk-UA"/>
        </w:rPr>
        <w:t>-19 інфекційні хвороби ввійшли до переліку найбільших глобальних ризиків. Але в центрі уваги світової спільноти продовжують залишатися проблеми, пов’язані зі зміною клімату.</w:t>
      </w:r>
    </w:p>
    <w:p w14:paraId="1602C051" w14:textId="77777777" w:rsidR="005236AE" w:rsidRPr="005236AE" w:rsidRDefault="005236AE" w:rsidP="000E4791">
      <w:pPr>
        <w:pStyle w:val="af2"/>
        <w:widowControl w:val="0"/>
        <w:shd w:val="clear" w:color="auto" w:fill="FFFFFF"/>
        <w:ind w:firstLine="709"/>
        <w:jc w:val="both"/>
        <w:textAlignment w:val="baseline"/>
        <w:rPr>
          <w:color w:val="000000"/>
          <w:sz w:val="22"/>
          <w:szCs w:val="22"/>
          <w:lang w:val="uk-UA"/>
        </w:rPr>
      </w:pPr>
      <w:r w:rsidRPr="005236AE">
        <w:rPr>
          <w:color w:val="000000"/>
          <w:sz w:val="22"/>
          <w:szCs w:val="22"/>
          <w:lang w:val="uk-UA"/>
        </w:rPr>
        <w:t>Молодіжне об’єднання Global Shapers сприймає кліматичні загрози як «найбільш вірогідні та найефективніші довгострокові ризики». Об</w:t>
      </w:r>
      <w:r w:rsidRPr="00C638A8">
        <w:rPr>
          <w:color w:val="000000"/>
          <w:sz w:val="22"/>
          <w:szCs w:val="22"/>
        </w:rPr>
        <w:t>’</w:t>
      </w:r>
      <w:r w:rsidRPr="005236AE">
        <w:rPr>
          <w:color w:val="000000"/>
          <w:sz w:val="22"/>
          <w:szCs w:val="22"/>
          <w:lang w:val="uk-UA"/>
        </w:rPr>
        <w:t>єднання також висловлює застереження щодо небезпеки «розчарування молоді» у всьому світі. Що стосується середньострокових ризиків у найближчі три-п’ять років, у Global Shapers окреслили сплески «бульбашок» активів, проблеми з ІТ-інфраструктурою, нестабільність цін і боргову кризу. У довгостроковій перспективі спільнота висловила занепокоєння щодо зброї масового знищення, колапсу державного управління, втрати біорізноманіття та шкідливого впливу технологічного прогресу</w:t>
      </w:r>
      <w:r w:rsidRPr="005236AE">
        <w:rPr>
          <w:color w:val="000000"/>
          <w:sz w:val="22"/>
          <w:szCs w:val="22"/>
        </w:rPr>
        <w:t xml:space="preserve"> [1]</w:t>
      </w:r>
      <w:r w:rsidRPr="005236AE">
        <w:rPr>
          <w:color w:val="000000"/>
          <w:sz w:val="22"/>
          <w:szCs w:val="22"/>
          <w:lang w:val="uk-UA"/>
        </w:rPr>
        <w:t>.</w:t>
      </w:r>
    </w:p>
    <w:p w14:paraId="0298B39A" w14:textId="77777777" w:rsidR="005236AE" w:rsidRPr="005236AE" w:rsidRDefault="005236AE" w:rsidP="000E4791">
      <w:pPr>
        <w:pStyle w:val="af2"/>
        <w:widowControl w:val="0"/>
        <w:shd w:val="clear" w:color="auto" w:fill="FFFFFF"/>
        <w:ind w:firstLine="709"/>
        <w:jc w:val="both"/>
        <w:textAlignment w:val="baseline"/>
        <w:rPr>
          <w:color w:val="000000"/>
          <w:sz w:val="22"/>
          <w:szCs w:val="22"/>
          <w:shd w:val="clear" w:color="auto" w:fill="FFFFFF"/>
          <w:lang w:val="uk-UA"/>
        </w:rPr>
      </w:pPr>
      <w:r w:rsidRPr="005236AE">
        <w:rPr>
          <w:color w:val="000000"/>
          <w:sz w:val="22"/>
          <w:szCs w:val="22"/>
          <w:shd w:val="clear" w:color="auto" w:fill="FFFFFF"/>
          <w:lang w:val="uk-UA"/>
        </w:rPr>
        <w:t xml:space="preserve">Безперечно, розроблення ефективних механізмів подолання глобальних викликів потребує активної співпраці. Ще у вересні 2015 року ООН сформульовано </w:t>
      </w:r>
      <w:hyperlink r:id="rId35" w:tgtFrame="_self" w:history="1">
        <w:r w:rsidRPr="00003E17">
          <w:rPr>
            <w:rStyle w:val="ac"/>
            <w:color w:val="000000"/>
            <w:sz w:val="22"/>
            <w:szCs w:val="22"/>
            <w:u w:val="none"/>
            <w:bdr w:val="none" w:sz="0" w:space="0" w:color="auto" w:frame="1"/>
            <w:shd w:val="clear" w:color="auto" w:fill="FFFFFF"/>
            <w:lang w:val="uk-UA"/>
          </w:rPr>
          <w:t>17 Цілей у галузі сталого розвитку (SDGs)</w:t>
        </w:r>
      </w:hyperlink>
      <w:r w:rsidRPr="005236AE">
        <w:rPr>
          <w:color w:val="000000"/>
          <w:sz w:val="22"/>
          <w:szCs w:val="22"/>
          <w:shd w:val="clear" w:color="auto" w:fill="FFFFFF"/>
        </w:rPr>
        <w:t xml:space="preserve">. </w:t>
      </w:r>
      <w:r w:rsidRPr="005236AE">
        <w:rPr>
          <w:color w:val="000000"/>
          <w:sz w:val="22"/>
          <w:szCs w:val="22"/>
          <w:shd w:val="clear" w:color="auto" w:fill="FFFFFF"/>
          <w:lang w:val="uk-UA"/>
        </w:rPr>
        <w:t>Ці цілі відображають спільне бачення того, яким чином органи державної влади, громадянське суспільство та бізнес можуть об’єднати свої сили та досягти успіху у подоланні бідності, забезпеченні благополуччя населення та захисті нашої планети [2].</w:t>
      </w:r>
    </w:p>
    <w:p w14:paraId="372EDC0F" w14:textId="77777777" w:rsidR="005236AE" w:rsidRPr="005236AE" w:rsidRDefault="005236AE" w:rsidP="000E4791">
      <w:pPr>
        <w:pStyle w:val="af2"/>
        <w:widowControl w:val="0"/>
        <w:shd w:val="clear" w:color="auto" w:fill="FFFFFF"/>
        <w:ind w:firstLine="709"/>
        <w:jc w:val="both"/>
        <w:textAlignment w:val="baseline"/>
        <w:rPr>
          <w:color w:val="000000"/>
          <w:sz w:val="22"/>
          <w:szCs w:val="22"/>
          <w:shd w:val="clear" w:color="auto" w:fill="FFFFFF"/>
          <w:lang w:val="uk-UA"/>
        </w:rPr>
      </w:pPr>
      <w:r w:rsidRPr="005236AE">
        <w:rPr>
          <w:color w:val="000000"/>
          <w:sz w:val="22"/>
          <w:szCs w:val="22"/>
          <w:shd w:val="clear" w:color="auto" w:fill="FFFFFF"/>
          <w:lang w:val="uk-UA"/>
        </w:rPr>
        <w:t>Значна роль відводиться саме глобальному бізнесу. Компанії мають змогу прискорювати перехід до економіки сталого розвитку завдяки створенню нових технологій та продуктів [2]. Наприклад, ресурси можна економити, якщо кожний продукт потребуватиме меншого споживання води чи енергії. Або викиди СО2 скоротяться, якщо кожний автомобіль буде споживати менше палива.  </w:t>
      </w:r>
    </w:p>
    <w:p w14:paraId="1BBCFF60" w14:textId="77777777" w:rsidR="005236AE" w:rsidRPr="005236AE" w:rsidRDefault="005236AE" w:rsidP="00F82E92">
      <w:pPr>
        <w:pStyle w:val="Default"/>
        <w:widowControl w:val="0"/>
        <w:ind w:firstLine="709"/>
        <w:jc w:val="both"/>
        <w:rPr>
          <w:b/>
          <w:sz w:val="22"/>
          <w:szCs w:val="22"/>
          <w:lang w:val="uk-UA"/>
        </w:rPr>
      </w:pPr>
      <w:r w:rsidRPr="005236AE">
        <w:rPr>
          <w:b/>
          <w:sz w:val="22"/>
          <w:szCs w:val="22"/>
          <w:lang w:val="uk-UA"/>
        </w:rPr>
        <w:lastRenderedPageBreak/>
        <w:t>Питання і завдання:</w:t>
      </w:r>
    </w:p>
    <w:p w14:paraId="3C9DBAC6" w14:textId="77777777" w:rsidR="005236AE" w:rsidRPr="00C638A8" w:rsidRDefault="005236AE" w:rsidP="000E4791">
      <w:pPr>
        <w:pStyle w:val="2"/>
        <w:widowControl w:val="0"/>
        <w:shd w:val="clear" w:color="auto" w:fill="FFFFFF"/>
        <w:spacing w:before="0" w:beforeAutospacing="0" w:after="0" w:afterAutospacing="0"/>
        <w:ind w:firstLine="709"/>
        <w:jc w:val="both"/>
        <w:rPr>
          <w:b w:val="0"/>
          <w:sz w:val="22"/>
          <w:szCs w:val="22"/>
          <w:lang w:val="uk-UA"/>
        </w:rPr>
      </w:pPr>
      <w:r w:rsidRPr="005236AE">
        <w:rPr>
          <w:b w:val="0"/>
          <w:sz w:val="22"/>
          <w:szCs w:val="22"/>
          <w:lang w:val="uk-UA"/>
        </w:rPr>
        <w:t>1. Яку роль відіграють ООН та інші міжнародні організації у вирішення глобальних проблем?</w:t>
      </w:r>
    </w:p>
    <w:p w14:paraId="0A1320EA" w14:textId="77777777" w:rsidR="005236AE" w:rsidRPr="005236AE" w:rsidRDefault="005236AE" w:rsidP="000E4791">
      <w:pPr>
        <w:pStyle w:val="2"/>
        <w:widowControl w:val="0"/>
        <w:shd w:val="clear" w:color="auto" w:fill="FFFFFF"/>
        <w:spacing w:before="0" w:beforeAutospacing="0" w:after="0" w:afterAutospacing="0"/>
        <w:ind w:firstLine="709"/>
        <w:jc w:val="both"/>
        <w:rPr>
          <w:b w:val="0"/>
          <w:sz w:val="22"/>
          <w:szCs w:val="22"/>
          <w:lang w:val="uk-UA"/>
        </w:rPr>
      </w:pPr>
      <w:r w:rsidRPr="005236AE">
        <w:rPr>
          <w:b w:val="0"/>
          <w:sz w:val="22"/>
          <w:szCs w:val="22"/>
          <w:lang w:val="uk-UA"/>
        </w:rPr>
        <w:t>2. Яким чином процеси глобалізації впливають на формування нових механізмів регулювання світогосподарських зв’язків?</w:t>
      </w:r>
    </w:p>
    <w:p w14:paraId="1AE26277" w14:textId="77777777" w:rsidR="005236AE" w:rsidRPr="005236AE" w:rsidRDefault="005236AE" w:rsidP="000E4791">
      <w:pPr>
        <w:pStyle w:val="2"/>
        <w:widowControl w:val="0"/>
        <w:shd w:val="clear" w:color="auto" w:fill="FFFFFF"/>
        <w:spacing w:before="0" w:beforeAutospacing="0" w:after="0" w:afterAutospacing="0"/>
        <w:ind w:firstLine="709"/>
        <w:jc w:val="both"/>
        <w:rPr>
          <w:b w:val="0"/>
          <w:sz w:val="22"/>
          <w:szCs w:val="22"/>
          <w:lang w:val="uk-UA"/>
        </w:rPr>
      </w:pPr>
      <w:r w:rsidRPr="005236AE">
        <w:rPr>
          <w:b w:val="0"/>
          <w:sz w:val="22"/>
          <w:szCs w:val="22"/>
          <w:lang w:val="uk-UA"/>
        </w:rPr>
        <w:t>3. Які роль у вирішенні глобальних проблем відіграє бізнес?</w:t>
      </w:r>
    </w:p>
    <w:p w14:paraId="79E81E35" w14:textId="77777777" w:rsidR="005236AE" w:rsidRPr="005236AE" w:rsidRDefault="005236AE" w:rsidP="000E4791">
      <w:pPr>
        <w:pStyle w:val="2"/>
        <w:widowControl w:val="0"/>
        <w:shd w:val="clear" w:color="auto" w:fill="FFFFFF"/>
        <w:spacing w:before="0" w:beforeAutospacing="0" w:after="0" w:afterAutospacing="0"/>
        <w:jc w:val="center"/>
        <w:rPr>
          <w:i/>
          <w:sz w:val="22"/>
          <w:szCs w:val="22"/>
          <w:lang w:val="uk-UA"/>
        </w:rPr>
      </w:pPr>
      <w:r w:rsidRPr="005236AE">
        <w:rPr>
          <w:i/>
          <w:sz w:val="22"/>
          <w:szCs w:val="22"/>
          <w:lang w:val="uk-UA"/>
        </w:rPr>
        <w:t>Джерела:</w:t>
      </w:r>
    </w:p>
    <w:p w14:paraId="58DBD32F" w14:textId="77777777" w:rsidR="005236AE" w:rsidRPr="005236AE" w:rsidRDefault="005236AE" w:rsidP="000E4791">
      <w:pPr>
        <w:pStyle w:val="1"/>
        <w:keepNext w:val="0"/>
        <w:keepLines w:val="0"/>
        <w:widowControl w:val="0"/>
        <w:shd w:val="clear" w:color="auto" w:fill="FFFFFF"/>
        <w:spacing w:before="0" w:line="240" w:lineRule="auto"/>
        <w:jc w:val="both"/>
        <w:textAlignment w:val="baseline"/>
        <w:rPr>
          <w:rFonts w:ascii="Times New Roman" w:hAnsi="Times New Roman" w:cs="Times New Roman"/>
          <w:b w:val="0"/>
          <w:sz w:val="22"/>
          <w:szCs w:val="22"/>
          <w:lang w:val="uk-UA"/>
        </w:rPr>
      </w:pPr>
      <w:r w:rsidRPr="005236AE">
        <w:rPr>
          <w:rFonts w:ascii="Times New Roman" w:hAnsi="Times New Roman" w:cs="Times New Roman"/>
          <w:b w:val="0"/>
          <w:color w:val="000000"/>
          <w:sz w:val="22"/>
          <w:szCs w:val="22"/>
          <w:lang w:val="uk-UA"/>
        </w:rPr>
        <w:t xml:space="preserve">1. </w:t>
      </w:r>
      <w:r w:rsidRPr="005236AE">
        <w:rPr>
          <w:rFonts w:ascii="Times New Roman" w:hAnsi="Times New Roman" w:cs="Times New Roman"/>
          <w:b w:val="0"/>
          <w:color w:val="000000"/>
          <w:sz w:val="22"/>
          <w:szCs w:val="22"/>
        </w:rPr>
        <w:t xml:space="preserve">WEF </w:t>
      </w:r>
      <w:r w:rsidRPr="005236AE">
        <w:rPr>
          <w:rFonts w:ascii="Times New Roman" w:hAnsi="Times New Roman" w:cs="Times New Roman"/>
          <w:b w:val="0"/>
          <w:color w:val="000000"/>
          <w:sz w:val="22"/>
          <w:szCs w:val="22"/>
          <w:lang w:val="uk-UA"/>
        </w:rPr>
        <w:t xml:space="preserve">прогнозує: топ-3 глобальних небезпек у 2021 році. 25 січня 2021 р. </w:t>
      </w:r>
      <w:r w:rsidRPr="005236AE">
        <w:rPr>
          <w:rFonts w:ascii="Times New Roman" w:hAnsi="Times New Roman" w:cs="Times New Roman"/>
          <w:b w:val="0"/>
          <w:color w:val="auto"/>
          <w:sz w:val="22"/>
          <w:szCs w:val="22"/>
          <w:lang w:val="en-US"/>
        </w:rPr>
        <w:t>URL</w:t>
      </w:r>
      <w:r w:rsidRPr="005236AE">
        <w:rPr>
          <w:rFonts w:ascii="Times New Roman" w:hAnsi="Times New Roman" w:cs="Times New Roman"/>
          <w:b w:val="0"/>
          <w:color w:val="auto"/>
          <w:sz w:val="22"/>
          <w:szCs w:val="22"/>
          <w:lang w:val="uk-UA"/>
        </w:rPr>
        <w:t>:</w:t>
      </w:r>
      <w:r w:rsidRPr="005236AE">
        <w:rPr>
          <w:rFonts w:ascii="Times New Roman" w:hAnsi="Times New Roman" w:cs="Times New Roman"/>
          <w:b w:val="0"/>
          <w:sz w:val="22"/>
          <w:szCs w:val="22"/>
          <w:lang w:val="uk-UA"/>
        </w:rPr>
        <w:t xml:space="preserve"> </w:t>
      </w:r>
      <w:hyperlink r:id="rId36" w:history="1">
        <w:r w:rsidRPr="005236AE">
          <w:rPr>
            <w:rStyle w:val="ac"/>
            <w:rFonts w:ascii="Times New Roman" w:hAnsi="Times New Roman" w:cs="Times New Roman"/>
            <w:b w:val="0"/>
            <w:sz w:val="22"/>
            <w:szCs w:val="22"/>
            <w:lang w:val="uk-UA"/>
          </w:rPr>
          <w:t>https://mind.ua/publications/20221232-wef-prognozue-top-3-globalnih-nebezpek-u-2021-roci</w:t>
        </w:r>
      </w:hyperlink>
      <w:r w:rsidRPr="005236AE">
        <w:rPr>
          <w:rFonts w:ascii="Times New Roman" w:hAnsi="Times New Roman" w:cs="Times New Roman"/>
          <w:b w:val="0"/>
          <w:sz w:val="22"/>
          <w:szCs w:val="22"/>
          <w:lang w:val="uk-UA"/>
        </w:rPr>
        <w:t>.</w:t>
      </w:r>
    </w:p>
    <w:p w14:paraId="04419CB3" w14:textId="77777777" w:rsidR="005236AE" w:rsidRDefault="005236AE" w:rsidP="000E4791">
      <w:pPr>
        <w:pStyle w:val="2"/>
        <w:widowControl w:val="0"/>
        <w:shd w:val="clear" w:color="auto" w:fill="FFFFFF"/>
        <w:spacing w:before="0" w:beforeAutospacing="0" w:after="0" w:afterAutospacing="0"/>
        <w:rPr>
          <w:b w:val="0"/>
          <w:sz w:val="22"/>
          <w:szCs w:val="22"/>
          <w:lang w:val="uk-UA"/>
        </w:rPr>
      </w:pPr>
      <w:r w:rsidRPr="005236AE">
        <w:rPr>
          <w:b w:val="0"/>
          <w:color w:val="000000"/>
          <w:sz w:val="22"/>
          <w:szCs w:val="22"/>
          <w:lang w:val="uk-UA"/>
        </w:rPr>
        <w:t xml:space="preserve">2. </w:t>
      </w:r>
      <w:r w:rsidRPr="005236AE">
        <w:rPr>
          <w:b w:val="0"/>
          <w:bCs w:val="0"/>
          <w:sz w:val="22"/>
          <w:szCs w:val="22"/>
          <w:lang w:val="uk-UA"/>
        </w:rPr>
        <w:t xml:space="preserve">Глобальні проблеми та можливості. </w:t>
      </w:r>
      <w:r w:rsidRPr="005236AE">
        <w:rPr>
          <w:b w:val="0"/>
          <w:sz w:val="22"/>
          <w:szCs w:val="22"/>
          <w:lang w:val="en-US"/>
        </w:rPr>
        <w:t>URL</w:t>
      </w:r>
      <w:r w:rsidRPr="005236AE">
        <w:rPr>
          <w:b w:val="0"/>
          <w:sz w:val="22"/>
          <w:szCs w:val="22"/>
          <w:lang w:val="uk-UA"/>
        </w:rPr>
        <w:t xml:space="preserve">: </w:t>
      </w:r>
      <w:hyperlink r:id="rId37" w:history="1">
        <w:r w:rsidRPr="005236AE">
          <w:rPr>
            <w:rStyle w:val="ac"/>
            <w:b w:val="0"/>
            <w:sz w:val="22"/>
            <w:szCs w:val="22"/>
            <w:lang w:val="uk-UA"/>
          </w:rPr>
          <w:t>https://www.henkel.ua/sustainability/global-challenges-and-opportunities</w:t>
        </w:r>
      </w:hyperlink>
      <w:r w:rsidRPr="005236AE">
        <w:rPr>
          <w:b w:val="0"/>
          <w:sz w:val="22"/>
          <w:szCs w:val="22"/>
          <w:lang w:val="uk-UA"/>
        </w:rPr>
        <w:t>.</w:t>
      </w:r>
    </w:p>
    <w:p w14:paraId="642544B5" w14:textId="77777777" w:rsidR="00D10C83" w:rsidRPr="005236AE" w:rsidRDefault="00D10C83" w:rsidP="000E4791">
      <w:pPr>
        <w:pStyle w:val="2"/>
        <w:widowControl w:val="0"/>
        <w:shd w:val="clear" w:color="auto" w:fill="FFFFFF"/>
        <w:spacing w:before="0" w:beforeAutospacing="0" w:after="0" w:afterAutospacing="0"/>
        <w:rPr>
          <w:sz w:val="22"/>
          <w:szCs w:val="22"/>
          <w:lang w:val="uk-UA"/>
        </w:rPr>
      </w:pPr>
    </w:p>
    <w:p w14:paraId="04C9D11D" w14:textId="77777777" w:rsidR="007B6E37" w:rsidRPr="007B6E37" w:rsidRDefault="007B6E37" w:rsidP="008207D3">
      <w:pPr>
        <w:pStyle w:val="2"/>
        <w:widowControl w:val="0"/>
        <w:numPr>
          <w:ilvl w:val="0"/>
          <w:numId w:val="27"/>
        </w:numPr>
        <w:shd w:val="clear" w:color="auto" w:fill="FFFFFF"/>
        <w:spacing w:before="0" w:beforeAutospacing="0" w:after="0" w:afterAutospacing="0"/>
        <w:jc w:val="center"/>
        <w:rPr>
          <w:sz w:val="22"/>
          <w:szCs w:val="22"/>
          <w:lang w:val="uk-UA"/>
        </w:rPr>
      </w:pPr>
      <w:r w:rsidRPr="007B6E37">
        <w:rPr>
          <w:sz w:val="22"/>
          <w:szCs w:val="22"/>
          <w:lang w:val="uk-UA"/>
        </w:rPr>
        <w:t>Проблеми еміграції трудових ресурсів з України</w:t>
      </w:r>
    </w:p>
    <w:p w14:paraId="4D67F497" w14:textId="77777777" w:rsidR="00332949" w:rsidRDefault="007B6E37" w:rsidP="008660F9">
      <w:pPr>
        <w:pStyle w:val="2"/>
        <w:widowControl w:val="0"/>
        <w:shd w:val="clear" w:color="auto" w:fill="FFFFFF"/>
        <w:spacing w:before="0" w:beforeAutospacing="0" w:after="0" w:afterAutospacing="0"/>
        <w:ind w:firstLine="709"/>
        <w:jc w:val="both"/>
        <w:rPr>
          <w:b w:val="0"/>
          <w:sz w:val="22"/>
          <w:szCs w:val="22"/>
          <w:lang w:val="uk-UA"/>
        </w:rPr>
      </w:pPr>
      <w:r w:rsidRPr="007B6E37">
        <w:rPr>
          <w:b w:val="0"/>
          <w:sz w:val="22"/>
          <w:szCs w:val="22"/>
          <w:lang w:val="uk-UA"/>
        </w:rPr>
        <w:t>Трудова міграція – поширена практика в Україні ще з періоду здобуття незалежності, найчастіше зумовлена економічними проблемами конкретного мігранта. Нову хвилю популярності в Україні трудова міграція отримала завдяки підписанню договору про безвізовий режим з Євросоюзом.</w:t>
      </w:r>
      <w:r w:rsidR="008660F9">
        <w:rPr>
          <w:b w:val="0"/>
          <w:sz w:val="22"/>
          <w:szCs w:val="22"/>
          <w:lang w:val="uk-UA"/>
        </w:rPr>
        <w:t xml:space="preserve"> </w:t>
      </w:r>
    </w:p>
    <w:p w14:paraId="281F2165" w14:textId="77777777" w:rsidR="007B6E37" w:rsidRPr="008660F9" w:rsidRDefault="007B6E37" w:rsidP="008660F9">
      <w:pPr>
        <w:pStyle w:val="2"/>
        <w:widowControl w:val="0"/>
        <w:shd w:val="clear" w:color="auto" w:fill="FFFFFF"/>
        <w:spacing w:before="0" w:beforeAutospacing="0" w:after="0" w:afterAutospacing="0"/>
        <w:ind w:firstLine="709"/>
        <w:jc w:val="both"/>
        <w:rPr>
          <w:b w:val="0"/>
          <w:sz w:val="22"/>
          <w:szCs w:val="22"/>
          <w:lang w:val="uk-UA"/>
        </w:rPr>
      </w:pPr>
      <w:r w:rsidRPr="007B6E37">
        <w:rPr>
          <w:b w:val="0"/>
          <w:sz w:val="22"/>
          <w:szCs w:val="22"/>
          <w:lang w:val="uk-UA"/>
        </w:rPr>
        <w:t xml:space="preserve">Згідно з експертними даними всередині країни, постійно перебувають за кордоном 2,5-3 млн трудових мігрантів </w:t>
      </w:r>
      <w:r w:rsidRPr="007B6E37">
        <w:rPr>
          <w:b w:val="0"/>
          <w:sz w:val="22"/>
          <w:szCs w:val="22"/>
        </w:rPr>
        <w:t>[1]</w:t>
      </w:r>
      <w:r w:rsidRPr="007B6E37">
        <w:rPr>
          <w:b w:val="0"/>
          <w:sz w:val="22"/>
          <w:szCs w:val="22"/>
          <w:lang w:val="uk-UA"/>
        </w:rPr>
        <w:t xml:space="preserve">. </w:t>
      </w:r>
      <w:r w:rsidRPr="007B6E37">
        <w:rPr>
          <w:b w:val="0"/>
          <w:color w:val="000000"/>
          <w:sz w:val="22"/>
          <w:szCs w:val="22"/>
          <w:shd w:val="clear" w:color="auto" w:fill="FFFFFF"/>
          <w:lang w:val="uk-UA"/>
        </w:rPr>
        <w:t xml:space="preserve">Статистика ООН говорить про 5-5,5 мільйонів трудових мігрантів [2]. </w:t>
      </w:r>
    </w:p>
    <w:p w14:paraId="4D50DFAE" w14:textId="77777777" w:rsidR="007B6E37" w:rsidRPr="007B6E37" w:rsidRDefault="007B6E37" w:rsidP="000E4791">
      <w:pPr>
        <w:pStyle w:val="2"/>
        <w:widowControl w:val="0"/>
        <w:shd w:val="clear" w:color="auto" w:fill="FFFFFF"/>
        <w:spacing w:before="0" w:beforeAutospacing="0" w:after="0" w:afterAutospacing="0"/>
        <w:ind w:firstLine="709"/>
        <w:jc w:val="both"/>
        <w:rPr>
          <w:b w:val="0"/>
          <w:color w:val="000000"/>
          <w:sz w:val="22"/>
          <w:szCs w:val="22"/>
          <w:shd w:val="clear" w:color="auto" w:fill="FFFFFF"/>
          <w:lang w:val="uk-UA"/>
        </w:rPr>
      </w:pPr>
      <w:r w:rsidRPr="007B6E37">
        <w:rPr>
          <w:b w:val="0"/>
          <w:color w:val="000000"/>
          <w:sz w:val="22"/>
          <w:szCs w:val="22"/>
          <w:shd w:val="clear" w:color="auto" w:fill="FFFFFF"/>
          <w:lang w:val="uk-UA"/>
        </w:rPr>
        <w:t>Досить часто емігранти працюють у тяжких, іноді технічно небезпечних умовах, за заробітну плату, нижче конкурентного рівня. До теперішнього часу досить популярною залишається практика нелегального працевлаштування за кордоном. Українці звикли, що неофіційне працевлаштування приносить вищі доходи,  а зароблені кошти часто передаються готівкою через перевізників.</w:t>
      </w:r>
    </w:p>
    <w:p w14:paraId="32A1F4B2" w14:textId="77777777" w:rsidR="00332949" w:rsidRDefault="007B6E37" w:rsidP="008660F9">
      <w:pPr>
        <w:pStyle w:val="2"/>
        <w:widowControl w:val="0"/>
        <w:shd w:val="clear" w:color="auto" w:fill="FFFFFF"/>
        <w:spacing w:before="0" w:beforeAutospacing="0" w:after="0" w:afterAutospacing="0"/>
        <w:ind w:firstLine="709"/>
        <w:jc w:val="both"/>
        <w:rPr>
          <w:b w:val="0"/>
          <w:color w:val="000000"/>
          <w:sz w:val="22"/>
          <w:szCs w:val="22"/>
          <w:shd w:val="clear" w:color="auto" w:fill="FFFFFF"/>
          <w:lang w:val="uk-UA"/>
        </w:rPr>
      </w:pPr>
      <w:r w:rsidRPr="007B6E37">
        <w:rPr>
          <w:b w:val="0"/>
          <w:color w:val="000000"/>
          <w:sz w:val="22"/>
          <w:szCs w:val="22"/>
          <w:shd w:val="clear" w:color="auto" w:fill="FFFFFF"/>
          <w:lang w:val="uk-UA"/>
        </w:rPr>
        <w:t>Ще однією проблемою є так звана інтелектуальна еміграція, яка досить несприятливо впливає на національну економіку. Подібна проблема характерна для багатьох східноєвропейських країн, тому їх досвід є корисним для України.</w:t>
      </w:r>
      <w:r w:rsidR="008660F9">
        <w:rPr>
          <w:b w:val="0"/>
          <w:color w:val="000000"/>
          <w:sz w:val="22"/>
          <w:szCs w:val="22"/>
          <w:shd w:val="clear" w:color="auto" w:fill="FFFFFF"/>
          <w:lang w:val="uk-UA"/>
        </w:rPr>
        <w:t xml:space="preserve"> </w:t>
      </w:r>
    </w:p>
    <w:p w14:paraId="0A352C61" w14:textId="77777777" w:rsidR="007B6E37" w:rsidRPr="008660F9" w:rsidRDefault="007B6E37" w:rsidP="008660F9">
      <w:pPr>
        <w:pStyle w:val="2"/>
        <w:widowControl w:val="0"/>
        <w:shd w:val="clear" w:color="auto" w:fill="FFFFFF"/>
        <w:spacing w:before="0" w:beforeAutospacing="0" w:after="0" w:afterAutospacing="0"/>
        <w:ind w:firstLine="709"/>
        <w:jc w:val="both"/>
        <w:rPr>
          <w:b w:val="0"/>
          <w:color w:val="000000"/>
          <w:sz w:val="22"/>
          <w:szCs w:val="22"/>
          <w:shd w:val="clear" w:color="auto" w:fill="FFFFFF"/>
          <w:lang w:val="uk-UA"/>
        </w:rPr>
      </w:pPr>
      <w:r w:rsidRPr="007B6E37">
        <w:rPr>
          <w:b w:val="0"/>
          <w:color w:val="000000"/>
          <w:sz w:val="22"/>
          <w:szCs w:val="22"/>
          <w:bdr w:val="none" w:sz="0" w:space="0" w:color="auto" w:frame="1"/>
          <w:shd w:val="clear" w:color="auto" w:fill="FFFFFF"/>
          <w:lang w:val="uk-UA"/>
        </w:rPr>
        <w:t>За даними </w:t>
      </w:r>
      <w:hyperlink r:id="rId38" w:tgtFrame="_blank" w:history="1">
        <w:r w:rsidRPr="007B6E37">
          <w:rPr>
            <w:rStyle w:val="ac"/>
            <w:b w:val="0"/>
            <w:color w:val="auto"/>
            <w:sz w:val="22"/>
            <w:szCs w:val="22"/>
            <w:u w:val="none"/>
            <w:bdr w:val="none" w:sz="0" w:space="0" w:color="auto" w:frame="1"/>
            <w:shd w:val="clear" w:color="auto" w:fill="FFFFFF"/>
            <w:lang w:val="uk-UA"/>
          </w:rPr>
          <w:t>дослідження міжнародної міграції</w:t>
        </w:r>
      </w:hyperlink>
      <w:r w:rsidRPr="007B6E37">
        <w:rPr>
          <w:b w:val="0"/>
          <w:sz w:val="22"/>
          <w:szCs w:val="22"/>
          <w:bdr w:val="none" w:sz="0" w:space="0" w:color="auto" w:frame="1"/>
          <w:shd w:val="clear" w:color="auto" w:fill="FFFFFF"/>
          <w:lang w:val="uk-UA"/>
        </w:rPr>
        <w:t>,</w:t>
      </w:r>
      <w:r w:rsidRPr="007B6E37">
        <w:rPr>
          <w:b w:val="0"/>
          <w:color w:val="000000"/>
          <w:sz w:val="22"/>
          <w:szCs w:val="22"/>
          <w:bdr w:val="none" w:sz="0" w:space="0" w:color="auto" w:frame="1"/>
          <w:shd w:val="clear" w:color="auto" w:fill="FFFFFF"/>
          <w:lang w:val="uk-UA"/>
        </w:rPr>
        <w:t xml:space="preserve"> яке проводила ООН в 2020 році, Україна посідає 8 місце серед топ-країн за кількістю людей, які виїжджають на роботу за кордон </w:t>
      </w:r>
      <w:r w:rsidRPr="007B6E37">
        <w:rPr>
          <w:b w:val="0"/>
          <w:color w:val="000000"/>
          <w:sz w:val="22"/>
          <w:szCs w:val="22"/>
          <w:shd w:val="clear" w:color="auto" w:fill="FFFFFF"/>
          <w:lang w:val="uk-UA"/>
        </w:rPr>
        <w:t>[2]</w:t>
      </w:r>
      <w:r w:rsidRPr="007B6E37">
        <w:rPr>
          <w:b w:val="0"/>
          <w:color w:val="000000"/>
          <w:sz w:val="22"/>
          <w:szCs w:val="22"/>
          <w:bdr w:val="none" w:sz="0" w:space="0" w:color="auto" w:frame="1"/>
          <w:shd w:val="clear" w:color="auto" w:fill="FFFFFF"/>
          <w:lang w:val="uk-UA"/>
        </w:rPr>
        <w:t>.</w:t>
      </w:r>
      <w:r w:rsidR="008660F9">
        <w:rPr>
          <w:b w:val="0"/>
          <w:color w:val="000000"/>
          <w:sz w:val="22"/>
          <w:szCs w:val="22"/>
          <w:shd w:val="clear" w:color="auto" w:fill="FFFFFF"/>
          <w:lang w:val="uk-UA"/>
        </w:rPr>
        <w:t xml:space="preserve"> </w:t>
      </w:r>
      <w:r w:rsidRPr="007B6E37">
        <w:rPr>
          <w:b w:val="0"/>
          <w:sz w:val="22"/>
          <w:szCs w:val="22"/>
          <w:shd w:val="clear" w:color="auto" w:fill="FFFFFF"/>
          <w:lang w:val="uk-UA"/>
        </w:rPr>
        <w:t>Серед головних причин виїзду за кордон – задоволення мінімальних потреб сім’ї (50% опитаних), 27% хотіли полишити країну заради самореалізації, 17% – через відсутність перспектив в Україні [1].</w:t>
      </w:r>
    </w:p>
    <w:p w14:paraId="34F4454E" w14:textId="77777777" w:rsidR="007B6E37" w:rsidRPr="007B6E37" w:rsidRDefault="007B6E37" w:rsidP="00F82E92">
      <w:pPr>
        <w:pStyle w:val="2"/>
        <w:widowControl w:val="0"/>
        <w:shd w:val="clear" w:color="auto" w:fill="FFFFFF"/>
        <w:spacing w:before="0" w:beforeAutospacing="0" w:after="0" w:afterAutospacing="0"/>
        <w:ind w:firstLine="709"/>
        <w:jc w:val="both"/>
        <w:rPr>
          <w:sz w:val="22"/>
          <w:szCs w:val="22"/>
          <w:lang w:val="uk-UA"/>
        </w:rPr>
      </w:pPr>
      <w:r w:rsidRPr="007B6E37">
        <w:rPr>
          <w:sz w:val="22"/>
          <w:szCs w:val="22"/>
          <w:lang w:val="uk-UA"/>
        </w:rPr>
        <w:t>Питання і завдання:</w:t>
      </w:r>
    </w:p>
    <w:p w14:paraId="1A13806E" w14:textId="77777777" w:rsidR="007B6E37" w:rsidRPr="007B6E37" w:rsidRDefault="007B6E37" w:rsidP="00332949">
      <w:pPr>
        <w:pStyle w:val="2"/>
        <w:widowControl w:val="0"/>
        <w:numPr>
          <w:ilvl w:val="0"/>
          <w:numId w:val="33"/>
        </w:numPr>
        <w:shd w:val="clear" w:color="auto" w:fill="FFFFFF"/>
        <w:tabs>
          <w:tab w:val="left" w:pos="993"/>
        </w:tabs>
        <w:spacing w:before="0" w:beforeAutospacing="0" w:after="0" w:afterAutospacing="0"/>
        <w:ind w:left="0" w:firstLine="709"/>
        <w:jc w:val="both"/>
        <w:rPr>
          <w:b w:val="0"/>
          <w:color w:val="000000"/>
          <w:sz w:val="22"/>
          <w:szCs w:val="22"/>
          <w:shd w:val="clear" w:color="auto" w:fill="FFFFFF"/>
          <w:lang w:val="uk-UA"/>
        </w:rPr>
      </w:pPr>
      <w:r w:rsidRPr="007B6E37">
        <w:rPr>
          <w:b w:val="0"/>
          <w:color w:val="000000"/>
          <w:sz w:val="22"/>
          <w:szCs w:val="22"/>
          <w:shd w:val="clear" w:color="auto" w:fill="FFFFFF"/>
          <w:lang w:val="uk-UA"/>
        </w:rPr>
        <w:t>Оцініть наслідки еміграції трудових ресурсів за кордон для України.</w:t>
      </w:r>
    </w:p>
    <w:p w14:paraId="7932AD30" w14:textId="77777777" w:rsidR="007B6E37" w:rsidRPr="007B6E37" w:rsidRDefault="007B6E37" w:rsidP="00332949">
      <w:pPr>
        <w:pStyle w:val="2"/>
        <w:widowControl w:val="0"/>
        <w:numPr>
          <w:ilvl w:val="0"/>
          <w:numId w:val="33"/>
        </w:numPr>
        <w:shd w:val="clear" w:color="auto" w:fill="FFFFFF"/>
        <w:tabs>
          <w:tab w:val="left" w:pos="993"/>
        </w:tabs>
        <w:spacing w:before="0" w:beforeAutospacing="0" w:after="0" w:afterAutospacing="0"/>
        <w:ind w:left="0" w:firstLine="709"/>
        <w:jc w:val="both"/>
        <w:rPr>
          <w:b w:val="0"/>
          <w:color w:val="000000"/>
          <w:sz w:val="22"/>
          <w:szCs w:val="22"/>
          <w:shd w:val="clear" w:color="auto" w:fill="FFFFFF"/>
          <w:lang w:val="uk-UA"/>
        </w:rPr>
      </w:pPr>
      <w:r w:rsidRPr="007B6E37">
        <w:rPr>
          <w:b w:val="0"/>
          <w:color w:val="000000"/>
          <w:sz w:val="22"/>
          <w:szCs w:val="22"/>
          <w:shd w:val="clear" w:color="auto" w:fill="FFFFFF"/>
          <w:lang w:val="uk-UA"/>
        </w:rPr>
        <w:t>Дайте визначення процесу «відплив мізків». Охарактеризуйте цей процес на прикладі України.</w:t>
      </w:r>
    </w:p>
    <w:p w14:paraId="282AF13E" w14:textId="77777777" w:rsidR="007B6E37" w:rsidRPr="007B6E37" w:rsidRDefault="007B6E37" w:rsidP="00332949">
      <w:pPr>
        <w:pStyle w:val="2"/>
        <w:widowControl w:val="0"/>
        <w:numPr>
          <w:ilvl w:val="0"/>
          <w:numId w:val="33"/>
        </w:numPr>
        <w:shd w:val="clear" w:color="auto" w:fill="FFFFFF"/>
        <w:tabs>
          <w:tab w:val="left" w:pos="993"/>
        </w:tabs>
        <w:spacing w:before="0" w:beforeAutospacing="0" w:after="0" w:afterAutospacing="0"/>
        <w:ind w:left="0" w:firstLine="709"/>
        <w:jc w:val="both"/>
        <w:rPr>
          <w:b w:val="0"/>
          <w:sz w:val="22"/>
          <w:szCs w:val="22"/>
          <w:lang w:val="uk-UA"/>
        </w:rPr>
      </w:pPr>
      <w:r w:rsidRPr="007B6E37">
        <w:rPr>
          <w:b w:val="0"/>
          <w:sz w:val="22"/>
          <w:szCs w:val="22"/>
          <w:lang w:val="uk-UA"/>
        </w:rPr>
        <w:t>Розкрийте короткострокові та довгострокові наслідки трудової міграції для економіки України.</w:t>
      </w:r>
    </w:p>
    <w:p w14:paraId="12759318" w14:textId="77777777" w:rsidR="007B6E37" w:rsidRPr="007B6E37" w:rsidRDefault="007B6E37" w:rsidP="00332949">
      <w:pPr>
        <w:pStyle w:val="2"/>
        <w:widowControl w:val="0"/>
        <w:numPr>
          <w:ilvl w:val="0"/>
          <w:numId w:val="33"/>
        </w:numPr>
        <w:shd w:val="clear" w:color="auto" w:fill="FFFFFF"/>
        <w:tabs>
          <w:tab w:val="left" w:pos="993"/>
        </w:tabs>
        <w:spacing w:before="0" w:beforeAutospacing="0" w:after="0" w:afterAutospacing="0"/>
        <w:ind w:left="0" w:firstLine="709"/>
        <w:jc w:val="both"/>
        <w:rPr>
          <w:b w:val="0"/>
          <w:sz w:val="22"/>
          <w:szCs w:val="22"/>
          <w:lang w:val="uk-UA"/>
        </w:rPr>
      </w:pPr>
      <w:r w:rsidRPr="007B6E37">
        <w:rPr>
          <w:b w:val="0"/>
          <w:sz w:val="22"/>
          <w:szCs w:val="22"/>
          <w:lang w:val="uk-UA"/>
        </w:rPr>
        <w:t>Охарактеризуйте відмінності причин та наслідків трудової міграції для розвинутих країн та країн, що розвиваються.</w:t>
      </w:r>
    </w:p>
    <w:p w14:paraId="4398C2B4" w14:textId="77777777" w:rsidR="007B6E37" w:rsidRPr="007B6E37" w:rsidRDefault="007B6E37" w:rsidP="00332949">
      <w:pPr>
        <w:pStyle w:val="2"/>
        <w:widowControl w:val="0"/>
        <w:numPr>
          <w:ilvl w:val="0"/>
          <w:numId w:val="33"/>
        </w:numPr>
        <w:shd w:val="clear" w:color="auto" w:fill="FFFFFF"/>
        <w:tabs>
          <w:tab w:val="left" w:pos="993"/>
        </w:tabs>
        <w:spacing w:before="0" w:beforeAutospacing="0" w:after="0" w:afterAutospacing="0"/>
        <w:ind w:left="0" w:firstLine="709"/>
        <w:jc w:val="both"/>
        <w:rPr>
          <w:b w:val="0"/>
          <w:sz w:val="22"/>
          <w:szCs w:val="22"/>
          <w:lang w:val="uk-UA"/>
        </w:rPr>
      </w:pPr>
      <w:r w:rsidRPr="007B6E37">
        <w:rPr>
          <w:b w:val="0"/>
          <w:sz w:val="22"/>
          <w:szCs w:val="22"/>
          <w:lang w:val="uk-UA"/>
        </w:rPr>
        <w:t>Запропонуйте комплекс заходів державного регулювання міграційних процесів для України.</w:t>
      </w:r>
    </w:p>
    <w:p w14:paraId="56725C10" w14:textId="77777777" w:rsidR="007B6E37" w:rsidRPr="007B6E37" w:rsidRDefault="007B6E37" w:rsidP="000E4791">
      <w:pPr>
        <w:pStyle w:val="2"/>
        <w:widowControl w:val="0"/>
        <w:shd w:val="clear" w:color="auto" w:fill="FFFFFF"/>
        <w:spacing w:before="0" w:beforeAutospacing="0" w:after="0" w:afterAutospacing="0"/>
        <w:jc w:val="center"/>
        <w:rPr>
          <w:i/>
          <w:sz w:val="22"/>
          <w:szCs w:val="22"/>
          <w:lang w:val="uk-UA"/>
        </w:rPr>
      </w:pPr>
      <w:r w:rsidRPr="007B6E37">
        <w:rPr>
          <w:i/>
          <w:sz w:val="22"/>
          <w:szCs w:val="22"/>
          <w:lang w:val="uk-UA"/>
        </w:rPr>
        <w:t>Джерела:</w:t>
      </w:r>
    </w:p>
    <w:p w14:paraId="7C42C87F" w14:textId="77777777" w:rsidR="007B6E37" w:rsidRPr="007B6E37" w:rsidRDefault="007B6E37" w:rsidP="008207D3">
      <w:pPr>
        <w:pStyle w:val="2"/>
        <w:widowControl w:val="0"/>
        <w:numPr>
          <w:ilvl w:val="0"/>
          <w:numId w:val="32"/>
        </w:numPr>
        <w:shd w:val="clear" w:color="auto" w:fill="FFFFFF"/>
        <w:tabs>
          <w:tab w:val="left" w:pos="284"/>
        </w:tabs>
        <w:spacing w:before="0" w:beforeAutospacing="0" w:after="0" w:afterAutospacing="0"/>
        <w:ind w:left="0" w:firstLine="0"/>
        <w:jc w:val="both"/>
        <w:rPr>
          <w:b w:val="0"/>
          <w:sz w:val="22"/>
          <w:szCs w:val="22"/>
          <w:lang w:val="uk-UA"/>
        </w:rPr>
      </w:pPr>
      <w:r w:rsidRPr="007B6E37">
        <w:rPr>
          <w:b w:val="0"/>
          <w:sz w:val="22"/>
          <w:szCs w:val="22"/>
          <w:lang w:val="uk-UA"/>
        </w:rPr>
        <w:t xml:space="preserve">Трудова міграція: скільки українців працювали за кордоном в 2019-2021 роках. 18.03.2021р. </w:t>
      </w:r>
      <w:r w:rsidRPr="007B6E37">
        <w:rPr>
          <w:b w:val="0"/>
          <w:sz w:val="22"/>
          <w:szCs w:val="22"/>
          <w:lang w:val="en-US"/>
        </w:rPr>
        <w:t>URL</w:t>
      </w:r>
      <w:r w:rsidRPr="007B6E37">
        <w:rPr>
          <w:b w:val="0"/>
          <w:sz w:val="22"/>
          <w:szCs w:val="22"/>
          <w:lang w:val="uk-UA"/>
        </w:rPr>
        <w:t xml:space="preserve">: </w:t>
      </w:r>
      <w:hyperlink r:id="rId39" w:history="1">
        <w:r w:rsidRPr="007B6E37">
          <w:rPr>
            <w:rStyle w:val="ac"/>
            <w:b w:val="0"/>
            <w:sz w:val="22"/>
            <w:szCs w:val="22"/>
            <w:lang w:val="uk-UA"/>
          </w:rPr>
          <w:t>https://www.slovoidilo.ua/2021/03/18/infografika/suspilstvo/trudova-mihracziya-skilky-ukrayincziv-pracyuvaly-kordonom-2019-2021-rokax</w:t>
        </w:r>
      </w:hyperlink>
    </w:p>
    <w:p w14:paraId="2912A58D" w14:textId="77777777" w:rsidR="007B6E37" w:rsidRPr="007B6E37" w:rsidRDefault="007B6E37" w:rsidP="008207D3">
      <w:pPr>
        <w:pStyle w:val="2"/>
        <w:widowControl w:val="0"/>
        <w:numPr>
          <w:ilvl w:val="0"/>
          <w:numId w:val="32"/>
        </w:numPr>
        <w:shd w:val="clear" w:color="auto" w:fill="FFFFFF"/>
        <w:tabs>
          <w:tab w:val="left" w:pos="284"/>
        </w:tabs>
        <w:spacing w:before="0" w:beforeAutospacing="0" w:after="0" w:afterAutospacing="0"/>
        <w:ind w:left="0" w:firstLine="0"/>
        <w:jc w:val="both"/>
        <w:rPr>
          <w:b w:val="0"/>
          <w:sz w:val="22"/>
          <w:szCs w:val="22"/>
          <w:lang w:val="uk-UA"/>
        </w:rPr>
      </w:pPr>
      <w:r w:rsidRPr="007B6E37">
        <w:rPr>
          <w:b w:val="0"/>
          <w:sz w:val="22"/>
          <w:szCs w:val="22"/>
          <w:lang w:val="uk-UA"/>
        </w:rPr>
        <w:t xml:space="preserve">Трудова міграція: світові стандарти і практики / Ольга Чубенко. 15.11.2021р. </w:t>
      </w:r>
      <w:r w:rsidRPr="007B6E37">
        <w:rPr>
          <w:b w:val="0"/>
          <w:sz w:val="22"/>
          <w:szCs w:val="22"/>
          <w:lang w:val="en-US"/>
        </w:rPr>
        <w:t>URL</w:t>
      </w:r>
      <w:r w:rsidRPr="007B6E37">
        <w:rPr>
          <w:b w:val="0"/>
          <w:sz w:val="22"/>
          <w:szCs w:val="22"/>
          <w:lang w:val="uk-UA"/>
        </w:rPr>
        <w:t>:</w:t>
      </w:r>
      <w:r w:rsidRPr="007B6E37">
        <w:rPr>
          <w:sz w:val="22"/>
          <w:szCs w:val="22"/>
          <w:lang w:val="uk-UA"/>
        </w:rPr>
        <w:t xml:space="preserve"> </w:t>
      </w:r>
      <w:r w:rsidRPr="007B6E37">
        <w:rPr>
          <w:b w:val="0"/>
          <w:sz w:val="22"/>
          <w:szCs w:val="22"/>
          <w:lang w:val="uk-UA"/>
        </w:rPr>
        <w:t xml:space="preserve"> </w:t>
      </w:r>
      <w:hyperlink r:id="rId40" w:history="1">
        <w:r w:rsidRPr="007B6E37">
          <w:rPr>
            <w:rStyle w:val="ac"/>
            <w:b w:val="0"/>
            <w:sz w:val="22"/>
            <w:szCs w:val="22"/>
            <w:lang w:val="uk-UA"/>
          </w:rPr>
          <w:t>https://www.epravda.com.ua/columns/2021/11/15/679762/</w:t>
        </w:r>
      </w:hyperlink>
    </w:p>
    <w:p w14:paraId="4B65DDFA" w14:textId="77777777" w:rsidR="00332949" w:rsidRDefault="00332949" w:rsidP="006B5294">
      <w:pPr>
        <w:jc w:val="center"/>
        <w:rPr>
          <w:rFonts w:ascii="Times New Roman" w:hAnsi="Times New Roman" w:cs="Times New Roman"/>
          <w:b/>
          <w:sz w:val="22"/>
          <w:szCs w:val="22"/>
          <w:lang w:val="uk-UA"/>
        </w:rPr>
      </w:pPr>
    </w:p>
    <w:p w14:paraId="1E018BCD" w14:textId="77777777" w:rsidR="00332949" w:rsidRDefault="00332949" w:rsidP="006B5294">
      <w:pPr>
        <w:jc w:val="center"/>
        <w:rPr>
          <w:rFonts w:ascii="Times New Roman" w:hAnsi="Times New Roman" w:cs="Times New Roman"/>
          <w:b/>
          <w:sz w:val="22"/>
          <w:szCs w:val="22"/>
          <w:lang w:val="uk-UA"/>
        </w:rPr>
      </w:pPr>
    </w:p>
    <w:p w14:paraId="3C5CF1FE" w14:textId="77777777" w:rsidR="00332949" w:rsidRDefault="00332949" w:rsidP="006B5294">
      <w:pPr>
        <w:jc w:val="center"/>
        <w:rPr>
          <w:rFonts w:ascii="Times New Roman" w:hAnsi="Times New Roman" w:cs="Times New Roman"/>
          <w:b/>
          <w:sz w:val="22"/>
          <w:szCs w:val="22"/>
          <w:lang w:val="uk-UA"/>
        </w:rPr>
      </w:pPr>
    </w:p>
    <w:p w14:paraId="54BC71CB" w14:textId="77777777" w:rsidR="00332949" w:rsidRDefault="00332949" w:rsidP="006B5294">
      <w:pPr>
        <w:jc w:val="center"/>
        <w:rPr>
          <w:rFonts w:ascii="Times New Roman" w:hAnsi="Times New Roman" w:cs="Times New Roman"/>
          <w:b/>
          <w:sz w:val="22"/>
          <w:szCs w:val="22"/>
          <w:lang w:val="uk-UA"/>
        </w:rPr>
      </w:pPr>
    </w:p>
    <w:p w14:paraId="5C664E63" w14:textId="77777777" w:rsidR="00332949" w:rsidRDefault="00332949" w:rsidP="006B5294">
      <w:pPr>
        <w:jc w:val="center"/>
        <w:rPr>
          <w:rFonts w:ascii="Times New Roman" w:hAnsi="Times New Roman" w:cs="Times New Roman"/>
          <w:b/>
          <w:sz w:val="22"/>
          <w:szCs w:val="22"/>
          <w:lang w:val="uk-UA"/>
        </w:rPr>
      </w:pPr>
    </w:p>
    <w:p w14:paraId="5BDA1D68" w14:textId="77777777" w:rsidR="00332949" w:rsidRDefault="00332949" w:rsidP="006B5294">
      <w:pPr>
        <w:jc w:val="center"/>
        <w:rPr>
          <w:rFonts w:ascii="Times New Roman" w:hAnsi="Times New Roman" w:cs="Times New Roman"/>
          <w:b/>
          <w:sz w:val="22"/>
          <w:szCs w:val="22"/>
          <w:lang w:val="uk-UA"/>
        </w:rPr>
      </w:pPr>
    </w:p>
    <w:p w14:paraId="59A6F8C5" w14:textId="77777777" w:rsidR="00332949" w:rsidRDefault="00332949" w:rsidP="006B5294">
      <w:pPr>
        <w:jc w:val="center"/>
        <w:rPr>
          <w:rFonts w:ascii="Times New Roman" w:hAnsi="Times New Roman" w:cs="Times New Roman"/>
          <w:b/>
          <w:sz w:val="22"/>
          <w:szCs w:val="22"/>
          <w:lang w:val="uk-UA"/>
        </w:rPr>
      </w:pPr>
    </w:p>
    <w:p w14:paraId="75A27D2C" w14:textId="77777777" w:rsidR="00332949" w:rsidRDefault="00332949" w:rsidP="006B5294">
      <w:pPr>
        <w:jc w:val="center"/>
        <w:rPr>
          <w:rFonts w:ascii="Times New Roman" w:hAnsi="Times New Roman" w:cs="Times New Roman"/>
          <w:b/>
          <w:sz w:val="22"/>
          <w:szCs w:val="22"/>
          <w:lang w:val="uk-UA"/>
        </w:rPr>
      </w:pPr>
    </w:p>
    <w:p w14:paraId="75A8F87E" w14:textId="77777777" w:rsidR="00332949" w:rsidRDefault="00332949" w:rsidP="006B5294">
      <w:pPr>
        <w:jc w:val="center"/>
        <w:rPr>
          <w:rFonts w:ascii="Times New Roman" w:hAnsi="Times New Roman" w:cs="Times New Roman"/>
          <w:b/>
          <w:sz w:val="22"/>
          <w:szCs w:val="22"/>
          <w:lang w:val="uk-UA"/>
        </w:rPr>
      </w:pPr>
    </w:p>
    <w:p w14:paraId="6E51EF2F" w14:textId="77777777" w:rsidR="00332949" w:rsidRDefault="00332949" w:rsidP="006B5294">
      <w:pPr>
        <w:jc w:val="center"/>
        <w:rPr>
          <w:rFonts w:ascii="Times New Roman" w:hAnsi="Times New Roman" w:cs="Times New Roman"/>
          <w:b/>
          <w:sz w:val="22"/>
          <w:szCs w:val="22"/>
          <w:lang w:val="uk-UA"/>
        </w:rPr>
      </w:pPr>
    </w:p>
    <w:p w14:paraId="5851D030" w14:textId="77777777" w:rsidR="00332949" w:rsidRDefault="00332949" w:rsidP="006B5294">
      <w:pPr>
        <w:jc w:val="center"/>
        <w:rPr>
          <w:rFonts w:ascii="Times New Roman" w:hAnsi="Times New Roman" w:cs="Times New Roman"/>
          <w:b/>
          <w:sz w:val="22"/>
          <w:szCs w:val="22"/>
          <w:lang w:val="uk-UA"/>
        </w:rPr>
      </w:pPr>
    </w:p>
    <w:p w14:paraId="55ACB3DA" w14:textId="77777777" w:rsidR="00332949" w:rsidRDefault="00332949" w:rsidP="006B5294">
      <w:pPr>
        <w:jc w:val="center"/>
        <w:rPr>
          <w:rFonts w:ascii="Times New Roman" w:hAnsi="Times New Roman" w:cs="Times New Roman"/>
          <w:b/>
          <w:sz w:val="22"/>
          <w:szCs w:val="22"/>
          <w:lang w:val="uk-UA"/>
        </w:rPr>
      </w:pPr>
    </w:p>
    <w:p w14:paraId="5D7C9A0B" w14:textId="77777777" w:rsidR="006B5294" w:rsidRDefault="006B5294" w:rsidP="006B5294">
      <w:pPr>
        <w:jc w:val="center"/>
        <w:rPr>
          <w:rFonts w:ascii="Times New Roman" w:hAnsi="Times New Roman" w:cs="Times New Roman"/>
          <w:b/>
          <w:sz w:val="22"/>
          <w:szCs w:val="22"/>
          <w:lang w:val="uk-UA"/>
        </w:rPr>
      </w:pPr>
      <w:r w:rsidRPr="006B5294">
        <w:rPr>
          <w:rFonts w:ascii="Times New Roman" w:hAnsi="Times New Roman" w:cs="Times New Roman"/>
          <w:b/>
          <w:sz w:val="22"/>
          <w:szCs w:val="22"/>
          <w:lang w:val="uk-UA"/>
        </w:rPr>
        <w:lastRenderedPageBreak/>
        <w:t xml:space="preserve">РОЗДІЛ 2. </w:t>
      </w:r>
      <w:r>
        <w:rPr>
          <w:rFonts w:ascii="Times New Roman" w:hAnsi="Times New Roman" w:cs="Times New Roman"/>
          <w:b/>
          <w:sz w:val="22"/>
          <w:szCs w:val="22"/>
          <w:lang w:val="uk-UA"/>
        </w:rPr>
        <w:t>ІСТОРІЯ ЕКОНОМІКИ ТА ЕКОНОМІЧНОЇ ДУМКИ</w:t>
      </w:r>
    </w:p>
    <w:p w14:paraId="102E8EC3" w14:textId="77777777" w:rsidR="006B5294" w:rsidRPr="006B5294" w:rsidRDefault="006B5294" w:rsidP="006B5294">
      <w:pPr>
        <w:jc w:val="center"/>
        <w:rPr>
          <w:rFonts w:ascii="Times New Roman" w:hAnsi="Times New Roman" w:cs="Times New Roman"/>
          <w:b/>
          <w:sz w:val="22"/>
          <w:szCs w:val="22"/>
          <w:lang w:val="uk-UA"/>
        </w:rPr>
      </w:pPr>
    </w:p>
    <w:tbl>
      <w:tblPr>
        <w:tblStyle w:val="a3"/>
        <w:tblW w:w="0" w:type="auto"/>
        <w:tblLook w:val="04A0" w:firstRow="1" w:lastRow="0" w:firstColumn="1" w:lastColumn="0" w:noHBand="0" w:noVBand="1"/>
      </w:tblPr>
      <w:tblGrid>
        <w:gridCol w:w="3209"/>
        <w:gridCol w:w="3209"/>
        <w:gridCol w:w="3210"/>
      </w:tblGrid>
      <w:tr w:rsidR="006B5294" w:rsidRPr="008E50C9" w14:paraId="372C95B2" w14:textId="77777777" w:rsidTr="009C19D5">
        <w:tc>
          <w:tcPr>
            <w:tcW w:w="9628" w:type="dxa"/>
            <w:gridSpan w:val="3"/>
          </w:tcPr>
          <w:p w14:paraId="65277E7E" w14:textId="77777777" w:rsidR="006B5294" w:rsidRPr="008146E5" w:rsidRDefault="005855A6" w:rsidP="009C19D5">
            <w:pPr>
              <w:jc w:val="center"/>
              <w:rPr>
                <w:rFonts w:ascii="Times New Roman" w:hAnsi="Times New Roman" w:cs="Times New Roman"/>
                <w:sz w:val="22"/>
                <w:szCs w:val="22"/>
                <w:lang w:val="uk-UA"/>
              </w:rPr>
            </w:pPr>
            <w:r>
              <w:rPr>
                <w:rFonts w:ascii="Times New Roman" w:hAnsi="Times New Roman" w:cs="Times New Roman"/>
                <w:b/>
                <w:i/>
                <w:sz w:val="22"/>
                <w:szCs w:val="22"/>
                <w:lang w:val="uk-UA"/>
              </w:rPr>
              <w:t xml:space="preserve">І. </w:t>
            </w:r>
            <w:r w:rsidRPr="008146E5">
              <w:rPr>
                <w:rFonts w:ascii="Times New Roman" w:hAnsi="Times New Roman" w:cs="Times New Roman"/>
                <w:b/>
                <w:i/>
                <w:sz w:val="22"/>
                <w:szCs w:val="22"/>
              </w:rPr>
              <w:t>Глосарій</w:t>
            </w:r>
          </w:p>
        </w:tc>
      </w:tr>
      <w:tr w:rsidR="006B5294" w:rsidRPr="00FF01E4" w14:paraId="2894BA8E" w14:textId="77777777" w:rsidTr="00003E17">
        <w:trPr>
          <w:trHeight w:val="13537"/>
        </w:trPr>
        <w:tc>
          <w:tcPr>
            <w:tcW w:w="3209" w:type="dxa"/>
          </w:tcPr>
          <w:p w14:paraId="4477930C" w14:textId="77777777" w:rsidR="006B5294" w:rsidRDefault="006B5294" w:rsidP="009C19D5">
            <w:pPr>
              <w:ind w:left="72"/>
              <w:jc w:val="both"/>
              <w:rPr>
                <w:rFonts w:ascii="Times New Roman" w:hAnsi="Times New Roman" w:cs="Times New Roman"/>
                <w:bCs/>
                <w:sz w:val="22"/>
                <w:szCs w:val="22"/>
                <w:lang w:val="uk-UA"/>
              </w:rPr>
            </w:pPr>
            <w:r>
              <w:rPr>
                <w:rFonts w:ascii="Times New Roman" w:hAnsi="Times New Roman" w:cs="Times New Roman"/>
                <w:bCs/>
                <w:sz w:val="22"/>
                <w:szCs w:val="22"/>
                <w:lang w:val="uk-UA"/>
              </w:rPr>
              <w:t>Економічна історія</w:t>
            </w:r>
          </w:p>
          <w:p w14:paraId="3A5114D7" w14:textId="77777777" w:rsidR="006B5294" w:rsidRDefault="006B5294" w:rsidP="009C19D5">
            <w:pPr>
              <w:ind w:left="72"/>
              <w:jc w:val="both"/>
              <w:rPr>
                <w:rFonts w:ascii="Times New Roman" w:hAnsi="Times New Roman" w:cs="Times New Roman"/>
                <w:bCs/>
                <w:sz w:val="22"/>
                <w:szCs w:val="22"/>
                <w:lang w:val="uk-UA"/>
              </w:rPr>
            </w:pPr>
            <w:r>
              <w:rPr>
                <w:rFonts w:ascii="Times New Roman" w:hAnsi="Times New Roman" w:cs="Times New Roman"/>
                <w:bCs/>
                <w:sz w:val="22"/>
                <w:szCs w:val="22"/>
                <w:lang w:val="uk-UA"/>
              </w:rPr>
              <w:t>І</w:t>
            </w:r>
            <w:r w:rsidRPr="0007733F">
              <w:rPr>
                <w:rFonts w:ascii="Times New Roman" w:hAnsi="Times New Roman" w:cs="Times New Roman"/>
                <w:bCs/>
                <w:sz w:val="22"/>
                <w:szCs w:val="22"/>
                <w:lang w:val="uk-UA"/>
              </w:rPr>
              <w:t>сторія економічн</w:t>
            </w:r>
            <w:r>
              <w:rPr>
                <w:rFonts w:ascii="Times New Roman" w:hAnsi="Times New Roman" w:cs="Times New Roman"/>
                <w:bCs/>
                <w:sz w:val="22"/>
                <w:szCs w:val="22"/>
                <w:lang w:val="uk-UA"/>
              </w:rPr>
              <w:t>их</w:t>
            </w:r>
            <w:r w:rsidRPr="0007733F">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вчень</w:t>
            </w:r>
          </w:p>
          <w:p w14:paraId="53996202" w14:textId="77777777" w:rsidR="006B5294" w:rsidRDefault="006B5294" w:rsidP="009C19D5">
            <w:pPr>
              <w:ind w:left="72"/>
              <w:jc w:val="both"/>
              <w:rPr>
                <w:rFonts w:ascii="Times New Roman" w:hAnsi="Times New Roman" w:cs="Times New Roman"/>
                <w:bCs/>
                <w:sz w:val="22"/>
                <w:szCs w:val="22"/>
                <w:lang w:val="uk-UA"/>
              </w:rPr>
            </w:pPr>
            <w:r>
              <w:rPr>
                <w:rFonts w:ascii="Times New Roman" w:hAnsi="Times New Roman" w:cs="Times New Roman"/>
                <w:bCs/>
                <w:sz w:val="22"/>
                <w:szCs w:val="22"/>
                <w:lang w:val="uk-UA"/>
              </w:rPr>
              <w:t>Ретроспективний аналіз</w:t>
            </w:r>
          </w:p>
          <w:p w14:paraId="3E51C1C4" w14:textId="77777777" w:rsidR="006B5294" w:rsidRDefault="006B5294" w:rsidP="009C19D5">
            <w:pPr>
              <w:ind w:left="72"/>
              <w:jc w:val="both"/>
              <w:rPr>
                <w:rFonts w:ascii="Times New Roman" w:hAnsi="Times New Roman" w:cs="Times New Roman"/>
                <w:bCs/>
                <w:sz w:val="22"/>
                <w:szCs w:val="22"/>
                <w:lang w:val="uk-UA"/>
              </w:rPr>
            </w:pPr>
            <w:r>
              <w:rPr>
                <w:rFonts w:ascii="Times New Roman" w:hAnsi="Times New Roman" w:cs="Times New Roman"/>
                <w:bCs/>
                <w:sz w:val="22"/>
                <w:szCs w:val="22"/>
                <w:lang w:val="uk-UA"/>
              </w:rPr>
              <w:t>А</w:t>
            </w:r>
            <w:r w:rsidRPr="005F2097">
              <w:rPr>
                <w:rFonts w:ascii="Times New Roman" w:hAnsi="Times New Roman" w:cs="Times New Roman"/>
                <w:bCs/>
                <w:sz w:val="22"/>
                <w:szCs w:val="22"/>
                <w:lang w:val="uk-UA"/>
              </w:rPr>
              <w:t>грарна</w:t>
            </w:r>
            <w:r>
              <w:rPr>
                <w:rFonts w:ascii="Times New Roman" w:hAnsi="Times New Roman" w:cs="Times New Roman"/>
                <w:bCs/>
                <w:sz w:val="22"/>
                <w:szCs w:val="22"/>
                <w:lang w:val="uk-UA"/>
              </w:rPr>
              <w:t xml:space="preserve"> </w:t>
            </w:r>
            <w:r w:rsidRPr="005F2097">
              <w:rPr>
                <w:rFonts w:ascii="Times New Roman" w:hAnsi="Times New Roman" w:cs="Times New Roman"/>
                <w:bCs/>
                <w:sz w:val="22"/>
                <w:szCs w:val="22"/>
                <w:lang w:val="uk-UA"/>
              </w:rPr>
              <w:t>економіка</w:t>
            </w:r>
          </w:p>
          <w:p w14:paraId="61834A47" w14:textId="77777777" w:rsidR="006B5294" w:rsidRDefault="006B5294" w:rsidP="009C19D5">
            <w:pPr>
              <w:ind w:left="72"/>
              <w:jc w:val="both"/>
              <w:rPr>
                <w:rFonts w:ascii="Times New Roman" w:hAnsi="Times New Roman" w:cs="Times New Roman"/>
                <w:bCs/>
                <w:sz w:val="22"/>
                <w:szCs w:val="22"/>
                <w:lang w:val="uk-UA"/>
              </w:rPr>
            </w:pPr>
            <w:r>
              <w:rPr>
                <w:rFonts w:ascii="Times New Roman" w:hAnsi="Times New Roman" w:cs="Times New Roman"/>
                <w:bCs/>
                <w:sz w:val="22"/>
                <w:szCs w:val="22"/>
                <w:lang w:val="uk-UA"/>
              </w:rPr>
              <w:t>І</w:t>
            </w:r>
            <w:r w:rsidRPr="005F2097">
              <w:rPr>
                <w:rFonts w:ascii="Times New Roman" w:hAnsi="Times New Roman" w:cs="Times New Roman"/>
                <w:bCs/>
                <w:sz w:val="22"/>
                <w:szCs w:val="22"/>
                <w:lang w:val="uk-UA"/>
              </w:rPr>
              <w:t>ндустріальна економіка</w:t>
            </w:r>
          </w:p>
          <w:p w14:paraId="04C569FA" w14:textId="77777777" w:rsidR="006B5294" w:rsidRDefault="006B5294" w:rsidP="009C19D5">
            <w:pPr>
              <w:ind w:left="72"/>
              <w:jc w:val="both"/>
              <w:rPr>
                <w:rFonts w:ascii="Times New Roman" w:hAnsi="Times New Roman" w:cs="Times New Roman"/>
                <w:bCs/>
                <w:sz w:val="22"/>
                <w:szCs w:val="22"/>
                <w:lang w:val="uk-UA"/>
              </w:rPr>
            </w:pPr>
            <w:r>
              <w:rPr>
                <w:rFonts w:ascii="Times New Roman" w:hAnsi="Times New Roman" w:cs="Times New Roman"/>
                <w:bCs/>
                <w:sz w:val="22"/>
                <w:szCs w:val="22"/>
                <w:lang w:val="uk-UA"/>
              </w:rPr>
              <w:t>П</w:t>
            </w:r>
            <w:r w:rsidRPr="005F2097">
              <w:rPr>
                <w:rFonts w:ascii="Times New Roman" w:hAnsi="Times New Roman" w:cs="Times New Roman"/>
                <w:bCs/>
                <w:sz w:val="22"/>
                <w:szCs w:val="22"/>
                <w:lang w:val="uk-UA"/>
              </w:rPr>
              <w:t>остіндустріальна</w:t>
            </w:r>
          </w:p>
          <w:p w14:paraId="247F49AE" w14:textId="77777777" w:rsidR="006B5294" w:rsidRDefault="006B5294" w:rsidP="009C19D5">
            <w:pPr>
              <w:jc w:val="both"/>
              <w:rPr>
                <w:rFonts w:ascii="Times New Roman" w:hAnsi="Times New Roman" w:cs="Times New Roman"/>
                <w:bCs/>
                <w:sz w:val="22"/>
                <w:szCs w:val="22"/>
                <w:lang w:val="uk-UA"/>
              </w:rPr>
            </w:pPr>
            <w:r>
              <w:rPr>
                <w:rFonts w:ascii="Times New Roman" w:hAnsi="Times New Roman" w:cs="Times New Roman"/>
                <w:bCs/>
                <w:sz w:val="22"/>
                <w:szCs w:val="22"/>
                <w:lang w:val="uk-UA"/>
              </w:rPr>
              <w:t xml:space="preserve"> Економічний м</w:t>
            </w:r>
            <w:r w:rsidRPr="005F2097">
              <w:rPr>
                <w:rFonts w:ascii="Times New Roman" w:hAnsi="Times New Roman" w:cs="Times New Roman"/>
                <w:bCs/>
                <w:sz w:val="22"/>
                <w:szCs w:val="22"/>
                <w:lang w:val="uk-UA"/>
              </w:rPr>
              <w:t>ейнстрим</w:t>
            </w:r>
          </w:p>
          <w:p w14:paraId="423A51FB" w14:textId="77777777" w:rsidR="006B5294" w:rsidRDefault="006B5294" w:rsidP="009C19D5">
            <w:pPr>
              <w:jc w:val="both"/>
              <w:rPr>
                <w:rFonts w:ascii="Times New Roman" w:hAnsi="Times New Roman" w:cs="Times New Roman"/>
                <w:bCs/>
                <w:sz w:val="22"/>
                <w:szCs w:val="22"/>
                <w:lang w:val="uk-UA"/>
              </w:rPr>
            </w:pPr>
            <w:r>
              <w:rPr>
                <w:rFonts w:ascii="Times New Roman" w:hAnsi="Times New Roman" w:cs="Times New Roman"/>
                <w:bCs/>
                <w:sz w:val="22"/>
                <w:szCs w:val="22"/>
                <w:lang w:val="uk-UA"/>
              </w:rPr>
              <w:t>Азіатська модель розвитку економіки</w:t>
            </w:r>
          </w:p>
          <w:p w14:paraId="5267E5BF" w14:textId="77777777" w:rsidR="006B5294" w:rsidRDefault="006B5294" w:rsidP="009C19D5">
            <w:pPr>
              <w:jc w:val="both"/>
              <w:rPr>
                <w:rFonts w:ascii="Times New Roman" w:hAnsi="Times New Roman" w:cs="Times New Roman"/>
                <w:bCs/>
                <w:sz w:val="22"/>
                <w:szCs w:val="22"/>
                <w:lang w:val="uk-UA"/>
              </w:rPr>
            </w:pPr>
            <w:r>
              <w:rPr>
                <w:rFonts w:ascii="Times New Roman" w:hAnsi="Times New Roman" w:cs="Times New Roman"/>
                <w:bCs/>
                <w:sz w:val="22"/>
                <w:szCs w:val="22"/>
                <w:lang w:val="uk-UA"/>
              </w:rPr>
              <w:t>Західна модель господарювання</w:t>
            </w:r>
          </w:p>
          <w:p w14:paraId="76E5A8E0"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М</w:t>
            </w:r>
            <w:r w:rsidRPr="0007733F">
              <w:rPr>
                <w:rFonts w:ascii="Times New Roman" w:hAnsi="Times New Roman" w:cs="Times New Roman"/>
                <w:bCs/>
                <w:sz w:val="22"/>
                <w:szCs w:val="22"/>
                <w:lang w:val="uk-UA"/>
              </w:rPr>
              <w:t xml:space="preserve">оделі </w:t>
            </w:r>
            <w:r>
              <w:rPr>
                <w:rFonts w:ascii="Times New Roman" w:hAnsi="Times New Roman" w:cs="Times New Roman"/>
                <w:bCs/>
                <w:sz w:val="22"/>
                <w:szCs w:val="22"/>
                <w:lang w:val="uk-UA"/>
              </w:rPr>
              <w:t xml:space="preserve">еволюції </w:t>
            </w:r>
            <w:r w:rsidRPr="0007733F">
              <w:rPr>
                <w:rFonts w:ascii="Times New Roman" w:hAnsi="Times New Roman" w:cs="Times New Roman"/>
                <w:bCs/>
                <w:sz w:val="22"/>
                <w:szCs w:val="22"/>
                <w:lang w:val="uk-UA"/>
              </w:rPr>
              <w:t>науки</w:t>
            </w:r>
            <w:r>
              <w:rPr>
                <w:rFonts w:ascii="Times New Roman" w:hAnsi="Times New Roman" w:cs="Times New Roman"/>
                <w:bCs/>
                <w:sz w:val="22"/>
                <w:szCs w:val="22"/>
                <w:lang w:val="uk-UA"/>
              </w:rPr>
              <w:t>:</w:t>
            </w:r>
            <w:r w:rsidRPr="00035915">
              <w:rPr>
                <w:rFonts w:ascii="Times New Roman" w:hAnsi="Times New Roman" w:cs="Times New Roman"/>
                <w:bCs/>
                <w:sz w:val="22"/>
                <w:szCs w:val="22"/>
                <w:lang w:val="uk-UA"/>
              </w:rPr>
              <w:t xml:space="preserve"> </w:t>
            </w:r>
          </w:p>
          <w:p w14:paraId="638C8711"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 xml:space="preserve">- </w:t>
            </w:r>
            <w:r w:rsidRPr="0007733F">
              <w:rPr>
                <w:rFonts w:ascii="Times New Roman" w:hAnsi="Times New Roman" w:cs="Times New Roman"/>
                <w:bCs/>
                <w:sz w:val="22"/>
                <w:szCs w:val="22"/>
                <w:lang w:val="uk-UA"/>
              </w:rPr>
              <w:t>кумулят</w:t>
            </w:r>
            <w:r>
              <w:rPr>
                <w:rFonts w:ascii="Times New Roman" w:hAnsi="Times New Roman" w:cs="Times New Roman"/>
                <w:bCs/>
                <w:sz w:val="22"/>
                <w:szCs w:val="22"/>
                <w:lang w:val="uk-UA"/>
              </w:rPr>
              <w:t>ивна (</w:t>
            </w:r>
            <w:r w:rsidRPr="009243E0">
              <w:rPr>
                <w:rFonts w:ascii="Times New Roman" w:hAnsi="Times New Roman" w:cs="Times New Roman"/>
                <w:bCs/>
                <w:sz w:val="22"/>
                <w:szCs w:val="22"/>
                <w:lang w:val="uk-UA"/>
              </w:rPr>
              <w:t>П. Дюгема</w:t>
            </w:r>
            <w:r>
              <w:rPr>
                <w:rFonts w:ascii="Times New Roman" w:hAnsi="Times New Roman" w:cs="Times New Roman"/>
                <w:bCs/>
                <w:sz w:val="22"/>
                <w:szCs w:val="22"/>
                <w:lang w:val="uk-UA"/>
              </w:rPr>
              <w:t>);</w:t>
            </w:r>
            <w:r w:rsidRPr="0007733F">
              <w:rPr>
                <w:rFonts w:ascii="Times New Roman" w:hAnsi="Times New Roman" w:cs="Times New Roman"/>
                <w:bCs/>
                <w:sz w:val="22"/>
                <w:szCs w:val="22"/>
                <w:lang w:val="uk-UA"/>
              </w:rPr>
              <w:t xml:space="preserve"> </w:t>
            </w:r>
          </w:p>
          <w:p w14:paraId="21269462"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 xml:space="preserve">- </w:t>
            </w:r>
            <w:r w:rsidRPr="0007733F">
              <w:rPr>
                <w:rFonts w:ascii="Times New Roman" w:hAnsi="Times New Roman" w:cs="Times New Roman"/>
                <w:bCs/>
                <w:sz w:val="22"/>
                <w:szCs w:val="22"/>
                <w:lang w:val="uk-UA"/>
              </w:rPr>
              <w:t>фальсифікаційна</w:t>
            </w:r>
            <w:r>
              <w:rPr>
                <w:rFonts w:ascii="Times New Roman" w:hAnsi="Times New Roman" w:cs="Times New Roman"/>
                <w:bCs/>
                <w:sz w:val="22"/>
                <w:szCs w:val="22"/>
                <w:lang w:val="uk-UA"/>
              </w:rPr>
              <w:t>;</w:t>
            </w:r>
            <w:r w:rsidRPr="0007733F">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 xml:space="preserve"> </w:t>
            </w:r>
          </w:p>
          <w:p w14:paraId="60173B15"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 наукових революцій;</w:t>
            </w:r>
            <w:r w:rsidRPr="0007733F">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 xml:space="preserve"> </w:t>
            </w:r>
          </w:p>
          <w:p w14:paraId="76427968"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 xml:space="preserve">- НДП; </w:t>
            </w:r>
          </w:p>
          <w:p w14:paraId="6F387062"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 xml:space="preserve">- </w:t>
            </w:r>
            <w:r w:rsidRPr="0007733F">
              <w:rPr>
                <w:rFonts w:ascii="Times New Roman" w:hAnsi="Times New Roman" w:cs="Times New Roman"/>
                <w:bCs/>
                <w:sz w:val="22"/>
                <w:szCs w:val="22"/>
                <w:lang w:val="uk-UA"/>
              </w:rPr>
              <w:t>циклічного розвитку</w:t>
            </w:r>
          </w:p>
          <w:p w14:paraId="633C4521"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Генезис</w:t>
            </w:r>
          </w:p>
          <w:p w14:paraId="1A34E1A0"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Інвестиційна теорія циклів</w:t>
            </w:r>
          </w:p>
          <w:p w14:paraId="79C07A68"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Історична школа</w:t>
            </w:r>
          </w:p>
          <w:p w14:paraId="6824EC54"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Первісна община</w:t>
            </w:r>
          </w:p>
          <w:p w14:paraId="6B8B38CA"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Господарство</w:t>
            </w:r>
          </w:p>
          <w:p w14:paraId="570E9B43"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Цивілізація</w:t>
            </w:r>
          </w:p>
          <w:p w14:paraId="6667392C"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Екстенсивне господарювання</w:t>
            </w:r>
          </w:p>
          <w:p w14:paraId="2109330A"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Сім</w:t>
            </w:r>
            <w:r w:rsidRPr="009F6AD6">
              <w:rPr>
                <w:rFonts w:ascii="Times New Roman" w:hAnsi="Times New Roman" w:cs="Times New Roman"/>
                <w:bCs/>
                <w:sz w:val="22"/>
                <w:szCs w:val="22"/>
              </w:rPr>
              <w:t>’</w:t>
            </w:r>
            <w:r>
              <w:rPr>
                <w:rFonts w:ascii="Times New Roman" w:hAnsi="Times New Roman" w:cs="Times New Roman"/>
                <w:bCs/>
                <w:sz w:val="22"/>
                <w:szCs w:val="22"/>
                <w:lang w:val="uk-UA"/>
              </w:rPr>
              <w:t>я</w:t>
            </w:r>
          </w:p>
          <w:p w14:paraId="78F7C93E" w14:textId="77777777" w:rsidR="006B5294" w:rsidRPr="00D771C9"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Рід</w:t>
            </w:r>
          </w:p>
          <w:p w14:paraId="54F03BB8"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Неолітична революція</w:t>
            </w:r>
          </w:p>
          <w:p w14:paraId="1F2FE6C6"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Германська община</w:t>
            </w:r>
          </w:p>
          <w:p w14:paraId="0BB5071C"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Поліс</w:t>
            </w:r>
          </w:p>
          <w:p w14:paraId="3ADE7418"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Гетеродоксія</w:t>
            </w:r>
          </w:p>
          <w:p w14:paraId="03189C08"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Бартер</w:t>
            </w:r>
          </w:p>
          <w:p w14:paraId="6226942E" w14:textId="77777777" w:rsidR="006B5294" w:rsidRDefault="006B5294" w:rsidP="009C19D5">
            <w:pPr>
              <w:ind w:left="72"/>
              <w:rPr>
                <w:rFonts w:ascii="Times New Roman" w:hAnsi="Times New Roman" w:cs="Times New Roman"/>
                <w:bCs/>
                <w:sz w:val="22"/>
                <w:szCs w:val="22"/>
                <w:lang w:val="uk-UA"/>
              </w:rPr>
            </w:pPr>
            <w:r w:rsidRPr="004E3D7C">
              <w:rPr>
                <w:rFonts w:ascii="Times New Roman" w:hAnsi="Times New Roman" w:cs="Times New Roman"/>
                <w:bCs/>
                <w:sz w:val="22"/>
                <w:szCs w:val="22"/>
                <w:lang w:val="uk-UA"/>
              </w:rPr>
              <w:t>Аристократія</w:t>
            </w:r>
          </w:p>
          <w:p w14:paraId="7D0F882B" w14:textId="77777777" w:rsidR="006B5294" w:rsidRDefault="006B5294" w:rsidP="009C19D5">
            <w:pPr>
              <w:ind w:left="72"/>
              <w:rPr>
                <w:rFonts w:ascii="Times New Roman" w:hAnsi="Times New Roman" w:cs="Times New Roman"/>
                <w:bCs/>
                <w:sz w:val="22"/>
                <w:szCs w:val="22"/>
                <w:lang w:val="uk-UA"/>
              </w:rPr>
            </w:pPr>
            <w:r w:rsidRPr="004E3D7C">
              <w:rPr>
                <w:rFonts w:ascii="Times New Roman" w:hAnsi="Times New Roman" w:cs="Times New Roman"/>
                <w:bCs/>
                <w:sz w:val="22"/>
                <w:szCs w:val="22"/>
                <w:lang w:val="uk-UA"/>
              </w:rPr>
              <w:t>Архонт</w:t>
            </w:r>
          </w:p>
          <w:p w14:paraId="57E7DA32"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Б</w:t>
            </w:r>
            <w:r w:rsidRPr="004E3D7C">
              <w:rPr>
                <w:rFonts w:ascii="Times New Roman" w:hAnsi="Times New Roman" w:cs="Times New Roman"/>
                <w:bCs/>
                <w:sz w:val="22"/>
                <w:szCs w:val="22"/>
                <w:lang w:val="uk-UA"/>
              </w:rPr>
              <w:t>оргова кабала</w:t>
            </w:r>
          </w:p>
          <w:p w14:paraId="74AAA4AD"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Вілла</w:t>
            </w:r>
          </w:p>
          <w:p w14:paraId="517C6BFF"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Латифундія</w:t>
            </w:r>
          </w:p>
          <w:p w14:paraId="2D47E5E3"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Економіка</w:t>
            </w:r>
          </w:p>
          <w:p w14:paraId="3A4AFD8C"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Хрематистика</w:t>
            </w:r>
          </w:p>
          <w:p w14:paraId="69EDB3A8"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Ілоти</w:t>
            </w:r>
          </w:p>
          <w:p w14:paraId="5F121F07"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Клер</w:t>
            </w:r>
          </w:p>
          <w:p w14:paraId="553D3811"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Клієнти</w:t>
            </w:r>
          </w:p>
          <w:p w14:paraId="289CCCED"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Кодекс Хаммурапі</w:t>
            </w:r>
          </w:p>
          <w:p w14:paraId="226E7764"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Волока</w:t>
            </w:r>
          </w:p>
          <w:p w14:paraId="02E70243"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Ергастерія</w:t>
            </w:r>
          </w:p>
          <w:p w14:paraId="734E6A07"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Колонат</w:t>
            </w:r>
          </w:p>
          <w:p w14:paraId="22467666"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Імперія</w:t>
            </w:r>
          </w:p>
          <w:p w14:paraId="0438E82C"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Патриції</w:t>
            </w:r>
          </w:p>
          <w:p w14:paraId="162F8D8B"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Пекулій</w:t>
            </w:r>
          </w:p>
          <w:p w14:paraId="3955D1C2"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Вотчина</w:t>
            </w:r>
          </w:p>
          <w:p w14:paraId="2C5CC529"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Трапезити</w:t>
            </w:r>
          </w:p>
          <w:p w14:paraId="7E048CE2"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Редистрибуція</w:t>
            </w:r>
          </w:p>
          <w:p w14:paraId="0F9DB5E3"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Аллод</w:t>
            </w:r>
          </w:p>
          <w:p w14:paraId="30577BA4" w14:textId="77777777" w:rsidR="006B5294" w:rsidRDefault="006B5294" w:rsidP="009C19D5">
            <w:pPr>
              <w:ind w:left="72"/>
              <w:rPr>
                <w:rFonts w:ascii="Times New Roman" w:hAnsi="Times New Roman" w:cs="Times New Roman"/>
                <w:bCs/>
                <w:sz w:val="22"/>
                <w:szCs w:val="22"/>
                <w:lang w:val="uk-UA"/>
              </w:rPr>
            </w:pPr>
            <w:r w:rsidRPr="00F54306">
              <w:rPr>
                <w:rFonts w:ascii="Times New Roman" w:hAnsi="Times New Roman" w:cs="Times New Roman"/>
                <w:bCs/>
                <w:sz w:val="22"/>
                <w:szCs w:val="22"/>
                <w:lang w:val="uk-UA"/>
              </w:rPr>
              <w:t>Баналітети</w:t>
            </w:r>
          </w:p>
          <w:p w14:paraId="272F0292" w14:textId="77777777" w:rsidR="006B5294" w:rsidRPr="006A1711" w:rsidRDefault="006B5294" w:rsidP="009C19D5">
            <w:pPr>
              <w:ind w:left="72"/>
              <w:rPr>
                <w:rFonts w:ascii="Times New Roman" w:hAnsi="Times New Roman" w:cs="Times New Roman"/>
                <w:bCs/>
                <w:sz w:val="22"/>
                <w:szCs w:val="22"/>
                <w:lang w:val="uk-UA"/>
              </w:rPr>
            </w:pPr>
          </w:p>
        </w:tc>
        <w:tc>
          <w:tcPr>
            <w:tcW w:w="3209" w:type="dxa"/>
          </w:tcPr>
          <w:p w14:paraId="51825329"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Майнові права</w:t>
            </w:r>
          </w:p>
          <w:p w14:paraId="0FBD279C"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Індивідуалізм</w:t>
            </w:r>
          </w:p>
          <w:p w14:paraId="66A54BBC"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Інтенсивне господарство</w:t>
            </w:r>
          </w:p>
          <w:p w14:paraId="6E5750BF"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«Капітулярій про вілли»</w:t>
            </w:r>
          </w:p>
          <w:p w14:paraId="26C1AD58"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«Руська правда»</w:t>
            </w:r>
          </w:p>
          <w:p w14:paraId="6F23C97B"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Козацька держава</w:t>
            </w:r>
          </w:p>
          <w:p w14:paraId="4AF55C95"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Слуги</w:t>
            </w:r>
          </w:p>
          <w:p w14:paraId="41EDA55B"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Натуральна рента</w:t>
            </w:r>
          </w:p>
          <w:p w14:paraId="54ED7D1B"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Товарне господарство</w:t>
            </w:r>
          </w:p>
          <w:p w14:paraId="35E567F9"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Сеньйорія</w:t>
            </w:r>
          </w:p>
          <w:p w14:paraId="3CD29C44"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Феод</w:t>
            </w:r>
          </w:p>
          <w:p w14:paraId="76C1AA40"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Імунітети</w:t>
            </w:r>
          </w:p>
          <w:p w14:paraId="7EAD5960"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Абсолютистська монархія</w:t>
            </w:r>
          </w:p>
          <w:p w14:paraId="5B4AA917"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Комендація</w:t>
            </w:r>
          </w:p>
          <w:p w14:paraId="5A45C2E0"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Реформація</w:t>
            </w:r>
          </w:p>
          <w:p w14:paraId="4151FE51"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Комунальні революції</w:t>
            </w:r>
          </w:p>
          <w:p w14:paraId="01963555"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Манор</w:t>
            </w:r>
          </w:p>
          <w:p w14:paraId="7A88B16D"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Секуляризація</w:t>
            </w:r>
          </w:p>
          <w:p w14:paraId="690BA19A"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Комутація ренти</w:t>
            </w:r>
          </w:p>
          <w:p w14:paraId="7E4371D3"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Кріпацтво</w:t>
            </w:r>
          </w:p>
          <w:p w14:paraId="7C72A688"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Магдебурзьке право</w:t>
            </w:r>
          </w:p>
          <w:p w14:paraId="556BAB69"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Цех ремісничий</w:t>
            </w:r>
          </w:p>
          <w:p w14:paraId="1E9BCCAA"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Меркантилізм</w:t>
            </w:r>
          </w:p>
          <w:p w14:paraId="5A07505A"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Кольберизм</w:t>
            </w:r>
          </w:p>
          <w:p w14:paraId="65A2682E"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Рантьє</w:t>
            </w:r>
          </w:p>
          <w:p w14:paraId="2283A499" w14:textId="77777777" w:rsidR="006B5294" w:rsidRDefault="006B5294" w:rsidP="009C19D5">
            <w:pPr>
              <w:ind w:left="72"/>
              <w:rPr>
                <w:rFonts w:ascii="Times New Roman" w:hAnsi="Times New Roman" w:cs="Times New Roman"/>
                <w:bCs/>
                <w:sz w:val="22"/>
                <w:szCs w:val="22"/>
                <w:lang w:val="uk-UA"/>
              </w:rPr>
            </w:pPr>
            <w:r w:rsidRPr="00D771C9">
              <w:rPr>
                <w:rFonts w:ascii="Times New Roman" w:hAnsi="Times New Roman" w:cs="Times New Roman"/>
                <w:bCs/>
                <w:sz w:val="22"/>
                <w:szCs w:val="22"/>
                <w:lang w:val="uk-UA"/>
              </w:rPr>
              <w:t>Лобізм</w:t>
            </w:r>
          </w:p>
          <w:p w14:paraId="2F4E4D09"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Авторитаризм</w:t>
            </w:r>
          </w:p>
          <w:p w14:paraId="69EE28BC"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Національна держава</w:t>
            </w:r>
          </w:p>
          <w:p w14:paraId="709DA5A9"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Ярмарок</w:t>
            </w:r>
          </w:p>
          <w:p w14:paraId="6AE93DC7"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Мануфактура</w:t>
            </w:r>
          </w:p>
          <w:p w14:paraId="10F3DF07"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Монетаризм</w:t>
            </w:r>
          </w:p>
          <w:p w14:paraId="76BFBA06" w14:textId="77777777" w:rsidR="006B5294" w:rsidRPr="009F6AD6"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Протекціонізм</w:t>
            </w:r>
          </w:p>
          <w:p w14:paraId="34507802"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ВГВ</w:t>
            </w:r>
          </w:p>
          <w:p w14:paraId="0E18BA13"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Первісне нагромадження капіталу</w:t>
            </w:r>
          </w:p>
          <w:p w14:paraId="65A71A1B"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Революція цін</w:t>
            </w:r>
          </w:p>
          <w:p w14:paraId="56A16848"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Буржуа</w:t>
            </w:r>
          </w:p>
          <w:p w14:paraId="092A7045"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Фізіократи</w:t>
            </w:r>
          </w:p>
          <w:p w14:paraId="3C21BFF0"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Логролінг</w:t>
            </w:r>
          </w:p>
          <w:p w14:paraId="75CD2EDA"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Метрополія</w:t>
            </w:r>
          </w:p>
          <w:p w14:paraId="5B8B6B23"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НТР</w:t>
            </w:r>
          </w:p>
          <w:p w14:paraId="0E9A06FE" w14:textId="77777777" w:rsidR="006B5294" w:rsidRDefault="006B5294" w:rsidP="009C19D5">
            <w:pPr>
              <w:ind w:left="72"/>
              <w:rPr>
                <w:rFonts w:ascii="Times New Roman" w:hAnsi="Times New Roman" w:cs="Times New Roman"/>
                <w:bCs/>
                <w:sz w:val="22"/>
                <w:szCs w:val="22"/>
                <w:lang w:val="uk-UA"/>
              </w:rPr>
            </w:pPr>
            <w:r>
              <w:rPr>
                <w:rFonts w:ascii="Times New Roman" w:hAnsi="Times New Roman" w:cs="Times New Roman"/>
                <w:bCs/>
                <w:sz w:val="22"/>
                <w:szCs w:val="22"/>
                <w:lang w:val="uk-UA"/>
              </w:rPr>
              <w:t>НТП</w:t>
            </w:r>
          </w:p>
          <w:p w14:paraId="460AF99E"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Політика грошового балансу</w:t>
            </w:r>
          </w:p>
          <w:p w14:paraId="2E16F6D8"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Промислова революція</w:t>
            </w:r>
          </w:p>
          <w:p w14:paraId="42088B25" w14:textId="77777777" w:rsidR="006B5294" w:rsidRDefault="006B5294" w:rsidP="009C19D5">
            <w:pPr>
              <w:ind w:left="72"/>
              <w:rPr>
                <w:rFonts w:ascii="Times New Roman" w:hAnsi="Times New Roman" w:cs="Times New Roman"/>
                <w:bCs/>
                <w:sz w:val="22"/>
                <w:szCs w:val="22"/>
                <w:lang w:val="uk-UA"/>
              </w:rPr>
            </w:pPr>
            <w:r w:rsidRPr="00945E44">
              <w:rPr>
                <w:rFonts w:ascii="Times New Roman" w:hAnsi="Times New Roman" w:cs="Times New Roman"/>
                <w:bCs/>
                <w:sz w:val="22"/>
                <w:szCs w:val="22"/>
                <w:lang w:val="uk-UA"/>
              </w:rPr>
              <w:t>Класична політична економія</w:t>
            </w:r>
          </w:p>
          <w:p w14:paraId="5CCED9A4"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Фритредерство</w:t>
            </w:r>
          </w:p>
          <w:p w14:paraId="06804232"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Опортунізм</w:t>
            </w:r>
          </w:p>
          <w:p w14:paraId="017834EF" w14:textId="77777777" w:rsidR="006B5294" w:rsidRDefault="006B5294" w:rsidP="009C19D5">
            <w:pPr>
              <w:ind w:left="72"/>
              <w:rPr>
                <w:rFonts w:ascii="Times New Roman" w:hAnsi="Times New Roman" w:cs="Times New Roman"/>
                <w:bCs/>
                <w:sz w:val="22"/>
                <w:szCs w:val="22"/>
                <w:lang w:val="uk-UA"/>
              </w:rPr>
            </w:pPr>
            <w:r w:rsidRPr="00945E44">
              <w:rPr>
                <w:rFonts w:ascii="Times New Roman" w:hAnsi="Times New Roman" w:cs="Times New Roman"/>
                <w:bCs/>
                <w:sz w:val="22"/>
                <w:szCs w:val="22"/>
                <w:lang w:val="uk-UA"/>
              </w:rPr>
              <w:t>Закон Сея</w:t>
            </w:r>
          </w:p>
          <w:p w14:paraId="7B937436" w14:textId="77777777" w:rsidR="006B5294" w:rsidRDefault="006B5294" w:rsidP="009C19D5">
            <w:pPr>
              <w:ind w:left="72"/>
              <w:rPr>
                <w:rFonts w:ascii="Times New Roman" w:hAnsi="Times New Roman" w:cs="Times New Roman"/>
                <w:bCs/>
                <w:sz w:val="22"/>
                <w:szCs w:val="22"/>
                <w:lang w:val="uk-UA"/>
              </w:rPr>
            </w:pPr>
            <w:r w:rsidRPr="009F6AD6">
              <w:rPr>
                <w:rFonts w:ascii="Times New Roman" w:hAnsi="Times New Roman" w:cs="Times New Roman"/>
                <w:bCs/>
                <w:sz w:val="22"/>
                <w:szCs w:val="22"/>
                <w:lang w:val="uk-UA"/>
              </w:rPr>
              <w:t xml:space="preserve">Німецький </w:t>
            </w:r>
            <w:r>
              <w:rPr>
                <w:rFonts w:ascii="Times New Roman" w:hAnsi="Times New Roman" w:cs="Times New Roman"/>
                <w:bCs/>
                <w:sz w:val="22"/>
                <w:szCs w:val="22"/>
                <w:lang w:val="uk-UA"/>
              </w:rPr>
              <w:t>ордо лібералізм</w:t>
            </w:r>
          </w:p>
          <w:p w14:paraId="62DE2F15"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Раціональних очікувань теорія</w:t>
            </w:r>
          </w:p>
          <w:p w14:paraId="00C11A90" w14:textId="77777777" w:rsidR="006B5294" w:rsidRDefault="006B5294" w:rsidP="009C19D5">
            <w:pPr>
              <w:ind w:left="72"/>
              <w:rPr>
                <w:rFonts w:ascii="Times New Roman" w:hAnsi="Times New Roman" w:cs="Times New Roman"/>
                <w:bCs/>
                <w:sz w:val="22"/>
                <w:szCs w:val="22"/>
                <w:lang w:val="uk-UA"/>
              </w:rPr>
            </w:pPr>
            <w:r w:rsidRPr="00E500E0">
              <w:rPr>
                <w:rFonts w:ascii="Times New Roman" w:hAnsi="Times New Roman" w:cs="Times New Roman"/>
                <w:bCs/>
                <w:sz w:val="22"/>
                <w:szCs w:val="22"/>
                <w:lang w:val="uk-UA"/>
              </w:rPr>
              <w:t>Репарації</w:t>
            </w:r>
          </w:p>
          <w:p w14:paraId="0B24C94D" w14:textId="77777777" w:rsidR="006B5294" w:rsidRDefault="006B5294" w:rsidP="009C19D5">
            <w:pPr>
              <w:ind w:left="72"/>
              <w:rPr>
                <w:rFonts w:ascii="Times New Roman" w:hAnsi="Times New Roman" w:cs="Times New Roman"/>
                <w:bCs/>
                <w:sz w:val="22"/>
                <w:szCs w:val="22"/>
                <w:lang w:val="uk-UA"/>
              </w:rPr>
            </w:pPr>
            <w:r w:rsidRPr="000B22D9">
              <w:rPr>
                <w:rFonts w:ascii="Times New Roman" w:hAnsi="Times New Roman" w:cs="Times New Roman"/>
                <w:bCs/>
                <w:sz w:val="22"/>
                <w:szCs w:val="22"/>
                <w:lang w:val="uk-UA"/>
              </w:rPr>
              <w:t>Червінець</w:t>
            </w:r>
          </w:p>
          <w:p w14:paraId="1D4B514A" w14:textId="77777777" w:rsidR="006B5294" w:rsidRPr="006A1711" w:rsidRDefault="006B5294" w:rsidP="009C19D5">
            <w:pPr>
              <w:ind w:left="72"/>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Дауеса план</w:t>
            </w:r>
          </w:p>
        </w:tc>
        <w:tc>
          <w:tcPr>
            <w:tcW w:w="3210" w:type="dxa"/>
          </w:tcPr>
          <w:p w14:paraId="6D7A3957" w14:textId="77777777" w:rsidR="006B5294" w:rsidRDefault="006B5294" w:rsidP="009C19D5">
            <w:pPr>
              <w:rPr>
                <w:rFonts w:ascii="Times New Roman" w:hAnsi="Times New Roman" w:cs="Times New Roman"/>
                <w:bCs/>
                <w:sz w:val="22"/>
                <w:szCs w:val="22"/>
                <w:lang w:val="uk-UA"/>
              </w:rPr>
            </w:pPr>
            <w:r w:rsidRPr="00D771C9">
              <w:rPr>
                <w:rFonts w:ascii="Times New Roman" w:hAnsi="Times New Roman" w:cs="Times New Roman"/>
                <w:bCs/>
                <w:sz w:val="22"/>
                <w:szCs w:val="22"/>
                <w:lang w:val="uk-UA"/>
              </w:rPr>
              <w:t>Інституційні зміни</w:t>
            </w:r>
          </w:p>
          <w:p w14:paraId="04F6C2AC"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Акції</w:t>
            </w:r>
          </w:p>
          <w:p w14:paraId="0996E654" w14:textId="77777777" w:rsidR="006B5294" w:rsidRDefault="006B5294" w:rsidP="009C19D5">
            <w:pPr>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Картель</w:t>
            </w:r>
          </w:p>
          <w:p w14:paraId="7D0ECD93"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Біржа</w:t>
            </w:r>
          </w:p>
          <w:p w14:paraId="3BF16EEC" w14:textId="77777777" w:rsidR="006B5294" w:rsidRDefault="006B5294" w:rsidP="009C19D5">
            <w:pPr>
              <w:rPr>
                <w:rFonts w:ascii="Times New Roman" w:hAnsi="Times New Roman" w:cs="Times New Roman"/>
                <w:bCs/>
                <w:sz w:val="22"/>
                <w:szCs w:val="22"/>
                <w:lang w:val="uk-UA"/>
              </w:rPr>
            </w:pPr>
            <w:r w:rsidRPr="00D771C9">
              <w:rPr>
                <w:rFonts w:ascii="Times New Roman" w:hAnsi="Times New Roman" w:cs="Times New Roman"/>
                <w:bCs/>
                <w:sz w:val="22"/>
                <w:szCs w:val="22"/>
                <w:lang w:val="uk-UA"/>
              </w:rPr>
              <w:t>Ленд-ліз</w:t>
            </w:r>
          </w:p>
          <w:p w14:paraId="38392A94"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Вивіз капіталу</w:t>
            </w:r>
          </w:p>
          <w:p w14:paraId="04233740" w14:textId="77777777" w:rsidR="006B5294" w:rsidRDefault="006B5294" w:rsidP="009C19D5">
            <w:pPr>
              <w:rPr>
                <w:rFonts w:ascii="Times New Roman" w:hAnsi="Times New Roman" w:cs="Times New Roman"/>
                <w:bCs/>
                <w:sz w:val="22"/>
                <w:szCs w:val="22"/>
                <w:lang w:val="uk-UA"/>
              </w:rPr>
            </w:pPr>
            <w:r w:rsidRPr="000B22D9">
              <w:rPr>
                <w:rFonts w:ascii="Times New Roman" w:hAnsi="Times New Roman" w:cs="Times New Roman"/>
                <w:bCs/>
                <w:sz w:val="22"/>
                <w:szCs w:val="22"/>
                <w:lang w:val="uk-UA"/>
              </w:rPr>
              <w:t>Синдикат</w:t>
            </w:r>
          </w:p>
          <w:p w14:paraId="560B50AA"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Дивіденд</w:t>
            </w:r>
          </w:p>
          <w:p w14:paraId="0B226F5D" w14:textId="77777777" w:rsidR="006B5294" w:rsidRDefault="006B5294" w:rsidP="009C19D5">
            <w:pPr>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Маржиналізм</w:t>
            </w:r>
          </w:p>
          <w:p w14:paraId="431701F3"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Експансія</w:t>
            </w:r>
          </w:p>
          <w:p w14:paraId="64B2A5D6" w14:textId="77777777" w:rsidR="006B5294" w:rsidRDefault="006B5294" w:rsidP="009C19D5">
            <w:pPr>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Монополістична конкуренція</w:t>
            </w:r>
          </w:p>
          <w:p w14:paraId="3490E56C"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Концепція «дифузії власності»</w:t>
            </w:r>
          </w:p>
          <w:p w14:paraId="35BE428B"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Дирижизм</w:t>
            </w:r>
          </w:p>
          <w:p w14:paraId="5F0B8DF5"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Додаткова вартість</w:t>
            </w:r>
            <w:r>
              <w:rPr>
                <w:rFonts w:ascii="Times New Roman" w:hAnsi="Times New Roman" w:cs="Times New Roman"/>
                <w:bCs/>
                <w:sz w:val="22"/>
                <w:szCs w:val="22"/>
                <w:lang w:val="uk-UA"/>
              </w:rPr>
              <w:t xml:space="preserve"> за Марксом</w:t>
            </w:r>
          </w:p>
          <w:p w14:paraId="5951EA6F" w14:textId="77777777" w:rsidR="006B5294" w:rsidRDefault="006B5294" w:rsidP="009C19D5">
            <w:pPr>
              <w:rPr>
                <w:rFonts w:ascii="Times New Roman" w:hAnsi="Times New Roman" w:cs="Times New Roman"/>
                <w:bCs/>
                <w:sz w:val="22"/>
                <w:szCs w:val="22"/>
                <w:lang w:val="uk-UA"/>
              </w:rPr>
            </w:pPr>
            <w:r w:rsidRPr="00D771C9">
              <w:rPr>
                <w:rFonts w:ascii="Times New Roman" w:hAnsi="Times New Roman" w:cs="Times New Roman"/>
                <w:bCs/>
                <w:sz w:val="22"/>
                <w:szCs w:val="22"/>
                <w:lang w:val="uk-UA"/>
              </w:rPr>
              <w:t>Кейнсіанство</w:t>
            </w:r>
          </w:p>
          <w:p w14:paraId="369B9CE2" w14:textId="77777777" w:rsidR="006B5294" w:rsidRDefault="006B5294" w:rsidP="009C19D5">
            <w:pPr>
              <w:rPr>
                <w:rFonts w:ascii="Times New Roman" w:hAnsi="Times New Roman" w:cs="Times New Roman"/>
                <w:bCs/>
                <w:sz w:val="22"/>
                <w:szCs w:val="22"/>
                <w:lang w:val="uk-UA"/>
              </w:rPr>
            </w:pPr>
            <w:r>
              <w:rPr>
                <w:rFonts w:ascii="Times New Roman" w:hAnsi="Times New Roman" w:cs="Times New Roman"/>
                <w:bCs/>
                <w:sz w:val="22"/>
                <w:szCs w:val="22"/>
                <w:lang w:val="uk-UA"/>
              </w:rPr>
              <w:t>Велика депресія</w:t>
            </w:r>
          </w:p>
          <w:p w14:paraId="0ADE6DE9" w14:textId="77777777" w:rsidR="006B5294" w:rsidRDefault="006B5294" w:rsidP="009C19D5">
            <w:pPr>
              <w:rPr>
                <w:rFonts w:ascii="Times New Roman" w:hAnsi="Times New Roman" w:cs="Times New Roman"/>
                <w:bCs/>
                <w:sz w:val="22"/>
                <w:szCs w:val="22"/>
                <w:lang w:val="uk-UA"/>
              </w:rPr>
            </w:pPr>
            <w:r w:rsidRPr="009F6AD6">
              <w:rPr>
                <w:rFonts w:ascii="Times New Roman" w:hAnsi="Times New Roman" w:cs="Times New Roman"/>
                <w:bCs/>
                <w:sz w:val="22"/>
                <w:szCs w:val="22"/>
                <w:lang w:val="uk-UA"/>
              </w:rPr>
              <w:t>«Новий курс»</w:t>
            </w:r>
          </w:p>
          <w:p w14:paraId="122B3507" w14:textId="77777777" w:rsidR="006B5294" w:rsidRDefault="006B5294" w:rsidP="009C19D5">
            <w:pPr>
              <w:rPr>
                <w:rFonts w:ascii="Times New Roman" w:hAnsi="Times New Roman" w:cs="Times New Roman"/>
                <w:bCs/>
                <w:sz w:val="22"/>
                <w:szCs w:val="22"/>
                <w:lang w:val="uk-UA"/>
              </w:rPr>
            </w:pPr>
            <w:r w:rsidRPr="000B22D9">
              <w:rPr>
                <w:rFonts w:ascii="Times New Roman" w:hAnsi="Times New Roman" w:cs="Times New Roman"/>
                <w:bCs/>
                <w:sz w:val="22"/>
                <w:szCs w:val="22"/>
                <w:lang w:val="uk-UA"/>
              </w:rPr>
              <w:t>Акселератор</w:t>
            </w:r>
          </w:p>
          <w:p w14:paraId="1E9DF58F"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Мультиплікатор інвестицій</w:t>
            </w:r>
          </w:p>
          <w:p w14:paraId="2CE22247" w14:textId="77777777" w:rsidR="006B5294" w:rsidRDefault="006B5294" w:rsidP="009C19D5">
            <w:pPr>
              <w:rPr>
                <w:rFonts w:ascii="Times New Roman" w:hAnsi="Times New Roman" w:cs="Times New Roman"/>
                <w:bCs/>
                <w:sz w:val="22"/>
                <w:szCs w:val="22"/>
                <w:lang w:val="uk-UA"/>
              </w:rPr>
            </w:pPr>
            <w:r w:rsidRPr="009F6AD6">
              <w:rPr>
                <w:rFonts w:ascii="Times New Roman" w:hAnsi="Times New Roman" w:cs="Times New Roman"/>
                <w:bCs/>
                <w:sz w:val="22"/>
                <w:szCs w:val="22"/>
                <w:lang w:val="uk-UA"/>
              </w:rPr>
              <w:t>Мілітаризація</w:t>
            </w:r>
          </w:p>
          <w:p w14:paraId="7A49C186" w14:textId="77777777" w:rsidR="006B5294" w:rsidRDefault="006B5294" w:rsidP="009C19D5">
            <w:pPr>
              <w:rPr>
                <w:rFonts w:ascii="Times New Roman" w:hAnsi="Times New Roman" w:cs="Times New Roman"/>
                <w:bCs/>
                <w:sz w:val="22"/>
                <w:szCs w:val="22"/>
                <w:lang w:val="uk-UA"/>
              </w:rPr>
            </w:pPr>
            <w:r w:rsidRPr="009F6AD6">
              <w:rPr>
                <w:rFonts w:ascii="Times New Roman" w:hAnsi="Times New Roman" w:cs="Times New Roman"/>
                <w:bCs/>
                <w:sz w:val="22"/>
                <w:szCs w:val="22"/>
                <w:lang w:val="uk-UA"/>
              </w:rPr>
              <w:t>Націоналізація</w:t>
            </w:r>
          </w:p>
          <w:p w14:paraId="7A9239AC" w14:textId="77777777" w:rsidR="006B5294" w:rsidRDefault="006B5294" w:rsidP="009C19D5">
            <w:pPr>
              <w:rPr>
                <w:rFonts w:ascii="Times New Roman" w:hAnsi="Times New Roman" w:cs="Times New Roman"/>
                <w:bCs/>
                <w:sz w:val="22"/>
                <w:szCs w:val="22"/>
                <w:lang w:val="uk-UA"/>
              </w:rPr>
            </w:pPr>
            <w:r w:rsidRPr="000B22D9">
              <w:rPr>
                <w:rFonts w:ascii="Times New Roman" w:hAnsi="Times New Roman" w:cs="Times New Roman"/>
                <w:bCs/>
                <w:sz w:val="22"/>
                <w:szCs w:val="22"/>
                <w:lang w:val="uk-UA"/>
              </w:rPr>
              <w:t>Трансформаційні витрати</w:t>
            </w:r>
          </w:p>
          <w:p w14:paraId="56BB6F66"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Кембриджська школа</w:t>
            </w:r>
          </w:p>
          <w:p w14:paraId="6FAD75E4" w14:textId="77777777" w:rsidR="006B5294" w:rsidRDefault="006B5294" w:rsidP="009C19D5">
            <w:pPr>
              <w:rPr>
                <w:rFonts w:ascii="Times New Roman" w:hAnsi="Times New Roman" w:cs="Times New Roman"/>
                <w:bCs/>
                <w:sz w:val="22"/>
                <w:szCs w:val="22"/>
                <w:lang w:val="uk-UA"/>
              </w:rPr>
            </w:pPr>
            <w:r w:rsidRPr="000B22D9">
              <w:rPr>
                <w:rFonts w:ascii="Times New Roman" w:hAnsi="Times New Roman" w:cs="Times New Roman"/>
                <w:bCs/>
                <w:sz w:val="22"/>
                <w:szCs w:val="22"/>
                <w:lang w:val="uk-UA"/>
              </w:rPr>
              <w:t>Адміністративно-командна економіка</w:t>
            </w:r>
          </w:p>
          <w:p w14:paraId="6C90A3DC" w14:textId="77777777" w:rsidR="006B5294" w:rsidRDefault="006B5294" w:rsidP="009C19D5">
            <w:pPr>
              <w:rPr>
                <w:rFonts w:ascii="Times New Roman" w:hAnsi="Times New Roman" w:cs="Times New Roman"/>
                <w:bCs/>
                <w:sz w:val="22"/>
                <w:szCs w:val="22"/>
                <w:lang w:val="uk-UA"/>
              </w:rPr>
            </w:pPr>
            <w:r>
              <w:rPr>
                <w:rFonts w:ascii="Times New Roman" w:hAnsi="Times New Roman" w:cs="Times New Roman"/>
                <w:bCs/>
                <w:sz w:val="22"/>
                <w:szCs w:val="22"/>
                <w:lang w:val="uk-UA"/>
              </w:rPr>
              <w:t>Воєнний комунізм</w:t>
            </w:r>
          </w:p>
          <w:p w14:paraId="03EB2ED4" w14:textId="77777777" w:rsidR="006B5294" w:rsidRDefault="006B5294" w:rsidP="009C19D5">
            <w:pPr>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П’ятирічки</w:t>
            </w:r>
          </w:p>
          <w:p w14:paraId="707030E3" w14:textId="77777777" w:rsidR="006B5294" w:rsidRDefault="006B5294" w:rsidP="009C19D5">
            <w:pPr>
              <w:rPr>
                <w:rFonts w:ascii="Times New Roman" w:hAnsi="Times New Roman" w:cs="Times New Roman"/>
                <w:bCs/>
                <w:sz w:val="22"/>
                <w:szCs w:val="22"/>
                <w:lang w:val="uk-UA"/>
              </w:rPr>
            </w:pPr>
            <w:r>
              <w:rPr>
                <w:rFonts w:ascii="Times New Roman" w:hAnsi="Times New Roman" w:cs="Times New Roman"/>
                <w:bCs/>
                <w:sz w:val="22"/>
                <w:szCs w:val="22"/>
                <w:lang w:val="uk-UA"/>
              </w:rPr>
              <w:t>Колективізація</w:t>
            </w:r>
          </w:p>
          <w:p w14:paraId="1B10654F" w14:textId="77777777" w:rsidR="006B5294" w:rsidRDefault="006B5294" w:rsidP="009C19D5">
            <w:pPr>
              <w:rPr>
                <w:rFonts w:ascii="Times New Roman" w:hAnsi="Times New Roman" w:cs="Times New Roman"/>
                <w:bCs/>
                <w:sz w:val="22"/>
                <w:szCs w:val="22"/>
                <w:lang w:val="uk-UA"/>
              </w:rPr>
            </w:pPr>
            <w:r>
              <w:rPr>
                <w:rFonts w:ascii="Times New Roman" w:hAnsi="Times New Roman" w:cs="Times New Roman"/>
                <w:bCs/>
                <w:sz w:val="22"/>
                <w:szCs w:val="22"/>
                <w:lang w:val="uk-UA"/>
              </w:rPr>
              <w:t>Голодомор</w:t>
            </w:r>
          </w:p>
          <w:p w14:paraId="5F0B5074"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Коуза теорема</w:t>
            </w:r>
          </w:p>
          <w:p w14:paraId="501A5A4A"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Державне регулювання економіки</w:t>
            </w:r>
          </w:p>
          <w:p w14:paraId="1E06B528" w14:textId="77777777" w:rsidR="006B5294" w:rsidRDefault="006B5294" w:rsidP="009C19D5">
            <w:pPr>
              <w:rPr>
                <w:rFonts w:ascii="Times New Roman" w:hAnsi="Times New Roman" w:cs="Times New Roman"/>
                <w:bCs/>
                <w:sz w:val="22"/>
                <w:szCs w:val="22"/>
                <w:lang w:val="uk-UA"/>
              </w:rPr>
            </w:pPr>
            <w:r>
              <w:rPr>
                <w:rFonts w:ascii="Times New Roman" w:hAnsi="Times New Roman" w:cs="Times New Roman"/>
                <w:bCs/>
                <w:sz w:val="22"/>
                <w:szCs w:val="22"/>
                <w:lang w:val="uk-UA"/>
              </w:rPr>
              <w:t>Л</w:t>
            </w:r>
            <w:r w:rsidRPr="00945E44">
              <w:rPr>
                <w:rFonts w:ascii="Times New Roman" w:hAnsi="Times New Roman" w:cs="Times New Roman"/>
                <w:bCs/>
                <w:sz w:val="22"/>
                <w:szCs w:val="22"/>
                <w:lang w:val="uk-UA"/>
              </w:rPr>
              <w:t>ібералізм</w:t>
            </w:r>
          </w:p>
          <w:p w14:paraId="02608512" w14:textId="77777777" w:rsidR="006B5294" w:rsidRDefault="006B5294" w:rsidP="009C19D5">
            <w:pPr>
              <w:rPr>
                <w:rFonts w:ascii="Times New Roman" w:hAnsi="Times New Roman" w:cs="Times New Roman"/>
                <w:bCs/>
                <w:sz w:val="22"/>
                <w:szCs w:val="22"/>
                <w:lang w:val="uk-UA"/>
              </w:rPr>
            </w:pPr>
            <w:r w:rsidRPr="00E500E0">
              <w:rPr>
                <w:rFonts w:ascii="Times New Roman" w:hAnsi="Times New Roman" w:cs="Times New Roman"/>
                <w:bCs/>
                <w:sz w:val="22"/>
                <w:szCs w:val="22"/>
                <w:lang w:val="uk-UA"/>
              </w:rPr>
              <w:t>Перебудова в економіці</w:t>
            </w:r>
          </w:p>
          <w:p w14:paraId="4BDDA63B"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Господарський розрахунок</w:t>
            </w:r>
          </w:p>
          <w:p w14:paraId="113F0319"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«Шокова терапія»</w:t>
            </w:r>
          </w:p>
          <w:p w14:paraId="3966A282"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Золотий стандарт</w:t>
            </w:r>
          </w:p>
          <w:p w14:paraId="3175398F" w14:textId="77777777" w:rsidR="006B5294" w:rsidRDefault="006B5294" w:rsidP="009C19D5">
            <w:pPr>
              <w:rPr>
                <w:rFonts w:ascii="Times New Roman" w:hAnsi="Times New Roman" w:cs="Times New Roman"/>
                <w:bCs/>
                <w:sz w:val="22"/>
                <w:szCs w:val="22"/>
                <w:lang w:val="uk-UA"/>
              </w:rPr>
            </w:pPr>
            <w:r>
              <w:rPr>
                <w:rFonts w:ascii="Times New Roman" w:hAnsi="Times New Roman" w:cs="Times New Roman"/>
                <w:bCs/>
                <w:sz w:val="22"/>
                <w:szCs w:val="22"/>
                <w:lang w:val="uk-UA"/>
              </w:rPr>
              <w:t>Н</w:t>
            </w:r>
            <w:r w:rsidRPr="00945E44">
              <w:rPr>
                <w:rFonts w:ascii="Times New Roman" w:hAnsi="Times New Roman" w:cs="Times New Roman"/>
                <w:bCs/>
                <w:sz w:val="22"/>
                <w:szCs w:val="22"/>
                <w:lang w:val="uk-UA"/>
              </w:rPr>
              <w:t>еоконсерватизм</w:t>
            </w:r>
          </w:p>
          <w:p w14:paraId="792DDEBD"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Змішана економіка</w:t>
            </w:r>
          </w:p>
          <w:p w14:paraId="6FC6F6E9"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Крива Лаффера</w:t>
            </w:r>
          </w:p>
          <w:p w14:paraId="3EFB4B65"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Демократична революція</w:t>
            </w:r>
          </w:p>
          <w:p w14:paraId="49883A2E"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Конгруентність інституцій</w:t>
            </w:r>
          </w:p>
          <w:p w14:paraId="0A2CE469"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Дивергенція інституцій</w:t>
            </w:r>
          </w:p>
          <w:p w14:paraId="7743409F"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Інформаційні витрати</w:t>
            </w:r>
          </w:p>
          <w:p w14:paraId="6A13019B"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Економічна інтеграція</w:t>
            </w:r>
          </w:p>
          <w:p w14:paraId="76317C3C"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Суспільного вибору теорія</w:t>
            </w:r>
          </w:p>
          <w:p w14:paraId="6377FD56"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Трансформаційні процеси</w:t>
            </w:r>
          </w:p>
          <w:p w14:paraId="0D3EA9AE"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Моделі економічного зростання</w:t>
            </w:r>
          </w:p>
          <w:p w14:paraId="38003F18" w14:textId="77777777" w:rsidR="006B5294" w:rsidRDefault="006B5294" w:rsidP="009C19D5">
            <w:pPr>
              <w:rPr>
                <w:rFonts w:ascii="Times New Roman" w:hAnsi="Times New Roman" w:cs="Times New Roman"/>
                <w:bCs/>
                <w:sz w:val="22"/>
                <w:szCs w:val="22"/>
                <w:lang w:val="uk-UA"/>
              </w:rPr>
            </w:pPr>
            <w:r w:rsidRPr="00945E44">
              <w:rPr>
                <w:rFonts w:ascii="Times New Roman" w:hAnsi="Times New Roman" w:cs="Times New Roman"/>
                <w:bCs/>
                <w:sz w:val="22"/>
                <w:szCs w:val="22"/>
                <w:lang w:val="uk-UA"/>
              </w:rPr>
              <w:t>ЄЕС</w:t>
            </w:r>
          </w:p>
          <w:p w14:paraId="7C814F1C" w14:textId="77777777" w:rsidR="006B5294" w:rsidRDefault="006B5294" w:rsidP="009C19D5">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Міжнародна економічна інтеграція</w:t>
            </w:r>
          </w:p>
          <w:p w14:paraId="07C4EBBF" w14:textId="77777777" w:rsidR="006B5294" w:rsidRPr="006A1711" w:rsidRDefault="006B5294" w:rsidP="00003E17">
            <w:pPr>
              <w:rPr>
                <w:rFonts w:ascii="Times New Roman" w:hAnsi="Times New Roman" w:cs="Times New Roman"/>
                <w:bCs/>
                <w:sz w:val="22"/>
                <w:szCs w:val="22"/>
                <w:lang w:val="uk-UA"/>
              </w:rPr>
            </w:pPr>
            <w:r w:rsidRPr="00D24DF9">
              <w:rPr>
                <w:rFonts w:ascii="Times New Roman" w:hAnsi="Times New Roman" w:cs="Times New Roman"/>
                <w:bCs/>
                <w:sz w:val="22"/>
                <w:szCs w:val="22"/>
                <w:lang w:val="uk-UA"/>
              </w:rPr>
              <w:t>Неформальні інституції</w:t>
            </w:r>
          </w:p>
        </w:tc>
      </w:tr>
    </w:tbl>
    <w:p w14:paraId="6CC5ADF4" w14:textId="77777777" w:rsidR="006B5294" w:rsidRPr="00E4173A" w:rsidRDefault="006B5294" w:rsidP="006B5294">
      <w:pPr>
        <w:jc w:val="center"/>
        <w:rPr>
          <w:rFonts w:ascii="Times New Roman" w:hAnsi="Times New Roman" w:cs="Times New Roman"/>
          <w:i/>
          <w:iCs/>
          <w:sz w:val="22"/>
          <w:szCs w:val="22"/>
          <w:lang w:val="uk-UA"/>
        </w:rPr>
      </w:pPr>
      <w:r w:rsidRPr="00E4173A">
        <w:rPr>
          <w:rFonts w:ascii="Times New Roman" w:hAnsi="Times New Roman" w:cs="Times New Roman"/>
          <w:b/>
          <w:bCs/>
          <w:i/>
          <w:iCs/>
          <w:sz w:val="22"/>
          <w:szCs w:val="22"/>
          <w:lang w:val="uk-UA"/>
        </w:rPr>
        <w:lastRenderedPageBreak/>
        <w:t xml:space="preserve">ІІ. </w:t>
      </w:r>
      <w:r w:rsidRPr="00E4173A">
        <w:rPr>
          <w:rFonts w:ascii="Times New Roman" w:eastAsia="Times New Roman" w:hAnsi="Times New Roman" w:cs="Times New Roman"/>
          <w:b/>
          <w:i/>
          <w:iCs/>
          <w:sz w:val="22"/>
          <w:szCs w:val="22"/>
          <w:lang w:val="uk-UA"/>
        </w:rPr>
        <w:t>Завдання на встановлення правильності тверджень</w:t>
      </w:r>
    </w:p>
    <w:p w14:paraId="76AF57B5" w14:textId="77777777" w:rsidR="006B5294" w:rsidRPr="00035915" w:rsidRDefault="006B5294" w:rsidP="006B5294">
      <w:pPr>
        <w:jc w:val="center"/>
        <w:rPr>
          <w:rFonts w:ascii="Times New Roman" w:eastAsia="Times New Roman" w:hAnsi="Times New Roman" w:cs="Times New Roman"/>
          <w:sz w:val="22"/>
          <w:szCs w:val="22"/>
          <w:lang w:val="uk-UA" w:eastAsia="ru-RU"/>
        </w:rPr>
      </w:pPr>
      <w:r w:rsidRPr="00035915">
        <w:rPr>
          <w:rFonts w:ascii="Times New Roman" w:hAnsi="Times New Roman" w:cs="Times New Roman"/>
          <w:i/>
          <w:sz w:val="22"/>
          <w:szCs w:val="22"/>
          <w:lang w:val="uk-UA"/>
        </w:rPr>
        <w:t xml:space="preserve">(вкажіть «Так» чи «Ні», </w:t>
      </w:r>
      <w:r w:rsidRPr="00035915">
        <w:rPr>
          <w:rFonts w:ascii="Times New Roman" w:eastAsia="Times New Roman" w:hAnsi="Times New Roman" w:cs="Times New Roman"/>
          <w:color w:val="000000"/>
          <w:sz w:val="22"/>
          <w:szCs w:val="22"/>
          <w:shd w:val="clear" w:color="auto" w:fill="FFFFFF"/>
          <w:lang w:val="uk-UA" w:eastAsia="ru-RU"/>
        </w:rPr>
        <w:t xml:space="preserve"> дайте розгорнуту відповідь)</w:t>
      </w:r>
    </w:p>
    <w:p w14:paraId="3FC4B483" w14:textId="77777777" w:rsidR="006B5294" w:rsidRPr="00035915" w:rsidRDefault="006B5294" w:rsidP="006B5294">
      <w:pPr>
        <w:jc w:val="center"/>
        <w:rPr>
          <w:rFonts w:ascii="Times New Roman" w:hAnsi="Times New Roman" w:cs="Times New Roman"/>
          <w:b/>
          <w:bCs/>
          <w:i/>
          <w:iCs/>
          <w:sz w:val="22"/>
          <w:szCs w:val="22"/>
          <w:lang w:val="uk-UA"/>
        </w:rPr>
      </w:pPr>
    </w:p>
    <w:p w14:paraId="784DE5DF" w14:textId="77777777" w:rsidR="006B5294" w:rsidRPr="00B227D7" w:rsidRDefault="006B5294" w:rsidP="00003E17">
      <w:pPr>
        <w:numPr>
          <w:ilvl w:val="0"/>
          <w:numId w:val="157"/>
        </w:numPr>
        <w:tabs>
          <w:tab w:val="clear" w:pos="360"/>
          <w:tab w:val="num" w:pos="284"/>
        </w:tabs>
        <w:ind w:left="284" w:hanging="284"/>
        <w:jc w:val="both"/>
        <w:rPr>
          <w:rFonts w:ascii="Times New Roman" w:hAnsi="Times New Roman" w:cs="Times New Roman"/>
          <w:bCs/>
          <w:sz w:val="22"/>
          <w:szCs w:val="22"/>
          <w:lang w:val="uk-UA"/>
        </w:rPr>
      </w:pPr>
      <w:r w:rsidRPr="00035915">
        <w:rPr>
          <w:rFonts w:ascii="Times New Roman" w:hAnsi="Times New Roman" w:cs="Times New Roman"/>
          <w:bCs/>
          <w:sz w:val="22"/>
          <w:szCs w:val="22"/>
          <w:lang w:val="uk-UA"/>
        </w:rPr>
        <w:t>Економічна наука все більше стає природничонауковою</w:t>
      </w:r>
      <w:r w:rsidRPr="00B227D7">
        <w:rPr>
          <w:rFonts w:ascii="Times New Roman" w:hAnsi="Times New Roman" w:cs="Times New Roman"/>
          <w:bCs/>
          <w:sz w:val="22"/>
          <w:szCs w:val="22"/>
          <w:lang w:val="uk-UA"/>
        </w:rPr>
        <w:t xml:space="preserve">, тому що </w:t>
      </w:r>
      <w:r>
        <w:rPr>
          <w:rFonts w:ascii="Times New Roman" w:hAnsi="Times New Roman" w:cs="Times New Roman"/>
          <w:bCs/>
          <w:sz w:val="22"/>
          <w:szCs w:val="22"/>
          <w:lang w:val="uk-UA"/>
        </w:rPr>
        <w:t xml:space="preserve">сьогодні використовує </w:t>
      </w:r>
      <w:r w:rsidRPr="00B227D7">
        <w:rPr>
          <w:rFonts w:ascii="Times New Roman" w:hAnsi="Times New Roman" w:cs="Times New Roman"/>
          <w:bCs/>
          <w:sz w:val="22"/>
          <w:szCs w:val="22"/>
          <w:lang w:val="uk-UA"/>
        </w:rPr>
        <w:t xml:space="preserve">точні математичні </w:t>
      </w:r>
      <w:r>
        <w:rPr>
          <w:rFonts w:ascii="Times New Roman" w:hAnsi="Times New Roman" w:cs="Times New Roman"/>
          <w:bCs/>
          <w:sz w:val="22"/>
          <w:szCs w:val="22"/>
          <w:lang w:val="uk-UA"/>
        </w:rPr>
        <w:t>розрахунки</w:t>
      </w:r>
      <w:r w:rsidRPr="00B227D7">
        <w:rPr>
          <w:rFonts w:ascii="Times New Roman" w:hAnsi="Times New Roman" w:cs="Times New Roman"/>
          <w:bCs/>
          <w:sz w:val="22"/>
          <w:szCs w:val="22"/>
          <w:lang w:val="uk-UA"/>
        </w:rPr>
        <w:t>?</w:t>
      </w:r>
      <w:r w:rsidRPr="002A2AE4">
        <w:rPr>
          <w:rFonts w:ascii="Times New Roman" w:hAnsi="Times New Roman" w:cs="Times New Roman"/>
          <w:bCs/>
          <w:sz w:val="22"/>
          <w:szCs w:val="22"/>
        </w:rPr>
        <w:t xml:space="preserve"> </w:t>
      </w:r>
    </w:p>
    <w:p w14:paraId="5F788582" w14:textId="77777777" w:rsidR="006B5294" w:rsidRPr="00E02D77" w:rsidRDefault="006B5294" w:rsidP="00003E17">
      <w:pPr>
        <w:numPr>
          <w:ilvl w:val="0"/>
          <w:numId w:val="157"/>
        </w:numPr>
        <w:tabs>
          <w:tab w:val="clear" w:pos="360"/>
          <w:tab w:val="num" w:pos="284"/>
          <w:tab w:val="num" w:pos="567"/>
        </w:tabs>
        <w:ind w:left="284" w:hanging="284"/>
        <w:jc w:val="both"/>
        <w:rPr>
          <w:rFonts w:ascii="Times New Roman" w:hAnsi="Times New Roman" w:cs="Times New Roman"/>
          <w:sz w:val="22"/>
          <w:szCs w:val="22"/>
        </w:rPr>
      </w:pPr>
      <w:r>
        <w:rPr>
          <w:rFonts w:ascii="Times New Roman" w:hAnsi="Times New Roman" w:cs="Times New Roman"/>
          <w:sz w:val="22"/>
          <w:szCs w:val="22"/>
          <w:lang w:val="uk-UA"/>
        </w:rPr>
        <w:t>На економічні теорії минулого не варто звертати увагу при про</w:t>
      </w:r>
      <w:r w:rsidR="009C19D5">
        <w:rPr>
          <w:rFonts w:ascii="Times New Roman" w:hAnsi="Times New Roman" w:cs="Times New Roman"/>
          <w:sz w:val="22"/>
          <w:szCs w:val="22"/>
          <w:lang w:val="uk-UA"/>
        </w:rPr>
        <w:t xml:space="preserve">веденні аналізу сучасного стану </w:t>
      </w:r>
      <w:r w:rsidR="00003E17">
        <w:rPr>
          <w:rFonts w:ascii="Times New Roman" w:hAnsi="Times New Roman" w:cs="Times New Roman"/>
          <w:sz w:val="22"/>
          <w:szCs w:val="22"/>
          <w:lang w:val="uk-UA"/>
        </w:rPr>
        <w:t>розвитку економічних відносин</w:t>
      </w:r>
      <w:r w:rsidRPr="00E02D77">
        <w:rPr>
          <w:rFonts w:ascii="Times New Roman" w:hAnsi="Times New Roman" w:cs="Times New Roman"/>
          <w:bCs/>
          <w:sz w:val="22"/>
          <w:szCs w:val="22"/>
          <w:lang w:val="uk-UA"/>
        </w:rPr>
        <w:t>?</w:t>
      </w:r>
    </w:p>
    <w:p w14:paraId="2DA6C2D7" w14:textId="77777777" w:rsidR="006B5294" w:rsidRPr="00B227D7" w:rsidRDefault="006B5294" w:rsidP="00003E17">
      <w:pPr>
        <w:numPr>
          <w:ilvl w:val="0"/>
          <w:numId w:val="157"/>
        </w:numPr>
        <w:tabs>
          <w:tab w:val="clear" w:pos="360"/>
          <w:tab w:val="num" w:pos="284"/>
          <w:tab w:val="num" w:pos="502"/>
        </w:tabs>
        <w:ind w:left="284" w:hanging="284"/>
        <w:jc w:val="both"/>
        <w:rPr>
          <w:rFonts w:ascii="Times New Roman" w:hAnsi="Times New Roman" w:cs="Times New Roman"/>
          <w:sz w:val="22"/>
          <w:szCs w:val="22"/>
        </w:rPr>
      </w:pPr>
      <w:r w:rsidRPr="00B227D7">
        <w:rPr>
          <w:rFonts w:ascii="Times New Roman" w:hAnsi="Times New Roman" w:cs="Times New Roman"/>
          <w:sz w:val="22"/>
          <w:szCs w:val="22"/>
          <w:lang w:val="uk-UA"/>
        </w:rPr>
        <w:t xml:space="preserve">Економічна наука </w:t>
      </w:r>
      <w:r>
        <w:rPr>
          <w:rFonts w:ascii="Times New Roman" w:hAnsi="Times New Roman" w:cs="Times New Roman"/>
          <w:sz w:val="22"/>
          <w:szCs w:val="22"/>
          <w:lang w:val="uk-UA"/>
        </w:rPr>
        <w:t xml:space="preserve">через </w:t>
      </w:r>
      <w:r w:rsidRPr="00E02D77">
        <w:rPr>
          <w:rFonts w:ascii="Times New Roman" w:hAnsi="Times New Roman" w:cs="Times New Roman"/>
          <w:sz w:val="22"/>
          <w:szCs w:val="22"/>
          <w:lang w:val="uk-UA"/>
        </w:rPr>
        <w:t>неможливіст</w:t>
      </w:r>
      <w:r>
        <w:rPr>
          <w:rFonts w:ascii="Times New Roman" w:hAnsi="Times New Roman" w:cs="Times New Roman"/>
          <w:sz w:val="22"/>
          <w:szCs w:val="22"/>
          <w:lang w:val="uk-UA"/>
        </w:rPr>
        <w:t>ь</w:t>
      </w:r>
      <w:r w:rsidRPr="00E02D77">
        <w:rPr>
          <w:rFonts w:ascii="Times New Roman" w:hAnsi="Times New Roman" w:cs="Times New Roman"/>
          <w:sz w:val="22"/>
          <w:szCs w:val="22"/>
          <w:lang w:val="uk-UA"/>
        </w:rPr>
        <w:t xml:space="preserve"> </w:t>
      </w:r>
      <w:r>
        <w:rPr>
          <w:rFonts w:ascii="Times New Roman" w:hAnsi="Times New Roman" w:cs="Times New Roman"/>
          <w:sz w:val="22"/>
          <w:szCs w:val="22"/>
          <w:lang w:val="uk-UA"/>
        </w:rPr>
        <w:t>здійснення</w:t>
      </w:r>
      <w:r w:rsidRPr="00E02D77">
        <w:rPr>
          <w:rFonts w:ascii="Times New Roman" w:hAnsi="Times New Roman" w:cs="Times New Roman"/>
          <w:sz w:val="22"/>
          <w:szCs w:val="22"/>
          <w:lang w:val="uk-UA"/>
        </w:rPr>
        <w:t xml:space="preserve"> повністю контрольованого експерименту </w:t>
      </w:r>
      <w:r w:rsidRPr="00B227D7">
        <w:rPr>
          <w:rFonts w:ascii="Times New Roman" w:hAnsi="Times New Roman" w:cs="Times New Roman"/>
          <w:sz w:val="22"/>
          <w:szCs w:val="22"/>
          <w:lang w:val="uk-UA"/>
        </w:rPr>
        <w:t>різниться від природознавчих</w:t>
      </w:r>
      <w:r>
        <w:rPr>
          <w:rFonts w:ascii="Times New Roman" w:hAnsi="Times New Roman" w:cs="Times New Roman"/>
          <w:sz w:val="22"/>
          <w:szCs w:val="22"/>
          <w:lang w:val="uk-UA"/>
        </w:rPr>
        <w:t xml:space="preserve"> дисциплін</w:t>
      </w:r>
      <w:r w:rsidRPr="00B227D7">
        <w:rPr>
          <w:rFonts w:ascii="Times New Roman" w:hAnsi="Times New Roman" w:cs="Times New Roman"/>
          <w:sz w:val="22"/>
          <w:szCs w:val="22"/>
          <w:lang w:val="uk-UA"/>
        </w:rPr>
        <w:t>?</w:t>
      </w:r>
    </w:p>
    <w:p w14:paraId="718D7A2F" w14:textId="77777777" w:rsidR="006B5294" w:rsidRPr="00851F3D" w:rsidRDefault="006B5294" w:rsidP="00003E17">
      <w:pPr>
        <w:numPr>
          <w:ilvl w:val="0"/>
          <w:numId w:val="157"/>
        </w:numPr>
        <w:tabs>
          <w:tab w:val="clear" w:pos="360"/>
          <w:tab w:val="num" w:pos="284"/>
          <w:tab w:val="num" w:pos="502"/>
        </w:tabs>
        <w:ind w:left="284" w:hanging="284"/>
        <w:jc w:val="both"/>
        <w:rPr>
          <w:rFonts w:ascii="Times New Roman" w:hAnsi="Times New Roman" w:cs="Times New Roman"/>
          <w:bCs/>
          <w:sz w:val="22"/>
          <w:szCs w:val="22"/>
          <w:lang w:val="uk-UA"/>
        </w:rPr>
      </w:pPr>
      <w:r w:rsidRPr="00851F3D">
        <w:rPr>
          <w:rFonts w:ascii="Times New Roman" w:hAnsi="Times New Roman" w:cs="Times New Roman"/>
          <w:sz w:val="22"/>
          <w:szCs w:val="22"/>
          <w:lang w:val="uk-UA"/>
        </w:rPr>
        <w:t xml:space="preserve">Коли земля є </w:t>
      </w:r>
      <w:r w:rsidRPr="00851F3D">
        <w:rPr>
          <w:rFonts w:ascii="Times New Roman" w:hAnsi="Times New Roman" w:cs="Times New Roman"/>
          <w:bCs/>
          <w:sz w:val="22"/>
          <w:szCs w:val="22"/>
          <w:lang w:val="uk-UA"/>
        </w:rPr>
        <w:t>основною формою суспільного багатства</w:t>
      </w:r>
      <w:r w:rsidRPr="00851F3D">
        <w:rPr>
          <w:rFonts w:ascii="Times New Roman" w:hAnsi="Times New Roman" w:cs="Times New Roman"/>
          <w:sz w:val="22"/>
          <w:szCs w:val="22"/>
          <w:lang w:val="uk-UA"/>
        </w:rPr>
        <w:t xml:space="preserve"> то це аграрна  цивілізація</w:t>
      </w:r>
      <w:r w:rsidRPr="00851F3D">
        <w:rPr>
          <w:rFonts w:ascii="Times New Roman" w:hAnsi="Times New Roman" w:cs="Times New Roman"/>
          <w:bCs/>
          <w:sz w:val="22"/>
          <w:szCs w:val="22"/>
          <w:lang w:val="uk-UA"/>
        </w:rPr>
        <w:t>?</w:t>
      </w:r>
    </w:p>
    <w:p w14:paraId="5B95533C" w14:textId="77777777" w:rsidR="006B5294" w:rsidRPr="008146E5" w:rsidRDefault="006B5294" w:rsidP="00003E17">
      <w:pPr>
        <w:numPr>
          <w:ilvl w:val="0"/>
          <w:numId w:val="157"/>
        </w:numPr>
        <w:tabs>
          <w:tab w:val="clear" w:pos="360"/>
          <w:tab w:val="num" w:pos="284"/>
          <w:tab w:val="num" w:pos="502"/>
        </w:tabs>
        <w:ind w:left="284" w:hanging="284"/>
        <w:jc w:val="both"/>
        <w:rPr>
          <w:rFonts w:ascii="Times New Roman" w:hAnsi="Times New Roman" w:cs="Times New Roman"/>
          <w:sz w:val="22"/>
          <w:szCs w:val="22"/>
        </w:rPr>
      </w:pPr>
      <w:r w:rsidRPr="00851F3D">
        <w:rPr>
          <w:rFonts w:ascii="Times New Roman" w:hAnsi="Times New Roman" w:cs="Times New Roman"/>
          <w:sz w:val="22"/>
          <w:szCs w:val="22"/>
          <w:lang w:val="uk-UA"/>
        </w:rPr>
        <w:t xml:space="preserve">Конкуренція </w:t>
      </w:r>
      <w:r>
        <w:rPr>
          <w:rFonts w:ascii="Times New Roman" w:hAnsi="Times New Roman" w:cs="Times New Roman"/>
          <w:sz w:val="22"/>
          <w:szCs w:val="22"/>
          <w:lang w:val="uk-UA"/>
        </w:rPr>
        <w:t>не виступає ключовим</w:t>
      </w:r>
      <w:r w:rsidRPr="00851F3D">
        <w:rPr>
          <w:rFonts w:ascii="Times New Roman" w:hAnsi="Times New Roman" w:cs="Times New Roman"/>
          <w:sz w:val="22"/>
          <w:szCs w:val="22"/>
          <w:lang w:val="uk-UA"/>
        </w:rPr>
        <w:t xml:space="preserve"> критері</w:t>
      </w:r>
      <w:r>
        <w:rPr>
          <w:rFonts w:ascii="Times New Roman" w:hAnsi="Times New Roman" w:cs="Times New Roman"/>
          <w:sz w:val="22"/>
          <w:szCs w:val="22"/>
          <w:lang w:val="uk-UA"/>
        </w:rPr>
        <w:t>єм</w:t>
      </w:r>
      <w:r w:rsidRPr="00851F3D">
        <w:rPr>
          <w:rFonts w:ascii="Times New Roman" w:hAnsi="Times New Roman" w:cs="Times New Roman"/>
          <w:sz w:val="22"/>
          <w:szCs w:val="22"/>
          <w:lang w:val="uk-UA"/>
        </w:rPr>
        <w:t xml:space="preserve"> періодизації ринкової економічної системи</w:t>
      </w:r>
      <w:r w:rsidRPr="00851F3D">
        <w:rPr>
          <w:rFonts w:ascii="Times New Roman" w:hAnsi="Times New Roman" w:cs="Times New Roman"/>
          <w:bCs/>
          <w:sz w:val="22"/>
          <w:szCs w:val="22"/>
          <w:lang w:val="uk-UA"/>
        </w:rPr>
        <w:t>?</w:t>
      </w:r>
      <w:r>
        <w:rPr>
          <w:rFonts w:ascii="Times New Roman" w:hAnsi="Times New Roman" w:cs="Times New Roman"/>
          <w:sz w:val="22"/>
          <w:szCs w:val="22"/>
          <w:lang w:val="uk-UA"/>
        </w:rPr>
        <w:t xml:space="preserve">  </w:t>
      </w:r>
    </w:p>
    <w:p w14:paraId="0AA70FDF" w14:textId="77777777" w:rsidR="006B5294" w:rsidRDefault="006B5294" w:rsidP="00003E17">
      <w:pPr>
        <w:numPr>
          <w:ilvl w:val="0"/>
          <w:numId w:val="157"/>
        </w:numPr>
        <w:tabs>
          <w:tab w:val="clear" w:pos="360"/>
          <w:tab w:val="num" w:pos="284"/>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Періодизація «ІЕ та ЕД» відрізняється </w:t>
      </w:r>
      <w:r w:rsidRPr="00316ED1">
        <w:rPr>
          <w:rFonts w:ascii="Times New Roman" w:hAnsi="Times New Roman" w:cs="Times New Roman"/>
          <w:sz w:val="22"/>
          <w:szCs w:val="22"/>
          <w:lang w:val="uk-UA"/>
        </w:rPr>
        <w:t xml:space="preserve">від періодизації загальної </w:t>
      </w:r>
      <w:r>
        <w:rPr>
          <w:rFonts w:ascii="Times New Roman" w:hAnsi="Times New Roman" w:cs="Times New Roman"/>
          <w:sz w:val="22"/>
          <w:szCs w:val="22"/>
          <w:lang w:val="uk-UA"/>
        </w:rPr>
        <w:t xml:space="preserve">«Всесвітньої </w:t>
      </w:r>
      <w:r w:rsidRPr="00316ED1">
        <w:rPr>
          <w:rFonts w:ascii="Times New Roman" w:hAnsi="Times New Roman" w:cs="Times New Roman"/>
          <w:sz w:val="22"/>
          <w:szCs w:val="22"/>
          <w:lang w:val="uk-UA"/>
        </w:rPr>
        <w:t>історії</w:t>
      </w:r>
      <w:r>
        <w:rPr>
          <w:rFonts w:ascii="Times New Roman" w:hAnsi="Times New Roman" w:cs="Times New Roman"/>
          <w:sz w:val="22"/>
          <w:szCs w:val="22"/>
          <w:lang w:val="uk-UA"/>
        </w:rPr>
        <w:t>»</w:t>
      </w:r>
      <w:r w:rsidRPr="00316ED1">
        <w:rPr>
          <w:rFonts w:ascii="Times New Roman" w:hAnsi="Times New Roman" w:cs="Times New Roman"/>
          <w:sz w:val="22"/>
          <w:szCs w:val="22"/>
        </w:rPr>
        <w:t>?</w:t>
      </w:r>
    </w:p>
    <w:p w14:paraId="4618A724" w14:textId="77777777" w:rsidR="006B5294" w:rsidRDefault="006B5294" w:rsidP="00003E17">
      <w:pPr>
        <w:numPr>
          <w:ilvl w:val="0"/>
          <w:numId w:val="157"/>
        </w:numPr>
        <w:tabs>
          <w:tab w:val="clear" w:pos="360"/>
          <w:tab w:val="num" w:pos="284"/>
          <w:tab w:val="num" w:pos="502"/>
        </w:tabs>
        <w:ind w:left="284" w:hanging="284"/>
        <w:jc w:val="both"/>
        <w:rPr>
          <w:rFonts w:ascii="Times New Roman" w:hAnsi="Times New Roman" w:cs="Times New Roman"/>
          <w:sz w:val="22"/>
          <w:szCs w:val="22"/>
          <w:lang w:val="uk-UA"/>
        </w:rPr>
      </w:pPr>
      <w:r w:rsidRPr="00316ED1">
        <w:rPr>
          <w:rFonts w:ascii="Times New Roman" w:hAnsi="Times New Roman" w:cs="Times New Roman"/>
          <w:bCs/>
          <w:sz w:val="22"/>
          <w:szCs w:val="22"/>
          <w:lang w:val="uk-UA"/>
        </w:rPr>
        <w:t xml:space="preserve">Індустріальна  цивілізація </w:t>
      </w:r>
      <w:r w:rsidRPr="00316ED1">
        <w:rPr>
          <w:rFonts w:ascii="Times New Roman" w:hAnsi="Times New Roman" w:cs="Times New Roman"/>
          <w:sz w:val="22"/>
          <w:szCs w:val="22"/>
          <w:lang w:val="uk-UA"/>
        </w:rPr>
        <w:t>характерна для</w:t>
      </w:r>
      <w:r>
        <w:rPr>
          <w:rFonts w:ascii="Times New Roman" w:hAnsi="Times New Roman" w:cs="Times New Roman"/>
          <w:sz w:val="22"/>
          <w:szCs w:val="22"/>
          <w:lang w:val="uk-UA"/>
        </w:rPr>
        <w:t xml:space="preserve"> країн Західної Європи</w:t>
      </w:r>
      <w:r w:rsidRPr="00316ED1">
        <w:rPr>
          <w:rFonts w:ascii="Times New Roman" w:hAnsi="Times New Roman" w:cs="Times New Roman"/>
          <w:sz w:val="22"/>
          <w:szCs w:val="22"/>
          <w:lang w:val="uk-UA"/>
        </w:rPr>
        <w:t xml:space="preserve"> середин</w:t>
      </w:r>
      <w:r>
        <w:rPr>
          <w:rFonts w:ascii="Times New Roman" w:hAnsi="Times New Roman" w:cs="Times New Roman"/>
          <w:sz w:val="22"/>
          <w:szCs w:val="22"/>
          <w:lang w:val="uk-UA"/>
        </w:rPr>
        <w:t>и</w:t>
      </w:r>
      <w:r w:rsidRPr="00316ED1">
        <w:rPr>
          <w:rFonts w:ascii="Times New Roman" w:hAnsi="Times New Roman" w:cs="Times New Roman"/>
          <w:sz w:val="22"/>
          <w:szCs w:val="22"/>
          <w:lang w:val="uk-UA"/>
        </w:rPr>
        <w:t xml:space="preserve"> 15 ст.</w:t>
      </w:r>
      <w:r w:rsidRPr="00316ED1">
        <w:rPr>
          <w:rFonts w:ascii="Times New Roman" w:hAnsi="Times New Roman" w:cs="Times New Roman"/>
          <w:sz w:val="22"/>
          <w:szCs w:val="22"/>
        </w:rPr>
        <w:t>?</w:t>
      </w:r>
    </w:p>
    <w:p w14:paraId="3AD0F4B5" w14:textId="77777777" w:rsidR="006B5294" w:rsidRPr="002A50B7" w:rsidRDefault="006B5294" w:rsidP="00003E17">
      <w:pPr>
        <w:numPr>
          <w:ilvl w:val="0"/>
          <w:numId w:val="157"/>
        </w:numPr>
        <w:tabs>
          <w:tab w:val="clear" w:pos="360"/>
          <w:tab w:val="num" w:pos="284"/>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Для постіндустріального типу характерним є те, що ступінь розвитку науки, інновацій та кредитних відносин є визначальними в створенні добробуту</w:t>
      </w:r>
      <w:r w:rsidRPr="002A50B7">
        <w:rPr>
          <w:rFonts w:ascii="Times New Roman" w:hAnsi="Times New Roman" w:cs="Times New Roman"/>
          <w:sz w:val="22"/>
          <w:szCs w:val="22"/>
        </w:rPr>
        <w:t>?</w:t>
      </w:r>
    </w:p>
    <w:p w14:paraId="7D489B6B" w14:textId="77777777" w:rsidR="006B5294" w:rsidRDefault="006B5294" w:rsidP="00003E17">
      <w:pPr>
        <w:numPr>
          <w:ilvl w:val="0"/>
          <w:numId w:val="157"/>
        </w:numPr>
        <w:tabs>
          <w:tab w:val="clear" w:pos="360"/>
          <w:tab w:val="num" w:pos="284"/>
        </w:tabs>
        <w:ind w:left="284" w:hanging="284"/>
        <w:jc w:val="both"/>
        <w:rPr>
          <w:rFonts w:ascii="Times New Roman" w:hAnsi="Times New Roman" w:cs="Times New Roman"/>
          <w:sz w:val="22"/>
          <w:szCs w:val="22"/>
          <w:lang w:val="uk-UA"/>
        </w:rPr>
      </w:pPr>
      <w:r w:rsidRPr="002A50B7">
        <w:rPr>
          <w:rFonts w:ascii="Times New Roman" w:hAnsi="Times New Roman" w:cs="Times New Roman"/>
          <w:sz w:val="22"/>
          <w:szCs w:val="22"/>
          <w:lang w:val="uk-UA"/>
        </w:rPr>
        <w:t xml:space="preserve">Класовий підхід - базується на підпорядкуванні аналізу економічної думки економічній мотивації </w:t>
      </w:r>
      <w:r>
        <w:rPr>
          <w:rFonts w:ascii="Times New Roman" w:hAnsi="Times New Roman" w:cs="Times New Roman"/>
          <w:sz w:val="22"/>
          <w:szCs w:val="22"/>
          <w:lang w:val="uk-UA"/>
        </w:rPr>
        <w:t xml:space="preserve">ключових </w:t>
      </w:r>
      <w:r w:rsidRPr="002A50B7">
        <w:rPr>
          <w:rFonts w:ascii="Times New Roman" w:hAnsi="Times New Roman" w:cs="Times New Roman"/>
          <w:sz w:val="22"/>
          <w:szCs w:val="22"/>
          <w:lang w:val="uk-UA"/>
        </w:rPr>
        <w:t>соціальних груп?</w:t>
      </w:r>
    </w:p>
    <w:p w14:paraId="657F45A4" w14:textId="77777777" w:rsidR="006B5294" w:rsidRPr="00341D35"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2A50B7">
        <w:rPr>
          <w:rFonts w:ascii="Times New Roman" w:hAnsi="Times New Roman" w:cs="Times New Roman"/>
          <w:sz w:val="22"/>
          <w:szCs w:val="22"/>
        </w:rPr>
        <w:t xml:space="preserve">Й.-А. Шумпетер </w:t>
      </w:r>
      <w:r>
        <w:rPr>
          <w:rFonts w:ascii="Times New Roman" w:hAnsi="Times New Roman" w:cs="Times New Roman"/>
          <w:sz w:val="22"/>
          <w:szCs w:val="22"/>
          <w:lang w:val="uk-UA"/>
        </w:rPr>
        <w:t xml:space="preserve">ввів поняття </w:t>
      </w:r>
      <w:r w:rsidRPr="002A50B7">
        <w:rPr>
          <w:rFonts w:ascii="Times New Roman" w:hAnsi="Times New Roman" w:cs="Times New Roman"/>
          <w:sz w:val="22"/>
          <w:szCs w:val="22"/>
        </w:rPr>
        <w:t>«</w:t>
      </w:r>
      <w:r w:rsidRPr="002A50B7">
        <w:rPr>
          <w:rFonts w:ascii="Times New Roman" w:hAnsi="Times New Roman" w:cs="Times New Roman"/>
          <w:sz w:val="22"/>
          <w:szCs w:val="22"/>
          <w:lang w:val="uk-UA"/>
        </w:rPr>
        <w:t>творче руйнування»</w:t>
      </w:r>
      <w:r w:rsidRPr="002A50B7">
        <w:rPr>
          <w:rFonts w:ascii="Times New Roman" w:hAnsi="Times New Roman" w:cs="Times New Roman"/>
          <w:sz w:val="22"/>
          <w:szCs w:val="22"/>
        </w:rPr>
        <w:t>?</w:t>
      </w:r>
    </w:p>
    <w:p w14:paraId="5E9F8276"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Еволюція </w:t>
      </w:r>
      <w:r w:rsidRPr="005656C3">
        <w:rPr>
          <w:rFonts w:ascii="Times New Roman" w:hAnsi="Times New Roman" w:cs="Times New Roman"/>
          <w:sz w:val="22"/>
          <w:szCs w:val="22"/>
          <w:lang w:val="uk-UA"/>
        </w:rPr>
        <w:t xml:space="preserve">первісного суспільства </w:t>
      </w:r>
      <w:r>
        <w:rPr>
          <w:rFonts w:ascii="Times New Roman" w:hAnsi="Times New Roman" w:cs="Times New Roman"/>
          <w:sz w:val="22"/>
          <w:szCs w:val="22"/>
          <w:lang w:val="uk-UA"/>
        </w:rPr>
        <w:t xml:space="preserve">має </w:t>
      </w:r>
      <w:r w:rsidRPr="005656C3">
        <w:rPr>
          <w:rFonts w:ascii="Times New Roman" w:hAnsi="Times New Roman" w:cs="Times New Roman"/>
          <w:sz w:val="22"/>
          <w:szCs w:val="22"/>
          <w:lang w:val="uk-UA"/>
        </w:rPr>
        <w:t xml:space="preserve"> шість етапів</w:t>
      </w:r>
      <w:r>
        <w:rPr>
          <w:rFonts w:ascii="Times New Roman" w:hAnsi="Times New Roman" w:cs="Times New Roman"/>
          <w:sz w:val="22"/>
          <w:szCs w:val="22"/>
          <w:lang w:val="uk-UA"/>
        </w:rPr>
        <w:t xml:space="preserve"> в площині </w:t>
      </w:r>
      <w:r w:rsidRPr="005656C3">
        <w:rPr>
          <w:rFonts w:ascii="Times New Roman" w:hAnsi="Times New Roman" w:cs="Times New Roman"/>
          <w:sz w:val="22"/>
          <w:szCs w:val="22"/>
          <w:lang w:val="uk-UA"/>
        </w:rPr>
        <w:t>відповід</w:t>
      </w:r>
      <w:r>
        <w:rPr>
          <w:rFonts w:ascii="Times New Roman" w:hAnsi="Times New Roman" w:cs="Times New Roman"/>
          <w:sz w:val="22"/>
          <w:szCs w:val="22"/>
          <w:lang w:val="uk-UA"/>
        </w:rPr>
        <w:t xml:space="preserve">ності </w:t>
      </w:r>
      <w:r w:rsidRPr="005656C3">
        <w:rPr>
          <w:rFonts w:ascii="Times New Roman" w:hAnsi="Times New Roman" w:cs="Times New Roman"/>
          <w:sz w:val="22"/>
          <w:szCs w:val="22"/>
          <w:lang w:val="uk-UA"/>
        </w:rPr>
        <w:t>панівному матеріалу та технології виготовлення знарядь праці?</w:t>
      </w:r>
    </w:p>
    <w:p w14:paraId="285CD990"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З</w:t>
      </w:r>
      <w:r w:rsidRPr="005656C3">
        <w:rPr>
          <w:rFonts w:ascii="Times New Roman" w:hAnsi="Times New Roman" w:cs="Times New Roman"/>
          <w:sz w:val="22"/>
          <w:szCs w:val="22"/>
          <w:lang w:val="uk-UA"/>
        </w:rPr>
        <w:t xml:space="preserve">а часів енеоліту відбулося </w:t>
      </w:r>
      <w:r>
        <w:rPr>
          <w:rFonts w:ascii="Times New Roman" w:hAnsi="Times New Roman" w:cs="Times New Roman"/>
          <w:sz w:val="22"/>
          <w:szCs w:val="22"/>
          <w:lang w:val="uk-UA"/>
        </w:rPr>
        <w:t>п</w:t>
      </w:r>
      <w:r w:rsidRPr="005656C3">
        <w:rPr>
          <w:rFonts w:ascii="Times New Roman" w:hAnsi="Times New Roman" w:cs="Times New Roman"/>
          <w:sz w:val="22"/>
          <w:szCs w:val="22"/>
          <w:lang w:val="uk-UA"/>
        </w:rPr>
        <w:t xml:space="preserve">еретворення </w:t>
      </w:r>
      <w:r>
        <w:rPr>
          <w:rFonts w:ascii="Times New Roman" w:hAnsi="Times New Roman" w:cs="Times New Roman"/>
          <w:sz w:val="22"/>
          <w:szCs w:val="22"/>
          <w:lang w:val="uk-UA"/>
        </w:rPr>
        <w:t>«передлюдини»</w:t>
      </w:r>
      <w:r w:rsidRPr="005656C3">
        <w:rPr>
          <w:rFonts w:ascii="Times New Roman" w:hAnsi="Times New Roman" w:cs="Times New Roman"/>
          <w:sz w:val="22"/>
          <w:szCs w:val="22"/>
          <w:lang w:val="uk-UA"/>
        </w:rPr>
        <w:t xml:space="preserve">  в </w:t>
      </w:r>
      <w:r>
        <w:rPr>
          <w:rFonts w:ascii="Times New Roman" w:hAnsi="Times New Roman" w:cs="Times New Roman"/>
          <w:sz w:val="22"/>
          <w:szCs w:val="22"/>
          <w:lang w:val="uk-UA"/>
        </w:rPr>
        <w:t>«</w:t>
      </w:r>
      <w:r w:rsidRPr="005656C3">
        <w:rPr>
          <w:rFonts w:ascii="Times New Roman" w:hAnsi="Times New Roman" w:cs="Times New Roman"/>
          <w:sz w:val="22"/>
          <w:szCs w:val="22"/>
          <w:lang w:val="uk-UA"/>
        </w:rPr>
        <w:t>homosapiens</w:t>
      </w:r>
      <w:r>
        <w:rPr>
          <w:rFonts w:ascii="Times New Roman" w:hAnsi="Times New Roman" w:cs="Times New Roman"/>
          <w:sz w:val="22"/>
          <w:szCs w:val="22"/>
          <w:lang w:val="uk-UA"/>
        </w:rPr>
        <w:t>»</w:t>
      </w:r>
      <w:r w:rsidRPr="005656C3">
        <w:rPr>
          <w:rFonts w:ascii="Times New Roman" w:hAnsi="Times New Roman" w:cs="Times New Roman"/>
          <w:sz w:val="22"/>
          <w:szCs w:val="22"/>
        </w:rPr>
        <w:t>?</w:t>
      </w:r>
    </w:p>
    <w:p w14:paraId="0D1323FC"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5656C3">
        <w:rPr>
          <w:rFonts w:ascii="Times New Roman" w:hAnsi="Times New Roman" w:cs="Times New Roman"/>
          <w:sz w:val="22"/>
          <w:szCs w:val="22"/>
          <w:lang w:val="uk-UA"/>
        </w:rPr>
        <w:t xml:space="preserve">Первіснообщинний </w:t>
      </w:r>
      <w:r>
        <w:rPr>
          <w:rFonts w:ascii="Times New Roman" w:hAnsi="Times New Roman" w:cs="Times New Roman"/>
          <w:sz w:val="22"/>
          <w:szCs w:val="22"/>
          <w:lang w:val="uk-UA"/>
        </w:rPr>
        <w:t xml:space="preserve">лад </w:t>
      </w:r>
      <w:r w:rsidRPr="005656C3">
        <w:rPr>
          <w:rFonts w:ascii="Times New Roman" w:hAnsi="Times New Roman" w:cs="Times New Roman"/>
          <w:sz w:val="22"/>
          <w:szCs w:val="22"/>
          <w:lang w:val="uk-UA"/>
        </w:rPr>
        <w:t xml:space="preserve">починається з миті появи на землі людини і закінчується формуванням класового суспільства та </w:t>
      </w:r>
      <w:r>
        <w:rPr>
          <w:rFonts w:ascii="Times New Roman" w:hAnsi="Times New Roman" w:cs="Times New Roman"/>
          <w:sz w:val="22"/>
          <w:szCs w:val="22"/>
          <w:lang w:val="uk-UA"/>
        </w:rPr>
        <w:t xml:space="preserve">формуванням </w:t>
      </w:r>
      <w:r w:rsidRPr="005656C3">
        <w:rPr>
          <w:rFonts w:ascii="Times New Roman" w:hAnsi="Times New Roman" w:cs="Times New Roman"/>
          <w:sz w:val="22"/>
          <w:szCs w:val="22"/>
          <w:lang w:val="uk-UA"/>
        </w:rPr>
        <w:t>держави?</w:t>
      </w:r>
    </w:p>
    <w:p w14:paraId="325836A4"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С</w:t>
      </w:r>
      <w:r w:rsidRPr="005656C3">
        <w:rPr>
          <w:rFonts w:ascii="Times New Roman" w:hAnsi="Times New Roman" w:cs="Times New Roman"/>
          <w:sz w:val="22"/>
          <w:szCs w:val="22"/>
          <w:lang w:val="uk-UA"/>
        </w:rPr>
        <w:t>кладовою «неолітичної революції»</w:t>
      </w:r>
      <w:r>
        <w:rPr>
          <w:rFonts w:ascii="Times New Roman" w:hAnsi="Times New Roman" w:cs="Times New Roman"/>
          <w:sz w:val="22"/>
          <w:szCs w:val="22"/>
          <w:lang w:val="uk-UA"/>
        </w:rPr>
        <w:t xml:space="preserve"> є процес п</w:t>
      </w:r>
      <w:r w:rsidRPr="005656C3">
        <w:rPr>
          <w:rFonts w:ascii="Times New Roman" w:hAnsi="Times New Roman" w:cs="Times New Roman"/>
          <w:sz w:val="22"/>
          <w:szCs w:val="22"/>
          <w:lang w:val="uk-UA"/>
        </w:rPr>
        <w:t>ерех</w:t>
      </w:r>
      <w:r>
        <w:rPr>
          <w:rFonts w:ascii="Times New Roman" w:hAnsi="Times New Roman" w:cs="Times New Roman"/>
          <w:sz w:val="22"/>
          <w:szCs w:val="22"/>
          <w:lang w:val="uk-UA"/>
        </w:rPr>
        <w:t xml:space="preserve">оду </w:t>
      </w:r>
      <w:r w:rsidRPr="005656C3">
        <w:rPr>
          <w:rFonts w:ascii="Times New Roman" w:hAnsi="Times New Roman" w:cs="Times New Roman"/>
          <w:sz w:val="22"/>
          <w:szCs w:val="22"/>
          <w:lang w:val="uk-UA"/>
        </w:rPr>
        <w:t>до матріархату?</w:t>
      </w:r>
    </w:p>
    <w:p w14:paraId="7D34FEFA"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П</w:t>
      </w:r>
      <w:r w:rsidRPr="005656C3">
        <w:rPr>
          <w:rFonts w:ascii="Times New Roman" w:hAnsi="Times New Roman" w:cs="Times New Roman"/>
          <w:sz w:val="22"/>
          <w:szCs w:val="22"/>
          <w:lang w:val="uk-UA"/>
        </w:rPr>
        <w:t xml:space="preserve">ерші податки виникли </w:t>
      </w:r>
      <w:r>
        <w:rPr>
          <w:rFonts w:ascii="Times New Roman" w:hAnsi="Times New Roman" w:cs="Times New Roman"/>
          <w:sz w:val="22"/>
          <w:szCs w:val="22"/>
          <w:lang w:val="uk-UA"/>
        </w:rPr>
        <w:t xml:space="preserve">в час </w:t>
      </w:r>
      <w:r w:rsidRPr="005656C3">
        <w:rPr>
          <w:rFonts w:ascii="Times New Roman" w:hAnsi="Times New Roman" w:cs="Times New Roman"/>
          <w:sz w:val="22"/>
          <w:szCs w:val="22"/>
          <w:lang w:val="uk-UA"/>
        </w:rPr>
        <w:t>мезоліт</w:t>
      </w:r>
      <w:r>
        <w:rPr>
          <w:rFonts w:ascii="Times New Roman" w:hAnsi="Times New Roman" w:cs="Times New Roman"/>
          <w:sz w:val="22"/>
          <w:szCs w:val="22"/>
          <w:lang w:val="uk-UA"/>
        </w:rPr>
        <w:t>у</w:t>
      </w:r>
      <w:r w:rsidRPr="005656C3">
        <w:rPr>
          <w:rFonts w:ascii="Times New Roman" w:hAnsi="Times New Roman" w:cs="Times New Roman"/>
          <w:sz w:val="22"/>
          <w:szCs w:val="22"/>
          <w:lang w:val="uk-UA"/>
        </w:rPr>
        <w:t xml:space="preserve">: первісні люди </w:t>
      </w:r>
      <w:r>
        <w:rPr>
          <w:rFonts w:ascii="Times New Roman" w:hAnsi="Times New Roman" w:cs="Times New Roman"/>
          <w:sz w:val="22"/>
          <w:szCs w:val="22"/>
          <w:lang w:val="uk-UA"/>
        </w:rPr>
        <w:t xml:space="preserve">50% </w:t>
      </w:r>
      <w:r w:rsidRPr="005656C3">
        <w:rPr>
          <w:rFonts w:ascii="Times New Roman" w:hAnsi="Times New Roman" w:cs="Times New Roman"/>
          <w:sz w:val="22"/>
          <w:szCs w:val="22"/>
          <w:lang w:val="uk-UA"/>
        </w:rPr>
        <w:t>шкур</w:t>
      </w:r>
      <w:r>
        <w:rPr>
          <w:rFonts w:ascii="Times New Roman" w:hAnsi="Times New Roman" w:cs="Times New Roman"/>
          <w:sz w:val="22"/>
          <w:szCs w:val="22"/>
          <w:lang w:val="uk-UA"/>
        </w:rPr>
        <w:t xml:space="preserve"> мамонта</w:t>
      </w:r>
      <w:r w:rsidRPr="005656C3">
        <w:rPr>
          <w:rFonts w:ascii="Times New Roman" w:hAnsi="Times New Roman" w:cs="Times New Roman"/>
          <w:sz w:val="22"/>
          <w:szCs w:val="22"/>
          <w:lang w:val="uk-UA"/>
        </w:rPr>
        <w:t xml:space="preserve"> віддавали вождю?</w:t>
      </w:r>
    </w:p>
    <w:p w14:paraId="7526AF02"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У</w:t>
      </w:r>
      <w:r w:rsidRPr="00D7157A">
        <w:rPr>
          <w:rFonts w:ascii="Times New Roman" w:hAnsi="Times New Roman" w:cs="Times New Roman"/>
          <w:sz w:val="22"/>
          <w:szCs w:val="22"/>
          <w:lang w:val="uk-UA"/>
        </w:rPr>
        <w:t>творення перших цивілізацій</w:t>
      </w:r>
      <w:r>
        <w:rPr>
          <w:rFonts w:ascii="Times New Roman" w:hAnsi="Times New Roman" w:cs="Times New Roman"/>
          <w:sz w:val="22"/>
          <w:szCs w:val="22"/>
          <w:lang w:val="uk-UA"/>
        </w:rPr>
        <w:t xml:space="preserve"> </w:t>
      </w:r>
      <w:r w:rsidRPr="00D7157A">
        <w:rPr>
          <w:rFonts w:ascii="Times New Roman" w:hAnsi="Times New Roman" w:cs="Times New Roman"/>
          <w:sz w:val="22"/>
          <w:szCs w:val="22"/>
          <w:lang w:val="uk-UA"/>
        </w:rPr>
        <w:t>пов’язують з появою мідних</w:t>
      </w:r>
      <w:r>
        <w:rPr>
          <w:rFonts w:ascii="Times New Roman" w:hAnsi="Times New Roman" w:cs="Times New Roman"/>
          <w:sz w:val="22"/>
          <w:szCs w:val="22"/>
          <w:lang w:val="uk-UA"/>
        </w:rPr>
        <w:t xml:space="preserve"> </w:t>
      </w:r>
      <w:r w:rsidRPr="00D7157A">
        <w:rPr>
          <w:rFonts w:ascii="Times New Roman" w:hAnsi="Times New Roman" w:cs="Times New Roman"/>
          <w:sz w:val="22"/>
          <w:szCs w:val="22"/>
          <w:lang w:val="uk-UA"/>
        </w:rPr>
        <w:t>знарядь праці?</w:t>
      </w:r>
    </w:p>
    <w:p w14:paraId="6814D909"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Логічний ланцюг еволюції громади первісного суспільства має таку історичну послідовність: кровна-сусідська-територіальна-держава</w:t>
      </w:r>
      <w:r w:rsidRPr="00D7157A">
        <w:rPr>
          <w:rFonts w:ascii="Times New Roman" w:hAnsi="Times New Roman" w:cs="Times New Roman"/>
          <w:sz w:val="22"/>
          <w:szCs w:val="22"/>
          <w:lang w:val="uk-UA"/>
        </w:rPr>
        <w:t>?</w:t>
      </w:r>
    </w:p>
    <w:p w14:paraId="02D70B1C"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D7157A">
        <w:rPr>
          <w:rFonts w:ascii="Times New Roman" w:hAnsi="Times New Roman" w:cs="Times New Roman"/>
          <w:sz w:val="22"/>
          <w:szCs w:val="22"/>
          <w:lang w:val="uk-UA"/>
        </w:rPr>
        <w:t xml:space="preserve">В межах </w:t>
      </w:r>
      <w:r>
        <w:rPr>
          <w:rFonts w:ascii="Times New Roman" w:hAnsi="Times New Roman" w:cs="Times New Roman"/>
          <w:sz w:val="22"/>
          <w:szCs w:val="22"/>
          <w:lang w:val="uk-UA"/>
        </w:rPr>
        <w:t xml:space="preserve">розвитку </w:t>
      </w:r>
      <w:r w:rsidRPr="00D7157A">
        <w:rPr>
          <w:rFonts w:ascii="Times New Roman" w:hAnsi="Times New Roman" w:cs="Times New Roman"/>
          <w:sz w:val="22"/>
          <w:szCs w:val="22"/>
          <w:lang w:val="uk-UA"/>
        </w:rPr>
        <w:t>первісної економіки відбулось два крупних суспільних поділи праці</w:t>
      </w:r>
      <w:r w:rsidRPr="00D7157A">
        <w:rPr>
          <w:rFonts w:ascii="Times New Roman" w:hAnsi="Times New Roman" w:cs="Times New Roman"/>
          <w:sz w:val="22"/>
          <w:szCs w:val="22"/>
        </w:rPr>
        <w:t>?</w:t>
      </w:r>
    </w:p>
    <w:p w14:paraId="0ED1E6AD"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Т</w:t>
      </w:r>
      <w:r w:rsidRPr="00D7157A">
        <w:rPr>
          <w:rFonts w:ascii="Times New Roman" w:hAnsi="Times New Roman" w:cs="Times New Roman"/>
          <w:sz w:val="22"/>
          <w:szCs w:val="22"/>
          <w:lang w:val="uk-UA"/>
        </w:rPr>
        <w:t xml:space="preserve">ри технічні революції </w:t>
      </w:r>
      <w:r>
        <w:rPr>
          <w:rFonts w:ascii="Times New Roman" w:hAnsi="Times New Roman" w:cs="Times New Roman"/>
          <w:sz w:val="22"/>
          <w:szCs w:val="22"/>
          <w:lang w:val="uk-UA"/>
        </w:rPr>
        <w:t>відбулися в</w:t>
      </w:r>
      <w:r w:rsidRPr="00D7157A">
        <w:rPr>
          <w:rFonts w:ascii="Times New Roman" w:hAnsi="Times New Roman" w:cs="Times New Roman"/>
          <w:sz w:val="22"/>
          <w:szCs w:val="22"/>
          <w:lang w:val="uk-UA"/>
        </w:rPr>
        <w:t xml:space="preserve"> первісній економіці?</w:t>
      </w:r>
    </w:p>
    <w:p w14:paraId="258B227D"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Б</w:t>
      </w:r>
      <w:r w:rsidRPr="00D7157A">
        <w:rPr>
          <w:rFonts w:ascii="Times New Roman" w:hAnsi="Times New Roman" w:cs="Times New Roman"/>
          <w:sz w:val="22"/>
          <w:szCs w:val="22"/>
          <w:lang w:val="uk-UA"/>
        </w:rPr>
        <w:t xml:space="preserve">артерний обмін (Т-Т) </w:t>
      </w:r>
      <w:r>
        <w:rPr>
          <w:rFonts w:ascii="Times New Roman" w:hAnsi="Times New Roman" w:cs="Times New Roman"/>
          <w:sz w:val="22"/>
          <w:szCs w:val="22"/>
          <w:lang w:val="uk-UA"/>
        </w:rPr>
        <w:t>в</w:t>
      </w:r>
      <w:r w:rsidRPr="00D7157A">
        <w:rPr>
          <w:rFonts w:ascii="Times New Roman" w:hAnsi="Times New Roman" w:cs="Times New Roman"/>
          <w:sz w:val="22"/>
          <w:szCs w:val="22"/>
          <w:lang w:val="uk-UA"/>
        </w:rPr>
        <w:t xml:space="preserve"> первіснообщинному устрої  </w:t>
      </w:r>
      <w:r>
        <w:rPr>
          <w:rFonts w:ascii="Times New Roman" w:hAnsi="Times New Roman" w:cs="Times New Roman"/>
          <w:sz w:val="22"/>
          <w:szCs w:val="22"/>
          <w:lang w:val="uk-UA"/>
        </w:rPr>
        <w:t>мав</w:t>
      </w:r>
      <w:r w:rsidRPr="00D7157A">
        <w:rPr>
          <w:rFonts w:ascii="Times New Roman" w:hAnsi="Times New Roman" w:cs="Times New Roman"/>
          <w:sz w:val="22"/>
          <w:szCs w:val="22"/>
          <w:lang w:val="uk-UA"/>
        </w:rPr>
        <w:t xml:space="preserve"> системний характер</w:t>
      </w:r>
      <w:r w:rsidRPr="00D7157A">
        <w:rPr>
          <w:rFonts w:ascii="Times New Roman" w:hAnsi="Times New Roman" w:cs="Times New Roman"/>
          <w:sz w:val="22"/>
          <w:szCs w:val="22"/>
        </w:rPr>
        <w:t>?</w:t>
      </w:r>
    </w:p>
    <w:p w14:paraId="65B6E342"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0A1054">
        <w:rPr>
          <w:rFonts w:ascii="Times New Roman" w:hAnsi="Times New Roman" w:cs="Times New Roman"/>
          <w:sz w:val="22"/>
          <w:szCs w:val="22"/>
          <w:lang w:val="uk-UA"/>
        </w:rPr>
        <w:t>Причиною появи перших держав Сходу було винайдення іригаційного землеробства</w:t>
      </w:r>
      <w:r w:rsidRPr="000A1054">
        <w:rPr>
          <w:rFonts w:ascii="Times New Roman" w:hAnsi="Times New Roman" w:cs="Times New Roman"/>
          <w:sz w:val="22"/>
          <w:szCs w:val="22"/>
        </w:rPr>
        <w:t>?</w:t>
      </w:r>
    </w:p>
    <w:p w14:paraId="3439509D" w14:textId="77777777" w:rsidR="006B5294" w:rsidRPr="000A105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0A1054">
        <w:rPr>
          <w:rFonts w:ascii="Times New Roman" w:hAnsi="Times New Roman" w:cs="Times New Roman"/>
          <w:sz w:val="22"/>
          <w:szCs w:val="22"/>
          <w:lang w:val="uk-UA"/>
        </w:rPr>
        <w:t>Основу економіки Стародавнього Єгипту складало господарство кочівників?</w:t>
      </w:r>
    </w:p>
    <w:p w14:paraId="15D6779F"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У</w:t>
      </w:r>
      <w:r w:rsidRPr="009E2297">
        <w:rPr>
          <w:rFonts w:ascii="Times New Roman" w:hAnsi="Times New Roman" w:cs="Times New Roman"/>
          <w:sz w:val="22"/>
          <w:szCs w:val="22"/>
          <w:lang w:val="uk-UA"/>
        </w:rPr>
        <w:t xml:space="preserve"> Китаї </w:t>
      </w:r>
      <w:r>
        <w:rPr>
          <w:rFonts w:ascii="Times New Roman" w:hAnsi="Times New Roman" w:cs="Times New Roman"/>
          <w:sz w:val="22"/>
          <w:szCs w:val="22"/>
          <w:lang w:val="uk-UA"/>
        </w:rPr>
        <w:t>в</w:t>
      </w:r>
      <w:r w:rsidRPr="009E2297">
        <w:rPr>
          <w:rFonts w:ascii="Times New Roman" w:hAnsi="Times New Roman" w:cs="Times New Roman"/>
          <w:sz w:val="22"/>
          <w:szCs w:val="22"/>
          <w:lang w:val="uk-UA"/>
        </w:rPr>
        <w:t xml:space="preserve"> 8 ст. до н.е з’явилися </w:t>
      </w:r>
      <w:r>
        <w:rPr>
          <w:rFonts w:ascii="Times New Roman" w:hAnsi="Times New Roman" w:cs="Times New Roman"/>
          <w:sz w:val="22"/>
          <w:szCs w:val="22"/>
          <w:lang w:val="uk-UA"/>
        </w:rPr>
        <w:t>п</w:t>
      </w:r>
      <w:r w:rsidRPr="009E2297">
        <w:rPr>
          <w:rFonts w:ascii="Times New Roman" w:hAnsi="Times New Roman" w:cs="Times New Roman"/>
          <w:sz w:val="22"/>
          <w:szCs w:val="22"/>
          <w:lang w:val="uk-UA"/>
        </w:rPr>
        <w:t>ерші монети – мідні пластинки?</w:t>
      </w:r>
    </w:p>
    <w:p w14:paraId="5FB7C768"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9E2297">
        <w:rPr>
          <w:rFonts w:ascii="Times New Roman" w:hAnsi="Times New Roman" w:cs="Times New Roman"/>
          <w:sz w:val="22"/>
          <w:szCs w:val="22"/>
          <w:lang w:val="uk-UA"/>
        </w:rPr>
        <w:t>ільні селяни-общинники</w:t>
      </w:r>
      <w:r>
        <w:rPr>
          <w:rFonts w:ascii="Times New Roman" w:hAnsi="Times New Roman" w:cs="Times New Roman"/>
          <w:sz w:val="22"/>
          <w:szCs w:val="22"/>
          <w:lang w:val="uk-UA"/>
        </w:rPr>
        <w:t xml:space="preserve"> та</w:t>
      </w:r>
      <w:r w:rsidRPr="009E2297">
        <w:rPr>
          <w:rFonts w:ascii="Times New Roman" w:hAnsi="Times New Roman" w:cs="Times New Roman"/>
          <w:sz w:val="22"/>
          <w:szCs w:val="22"/>
          <w:lang w:val="uk-UA"/>
        </w:rPr>
        <w:t xml:space="preserve"> ремісники </w:t>
      </w:r>
      <w:r>
        <w:rPr>
          <w:rFonts w:ascii="Times New Roman" w:hAnsi="Times New Roman" w:cs="Times New Roman"/>
          <w:sz w:val="22"/>
          <w:szCs w:val="22"/>
          <w:lang w:val="uk-UA"/>
        </w:rPr>
        <w:t>були о</w:t>
      </w:r>
      <w:r w:rsidRPr="009E2297">
        <w:rPr>
          <w:rFonts w:ascii="Times New Roman" w:hAnsi="Times New Roman" w:cs="Times New Roman"/>
          <w:sz w:val="22"/>
          <w:szCs w:val="22"/>
          <w:lang w:val="uk-UA"/>
        </w:rPr>
        <w:t>сновн</w:t>
      </w:r>
      <w:r>
        <w:rPr>
          <w:rFonts w:ascii="Times New Roman" w:hAnsi="Times New Roman" w:cs="Times New Roman"/>
          <w:sz w:val="22"/>
          <w:szCs w:val="22"/>
          <w:lang w:val="uk-UA"/>
        </w:rPr>
        <w:t>ими</w:t>
      </w:r>
      <w:r w:rsidRPr="009E2297">
        <w:rPr>
          <w:rFonts w:ascii="Times New Roman" w:hAnsi="Times New Roman" w:cs="Times New Roman"/>
          <w:sz w:val="22"/>
          <w:szCs w:val="22"/>
          <w:lang w:val="uk-UA"/>
        </w:rPr>
        <w:t xml:space="preserve"> продуктивн</w:t>
      </w:r>
      <w:r>
        <w:rPr>
          <w:rFonts w:ascii="Times New Roman" w:hAnsi="Times New Roman" w:cs="Times New Roman"/>
          <w:sz w:val="22"/>
          <w:szCs w:val="22"/>
          <w:lang w:val="uk-UA"/>
        </w:rPr>
        <w:t>ими</w:t>
      </w:r>
      <w:r w:rsidRPr="009E2297">
        <w:rPr>
          <w:rFonts w:ascii="Times New Roman" w:hAnsi="Times New Roman" w:cs="Times New Roman"/>
          <w:sz w:val="22"/>
          <w:szCs w:val="22"/>
          <w:lang w:val="uk-UA"/>
        </w:rPr>
        <w:t xml:space="preserve"> сила</w:t>
      </w:r>
      <w:r>
        <w:rPr>
          <w:rFonts w:ascii="Times New Roman" w:hAnsi="Times New Roman" w:cs="Times New Roman"/>
          <w:sz w:val="22"/>
          <w:szCs w:val="22"/>
          <w:lang w:val="uk-UA"/>
        </w:rPr>
        <w:t>ми</w:t>
      </w:r>
      <w:r w:rsidRPr="009E2297">
        <w:rPr>
          <w:rFonts w:ascii="Times New Roman" w:hAnsi="Times New Roman" w:cs="Times New Roman"/>
          <w:sz w:val="22"/>
          <w:szCs w:val="22"/>
          <w:lang w:val="uk-UA"/>
        </w:rPr>
        <w:t xml:space="preserve"> держави Шумер?</w:t>
      </w:r>
    </w:p>
    <w:p w14:paraId="2869C6E9"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Характерною ознакою </w:t>
      </w:r>
      <w:r w:rsidRPr="009E2297">
        <w:rPr>
          <w:rFonts w:ascii="Times New Roman" w:hAnsi="Times New Roman" w:cs="Times New Roman"/>
          <w:sz w:val="22"/>
          <w:szCs w:val="22"/>
          <w:lang w:val="uk-UA"/>
        </w:rPr>
        <w:t>Вавилонськ</w:t>
      </w:r>
      <w:r>
        <w:rPr>
          <w:rFonts w:ascii="Times New Roman" w:hAnsi="Times New Roman" w:cs="Times New Roman"/>
          <w:sz w:val="22"/>
          <w:szCs w:val="22"/>
          <w:lang w:val="uk-UA"/>
        </w:rPr>
        <w:t>ого</w:t>
      </w:r>
      <w:r w:rsidRPr="009E2297">
        <w:rPr>
          <w:rFonts w:ascii="Times New Roman" w:hAnsi="Times New Roman" w:cs="Times New Roman"/>
          <w:sz w:val="22"/>
          <w:szCs w:val="22"/>
          <w:lang w:val="uk-UA"/>
        </w:rPr>
        <w:t xml:space="preserve"> царств</w:t>
      </w:r>
      <w:r>
        <w:rPr>
          <w:rFonts w:ascii="Times New Roman" w:hAnsi="Times New Roman" w:cs="Times New Roman"/>
          <w:sz w:val="22"/>
          <w:szCs w:val="22"/>
          <w:lang w:val="uk-UA"/>
        </w:rPr>
        <w:t>а була</w:t>
      </w:r>
      <w:r w:rsidRPr="009E2297">
        <w:rPr>
          <w:rFonts w:ascii="Times New Roman" w:hAnsi="Times New Roman" w:cs="Times New Roman"/>
          <w:sz w:val="22"/>
          <w:szCs w:val="22"/>
          <w:lang w:val="uk-UA"/>
        </w:rPr>
        <w:t xml:space="preserve"> децентралізован</w:t>
      </w:r>
      <w:r>
        <w:rPr>
          <w:rFonts w:ascii="Times New Roman" w:hAnsi="Times New Roman" w:cs="Times New Roman"/>
          <w:sz w:val="22"/>
          <w:szCs w:val="22"/>
          <w:lang w:val="uk-UA"/>
        </w:rPr>
        <w:t xml:space="preserve">а система </w:t>
      </w:r>
      <w:r w:rsidRPr="009E2297">
        <w:rPr>
          <w:rFonts w:ascii="Times New Roman" w:hAnsi="Times New Roman" w:cs="Times New Roman"/>
          <w:sz w:val="22"/>
          <w:szCs w:val="22"/>
          <w:lang w:val="uk-UA"/>
        </w:rPr>
        <w:t>управління?</w:t>
      </w:r>
    </w:p>
    <w:p w14:paraId="7D00A239"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0B6C67">
        <w:rPr>
          <w:rFonts w:ascii="Times New Roman" w:hAnsi="Times New Roman" w:cs="Times New Roman"/>
          <w:sz w:val="22"/>
          <w:szCs w:val="22"/>
          <w:lang w:val="uk-UA"/>
        </w:rPr>
        <w:t>Трипільська культура сформувалася на території сучасної України?</w:t>
      </w:r>
    </w:p>
    <w:p w14:paraId="1C5C4CC9" w14:textId="77777777" w:rsidR="006B5294" w:rsidRPr="000B6C67"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0B6C67">
        <w:rPr>
          <w:rFonts w:ascii="Times New Roman" w:hAnsi="Times New Roman" w:cs="Times New Roman"/>
          <w:sz w:val="22"/>
          <w:szCs w:val="22"/>
          <w:lang w:val="uk-UA"/>
        </w:rPr>
        <w:t xml:space="preserve">Письмовою пам’яткою  Месопотамії є трактат «Настанови Гераклеопольського царя своєму синові»? </w:t>
      </w:r>
    </w:p>
    <w:p w14:paraId="1BFA7A09"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4F1F93">
        <w:rPr>
          <w:rFonts w:ascii="Times New Roman" w:hAnsi="Times New Roman" w:cs="Times New Roman"/>
          <w:sz w:val="22"/>
          <w:szCs w:val="22"/>
          <w:lang w:val="uk-UA"/>
        </w:rPr>
        <w:t xml:space="preserve"> Стародавньому Вавилоні </w:t>
      </w:r>
      <w:r>
        <w:rPr>
          <w:rFonts w:ascii="Times New Roman" w:hAnsi="Times New Roman" w:cs="Times New Roman"/>
          <w:sz w:val="22"/>
          <w:szCs w:val="22"/>
          <w:lang w:val="uk-UA"/>
        </w:rPr>
        <w:t xml:space="preserve">діяв </w:t>
      </w:r>
      <w:r w:rsidRPr="000A1054">
        <w:rPr>
          <w:rFonts w:ascii="Times New Roman" w:hAnsi="Times New Roman" w:cs="Times New Roman"/>
          <w:sz w:val="22"/>
          <w:szCs w:val="22"/>
          <w:lang w:val="uk-UA"/>
        </w:rPr>
        <w:t>«Кодекс законів» царя Хаммурапі?</w:t>
      </w:r>
    </w:p>
    <w:p w14:paraId="73287BE4"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4F1F93">
        <w:rPr>
          <w:rFonts w:ascii="Times New Roman" w:hAnsi="Times New Roman" w:cs="Times New Roman"/>
          <w:sz w:val="22"/>
          <w:szCs w:val="22"/>
          <w:lang w:val="uk-UA"/>
        </w:rPr>
        <w:t>В Стародавньому Єгипті панувал</w:t>
      </w:r>
      <w:r>
        <w:rPr>
          <w:rFonts w:ascii="Times New Roman" w:hAnsi="Times New Roman" w:cs="Times New Roman"/>
          <w:sz w:val="22"/>
          <w:szCs w:val="22"/>
          <w:lang w:val="uk-UA"/>
        </w:rPr>
        <w:t>а «</w:t>
      </w:r>
      <w:r w:rsidRPr="004F1F93">
        <w:rPr>
          <w:rFonts w:ascii="Times New Roman" w:hAnsi="Times New Roman" w:cs="Times New Roman"/>
          <w:sz w:val="22"/>
          <w:szCs w:val="22"/>
          <w:lang w:val="uk-UA"/>
        </w:rPr>
        <w:t>класичн</w:t>
      </w:r>
      <w:r>
        <w:rPr>
          <w:rFonts w:ascii="Times New Roman" w:hAnsi="Times New Roman" w:cs="Times New Roman"/>
          <w:sz w:val="22"/>
          <w:szCs w:val="22"/>
          <w:lang w:val="uk-UA"/>
        </w:rPr>
        <w:t>а» форма</w:t>
      </w:r>
      <w:r w:rsidRPr="004F1F93">
        <w:rPr>
          <w:rFonts w:ascii="Times New Roman" w:hAnsi="Times New Roman" w:cs="Times New Roman"/>
          <w:sz w:val="22"/>
          <w:szCs w:val="22"/>
          <w:lang w:val="uk-UA"/>
        </w:rPr>
        <w:t xml:space="preserve"> рабств</w:t>
      </w:r>
      <w:r>
        <w:rPr>
          <w:rFonts w:ascii="Times New Roman" w:hAnsi="Times New Roman" w:cs="Times New Roman"/>
          <w:sz w:val="22"/>
          <w:szCs w:val="22"/>
          <w:lang w:val="uk-UA"/>
        </w:rPr>
        <w:t>а</w:t>
      </w:r>
      <w:r w:rsidRPr="004F1F93">
        <w:rPr>
          <w:rFonts w:ascii="Times New Roman" w:hAnsi="Times New Roman" w:cs="Times New Roman"/>
          <w:sz w:val="22"/>
          <w:szCs w:val="22"/>
          <w:lang w:val="uk-UA"/>
        </w:rPr>
        <w:t>?</w:t>
      </w:r>
    </w:p>
    <w:p w14:paraId="7325C4BF"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4F1F93">
        <w:rPr>
          <w:rFonts w:ascii="Times New Roman" w:hAnsi="Times New Roman" w:cs="Times New Roman"/>
          <w:sz w:val="22"/>
          <w:szCs w:val="22"/>
          <w:lang w:val="uk-UA"/>
        </w:rPr>
        <w:t xml:space="preserve"> 7ст. до н.е. Лідійський цар Кесар запровадив карбувати круглі монети (сплав золота і срібла із символом лева і бика)</w:t>
      </w:r>
      <w:r>
        <w:rPr>
          <w:rFonts w:ascii="Times New Roman" w:hAnsi="Times New Roman" w:cs="Times New Roman"/>
          <w:sz w:val="22"/>
          <w:szCs w:val="22"/>
          <w:lang w:val="uk-UA"/>
        </w:rPr>
        <w:t xml:space="preserve"> з позначенням </w:t>
      </w:r>
      <w:r w:rsidRPr="004F1F93">
        <w:rPr>
          <w:rFonts w:ascii="Times New Roman" w:hAnsi="Times New Roman" w:cs="Times New Roman"/>
          <w:sz w:val="22"/>
          <w:szCs w:val="22"/>
          <w:lang w:val="uk-UA"/>
        </w:rPr>
        <w:t>їх варт</w:t>
      </w:r>
      <w:r>
        <w:rPr>
          <w:rFonts w:ascii="Times New Roman" w:hAnsi="Times New Roman" w:cs="Times New Roman"/>
          <w:sz w:val="22"/>
          <w:szCs w:val="22"/>
          <w:lang w:val="uk-UA"/>
        </w:rPr>
        <w:t>ості</w:t>
      </w:r>
      <w:r w:rsidRPr="004F1F93">
        <w:rPr>
          <w:rFonts w:ascii="Times New Roman" w:hAnsi="Times New Roman" w:cs="Times New Roman"/>
          <w:sz w:val="22"/>
          <w:szCs w:val="22"/>
          <w:lang w:val="uk-UA"/>
        </w:rPr>
        <w:t>?</w:t>
      </w:r>
    </w:p>
    <w:p w14:paraId="0AF9DB63"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321E04">
        <w:rPr>
          <w:rFonts w:ascii="Times New Roman" w:hAnsi="Times New Roman" w:cs="Times New Roman"/>
          <w:sz w:val="22"/>
          <w:szCs w:val="22"/>
          <w:lang w:val="uk-UA"/>
        </w:rPr>
        <w:t>Даосизм</w:t>
      </w:r>
      <w:r>
        <w:rPr>
          <w:rFonts w:ascii="Times New Roman" w:hAnsi="Times New Roman" w:cs="Times New Roman"/>
          <w:sz w:val="22"/>
          <w:szCs w:val="22"/>
          <w:lang w:val="uk-UA"/>
        </w:rPr>
        <w:t xml:space="preserve"> є </w:t>
      </w:r>
      <w:r w:rsidRPr="00321E04">
        <w:rPr>
          <w:rFonts w:ascii="Times New Roman" w:hAnsi="Times New Roman" w:cs="Times New Roman"/>
          <w:sz w:val="22"/>
          <w:szCs w:val="22"/>
          <w:lang w:val="uk-UA"/>
        </w:rPr>
        <w:t>перш</w:t>
      </w:r>
      <w:r>
        <w:rPr>
          <w:rFonts w:ascii="Times New Roman" w:hAnsi="Times New Roman" w:cs="Times New Roman"/>
          <w:sz w:val="22"/>
          <w:szCs w:val="22"/>
          <w:lang w:val="uk-UA"/>
        </w:rPr>
        <w:t xml:space="preserve">ою в світі </w:t>
      </w:r>
      <w:r w:rsidRPr="00321E04">
        <w:rPr>
          <w:rFonts w:ascii="Times New Roman" w:hAnsi="Times New Roman" w:cs="Times New Roman"/>
          <w:sz w:val="22"/>
          <w:szCs w:val="22"/>
          <w:lang w:val="uk-UA"/>
        </w:rPr>
        <w:t>соціальн</w:t>
      </w:r>
      <w:r>
        <w:rPr>
          <w:rFonts w:ascii="Times New Roman" w:hAnsi="Times New Roman" w:cs="Times New Roman"/>
          <w:sz w:val="22"/>
          <w:szCs w:val="22"/>
          <w:lang w:val="uk-UA"/>
        </w:rPr>
        <w:t>ою</w:t>
      </w:r>
      <w:r w:rsidRPr="00321E04">
        <w:rPr>
          <w:rFonts w:ascii="Times New Roman" w:hAnsi="Times New Roman" w:cs="Times New Roman"/>
          <w:sz w:val="22"/>
          <w:szCs w:val="22"/>
          <w:lang w:val="uk-UA"/>
        </w:rPr>
        <w:t xml:space="preserve"> утопі</w:t>
      </w:r>
      <w:r>
        <w:rPr>
          <w:rFonts w:ascii="Times New Roman" w:hAnsi="Times New Roman" w:cs="Times New Roman"/>
          <w:sz w:val="22"/>
          <w:szCs w:val="22"/>
          <w:lang w:val="uk-UA"/>
        </w:rPr>
        <w:t>єю</w:t>
      </w:r>
      <w:r w:rsidRPr="00321E04">
        <w:rPr>
          <w:rFonts w:ascii="Times New Roman" w:hAnsi="Times New Roman" w:cs="Times New Roman"/>
          <w:sz w:val="22"/>
          <w:szCs w:val="22"/>
          <w:lang w:val="uk-UA"/>
        </w:rPr>
        <w:t xml:space="preserve"> про справедлив</w:t>
      </w:r>
      <w:r>
        <w:rPr>
          <w:rFonts w:ascii="Times New Roman" w:hAnsi="Times New Roman" w:cs="Times New Roman"/>
          <w:sz w:val="22"/>
          <w:szCs w:val="22"/>
          <w:lang w:val="uk-UA"/>
        </w:rPr>
        <w:t>е суспільство</w:t>
      </w:r>
      <w:r w:rsidRPr="00321E04">
        <w:rPr>
          <w:rFonts w:ascii="Times New Roman" w:hAnsi="Times New Roman" w:cs="Times New Roman"/>
          <w:sz w:val="22"/>
          <w:szCs w:val="22"/>
          <w:lang w:val="uk-UA"/>
        </w:rPr>
        <w:t>?</w:t>
      </w:r>
    </w:p>
    <w:p w14:paraId="2E620C27"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321E04">
        <w:rPr>
          <w:rFonts w:ascii="Times New Roman" w:hAnsi="Times New Roman" w:cs="Times New Roman"/>
          <w:sz w:val="22"/>
          <w:szCs w:val="22"/>
          <w:lang w:val="uk-UA"/>
        </w:rPr>
        <w:t xml:space="preserve">Конфуцій вперше </w:t>
      </w:r>
      <w:r>
        <w:rPr>
          <w:rFonts w:ascii="Times New Roman" w:hAnsi="Times New Roman" w:cs="Times New Roman"/>
          <w:sz w:val="22"/>
          <w:szCs w:val="22"/>
          <w:lang w:val="uk-UA"/>
        </w:rPr>
        <w:t>аргументував</w:t>
      </w:r>
      <w:r w:rsidRPr="00321E04">
        <w:rPr>
          <w:rFonts w:ascii="Times New Roman" w:hAnsi="Times New Roman" w:cs="Times New Roman"/>
          <w:sz w:val="22"/>
          <w:szCs w:val="22"/>
          <w:lang w:val="uk-UA"/>
        </w:rPr>
        <w:t>, що праця є джерелом багатства?</w:t>
      </w:r>
    </w:p>
    <w:p w14:paraId="02790DF0"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7033A8">
        <w:rPr>
          <w:rFonts w:ascii="Times New Roman" w:hAnsi="Times New Roman" w:cs="Times New Roman"/>
          <w:sz w:val="22"/>
          <w:szCs w:val="22"/>
          <w:lang w:val="uk-UA"/>
        </w:rPr>
        <w:t xml:space="preserve">Трактат </w:t>
      </w:r>
      <w:r>
        <w:rPr>
          <w:rFonts w:ascii="Times New Roman" w:hAnsi="Times New Roman" w:cs="Times New Roman"/>
          <w:sz w:val="22"/>
          <w:szCs w:val="22"/>
          <w:lang w:val="uk-UA"/>
        </w:rPr>
        <w:t>«</w:t>
      </w:r>
      <w:r w:rsidRPr="007033A8">
        <w:rPr>
          <w:rFonts w:ascii="Times New Roman" w:hAnsi="Times New Roman" w:cs="Times New Roman"/>
          <w:sz w:val="22"/>
          <w:szCs w:val="22"/>
          <w:lang w:val="uk-UA"/>
        </w:rPr>
        <w:t>Артхашастра</w:t>
      </w:r>
      <w:r>
        <w:rPr>
          <w:rFonts w:ascii="Times New Roman" w:hAnsi="Times New Roman" w:cs="Times New Roman"/>
          <w:sz w:val="22"/>
          <w:szCs w:val="22"/>
          <w:lang w:val="uk-UA"/>
        </w:rPr>
        <w:t>»</w:t>
      </w:r>
      <w:r w:rsidRPr="007033A8">
        <w:rPr>
          <w:rFonts w:ascii="Times New Roman" w:hAnsi="Times New Roman" w:cs="Times New Roman"/>
          <w:sz w:val="22"/>
          <w:szCs w:val="22"/>
          <w:lang w:val="uk-UA"/>
        </w:rPr>
        <w:t xml:space="preserve"> заперечує фундаментальну роль держави в</w:t>
      </w:r>
      <w:r>
        <w:rPr>
          <w:rFonts w:ascii="Times New Roman" w:hAnsi="Times New Roman" w:cs="Times New Roman"/>
          <w:sz w:val="22"/>
          <w:szCs w:val="22"/>
          <w:lang w:val="uk-UA"/>
        </w:rPr>
        <w:t xml:space="preserve"> розвитку</w:t>
      </w:r>
      <w:r w:rsidRPr="007033A8">
        <w:rPr>
          <w:rFonts w:ascii="Times New Roman" w:hAnsi="Times New Roman" w:cs="Times New Roman"/>
          <w:sz w:val="22"/>
          <w:szCs w:val="22"/>
          <w:lang w:val="uk-UA"/>
        </w:rPr>
        <w:t xml:space="preserve"> економі</w:t>
      </w:r>
      <w:r>
        <w:rPr>
          <w:rFonts w:ascii="Times New Roman" w:hAnsi="Times New Roman" w:cs="Times New Roman"/>
          <w:sz w:val="22"/>
          <w:szCs w:val="22"/>
          <w:lang w:val="uk-UA"/>
        </w:rPr>
        <w:t>ки</w:t>
      </w:r>
      <w:r w:rsidRPr="007033A8">
        <w:rPr>
          <w:rFonts w:ascii="Times New Roman" w:hAnsi="Times New Roman" w:cs="Times New Roman"/>
          <w:sz w:val="22"/>
          <w:szCs w:val="22"/>
          <w:lang w:val="uk-UA"/>
        </w:rPr>
        <w:t>?</w:t>
      </w:r>
    </w:p>
    <w:p w14:paraId="79185486"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З</w:t>
      </w:r>
      <w:r w:rsidRPr="007033A8">
        <w:rPr>
          <w:rFonts w:ascii="Times New Roman" w:hAnsi="Times New Roman" w:cs="Times New Roman"/>
          <w:sz w:val="22"/>
          <w:szCs w:val="22"/>
          <w:lang w:val="uk-UA"/>
        </w:rPr>
        <w:t xml:space="preserve">олото як міра </w:t>
      </w:r>
      <w:r>
        <w:rPr>
          <w:rFonts w:ascii="Times New Roman" w:hAnsi="Times New Roman" w:cs="Times New Roman"/>
          <w:sz w:val="22"/>
          <w:szCs w:val="22"/>
          <w:lang w:val="uk-UA"/>
        </w:rPr>
        <w:t>обрахунку</w:t>
      </w:r>
      <w:r w:rsidRPr="007033A8">
        <w:rPr>
          <w:rFonts w:ascii="Times New Roman" w:hAnsi="Times New Roman" w:cs="Times New Roman"/>
          <w:sz w:val="22"/>
          <w:szCs w:val="22"/>
          <w:lang w:val="uk-UA"/>
        </w:rPr>
        <w:t xml:space="preserve"> ресурсів </w:t>
      </w:r>
      <w:r>
        <w:rPr>
          <w:rFonts w:ascii="Times New Roman" w:hAnsi="Times New Roman" w:cs="Times New Roman"/>
          <w:sz w:val="22"/>
          <w:szCs w:val="22"/>
          <w:lang w:val="uk-UA"/>
        </w:rPr>
        <w:t>вперше описується в</w:t>
      </w:r>
      <w:r w:rsidRPr="007033A8">
        <w:rPr>
          <w:rFonts w:ascii="Times New Roman" w:hAnsi="Times New Roman" w:cs="Times New Roman"/>
          <w:sz w:val="22"/>
          <w:szCs w:val="22"/>
          <w:lang w:val="uk-UA"/>
        </w:rPr>
        <w:t xml:space="preserve"> трактаті </w:t>
      </w:r>
      <w:r>
        <w:rPr>
          <w:rFonts w:ascii="Times New Roman" w:hAnsi="Times New Roman" w:cs="Times New Roman"/>
          <w:sz w:val="22"/>
          <w:szCs w:val="22"/>
          <w:lang w:val="uk-UA"/>
        </w:rPr>
        <w:t>«</w:t>
      </w:r>
      <w:r w:rsidRPr="007033A8">
        <w:rPr>
          <w:rFonts w:ascii="Times New Roman" w:hAnsi="Times New Roman" w:cs="Times New Roman"/>
          <w:sz w:val="22"/>
          <w:szCs w:val="22"/>
          <w:lang w:val="uk-UA"/>
        </w:rPr>
        <w:t>Гуань-цзи</w:t>
      </w:r>
      <w:r>
        <w:rPr>
          <w:rFonts w:ascii="Times New Roman" w:hAnsi="Times New Roman" w:cs="Times New Roman"/>
          <w:sz w:val="22"/>
          <w:szCs w:val="22"/>
          <w:lang w:val="uk-UA"/>
        </w:rPr>
        <w:t xml:space="preserve">» </w:t>
      </w:r>
      <w:r w:rsidRPr="007033A8">
        <w:rPr>
          <w:rFonts w:ascii="Times New Roman" w:hAnsi="Times New Roman" w:cs="Times New Roman"/>
          <w:sz w:val="22"/>
          <w:szCs w:val="22"/>
          <w:lang w:val="uk-UA"/>
        </w:rPr>
        <w:t>?</w:t>
      </w:r>
    </w:p>
    <w:p w14:paraId="356F9C8F"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Ф</w:t>
      </w:r>
      <w:r w:rsidRPr="007033A8">
        <w:rPr>
          <w:rFonts w:ascii="Times New Roman" w:hAnsi="Times New Roman" w:cs="Times New Roman"/>
          <w:sz w:val="22"/>
          <w:szCs w:val="22"/>
          <w:lang w:val="uk-UA"/>
        </w:rPr>
        <w:t xml:space="preserve">іаси </w:t>
      </w:r>
      <w:r>
        <w:rPr>
          <w:rFonts w:ascii="Times New Roman" w:hAnsi="Times New Roman" w:cs="Times New Roman"/>
          <w:sz w:val="22"/>
          <w:szCs w:val="22"/>
          <w:lang w:val="uk-UA"/>
        </w:rPr>
        <w:t>(</w:t>
      </w:r>
      <w:r w:rsidRPr="007033A8">
        <w:rPr>
          <w:rFonts w:ascii="Times New Roman" w:hAnsi="Times New Roman" w:cs="Times New Roman"/>
          <w:sz w:val="22"/>
          <w:szCs w:val="22"/>
          <w:lang w:val="uk-UA"/>
        </w:rPr>
        <w:t>перші торговельні об’єднання</w:t>
      </w:r>
      <w:r>
        <w:rPr>
          <w:rFonts w:ascii="Times New Roman" w:hAnsi="Times New Roman" w:cs="Times New Roman"/>
          <w:sz w:val="22"/>
          <w:szCs w:val="22"/>
          <w:lang w:val="uk-UA"/>
        </w:rPr>
        <w:t xml:space="preserve">), що </w:t>
      </w:r>
      <w:r w:rsidRPr="007033A8">
        <w:rPr>
          <w:rFonts w:ascii="Times New Roman" w:hAnsi="Times New Roman" w:cs="Times New Roman"/>
          <w:sz w:val="22"/>
          <w:szCs w:val="22"/>
          <w:lang w:val="uk-UA"/>
        </w:rPr>
        <w:t>контролювали ціни, страхували</w:t>
      </w:r>
      <w:r>
        <w:rPr>
          <w:rFonts w:ascii="Times New Roman" w:hAnsi="Times New Roman" w:cs="Times New Roman"/>
          <w:sz w:val="22"/>
          <w:szCs w:val="22"/>
          <w:lang w:val="uk-UA"/>
        </w:rPr>
        <w:t>,</w:t>
      </w:r>
      <w:r w:rsidRPr="007033A8">
        <w:rPr>
          <w:rFonts w:ascii="Times New Roman" w:hAnsi="Times New Roman" w:cs="Times New Roman"/>
          <w:sz w:val="22"/>
          <w:szCs w:val="22"/>
          <w:lang w:val="uk-UA"/>
        </w:rPr>
        <w:t xml:space="preserve"> надавали позики з’яв</w:t>
      </w:r>
      <w:r>
        <w:rPr>
          <w:rFonts w:ascii="Times New Roman" w:hAnsi="Times New Roman" w:cs="Times New Roman"/>
          <w:sz w:val="22"/>
          <w:szCs w:val="22"/>
          <w:lang w:val="uk-UA"/>
        </w:rPr>
        <w:t>илися в</w:t>
      </w:r>
      <w:r w:rsidRPr="007033A8">
        <w:rPr>
          <w:rFonts w:ascii="Times New Roman" w:hAnsi="Times New Roman" w:cs="Times New Roman"/>
          <w:sz w:val="22"/>
          <w:szCs w:val="22"/>
          <w:lang w:val="uk-UA"/>
        </w:rPr>
        <w:t xml:space="preserve"> Стародавній Індії</w:t>
      </w:r>
      <w:r>
        <w:rPr>
          <w:rFonts w:ascii="Times New Roman" w:hAnsi="Times New Roman" w:cs="Times New Roman"/>
          <w:sz w:val="22"/>
          <w:szCs w:val="22"/>
          <w:lang w:val="uk-UA"/>
        </w:rPr>
        <w:t xml:space="preserve"> </w:t>
      </w:r>
      <w:r w:rsidRPr="007033A8">
        <w:rPr>
          <w:rFonts w:ascii="Times New Roman" w:hAnsi="Times New Roman" w:cs="Times New Roman"/>
          <w:sz w:val="22"/>
          <w:szCs w:val="22"/>
          <w:lang w:val="uk-UA"/>
        </w:rPr>
        <w:t>?</w:t>
      </w:r>
    </w:p>
    <w:p w14:paraId="15D5D884"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Концепція </w:t>
      </w:r>
      <w:r w:rsidRPr="007033A8">
        <w:rPr>
          <w:rFonts w:ascii="Times New Roman" w:hAnsi="Times New Roman" w:cs="Times New Roman"/>
          <w:sz w:val="22"/>
          <w:szCs w:val="22"/>
          <w:lang w:val="uk-UA"/>
        </w:rPr>
        <w:t>Мо-Цзи оспорю</w:t>
      </w:r>
      <w:r>
        <w:rPr>
          <w:rFonts w:ascii="Times New Roman" w:hAnsi="Times New Roman" w:cs="Times New Roman"/>
          <w:sz w:val="22"/>
          <w:szCs w:val="22"/>
          <w:lang w:val="uk-UA"/>
        </w:rPr>
        <w:t>є</w:t>
      </w:r>
      <w:r w:rsidRPr="007033A8">
        <w:rPr>
          <w:rFonts w:ascii="Times New Roman" w:hAnsi="Times New Roman" w:cs="Times New Roman"/>
          <w:sz w:val="22"/>
          <w:szCs w:val="22"/>
          <w:lang w:val="uk-UA"/>
        </w:rPr>
        <w:t xml:space="preserve"> природну </w:t>
      </w:r>
      <w:r>
        <w:rPr>
          <w:rFonts w:ascii="Times New Roman" w:hAnsi="Times New Roman" w:cs="Times New Roman"/>
          <w:sz w:val="22"/>
          <w:szCs w:val="22"/>
          <w:lang w:val="uk-UA"/>
        </w:rPr>
        <w:t xml:space="preserve">суть </w:t>
      </w:r>
      <w:r w:rsidRPr="007033A8">
        <w:rPr>
          <w:rFonts w:ascii="Times New Roman" w:hAnsi="Times New Roman" w:cs="Times New Roman"/>
          <w:sz w:val="22"/>
          <w:szCs w:val="22"/>
          <w:lang w:val="uk-UA"/>
        </w:rPr>
        <w:t>рівн</w:t>
      </w:r>
      <w:r>
        <w:rPr>
          <w:rFonts w:ascii="Times New Roman" w:hAnsi="Times New Roman" w:cs="Times New Roman"/>
          <w:sz w:val="22"/>
          <w:szCs w:val="22"/>
          <w:lang w:val="uk-UA"/>
        </w:rPr>
        <w:t xml:space="preserve">ості </w:t>
      </w:r>
      <w:r w:rsidRPr="007033A8">
        <w:rPr>
          <w:rFonts w:ascii="Times New Roman" w:hAnsi="Times New Roman" w:cs="Times New Roman"/>
          <w:sz w:val="22"/>
          <w:szCs w:val="22"/>
          <w:lang w:val="uk-UA"/>
        </w:rPr>
        <w:t>людей та вільно</w:t>
      </w:r>
      <w:r>
        <w:rPr>
          <w:rFonts w:ascii="Times New Roman" w:hAnsi="Times New Roman" w:cs="Times New Roman"/>
          <w:sz w:val="22"/>
          <w:szCs w:val="22"/>
          <w:lang w:val="uk-UA"/>
        </w:rPr>
        <w:t>го</w:t>
      </w:r>
      <w:r w:rsidRPr="007033A8">
        <w:rPr>
          <w:rFonts w:ascii="Times New Roman" w:hAnsi="Times New Roman" w:cs="Times New Roman"/>
          <w:sz w:val="22"/>
          <w:szCs w:val="22"/>
          <w:lang w:val="uk-UA"/>
        </w:rPr>
        <w:t xml:space="preserve"> почину дрібних виробників?</w:t>
      </w:r>
    </w:p>
    <w:p w14:paraId="47E00D21"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5A51C5">
        <w:rPr>
          <w:rFonts w:ascii="Times New Roman" w:hAnsi="Times New Roman" w:cs="Times New Roman"/>
          <w:sz w:val="22"/>
          <w:szCs w:val="22"/>
          <w:lang w:val="uk-UA"/>
        </w:rPr>
        <w:t xml:space="preserve">Закони Драконта </w:t>
      </w:r>
      <w:r>
        <w:rPr>
          <w:rFonts w:ascii="Times New Roman" w:hAnsi="Times New Roman" w:cs="Times New Roman"/>
          <w:sz w:val="22"/>
          <w:szCs w:val="22"/>
          <w:lang w:val="uk-UA"/>
        </w:rPr>
        <w:t xml:space="preserve">засвідчили </w:t>
      </w:r>
      <w:r w:rsidRPr="005A51C5">
        <w:rPr>
          <w:rFonts w:ascii="Times New Roman" w:hAnsi="Times New Roman" w:cs="Times New Roman"/>
          <w:sz w:val="22"/>
          <w:szCs w:val="22"/>
          <w:lang w:val="uk-UA"/>
        </w:rPr>
        <w:t>право приватної власності за громадянами</w:t>
      </w:r>
      <w:r>
        <w:rPr>
          <w:rFonts w:ascii="Times New Roman" w:hAnsi="Times New Roman" w:cs="Times New Roman"/>
          <w:sz w:val="22"/>
          <w:szCs w:val="22"/>
          <w:lang w:val="uk-UA"/>
        </w:rPr>
        <w:t xml:space="preserve"> на </w:t>
      </w:r>
      <w:r w:rsidRPr="005A51C5">
        <w:rPr>
          <w:rFonts w:ascii="Times New Roman" w:hAnsi="Times New Roman" w:cs="Times New Roman"/>
          <w:sz w:val="22"/>
          <w:szCs w:val="22"/>
          <w:lang w:val="uk-UA"/>
        </w:rPr>
        <w:t>земельн</w:t>
      </w:r>
      <w:r>
        <w:rPr>
          <w:rFonts w:ascii="Times New Roman" w:hAnsi="Times New Roman" w:cs="Times New Roman"/>
          <w:sz w:val="22"/>
          <w:szCs w:val="22"/>
          <w:lang w:val="uk-UA"/>
        </w:rPr>
        <w:t>і</w:t>
      </w:r>
      <w:r w:rsidRPr="005A51C5">
        <w:rPr>
          <w:rFonts w:ascii="Times New Roman" w:hAnsi="Times New Roman" w:cs="Times New Roman"/>
          <w:sz w:val="22"/>
          <w:szCs w:val="22"/>
          <w:lang w:val="uk-UA"/>
        </w:rPr>
        <w:t xml:space="preserve"> наділ</w:t>
      </w:r>
      <w:r>
        <w:rPr>
          <w:rFonts w:ascii="Times New Roman" w:hAnsi="Times New Roman" w:cs="Times New Roman"/>
          <w:sz w:val="22"/>
          <w:szCs w:val="22"/>
          <w:lang w:val="uk-UA"/>
        </w:rPr>
        <w:t>и</w:t>
      </w:r>
      <w:r w:rsidRPr="005A51C5">
        <w:rPr>
          <w:rFonts w:ascii="Times New Roman" w:hAnsi="Times New Roman" w:cs="Times New Roman"/>
          <w:sz w:val="22"/>
          <w:szCs w:val="22"/>
          <w:lang w:val="uk-UA"/>
        </w:rPr>
        <w:t>?</w:t>
      </w:r>
    </w:p>
    <w:p w14:paraId="79648845"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sidRPr="005A51C5">
        <w:rPr>
          <w:rFonts w:ascii="Times New Roman" w:hAnsi="Times New Roman" w:cs="Times New Roman"/>
          <w:sz w:val="22"/>
          <w:szCs w:val="22"/>
          <w:lang w:val="uk-UA"/>
        </w:rPr>
        <w:t xml:space="preserve">Ксенофонт автор </w:t>
      </w:r>
      <w:r>
        <w:rPr>
          <w:rFonts w:ascii="Times New Roman" w:hAnsi="Times New Roman" w:cs="Times New Roman"/>
          <w:sz w:val="22"/>
          <w:szCs w:val="22"/>
          <w:lang w:val="uk-UA"/>
        </w:rPr>
        <w:t>трактату</w:t>
      </w:r>
      <w:r w:rsidRPr="005A51C5">
        <w:rPr>
          <w:rFonts w:ascii="Times New Roman" w:hAnsi="Times New Roman" w:cs="Times New Roman"/>
          <w:sz w:val="22"/>
          <w:szCs w:val="22"/>
          <w:lang w:val="uk-UA"/>
        </w:rPr>
        <w:t xml:space="preserve"> </w:t>
      </w:r>
      <w:r>
        <w:rPr>
          <w:rFonts w:ascii="Times New Roman" w:hAnsi="Times New Roman" w:cs="Times New Roman"/>
          <w:sz w:val="22"/>
          <w:szCs w:val="22"/>
          <w:lang w:val="uk-UA"/>
        </w:rPr>
        <w:t>«</w:t>
      </w:r>
      <w:r w:rsidRPr="005A51C5">
        <w:rPr>
          <w:rFonts w:ascii="Times New Roman" w:hAnsi="Times New Roman" w:cs="Times New Roman"/>
          <w:sz w:val="22"/>
          <w:szCs w:val="22"/>
          <w:lang w:val="uk-UA"/>
        </w:rPr>
        <w:t>Економікос</w:t>
      </w:r>
      <w:r>
        <w:rPr>
          <w:rFonts w:ascii="Times New Roman" w:hAnsi="Times New Roman" w:cs="Times New Roman"/>
          <w:sz w:val="22"/>
          <w:szCs w:val="22"/>
          <w:lang w:val="uk-UA"/>
        </w:rPr>
        <w:t>» («</w:t>
      </w:r>
      <w:r w:rsidRPr="005A51C5">
        <w:rPr>
          <w:rFonts w:ascii="Times New Roman" w:hAnsi="Times New Roman" w:cs="Times New Roman"/>
          <w:sz w:val="22"/>
          <w:szCs w:val="22"/>
          <w:lang w:val="uk-UA"/>
        </w:rPr>
        <w:t>Домострой</w:t>
      </w:r>
      <w:r>
        <w:rPr>
          <w:rFonts w:ascii="Times New Roman" w:hAnsi="Times New Roman" w:cs="Times New Roman"/>
          <w:sz w:val="22"/>
          <w:szCs w:val="22"/>
          <w:lang w:val="uk-UA"/>
        </w:rPr>
        <w:t>»)</w:t>
      </w:r>
      <w:r w:rsidRPr="005A51C5">
        <w:rPr>
          <w:rFonts w:ascii="Times New Roman" w:hAnsi="Times New Roman" w:cs="Times New Roman"/>
          <w:sz w:val="22"/>
          <w:szCs w:val="22"/>
          <w:lang w:val="uk-UA"/>
        </w:rPr>
        <w:t>?</w:t>
      </w:r>
    </w:p>
    <w:p w14:paraId="20CCC4BE" w14:textId="77777777" w:rsidR="006B5294" w:rsidRDefault="006B5294" w:rsidP="00003E17">
      <w:pPr>
        <w:numPr>
          <w:ilvl w:val="0"/>
          <w:numId w:val="157"/>
        </w:numPr>
        <w:tabs>
          <w:tab w:val="num" w:pos="284"/>
          <w:tab w:val="num" w:pos="426"/>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П</w:t>
      </w:r>
      <w:r w:rsidRPr="005A51C5">
        <w:rPr>
          <w:rFonts w:ascii="Times New Roman" w:hAnsi="Times New Roman" w:cs="Times New Roman"/>
          <w:sz w:val="22"/>
          <w:szCs w:val="22"/>
          <w:lang w:val="uk-UA"/>
        </w:rPr>
        <w:t xml:space="preserve">ершим </w:t>
      </w:r>
      <w:r>
        <w:rPr>
          <w:rFonts w:ascii="Times New Roman" w:hAnsi="Times New Roman" w:cs="Times New Roman"/>
          <w:sz w:val="22"/>
          <w:szCs w:val="22"/>
          <w:lang w:val="uk-UA"/>
        </w:rPr>
        <w:t xml:space="preserve">розмежував </w:t>
      </w:r>
      <w:r w:rsidRPr="005A51C5">
        <w:rPr>
          <w:rFonts w:ascii="Times New Roman" w:hAnsi="Times New Roman" w:cs="Times New Roman"/>
          <w:sz w:val="22"/>
          <w:szCs w:val="22"/>
          <w:lang w:val="uk-UA"/>
        </w:rPr>
        <w:t xml:space="preserve">гроші на всезагальні </w:t>
      </w:r>
      <w:r>
        <w:rPr>
          <w:rFonts w:ascii="Times New Roman" w:hAnsi="Times New Roman" w:cs="Times New Roman"/>
          <w:sz w:val="22"/>
          <w:szCs w:val="22"/>
          <w:lang w:val="uk-UA"/>
        </w:rPr>
        <w:t xml:space="preserve">та </w:t>
      </w:r>
      <w:r w:rsidRPr="005A51C5">
        <w:rPr>
          <w:rFonts w:ascii="Times New Roman" w:hAnsi="Times New Roman" w:cs="Times New Roman"/>
          <w:sz w:val="22"/>
          <w:szCs w:val="22"/>
          <w:lang w:val="uk-UA"/>
        </w:rPr>
        <w:t>місцеві Платон?</w:t>
      </w:r>
    </w:p>
    <w:p w14:paraId="6AA4624C" w14:textId="77777777" w:rsidR="006B5294" w:rsidRDefault="006B5294" w:rsidP="00003E17">
      <w:pPr>
        <w:widowControl w:val="0"/>
        <w:numPr>
          <w:ilvl w:val="0"/>
          <w:numId w:val="157"/>
        </w:numPr>
        <w:tabs>
          <w:tab w:val="num" w:pos="284"/>
          <w:tab w:val="num" w:pos="426"/>
        </w:tabs>
        <w:ind w:left="284" w:hanging="284"/>
        <w:jc w:val="both"/>
        <w:rPr>
          <w:rFonts w:ascii="Times New Roman" w:hAnsi="Times New Roman" w:cs="Times New Roman"/>
          <w:sz w:val="22"/>
          <w:szCs w:val="22"/>
          <w:lang w:val="uk-UA"/>
        </w:rPr>
      </w:pPr>
      <w:r w:rsidRPr="005A51C5">
        <w:rPr>
          <w:rFonts w:ascii="Times New Roman" w:hAnsi="Times New Roman" w:cs="Times New Roman"/>
          <w:sz w:val="22"/>
          <w:szCs w:val="22"/>
          <w:lang w:val="uk-UA"/>
        </w:rPr>
        <w:t xml:space="preserve">Аристотель </w:t>
      </w:r>
      <w:r>
        <w:rPr>
          <w:rFonts w:ascii="Times New Roman" w:hAnsi="Times New Roman" w:cs="Times New Roman"/>
          <w:sz w:val="22"/>
          <w:szCs w:val="22"/>
          <w:lang w:val="uk-UA"/>
        </w:rPr>
        <w:t xml:space="preserve">заперечував те, </w:t>
      </w:r>
      <w:r w:rsidRPr="005A51C5">
        <w:rPr>
          <w:rFonts w:ascii="Times New Roman" w:hAnsi="Times New Roman" w:cs="Times New Roman"/>
          <w:sz w:val="22"/>
          <w:szCs w:val="22"/>
          <w:lang w:val="uk-UA"/>
        </w:rPr>
        <w:t xml:space="preserve">що </w:t>
      </w:r>
      <w:r>
        <w:rPr>
          <w:rFonts w:ascii="Times New Roman" w:hAnsi="Times New Roman" w:cs="Times New Roman"/>
          <w:sz w:val="22"/>
          <w:szCs w:val="22"/>
          <w:lang w:val="uk-UA"/>
        </w:rPr>
        <w:t xml:space="preserve">еволюція </w:t>
      </w:r>
      <w:r w:rsidRPr="005A51C5">
        <w:rPr>
          <w:rFonts w:ascii="Times New Roman" w:hAnsi="Times New Roman" w:cs="Times New Roman"/>
          <w:sz w:val="22"/>
          <w:szCs w:val="22"/>
          <w:lang w:val="uk-UA"/>
        </w:rPr>
        <w:t>суспільств</w:t>
      </w:r>
      <w:r>
        <w:rPr>
          <w:rFonts w:ascii="Times New Roman" w:hAnsi="Times New Roman" w:cs="Times New Roman"/>
          <w:sz w:val="22"/>
          <w:szCs w:val="22"/>
          <w:lang w:val="uk-UA"/>
        </w:rPr>
        <w:t>а проходить згідно</w:t>
      </w:r>
      <w:r w:rsidRPr="005A51C5">
        <w:rPr>
          <w:rFonts w:ascii="Times New Roman" w:hAnsi="Times New Roman" w:cs="Times New Roman"/>
          <w:sz w:val="22"/>
          <w:szCs w:val="22"/>
          <w:lang w:val="uk-UA"/>
        </w:rPr>
        <w:t xml:space="preserve"> природним законам</w:t>
      </w:r>
      <w:r>
        <w:rPr>
          <w:rFonts w:ascii="Times New Roman" w:hAnsi="Times New Roman" w:cs="Times New Roman"/>
          <w:sz w:val="22"/>
          <w:szCs w:val="22"/>
          <w:lang w:val="uk-UA"/>
        </w:rPr>
        <w:t xml:space="preserve"> - панування та підкорення</w:t>
      </w:r>
      <w:r w:rsidRPr="005A51C5">
        <w:rPr>
          <w:rFonts w:ascii="Times New Roman" w:hAnsi="Times New Roman" w:cs="Times New Roman"/>
          <w:sz w:val="22"/>
          <w:szCs w:val="22"/>
          <w:lang w:val="uk-UA"/>
        </w:rPr>
        <w:t>?</w:t>
      </w:r>
    </w:p>
    <w:p w14:paraId="3F5BDD12" w14:textId="77777777" w:rsidR="006B5294" w:rsidRDefault="006B5294" w:rsidP="00003E17">
      <w:pPr>
        <w:widowControl w:val="0"/>
        <w:numPr>
          <w:ilvl w:val="0"/>
          <w:numId w:val="157"/>
        </w:numPr>
        <w:tabs>
          <w:tab w:val="num" w:pos="426"/>
          <w:tab w:val="num" w:pos="502"/>
        </w:tabs>
        <w:ind w:left="284" w:hanging="284"/>
        <w:jc w:val="both"/>
        <w:rPr>
          <w:rFonts w:ascii="Times New Roman" w:hAnsi="Times New Roman" w:cs="Times New Roman"/>
          <w:sz w:val="22"/>
          <w:szCs w:val="22"/>
          <w:lang w:val="uk-UA"/>
        </w:rPr>
      </w:pPr>
      <w:r w:rsidRPr="00DA072C">
        <w:rPr>
          <w:rFonts w:ascii="Times New Roman" w:hAnsi="Times New Roman" w:cs="Times New Roman"/>
          <w:sz w:val="22"/>
          <w:szCs w:val="22"/>
          <w:lang w:val="uk-UA"/>
        </w:rPr>
        <w:t xml:space="preserve">Германізація (варваризація) – процес </w:t>
      </w:r>
      <w:r>
        <w:rPr>
          <w:rFonts w:ascii="Times New Roman" w:hAnsi="Times New Roman" w:cs="Times New Roman"/>
          <w:sz w:val="22"/>
          <w:szCs w:val="22"/>
          <w:lang w:val="uk-UA"/>
        </w:rPr>
        <w:t xml:space="preserve">здійснення </w:t>
      </w:r>
      <w:r w:rsidRPr="00DA072C">
        <w:rPr>
          <w:rFonts w:ascii="Times New Roman" w:hAnsi="Times New Roman" w:cs="Times New Roman"/>
          <w:sz w:val="22"/>
          <w:szCs w:val="22"/>
          <w:lang w:val="uk-UA"/>
        </w:rPr>
        <w:t xml:space="preserve">феодалізації природнім шляхом </w:t>
      </w:r>
      <w:r>
        <w:rPr>
          <w:rFonts w:ascii="Times New Roman" w:hAnsi="Times New Roman" w:cs="Times New Roman"/>
          <w:sz w:val="22"/>
          <w:szCs w:val="22"/>
          <w:lang w:val="uk-UA"/>
        </w:rPr>
        <w:t xml:space="preserve">через </w:t>
      </w:r>
      <w:r w:rsidRPr="00DA072C">
        <w:rPr>
          <w:rFonts w:ascii="Times New Roman" w:hAnsi="Times New Roman" w:cs="Times New Roman"/>
          <w:sz w:val="22"/>
          <w:szCs w:val="22"/>
          <w:lang w:val="uk-UA"/>
        </w:rPr>
        <w:t>еволюці</w:t>
      </w:r>
      <w:r>
        <w:rPr>
          <w:rFonts w:ascii="Times New Roman" w:hAnsi="Times New Roman" w:cs="Times New Roman"/>
          <w:sz w:val="22"/>
          <w:szCs w:val="22"/>
          <w:lang w:val="uk-UA"/>
        </w:rPr>
        <w:t xml:space="preserve">ю </w:t>
      </w:r>
      <w:r w:rsidRPr="00B70FE8">
        <w:rPr>
          <w:rFonts w:ascii="Times New Roman" w:hAnsi="Times New Roman" w:cs="Times New Roman"/>
          <w:sz w:val="22"/>
          <w:szCs w:val="22"/>
          <w:lang w:val="uk-UA"/>
        </w:rPr>
        <w:lastRenderedPageBreak/>
        <w:t>(від родоплемінного до феодального)</w:t>
      </w:r>
      <w:r w:rsidRPr="00DA072C">
        <w:rPr>
          <w:rFonts w:ascii="Times New Roman" w:hAnsi="Times New Roman" w:cs="Times New Roman"/>
          <w:sz w:val="22"/>
          <w:szCs w:val="22"/>
          <w:lang w:val="uk-UA"/>
        </w:rPr>
        <w:t xml:space="preserve"> форм землеволодіння германськими племенами на тер</w:t>
      </w:r>
      <w:r>
        <w:rPr>
          <w:rFonts w:ascii="Times New Roman" w:hAnsi="Times New Roman" w:cs="Times New Roman"/>
          <w:sz w:val="22"/>
          <w:szCs w:val="22"/>
          <w:lang w:val="uk-UA"/>
        </w:rPr>
        <w:t xml:space="preserve">енах </w:t>
      </w:r>
      <w:r w:rsidRPr="00DA072C">
        <w:rPr>
          <w:rFonts w:ascii="Times New Roman" w:hAnsi="Times New Roman" w:cs="Times New Roman"/>
          <w:sz w:val="22"/>
          <w:szCs w:val="22"/>
          <w:lang w:val="uk-UA"/>
        </w:rPr>
        <w:t xml:space="preserve">попередньої </w:t>
      </w:r>
      <w:r>
        <w:rPr>
          <w:rFonts w:ascii="Times New Roman" w:hAnsi="Times New Roman" w:cs="Times New Roman"/>
          <w:sz w:val="22"/>
          <w:szCs w:val="22"/>
          <w:lang w:val="uk-UA"/>
        </w:rPr>
        <w:t>Р</w:t>
      </w:r>
      <w:r w:rsidRPr="00DA072C">
        <w:rPr>
          <w:rFonts w:ascii="Times New Roman" w:hAnsi="Times New Roman" w:cs="Times New Roman"/>
          <w:sz w:val="22"/>
          <w:szCs w:val="22"/>
          <w:lang w:val="uk-UA"/>
        </w:rPr>
        <w:t>имської провінції</w:t>
      </w:r>
      <w:r>
        <w:rPr>
          <w:rFonts w:ascii="Times New Roman" w:hAnsi="Times New Roman" w:cs="Times New Roman"/>
          <w:sz w:val="22"/>
          <w:szCs w:val="22"/>
          <w:lang w:val="uk-UA"/>
        </w:rPr>
        <w:t>, зокрема</w:t>
      </w:r>
      <w:r w:rsidRPr="00DA072C">
        <w:rPr>
          <w:rFonts w:ascii="Times New Roman" w:hAnsi="Times New Roman" w:cs="Times New Roman"/>
          <w:sz w:val="22"/>
          <w:szCs w:val="22"/>
          <w:lang w:val="uk-UA"/>
        </w:rPr>
        <w:t xml:space="preserve"> – Північної Галлії</w:t>
      </w:r>
      <w:r>
        <w:rPr>
          <w:rFonts w:ascii="Times New Roman" w:hAnsi="Times New Roman" w:cs="Times New Roman"/>
          <w:sz w:val="22"/>
          <w:szCs w:val="22"/>
          <w:lang w:val="uk-UA"/>
        </w:rPr>
        <w:t xml:space="preserve"> </w:t>
      </w:r>
      <w:r w:rsidRPr="00B70FE8">
        <w:rPr>
          <w:rFonts w:ascii="Times New Roman" w:hAnsi="Times New Roman" w:cs="Times New Roman"/>
          <w:sz w:val="22"/>
          <w:szCs w:val="22"/>
          <w:lang w:val="uk-UA"/>
        </w:rPr>
        <w:t>?</w:t>
      </w:r>
    </w:p>
    <w:p w14:paraId="423CBEC0"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Еволюція феодальної економіки має чотири етапи</w:t>
      </w:r>
      <w:r w:rsidRPr="00B70FE8">
        <w:rPr>
          <w:rFonts w:ascii="Times New Roman" w:hAnsi="Times New Roman" w:cs="Times New Roman"/>
          <w:sz w:val="22"/>
          <w:szCs w:val="22"/>
          <w:lang w:val="uk-UA"/>
        </w:rPr>
        <w:t>?</w:t>
      </w:r>
    </w:p>
    <w:p w14:paraId="2F6EA2F8"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B70FE8">
        <w:rPr>
          <w:rFonts w:ascii="Times New Roman" w:hAnsi="Times New Roman" w:cs="Times New Roman"/>
          <w:sz w:val="22"/>
          <w:szCs w:val="22"/>
          <w:lang w:val="uk-UA"/>
        </w:rPr>
        <w:t>В середньовічній Європі під поняттям «імунітет» розуміли систему привілеїв (право політичної влади над населенням в вигляді «феоду») для великих землевласників?</w:t>
      </w:r>
    </w:p>
    <w:p w14:paraId="426EC80E"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B70FE8">
        <w:rPr>
          <w:rFonts w:ascii="Times New Roman" w:hAnsi="Times New Roman" w:cs="Times New Roman"/>
          <w:sz w:val="22"/>
          <w:szCs w:val="22"/>
          <w:lang w:val="uk-UA"/>
        </w:rPr>
        <w:t>Алод – це вид приватної власності на землю, якою селянин розпоряджався вільно, тобто без згоди громади (марки) ?</w:t>
      </w:r>
    </w:p>
    <w:p w14:paraId="2EFD9143"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Суть «в</w:t>
      </w:r>
      <w:r w:rsidRPr="0027039B">
        <w:rPr>
          <w:rFonts w:ascii="Times New Roman" w:hAnsi="Times New Roman" w:cs="Times New Roman"/>
          <w:sz w:val="22"/>
          <w:szCs w:val="22"/>
          <w:lang w:val="uk-UA"/>
        </w:rPr>
        <w:t>ідробітков</w:t>
      </w:r>
      <w:r>
        <w:rPr>
          <w:rFonts w:ascii="Times New Roman" w:hAnsi="Times New Roman" w:cs="Times New Roman"/>
          <w:sz w:val="22"/>
          <w:szCs w:val="22"/>
          <w:lang w:val="uk-UA"/>
        </w:rPr>
        <w:t>ої</w:t>
      </w:r>
      <w:r w:rsidRPr="0027039B">
        <w:rPr>
          <w:rFonts w:ascii="Times New Roman" w:hAnsi="Times New Roman" w:cs="Times New Roman"/>
          <w:sz w:val="22"/>
          <w:szCs w:val="22"/>
          <w:lang w:val="uk-UA"/>
        </w:rPr>
        <w:t xml:space="preserve"> рент</w:t>
      </w:r>
      <w:r>
        <w:rPr>
          <w:rFonts w:ascii="Times New Roman" w:hAnsi="Times New Roman" w:cs="Times New Roman"/>
          <w:sz w:val="22"/>
          <w:szCs w:val="22"/>
          <w:lang w:val="uk-UA"/>
        </w:rPr>
        <w:t xml:space="preserve">и» (панщини) в тому, що </w:t>
      </w:r>
      <w:r w:rsidRPr="0027039B">
        <w:rPr>
          <w:rFonts w:ascii="Times New Roman" w:hAnsi="Times New Roman" w:cs="Times New Roman"/>
          <w:sz w:val="22"/>
          <w:szCs w:val="22"/>
          <w:lang w:val="uk-UA"/>
        </w:rPr>
        <w:t>економічно залежн</w:t>
      </w:r>
      <w:r>
        <w:rPr>
          <w:rFonts w:ascii="Times New Roman" w:hAnsi="Times New Roman" w:cs="Times New Roman"/>
          <w:sz w:val="22"/>
          <w:szCs w:val="22"/>
          <w:lang w:val="uk-UA"/>
        </w:rPr>
        <w:t>ий селянин зобов</w:t>
      </w:r>
      <w:r w:rsidRPr="0027039B">
        <w:rPr>
          <w:rFonts w:ascii="Times New Roman" w:hAnsi="Times New Roman" w:cs="Times New Roman"/>
          <w:sz w:val="22"/>
          <w:szCs w:val="22"/>
        </w:rPr>
        <w:t>’</w:t>
      </w:r>
      <w:r>
        <w:rPr>
          <w:rFonts w:ascii="Times New Roman" w:hAnsi="Times New Roman" w:cs="Times New Roman"/>
          <w:sz w:val="22"/>
          <w:szCs w:val="22"/>
          <w:lang w:val="uk-UA"/>
        </w:rPr>
        <w:t>язаний</w:t>
      </w:r>
      <w:r w:rsidRPr="0027039B">
        <w:rPr>
          <w:rFonts w:ascii="Times New Roman" w:hAnsi="Times New Roman" w:cs="Times New Roman"/>
          <w:sz w:val="22"/>
          <w:szCs w:val="22"/>
          <w:lang w:val="uk-UA"/>
        </w:rPr>
        <w:t xml:space="preserve"> передавати </w:t>
      </w:r>
      <w:r>
        <w:rPr>
          <w:rFonts w:ascii="Times New Roman" w:hAnsi="Times New Roman" w:cs="Times New Roman"/>
          <w:sz w:val="22"/>
          <w:szCs w:val="22"/>
          <w:lang w:val="uk-UA"/>
        </w:rPr>
        <w:t xml:space="preserve">феодалу частину виробленого ним </w:t>
      </w:r>
      <w:r w:rsidRPr="0027039B">
        <w:rPr>
          <w:rFonts w:ascii="Times New Roman" w:hAnsi="Times New Roman" w:cs="Times New Roman"/>
          <w:sz w:val="22"/>
          <w:szCs w:val="22"/>
          <w:lang w:val="uk-UA"/>
        </w:rPr>
        <w:t>товар</w:t>
      </w:r>
      <w:r>
        <w:rPr>
          <w:rFonts w:ascii="Times New Roman" w:hAnsi="Times New Roman" w:cs="Times New Roman"/>
          <w:sz w:val="22"/>
          <w:szCs w:val="22"/>
          <w:lang w:val="uk-UA"/>
        </w:rPr>
        <w:t>у</w:t>
      </w:r>
      <w:r w:rsidRPr="0027039B">
        <w:rPr>
          <w:rFonts w:ascii="Times New Roman" w:hAnsi="Times New Roman" w:cs="Times New Roman"/>
          <w:sz w:val="22"/>
          <w:szCs w:val="22"/>
          <w:lang w:val="uk-UA"/>
        </w:rPr>
        <w:t>?</w:t>
      </w:r>
    </w:p>
    <w:p w14:paraId="50BA7874"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223F74">
        <w:rPr>
          <w:rFonts w:ascii="Times New Roman" w:hAnsi="Times New Roman" w:cs="Times New Roman"/>
          <w:iCs/>
          <w:sz w:val="22"/>
          <w:szCs w:val="22"/>
          <w:lang w:val="uk-UA"/>
        </w:rPr>
        <w:t>Магдебурзьке право</w:t>
      </w:r>
      <w:r w:rsidRPr="00223F74">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це коли обраний </w:t>
      </w:r>
      <w:r w:rsidRPr="00223F74">
        <w:rPr>
          <w:rFonts w:ascii="Times New Roman" w:hAnsi="Times New Roman" w:cs="Times New Roman"/>
          <w:sz w:val="22"/>
          <w:szCs w:val="22"/>
          <w:lang w:val="uk-UA"/>
        </w:rPr>
        <w:t>магістрат</w:t>
      </w:r>
      <w:r>
        <w:rPr>
          <w:rFonts w:ascii="Times New Roman" w:hAnsi="Times New Roman" w:cs="Times New Roman"/>
          <w:sz w:val="22"/>
          <w:szCs w:val="22"/>
          <w:lang w:val="uk-UA"/>
        </w:rPr>
        <w:t xml:space="preserve"> встановлює для міста </w:t>
      </w:r>
      <w:r w:rsidRPr="00223F74">
        <w:rPr>
          <w:rFonts w:ascii="Times New Roman" w:hAnsi="Times New Roman" w:cs="Times New Roman"/>
          <w:sz w:val="22"/>
          <w:szCs w:val="22"/>
          <w:lang w:val="uk-UA"/>
        </w:rPr>
        <w:t xml:space="preserve">норми кримінального </w:t>
      </w:r>
      <w:r>
        <w:rPr>
          <w:rFonts w:ascii="Times New Roman" w:hAnsi="Times New Roman" w:cs="Times New Roman"/>
          <w:sz w:val="22"/>
          <w:szCs w:val="22"/>
          <w:lang w:val="uk-UA"/>
        </w:rPr>
        <w:t xml:space="preserve">та </w:t>
      </w:r>
      <w:r w:rsidRPr="00223F74">
        <w:rPr>
          <w:rFonts w:ascii="Times New Roman" w:hAnsi="Times New Roman" w:cs="Times New Roman"/>
          <w:sz w:val="22"/>
          <w:szCs w:val="22"/>
          <w:lang w:val="uk-UA"/>
        </w:rPr>
        <w:t xml:space="preserve">цивільного права? </w:t>
      </w:r>
    </w:p>
    <w:p w14:paraId="1CABCE10"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223F74">
        <w:rPr>
          <w:rFonts w:ascii="Times New Roman" w:hAnsi="Times New Roman" w:cs="Times New Roman"/>
          <w:sz w:val="22"/>
          <w:szCs w:val="22"/>
          <w:lang w:val="uk-UA"/>
        </w:rPr>
        <w:t xml:space="preserve">Тома Аквінський </w:t>
      </w:r>
      <w:r>
        <w:rPr>
          <w:rFonts w:ascii="Times New Roman" w:hAnsi="Times New Roman" w:cs="Times New Roman"/>
          <w:sz w:val="22"/>
          <w:szCs w:val="22"/>
          <w:lang w:val="uk-UA"/>
        </w:rPr>
        <w:t xml:space="preserve">активно </w:t>
      </w:r>
      <w:r w:rsidRPr="00223F74">
        <w:rPr>
          <w:rFonts w:ascii="Times New Roman" w:hAnsi="Times New Roman" w:cs="Times New Roman"/>
          <w:sz w:val="22"/>
          <w:szCs w:val="22"/>
          <w:lang w:val="uk-UA"/>
        </w:rPr>
        <w:t xml:space="preserve">підтримував </w:t>
      </w:r>
      <w:r>
        <w:rPr>
          <w:rFonts w:ascii="Times New Roman" w:hAnsi="Times New Roman" w:cs="Times New Roman"/>
          <w:sz w:val="22"/>
          <w:szCs w:val="22"/>
          <w:lang w:val="uk-UA"/>
        </w:rPr>
        <w:t xml:space="preserve">розвиток </w:t>
      </w:r>
      <w:r w:rsidRPr="00223F74">
        <w:rPr>
          <w:rFonts w:ascii="Times New Roman" w:hAnsi="Times New Roman" w:cs="Times New Roman"/>
          <w:sz w:val="22"/>
          <w:szCs w:val="22"/>
          <w:lang w:val="uk-UA"/>
        </w:rPr>
        <w:t xml:space="preserve">лихварство в </w:t>
      </w:r>
      <w:r>
        <w:rPr>
          <w:rFonts w:ascii="Times New Roman" w:hAnsi="Times New Roman" w:cs="Times New Roman"/>
          <w:sz w:val="22"/>
          <w:szCs w:val="22"/>
          <w:lang w:val="uk-UA"/>
        </w:rPr>
        <w:t xml:space="preserve">своїй </w:t>
      </w:r>
      <w:r w:rsidRPr="00223F74">
        <w:rPr>
          <w:rFonts w:ascii="Times New Roman" w:hAnsi="Times New Roman" w:cs="Times New Roman"/>
          <w:sz w:val="22"/>
          <w:szCs w:val="22"/>
          <w:lang w:val="uk-UA"/>
        </w:rPr>
        <w:t xml:space="preserve">праці </w:t>
      </w:r>
      <w:r>
        <w:rPr>
          <w:rFonts w:ascii="Times New Roman" w:hAnsi="Times New Roman" w:cs="Times New Roman"/>
          <w:sz w:val="22"/>
          <w:szCs w:val="22"/>
          <w:lang w:val="uk-UA"/>
        </w:rPr>
        <w:t>«</w:t>
      </w:r>
      <w:r w:rsidRPr="00223F74">
        <w:rPr>
          <w:rFonts w:ascii="Times New Roman" w:hAnsi="Times New Roman" w:cs="Times New Roman"/>
          <w:sz w:val="22"/>
          <w:szCs w:val="22"/>
          <w:lang w:val="uk-UA"/>
        </w:rPr>
        <w:t>Сума теології</w:t>
      </w:r>
      <w:r>
        <w:rPr>
          <w:rFonts w:ascii="Times New Roman" w:hAnsi="Times New Roman" w:cs="Times New Roman"/>
          <w:sz w:val="22"/>
          <w:szCs w:val="22"/>
          <w:lang w:val="uk-UA"/>
        </w:rPr>
        <w:t>»</w:t>
      </w:r>
      <w:r w:rsidRPr="0081379F">
        <w:rPr>
          <w:rFonts w:ascii="Times New Roman" w:hAnsi="Times New Roman" w:cs="Times New Roman"/>
          <w:sz w:val="22"/>
          <w:szCs w:val="22"/>
          <w:lang w:val="uk-UA"/>
        </w:rPr>
        <w:t xml:space="preserve"> ? </w:t>
      </w:r>
    </w:p>
    <w:p w14:paraId="060D0013"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81379F">
        <w:rPr>
          <w:rFonts w:ascii="Times New Roman" w:hAnsi="Times New Roman" w:cs="Times New Roman"/>
          <w:bCs/>
          <w:sz w:val="22"/>
          <w:szCs w:val="22"/>
          <w:lang w:val="uk-UA"/>
        </w:rPr>
        <w:t>Перший банк</w:t>
      </w:r>
      <w:r w:rsidRPr="0081379F">
        <w:rPr>
          <w:rFonts w:ascii="Times New Roman" w:hAnsi="Times New Roman" w:cs="Times New Roman"/>
          <w:sz w:val="22"/>
          <w:szCs w:val="22"/>
          <w:lang w:val="uk-UA"/>
        </w:rPr>
        <w:t xml:space="preserve"> був створений в 11 ст. в  </w:t>
      </w:r>
      <w:r>
        <w:rPr>
          <w:rFonts w:ascii="Times New Roman" w:hAnsi="Times New Roman" w:cs="Times New Roman"/>
          <w:sz w:val="22"/>
          <w:szCs w:val="22"/>
          <w:lang w:val="uk-UA"/>
        </w:rPr>
        <w:t>м. Генуя</w:t>
      </w:r>
      <w:r w:rsidRPr="0081379F">
        <w:rPr>
          <w:rFonts w:ascii="Times New Roman" w:hAnsi="Times New Roman" w:cs="Times New Roman"/>
          <w:sz w:val="22"/>
          <w:szCs w:val="22"/>
          <w:lang w:val="uk-UA"/>
        </w:rPr>
        <w:t xml:space="preserve"> ?</w:t>
      </w:r>
    </w:p>
    <w:p w14:paraId="3BC89E96"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81379F">
        <w:rPr>
          <w:rFonts w:ascii="Times New Roman" w:hAnsi="Times New Roman" w:cs="Times New Roman"/>
          <w:sz w:val="22"/>
          <w:szCs w:val="22"/>
          <w:lang w:val="uk-UA"/>
        </w:rPr>
        <w:t xml:space="preserve">Левантійська торгівля – </w:t>
      </w:r>
      <w:r>
        <w:rPr>
          <w:rFonts w:ascii="Times New Roman" w:hAnsi="Times New Roman" w:cs="Times New Roman"/>
          <w:sz w:val="22"/>
          <w:szCs w:val="22"/>
          <w:lang w:val="uk-UA"/>
        </w:rPr>
        <w:t xml:space="preserve">це високорентабельна </w:t>
      </w:r>
      <w:r w:rsidRPr="0081379F">
        <w:rPr>
          <w:rFonts w:ascii="Times New Roman" w:hAnsi="Times New Roman" w:cs="Times New Roman"/>
          <w:sz w:val="22"/>
          <w:szCs w:val="22"/>
          <w:lang w:val="uk-UA"/>
        </w:rPr>
        <w:t xml:space="preserve">торгівля </w:t>
      </w:r>
      <w:r>
        <w:rPr>
          <w:rFonts w:ascii="Times New Roman" w:hAnsi="Times New Roman" w:cs="Times New Roman"/>
          <w:sz w:val="22"/>
          <w:szCs w:val="22"/>
          <w:lang w:val="uk-UA"/>
        </w:rPr>
        <w:t xml:space="preserve">винятково </w:t>
      </w:r>
      <w:r w:rsidRPr="0081379F">
        <w:rPr>
          <w:rFonts w:ascii="Times New Roman" w:hAnsi="Times New Roman" w:cs="Times New Roman"/>
          <w:sz w:val="22"/>
          <w:szCs w:val="22"/>
          <w:lang w:val="uk-UA"/>
        </w:rPr>
        <w:t>предметами розкоші</w:t>
      </w:r>
      <w:r>
        <w:rPr>
          <w:rFonts w:ascii="Times New Roman" w:hAnsi="Times New Roman" w:cs="Times New Roman"/>
          <w:sz w:val="22"/>
          <w:szCs w:val="22"/>
          <w:lang w:val="uk-UA"/>
        </w:rPr>
        <w:t xml:space="preserve">, </w:t>
      </w:r>
      <w:r w:rsidRPr="0081379F">
        <w:rPr>
          <w:rFonts w:ascii="Times New Roman" w:hAnsi="Times New Roman" w:cs="Times New Roman"/>
          <w:sz w:val="22"/>
          <w:szCs w:val="22"/>
          <w:lang w:val="uk-UA"/>
        </w:rPr>
        <w:t xml:space="preserve"> </w:t>
      </w:r>
      <w:r w:rsidRPr="005A4129">
        <w:rPr>
          <w:rFonts w:ascii="Times New Roman" w:hAnsi="Times New Roman" w:cs="Times New Roman"/>
          <w:sz w:val="22"/>
          <w:szCs w:val="22"/>
          <w:lang w:val="uk-UA"/>
        </w:rPr>
        <w:t>зав</w:t>
      </w:r>
      <w:r>
        <w:rPr>
          <w:rFonts w:ascii="Times New Roman" w:hAnsi="Times New Roman" w:cs="Times New Roman"/>
          <w:sz w:val="22"/>
          <w:szCs w:val="22"/>
          <w:lang w:val="uk-UA"/>
        </w:rPr>
        <w:t xml:space="preserve">езеними </w:t>
      </w:r>
      <w:r w:rsidRPr="005A4129">
        <w:rPr>
          <w:rFonts w:ascii="Times New Roman" w:hAnsi="Times New Roman" w:cs="Times New Roman"/>
          <w:sz w:val="22"/>
          <w:szCs w:val="22"/>
          <w:lang w:val="uk-UA"/>
        </w:rPr>
        <w:t xml:space="preserve">з Леванту? </w:t>
      </w:r>
    </w:p>
    <w:p w14:paraId="1A78B77D"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П</w:t>
      </w:r>
      <w:r w:rsidRPr="006B2063">
        <w:rPr>
          <w:rFonts w:ascii="Times New Roman" w:hAnsi="Times New Roman" w:cs="Times New Roman"/>
          <w:sz w:val="22"/>
          <w:szCs w:val="22"/>
          <w:lang w:val="uk-UA"/>
        </w:rPr>
        <w:t xml:space="preserve">ершу навколосвітню подорож </w:t>
      </w:r>
      <w:r>
        <w:rPr>
          <w:rFonts w:ascii="Times New Roman" w:hAnsi="Times New Roman" w:cs="Times New Roman"/>
          <w:sz w:val="22"/>
          <w:szCs w:val="22"/>
          <w:lang w:val="uk-UA"/>
        </w:rPr>
        <w:t xml:space="preserve">здійснив </w:t>
      </w:r>
      <w:r w:rsidRPr="006B2063">
        <w:rPr>
          <w:rFonts w:ascii="Times New Roman" w:hAnsi="Times New Roman" w:cs="Times New Roman"/>
          <w:sz w:val="22"/>
          <w:szCs w:val="22"/>
          <w:lang w:val="uk-UA"/>
        </w:rPr>
        <w:t>португал</w:t>
      </w:r>
      <w:r>
        <w:rPr>
          <w:rFonts w:ascii="Times New Roman" w:hAnsi="Times New Roman" w:cs="Times New Roman"/>
          <w:sz w:val="22"/>
          <w:szCs w:val="22"/>
          <w:lang w:val="uk-UA"/>
        </w:rPr>
        <w:t>ець</w:t>
      </w:r>
      <w:r w:rsidRPr="006B2063">
        <w:rPr>
          <w:rFonts w:ascii="Times New Roman" w:hAnsi="Times New Roman" w:cs="Times New Roman"/>
          <w:sz w:val="22"/>
          <w:szCs w:val="22"/>
          <w:lang w:val="uk-UA"/>
        </w:rPr>
        <w:t xml:space="preserve"> Фердинанд  Магеллан?</w:t>
      </w:r>
    </w:p>
    <w:p w14:paraId="2423E578" w14:textId="77777777" w:rsidR="006B5294" w:rsidRDefault="006B5294" w:rsidP="00003E17">
      <w:pPr>
        <w:numPr>
          <w:ilvl w:val="0"/>
          <w:numId w:val="157"/>
        </w:numPr>
        <w:tabs>
          <w:tab w:val="num" w:pos="426"/>
          <w:tab w:val="num" w:pos="502"/>
        </w:tabs>
        <w:ind w:left="284" w:hanging="284"/>
        <w:jc w:val="both"/>
        <w:rPr>
          <w:rFonts w:ascii="Times New Roman" w:hAnsi="Times New Roman" w:cs="Times New Roman"/>
          <w:sz w:val="22"/>
          <w:szCs w:val="22"/>
          <w:lang w:val="uk-UA"/>
        </w:rPr>
      </w:pPr>
      <w:r w:rsidRPr="006B2063">
        <w:rPr>
          <w:rFonts w:ascii="Times New Roman" w:hAnsi="Times New Roman" w:cs="Times New Roman"/>
          <w:sz w:val="22"/>
          <w:szCs w:val="22"/>
          <w:lang w:val="uk-UA"/>
        </w:rPr>
        <w:t>Первісне нагромадження капіталу – це перех</w:t>
      </w:r>
      <w:r>
        <w:rPr>
          <w:rFonts w:ascii="Times New Roman" w:hAnsi="Times New Roman" w:cs="Times New Roman"/>
          <w:sz w:val="22"/>
          <w:szCs w:val="22"/>
          <w:lang w:val="uk-UA"/>
        </w:rPr>
        <w:t xml:space="preserve">ід </w:t>
      </w:r>
      <w:r w:rsidRPr="006B2063">
        <w:rPr>
          <w:rFonts w:ascii="Times New Roman" w:hAnsi="Times New Roman" w:cs="Times New Roman"/>
          <w:sz w:val="22"/>
          <w:szCs w:val="22"/>
          <w:lang w:val="uk-UA"/>
        </w:rPr>
        <w:t xml:space="preserve">від рабовласницької до ринкової економіки? </w:t>
      </w:r>
    </w:p>
    <w:p w14:paraId="1026E2C5"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3770EF">
        <w:rPr>
          <w:rFonts w:ascii="Times New Roman" w:hAnsi="Times New Roman" w:cs="Times New Roman"/>
          <w:sz w:val="22"/>
          <w:szCs w:val="22"/>
          <w:lang w:val="uk-UA"/>
        </w:rPr>
        <w:t>Реформа «</w:t>
      </w:r>
      <w:r w:rsidRPr="003770EF">
        <w:rPr>
          <w:rFonts w:ascii="Times New Roman" w:hAnsi="Times New Roman" w:cs="Times New Roman"/>
          <w:bCs/>
          <w:sz w:val="22"/>
          <w:szCs w:val="22"/>
          <w:lang w:val="uk-UA"/>
        </w:rPr>
        <w:t xml:space="preserve">огородження» в Англії </w:t>
      </w:r>
      <w:r w:rsidRPr="003770EF">
        <w:rPr>
          <w:rFonts w:ascii="Times New Roman" w:hAnsi="Times New Roman" w:cs="Times New Roman"/>
          <w:sz w:val="22"/>
          <w:szCs w:val="22"/>
          <w:lang w:val="uk-UA"/>
        </w:rPr>
        <w:t xml:space="preserve">15 ст. – добровільний процес обезземелення селян та трансформації їх на недорогу робочу силу мануфактур? </w:t>
      </w:r>
    </w:p>
    <w:p w14:paraId="3ED65F8E"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3770EF">
        <w:rPr>
          <w:rFonts w:ascii="Times New Roman" w:hAnsi="Times New Roman" w:cs="Times New Roman"/>
          <w:sz w:val="22"/>
          <w:szCs w:val="22"/>
          <w:lang w:val="uk-UA"/>
        </w:rPr>
        <w:t xml:space="preserve">  Мануфактура</w:t>
      </w:r>
      <w:r>
        <w:rPr>
          <w:rFonts w:ascii="Times New Roman" w:hAnsi="Times New Roman" w:cs="Times New Roman"/>
          <w:sz w:val="22"/>
          <w:szCs w:val="22"/>
          <w:lang w:val="uk-UA"/>
        </w:rPr>
        <w:t xml:space="preserve"> </w:t>
      </w:r>
      <w:r w:rsidRPr="003770EF">
        <w:rPr>
          <w:rFonts w:ascii="Times New Roman" w:hAnsi="Times New Roman" w:cs="Times New Roman"/>
          <w:sz w:val="22"/>
          <w:szCs w:val="22"/>
          <w:lang w:val="uk-UA"/>
        </w:rPr>
        <w:t xml:space="preserve">– це </w:t>
      </w:r>
      <w:r>
        <w:rPr>
          <w:rFonts w:ascii="Times New Roman" w:hAnsi="Times New Roman" w:cs="Times New Roman"/>
          <w:sz w:val="22"/>
          <w:szCs w:val="22"/>
          <w:lang w:val="uk-UA"/>
        </w:rPr>
        <w:t xml:space="preserve">вид </w:t>
      </w:r>
      <w:r w:rsidRPr="003770EF">
        <w:rPr>
          <w:rFonts w:ascii="Times New Roman" w:hAnsi="Times New Roman" w:cs="Times New Roman"/>
          <w:sz w:val="22"/>
          <w:szCs w:val="22"/>
          <w:lang w:val="uk-UA"/>
        </w:rPr>
        <w:t>підприємств</w:t>
      </w:r>
      <w:r>
        <w:rPr>
          <w:rFonts w:ascii="Times New Roman" w:hAnsi="Times New Roman" w:cs="Times New Roman"/>
          <w:sz w:val="22"/>
          <w:szCs w:val="22"/>
          <w:lang w:val="uk-UA"/>
        </w:rPr>
        <w:t xml:space="preserve">а, яке базується </w:t>
      </w:r>
      <w:r w:rsidRPr="003770EF">
        <w:rPr>
          <w:rFonts w:ascii="Times New Roman" w:hAnsi="Times New Roman" w:cs="Times New Roman"/>
          <w:sz w:val="22"/>
          <w:szCs w:val="22"/>
          <w:lang w:val="uk-UA"/>
        </w:rPr>
        <w:t xml:space="preserve">на </w:t>
      </w:r>
      <w:r>
        <w:rPr>
          <w:rFonts w:ascii="Times New Roman" w:hAnsi="Times New Roman" w:cs="Times New Roman"/>
          <w:sz w:val="22"/>
          <w:szCs w:val="22"/>
          <w:lang w:val="uk-UA"/>
        </w:rPr>
        <w:t xml:space="preserve">застосуванні </w:t>
      </w:r>
      <w:r w:rsidRPr="003770EF">
        <w:rPr>
          <w:rFonts w:ascii="Times New Roman" w:hAnsi="Times New Roman" w:cs="Times New Roman"/>
          <w:sz w:val="22"/>
          <w:szCs w:val="22"/>
          <w:lang w:val="uk-UA"/>
        </w:rPr>
        <w:t>реміснич</w:t>
      </w:r>
      <w:r>
        <w:rPr>
          <w:rFonts w:ascii="Times New Roman" w:hAnsi="Times New Roman" w:cs="Times New Roman"/>
          <w:sz w:val="22"/>
          <w:szCs w:val="22"/>
          <w:lang w:val="uk-UA"/>
        </w:rPr>
        <w:t xml:space="preserve">ої </w:t>
      </w:r>
      <w:r w:rsidRPr="003770EF">
        <w:rPr>
          <w:rFonts w:ascii="Times New Roman" w:hAnsi="Times New Roman" w:cs="Times New Roman"/>
          <w:sz w:val="22"/>
          <w:szCs w:val="22"/>
          <w:lang w:val="uk-UA"/>
        </w:rPr>
        <w:t>техні</w:t>
      </w:r>
      <w:r>
        <w:rPr>
          <w:rFonts w:ascii="Times New Roman" w:hAnsi="Times New Roman" w:cs="Times New Roman"/>
          <w:sz w:val="22"/>
          <w:szCs w:val="22"/>
          <w:lang w:val="uk-UA"/>
        </w:rPr>
        <w:t>ки</w:t>
      </w:r>
      <w:r w:rsidRPr="003770EF">
        <w:rPr>
          <w:rFonts w:ascii="Times New Roman" w:hAnsi="Times New Roman" w:cs="Times New Roman"/>
          <w:sz w:val="22"/>
          <w:szCs w:val="22"/>
          <w:lang w:val="uk-UA"/>
        </w:rPr>
        <w:t xml:space="preserve">, вільнонайманій робочій силі </w:t>
      </w:r>
      <w:r>
        <w:rPr>
          <w:rFonts w:ascii="Times New Roman" w:hAnsi="Times New Roman" w:cs="Times New Roman"/>
          <w:sz w:val="22"/>
          <w:szCs w:val="22"/>
          <w:lang w:val="uk-UA"/>
        </w:rPr>
        <w:t xml:space="preserve">та </w:t>
      </w:r>
      <w:r w:rsidRPr="003770EF">
        <w:rPr>
          <w:rFonts w:ascii="Times New Roman" w:hAnsi="Times New Roman" w:cs="Times New Roman"/>
          <w:sz w:val="22"/>
          <w:szCs w:val="22"/>
          <w:lang w:val="uk-UA"/>
        </w:rPr>
        <w:t>поділі праці?</w:t>
      </w:r>
    </w:p>
    <w:p w14:paraId="411CA912"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3770EF">
        <w:rPr>
          <w:rFonts w:ascii="Times New Roman" w:hAnsi="Times New Roman" w:cs="Times New Roman"/>
          <w:sz w:val="22"/>
          <w:szCs w:val="22"/>
          <w:lang w:val="uk-UA"/>
        </w:rPr>
        <w:t xml:space="preserve"> </w:t>
      </w:r>
      <w:r w:rsidRPr="003A759B">
        <w:rPr>
          <w:rFonts w:ascii="Times New Roman" w:hAnsi="Times New Roman" w:cs="Times New Roman"/>
          <w:sz w:val="22"/>
          <w:szCs w:val="22"/>
          <w:lang w:val="uk-UA"/>
        </w:rPr>
        <w:t>Перш</w:t>
      </w:r>
      <w:r>
        <w:rPr>
          <w:rFonts w:ascii="Times New Roman" w:hAnsi="Times New Roman" w:cs="Times New Roman"/>
          <w:sz w:val="22"/>
          <w:szCs w:val="22"/>
          <w:lang w:val="uk-UA"/>
        </w:rPr>
        <w:t xml:space="preserve">а </w:t>
      </w:r>
      <w:r w:rsidRPr="003A759B">
        <w:rPr>
          <w:rFonts w:ascii="Times New Roman" w:hAnsi="Times New Roman" w:cs="Times New Roman"/>
          <w:sz w:val="22"/>
          <w:szCs w:val="22"/>
          <w:lang w:val="uk-UA"/>
        </w:rPr>
        <w:t xml:space="preserve">в світі буржуазна революція </w:t>
      </w:r>
      <w:r>
        <w:rPr>
          <w:rFonts w:ascii="Times New Roman" w:hAnsi="Times New Roman" w:cs="Times New Roman"/>
          <w:sz w:val="22"/>
          <w:szCs w:val="22"/>
          <w:lang w:val="uk-UA"/>
        </w:rPr>
        <w:t>відбулася в</w:t>
      </w:r>
      <w:r w:rsidRPr="003A759B">
        <w:rPr>
          <w:rFonts w:ascii="Times New Roman" w:hAnsi="Times New Roman" w:cs="Times New Roman"/>
          <w:sz w:val="22"/>
          <w:szCs w:val="22"/>
          <w:lang w:val="uk-UA"/>
        </w:rPr>
        <w:t xml:space="preserve"> Англії?</w:t>
      </w:r>
    </w:p>
    <w:p w14:paraId="038EF341" w14:textId="77777777" w:rsidR="006B5294" w:rsidRPr="003A759B"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i/>
          <w:sz w:val="22"/>
          <w:szCs w:val="22"/>
          <w:lang w:val="uk-UA"/>
        </w:rPr>
      </w:pPr>
      <w:r w:rsidRPr="003A759B">
        <w:rPr>
          <w:rFonts w:ascii="Times New Roman" w:hAnsi="Times New Roman" w:cs="Times New Roman"/>
          <w:sz w:val="22"/>
          <w:szCs w:val="22"/>
          <w:lang w:val="uk-UA"/>
        </w:rPr>
        <w:t xml:space="preserve">На першій в світі фондовій біржі в Амстердамі в 1611р торгували не лише первинними але й вторинними фінансовими інструментами </w:t>
      </w:r>
      <w:r w:rsidRPr="00D93F53">
        <w:rPr>
          <w:rFonts w:ascii="Times New Roman" w:hAnsi="Times New Roman" w:cs="Times New Roman"/>
          <w:sz w:val="22"/>
          <w:szCs w:val="22"/>
          <w:lang w:val="uk-UA"/>
        </w:rPr>
        <w:t>?</w:t>
      </w:r>
    </w:p>
    <w:p w14:paraId="1E16C4AE"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Фундатором </w:t>
      </w:r>
      <w:r w:rsidRPr="00D93F53">
        <w:rPr>
          <w:rFonts w:ascii="Times New Roman" w:hAnsi="Times New Roman" w:cs="Times New Roman"/>
          <w:sz w:val="22"/>
          <w:szCs w:val="22"/>
          <w:lang w:val="uk-UA"/>
        </w:rPr>
        <w:t xml:space="preserve">теорії </w:t>
      </w:r>
      <w:r>
        <w:rPr>
          <w:rFonts w:ascii="Times New Roman" w:hAnsi="Times New Roman" w:cs="Times New Roman"/>
          <w:sz w:val="22"/>
          <w:szCs w:val="22"/>
          <w:lang w:val="uk-UA"/>
        </w:rPr>
        <w:t>«</w:t>
      </w:r>
      <w:r w:rsidRPr="00D93F53">
        <w:rPr>
          <w:rFonts w:ascii="Times New Roman" w:hAnsi="Times New Roman" w:cs="Times New Roman"/>
          <w:sz w:val="22"/>
          <w:szCs w:val="22"/>
          <w:lang w:val="uk-UA"/>
        </w:rPr>
        <w:t>активного торгового балансу</w:t>
      </w:r>
      <w:r>
        <w:rPr>
          <w:rFonts w:ascii="Times New Roman" w:hAnsi="Times New Roman" w:cs="Times New Roman"/>
          <w:sz w:val="22"/>
          <w:szCs w:val="22"/>
          <w:lang w:val="uk-UA"/>
        </w:rPr>
        <w:t xml:space="preserve">» </w:t>
      </w:r>
      <w:r w:rsidRPr="00D93F53">
        <w:rPr>
          <w:rFonts w:ascii="Times New Roman" w:hAnsi="Times New Roman" w:cs="Times New Roman"/>
          <w:sz w:val="22"/>
          <w:szCs w:val="22"/>
          <w:lang w:val="uk-UA"/>
        </w:rPr>
        <w:t>вважається</w:t>
      </w:r>
      <w:r>
        <w:rPr>
          <w:rFonts w:ascii="Times New Roman" w:hAnsi="Times New Roman" w:cs="Times New Roman"/>
          <w:sz w:val="22"/>
          <w:szCs w:val="22"/>
          <w:lang w:val="uk-UA"/>
        </w:rPr>
        <w:t xml:space="preserve"> </w:t>
      </w:r>
      <w:r w:rsidRPr="00D93F53">
        <w:rPr>
          <w:rFonts w:ascii="Times New Roman" w:hAnsi="Times New Roman" w:cs="Times New Roman"/>
          <w:sz w:val="22"/>
          <w:szCs w:val="22"/>
          <w:lang w:val="uk-UA"/>
        </w:rPr>
        <w:t>Томас Мен?</w:t>
      </w:r>
    </w:p>
    <w:p w14:paraId="6A84064C"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D93F53">
        <w:rPr>
          <w:rFonts w:ascii="Times New Roman" w:hAnsi="Times New Roman" w:cs="Times New Roman"/>
          <w:sz w:val="22"/>
          <w:szCs w:val="22"/>
          <w:lang w:val="uk-UA"/>
        </w:rPr>
        <w:t xml:space="preserve"> </w:t>
      </w:r>
      <w:r>
        <w:rPr>
          <w:rFonts w:ascii="Times New Roman" w:hAnsi="Times New Roman" w:cs="Times New Roman"/>
          <w:bCs/>
          <w:sz w:val="22"/>
          <w:szCs w:val="22"/>
          <w:lang w:val="uk-UA"/>
        </w:rPr>
        <w:t>В</w:t>
      </w:r>
      <w:r w:rsidRPr="00D93F53">
        <w:rPr>
          <w:rFonts w:ascii="Times New Roman" w:hAnsi="Times New Roman" w:cs="Times New Roman"/>
          <w:sz w:val="22"/>
          <w:szCs w:val="22"/>
          <w:lang w:val="uk-UA"/>
        </w:rPr>
        <w:t xml:space="preserve"> </w:t>
      </w:r>
      <w:r>
        <w:rPr>
          <w:rFonts w:ascii="Times New Roman" w:hAnsi="Times New Roman" w:cs="Times New Roman"/>
          <w:sz w:val="22"/>
          <w:szCs w:val="22"/>
          <w:lang w:val="uk-UA"/>
        </w:rPr>
        <w:t>«</w:t>
      </w:r>
      <w:r w:rsidRPr="00D93F53">
        <w:rPr>
          <w:rFonts w:ascii="Times New Roman" w:hAnsi="Times New Roman" w:cs="Times New Roman"/>
          <w:sz w:val="22"/>
          <w:szCs w:val="22"/>
          <w:lang w:val="uk-UA"/>
        </w:rPr>
        <w:t>Трактат</w:t>
      </w:r>
      <w:r>
        <w:rPr>
          <w:rFonts w:ascii="Times New Roman" w:hAnsi="Times New Roman" w:cs="Times New Roman"/>
          <w:sz w:val="22"/>
          <w:szCs w:val="22"/>
          <w:lang w:val="uk-UA"/>
        </w:rPr>
        <w:t>і</w:t>
      </w:r>
      <w:r w:rsidRPr="00D93F53">
        <w:rPr>
          <w:rFonts w:ascii="Times New Roman" w:hAnsi="Times New Roman" w:cs="Times New Roman"/>
          <w:sz w:val="22"/>
          <w:szCs w:val="22"/>
          <w:lang w:val="uk-UA"/>
        </w:rPr>
        <w:t xml:space="preserve"> політичної економії</w:t>
      </w:r>
      <w:r>
        <w:rPr>
          <w:rFonts w:ascii="Times New Roman" w:hAnsi="Times New Roman" w:cs="Times New Roman"/>
          <w:sz w:val="22"/>
          <w:szCs w:val="22"/>
          <w:lang w:val="uk-UA"/>
        </w:rPr>
        <w:t xml:space="preserve">» </w:t>
      </w:r>
      <w:r w:rsidRPr="00D93F53">
        <w:rPr>
          <w:rFonts w:ascii="Times New Roman" w:hAnsi="Times New Roman" w:cs="Times New Roman"/>
          <w:bCs/>
          <w:sz w:val="22"/>
          <w:szCs w:val="22"/>
          <w:lang w:val="uk-UA"/>
        </w:rPr>
        <w:t>Антуан Монкретьєн</w:t>
      </w:r>
      <w:r w:rsidRPr="00D93F53">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виступав проти </w:t>
      </w:r>
      <w:r w:rsidRPr="00D93F53">
        <w:rPr>
          <w:rFonts w:ascii="Times New Roman" w:hAnsi="Times New Roman" w:cs="Times New Roman"/>
          <w:sz w:val="22"/>
          <w:szCs w:val="22"/>
          <w:lang w:val="uk-UA"/>
        </w:rPr>
        <w:t>активн</w:t>
      </w:r>
      <w:r>
        <w:rPr>
          <w:rFonts w:ascii="Times New Roman" w:hAnsi="Times New Roman" w:cs="Times New Roman"/>
          <w:sz w:val="22"/>
          <w:szCs w:val="22"/>
          <w:lang w:val="uk-UA"/>
        </w:rPr>
        <w:t>ого</w:t>
      </w:r>
      <w:r w:rsidRPr="00D93F53">
        <w:rPr>
          <w:rFonts w:ascii="Times New Roman" w:hAnsi="Times New Roman" w:cs="Times New Roman"/>
          <w:sz w:val="22"/>
          <w:szCs w:val="22"/>
          <w:lang w:val="uk-UA"/>
        </w:rPr>
        <w:t xml:space="preserve"> втручання держави в </w:t>
      </w:r>
      <w:r>
        <w:rPr>
          <w:rFonts w:ascii="Times New Roman" w:hAnsi="Times New Roman" w:cs="Times New Roman"/>
          <w:sz w:val="22"/>
          <w:szCs w:val="22"/>
          <w:lang w:val="uk-UA"/>
        </w:rPr>
        <w:t xml:space="preserve">операції з </w:t>
      </w:r>
      <w:r w:rsidRPr="00D93F53">
        <w:rPr>
          <w:rFonts w:ascii="Times New Roman" w:hAnsi="Times New Roman" w:cs="Times New Roman"/>
          <w:sz w:val="22"/>
          <w:szCs w:val="22"/>
          <w:lang w:val="uk-UA"/>
        </w:rPr>
        <w:t>зовнішн</w:t>
      </w:r>
      <w:r>
        <w:rPr>
          <w:rFonts w:ascii="Times New Roman" w:hAnsi="Times New Roman" w:cs="Times New Roman"/>
          <w:sz w:val="22"/>
          <w:szCs w:val="22"/>
          <w:lang w:val="uk-UA"/>
        </w:rPr>
        <w:t>ьої</w:t>
      </w:r>
      <w:r w:rsidRPr="00D93F53">
        <w:rPr>
          <w:rFonts w:ascii="Times New Roman" w:hAnsi="Times New Roman" w:cs="Times New Roman"/>
          <w:sz w:val="22"/>
          <w:szCs w:val="22"/>
          <w:lang w:val="uk-UA"/>
        </w:rPr>
        <w:t xml:space="preserve"> торгівл</w:t>
      </w:r>
      <w:r>
        <w:rPr>
          <w:rFonts w:ascii="Times New Roman" w:hAnsi="Times New Roman" w:cs="Times New Roman"/>
          <w:sz w:val="22"/>
          <w:szCs w:val="22"/>
          <w:lang w:val="uk-UA"/>
        </w:rPr>
        <w:t>і</w:t>
      </w:r>
      <w:r w:rsidRPr="00D93F53">
        <w:rPr>
          <w:rFonts w:ascii="Times New Roman" w:hAnsi="Times New Roman" w:cs="Times New Roman"/>
          <w:sz w:val="22"/>
          <w:szCs w:val="22"/>
          <w:lang w:val="uk-UA"/>
        </w:rPr>
        <w:t>?</w:t>
      </w:r>
    </w:p>
    <w:p w14:paraId="65F28F90"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Виконуючи функції </w:t>
      </w:r>
      <w:r w:rsidRPr="00D93F53">
        <w:rPr>
          <w:rFonts w:ascii="Times New Roman" w:hAnsi="Times New Roman" w:cs="Times New Roman"/>
          <w:sz w:val="22"/>
          <w:szCs w:val="22"/>
          <w:lang w:val="uk-UA"/>
        </w:rPr>
        <w:t xml:space="preserve">міністра фінансів Людовика XIV </w:t>
      </w:r>
      <w:r w:rsidRPr="00D93F53">
        <w:rPr>
          <w:rFonts w:ascii="Times New Roman" w:hAnsi="Times New Roman" w:cs="Times New Roman"/>
          <w:bCs/>
          <w:sz w:val="22"/>
          <w:szCs w:val="22"/>
          <w:lang w:val="uk-UA"/>
        </w:rPr>
        <w:t>Жан-Батіст Кольбер</w:t>
      </w:r>
      <w:r>
        <w:rPr>
          <w:rFonts w:ascii="Times New Roman" w:hAnsi="Times New Roman" w:cs="Times New Roman"/>
          <w:bCs/>
          <w:sz w:val="22"/>
          <w:szCs w:val="22"/>
          <w:lang w:val="uk-UA"/>
        </w:rPr>
        <w:t xml:space="preserve"> підтримував політику </w:t>
      </w:r>
      <w:r w:rsidRPr="00D93F53">
        <w:rPr>
          <w:rFonts w:ascii="Times New Roman" w:hAnsi="Times New Roman" w:cs="Times New Roman"/>
          <w:sz w:val="22"/>
          <w:szCs w:val="22"/>
          <w:lang w:val="uk-UA"/>
        </w:rPr>
        <w:t>протекціоні</w:t>
      </w:r>
      <w:r>
        <w:rPr>
          <w:rFonts w:ascii="Times New Roman" w:hAnsi="Times New Roman" w:cs="Times New Roman"/>
          <w:sz w:val="22"/>
          <w:szCs w:val="22"/>
          <w:lang w:val="uk-UA"/>
        </w:rPr>
        <w:t xml:space="preserve">зму задля підтримки </w:t>
      </w:r>
      <w:r w:rsidRPr="00D93F53">
        <w:rPr>
          <w:rFonts w:ascii="Times New Roman" w:hAnsi="Times New Roman" w:cs="Times New Roman"/>
          <w:sz w:val="22"/>
          <w:szCs w:val="22"/>
          <w:lang w:val="uk-UA"/>
        </w:rPr>
        <w:t>активного торгового балансу?</w:t>
      </w:r>
    </w:p>
    <w:p w14:paraId="257A6E1E"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EC72BC">
        <w:rPr>
          <w:rFonts w:ascii="Times New Roman" w:hAnsi="Times New Roman" w:cs="Times New Roman"/>
          <w:iCs/>
          <w:sz w:val="22"/>
          <w:szCs w:val="22"/>
          <w:lang w:val="uk-UA"/>
        </w:rPr>
        <w:t>Промисловий переворот</w:t>
      </w:r>
      <w:r w:rsidRPr="00EC72BC">
        <w:rPr>
          <w:rFonts w:ascii="Times New Roman" w:hAnsi="Times New Roman" w:cs="Times New Roman"/>
          <w:sz w:val="22"/>
          <w:szCs w:val="22"/>
          <w:lang w:val="uk-UA"/>
        </w:rPr>
        <w:t xml:space="preserve"> – це хід переходу від </w:t>
      </w:r>
      <w:r>
        <w:rPr>
          <w:rFonts w:ascii="Times New Roman" w:hAnsi="Times New Roman" w:cs="Times New Roman"/>
          <w:sz w:val="22"/>
          <w:szCs w:val="22"/>
          <w:lang w:val="uk-UA"/>
        </w:rPr>
        <w:t xml:space="preserve">застосування </w:t>
      </w:r>
      <w:r w:rsidRPr="00EC72BC">
        <w:rPr>
          <w:rFonts w:ascii="Times New Roman" w:hAnsi="Times New Roman" w:cs="Times New Roman"/>
          <w:sz w:val="22"/>
          <w:szCs w:val="22"/>
          <w:lang w:val="uk-UA"/>
        </w:rPr>
        <w:t xml:space="preserve">ручної праці до </w:t>
      </w:r>
      <w:r>
        <w:rPr>
          <w:rFonts w:ascii="Times New Roman" w:hAnsi="Times New Roman" w:cs="Times New Roman"/>
          <w:sz w:val="22"/>
          <w:szCs w:val="22"/>
          <w:lang w:val="uk-UA"/>
        </w:rPr>
        <w:t xml:space="preserve">розвитку </w:t>
      </w:r>
      <w:r w:rsidRPr="00EC72BC">
        <w:rPr>
          <w:rFonts w:ascii="Times New Roman" w:hAnsi="Times New Roman" w:cs="Times New Roman"/>
          <w:sz w:val="22"/>
          <w:szCs w:val="22"/>
          <w:lang w:val="uk-UA"/>
        </w:rPr>
        <w:t>машинного виробництва?</w:t>
      </w:r>
    </w:p>
    <w:p w14:paraId="64DF3077"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EC72BC">
        <w:rPr>
          <w:rFonts w:ascii="Times New Roman" w:hAnsi="Times New Roman" w:cs="Times New Roman"/>
          <w:sz w:val="22"/>
          <w:szCs w:val="22"/>
          <w:lang w:val="uk-UA"/>
        </w:rPr>
        <w:t>Машинобуд</w:t>
      </w:r>
      <w:r>
        <w:rPr>
          <w:rFonts w:ascii="Times New Roman" w:hAnsi="Times New Roman" w:cs="Times New Roman"/>
          <w:sz w:val="22"/>
          <w:szCs w:val="22"/>
          <w:lang w:val="uk-UA"/>
        </w:rPr>
        <w:t>івна галузь з</w:t>
      </w:r>
      <w:r w:rsidRPr="00EC72BC">
        <w:rPr>
          <w:rFonts w:ascii="Times New Roman" w:hAnsi="Times New Roman" w:cs="Times New Roman"/>
          <w:sz w:val="22"/>
          <w:szCs w:val="22"/>
        </w:rPr>
        <w:t>’</w:t>
      </w:r>
      <w:r>
        <w:rPr>
          <w:rFonts w:ascii="Times New Roman" w:hAnsi="Times New Roman" w:cs="Times New Roman"/>
          <w:sz w:val="22"/>
          <w:szCs w:val="22"/>
          <w:lang w:val="uk-UA"/>
        </w:rPr>
        <w:t xml:space="preserve">явилася </w:t>
      </w:r>
      <w:r w:rsidRPr="00EC72BC">
        <w:rPr>
          <w:rFonts w:ascii="Times New Roman" w:hAnsi="Times New Roman" w:cs="Times New Roman"/>
          <w:sz w:val="22"/>
          <w:szCs w:val="22"/>
          <w:lang w:val="uk-UA"/>
        </w:rPr>
        <w:t xml:space="preserve">вперше в Франції </w:t>
      </w:r>
      <w:r>
        <w:rPr>
          <w:rFonts w:ascii="Times New Roman" w:hAnsi="Times New Roman" w:cs="Times New Roman"/>
          <w:sz w:val="22"/>
          <w:szCs w:val="22"/>
          <w:lang w:val="uk-UA"/>
        </w:rPr>
        <w:t xml:space="preserve">завдяки </w:t>
      </w:r>
      <w:r w:rsidRPr="00EC72BC">
        <w:rPr>
          <w:rFonts w:ascii="Times New Roman" w:hAnsi="Times New Roman" w:cs="Times New Roman"/>
          <w:sz w:val="22"/>
          <w:szCs w:val="22"/>
          <w:lang w:val="uk-UA"/>
        </w:rPr>
        <w:t>велик</w:t>
      </w:r>
      <w:r>
        <w:rPr>
          <w:rFonts w:ascii="Times New Roman" w:hAnsi="Times New Roman" w:cs="Times New Roman"/>
          <w:sz w:val="22"/>
          <w:szCs w:val="22"/>
          <w:lang w:val="uk-UA"/>
        </w:rPr>
        <w:t>ого</w:t>
      </w:r>
      <w:r w:rsidRPr="00EC72B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світового </w:t>
      </w:r>
      <w:r w:rsidRPr="00EC72BC">
        <w:rPr>
          <w:rFonts w:ascii="Times New Roman" w:hAnsi="Times New Roman" w:cs="Times New Roman"/>
          <w:sz w:val="22"/>
          <w:szCs w:val="22"/>
          <w:lang w:val="uk-UA"/>
        </w:rPr>
        <w:t>попит</w:t>
      </w:r>
      <w:r>
        <w:rPr>
          <w:rFonts w:ascii="Times New Roman" w:hAnsi="Times New Roman" w:cs="Times New Roman"/>
          <w:sz w:val="22"/>
          <w:szCs w:val="22"/>
          <w:lang w:val="uk-UA"/>
        </w:rPr>
        <w:t xml:space="preserve">у </w:t>
      </w:r>
      <w:r w:rsidRPr="00EC72BC">
        <w:rPr>
          <w:rFonts w:ascii="Times New Roman" w:hAnsi="Times New Roman" w:cs="Times New Roman"/>
          <w:sz w:val="22"/>
          <w:szCs w:val="22"/>
          <w:lang w:val="uk-UA"/>
        </w:rPr>
        <w:t>на парові машини?</w:t>
      </w:r>
    </w:p>
    <w:p w14:paraId="61532E94"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w:t>
      </w:r>
      <w:r w:rsidRPr="00EC72BC">
        <w:rPr>
          <w:rFonts w:ascii="Times New Roman" w:hAnsi="Times New Roman" w:cs="Times New Roman"/>
          <w:sz w:val="22"/>
          <w:szCs w:val="22"/>
          <w:lang w:val="uk-UA"/>
        </w:rPr>
        <w:t>Фритредерство</w:t>
      </w:r>
      <w:r>
        <w:rPr>
          <w:rFonts w:ascii="Times New Roman" w:hAnsi="Times New Roman" w:cs="Times New Roman"/>
          <w:sz w:val="22"/>
          <w:szCs w:val="22"/>
          <w:lang w:val="uk-UA"/>
        </w:rPr>
        <w:t>»</w:t>
      </w:r>
      <w:r w:rsidRPr="00EC72BC">
        <w:rPr>
          <w:rFonts w:ascii="Times New Roman" w:hAnsi="Times New Roman" w:cs="Times New Roman"/>
          <w:sz w:val="22"/>
          <w:szCs w:val="22"/>
          <w:lang w:val="uk-UA"/>
        </w:rPr>
        <w:t xml:space="preserve"> – </w:t>
      </w:r>
      <w:r>
        <w:rPr>
          <w:rFonts w:ascii="Times New Roman" w:hAnsi="Times New Roman" w:cs="Times New Roman"/>
          <w:sz w:val="22"/>
          <w:szCs w:val="22"/>
          <w:lang w:val="uk-UA"/>
        </w:rPr>
        <w:t xml:space="preserve">це </w:t>
      </w:r>
      <w:r w:rsidRPr="00EC72BC">
        <w:rPr>
          <w:rFonts w:ascii="Times New Roman" w:hAnsi="Times New Roman" w:cs="Times New Roman"/>
          <w:sz w:val="22"/>
          <w:szCs w:val="22"/>
          <w:lang w:val="uk-UA"/>
        </w:rPr>
        <w:t xml:space="preserve">політика вільної торгівлі між </w:t>
      </w:r>
      <w:r>
        <w:rPr>
          <w:rFonts w:ascii="Times New Roman" w:hAnsi="Times New Roman" w:cs="Times New Roman"/>
          <w:sz w:val="22"/>
          <w:szCs w:val="22"/>
          <w:lang w:val="uk-UA"/>
        </w:rPr>
        <w:t>державами</w:t>
      </w:r>
      <w:r w:rsidRPr="00EC72B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яка реалізується в </w:t>
      </w:r>
      <w:r w:rsidRPr="00EC72BC">
        <w:rPr>
          <w:rFonts w:ascii="Times New Roman" w:hAnsi="Times New Roman" w:cs="Times New Roman"/>
          <w:sz w:val="22"/>
          <w:szCs w:val="22"/>
          <w:lang w:val="uk-UA"/>
        </w:rPr>
        <w:t>зустрічн</w:t>
      </w:r>
      <w:r>
        <w:rPr>
          <w:rFonts w:ascii="Times New Roman" w:hAnsi="Times New Roman" w:cs="Times New Roman"/>
          <w:sz w:val="22"/>
          <w:szCs w:val="22"/>
          <w:lang w:val="uk-UA"/>
        </w:rPr>
        <w:t>ому</w:t>
      </w:r>
      <w:r w:rsidRPr="00EC72B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взаємному </w:t>
      </w:r>
      <w:r w:rsidRPr="00EC72BC">
        <w:rPr>
          <w:rFonts w:ascii="Times New Roman" w:hAnsi="Times New Roman" w:cs="Times New Roman"/>
          <w:sz w:val="22"/>
          <w:szCs w:val="22"/>
          <w:lang w:val="uk-UA"/>
        </w:rPr>
        <w:t>зниженн</w:t>
      </w:r>
      <w:r>
        <w:rPr>
          <w:rFonts w:ascii="Times New Roman" w:hAnsi="Times New Roman" w:cs="Times New Roman"/>
          <w:sz w:val="22"/>
          <w:szCs w:val="22"/>
          <w:lang w:val="uk-UA"/>
        </w:rPr>
        <w:t>і</w:t>
      </w:r>
      <w:r w:rsidRPr="00EC72BC">
        <w:rPr>
          <w:rFonts w:ascii="Times New Roman" w:hAnsi="Times New Roman" w:cs="Times New Roman"/>
          <w:sz w:val="22"/>
          <w:szCs w:val="22"/>
          <w:lang w:val="uk-UA"/>
        </w:rPr>
        <w:t xml:space="preserve"> мит</w:t>
      </w:r>
      <w:r>
        <w:rPr>
          <w:rFonts w:ascii="Times New Roman" w:hAnsi="Times New Roman" w:cs="Times New Roman"/>
          <w:sz w:val="22"/>
          <w:szCs w:val="22"/>
          <w:lang w:val="uk-UA"/>
        </w:rPr>
        <w:t>а</w:t>
      </w:r>
      <w:r w:rsidRPr="00EC72BC">
        <w:rPr>
          <w:rFonts w:ascii="Times New Roman" w:hAnsi="Times New Roman" w:cs="Times New Roman"/>
          <w:sz w:val="22"/>
          <w:szCs w:val="22"/>
          <w:lang w:val="uk-UA"/>
        </w:rPr>
        <w:t>?</w:t>
      </w:r>
    </w:p>
    <w:p w14:paraId="4F2ECC71"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EC72BC">
        <w:rPr>
          <w:rFonts w:ascii="Times New Roman" w:hAnsi="Times New Roman" w:cs="Times New Roman"/>
          <w:sz w:val="22"/>
          <w:szCs w:val="22"/>
          <w:lang w:val="uk-UA"/>
        </w:rPr>
        <w:t>Р</w:t>
      </w:r>
      <w:r w:rsidRPr="00EC72BC">
        <w:rPr>
          <w:rFonts w:ascii="Times New Roman" w:hAnsi="Times New Roman" w:cs="Times New Roman"/>
          <w:bCs/>
          <w:sz w:val="22"/>
          <w:szCs w:val="22"/>
          <w:lang w:val="uk-UA"/>
        </w:rPr>
        <w:t>антьє</w:t>
      </w:r>
      <w:r w:rsidRPr="00EC72BC">
        <w:rPr>
          <w:rFonts w:ascii="Times New Roman" w:hAnsi="Times New Roman" w:cs="Times New Roman"/>
          <w:sz w:val="22"/>
          <w:szCs w:val="22"/>
          <w:lang w:val="uk-UA"/>
        </w:rPr>
        <w:t xml:space="preserve"> – </w:t>
      </w:r>
      <w:r>
        <w:rPr>
          <w:rFonts w:ascii="Times New Roman" w:hAnsi="Times New Roman" w:cs="Times New Roman"/>
          <w:sz w:val="22"/>
          <w:szCs w:val="22"/>
          <w:lang w:val="uk-UA"/>
        </w:rPr>
        <w:t>особи</w:t>
      </w:r>
      <w:r w:rsidRPr="00EC72BC">
        <w:rPr>
          <w:rFonts w:ascii="Times New Roman" w:hAnsi="Times New Roman" w:cs="Times New Roman"/>
          <w:sz w:val="22"/>
          <w:szCs w:val="22"/>
          <w:lang w:val="uk-UA"/>
        </w:rPr>
        <w:t>, які з</w:t>
      </w:r>
      <w:r>
        <w:rPr>
          <w:rFonts w:ascii="Times New Roman" w:hAnsi="Times New Roman" w:cs="Times New Roman"/>
          <w:sz w:val="22"/>
          <w:szCs w:val="22"/>
          <w:lang w:val="uk-UA"/>
        </w:rPr>
        <w:t>дійснюють</w:t>
      </w:r>
      <w:r w:rsidRPr="00EC72BC">
        <w:rPr>
          <w:rFonts w:ascii="Times New Roman" w:hAnsi="Times New Roman" w:cs="Times New Roman"/>
          <w:sz w:val="22"/>
          <w:szCs w:val="22"/>
          <w:lang w:val="uk-UA"/>
        </w:rPr>
        <w:t xml:space="preserve"> виробнич</w:t>
      </w:r>
      <w:r>
        <w:rPr>
          <w:rFonts w:ascii="Times New Roman" w:hAnsi="Times New Roman" w:cs="Times New Roman"/>
          <w:sz w:val="22"/>
          <w:szCs w:val="22"/>
          <w:lang w:val="uk-UA"/>
        </w:rPr>
        <w:t>у</w:t>
      </w:r>
      <w:r w:rsidRPr="00EC72BC">
        <w:rPr>
          <w:rFonts w:ascii="Times New Roman" w:hAnsi="Times New Roman" w:cs="Times New Roman"/>
          <w:sz w:val="22"/>
          <w:szCs w:val="22"/>
          <w:lang w:val="uk-UA"/>
        </w:rPr>
        <w:t xml:space="preserve"> діяльністю</w:t>
      </w:r>
      <w:r>
        <w:rPr>
          <w:rFonts w:ascii="Times New Roman" w:hAnsi="Times New Roman" w:cs="Times New Roman"/>
          <w:sz w:val="22"/>
          <w:szCs w:val="22"/>
          <w:lang w:val="uk-UA"/>
        </w:rPr>
        <w:t xml:space="preserve"> та їх добробут формується </w:t>
      </w:r>
      <w:r w:rsidRPr="00EC72BC">
        <w:rPr>
          <w:rFonts w:ascii="Times New Roman" w:hAnsi="Times New Roman" w:cs="Times New Roman"/>
          <w:sz w:val="22"/>
          <w:szCs w:val="22"/>
          <w:lang w:val="uk-UA"/>
        </w:rPr>
        <w:t xml:space="preserve">виключно </w:t>
      </w:r>
      <w:r>
        <w:rPr>
          <w:rFonts w:ascii="Times New Roman" w:hAnsi="Times New Roman" w:cs="Times New Roman"/>
          <w:sz w:val="22"/>
          <w:szCs w:val="22"/>
          <w:lang w:val="uk-UA"/>
        </w:rPr>
        <w:t xml:space="preserve">за рахунок </w:t>
      </w:r>
      <w:r w:rsidRPr="00EC72BC">
        <w:rPr>
          <w:rFonts w:ascii="Times New Roman" w:hAnsi="Times New Roman" w:cs="Times New Roman"/>
          <w:sz w:val="22"/>
          <w:szCs w:val="22"/>
          <w:lang w:val="uk-UA"/>
        </w:rPr>
        <w:t>заробітн</w:t>
      </w:r>
      <w:r>
        <w:rPr>
          <w:rFonts w:ascii="Times New Roman" w:hAnsi="Times New Roman" w:cs="Times New Roman"/>
          <w:sz w:val="22"/>
          <w:szCs w:val="22"/>
          <w:lang w:val="uk-UA"/>
        </w:rPr>
        <w:t>ої</w:t>
      </w:r>
      <w:r w:rsidRPr="00EC72BC">
        <w:rPr>
          <w:rFonts w:ascii="Times New Roman" w:hAnsi="Times New Roman" w:cs="Times New Roman"/>
          <w:sz w:val="22"/>
          <w:szCs w:val="22"/>
          <w:lang w:val="uk-UA"/>
        </w:rPr>
        <w:t xml:space="preserve"> платн</w:t>
      </w:r>
      <w:r>
        <w:rPr>
          <w:rFonts w:ascii="Times New Roman" w:hAnsi="Times New Roman" w:cs="Times New Roman"/>
          <w:sz w:val="22"/>
          <w:szCs w:val="22"/>
          <w:lang w:val="uk-UA"/>
        </w:rPr>
        <w:t>і</w:t>
      </w:r>
      <w:r w:rsidRPr="00EC72BC">
        <w:rPr>
          <w:rFonts w:ascii="Times New Roman" w:hAnsi="Times New Roman" w:cs="Times New Roman"/>
          <w:sz w:val="22"/>
          <w:szCs w:val="22"/>
          <w:lang w:val="uk-UA"/>
        </w:rPr>
        <w:t>?</w:t>
      </w:r>
    </w:p>
    <w:p w14:paraId="5165DB60"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50472B">
        <w:rPr>
          <w:rFonts w:ascii="Times New Roman" w:hAnsi="Times New Roman" w:cs="Times New Roman"/>
          <w:sz w:val="22"/>
          <w:szCs w:val="22"/>
          <w:lang w:val="uk-UA"/>
        </w:rPr>
        <w:t>Бес</w:t>
      </w:r>
      <w:r>
        <w:rPr>
          <w:rFonts w:ascii="Times New Roman" w:hAnsi="Times New Roman" w:cs="Times New Roman"/>
          <w:sz w:val="22"/>
          <w:szCs w:val="22"/>
          <w:lang w:val="uk-UA"/>
        </w:rPr>
        <w:t>тс</w:t>
      </w:r>
      <w:r w:rsidRPr="0050472B">
        <w:rPr>
          <w:rFonts w:ascii="Times New Roman" w:hAnsi="Times New Roman" w:cs="Times New Roman"/>
          <w:sz w:val="22"/>
          <w:szCs w:val="22"/>
          <w:lang w:val="uk-UA"/>
        </w:rPr>
        <w:t>елер А.Сміта - «Дослідження про природу і причини багатства народів</w:t>
      </w:r>
      <w:r>
        <w:rPr>
          <w:rFonts w:ascii="Times New Roman" w:hAnsi="Times New Roman" w:cs="Times New Roman"/>
          <w:sz w:val="22"/>
          <w:szCs w:val="22"/>
          <w:lang w:val="uk-UA"/>
        </w:rPr>
        <w:t xml:space="preserve">» трактує </w:t>
      </w:r>
      <w:r w:rsidRPr="0050472B">
        <w:rPr>
          <w:rFonts w:ascii="Times New Roman" w:hAnsi="Times New Roman" w:cs="Times New Roman"/>
          <w:sz w:val="22"/>
          <w:szCs w:val="22"/>
          <w:lang w:val="uk-UA"/>
        </w:rPr>
        <w:t>суспільство</w:t>
      </w:r>
      <w:r>
        <w:rPr>
          <w:rFonts w:ascii="Times New Roman" w:hAnsi="Times New Roman" w:cs="Times New Roman"/>
          <w:sz w:val="22"/>
          <w:szCs w:val="22"/>
          <w:lang w:val="uk-UA"/>
        </w:rPr>
        <w:t xml:space="preserve"> в якості </w:t>
      </w:r>
      <w:r w:rsidRPr="0050472B">
        <w:rPr>
          <w:rFonts w:ascii="Times New Roman" w:hAnsi="Times New Roman" w:cs="Times New Roman"/>
          <w:sz w:val="22"/>
          <w:szCs w:val="22"/>
          <w:lang w:val="uk-UA"/>
        </w:rPr>
        <w:t>сукупн</w:t>
      </w:r>
      <w:r>
        <w:rPr>
          <w:rFonts w:ascii="Times New Roman" w:hAnsi="Times New Roman" w:cs="Times New Roman"/>
          <w:sz w:val="22"/>
          <w:szCs w:val="22"/>
          <w:lang w:val="uk-UA"/>
        </w:rPr>
        <w:t>ості «</w:t>
      </w:r>
      <w:r w:rsidRPr="0050472B">
        <w:rPr>
          <w:rFonts w:ascii="Times New Roman" w:hAnsi="Times New Roman" w:cs="Times New Roman"/>
          <w:sz w:val="22"/>
          <w:szCs w:val="22"/>
          <w:lang w:val="uk-UA"/>
        </w:rPr>
        <w:t xml:space="preserve">економічних </w:t>
      </w:r>
      <w:r>
        <w:rPr>
          <w:rFonts w:ascii="Times New Roman" w:hAnsi="Times New Roman" w:cs="Times New Roman"/>
          <w:sz w:val="22"/>
          <w:szCs w:val="22"/>
          <w:lang w:val="uk-UA"/>
        </w:rPr>
        <w:t>людей»</w:t>
      </w:r>
      <w:r w:rsidRPr="0050472B">
        <w:rPr>
          <w:rFonts w:ascii="Times New Roman" w:hAnsi="Times New Roman" w:cs="Times New Roman"/>
          <w:sz w:val="22"/>
          <w:szCs w:val="22"/>
          <w:lang w:val="uk-UA"/>
        </w:rPr>
        <w:t xml:space="preserve">, які формують </w:t>
      </w:r>
      <w:r>
        <w:rPr>
          <w:rFonts w:ascii="Times New Roman" w:hAnsi="Times New Roman" w:cs="Times New Roman"/>
          <w:sz w:val="22"/>
          <w:szCs w:val="22"/>
          <w:lang w:val="uk-UA"/>
        </w:rPr>
        <w:t>так званий «</w:t>
      </w:r>
      <w:r w:rsidRPr="0050472B">
        <w:rPr>
          <w:rFonts w:ascii="Times New Roman" w:hAnsi="Times New Roman" w:cs="Times New Roman"/>
          <w:sz w:val="22"/>
          <w:szCs w:val="22"/>
          <w:lang w:val="uk-UA"/>
        </w:rPr>
        <w:t>міновий союз</w:t>
      </w:r>
      <w:r>
        <w:rPr>
          <w:rFonts w:ascii="Times New Roman" w:hAnsi="Times New Roman" w:cs="Times New Roman"/>
          <w:sz w:val="22"/>
          <w:szCs w:val="22"/>
          <w:lang w:val="uk-UA"/>
        </w:rPr>
        <w:t>»</w:t>
      </w:r>
      <w:r w:rsidRPr="0050472B">
        <w:rPr>
          <w:rFonts w:ascii="Times New Roman" w:hAnsi="Times New Roman" w:cs="Times New Roman"/>
          <w:sz w:val="22"/>
          <w:szCs w:val="22"/>
          <w:lang w:val="uk-UA"/>
        </w:rPr>
        <w:t>?</w:t>
      </w:r>
    </w:p>
    <w:p w14:paraId="4B9DC0ED" w14:textId="77777777" w:rsidR="006B5294" w:rsidRPr="007F5A53"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7F5A53">
        <w:rPr>
          <w:rFonts w:ascii="Times New Roman" w:hAnsi="Times New Roman" w:cs="Times New Roman"/>
          <w:bCs/>
          <w:iCs/>
          <w:sz w:val="22"/>
          <w:szCs w:val="22"/>
          <w:lang w:val="uk-UA"/>
        </w:rPr>
        <w:t>Адам Сміт</w:t>
      </w:r>
      <w:r w:rsidRPr="007F5A53">
        <w:rPr>
          <w:rFonts w:ascii="Times New Roman" w:hAnsi="Times New Roman" w:cs="Times New Roman"/>
          <w:sz w:val="22"/>
          <w:szCs w:val="22"/>
          <w:lang w:val="uk-UA"/>
        </w:rPr>
        <w:t xml:space="preserve"> </w:t>
      </w:r>
      <w:r w:rsidRPr="007F5A53">
        <w:rPr>
          <w:rFonts w:ascii="Times New Roman" w:hAnsi="Times New Roman" w:cs="Times New Roman"/>
          <w:bCs/>
          <w:iCs/>
          <w:sz w:val="22"/>
          <w:szCs w:val="22"/>
          <w:lang w:val="uk-UA"/>
        </w:rPr>
        <w:t xml:space="preserve">обґрунтував </w:t>
      </w:r>
      <w:r>
        <w:rPr>
          <w:rFonts w:ascii="Times New Roman" w:hAnsi="Times New Roman" w:cs="Times New Roman"/>
          <w:bCs/>
          <w:iCs/>
          <w:sz w:val="22"/>
          <w:szCs w:val="22"/>
          <w:lang w:val="uk-UA"/>
        </w:rPr>
        <w:t>т</w:t>
      </w:r>
      <w:r w:rsidRPr="007F5A53">
        <w:rPr>
          <w:rFonts w:ascii="Times New Roman" w:hAnsi="Times New Roman" w:cs="Times New Roman"/>
          <w:bCs/>
          <w:iCs/>
          <w:sz w:val="22"/>
          <w:szCs w:val="22"/>
          <w:lang w:val="uk-UA"/>
        </w:rPr>
        <w:t>еорі</w:t>
      </w:r>
      <w:r>
        <w:rPr>
          <w:rFonts w:ascii="Times New Roman" w:hAnsi="Times New Roman" w:cs="Times New Roman"/>
          <w:bCs/>
          <w:iCs/>
          <w:sz w:val="22"/>
          <w:szCs w:val="22"/>
          <w:lang w:val="uk-UA"/>
        </w:rPr>
        <w:t>ю</w:t>
      </w:r>
      <w:r w:rsidRPr="007F5A53">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w:t>
      </w:r>
      <w:r w:rsidRPr="007F5A53">
        <w:rPr>
          <w:rFonts w:ascii="Times New Roman" w:hAnsi="Times New Roman" w:cs="Times New Roman"/>
          <w:bCs/>
          <w:iCs/>
          <w:sz w:val="22"/>
          <w:szCs w:val="22"/>
          <w:lang w:val="uk-UA"/>
        </w:rPr>
        <w:t>порівняльної переваги</w:t>
      </w:r>
      <w:r>
        <w:rPr>
          <w:rFonts w:ascii="Times New Roman" w:hAnsi="Times New Roman" w:cs="Times New Roman"/>
          <w:bCs/>
          <w:iCs/>
          <w:sz w:val="22"/>
          <w:szCs w:val="22"/>
          <w:lang w:val="uk-UA"/>
        </w:rPr>
        <w:t>»</w:t>
      </w:r>
      <w:r w:rsidRPr="007F5A53">
        <w:rPr>
          <w:rFonts w:ascii="Times New Roman" w:hAnsi="Times New Roman" w:cs="Times New Roman"/>
          <w:bCs/>
          <w:iCs/>
          <w:sz w:val="22"/>
          <w:szCs w:val="22"/>
          <w:lang w:val="uk-UA"/>
        </w:rPr>
        <w:t xml:space="preserve">? </w:t>
      </w:r>
    </w:p>
    <w:p w14:paraId="7DFF0FC6" w14:textId="77777777" w:rsidR="006B5294" w:rsidRPr="007F5A53"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7F5A53">
        <w:rPr>
          <w:rFonts w:ascii="Times New Roman" w:hAnsi="Times New Roman" w:cs="Times New Roman"/>
          <w:sz w:val="22"/>
          <w:szCs w:val="22"/>
          <w:lang w:val="uk-UA"/>
        </w:rPr>
        <w:t xml:space="preserve">Адам Сміт </w:t>
      </w:r>
      <w:r>
        <w:rPr>
          <w:rFonts w:ascii="Times New Roman" w:hAnsi="Times New Roman" w:cs="Times New Roman"/>
          <w:sz w:val="22"/>
          <w:szCs w:val="22"/>
          <w:lang w:val="uk-UA"/>
        </w:rPr>
        <w:t xml:space="preserve">в своєму досліджені </w:t>
      </w:r>
      <w:r w:rsidRPr="007F5A53">
        <w:rPr>
          <w:rFonts w:ascii="Times New Roman" w:hAnsi="Times New Roman" w:cs="Times New Roman"/>
          <w:sz w:val="22"/>
          <w:szCs w:val="22"/>
          <w:lang w:val="uk-UA"/>
        </w:rPr>
        <w:t>функції держав</w:t>
      </w:r>
      <w:r>
        <w:rPr>
          <w:rFonts w:ascii="Times New Roman" w:hAnsi="Times New Roman" w:cs="Times New Roman"/>
          <w:sz w:val="22"/>
          <w:szCs w:val="22"/>
          <w:lang w:val="uk-UA"/>
        </w:rPr>
        <w:t>и в ринковій економіці обмежує аспектами</w:t>
      </w:r>
      <w:r w:rsidRPr="007F5A53">
        <w:rPr>
          <w:rFonts w:ascii="Times New Roman" w:hAnsi="Times New Roman" w:cs="Times New Roman"/>
          <w:sz w:val="22"/>
          <w:szCs w:val="22"/>
          <w:lang w:val="uk-UA"/>
        </w:rPr>
        <w:t xml:space="preserve">  охорони прав власності, національної оборони</w:t>
      </w:r>
      <w:r>
        <w:rPr>
          <w:rFonts w:ascii="Times New Roman" w:hAnsi="Times New Roman" w:cs="Times New Roman"/>
          <w:sz w:val="22"/>
          <w:szCs w:val="22"/>
          <w:lang w:val="uk-UA"/>
        </w:rPr>
        <w:t xml:space="preserve"> та </w:t>
      </w:r>
      <w:r w:rsidRPr="007F5A53">
        <w:rPr>
          <w:rFonts w:ascii="Times New Roman" w:hAnsi="Times New Roman" w:cs="Times New Roman"/>
          <w:sz w:val="22"/>
          <w:szCs w:val="22"/>
          <w:lang w:val="uk-UA"/>
        </w:rPr>
        <w:t>утримання установ</w:t>
      </w:r>
      <w:r>
        <w:rPr>
          <w:rFonts w:ascii="Times New Roman" w:hAnsi="Times New Roman" w:cs="Times New Roman"/>
          <w:sz w:val="22"/>
          <w:szCs w:val="22"/>
          <w:lang w:val="uk-UA"/>
        </w:rPr>
        <w:t>, що забезпечують</w:t>
      </w:r>
      <w:r w:rsidRPr="007F5A53">
        <w:rPr>
          <w:rFonts w:ascii="Times New Roman" w:hAnsi="Times New Roman" w:cs="Times New Roman"/>
          <w:sz w:val="22"/>
          <w:szCs w:val="22"/>
          <w:lang w:val="uk-UA"/>
        </w:rPr>
        <w:t xml:space="preserve"> суспільн</w:t>
      </w:r>
      <w:r>
        <w:rPr>
          <w:rFonts w:ascii="Times New Roman" w:hAnsi="Times New Roman" w:cs="Times New Roman"/>
          <w:sz w:val="22"/>
          <w:szCs w:val="22"/>
          <w:lang w:val="uk-UA"/>
        </w:rPr>
        <w:t xml:space="preserve">і функції, зокрема - </w:t>
      </w:r>
      <w:r w:rsidRPr="007F5A53">
        <w:rPr>
          <w:rFonts w:ascii="Times New Roman" w:hAnsi="Times New Roman" w:cs="Times New Roman"/>
          <w:sz w:val="22"/>
          <w:szCs w:val="22"/>
          <w:lang w:val="uk-UA"/>
        </w:rPr>
        <w:t>правосуддя, освіта</w:t>
      </w:r>
      <w:r>
        <w:rPr>
          <w:rFonts w:ascii="Times New Roman" w:hAnsi="Times New Roman" w:cs="Times New Roman"/>
          <w:sz w:val="22"/>
          <w:szCs w:val="22"/>
          <w:lang w:val="uk-UA"/>
        </w:rPr>
        <w:t>. тощо</w:t>
      </w:r>
      <w:r w:rsidRPr="007F5A53">
        <w:rPr>
          <w:rFonts w:ascii="Times New Roman" w:hAnsi="Times New Roman" w:cs="Times New Roman"/>
          <w:bCs/>
          <w:iCs/>
          <w:sz w:val="22"/>
          <w:szCs w:val="22"/>
          <w:lang w:val="uk-UA"/>
        </w:rPr>
        <w:t>?</w:t>
      </w:r>
    </w:p>
    <w:p w14:paraId="3D0D0A4D" w14:textId="77777777" w:rsidR="006B5294" w:rsidRPr="003E4D10"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П</w:t>
      </w:r>
      <w:r w:rsidRPr="007F5A53">
        <w:rPr>
          <w:rFonts w:ascii="Times New Roman" w:hAnsi="Times New Roman" w:cs="Times New Roman"/>
          <w:sz w:val="22"/>
          <w:szCs w:val="22"/>
          <w:lang w:val="uk-UA"/>
        </w:rPr>
        <w:t xml:space="preserve">ершим в історії </w:t>
      </w:r>
      <w:r>
        <w:rPr>
          <w:rFonts w:ascii="Times New Roman" w:hAnsi="Times New Roman" w:cs="Times New Roman"/>
          <w:sz w:val="22"/>
          <w:szCs w:val="22"/>
          <w:lang w:val="uk-UA"/>
        </w:rPr>
        <w:t xml:space="preserve">еволюції </w:t>
      </w:r>
      <w:r w:rsidRPr="007F5A53">
        <w:rPr>
          <w:rFonts w:ascii="Times New Roman" w:hAnsi="Times New Roman" w:cs="Times New Roman"/>
          <w:sz w:val="22"/>
          <w:szCs w:val="22"/>
          <w:lang w:val="uk-UA"/>
        </w:rPr>
        <w:t xml:space="preserve">економічної науки </w:t>
      </w:r>
      <w:r>
        <w:rPr>
          <w:rFonts w:ascii="Times New Roman" w:hAnsi="Times New Roman" w:cs="Times New Roman"/>
          <w:sz w:val="22"/>
          <w:szCs w:val="22"/>
          <w:lang w:val="uk-UA"/>
        </w:rPr>
        <w:t>Д.</w:t>
      </w:r>
      <w:r w:rsidRPr="007F5A53">
        <w:rPr>
          <w:rFonts w:ascii="Times New Roman" w:hAnsi="Times New Roman" w:cs="Times New Roman"/>
          <w:sz w:val="22"/>
          <w:szCs w:val="22"/>
          <w:lang w:val="uk-UA"/>
        </w:rPr>
        <w:t xml:space="preserve">Рікардо </w:t>
      </w:r>
      <w:r w:rsidRPr="003E4D10">
        <w:rPr>
          <w:rFonts w:ascii="Times New Roman" w:hAnsi="Times New Roman" w:cs="Times New Roman"/>
          <w:sz w:val="22"/>
          <w:szCs w:val="22"/>
          <w:lang w:val="uk-UA"/>
        </w:rPr>
        <w:t xml:space="preserve">свідомо </w:t>
      </w:r>
      <w:r>
        <w:rPr>
          <w:rFonts w:ascii="Times New Roman" w:hAnsi="Times New Roman" w:cs="Times New Roman"/>
          <w:sz w:val="22"/>
          <w:szCs w:val="22"/>
          <w:lang w:val="uk-UA"/>
        </w:rPr>
        <w:t>засадою сво</w:t>
      </w:r>
      <w:r w:rsidRPr="007F5A53">
        <w:rPr>
          <w:rFonts w:ascii="Times New Roman" w:hAnsi="Times New Roman" w:cs="Times New Roman"/>
          <w:sz w:val="22"/>
          <w:szCs w:val="22"/>
          <w:lang w:val="uk-UA"/>
        </w:rPr>
        <w:t xml:space="preserve">єї теоретичної системи </w:t>
      </w:r>
      <w:r>
        <w:rPr>
          <w:rFonts w:ascii="Times New Roman" w:hAnsi="Times New Roman" w:cs="Times New Roman"/>
          <w:sz w:val="22"/>
          <w:szCs w:val="22"/>
          <w:lang w:val="uk-UA"/>
        </w:rPr>
        <w:t>обрав «</w:t>
      </w:r>
      <w:r w:rsidRPr="007F5A53">
        <w:rPr>
          <w:rFonts w:ascii="Times New Roman" w:hAnsi="Times New Roman" w:cs="Times New Roman"/>
          <w:bCs/>
          <w:iCs/>
          <w:sz w:val="22"/>
          <w:szCs w:val="22"/>
          <w:lang w:val="uk-UA"/>
        </w:rPr>
        <w:t>теорію трудової вартості</w:t>
      </w:r>
      <w:r>
        <w:rPr>
          <w:rFonts w:ascii="Times New Roman" w:hAnsi="Times New Roman" w:cs="Times New Roman"/>
          <w:bCs/>
          <w:iCs/>
          <w:sz w:val="22"/>
          <w:szCs w:val="22"/>
          <w:lang w:val="uk-UA"/>
        </w:rPr>
        <w:t xml:space="preserve">» в аспекті якої аналізував сукупність </w:t>
      </w:r>
      <w:r>
        <w:rPr>
          <w:rFonts w:ascii="Times New Roman" w:hAnsi="Times New Roman" w:cs="Times New Roman"/>
          <w:sz w:val="22"/>
          <w:szCs w:val="22"/>
          <w:lang w:val="uk-UA"/>
        </w:rPr>
        <w:t>економічних</w:t>
      </w:r>
      <w:r w:rsidRPr="007F5A53">
        <w:rPr>
          <w:rFonts w:ascii="Times New Roman" w:hAnsi="Times New Roman" w:cs="Times New Roman"/>
          <w:sz w:val="22"/>
          <w:szCs w:val="22"/>
          <w:lang w:val="uk-UA"/>
        </w:rPr>
        <w:t xml:space="preserve"> процес</w:t>
      </w:r>
      <w:r>
        <w:rPr>
          <w:rFonts w:ascii="Times New Roman" w:hAnsi="Times New Roman" w:cs="Times New Roman"/>
          <w:sz w:val="22"/>
          <w:szCs w:val="22"/>
          <w:lang w:val="uk-UA"/>
        </w:rPr>
        <w:t>ів</w:t>
      </w:r>
      <w:r w:rsidRPr="007F5A53">
        <w:rPr>
          <w:rFonts w:ascii="Times New Roman" w:hAnsi="Times New Roman" w:cs="Times New Roman"/>
          <w:sz w:val="22"/>
          <w:szCs w:val="22"/>
          <w:lang w:val="uk-UA"/>
        </w:rPr>
        <w:t xml:space="preserve">, </w:t>
      </w:r>
      <w:r>
        <w:rPr>
          <w:rFonts w:ascii="Times New Roman" w:hAnsi="Times New Roman" w:cs="Times New Roman"/>
          <w:sz w:val="22"/>
          <w:szCs w:val="22"/>
          <w:lang w:val="uk-UA"/>
        </w:rPr>
        <w:t>категорій та законів</w:t>
      </w:r>
      <w:r w:rsidRPr="003E4D10">
        <w:rPr>
          <w:rFonts w:ascii="Times New Roman" w:hAnsi="Times New Roman" w:cs="Times New Roman"/>
          <w:bCs/>
          <w:iCs/>
          <w:sz w:val="22"/>
          <w:szCs w:val="22"/>
          <w:lang w:val="uk-UA"/>
        </w:rPr>
        <w:t>?</w:t>
      </w:r>
    </w:p>
    <w:p w14:paraId="3851110D" w14:textId="77777777" w:rsidR="006B5294" w:rsidRPr="003E4D10"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3E4D10">
        <w:rPr>
          <w:rFonts w:ascii="Times New Roman" w:hAnsi="Times New Roman" w:cs="Times New Roman"/>
          <w:sz w:val="22"/>
          <w:szCs w:val="22"/>
          <w:lang w:val="uk-UA"/>
        </w:rPr>
        <w:t xml:space="preserve">Мотивом до </w:t>
      </w:r>
      <w:r>
        <w:rPr>
          <w:rFonts w:ascii="Times New Roman" w:hAnsi="Times New Roman" w:cs="Times New Roman"/>
          <w:sz w:val="22"/>
          <w:szCs w:val="22"/>
          <w:lang w:val="uk-UA"/>
        </w:rPr>
        <w:t>проведення</w:t>
      </w:r>
      <w:r w:rsidRPr="003E4D10">
        <w:rPr>
          <w:rFonts w:ascii="Times New Roman" w:hAnsi="Times New Roman" w:cs="Times New Roman"/>
          <w:sz w:val="22"/>
          <w:szCs w:val="22"/>
          <w:lang w:val="uk-UA"/>
        </w:rPr>
        <w:t xml:space="preserve"> промислового перевороту в Франції </w:t>
      </w:r>
      <w:r>
        <w:rPr>
          <w:rFonts w:ascii="Times New Roman" w:hAnsi="Times New Roman" w:cs="Times New Roman"/>
          <w:sz w:val="22"/>
          <w:szCs w:val="22"/>
          <w:lang w:val="uk-UA"/>
        </w:rPr>
        <w:t xml:space="preserve">стало формування </w:t>
      </w:r>
      <w:r w:rsidRPr="003E4D10">
        <w:rPr>
          <w:rFonts w:ascii="Times New Roman" w:hAnsi="Times New Roman" w:cs="Times New Roman"/>
          <w:bCs/>
          <w:sz w:val="22"/>
          <w:szCs w:val="22"/>
          <w:lang w:val="uk-UA"/>
        </w:rPr>
        <w:t xml:space="preserve">першого в  історії </w:t>
      </w:r>
      <w:r>
        <w:rPr>
          <w:rFonts w:ascii="Times New Roman" w:hAnsi="Times New Roman" w:cs="Times New Roman"/>
          <w:bCs/>
          <w:sz w:val="22"/>
          <w:szCs w:val="22"/>
          <w:lang w:val="uk-UA"/>
        </w:rPr>
        <w:t xml:space="preserve">світу </w:t>
      </w:r>
      <w:r w:rsidRPr="003E4D10">
        <w:rPr>
          <w:rFonts w:ascii="Times New Roman" w:hAnsi="Times New Roman" w:cs="Times New Roman"/>
          <w:bCs/>
          <w:sz w:val="22"/>
          <w:szCs w:val="22"/>
          <w:lang w:val="uk-UA"/>
        </w:rPr>
        <w:t>митного союзу</w:t>
      </w:r>
      <w:r w:rsidRPr="003E4D10">
        <w:rPr>
          <w:rFonts w:ascii="Times New Roman" w:hAnsi="Times New Roman" w:cs="Times New Roman"/>
          <w:bCs/>
          <w:iCs/>
          <w:sz w:val="22"/>
          <w:szCs w:val="22"/>
          <w:lang w:val="uk-UA"/>
        </w:rPr>
        <w:t>?</w:t>
      </w:r>
    </w:p>
    <w:p w14:paraId="1907FAD7" w14:textId="77777777" w:rsidR="006B5294" w:rsidRPr="00CD606E"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Pr>
          <w:rFonts w:ascii="Times New Roman" w:hAnsi="Times New Roman" w:cs="Times New Roman"/>
          <w:sz w:val="22"/>
          <w:szCs w:val="22"/>
          <w:lang w:val="uk-UA"/>
        </w:rPr>
        <w:t>Н</w:t>
      </w:r>
      <w:r w:rsidRPr="00CD606E">
        <w:rPr>
          <w:rFonts w:ascii="Times New Roman" w:hAnsi="Times New Roman" w:cs="Times New Roman"/>
          <w:sz w:val="22"/>
          <w:szCs w:val="22"/>
          <w:lang w:val="uk-UA"/>
        </w:rPr>
        <w:t>а початку 19  ст.</w:t>
      </w:r>
      <w:r>
        <w:rPr>
          <w:rFonts w:ascii="Times New Roman" w:hAnsi="Times New Roman" w:cs="Times New Roman"/>
          <w:sz w:val="22"/>
          <w:szCs w:val="22"/>
          <w:lang w:val="uk-UA"/>
        </w:rPr>
        <w:t xml:space="preserve"> </w:t>
      </w:r>
      <w:r w:rsidRPr="00CD606E">
        <w:rPr>
          <w:rFonts w:ascii="Times New Roman" w:hAnsi="Times New Roman" w:cs="Times New Roman"/>
          <w:sz w:val="22"/>
          <w:szCs w:val="22"/>
          <w:lang w:val="uk-UA"/>
        </w:rPr>
        <w:t xml:space="preserve">відбулася </w:t>
      </w:r>
      <w:r>
        <w:rPr>
          <w:rFonts w:ascii="Times New Roman" w:hAnsi="Times New Roman" w:cs="Times New Roman"/>
          <w:sz w:val="22"/>
          <w:szCs w:val="22"/>
          <w:lang w:val="uk-UA"/>
        </w:rPr>
        <w:t>д</w:t>
      </w:r>
      <w:r w:rsidRPr="00CD606E">
        <w:rPr>
          <w:rFonts w:ascii="Times New Roman" w:hAnsi="Times New Roman" w:cs="Times New Roman"/>
          <w:sz w:val="22"/>
          <w:szCs w:val="22"/>
          <w:lang w:val="uk-UA"/>
        </w:rPr>
        <w:t>руга технологічна революція</w:t>
      </w:r>
      <w:r w:rsidRPr="00CD606E">
        <w:rPr>
          <w:rFonts w:ascii="Times New Roman" w:hAnsi="Times New Roman" w:cs="Times New Roman"/>
          <w:bCs/>
          <w:iCs/>
          <w:sz w:val="22"/>
          <w:szCs w:val="22"/>
          <w:lang w:val="uk-UA"/>
        </w:rPr>
        <w:t>?</w:t>
      </w:r>
    </w:p>
    <w:p w14:paraId="622EB8C9" w14:textId="77777777" w:rsidR="006B5294" w:rsidRPr="00CD606E" w:rsidRDefault="006B5294" w:rsidP="00003E17">
      <w:pPr>
        <w:pStyle w:val="ab"/>
        <w:numPr>
          <w:ilvl w:val="0"/>
          <w:numId w:val="157"/>
        </w:numPr>
        <w:tabs>
          <w:tab w:val="clear" w:pos="360"/>
          <w:tab w:val="num" w:pos="284"/>
          <w:tab w:val="num" w:pos="426"/>
          <w:tab w:val="num" w:pos="502"/>
        </w:tabs>
        <w:ind w:left="284" w:hanging="284"/>
        <w:jc w:val="both"/>
        <w:rPr>
          <w:rFonts w:ascii="Times New Roman" w:hAnsi="Times New Roman" w:cs="Times New Roman"/>
          <w:bCs/>
          <w:sz w:val="22"/>
          <w:szCs w:val="22"/>
          <w:lang w:val="uk-UA"/>
        </w:rPr>
      </w:pPr>
      <w:r w:rsidRPr="00CD606E">
        <w:rPr>
          <w:rFonts w:ascii="Times New Roman" w:hAnsi="Times New Roman" w:cs="Times New Roman"/>
          <w:bCs/>
          <w:sz w:val="22"/>
          <w:szCs w:val="22"/>
          <w:lang w:val="uk-UA"/>
        </w:rPr>
        <w:t>Закон Шермана</w:t>
      </w:r>
      <w:r w:rsidRPr="00CD606E">
        <w:rPr>
          <w:rFonts w:ascii="Times New Roman" w:hAnsi="Times New Roman" w:cs="Times New Roman"/>
          <w:sz w:val="22"/>
          <w:szCs w:val="22"/>
          <w:lang w:val="uk-UA"/>
        </w:rPr>
        <w:t xml:space="preserve"> (п</w:t>
      </w:r>
      <w:r w:rsidRPr="00CD606E">
        <w:rPr>
          <w:rFonts w:ascii="Times New Roman" w:hAnsi="Times New Roman" w:cs="Times New Roman"/>
          <w:bCs/>
          <w:sz w:val="22"/>
          <w:szCs w:val="22"/>
          <w:lang w:val="uk-UA"/>
        </w:rPr>
        <w:t>ерший в світі Антитрестовський закон) був прийнятий у 1890 р. Конгресом США</w:t>
      </w:r>
      <w:r w:rsidRPr="006206DE">
        <w:rPr>
          <w:rFonts w:ascii="Times New Roman" w:hAnsi="Times New Roman" w:cs="Times New Roman"/>
          <w:bCs/>
          <w:iCs/>
          <w:sz w:val="22"/>
          <w:szCs w:val="22"/>
          <w:lang w:val="uk-UA"/>
        </w:rPr>
        <w:t>?</w:t>
      </w:r>
      <w:r w:rsidRPr="00CD606E">
        <w:rPr>
          <w:rFonts w:ascii="Times New Roman" w:hAnsi="Times New Roman" w:cs="Times New Roman"/>
          <w:bCs/>
          <w:sz w:val="22"/>
          <w:szCs w:val="22"/>
          <w:lang w:val="uk-UA"/>
        </w:rPr>
        <w:t xml:space="preserve"> </w:t>
      </w:r>
    </w:p>
    <w:p w14:paraId="3573D714" w14:textId="77777777" w:rsidR="006B5294" w:rsidRPr="006206DE"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6206DE">
        <w:rPr>
          <w:rFonts w:ascii="Times New Roman" w:hAnsi="Times New Roman" w:cs="Times New Roman"/>
          <w:sz w:val="22"/>
          <w:szCs w:val="22"/>
          <w:lang w:val="uk-UA"/>
        </w:rPr>
        <w:t>Початок</w:t>
      </w:r>
      <w:r>
        <w:rPr>
          <w:rFonts w:ascii="Times New Roman" w:hAnsi="Times New Roman" w:cs="Times New Roman"/>
          <w:sz w:val="22"/>
          <w:szCs w:val="22"/>
          <w:lang w:val="uk-UA"/>
        </w:rPr>
        <w:t xml:space="preserve"> ери</w:t>
      </w:r>
      <w:r w:rsidRPr="006206DE">
        <w:rPr>
          <w:rFonts w:ascii="Times New Roman" w:hAnsi="Times New Roman" w:cs="Times New Roman"/>
          <w:sz w:val="22"/>
          <w:szCs w:val="22"/>
          <w:lang w:val="uk-UA"/>
        </w:rPr>
        <w:t xml:space="preserve"> </w:t>
      </w:r>
      <w:r>
        <w:rPr>
          <w:rFonts w:ascii="Times New Roman" w:hAnsi="Times New Roman" w:cs="Times New Roman"/>
          <w:sz w:val="22"/>
          <w:szCs w:val="22"/>
          <w:lang w:val="uk-UA"/>
        </w:rPr>
        <w:t>«</w:t>
      </w:r>
      <w:r w:rsidRPr="006206DE">
        <w:rPr>
          <w:rFonts w:ascii="Times New Roman" w:hAnsi="Times New Roman" w:cs="Times New Roman"/>
          <w:sz w:val="22"/>
          <w:szCs w:val="22"/>
          <w:lang w:val="uk-UA"/>
        </w:rPr>
        <w:t>золотого стандарту</w:t>
      </w:r>
      <w:r>
        <w:rPr>
          <w:rFonts w:ascii="Times New Roman" w:hAnsi="Times New Roman" w:cs="Times New Roman"/>
          <w:sz w:val="22"/>
          <w:szCs w:val="22"/>
          <w:lang w:val="uk-UA"/>
        </w:rPr>
        <w:t>»</w:t>
      </w:r>
      <w:r w:rsidRPr="006206DE">
        <w:rPr>
          <w:rFonts w:ascii="Times New Roman" w:hAnsi="Times New Roman" w:cs="Times New Roman"/>
          <w:sz w:val="22"/>
          <w:szCs w:val="22"/>
          <w:lang w:val="uk-UA"/>
        </w:rPr>
        <w:t xml:space="preserve"> сформував Банк Франції у 1821р</w:t>
      </w:r>
      <w:r>
        <w:rPr>
          <w:rFonts w:ascii="Times New Roman" w:hAnsi="Times New Roman" w:cs="Times New Roman"/>
          <w:sz w:val="22"/>
          <w:szCs w:val="22"/>
          <w:lang w:val="uk-UA"/>
        </w:rPr>
        <w:t>.</w:t>
      </w:r>
      <w:r w:rsidRPr="006206DE">
        <w:rPr>
          <w:rFonts w:ascii="Times New Roman" w:hAnsi="Times New Roman" w:cs="Times New Roman"/>
          <w:bCs/>
          <w:iCs/>
          <w:sz w:val="22"/>
          <w:szCs w:val="22"/>
          <w:lang w:val="uk-UA"/>
        </w:rPr>
        <w:t>?</w:t>
      </w:r>
    </w:p>
    <w:p w14:paraId="380EEEDC" w14:textId="77777777" w:rsidR="006B5294" w:rsidRPr="006206DE"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6206DE">
        <w:rPr>
          <w:rFonts w:ascii="Times New Roman" w:hAnsi="Times New Roman" w:cs="Times New Roman"/>
          <w:sz w:val="22"/>
          <w:szCs w:val="22"/>
          <w:lang w:val="uk-UA"/>
        </w:rPr>
        <w:t>Центральною проблем</w:t>
      </w:r>
      <w:r>
        <w:rPr>
          <w:rFonts w:ascii="Times New Roman" w:hAnsi="Times New Roman" w:cs="Times New Roman"/>
          <w:sz w:val="22"/>
          <w:szCs w:val="22"/>
          <w:lang w:val="uk-UA"/>
        </w:rPr>
        <w:t xml:space="preserve">атикою </w:t>
      </w:r>
      <w:r w:rsidRPr="006206DE">
        <w:rPr>
          <w:rFonts w:ascii="Times New Roman" w:hAnsi="Times New Roman" w:cs="Times New Roman"/>
          <w:sz w:val="22"/>
          <w:szCs w:val="22"/>
          <w:lang w:val="uk-UA"/>
        </w:rPr>
        <w:t>І</w:t>
      </w:r>
      <w:r>
        <w:rPr>
          <w:rFonts w:ascii="Times New Roman" w:hAnsi="Times New Roman" w:cs="Times New Roman"/>
          <w:sz w:val="22"/>
          <w:szCs w:val="22"/>
          <w:lang w:val="uk-UA"/>
        </w:rPr>
        <w:t>-го</w:t>
      </w:r>
      <w:r w:rsidRPr="006206DE">
        <w:rPr>
          <w:rFonts w:ascii="Times New Roman" w:hAnsi="Times New Roman" w:cs="Times New Roman"/>
          <w:sz w:val="22"/>
          <w:szCs w:val="22"/>
          <w:lang w:val="uk-UA"/>
        </w:rPr>
        <w:t xml:space="preserve"> тому </w:t>
      </w:r>
      <w:r>
        <w:rPr>
          <w:rFonts w:ascii="Times New Roman" w:hAnsi="Times New Roman" w:cs="Times New Roman"/>
          <w:sz w:val="22"/>
          <w:szCs w:val="22"/>
          <w:lang w:val="uk-UA"/>
        </w:rPr>
        <w:t>«</w:t>
      </w:r>
      <w:r w:rsidRPr="006206DE">
        <w:rPr>
          <w:rFonts w:ascii="Times New Roman" w:hAnsi="Times New Roman" w:cs="Times New Roman"/>
          <w:sz w:val="22"/>
          <w:szCs w:val="22"/>
          <w:lang w:val="uk-UA"/>
        </w:rPr>
        <w:t>Капіталу</w:t>
      </w:r>
      <w:r>
        <w:rPr>
          <w:rFonts w:ascii="Times New Roman" w:hAnsi="Times New Roman" w:cs="Times New Roman"/>
          <w:sz w:val="22"/>
          <w:szCs w:val="22"/>
          <w:lang w:val="uk-UA"/>
        </w:rPr>
        <w:t xml:space="preserve">» </w:t>
      </w:r>
      <w:r w:rsidRPr="006206DE">
        <w:rPr>
          <w:rFonts w:ascii="Times New Roman" w:hAnsi="Times New Roman" w:cs="Times New Roman"/>
          <w:sz w:val="22"/>
          <w:szCs w:val="22"/>
          <w:lang w:val="uk-UA"/>
        </w:rPr>
        <w:t xml:space="preserve">є процес </w:t>
      </w:r>
      <w:r>
        <w:rPr>
          <w:rFonts w:ascii="Times New Roman" w:hAnsi="Times New Roman" w:cs="Times New Roman"/>
          <w:sz w:val="22"/>
          <w:szCs w:val="22"/>
          <w:lang w:val="uk-UA"/>
        </w:rPr>
        <w:t xml:space="preserve">продукування </w:t>
      </w:r>
      <w:r w:rsidRPr="006206DE">
        <w:rPr>
          <w:rFonts w:ascii="Times New Roman" w:hAnsi="Times New Roman" w:cs="Times New Roman"/>
          <w:sz w:val="22"/>
          <w:szCs w:val="22"/>
          <w:lang w:val="uk-UA"/>
        </w:rPr>
        <w:t>додаткової вартості</w:t>
      </w:r>
      <w:r w:rsidRPr="006206DE">
        <w:rPr>
          <w:rFonts w:ascii="Times New Roman" w:hAnsi="Times New Roman" w:cs="Times New Roman"/>
          <w:bCs/>
          <w:iCs/>
          <w:sz w:val="22"/>
          <w:szCs w:val="22"/>
          <w:lang w:val="uk-UA"/>
        </w:rPr>
        <w:t>?</w:t>
      </w:r>
    </w:p>
    <w:p w14:paraId="2FEE4A89"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D9155D">
        <w:rPr>
          <w:rFonts w:ascii="Times New Roman" w:hAnsi="Times New Roman" w:cs="Times New Roman"/>
          <w:sz w:val="22"/>
          <w:szCs w:val="22"/>
          <w:lang w:val="uk-UA"/>
        </w:rPr>
        <w:t xml:space="preserve">К.Маркс </w:t>
      </w:r>
      <w:r>
        <w:rPr>
          <w:rFonts w:ascii="Times New Roman" w:hAnsi="Times New Roman" w:cs="Times New Roman"/>
          <w:sz w:val="22"/>
          <w:szCs w:val="22"/>
          <w:lang w:val="uk-UA"/>
        </w:rPr>
        <w:t>та</w:t>
      </w:r>
      <w:r w:rsidRPr="00D9155D">
        <w:rPr>
          <w:rFonts w:ascii="Times New Roman" w:hAnsi="Times New Roman" w:cs="Times New Roman"/>
          <w:sz w:val="22"/>
          <w:szCs w:val="22"/>
          <w:lang w:val="uk-UA"/>
        </w:rPr>
        <w:t xml:space="preserve"> А.Маршал </w:t>
      </w:r>
      <w:r>
        <w:rPr>
          <w:rFonts w:ascii="Times New Roman" w:hAnsi="Times New Roman" w:cs="Times New Roman"/>
          <w:sz w:val="22"/>
          <w:szCs w:val="22"/>
          <w:lang w:val="uk-UA"/>
        </w:rPr>
        <w:t>є а</w:t>
      </w:r>
      <w:r w:rsidRPr="00D9155D">
        <w:rPr>
          <w:rFonts w:ascii="Times New Roman" w:hAnsi="Times New Roman" w:cs="Times New Roman"/>
          <w:sz w:val="22"/>
          <w:szCs w:val="22"/>
          <w:lang w:val="uk-UA"/>
        </w:rPr>
        <w:t xml:space="preserve">вторами </w:t>
      </w:r>
      <w:r>
        <w:rPr>
          <w:rFonts w:ascii="Times New Roman" w:hAnsi="Times New Roman" w:cs="Times New Roman"/>
          <w:sz w:val="22"/>
          <w:szCs w:val="22"/>
          <w:lang w:val="uk-UA"/>
        </w:rPr>
        <w:t>твору «</w:t>
      </w:r>
      <w:r w:rsidRPr="00D9155D">
        <w:rPr>
          <w:rFonts w:ascii="Times New Roman" w:hAnsi="Times New Roman" w:cs="Times New Roman"/>
          <w:sz w:val="22"/>
          <w:szCs w:val="22"/>
          <w:lang w:val="uk-UA"/>
        </w:rPr>
        <w:t>Маніфест Комуністичної партії</w:t>
      </w:r>
      <w:r>
        <w:rPr>
          <w:rFonts w:ascii="Times New Roman" w:hAnsi="Times New Roman" w:cs="Times New Roman"/>
          <w:sz w:val="22"/>
          <w:szCs w:val="22"/>
          <w:lang w:val="uk-UA"/>
        </w:rPr>
        <w:t>»</w:t>
      </w:r>
      <w:r w:rsidRPr="00D9155D">
        <w:rPr>
          <w:rFonts w:ascii="Times New Roman" w:hAnsi="Times New Roman" w:cs="Times New Roman"/>
          <w:bCs/>
          <w:iCs/>
          <w:sz w:val="22"/>
          <w:szCs w:val="22"/>
          <w:lang w:val="uk-UA"/>
        </w:rPr>
        <w:t>?</w:t>
      </w:r>
      <w:r w:rsidRPr="00D9155D">
        <w:rPr>
          <w:rFonts w:ascii="Times New Roman" w:hAnsi="Times New Roman" w:cs="Times New Roman"/>
          <w:sz w:val="22"/>
          <w:szCs w:val="22"/>
          <w:lang w:val="uk-UA"/>
        </w:rPr>
        <w:t xml:space="preserve"> </w:t>
      </w:r>
    </w:p>
    <w:p w14:paraId="63AE30BA" w14:textId="77777777" w:rsidR="006B5294" w:rsidRPr="00D9155D"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D9155D">
        <w:rPr>
          <w:rFonts w:ascii="Times New Roman" w:hAnsi="Times New Roman" w:cs="Times New Roman"/>
          <w:sz w:val="22"/>
          <w:szCs w:val="22"/>
          <w:lang w:val="uk-UA"/>
        </w:rPr>
        <w:t xml:space="preserve">Ліст Фрідріх </w:t>
      </w:r>
      <w:r>
        <w:rPr>
          <w:rFonts w:ascii="Times New Roman" w:hAnsi="Times New Roman" w:cs="Times New Roman"/>
          <w:sz w:val="22"/>
          <w:szCs w:val="22"/>
          <w:lang w:val="uk-UA"/>
        </w:rPr>
        <w:t xml:space="preserve">ще в </w:t>
      </w:r>
      <w:r w:rsidRPr="00D9155D">
        <w:rPr>
          <w:rFonts w:ascii="Times New Roman" w:hAnsi="Times New Roman" w:cs="Times New Roman"/>
          <w:sz w:val="22"/>
          <w:szCs w:val="22"/>
          <w:lang w:val="uk-UA"/>
        </w:rPr>
        <w:t>1841</w:t>
      </w:r>
      <w:r>
        <w:rPr>
          <w:rFonts w:ascii="Times New Roman" w:hAnsi="Times New Roman" w:cs="Times New Roman"/>
          <w:sz w:val="22"/>
          <w:szCs w:val="22"/>
          <w:lang w:val="uk-UA"/>
        </w:rPr>
        <w:t xml:space="preserve">р. </w:t>
      </w:r>
      <w:r w:rsidRPr="00D9155D">
        <w:rPr>
          <w:rFonts w:ascii="Times New Roman" w:hAnsi="Times New Roman" w:cs="Times New Roman"/>
          <w:sz w:val="22"/>
          <w:szCs w:val="22"/>
          <w:lang w:val="uk-UA"/>
        </w:rPr>
        <w:t xml:space="preserve">в </w:t>
      </w:r>
      <w:r>
        <w:rPr>
          <w:rFonts w:ascii="Times New Roman" w:hAnsi="Times New Roman" w:cs="Times New Roman"/>
          <w:sz w:val="22"/>
          <w:szCs w:val="22"/>
          <w:lang w:val="uk-UA"/>
        </w:rPr>
        <w:t>трактаті «</w:t>
      </w:r>
      <w:r w:rsidRPr="00D9155D">
        <w:rPr>
          <w:rFonts w:ascii="Times New Roman" w:hAnsi="Times New Roman" w:cs="Times New Roman"/>
          <w:sz w:val="22"/>
          <w:szCs w:val="22"/>
          <w:lang w:val="uk-UA"/>
        </w:rPr>
        <w:t>Національна система політичної економії</w:t>
      </w:r>
      <w:r>
        <w:rPr>
          <w:rFonts w:ascii="Times New Roman" w:hAnsi="Times New Roman" w:cs="Times New Roman"/>
          <w:sz w:val="22"/>
          <w:szCs w:val="22"/>
          <w:lang w:val="uk-UA"/>
        </w:rPr>
        <w:t>»</w:t>
      </w:r>
      <w:r w:rsidRPr="00D9155D">
        <w:rPr>
          <w:rFonts w:ascii="Times New Roman" w:hAnsi="Times New Roman" w:cs="Times New Roman"/>
          <w:sz w:val="22"/>
          <w:szCs w:val="22"/>
          <w:lang w:val="uk-UA"/>
        </w:rPr>
        <w:t xml:space="preserve"> започаткував засади </w:t>
      </w:r>
      <w:r>
        <w:rPr>
          <w:rFonts w:ascii="Times New Roman" w:hAnsi="Times New Roman" w:cs="Times New Roman"/>
          <w:sz w:val="22"/>
          <w:szCs w:val="22"/>
          <w:lang w:val="uk-UA"/>
        </w:rPr>
        <w:t>«</w:t>
      </w:r>
      <w:r w:rsidRPr="00D9155D">
        <w:rPr>
          <w:rFonts w:ascii="Times New Roman" w:hAnsi="Times New Roman" w:cs="Times New Roman"/>
          <w:sz w:val="22"/>
          <w:szCs w:val="22"/>
          <w:lang w:val="uk-UA"/>
        </w:rPr>
        <w:t>історичного методу</w:t>
      </w:r>
      <w:r>
        <w:rPr>
          <w:rFonts w:ascii="Times New Roman" w:hAnsi="Times New Roman" w:cs="Times New Roman"/>
          <w:sz w:val="22"/>
          <w:szCs w:val="22"/>
          <w:lang w:val="uk-UA"/>
        </w:rPr>
        <w:t>» в проведенні</w:t>
      </w:r>
      <w:r w:rsidRPr="00D9155D">
        <w:rPr>
          <w:rFonts w:ascii="Times New Roman" w:hAnsi="Times New Roman" w:cs="Times New Roman"/>
          <w:sz w:val="22"/>
          <w:szCs w:val="22"/>
          <w:lang w:val="uk-UA"/>
        </w:rPr>
        <w:t xml:space="preserve"> економічного аналізу</w:t>
      </w:r>
      <w:r w:rsidRPr="00D9155D">
        <w:rPr>
          <w:rFonts w:ascii="Times New Roman" w:hAnsi="Times New Roman" w:cs="Times New Roman"/>
          <w:bCs/>
          <w:iCs/>
          <w:sz w:val="22"/>
          <w:szCs w:val="22"/>
          <w:lang w:val="uk-UA"/>
        </w:rPr>
        <w:t>?</w:t>
      </w:r>
    </w:p>
    <w:p w14:paraId="2C9029EF" w14:textId="77777777" w:rsidR="006B5294" w:rsidRDefault="006B5294" w:rsidP="00003E17">
      <w:pPr>
        <w:numPr>
          <w:ilvl w:val="0"/>
          <w:numId w:val="157"/>
        </w:numPr>
        <w:tabs>
          <w:tab w:val="clear" w:pos="360"/>
          <w:tab w:val="num" w:pos="284"/>
          <w:tab w:val="num" w:pos="426"/>
          <w:tab w:val="num" w:pos="502"/>
        </w:tabs>
        <w:ind w:left="284" w:hanging="284"/>
        <w:jc w:val="both"/>
        <w:rPr>
          <w:rFonts w:ascii="Times New Roman" w:hAnsi="Times New Roman" w:cs="Times New Roman"/>
          <w:sz w:val="22"/>
          <w:szCs w:val="22"/>
          <w:lang w:val="uk-UA"/>
        </w:rPr>
      </w:pPr>
      <w:r w:rsidRPr="00D9155D">
        <w:rPr>
          <w:rFonts w:ascii="Times New Roman" w:hAnsi="Times New Roman" w:cs="Times New Roman"/>
          <w:sz w:val="22"/>
          <w:szCs w:val="22"/>
          <w:lang w:val="uk-UA"/>
        </w:rPr>
        <w:t>В</w:t>
      </w:r>
      <w:r>
        <w:rPr>
          <w:rFonts w:ascii="Times New Roman" w:hAnsi="Times New Roman" w:cs="Times New Roman"/>
          <w:sz w:val="22"/>
          <w:szCs w:val="22"/>
          <w:lang w:val="uk-UA"/>
        </w:rPr>
        <w:t xml:space="preserve">. </w:t>
      </w:r>
      <w:r w:rsidRPr="00D9155D">
        <w:rPr>
          <w:rFonts w:ascii="Times New Roman" w:hAnsi="Times New Roman" w:cs="Times New Roman"/>
          <w:sz w:val="22"/>
          <w:szCs w:val="22"/>
          <w:lang w:val="uk-UA"/>
        </w:rPr>
        <w:t>Зомбарт та М</w:t>
      </w:r>
      <w:r>
        <w:rPr>
          <w:rFonts w:ascii="Times New Roman" w:hAnsi="Times New Roman" w:cs="Times New Roman"/>
          <w:sz w:val="22"/>
          <w:szCs w:val="22"/>
          <w:lang w:val="uk-UA"/>
        </w:rPr>
        <w:t xml:space="preserve">. </w:t>
      </w:r>
      <w:r w:rsidRPr="00D9155D">
        <w:rPr>
          <w:rFonts w:ascii="Times New Roman" w:hAnsi="Times New Roman" w:cs="Times New Roman"/>
          <w:sz w:val="22"/>
          <w:szCs w:val="22"/>
          <w:lang w:val="uk-UA"/>
        </w:rPr>
        <w:t xml:space="preserve">Вебер </w:t>
      </w:r>
      <w:r>
        <w:rPr>
          <w:rFonts w:ascii="Times New Roman" w:hAnsi="Times New Roman" w:cs="Times New Roman"/>
          <w:sz w:val="22"/>
          <w:szCs w:val="22"/>
          <w:lang w:val="uk-UA"/>
        </w:rPr>
        <w:t>були п</w:t>
      </w:r>
      <w:r w:rsidRPr="00D9155D">
        <w:rPr>
          <w:rFonts w:ascii="Times New Roman" w:hAnsi="Times New Roman" w:cs="Times New Roman"/>
          <w:sz w:val="22"/>
          <w:szCs w:val="22"/>
          <w:lang w:val="uk-UA"/>
        </w:rPr>
        <w:t xml:space="preserve">родовжувачами </w:t>
      </w:r>
      <w:r>
        <w:rPr>
          <w:rFonts w:ascii="Times New Roman" w:hAnsi="Times New Roman" w:cs="Times New Roman"/>
          <w:sz w:val="22"/>
          <w:szCs w:val="22"/>
          <w:lang w:val="uk-UA"/>
        </w:rPr>
        <w:t>ідей «</w:t>
      </w:r>
      <w:r w:rsidRPr="00D9155D">
        <w:rPr>
          <w:rFonts w:ascii="Times New Roman" w:hAnsi="Times New Roman" w:cs="Times New Roman"/>
          <w:sz w:val="22"/>
          <w:szCs w:val="22"/>
          <w:lang w:val="uk-UA"/>
        </w:rPr>
        <w:t>нової історичної школи</w:t>
      </w:r>
      <w:r>
        <w:rPr>
          <w:rFonts w:ascii="Times New Roman" w:hAnsi="Times New Roman" w:cs="Times New Roman"/>
          <w:sz w:val="22"/>
          <w:szCs w:val="22"/>
          <w:lang w:val="uk-UA"/>
        </w:rPr>
        <w:t>»</w:t>
      </w:r>
      <w:r w:rsidRPr="00D9155D">
        <w:rPr>
          <w:rFonts w:ascii="Times New Roman" w:hAnsi="Times New Roman" w:cs="Times New Roman"/>
          <w:bCs/>
          <w:iCs/>
          <w:sz w:val="22"/>
          <w:szCs w:val="22"/>
          <w:lang w:val="uk-UA"/>
        </w:rPr>
        <w:t>?</w:t>
      </w:r>
      <w:r>
        <w:rPr>
          <w:rFonts w:ascii="Times New Roman" w:hAnsi="Times New Roman" w:cs="Times New Roman"/>
          <w:sz w:val="22"/>
          <w:szCs w:val="22"/>
          <w:lang w:val="uk-UA"/>
        </w:rPr>
        <w:t xml:space="preserve"> </w:t>
      </w:r>
    </w:p>
    <w:p w14:paraId="31A591EA" w14:textId="77777777" w:rsidR="006B5294" w:rsidRPr="00DE284E" w:rsidRDefault="006B5294" w:rsidP="006F5A62">
      <w:pPr>
        <w:numPr>
          <w:ilvl w:val="0"/>
          <w:numId w:val="157"/>
        </w:numPr>
        <w:tabs>
          <w:tab w:val="num" w:pos="426"/>
          <w:tab w:val="num" w:pos="502"/>
        </w:tabs>
        <w:ind w:left="502" w:hanging="502"/>
        <w:jc w:val="both"/>
        <w:rPr>
          <w:rFonts w:ascii="Times New Roman" w:hAnsi="Times New Roman" w:cs="Times New Roman"/>
          <w:sz w:val="22"/>
          <w:szCs w:val="22"/>
          <w:lang w:val="uk-UA"/>
        </w:rPr>
      </w:pPr>
      <w:r w:rsidRPr="00D9155D">
        <w:rPr>
          <w:rFonts w:ascii="Times New Roman" w:hAnsi="Times New Roman" w:cs="Times New Roman"/>
          <w:sz w:val="22"/>
          <w:szCs w:val="22"/>
          <w:lang w:val="uk-UA"/>
        </w:rPr>
        <w:lastRenderedPageBreak/>
        <w:t>Вернер Зомбарт</w:t>
      </w:r>
      <w:r>
        <w:rPr>
          <w:rFonts w:ascii="Times New Roman" w:hAnsi="Times New Roman" w:cs="Times New Roman"/>
          <w:sz w:val="22"/>
          <w:szCs w:val="22"/>
          <w:lang w:val="uk-UA"/>
        </w:rPr>
        <w:t xml:space="preserve"> </w:t>
      </w:r>
      <w:r w:rsidRPr="00D9155D">
        <w:rPr>
          <w:rFonts w:ascii="Times New Roman" w:hAnsi="Times New Roman" w:cs="Times New Roman"/>
          <w:sz w:val="22"/>
          <w:szCs w:val="22"/>
          <w:lang w:val="uk-UA"/>
        </w:rPr>
        <w:t>досліджував і</w:t>
      </w:r>
      <w:r>
        <w:rPr>
          <w:rFonts w:ascii="Times New Roman" w:hAnsi="Times New Roman" w:cs="Times New Roman"/>
          <w:sz w:val="22"/>
          <w:szCs w:val="22"/>
          <w:lang w:val="uk-UA"/>
        </w:rPr>
        <w:t>нтерпретацію концепту про «дух капіталізму»</w:t>
      </w:r>
      <w:r w:rsidRPr="00D9155D">
        <w:rPr>
          <w:rFonts w:ascii="Times New Roman" w:hAnsi="Times New Roman" w:cs="Times New Roman"/>
          <w:bCs/>
          <w:iCs/>
          <w:sz w:val="22"/>
          <w:szCs w:val="22"/>
          <w:lang w:val="uk-UA"/>
        </w:rPr>
        <w:t xml:space="preserve"> ?</w:t>
      </w:r>
    </w:p>
    <w:p w14:paraId="37DB7A8D" w14:textId="77777777" w:rsidR="006B5294" w:rsidRDefault="006B5294" w:rsidP="006F5A62">
      <w:pPr>
        <w:numPr>
          <w:ilvl w:val="0"/>
          <w:numId w:val="157"/>
        </w:numPr>
        <w:tabs>
          <w:tab w:val="num" w:pos="426"/>
          <w:tab w:val="num" w:pos="502"/>
        </w:tabs>
        <w:ind w:left="502" w:hanging="502"/>
        <w:jc w:val="both"/>
        <w:rPr>
          <w:rFonts w:ascii="Times New Roman" w:hAnsi="Times New Roman" w:cs="Times New Roman"/>
          <w:sz w:val="22"/>
          <w:szCs w:val="22"/>
          <w:lang w:val="uk-UA"/>
        </w:rPr>
      </w:pPr>
      <w:r>
        <w:rPr>
          <w:rFonts w:ascii="Times New Roman" w:hAnsi="Times New Roman" w:cs="Times New Roman"/>
          <w:sz w:val="22"/>
          <w:szCs w:val="22"/>
          <w:lang w:val="uk-UA"/>
        </w:rPr>
        <w:t>Ф</w:t>
      </w:r>
      <w:r w:rsidRPr="00DE284E">
        <w:rPr>
          <w:rFonts w:ascii="Times New Roman" w:hAnsi="Times New Roman" w:cs="Times New Roman"/>
          <w:sz w:val="22"/>
          <w:szCs w:val="22"/>
          <w:lang w:val="uk-UA"/>
        </w:rPr>
        <w:t>ундаторо</w:t>
      </w:r>
      <w:r>
        <w:rPr>
          <w:rFonts w:ascii="Times New Roman" w:hAnsi="Times New Roman" w:cs="Times New Roman"/>
          <w:sz w:val="22"/>
          <w:szCs w:val="22"/>
          <w:lang w:val="uk-UA"/>
        </w:rPr>
        <w:t>м</w:t>
      </w:r>
      <w:r w:rsidRPr="00DE284E">
        <w:rPr>
          <w:rFonts w:ascii="Times New Roman" w:hAnsi="Times New Roman" w:cs="Times New Roman"/>
          <w:sz w:val="22"/>
          <w:szCs w:val="22"/>
          <w:lang w:val="uk-UA"/>
        </w:rPr>
        <w:t xml:space="preserve"> </w:t>
      </w:r>
      <w:r>
        <w:rPr>
          <w:rFonts w:ascii="Times New Roman" w:hAnsi="Times New Roman" w:cs="Times New Roman"/>
          <w:sz w:val="22"/>
          <w:szCs w:val="22"/>
          <w:lang w:val="uk-UA"/>
        </w:rPr>
        <w:t>«</w:t>
      </w:r>
      <w:r w:rsidRPr="00DE284E">
        <w:rPr>
          <w:rFonts w:ascii="Times New Roman" w:hAnsi="Times New Roman" w:cs="Times New Roman"/>
          <w:sz w:val="22"/>
          <w:szCs w:val="22"/>
          <w:lang w:val="uk-UA"/>
        </w:rPr>
        <w:t>Стокгольмської школи</w:t>
      </w:r>
      <w:r>
        <w:rPr>
          <w:rFonts w:ascii="Times New Roman" w:hAnsi="Times New Roman" w:cs="Times New Roman"/>
          <w:sz w:val="22"/>
          <w:szCs w:val="22"/>
          <w:lang w:val="uk-UA"/>
        </w:rPr>
        <w:t xml:space="preserve">» є </w:t>
      </w:r>
      <w:r w:rsidRPr="00DE284E">
        <w:rPr>
          <w:rFonts w:ascii="Times New Roman" w:hAnsi="Times New Roman" w:cs="Times New Roman"/>
          <w:sz w:val="22"/>
          <w:szCs w:val="22"/>
          <w:lang w:val="uk-UA"/>
        </w:rPr>
        <w:t>А. Маршалл</w:t>
      </w:r>
      <w:r w:rsidRPr="00DE284E">
        <w:rPr>
          <w:rFonts w:ascii="Times New Roman" w:hAnsi="Times New Roman" w:cs="Times New Roman"/>
          <w:bCs/>
          <w:iCs/>
          <w:sz w:val="22"/>
          <w:szCs w:val="22"/>
          <w:lang w:val="uk-UA"/>
        </w:rPr>
        <w:t>?</w:t>
      </w:r>
      <w:r w:rsidRPr="00DE284E">
        <w:rPr>
          <w:rFonts w:ascii="Times New Roman" w:hAnsi="Times New Roman" w:cs="Times New Roman"/>
          <w:sz w:val="22"/>
          <w:szCs w:val="22"/>
          <w:lang w:val="uk-UA"/>
        </w:rPr>
        <w:t xml:space="preserve"> </w:t>
      </w:r>
    </w:p>
    <w:p w14:paraId="79F94411" w14:textId="77777777" w:rsidR="006B5294"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4979AA">
        <w:rPr>
          <w:rFonts w:ascii="Times New Roman" w:hAnsi="Times New Roman" w:cs="Times New Roman"/>
          <w:sz w:val="22"/>
          <w:szCs w:val="22"/>
          <w:lang w:val="uk-UA"/>
        </w:rPr>
        <w:t xml:space="preserve">Економічна політика </w:t>
      </w:r>
      <w:r>
        <w:rPr>
          <w:rFonts w:ascii="Times New Roman" w:hAnsi="Times New Roman" w:cs="Times New Roman"/>
          <w:sz w:val="22"/>
          <w:szCs w:val="22"/>
          <w:lang w:val="uk-UA"/>
        </w:rPr>
        <w:t>р</w:t>
      </w:r>
      <w:r w:rsidRPr="004979AA">
        <w:rPr>
          <w:rFonts w:ascii="Times New Roman" w:hAnsi="Times New Roman" w:cs="Times New Roman"/>
          <w:sz w:val="22"/>
          <w:szCs w:val="22"/>
          <w:lang w:val="uk-UA"/>
        </w:rPr>
        <w:t xml:space="preserve">осійської імперії </w:t>
      </w:r>
      <w:r>
        <w:rPr>
          <w:rFonts w:ascii="Times New Roman" w:hAnsi="Times New Roman" w:cs="Times New Roman"/>
          <w:sz w:val="22"/>
          <w:szCs w:val="22"/>
          <w:lang w:val="uk-UA"/>
        </w:rPr>
        <w:t xml:space="preserve">початку 20 ст. </w:t>
      </w:r>
      <w:r w:rsidRPr="004979AA">
        <w:rPr>
          <w:rFonts w:ascii="Times New Roman" w:hAnsi="Times New Roman" w:cs="Times New Roman"/>
          <w:sz w:val="22"/>
          <w:szCs w:val="22"/>
          <w:lang w:val="uk-UA"/>
        </w:rPr>
        <w:t xml:space="preserve">щодо України </w:t>
      </w:r>
      <w:r>
        <w:rPr>
          <w:rFonts w:ascii="Times New Roman" w:hAnsi="Times New Roman" w:cs="Times New Roman"/>
          <w:sz w:val="22"/>
          <w:szCs w:val="22"/>
          <w:lang w:val="uk-UA"/>
        </w:rPr>
        <w:t xml:space="preserve">носила </w:t>
      </w:r>
      <w:r w:rsidRPr="004979AA">
        <w:rPr>
          <w:rFonts w:ascii="Times New Roman" w:hAnsi="Times New Roman" w:cs="Times New Roman"/>
          <w:sz w:val="22"/>
          <w:szCs w:val="22"/>
          <w:lang w:val="uk-UA"/>
        </w:rPr>
        <w:t>колонізаторськ</w:t>
      </w:r>
      <w:r>
        <w:rPr>
          <w:rFonts w:ascii="Times New Roman" w:hAnsi="Times New Roman" w:cs="Times New Roman"/>
          <w:sz w:val="22"/>
          <w:szCs w:val="22"/>
          <w:lang w:val="uk-UA"/>
        </w:rPr>
        <w:t>у</w:t>
      </w:r>
      <w:r w:rsidRPr="004979AA">
        <w:rPr>
          <w:rFonts w:ascii="Times New Roman" w:hAnsi="Times New Roman" w:cs="Times New Roman"/>
          <w:sz w:val="22"/>
          <w:szCs w:val="22"/>
          <w:lang w:val="uk-UA"/>
        </w:rPr>
        <w:t xml:space="preserve"> природу, зокрема, заборонялось </w:t>
      </w:r>
      <w:r>
        <w:rPr>
          <w:rFonts w:ascii="Times New Roman" w:hAnsi="Times New Roman" w:cs="Times New Roman"/>
          <w:sz w:val="22"/>
          <w:szCs w:val="22"/>
          <w:lang w:val="uk-UA"/>
        </w:rPr>
        <w:t xml:space="preserve">здійснювати самостійно </w:t>
      </w:r>
      <w:r w:rsidRPr="004979AA">
        <w:rPr>
          <w:rFonts w:ascii="Times New Roman" w:hAnsi="Times New Roman" w:cs="Times New Roman"/>
          <w:sz w:val="22"/>
          <w:szCs w:val="22"/>
          <w:lang w:val="uk-UA"/>
        </w:rPr>
        <w:t>міжнародн</w:t>
      </w:r>
      <w:r>
        <w:rPr>
          <w:rFonts w:ascii="Times New Roman" w:hAnsi="Times New Roman" w:cs="Times New Roman"/>
          <w:sz w:val="22"/>
          <w:szCs w:val="22"/>
          <w:lang w:val="uk-UA"/>
        </w:rPr>
        <w:t>і</w:t>
      </w:r>
      <w:r w:rsidRPr="004979AA">
        <w:rPr>
          <w:rFonts w:ascii="Times New Roman" w:hAnsi="Times New Roman" w:cs="Times New Roman"/>
          <w:sz w:val="22"/>
          <w:szCs w:val="22"/>
          <w:lang w:val="uk-UA"/>
        </w:rPr>
        <w:t xml:space="preserve"> торгів</w:t>
      </w:r>
      <w:r>
        <w:rPr>
          <w:rFonts w:ascii="Times New Roman" w:hAnsi="Times New Roman" w:cs="Times New Roman"/>
          <w:sz w:val="22"/>
          <w:szCs w:val="22"/>
          <w:lang w:val="uk-UA"/>
        </w:rPr>
        <w:t xml:space="preserve">ельні операції </w:t>
      </w:r>
      <w:r w:rsidRPr="004979AA">
        <w:rPr>
          <w:rFonts w:ascii="Times New Roman" w:hAnsi="Times New Roman" w:cs="Times New Roman"/>
          <w:sz w:val="22"/>
          <w:szCs w:val="22"/>
          <w:lang w:val="uk-UA"/>
        </w:rPr>
        <w:t xml:space="preserve"> українським купцям і торгівцям</w:t>
      </w:r>
      <w:r w:rsidRPr="00106255">
        <w:rPr>
          <w:rFonts w:ascii="Times New Roman" w:hAnsi="Times New Roman" w:cs="Times New Roman"/>
          <w:bCs/>
          <w:iCs/>
          <w:sz w:val="22"/>
          <w:szCs w:val="22"/>
          <w:lang w:val="uk-UA"/>
        </w:rPr>
        <w:t>?</w:t>
      </w:r>
      <w:r w:rsidRPr="00106255">
        <w:rPr>
          <w:rFonts w:ascii="Times New Roman" w:hAnsi="Times New Roman" w:cs="Times New Roman"/>
          <w:sz w:val="22"/>
          <w:szCs w:val="22"/>
          <w:lang w:val="uk-UA"/>
        </w:rPr>
        <w:t xml:space="preserve"> </w:t>
      </w:r>
    </w:p>
    <w:p w14:paraId="6AB54000" w14:textId="77777777" w:rsidR="006B5294" w:rsidRPr="00B31BBB"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B31BBB">
        <w:rPr>
          <w:rFonts w:ascii="Times New Roman" w:hAnsi="Times New Roman" w:cs="Times New Roman"/>
          <w:sz w:val="22"/>
          <w:szCs w:val="22"/>
          <w:lang w:val="uk-UA"/>
        </w:rPr>
        <w:t xml:space="preserve"> Реформа </w:t>
      </w:r>
      <w:r w:rsidRPr="00B31BBB">
        <w:rPr>
          <w:rFonts w:ascii="Times New Roman" w:hAnsi="Times New Roman" w:cs="Times New Roman"/>
          <w:bCs/>
          <w:sz w:val="22"/>
          <w:szCs w:val="22"/>
          <w:lang w:val="uk-UA"/>
        </w:rPr>
        <w:t>Є.Канкріна</w:t>
      </w:r>
      <w:r w:rsidRPr="00B31BBB">
        <w:rPr>
          <w:rFonts w:ascii="Times New Roman" w:hAnsi="Times New Roman" w:cs="Times New Roman"/>
          <w:sz w:val="22"/>
          <w:szCs w:val="22"/>
          <w:lang w:val="uk-UA"/>
        </w:rPr>
        <w:t xml:space="preserve"> (1839-1843 рр.) торкалася податків</w:t>
      </w:r>
      <w:r w:rsidRPr="00B31BBB">
        <w:rPr>
          <w:rFonts w:ascii="Times New Roman" w:hAnsi="Times New Roman" w:cs="Times New Roman"/>
          <w:bCs/>
          <w:iCs/>
          <w:sz w:val="22"/>
          <w:szCs w:val="22"/>
          <w:lang w:val="uk-UA"/>
        </w:rPr>
        <w:t>?</w:t>
      </w:r>
    </w:p>
    <w:p w14:paraId="46653BB5" w14:textId="77777777" w:rsidR="006B5294" w:rsidRPr="00B31BBB"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B31BBB">
        <w:rPr>
          <w:rFonts w:ascii="Times New Roman" w:hAnsi="Times New Roman" w:cs="Times New Roman"/>
          <w:sz w:val="22"/>
          <w:szCs w:val="22"/>
          <w:lang w:val="uk-UA"/>
        </w:rPr>
        <w:t>К.Маркс дав негативну оцінку твору М.Зібера «Теорія цінності і капіталу Д.Рікардо»</w:t>
      </w:r>
      <w:r w:rsidRPr="00B31BBB">
        <w:rPr>
          <w:rFonts w:ascii="Times New Roman" w:hAnsi="Times New Roman" w:cs="Times New Roman"/>
          <w:bCs/>
          <w:iCs/>
          <w:sz w:val="22"/>
          <w:szCs w:val="22"/>
          <w:lang w:val="uk-UA"/>
        </w:rPr>
        <w:t>?</w:t>
      </w:r>
      <w:r w:rsidRPr="00B31BBB">
        <w:rPr>
          <w:rFonts w:ascii="Times New Roman" w:hAnsi="Times New Roman" w:cs="Times New Roman"/>
          <w:sz w:val="22"/>
          <w:szCs w:val="22"/>
          <w:lang w:val="uk-UA"/>
        </w:rPr>
        <w:t xml:space="preserve"> </w:t>
      </w:r>
    </w:p>
    <w:p w14:paraId="34B06453" w14:textId="77777777" w:rsidR="006B5294" w:rsidRPr="00B31BBB"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B31BBB">
        <w:rPr>
          <w:rFonts w:ascii="Times New Roman" w:hAnsi="Times New Roman" w:cs="Times New Roman"/>
          <w:sz w:val="22"/>
          <w:szCs w:val="22"/>
          <w:lang w:val="uk-UA"/>
        </w:rPr>
        <w:t xml:space="preserve">Твір Є.Слуцького </w:t>
      </w:r>
      <w:r>
        <w:rPr>
          <w:rFonts w:ascii="Times New Roman" w:hAnsi="Times New Roman" w:cs="Times New Roman"/>
          <w:sz w:val="22"/>
          <w:szCs w:val="22"/>
          <w:lang w:val="uk-UA"/>
        </w:rPr>
        <w:t xml:space="preserve">під назвою </w:t>
      </w:r>
      <w:r w:rsidRPr="00B31BBB">
        <w:rPr>
          <w:rFonts w:ascii="Times New Roman" w:hAnsi="Times New Roman" w:cs="Times New Roman"/>
          <w:sz w:val="22"/>
          <w:szCs w:val="22"/>
          <w:lang w:val="uk-UA"/>
        </w:rPr>
        <w:t xml:space="preserve">«Теорія кореляції і елементи вчення про криві розподілу» </w:t>
      </w:r>
      <w:r>
        <w:rPr>
          <w:rFonts w:ascii="Times New Roman" w:hAnsi="Times New Roman" w:cs="Times New Roman"/>
          <w:sz w:val="22"/>
          <w:szCs w:val="22"/>
          <w:lang w:val="uk-UA"/>
        </w:rPr>
        <w:t xml:space="preserve">довгий час </w:t>
      </w:r>
      <w:r w:rsidRPr="00B31BBB">
        <w:rPr>
          <w:rFonts w:ascii="Times New Roman" w:hAnsi="Times New Roman" w:cs="Times New Roman"/>
          <w:sz w:val="22"/>
          <w:szCs w:val="22"/>
          <w:lang w:val="uk-UA"/>
        </w:rPr>
        <w:t xml:space="preserve">був </w:t>
      </w:r>
      <w:r>
        <w:rPr>
          <w:rFonts w:ascii="Times New Roman" w:hAnsi="Times New Roman" w:cs="Times New Roman"/>
          <w:sz w:val="22"/>
          <w:szCs w:val="22"/>
          <w:lang w:val="uk-UA"/>
        </w:rPr>
        <w:t xml:space="preserve">популярним </w:t>
      </w:r>
      <w:r w:rsidRPr="00B31BBB">
        <w:rPr>
          <w:rFonts w:ascii="Times New Roman" w:hAnsi="Times New Roman" w:cs="Times New Roman"/>
          <w:sz w:val="22"/>
          <w:szCs w:val="22"/>
          <w:lang w:val="uk-UA"/>
        </w:rPr>
        <w:t>посібником з математичної статистики</w:t>
      </w:r>
      <w:r w:rsidRPr="00B31BBB">
        <w:rPr>
          <w:rFonts w:ascii="Times New Roman" w:hAnsi="Times New Roman" w:cs="Times New Roman"/>
          <w:bCs/>
          <w:iCs/>
          <w:sz w:val="22"/>
          <w:szCs w:val="22"/>
          <w:lang w:val="uk-UA"/>
        </w:rPr>
        <w:t>?</w:t>
      </w:r>
    </w:p>
    <w:p w14:paraId="6E058842" w14:textId="77777777" w:rsidR="006B5294"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B31BBB">
        <w:rPr>
          <w:rFonts w:ascii="Times New Roman" w:hAnsi="Times New Roman" w:cs="Times New Roman"/>
          <w:sz w:val="22"/>
          <w:szCs w:val="22"/>
          <w:lang w:val="uk-UA"/>
        </w:rPr>
        <w:t xml:space="preserve">Україна </w:t>
      </w:r>
      <w:r>
        <w:rPr>
          <w:rFonts w:ascii="Times New Roman" w:hAnsi="Times New Roman" w:cs="Times New Roman"/>
          <w:sz w:val="22"/>
          <w:szCs w:val="22"/>
          <w:lang w:val="uk-UA"/>
        </w:rPr>
        <w:t xml:space="preserve">часів </w:t>
      </w:r>
      <w:r w:rsidRPr="00B31BBB">
        <w:rPr>
          <w:rFonts w:ascii="Times New Roman" w:hAnsi="Times New Roman" w:cs="Times New Roman"/>
          <w:sz w:val="22"/>
          <w:szCs w:val="22"/>
          <w:lang w:val="uk-UA"/>
        </w:rPr>
        <w:t xml:space="preserve">початку ХХ ст.  </w:t>
      </w:r>
      <w:r>
        <w:rPr>
          <w:rFonts w:ascii="Times New Roman" w:hAnsi="Times New Roman" w:cs="Times New Roman"/>
          <w:sz w:val="22"/>
          <w:szCs w:val="22"/>
          <w:lang w:val="uk-UA"/>
        </w:rPr>
        <w:t xml:space="preserve">вважалася </w:t>
      </w:r>
      <w:r w:rsidRPr="00B31BBB">
        <w:rPr>
          <w:rFonts w:ascii="Times New Roman" w:hAnsi="Times New Roman" w:cs="Times New Roman"/>
          <w:sz w:val="22"/>
          <w:szCs w:val="22"/>
          <w:lang w:val="uk-UA"/>
        </w:rPr>
        <w:t>промисловою</w:t>
      </w:r>
      <w:r w:rsidRPr="00B31BBB">
        <w:rPr>
          <w:rFonts w:ascii="Times New Roman" w:hAnsi="Times New Roman" w:cs="Times New Roman"/>
          <w:bCs/>
          <w:iCs/>
          <w:sz w:val="22"/>
          <w:szCs w:val="22"/>
          <w:lang w:val="uk-UA"/>
        </w:rPr>
        <w:t>?</w:t>
      </w:r>
      <w:r w:rsidRPr="00B31BBB">
        <w:rPr>
          <w:rFonts w:ascii="Times New Roman" w:hAnsi="Times New Roman" w:cs="Times New Roman"/>
          <w:sz w:val="22"/>
          <w:szCs w:val="22"/>
          <w:lang w:val="uk-UA"/>
        </w:rPr>
        <w:t xml:space="preserve"> </w:t>
      </w:r>
    </w:p>
    <w:p w14:paraId="65495073" w14:textId="77777777" w:rsidR="006B5294" w:rsidRPr="008C45E8"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З</w:t>
      </w:r>
      <w:r w:rsidRPr="008C45E8">
        <w:rPr>
          <w:rFonts w:ascii="Times New Roman" w:hAnsi="Times New Roman" w:cs="Times New Roman"/>
          <w:sz w:val="22"/>
          <w:szCs w:val="22"/>
          <w:lang w:val="uk-UA"/>
        </w:rPr>
        <w:t xml:space="preserve"> літа 1914 р. до осені 1918 р.</w:t>
      </w:r>
      <w:r>
        <w:rPr>
          <w:rFonts w:ascii="Times New Roman" w:hAnsi="Times New Roman" w:cs="Times New Roman"/>
          <w:sz w:val="22"/>
          <w:szCs w:val="22"/>
          <w:lang w:val="uk-UA"/>
        </w:rPr>
        <w:t xml:space="preserve"> - час ходу п</w:t>
      </w:r>
      <w:r w:rsidRPr="00866555">
        <w:rPr>
          <w:rFonts w:ascii="Times New Roman" w:hAnsi="Times New Roman" w:cs="Times New Roman"/>
          <w:sz w:val="22"/>
          <w:szCs w:val="22"/>
          <w:lang w:val="uk-UA"/>
        </w:rPr>
        <w:t>ерш</w:t>
      </w:r>
      <w:r>
        <w:rPr>
          <w:rFonts w:ascii="Times New Roman" w:hAnsi="Times New Roman" w:cs="Times New Roman"/>
          <w:sz w:val="22"/>
          <w:szCs w:val="22"/>
          <w:lang w:val="uk-UA"/>
        </w:rPr>
        <w:t>ої</w:t>
      </w:r>
      <w:r w:rsidRPr="00866555">
        <w:rPr>
          <w:rFonts w:ascii="Times New Roman" w:hAnsi="Times New Roman" w:cs="Times New Roman"/>
          <w:sz w:val="22"/>
          <w:szCs w:val="22"/>
          <w:lang w:val="uk-UA"/>
        </w:rPr>
        <w:t xml:space="preserve"> </w:t>
      </w:r>
      <w:r>
        <w:rPr>
          <w:rFonts w:ascii="Times New Roman" w:hAnsi="Times New Roman" w:cs="Times New Roman"/>
          <w:sz w:val="22"/>
          <w:szCs w:val="22"/>
          <w:lang w:val="uk-UA"/>
        </w:rPr>
        <w:t>С</w:t>
      </w:r>
      <w:r w:rsidRPr="00866555">
        <w:rPr>
          <w:rFonts w:ascii="Times New Roman" w:hAnsi="Times New Roman" w:cs="Times New Roman"/>
          <w:sz w:val="22"/>
          <w:szCs w:val="22"/>
          <w:lang w:val="uk-UA"/>
        </w:rPr>
        <w:t>вітов</w:t>
      </w:r>
      <w:r>
        <w:rPr>
          <w:rFonts w:ascii="Times New Roman" w:hAnsi="Times New Roman" w:cs="Times New Roman"/>
          <w:sz w:val="22"/>
          <w:szCs w:val="22"/>
          <w:lang w:val="uk-UA"/>
        </w:rPr>
        <w:t xml:space="preserve">ої </w:t>
      </w:r>
      <w:r w:rsidRPr="00866555">
        <w:rPr>
          <w:rFonts w:ascii="Times New Roman" w:hAnsi="Times New Roman" w:cs="Times New Roman"/>
          <w:sz w:val="22"/>
          <w:szCs w:val="22"/>
          <w:lang w:val="uk-UA"/>
        </w:rPr>
        <w:t>а війна</w:t>
      </w:r>
      <w:r w:rsidRPr="008C45E8">
        <w:rPr>
          <w:rFonts w:ascii="Times New Roman" w:hAnsi="Times New Roman" w:cs="Times New Roman"/>
          <w:bCs/>
          <w:iCs/>
          <w:sz w:val="22"/>
          <w:szCs w:val="22"/>
          <w:lang w:val="uk-UA"/>
        </w:rPr>
        <w:t>?</w:t>
      </w:r>
    </w:p>
    <w:p w14:paraId="48A02B03" w14:textId="77777777" w:rsidR="006B5294" w:rsidRPr="008C45E8"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Е</w:t>
      </w:r>
      <w:r w:rsidRPr="008C45E8">
        <w:rPr>
          <w:rFonts w:ascii="Times New Roman" w:hAnsi="Times New Roman" w:cs="Times New Roman"/>
          <w:sz w:val="22"/>
          <w:szCs w:val="22"/>
          <w:lang w:val="uk-UA"/>
        </w:rPr>
        <w:t xml:space="preserve">кономічний розвиток США </w:t>
      </w:r>
      <w:r>
        <w:rPr>
          <w:rFonts w:ascii="Times New Roman" w:hAnsi="Times New Roman" w:cs="Times New Roman"/>
          <w:sz w:val="22"/>
          <w:szCs w:val="22"/>
          <w:lang w:val="uk-UA"/>
        </w:rPr>
        <w:t>п</w:t>
      </w:r>
      <w:r w:rsidRPr="008C45E8">
        <w:rPr>
          <w:rFonts w:ascii="Times New Roman" w:hAnsi="Times New Roman" w:cs="Times New Roman"/>
          <w:sz w:val="22"/>
          <w:szCs w:val="22"/>
          <w:lang w:val="uk-UA"/>
        </w:rPr>
        <w:t xml:space="preserve">ерша </w:t>
      </w:r>
      <w:r>
        <w:rPr>
          <w:rFonts w:ascii="Times New Roman" w:hAnsi="Times New Roman" w:cs="Times New Roman"/>
          <w:sz w:val="22"/>
          <w:szCs w:val="22"/>
          <w:lang w:val="uk-UA"/>
        </w:rPr>
        <w:t>С</w:t>
      </w:r>
      <w:r w:rsidRPr="008C45E8">
        <w:rPr>
          <w:rFonts w:ascii="Times New Roman" w:hAnsi="Times New Roman" w:cs="Times New Roman"/>
          <w:sz w:val="22"/>
          <w:szCs w:val="22"/>
          <w:lang w:val="uk-UA"/>
        </w:rPr>
        <w:t>вітова війна гальмувала</w:t>
      </w:r>
      <w:r w:rsidRPr="008C45E8">
        <w:rPr>
          <w:rFonts w:ascii="Times New Roman" w:hAnsi="Times New Roman" w:cs="Times New Roman"/>
          <w:bCs/>
          <w:iCs/>
          <w:sz w:val="22"/>
          <w:szCs w:val="22"/>
          <w:lang w:val="uk-UA"/>
        </w:rPr>
        <w:t>?</w:t>
      </w:r>
    </w:p>
    <w:p w14:paraId="439EE6C2" w14:textId="77777777" w:rsidR="006B5294" w:rsidRPr="00A15B5D"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8C45E8">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Умови </w:t>
      </w:r>
      <w:r w:rsidRPr="00A15B5D">
        <w:rPr>
          <w:rFonts w:ascii="Times New Roman" w:hAnsi="Times New Roman" w:cs="Times New Roman"/>
          <w:sz w:val="22"/>
          <w:szCs w:val="22"/>
          <w:lang w:val="uk-UA"/>
        </w:rPr>
        <w:t>Версальського договору</w:t>
      </w:r>
      <w:r>
        <w:rPr>
          <w:rFonts w:ascii="Times New Roman" w:hAnsi="Times New Roman" w:cs="Times New Roman"/>
          <w:sz w:val="22"/>
          <w:szCs w:val="22"/>
          <w:lang w:val="uk-UA"/>
        </w:rPr>
        <w:t xml:space="preserve"> для </w:t>
      </w:r>
      <w:r w:rsidRPr="00A15B5D">
        <w:rPr>
          <w:rFonts w:ascii="Times New Roman" w:hAnsi="Times New Roman" w:cs="Times New Roman"/>
          <w:sz w:val="22"/>
          <w:szCs w:val="22"/>
          <w:lang w:val="uk-UA"/>
        </w:rPr>
        <w:t>Німеччини</w:t>
      </w:r>
      <w:r>
        <w:rPr>
          <w:rFonts w:ascii="Times New Roman" w:hAnsi="Times New Roman" w:cs="Times New Roman"/>
          <w:sz w:val="22"/>
          <w:szCs w:val="22"/>
          <w:lang w:val="uk-UA"/>
        </w:rPr>
        <w:t xml:space="preserve"> призвели до втрати </w:t>
      </w:r>
      <w:r w:rsidRPr="00A15B5D">
        <w:rPr>
          <w:rFonts w:ascii="Times New Roman" w:hAnsi="Times New Roman" w:cs="Times New Roman"/>
          <w:sz w:val="22"/>
          <w:szCs w:val="22"/>
          <w:lang w:val="uk-UA"/>
        </w:rPr>
        <w:t>1/8</w:t>
      </w:r>
      <w:r>
        <w:rPr>
          <w:rFonts w:ascii="Times New Roman" w:hAnsi="Times New Roman" w:cs="Times New Roman"/>
          <w:sz w:val="22"/>
          <w:szCs w:val="22"/>
          <w:lang w:val="uk-UA"/>
        </w:rPr>
        <w:t xml:space="preserve"> її території та </w:t>
      </w:r>
      <w:r w:rsidRPr="00A15B5D">
        <w:rPr>
          <w:rFonts w:ascii="Times New Roman" w:hAnsi="Times New Roman" w:cs="Times New Roman"/>
          <w:sz w:val="22"/>
          <w:szCs w:val="22"/>
          <w:lang w:val="uk-UA"/>
        </w:rPr>
        <w:t>1/10</w:t>
      </w:r>
      <w:r>
        <w:rPr>
          <w:rFonts w:ascii="Times New Roman" w:hAnsi="Times New Roman" w:cs="Times New Roman"/>
          <w:sz w:val="22"/>
          <w:szCs w:val="22"/>
          <w:lang w:val="uk-UA"/>
        </w:rPr>
        <w:t xml:space="preserve"> населення в порівнянні з 1914 роком</w:t>
      </w:r>
      <w:r w:rsidRPr="00A15B5D">
        <w:rPr>
          <w:rFonts w:ascii="Times New Roman" w:hAnsi="Times New Roman" w:cs="Times New Roman"/>
          <w:bCs/>
          <w:iCs/>
          <w:sz w:val="22"/>
          <w:szCs w:val="22"/>
          <w:lang w:val="uk-UA"/>
        </w:rPr>
        <w:t>?</w:t>
      </w:r>
    </w:p>
    <w:p w14:paraId="4207840E" w14:textId="77777777" w:rsidR="006B5294" w:rsidRPr="00A15B5D"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Pr>
          <w:rFonts w:ascii="Times New Roman" w:hAnsi="Times New Roman" w:cs="Times New Roman"/>
          <w:sz w:val="22"/>
          <w:szCs w:val="22"/>
          <w:lang w:val="uk-UA"/>
        </w:rPr>
        <w:t>Е</w:t>
      </w:r>
      <w:r w:rsidRPr="00A15B5D">
        <w:rPr>
          <w:rFonts w:ascii="Times New Roman" w:hAnsi="Times New Roman" w:cs="Times New Roman"/>
          <w:sz w:val="22"/>
          <w:szCs w:val="22"/>
          <w:lang w:val="uk-UA"/>
        </w:rPr>
        <w:t>поха «проспериті» 20-тих рр. ХХ ст.</w:t>
      </w:r>
      <w:r>
        <w:rPr>
          <w:rFonts w:ascii="Times New Roman" w:hAnsi="Times New Roman" w:cs="Times New Roman"/>
          <w:sz w:val="22"/>
          <w:szCs w:val="22"/>
          <w:lang w:val="uk-UA"/>
        </w:rPr>
        <w:t xml:space="preserve"> </w:t>
      </w:r>
      <w:r w:rsidRPr="00A15B5D">
        <w:rPr>
          <w:rFonts w:ascii="Times New Roman" w:hAnsi="Times New Roman" w:cs="Times New Roman"/>
          <w:sz w:val="22"/>
          <w:szCs w:val="22"/>
          <w:lang w:val="uk-UA"/>
        </w:rPr>
        <w:t xml:space="preserve">була </w:t>
      </w:r>
      <w:r>
        <w:rPr>
          <w:rFonts w:ascii="Times New Roman" w:hAnsi="Times New Roman" w:cs="Times New Roman"/>
          <w:sz w:val="22"/>
          <w:szCs w:val="22"/>
          <w:lang w:val="uk-UA"/>
        </w:rPr>
        <w:t>властивою для Англії</w:t>
      </w:r>
      <w:r w:rsidRPr="00A15B5D">
        <w:rPr>
          <w:rFonts w:ascii="Times New Roman" w:hAnsi="Times New Roman" w:cs="Times New Roman"/>
          <w:bCs/>
          <w:iCs/>
          <w:sz w:val="22"/>
          <w:szCs w:val="22"/>
          <w:lang w:val="uk-UA"/>
        </w:rPr>
        <w:t>?</w:t>
      </w:r>
    </w:p>
    <w:p w14:paraId="3561F649" w14:textId="77777777" w:rsidR="006B5294" w:rsidRPr="00A15B5D" w:rsidRDefault="006B5294" w:rsidP="00003E17">
      <w:pPr>
        <w:numPr>
          <w:ilvl w:val="0"/>
          <w:numId w:val="157"/>
        </w:numPr>
        <w:tabs>
          <w:tab w:val="clear" w:pos="360"/>
          <w:tab w:val="num" w:pos="426"/>
        </w:tabs>
        <w:ind w:left="426" w:hanging="426"/>
        <w:jc w:val="both"/>
        <w:rPr>
          <w:rFonts w:ascii="Times New Roman" w:hAnsi="Times New Roman" w:cs="Times New Roman"/>
          <w:sz w:val="22"/>
          <w:szCs w:val="22"/>
          <w:lang w:val="uk-UA"/>
        </w:rPr>
      </w:pPr>
      <w:r w:rsidRPr="00A15B5D">
        <w:rPr>
          <w:rFonts w:ascii="Times New Roman" w:hAnsi="Times New Roman" w:cs="Times New Roman"/>
          <w:sz w:val="22"/>
          <w:szCs w:val="22"/>
          <w:lang w:val="uk-UA"/>
        </w:rPr>
        <w:t xml:space="preserve">Завдяки </w:t>
      </w:r>
      <w:r>
        <w:rPr>
          <w:rFonts w:ascii="Times New Roman" w:hAnsi="Times New Roman" w:cs="Times New Roman"/>
          <w:sz w:val="22"/>
          <w:szCs w:val="22"/>
          <w:lang w:val="uk-UA"/>
        </w:rPr>
        <w:t xml:space="preserve">реалізації </w:t>
      </w:r>
      <w:r w:rsidRPr="00A15B5D">
        <w:rPr>
          <w:rFonts w:ascii="Times New Roman" w:hAnsi="Times New Roman" w:cs="Times New Roman"/>
          <w:sz w:val="22"/>
          <w:szCs w:val="22"/>
          <w:lang w:val="uk-UA"/>
        </w:rPr>
        <w:t>плану Дауеса економі</w:t>
      </w:r>
      <w:r>
        <w:rPr>
          <w:rFonts w:ascii="Times New Roman" w:hAnsi="Times New Roman" w:cs="Times New Roman"/>
          <w:sz w:val="22"/>
          <w:szCs w:val="22"/>
          <w:lang w:val="uk-UA"/>
        </w:rPr>
        <w:t xml:space="preserve">чний стан </w:t>
      </w:r>
      <w:r w:rsidRPr="00A15B5D">
        <w:rPr>
          <w:rFonts w:ascii="Times New Roman" w:hAnsi="Times New Roman" w:cs="Times New Roman"/>
          <w:sz w:val="22"/>
          <w:szCs w:val="22"/>
          <w:lang w:val="uk-UA"/>
        </w:rPr>
        <w:t xml:space="preserve">Німеччини </w:t>
      </w:r>
      <w:r>
        <w:rPr>
          <w:rFonts w:ascii="Times New Roman" w:hAnsi="Times New Roman" w:cs="Times New Roman"/>
          <w:sz w:val="22"/>
          <w:szCs w:val="22"/>
          <w:lang w:val="uk-UA"/>
        </w:rPr>
        <w:t xml:space="preserve">досяг </w:t>
      </w:r>
      <w:r w:rsidRPr="00A15B5D">
        <w:rPr>
          <w:rFonts w:ascii="Times New Roman" w:hAnsi="Times New Roman" w:cs="Times New Roman"/>
          <w:sz w:val="22"/>
          <w:szCs w:val="22"/>
          <w:lang w:val="uk-UA"/>
        </w:rPr>
        <w:t>довоєнн</w:t>
      </w:r>
      <w:r>
        <w:rPr>
          <w:rFonts w:ascii="Times New Roman" w:hAnsi="Times New Roman" w:cs="Times New Roman"/>
          <w:sz w:val="22"/>
          <w:szCs w:val="22"/>
          <w:lang w:val="uk-UA"/>
        </w:rPr>
        <w:t>ого рівня</w:t>
      </w:r>
      <w:r w:rsidRPr="00A15B5D">
        <w:rPr>
          <w:rFonts w:ascii="Times New Roman" w:hAnsi="Times New Roman" w:cs="Times New Roman"/>
          <w:sz w:val="22"/>
          <w:szCs w:val="22"/>
          <w:lang w:val="uk-UA"/>
        </w:rPr>
        <w:t xml:space="preserve"> вже </w:t>
      </w:r>
      <w:r>
        <w:rPr>
          <w:rFonts w:ascii="Times New Roman" w:hAnsi="Times New Roman" w:cs="Times New Roman"/>
          <w:sz w:val="22"/>
          <w:szCs w:val="22"/>
          <w:lang w:val="uk-UA"/>
        </w:rPr>
        <w:t xml:space="preserve">в </w:t>
      </w:r>
      <w:r w:rsidRPr="00A15B5D">
        <w:rPr>
          <w:rFonts w:ascii="Times New Roman" w:hAnsi="Times New Roman" w:cs="Times New Roman"/>
          <w:sz w:val="22"/>
          <w:szCs w:val="22"/>
          <w:lang w:val="uk-UA"/>
        </w:rPr>
        <w:t xml:space="preserve">1927 р. </w:t>
      </w:r>
      <w:r>
        <w:rPr>
          <w:rFonts w:ascii="Times New Roman" w:hAnsi="Times New Roman" w:cs="Times New Roman"/>
          <w:sz w:val="22"/>
          <w:szCs w:val="22"/>
          <w:lang w:val="uk-UA"/>
        </w:rPr>
        <w:t>т</w:t>
      </w:r>
      <w:r w:rsidRPr="00A15B5D">
        <w:rPr>
          <w:rFonts w:ascii="Times New Roman" w:hAnsi="Times New Roman" w:cs="Times New Roman"/>
          <w:sz w:val="22"/>
          <w:szCs w:val="22"/>
          <w:lang w:val="uk-UA"/>
        </w:rPr>
        <w:t>а на 13 % перевищи</w:t>
      </w:r>
      <w:r>
        <w:rPr>
          <w:rFonts w:ascii="Times New Roman" w:hAnsi="Times New Roman" w:cs="Times New Roman"/>
          <w:sz w:val="22"/>
          <w:szCs w:val="22"/>
          <w:lang w:val="uk-UA"/>
        </w:rPr>
        <w:t xml:space="preserve">в </w:t>
      </w:r>
      <w:r w:rsidRPr="00A15B5D">
        <w:rPr>
          <w:rFonts w:ascii="Times New Roman" w:hAnsi="Times New Roman" w:cs="Times New Roman"/>
          <w:sz w:val="22"/>
          <w:szCs w:val="22"/>
          <w:lang w:val="uk-UA"/>
        </w:rPr>
        <w:t xml:space="preserve">його </w:t>
      </w:r>
      <w:r>
        <w:rPr>
          <w:rFonts w:ascii="Times New Roman" w:hAnsi="Times New Roman" w:cs="Times New Roman"/>
          <w:sz w:val="22"/>
          <w:szCs w:val="22"/>
          <w:lang w:val="uk-UA"/>
        </w:rPr>
        <w:t>в 1928 р.</w:t>
      </w:r>
      <w:r w:rsidRPr="00A15B5D">
        <w:rPr>
          <w:rFonts w:ascii="Times New Roman" w:hAnsi="Times New Roman" w:cs="Times New Roman"/>
          <w:bCs/>
          <w:iCs/>
          <w:sz w:val="22"/>
          <w:szCs w:val="22"/>
          <w:lang w:val="uk-UA"/>
        </w:rPr>
        <w:t xml:space="preserve"> ?</w:t>
      </w:r>
    </w:p>
    <w:p w14:paraId="0A322943" w14:textId="77777777" w:rsidR="006B5294" w:rsidRPr="006D0C5E"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Pr>
          <w:rFonts w:ascii="Times New Roman" w:hAnsi="Times New Roman" w:cs="Times New Roman"/>
          <w:sz w:val="22"/>
          <w:szCs w:val="22"/>
          <w:lang w:val="uk-UA"/>
        </w:rPr>
        <w:t>З</w:t>
      </w:r>
      <w:r w:rsidRPr="00A15B5D">
        <w:rPr>
          <w:rFonts w:ascii="Times New Roman" w:hAnsi="Times New Roman" w:cs="Times New Roman"/>
          <w:sz w:val="22"/>
          <w:szCs w:val="22"/>
          <w:lang w:val="uk-UA"/>
        </w:rPr>
        <w:t xml:space="preserve"> краху на Нью-Йоркській біржі</w:t>
      </w:r>
      <w:r>
        <w:rPr>
          <w:rFonts w:ascii="Times New Roman" w:hAnsi="Times New Roman" w:cs="Times New Roman"/>
          <w:sz w:val="22"/>
          <w:szCs w:val="22"/>
          <w:lang w:val="uk-UA"/>
        </w:rPr>
        <w:t xml:space="preserve"> (</w:t>
      </w:r>
      <w:r w:rsidRPr="00A15B5D">
        <w:rPr>
          <w:rFonts w:ascii="Times New Roman" w:hAnsi="Times New Roman" w:cs="Times New Roman"/>
          <w:sz w:val="22"/>
          <w:szCs w:val="22"/>
          <w:lang w:val="uk-UA"/>
        </w:rPr>
        <w:t>жовт</w:t>
      </w:r>
      <w:r>
        <w:rPr>
          <w:rFonts w:ascii="Times New Roman" w:hAnsi="Times New Roman" w:cs="Times New Roman"/>
          <w:sz w:val="22"/>
          <w:szCs w:val="22"/>
          <w:lang w:val="uk-UA"/>
        </w:rPr>
        <w:t>ень</w:t>
      </w:r>
      <w:r w:rsidRPr="00A15B5D">
        <w:rPr>
          <w:rFonts w:ascii="Times New Roman" w:hAnsi="Times New Roman" w:cs="Times New Roman"/>
          <w:sz w:val="22"/>
          <w:szCs w:val="22"/>
          <w:lang w:val="uk-UA"/>
        </w:rPr>
        <w:t xml:space="preserve"> 1929 р.</w:t>
      </w:r>
      <w:r>
        <w:rPr>
          <w:rFonts w:ascii="Times New Roman" w:hAnsi="Times New Roman" w:cs="Times New Roman"/>
          <w:sz w:val="22"/>
          <w:szCs w:val="22"/>
          <w:lang w:val="uk-UA"/>
        </w:rPr>
        <w:t>) стартувала світова економічна криза</w:t>
      </w:r>
      <w:r w:rsidRPr="006D0C5E">
        <w:rPr>
          <w:rFonts w:ascii="Times New Roman" w:hAnsi="Times New Roman" w:cs="Times New Roman"/>
          <w:bCs/>
          <w:iCs/>
          <w:sz w:val="22"/>
          <w:szCs w:val="22"/>
          <w:lang w:val="uk-UA"/>
        </w:rPr>
        <w:t>?</w:t>
      </w:r>
    </w:p>
    <w:p w14:paraId="4165A18B"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Pr>
          <w:rFonts w:ascii="Times New Roman" w:hAnsi="Times New Roman" w:cs="Times New Roman"/>
          <w:sz w:val="22"/>
          <w:szCs w:val="22"/>
          <w:lang w:val="uk-UA"/>
        </w:rPr>
        <w:t>«</w:t>
      </w:r>
      <w:r w:rsidRPr="006D0C5E">
        <w:rPr>
          <w:rFonts w:ascii="Times New Roman" w:hAnsi="Times New Roman" w:cs="Times New Roman"/>
          <w:sz w:val="22"/>
          <w:szCs w:val="22"/>
          <w:lang w:val="uk-UA"/>
        </w:rPr>
        <w:t>Нов</w:t>
      </w:r>
      <w:r>
        <w:rPr>
          <w:rFonts w:ascii="Times New Roman" w:hAnsi="Times New Roman" w:cs="Times New Roman"/>
          <w:sz w:val="22"/>
          <w:szCs w:val="22"/>
          <w:lang w:val="uk-UA"/>
        </w:rPr>
        <w:t xml:space="preserve">ий </w:t>
      </w:r>
      <w:r w:rsidRPr="006D0C5E">
        <w:rPr>
          <w:rFonts w:ascii="Times New Roman" w:hAnsi="Times New Roman" w:cs="Times New Roman"/>
          <w:sz w:val="22"/>
          <w:szCs w:val="22"/>
          <w:lang w:val="uk-UA"/>
        </w:rPr>
        <w:t>курс</w:t>
      </w:r>
      <w:r>
        <w:rPr>
          <w:rFonts w:ascii="Times New Roman" w:hAnsi="Times New Roman" w:cs="Times New Roman"/>
          <w:sz w:val="22"/>
          <w:szCs w:val="22"/>
          <w:lang w:val="uk-UA"/>
        </w:rPr>
        <w:t>»</w:t>
      </w:r>
      <w:r w:rsidRPr="006D0C5E">
        <w:rPr>
          <w:rFonts w:ascii="Times New Roman" w:hAnsi="Times New Roman" w:cs="Times New Roman"/>
          <w:sz w:val="22"/>
          <w:szCs w:val="22"/>
          <w:lang w:val="uk-UA"/>
        </w:rPr>
        <w:t xml:space="preserve"> Ф.Д. Рузвельта </w:t>
      </w:r>
      <w:r>
        <w:rPr>
          <w:rFonts w:ascii="Times New Roman" w:hAnsi="Times New Roman" w:cs="Times New Roman"/>
          <w:sz w:val="22"/>
          <w:szCs w:val="22"/>
          <w:lang w:val="uk-UA"/>
        </w:rPr>
        <w:t>взяв за теоретичну основу твір</w:t>
      </w:r>
      <w:r w:rsidRPr="006D0C5E">
        <w:rPr>
          <w:rFonts w:ascii="Times New Roman" w:hAnsi="Times New Roman" w:cs="Times New Roman"/>
          <w:sz w:val="22"/>
          <w:szCs w:val="22"/>
          <w:lang w:val="uk-UA"/>
        </w:rPr>
        <w:t xml:space="preserve"> К.Маркса «Капітал»?</w:t>
      </w:r>
    </w:p>
    <w:p w14:paraId="72F31FCB"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6D0C5E">
        <w:rPr>
          <w:rFonts w:ascii="Times New Roman" w:hAnsi="Times New Roman" w:cs="Times New Roman"/>
          <w:sz w:val="22"/>
          <w:szCs w:val="22"/>
          <w:lang w:val="uk-UA"/>
        </w:rPr>
        <w:t xml:space="preserve">Кейнс </w:t>
      </w:r>
      <w:r>
        <w:rPr>
          <w:rFonts w:ascii="Times New Roman" w:hAnsi="Times New Roman" w:cs="Times New Roman"/>
          <w:sz w:val="22"/>
          <w:szCs w:val="22"/>
          <w:lang w:val="uk-UA"/>
        </w:rPr>
        <w:t xml:space="preserve">категорично </w:t>
      </w:r>
      <w:r w:rsidRPr="006D0C5E">
        <w:rPr>
          <w:rFonts w:ascii="Times New Roman" w:hAnsi="Times New Roman" w:cs="Times New Roman"/>
          <w:sz w:val="22"/>
          <w:szCs w:val="22"/>
          <w:lang w:val="uk-UA"/>
        </w:rPr>
        <w:t>заперечу</w:t>
      </w:r>
      <w:r>
        <w:rPr>
          <w:rFonts w:ascii="Times New Roman" w:hAnsi="Times New Roman" w:cs="Times New Roman"/>
          <w:sz w:val="22"/>
          <w:szCs w:val="22"/>
          <w:lang w:val="uk-UA"/>
        </w:rPr>
        <w:t>вав в</w:t>
      </w:r>
      <w:r w:rsidRPr="006D0C5E">
        <w:rPr>
          <w:rFonts w:ascii="Times New Roman" w:hAnsi="Times New Roman" w:cs="Times New Roman"/>
          <w:sz w:val="22"/>
          <w:szCs w:val="22"/>
          <w:lang w:val="uk-UA"/>
        </w:rPr>
        <w:t xml:space="preserve">тручання держави </w:t>
      </w:r>
      <w:r>
        <w:rPr>
          <w:rFonts w:ascii="Times New Roman" w:hAnsi="Times New Roman" w:cs="Times New Roman"/>
          <w:sz w:val="22"/>
          <w:szCs w:val="22"/>
          <w:lang w:val="uk-UA"/>
        </w:rPr>
        <w:t xml:space="preserve">в час депресії </w:t>
      </w:r>
      <w:r w:rsidRPr="006D0C5E">
        <w:rPr>
          <w:rFonts w:ascii="Times New Roman" w:hAnsi="Times New Roman" w:cs="Times New Roman"/>
          <w:sz w:val="22"/>
          <w:szCs w:val="22"/>
          <w:lang w:val="uk-UA"/>
        </w:rPr>
        <w:t>в економіку?</w:t>
      </w:r>
    </w:p>
    <w:p w14:paraId="7417A7D4"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Pr>
          <w:rFonts w:ascii="Times New Roman" w:hAnsi="Times New Roman" w:cs="Times New Roman"/>
          <w:sz w:val="22"/>
          <w:szCs w:val="22"/>
          <w:lang w:val="uk-UA"/>
        </w:rPr>
        <w:t>В</w:t>
      </w:r>
      <w:r w:rsidRPr="002C795D">
        <w:rPr>
          <w:rFonts w:ascii="Times New Roman" w:hAnsi="Times New Roman" w:cs="Times New Roman"/>
          <w:sz w:val="22"/>
          <w:szCs w:val="22"/>
          <w:lang w:val="uk-UA"/>
        </w:rPr>
        <w:t xml:space="preserve">перше </w:t>
      </w:r>
      <w:r>
        <w:rPr>
          <w:rFonts w:ascii="Times New Roman" w:hAnsi="Times New Roman" w:cs="Times New Roman"/>
          <w:sz w:val="22"/>
          <w:szCs w:val="22"/>
          <w:lang w:val="uk-UA"/>
        </w:rPr>
        <w:t>категорію «НТР»</w:t>
      </w:r>
      <w:r w:rsidRPr="002C795D">
        <w:rPr>
          <w:rFonts w:ascii="Times New Roman" w:hAnsi="Times New Roman" w:cs="Times New Roman"/>
          <w:sz w:val="22"/>
          <w:szCs w:val="22"/>
          <w:lang w:val="uk-UA"/>
        </w:rPr>
        <w:t xml:space="preserve"> вжив у праці «Світ без війни» Дж. Бернал?</w:t>
      </w:r>
    </w:p>
    <w:p w14:paraId="4A8E5E3C"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Pr>
          <w:rFonts w:ascii="Times New Roman" w:hAnsi="Times New Roman" w:cs="Times New Roman"/>
          <w:sz w:val="22"/>
          <w:szCs w:val="22"/>
          <w:lang w:val="uk-UA"/>
        </w:rPr>
        <w:t>«З</w:t>
      </w:r>
      <w:r w:rsidRPr="002C795D">
        <w:rPr>
          <w:rFonts w:ascii="Times New Roman" w:hAnsi="Times New Roman" w:cs="Times New Roman"/>
          <w:sz w:val="22"/>
          <w:szCs w:val="22"/>
          <w:lang w:val="uk-UA"/>
        </w:rPr>
        <w:t>елена революція</w:t>
      </w:r>
      <w:r>
        <w:rPr>
          <w:rFonts w:ascii="Times New Roman" w:hAnsi="Times New Roman" w:cs="Times New Roman"/>
          <w:sz w:val="22"/>
          <w:szCs w:val="22"/>
          <w:lang w:val="uk-UA"/>
        </w:rPr>
        <w:t>» (</w:t>
      </w:r>
      <w:r w:rsidRPr="002C795D">
        <w:rPr>
          <w:rFonts w:ascii="Times New Roman" w:hAnsi="Times New Roman" w:cs="Times New Roman"/>
          <w:sz w:val="22"/>
          <w:szCs w:val="22"/>
          <w:lang w:val="uk-UA"/>
        </w:rPr>
        <w:t xml:space="preserve">50-70-ті роки XX </w:t>
      </w:r>
      <w:r>
        <w:rPr>
          <w:rFonts w:ascii="Times New Roman" w:hAnsi="Times New Roman" w:cs="Times New Roman"/>
          <w:sz w:val="22"/>
          <w:szCs w:val="22"/>
          <w:lang w:val="uk-UA"/>
        </w:rPr>
        <w:t>ст.</w:t>
      </w:r>
      <w:r w:rsidRPr="002C795D">
        <w:rPr>
          <w:rFonts w:ascii="Times New Roman" w:hAnsi="Times New Roman" w:cs="Times New Roman"/>
          <w:sz w:val="22"/>
          <w:szCs w:val="22"/>
          <w:lang w:val="uk-UA"/>
        </w:rPr>
        <w:t xml:space="preserve">) не </w:t>
      </w:r>
      <w:r>
        <w:rPr>
          <w:rFonts w:ascii="Times New Roman" w:hAnsi="Times New Roman" w:cs="Times New Roman"/>
          <w:sz w:val="22"/>
          <w:szCs w:val="22"/>
          <w:lang w:val="uk-UA"/>
        </w:rPr>
        <w:t xml:space="preserve">вплинула </w:t>
      </w:r>
      <w:r w:rsidRPr="002C795D">
        <w:rPr>
          <w:rFonts w:ascii="Times New Roman" w:hAnsi="Times New Roman" w:cs="Times New Roman"/>
          <w:sz w:val="22"/>
          <w:szCs w:val="22"/>
          <w:lang w:val="uk-UA"/>
        </w:rPr>
        <w:t xml:space="preserve">на </w:t>
      </w:r>
      <w:r>
        <w:rPr>
          <w:rFonts w:ascii="Times New Roman" w:hAnsi="Times New Roman" w:cs="Times New Roman"/>
          <w:sz w:val="22"/>
          <w:szCs w:val="22"/>
          <w:lang w:val="uk-UA"/>
        </w:rPr>
        <w:t xml:space="preserve">еволюцію </w:t>
      </w:r>
      <w:r w:rsidRPr="002C795D">
        <w:rPr>
          <w:rFonts w:ascii="Times New Roman" w:hAnsi="Times New Roman" w:cs="Times New Roman"/>
          <w:sz w:val="22"/>
          <w:szCs w:val="22"/>
          <w:lang w:val="uk-UA"/>
        </w:rPr>
        <w:t>продуктивних сил</w:t>
      </w:r>
      <w:r>
        <w:rPr>
          <w:rFonts w:ascii="Times New Roman" w:hAnsi="Times New Roman" w:cs="Times New Roman"/>
          <w:sz w:val="22"/>
          <w:szCs w:val="22"/>
          <w:lang w:val="uk-UA"/>
        </w:rPr>
        <w:t xml:space="preserve">, рівень освіти та </w:t>
      </w:r>
      <w:r w:rsidRPr="002C795D">
        <w:rPr>
          <w:rFonts w:ascii="Times New Roman" w:hAnsi="Times New Roman" w:cs="Times New Roman"/>
          <w:sz w:val="22"/>
          <w:szCs w:val="22"/>
          <w:lang w:val="uk-UA"/>
        </w:rPr>
        <w:t xml:space="preserve"> кваліфікаці</w:t>
      </w:r>
      <w:r>
        <w:rPr>
          <w:rFonts w:ascii="Times New Roman" w:hAnsi="Times New Roman" w:cs="Times New Roman"/>
          <w:sz w:val="22"/>
          <w:szCs w:val="22"/>
          <w:lang w:val="uk-UA"/>
        </w:rPr>
        <w:t>ю працівників</w:t>
      </w:r>
      <w:r w:rsidRPr="002C795D">
        <w:rPr>
          <w:rFonts w:ascii="Times New Roman" w:hAnsi="Times New Roman" w:cs="Times New Roman"/>
          <w:sz w:val="22"/>
          <w:szCs w:val="22"/>
          <w:lang w:val="uk-UA"/>
        </w:rPr>
        <w:t>?</w:t>
      </w:r>
    </w:p>
    <w:p w14:paraId="52C20521"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Pr>
          <w:rFonts w:ascii="Times New Roman" w:hAnsi="Times New Roman" w:cs="Times New Roman"/>
          <w:sz w:val="22"/>
          <w:szCs w:val="22"/>
          <w:lang w:val="uk-UA"/>
        </w:rPr>
        <w:t xml:space="preserve">Першу </w:t>
      </w:r>
      <w:r w:rsidRPr="002C795D">
        <w:rPr>
          <w:rFonts w:ascii="Times New Roman" w:hAnsi="Times New Roman" w:cs="Times New Roman"/>
          <w:sz w:val="22"/>
          <w:szCs w:val="22"/>
          <w:lang w:val="uk-UA"/>
        </w:rPr>
        <w:t xml:space="preserve">конференцію </w:t>
      </w:r>
      <w:r>
        <w:rPr>
          <w:rFonts w:ascii="Times New Roman" w:hAnsi="Times New Roman" w:cs="Times New Roman"/>
          <w:sz w:val="22"/>
          <w:szCs w:val="22"/>
          <w:lang w:val="uk-UA"/>
        </w:rPr>
        <w:t xml:space="preserve">ООН відкрили в Берліні </w:t>
      </w:r>
      <w:r w:rsidRPr="002C795D">
        <w:rPr>
          <w:rFonts w:ascii="Times New Roman" w:hAnsi="Times New Roman" w:cs="Times New Roman"/>
          <w:sz w:val="22"/>
          <w:szCs w:val="22"/>
          <w:lang w:val="uk-UA"/>
        </w:rPr>
        <w:t>25</w:t>
      </w:r>
      <w:r>
        <w:rPr>
          <w:rFonts w:ascii="Times New Roman" w:hAnsi="Times New Roman" w:cs="Times New Roman"/>
          <w:sz w:val="22"/>
          <w:szCs w:val="22"/>
          <w:lang w:val="uk-UA"/>
        </w:rPr>
        <w:t>.04.</w:t>
      </w:r>
      <w:r w:rsidRPr="002C795D">
        <w:rPr>
          <w:rFonts w:ascii="Times New Roman" w:hAnsi="Times New Roman" w:cs="Times New Roman"/>
          <w:sz w:val="22"/>
          <w:szCs w:val="22"/>
          <w:lang w:val="uk-UA"/>
        </w:rPr>
        <w:t>19</w:t>
      </w:r>
      <w:r>
        <w:rPr>
          <w:rFonts w:ascii="Times New Roman" w:hAnsi="Times New Roman" w:cs="Times New Roman"/>
          <w:sz w:val="22"/>
          <w:szCs w:val="22"/>
          <w:lang w:val="uk-UA"/>
        </w:rPr>
        <w:t>45 року у Берліні</w:t>
      </w:r>
      <w:r w:rsidRPr="002C795D">
        <w:rPr>
          <w:rFonts w:ascii="Times New Roman" w:hAnsi="Times New Roman" w:cs="Times New Roman"/>
          <w:sz w:val="22"/>
          <w:szCs w:val="22"/>
          <w:lang w:val="uk-UA"/>
        </w:rPr>
        <w:t>?</w:t>
      </w:r>
    </w:p>
    <w:p w14:paraId="784B9AF3"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2C795D">
        <w:rPr>
          <w:rFonts w:ascii="Times New Roman" w:hAnsi="Times New Roman" w:cs="Times New Roman"/>
          <w:sz w:val="22"/>
          <w:szCs w:val="22"/>
          <w:lang w:val="uk-UA"/>
        </w:rPr>
        <w:t xml:space="preserve">Л. Ерхард </w:t>
      </w:r>
      <w:r>
        <w:rPr>
          <w:rFonts w:ascii="Times New Roman" w:hAnsi="Times New Roman" w:cs="Times New Roman"/>
          <w:sz w:val="22"/>
          <w:szCs w:val="22"/>
          <w:lang w:val="uk-UA"/>
        </w:rPr>
        <w:t xml:space="preserve">при формуванні </w:t>
      </w:r>
      <w:r w:rsidRPr="002C795D">
        <w:rPr>
          <w:rFonts w:ascii="Times New Roman" w:hAnsi="Times New Roman" w:cs="Times New Roman"/>
          <w:sz w:val="22"/>
          <w:szCs w:val="22"/>
          <w:lang w:val="uk-UA"/>
        </w:rPr>
        <w:t xml:space="preserve">соціального ринкового господарства не </w:t>
      </w:r>
      <w:r>
        <w:rPr>
          <w:rFonts w:ascii="Times New Roman" w:hAnsi="Times New Roman" w:cs="Times New Roman"/>
          <w:sz w:val="22"/>
          <w:szCs w:val="22"/>
          <w:lang w:val="uk-UA"/>
        </w:rPr>
        <w:t xml:space="preserve">виділяв важливості </w:t>
      </w:r>
      <w:r w:rsidRPr="002C795D">
        <w:rPr>
          <w:rFonts w:ascii="Times New Roman" w:hAnsi="Times New Roman" w:cs="Times New Roman"/>
          <w:sz w:val="22"/>
          <w:szCs w:val="22"/>
          <w:lang w:val="uk-UA"/>
        </w:rPr>
        <w:t>ролі держави</w:t>
      </w:r>
      <w:r w:rsidRPr="008C2B6D">
        <w:rPr>
          <w:rFonts w:ascii="Times New Roman" w:hAnsi="Times New Roman" w:cs="Times New Roman"/>
          <w:sz w:val="22"/>
          <w:szCs w:val="22"/>
          <w:lang w:val="uk-UA"/>
        </w:rPr>
        <w:t>?</w:t>
      </w:r>
    </w:p>
    <w:p w14:paraId="078465ED"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Pr>
          <w:rFonts w:ascii="Times New Roman" w:hAnsi="Times New Roman" w:cs="Times New Roman"/>
          <w:sz w:val="22"/>
          <w:szCs w:val="22"/>
          <w:lang w:val="uk-UA"/>
        </w:rPr>
        <w:t xml:space="preserve">Аналізуючи передумови </w:t>
      </w:r>
      <w:r w:rsidRPr="008C2B6D">
        <w:rPr>
          <w:rFonts w:ascii="Times New Roman" w:hAnsi="Times New Roman" w:cs="Times New Roman"/>
          <w:sz w:val="22"/>
          <w:szCs w:val="22"/>
          <w:lang w:val="uk-UA"/>
        </w:rPr>
        <w:t>економічн</w:t>
      </w:r>
      <w:r>
        <w:rPr>
          <w:rFonts w:ascii="Times New Roman" w:hAnsi="Times New Roman" w:cs="Times New Roman"/>
          <w:sz w:val="22"/>
          <w:szCs w:val="22"/>
          <w:lang w:val="uk-UA"/>
        </w:rPr>
        <w:t>ого</w:t>
      </w:r>
      <w:r w:rsidRPr="008C2B6D">
        <w:rPr>
          <w:rFonts w:ascii="Times New Roman" w:hAnsi="Times New Roman" w:cs="Times New Roman"/>
          <w:sz w:val="22"/>
          <w:szCs w:val="22"/>
          <w:lang w:val="uk-UA"/>
        </w:rPr>
        <w:t xml:space="preserve"> зростання С. Кузнець </w:t>
      </w:r>
      <w:r>
        <w:rPr>
          <w:rFonts w:ascii="Times New Roman" w:hAnsi="Times New Roman" w:cs="Times New Roman"/>
          <w:sz w:val="22"/>
          <w:szCs w:val="22"/>
          <w:lang w:val="uk-UA"/>
        </w:rPr>
        <w:t xml:space="preserve">вважав, що воно більше </w:t>
      </w:r>
      <w:r w:rsidRPr="008C2B6D">
        <w:rPr>
          <w:rFonts w:ascii="Times New Roman" w:hAnsi="Times New Roman" w:cs="Times New Roman"/>
          <w:sz w:val="22"/>
          <w:szCs w:val="22"/>
          <w:lang w:val="uk-UA"/>
        </w:rPr>
        <w:t xml:space="preserve">залежить від внесків у </w:t>
      </w:r>
      <w:r>
        <w:rPr>
          <w:rFonts w:ascii="Times New Roman" w:hAnsi="Times New Roman" w:cs="Times New Roman"/>
          <w:sz w:val="22"/>
          <w:szCs w:val="22"/>
          <w:lang w:val="uk-UA"/>
        </w:rPr>
        <w:t>«</w:t>
      </w:r>
      <w:r w:rsidRPr="008C2B6D">
        <w:rPr>
          <w:rFonts w:ascii="Times New Roman" w:hAnsi="Times New Roman" w:cs="Times New Roman"/>
          <w:sz w:val="22"/>
          <w:szCs w:val="22"/>
          <w:lang w:val="uk-UA"/>
        </w:rPr>
        <w:t>людський</w:t>
      </w:r>
      <w:r>
        <w:rPr>
          <w:rFonts w:ascii="Times New Roman" w:hAnsi="Times New Roman" w:cs="Times New Roman"/>
          <w:sz w:val="22"/>
          <w:szCs w:val="22"/>
          <w:lang w:val="uk-UA"/>
        </w:rPr>
        <w:t xml:space="preserve">» </w:t>
      </w:r>
      <w:r w:rsidRPr="008C2B6D">
        <w:rPr>
          <w:rFonts w:ascii="Times New Roman" w:hAnsi="Times New Roman" w:cs="Times New Roman"/>
          <w:sz w:val="22"/>
          <w:szCs w:val="22"/>
          <w:lang w:val="uk-UA"/>
        </w:rPr>
        <w:t xml:space="preserve">ніж в </w:t>
      </w:r>
      <w:r>
        <w:rPr>
          <w:rFonts w:ascii="Times New Roman" w:hAnsi="Times New Roman" w:cs="Times New Roman"/>
          <w:sz w:val="22"/>
          <w:szCs w:val="22"/>
          <w:lang w:val="uk-UA"/>
        </w:rPr>
        <w:t>«</w:t>
      </w:r>
      <w:r w:rsidRPr="008C2B6D">
        <w:rPr>
          <w:rFonts w:ascii="Times New Roman" w:hAnsi="Times New Roman" w:cs="Times New Roman"/>
          <w:sz w:val="22"/>
          <w:szCs w:val="22"/>
          <w:lang w:val="uk-UA"/>
        </w:rPr>
        <w:t>уречевлений</w:t>
      </w:r>
      <w:r>
        <w:rPr>
          <w:rFonts w:ascii="Times New Roman" w:hAnsi="Times New Roman" w:cs="Times New Roman"/>
          <w:sz w:val="22"/>
          <w:szCs w:val="22"/>
          <w:lang w:val="uk-UA"/>
        </w:rPr>
        <w:t>»</w:t>
      </w:r>
      <w:r w:rsidRPr="008C2B6D">
        <w:rPr>
          <w:rFonts w:ascii="Times New Roman" w:hAnsi="Times New Roman" w:cs="Times New Roman"/>
          <w:sz w:val="22"/>
          <w:szCs w:val="22"/>
          <w:lang w:val="uk-UA"/>
        </w:rPr>
        <w:t xml:space="preserve"> капітал?</w:t>
      </w:r>
    </w:p>
    <w:p w14:paraId="7D46DC22"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8C2B6D">
        <w:rPr>
          <w:rFonts w:ascii="Times New Roman" w:hAnsi="Times New Roman" w:cs="Times New Roman"/>
          <w:sz w:val="22"/>
          <w:szCs w:val="22"/>
          <w:lang w:val="uk-UA"/>
        </w:rPr>
        <w:t xml:space="preserve">М. Фрідмен </w:t>
      </w:r>
      <w:r>
        <w:rPr>
          <w:rFonts w:ascii="Times New Roman" w:hAnsi="Times New Roman" w:cs="Times New Roman"/>
          <w:sz w:val="22"/>
          <w:szCs w:val="22"/>
          <w:lang w:val="uk-UA"/>
        </w:rPr>
        <w:t>фразою:«</w:t>
      </w:r>
      <w:r w:rsidRPr="008C2B6D">
        <w:rPr>
          <w:rFonts w:ascii="Times New Roman" w:hAnsi="Times New Roman" w:cs="Times New Roman"/>
          <w:sz w:val="22"/>
          <w:szCs w:val="22"/>
          <w:lang w:val="uk-UA"/>
        </w:rPr>
        <w:t xml:space="preserve"> і тільки гроші мають значення</w:t>
      </w:r>
      <w:r>
        <w:rPr>
          <w:rFonts w:ascii="Times New Roman" w:hAnsi="Times New Roman" w:cs="Times New Roman"/>
          <w:sz w:val="22"/>
          <w:szCs w:val="22"/>
          <w:lang w:val="uk-UA"/>
        </w:rPr>
        <w:t>» виділяв монопольний вплив г</w:t>
      </w:r>
      <w:r w:rsidRPr="008C2B6D">
        <w:rPr>
          <w:rFonts w:ascii="Times New Roman" w:hAnsi="Times New Roman" w:cs="Times New Roman"/>
          <w:sz w:val="22"/>
          <w:szCs w:val="22"/>
          <w:lang w:val="uk-UA"/>
        </w:rPr>
        <w:t>рош</w:t>
      </w:r>
      <w:r>
        <w:rPr>
          <w:rFonts w:ascii="Times New Roman" w:hAnsi="Times New Roman" w:cs="Times New Roman"/>
          <w:sz w:val="22"/>
          <w:szCs w:val="22"/>
          <w:lang w:val="uk-UA"/>
        </w:rPr>
        <w:t>ей на зміну НД</w:t>
      </w:r>
      <w:r w:rsidRPr="008C2B6D">
        <w:rPr>
          <w:rFonts w:ascii="Times New Roman" w:hAnsi="Times New Roman" w:cs="Times New Roman"/>
          <w:sz w:val="22"/>
          <w:szCs w:val="22"/>
          <w:lang w:val="uk-UA"/>
        </w:rPr>
        <w:t>?</w:t>
      </w:r>
    </w:p>
    <w:p w14:paraId="2277F68B" w14:textId="77777777" w:rsidR="006B5294" w:rsidRPr="001630EA"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1630EA">
        <w:rPr>
          <w:rFonts w:ascii="Times New Roman" w:hAnsi="Times New Roman" w:cs="Times New Roman"/>
          <w:sz w:val="22"/>
          <w:szCs w:val="22"/>
          <w:lang w:val="uk-UA"/>
        </w:rPr>
        <w:t xml:space="preserve"> Сьогодні світова економіка не прив’язана до «електронних грошей»?</w:t>
      </w:r>
    </w:p>
    <w:p w14:paraId="6F3A0570"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1630EA">
        <w:rPr>
          <w:rFonts w:ascii="Times New Roman" w:hAnsi="Times New Roman" w:cs="Times New Roman"/>
          <w:sz w:val="22"/>
          <w:szCs w:val="22"/>
          <w:lang w:val="uk-UA"/>
        </w:rPr>
        <w:t>Дж. Сорос назвав</w:t>
      </w:r>
      <w:r w:rsidRPr="001630EA">
        <w:t xml:space="preserve"> </w:t>
      </w:r>
      <w:r w:rsidRPr="001630EA">
        <w:rPr>
          <w:rFonts w:ascii="Times New Roman" w:hAnsi="Times New Roman" w:cs="Times New Roman"/>
          <w:sz w:val="22"/>
          <w:szCs w:val="22"/>
          <w:lang w:val="uk-UA"/>
        </w:rPr>
        <w:t xml:space="preserve">кредитні ризики </w:t>
      </w:r>
      <w:r>
        <w:rPr>
          <w:rFonts w:ascii="Times New Roman" w:hAnsi="Times New Roman" w:cs="Times New Roman"/>
          <w:sz w:val="22"/>
          <w:szCs w:val="22"/>
          <w:lang w:val="uk-UA"/>
        </w:rPr>
        <w:t>«</w:t>
      </w:r>
      <w:r w:rsidRPr="001630EA">
        <w:rPr>
          <w:rFonts w:ascii="Times New Roman" w:hAnsi="Times New Roman" w:cs="Times New Roman"/>
          <w:sz w:val="22"/>
          <w:szCs w:val="22"/>
          <w:lang w:val="uk-UA"/>
        </w:rPr>
        <w:t>бандитським капіталізмом</w:t>
      </w:r>
      <w:r>
        <w:rPr>
          <w:rFonts w:ascii="Times New Roman" w:hAnsi="Times New Roman" w:cs="Times New Roman"/>
          <w:sz w:val="22"/>
          <w:szCs w:val="22"/>
          <w:lang w:val="uk-UA"/>
        </w:rPr>
        <w:t>»</w:t>
      </w:r>
      <w:r w:rsidRPr="001630EA">
        <w:rPr>
          <w:rFonts w:ascii="Times New Roman" w:hAnsi="Times New Roman" w:cs="Times New Roman"/>
          <w:sz w:val="22"/>
          <w:szCs w:val="22"/>
          <w:lang w:val="uk-UA"/>
        </w:rPr>
        <w:t>?</w:t>
      </w:r>
    </w:p>
    <w:p w14:paraId="1FEF9CD0"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1C4FBD">
        <w:rPr>
          <w:rFonts w:ascii="Times New Roman" w:hAnsi="Times New Roman" w:cs="Times New Roman"/>
          <w:sz w:val="22"/>
          <w:szCs w:val="22"/>
          <w:lang w:val="uk-UA"/>
        </w:rPr>
        <w:t>Р. Клауер, А. Лейонхуфвуд, П. Девідсон, С. Вайнтрауб, X. Мінські</w:t>
      </w:r>
      <w:r>
        <w:rPr>
          <w:rFonts w:ascii="Times New Roman" w:hAnsi="Times New Roman" w:cs="Times New Roman"/>
          <w:sz w:val="22"/>
          <w:szCs w:val="22"/>
          <w:lang w:val="uk-UA"/>
        </w:rPr>
        <w:t xml:space="preserve"> зараховуються до </w:t>
      </w:r>
      <w:r w:rsidRPr="001C4FBD">
        <w:rPr>
          <w:rFonts w:ascii="Times New Roman" w:hAnsi="Times New Roman" w:cs="Times New Roman"/>
          <w:sz w:val="22"/>
          <w:szCs w:val="22"/>
          <w:lang w:val="uk-UA"/>
        </w:rPr>
        <w:t xml:space="preserve">англійської течії </w:t>
      </w:r>
      <w:r>
        <w:rPr>
          <w:rFonts w:ascii="Times New Roman" w:hAnsi="Times New Roman" w:cs="Times New Roman"/>
          <w:sz w:val="22"/>
          <w:szCs w:val="22"/>
          <w:lang w:val="uk-UA"/>
        </w:rPr>
        <w:t xml:space="preserve">школи </w:t>
      </w:r>
      <w:r w:rsidRPr="001C4FBD">
        <w:rPr>
          <w:rFonts w:ascii="Times New Roman" w:hAnsi="Times New Roman" w:cs="Times New Roman"/>
          <w:sz w:val="22"/>
          <w:szCs w:val="22"/>
          <w:lang w:val="uk-UA"/>
        </w:rPr>
        <w:t>посткейнсіанства?</w:t>
      </w:r>
    </w:p>
    <w:p w14:paraId="465FAC9B"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7E2003">
        <w:rPr>
          <w:rFonts w:ascii="Times New Roman" w:hAnsi="Times New Roman" w:cs="Times New Roman"/>
          <w:sz w:val="22"/>
          <w:szCs w:val="22"/>
          <w:lang w:val="uk-UA"/>
        </w:rPr>
        <w:t xml:space="preserve">Економічна політика Р.Рейгана ґрунтувалась на аксіомах неоконсерваторів? </w:t>
      </w:r>
    </w:p>
    <w:p w14:paraId="5F6D965D"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7E2003">
        <w:rPr>
          <w:rFonts w:ascii="Times New Roman" w:hAnsi="Times New Roman" w:cs="Times New Roman"/>
          <w:sz w:val="22"/>
          <w:szCs w:val="22"/>
          <w:lang w:val="uk-UA"/>
        </w:rPr>
        <w:t>М. Тетчер оспорювала ідею економічного лібералізму</w:t>
      </w:r>
      <w:r>
        <w:rPr>
          <w:rFonts w:ascii="Times New Roman" w:hAnsi="Times New Roman" w:cs="Times New Roman"/>
          <w:sz w:val="22"/>
          <w:szCs w:val="22"/>
          <w:lang w:val="uk-UA"/>
        </w:rPr>
        <w:t xml:space="preserve"> та ратувала за </w:t>
      </w:r>
      <w:r w:rsidRPr="007E2003">
        <w:rPr>
          <w:rFonts w:ascii="Times New Roman" w:hAnsi="Times New Roman" w:cs="Times New Roman"/>
          <w:sz w:val="22"/>
          <w:szCs w:val="22"/>
          <w:lang w:val="uk-UA"/>
        </w:rPr>
        <w:t>жорстке державне регулювання?</w:t>
      </w:r>
    </w:p>
    <w:p w14:paraId="0A2E68BF" w14:textId="77777777" w:rsidR="006B5294" w:rsidRDefault="006B5294" w:rsidP="00003E17">
      <w:pPr>
        <w:pStyle w:val="ab"/>
        <w:numPr>
          <w:ilvl w:val="0"/>
          <w:numId w:val="157"/>
        </w:numPr>
        <w:tabs>
          <w:tab w:val="clear" w:pos="360"/>
          <w:tab w:val="num" w:pos="426"/>
        </w:tabs>
        <w:ind w:left="426" w:hanging="426"/>
        <w:rPr>
          <w:rFonts w:ascii="Times New Roman" w:hAnsi="Times New Roman" w:cs="Times New Roman"/>
          <w:sz w:val="22"/>
          <w:szCs w:val="22"/>
          <w:lang w:val="uk-UA"/>
        </w:rPr>
      </w:pPr>
      <w:r w:rsidRPr="00951A20">
        <w:rPr>
          <w:rFonts w:ascii="Times New Roman" w:hAnsi="Times New Roman" w:cs="Times New Roman"/>
          <w:sz w:val="22"/>
          <w:szCs w:val="22"/>
          <w:lang w:val="uk-UA"/>
        </w:rPr>
        <w:t>М. Фрідмен</w:t>
      </w:r>
      <w:r>
        <w:rPr>
          <w:rFonts w:ascii="Times New Roman" w:hAnsi="Times New Roman" w:cs="Times New Roman"/>
          <w:sz w:val="22"/>
          <w:szCs w:val="22"/>
          <w:lang w:val="uk-UA"/>
        </w:rPr>
        <w:t>, н</w:t>
      </w:r>
      <w:r w:rsidRPr="00951A20">
        <w:rPr>
          <w:rFonts w:ascii="Times New Roman" w:hAnsi="Times New Roman" w:cs="Times New Roman"/>
          <w:sz w:val="22"/>
          <w:szCs w:val="22"/>
          <w:lang w:val="uk-UA"/>
        </w:rPr>
        <w:t xml:space="preserve">а противагу від кейнсіанства,  </w:t>
      </w:r>
      <w:r>
        <w:rPr>
          <w:rFonts w:ascii="Times New Roman" w:hAnsi="Times New Roman" w:cs="Times New Roman"/>
          <w:sz w:val="22"/>
          <w:szCs w:val="22"/>
          <w:lang w:val="uk-UA"/>
        </w:rPr>
        <w:t xml:space="preserve">вбачає </w:t>
      </w:r>
      <w:r w:rsidRPr="00951A20">
        <w:rPr>
          <w:rFonts w:ascii="Times New Roman" w:hAnsi="Times New Roman" w:cs="Times New Roman"/>
          <w:sz w:val="22"/>
          <w:szCs w:val="22"/>
          <w:lang w:val="uk-UA"/>
        </w:rPr>
        <w:t>причини циклічності ринк</w:t>
      </w:r>
      <w:r>
        <w:rPr>
          <w:rFonts w:ascii="Times New Roman" w:hAnsi="Times New Roman" w:cs="Times New Roman"/>
          <w:sz w:val="22"/>
          <w:szCs w:val="22"/>
          <w:lang w:val="uk-UA"/>
        </w:rPr>
        <w:t xml:space="preserve">у, власне, </w:t>
      </w:r>
      <w:r w:rsidRPr="00951A20">
        <w:rPr>
          <w:rFonts w:ascii="Times New Roman" w:hAnsi="Times New Roman" w:cs="Times New Roman"/>
          <w:sz w:val="22"/>
          <w:szCs w:val="22"/>
          <w:lang w:val="uk-UA"/>
        </w:rPr>
        <w:t>у порушенні монетарної стабільності</w:t>
      </w:r>
      <w:r w:rsidRPr="00E665B0">
        <w:rPr>
          <w:rFonts w:ascii="Times New Roman" w:hAnsi="Times New Roman" w:cs="Times New Roman"/>
          <w:sz w:val="22"/>
          <w:szCs w:val="22"/>
          <w:lang w:val="uk-UA"/>
        </w:rPr>
        <w:t>?</w:t>
      </w:r>
    </w:p>
    <w:p w14:paraId="31751DA3" w14:textId="77777777" w:rsidR="006B5294" w:rsidRPr="007F2EAF" w:rsidRDefault="006B5294" w:rsidP="00003E17">
      <w:pPr>
        <w:pStyle w:val="ab"/>
        <w:numPr>
          <w:ilvl w:val="0"/>
          <w:numId w:val="157"/>
        </w:numPr>
        <w:tabs>
          <w:tab w:val="clear" w:pos="360"/>
          <w:tab w:val="num" w:pos="426"/>
        </w:tabs>
        <w:ind w:left="426" w:hanging="426"/>
        <w:rPr>
          <w:rFonts w:ascii="Times New Roman" w:hAnsi="Times New Roman" w:cs="Times New Roman"/>
          <w:b/>
          <w:i/>
          <w:sz w:val="22"/>
          <w:szCs w:val="22"/>
          <w:lang w:val="uk-UA"/>
        </w:rPr>
      </w:pPr>
      <w:r w:rsidRPr="007F2EAF">
        <w:rPr>
          <w:rFonts w:ascii="Times New Roman" w:hAnsi="Times New Roman" w:cs="Times New Roman"/>
          <w:sz w:val="22"/>
          <w:szCs w:val="22"/>
          <w:lang w:val="uk-UA"/>
        </w:rPr>
        <w:t>Крива А. Лаффера - концепція аргументування пожвавлення пропозиції через підвищення податкової ставки?</w:t>
      </w:r>
    </w:p>
    <w:p w14:paraId="74FEBD2B" w14:textId="77777777" w:rsidR="006B5294" w:rsidRDefault="006B5294" w:rsidP="00003E17">
      <w:pPr>
        <w:pStyle w:val="ab"/>
        <w:numPr>
          <w:ilvl w:val="0"/>
          <w:numId w:val="157"/>
        </w:numPr>
        <w:tabs>
          <w:tab w:val="clear" w:pos="360"/>
          <w:tab w:val="num" w:pos="426"/>
        </w:tabs>
        <w:ind w:left="426" w:hanging="426"/>
        <w:jc w:val="both"/>
        <w:rPr>
          <w:rFonts w:ascii="Times New Roman" w:hAnsi="Times New Roman" w:cs="Times New Roman"/>
          <w:sz w:val="22"/>
          <w:szCs w:val="22"/>
          <w:lang w:val="uk-UA"/>
        </w:rPr>
      </w:pPr>
      <w:r w:rsidRPr="0070761B">
        <w:rPr>
          <w:rFonts w:ascii="Times New Roman" w:hAnsi="Times New Roman" w:cs="Times New Roman"/>
          <w:sz w:val="22"/>
          <w:szCs w:val="22"/>
          <w:lang w:val="uk-UA"/>
        </w:rPr>
        <w:t>Центральним лихом постсоціалістичних країн вчений Коуз бачить в  відсутності інститутів з мінімізації трансакційних витрат?</w:t>
      </w:r>
    </w:p>
    <w:p w14:paraId="6BAC1B58" w14:textId="77777777" w:rsidR="006B5294" w:rsidRPr="0070761B" w:rsidRDefault="006B5294" w:rsidP="00003E17">
      <w:pPr>
        <w:pStyle w:val="ab"/>
        <w:numPr>
          <w:ilvl w:val="0"/>
          <w:numId w:val="157"/>
        </w:numPr>
        <w:tabs>
          <w:tab w:val="clear" w:pos="360"/>
          <w:tab w:val="num" w:pos="426"/>
        </w:tabs>
        <w:ind w:left="426" w:hanging="426"/>
        <w:jc w:val="both"/>
        <w:rPr>
          <w:rFonts w:ascii="Times New Roman" w:hAnsi="Times New Roman" w:cs="Times New Roman"/>
          <w:b/>
          <w:i/>
          <w:sz w:val="22"/>
          <w:szCs w:val="22"/>
          <w:lang w:val="uk-UA"/>
        </w:rPr>
      </w:pPr>
      <w:r w:rsidRPr="0070761B">
        <w:rPr>
          <w:rFonts w:ascii="Times New Roman" w:hAnsi="Times New Roman" w:cs="Times New Roman"/>
          <w:sz w:val="22"/>
          <w:szCs w:val="22"/>
          <w:lang w:val="uk-UA"/>
        </w:rPr>
        <w:t xml:space="preserve">Однією з моделей «недержавного регулювання» економіки є політика «воєнного комунізму»? </w:t>
      </w:r>
    </w:p>
    <w:p w14:paraId="44A20192" w14:textId="77777777" w:rsidR="006B5294" w:rsidRPr="0070761B" w:rsidRDefault="006B5294" w:rsidP="00003E17">
      <w:pPr>
        <w:pStyle w:val="ab"/>
        <w:numPr>
          <w:ilvl w:val="0"/>
          <w:numId w:val="157"/>
        </w:numPr>
        <w:tabs>
          <w:tab w:val="clear" w:pos="360"/>
          <w:tab w:val="num" w:pos="426"/>
        </w:tabs>
        <w:ind w:left="426" w:hanging="426"/>
        <w:jc w:val="both"/>
        <w:rPr>
          <w:rFonts w:ascii="Times New Roman" w:hAnsi="Times New Roman" w:cs="Times New Roman"/>
          <w:b/>
          <w:i/>
          <w:sz w:val="22"/>
          <w:szCs w:val="22"/>
          <w:lang w:val="uk-UA"/>
        </w:rPr>
      </w:pPr>
      <w:r w:rsidRPr="0070761B">
        <w:rPr>
          <w:rFonts w:ascii="Times New Roman" w:hAnsi="Times New Roman" w:cs="Times New Roman"/>
          <w:sz w:val="22"/>
          <w:szCs w:val="22"/>
          <w:lang w:val="uk-UA"/>
        </w:rPr>
        <w:t xml:space="preserve">За часів НЕПу (1924 р.) кооперативи були головними постачальниками (до 96 %) сировини для  потреб промисловості? </w:t>
      </w:r>
    </w:p>
    <w:p w14:paraId="16230898" w14:textId="77777777" w:rsidR="006B5294" w:rsidRPr="0070761B" w:rsidRDefault="006B5294" w:rsidP="00003E17">
      <w:pPr>
        <w:pStyle w:val="ab"/>
        <w:numPr>
          <w:ilvl w:val="0"/>
          <w:numId w:val="157"/>
        </w:numPr>
        <w:tabs>
          <w:tab w:val="clear" w:pos="360"/>
          <w:tab w:val="num" w:pos="426"/>
        </w:tabs>
        <w:ind w:left="426" w:hanging="426"/>
        <w:jc w:val="both"/>
        <w:rPr>
          <w:rFonts w:ascii="Times New Roman" w:hAnsi="Times New Roman" w:cs="Times New Roman"/>
          <w:b/>
          <w:i/>
          <w:sz w:val="22"/>
          <w:szCs w:val="22"/>
          <w:lang w:val="uk-UA"/>
        </w:rPr>
      </w:pPr>
      <w:r w:rsidRPr="0070761B">
        <w:rPr>
          <w:rFonts w:ascii="Times New Roman" w:hAnsi="Times New Roman" w:cs="Times New Roman"/>
          <w:sz w:val="22"/>
          <w:szCs w:val="22"/>
          <w:lang w:val="uk-UA"/>
        </w:rPr>
        <w:t>Масштабна  колективізація посилювала ефективність с/г України?</w:t>
      </w:r>
    </w:p>
    <w:p w14:paraId="590D7ECB" w14:textId="77777777" w:rsidR="006B5294" w:rsidRPr="0070761B" w:rsidRDefault="006B5294" w:rsidP="00003E17">
      <w:pPr>
        <w:pStyle w:val="ab"/>
        <w:numPr>
          <w:ilvl w:val="0"/>
          <w:numId w:val="157"/>
        </w:numPr>
        <w:tabs>
          <w:tab w:val="clear" w:pos="360"/>
          <w:tab w:val="num" w:pos="426"/>
        </w:tabs>
        <w:ind w:left="426" w:hanging="426"/>
        <w:jc w:val="both"/>
        <w:rPr>
          <w:rFonts w:ascii="Times New Roman" w:hAnsi="Times New Roman" w:cs="Times New Roman"/>
          <w:b/>
          <w:i/>
          <w:sz w:val="22"/>
          <w:szCs w:val="22"/>
          <w:lang w:val="uk-UA"/>
        </w:rPr>
      </w:pPr>
      <w:r w:rsidRPr="0070761B">
        <w:rPr>
          <w:rFonts w:ascii="Times New Roman" w:hAnsi="Times New Roman" w:cs="Times New Roman"/>
          <w:sz w:val="22"/>
          <w:szCs w:val="22"/>
          <w:lang w:val="uk-UA"/>
        </w:rPr>
        <w:t>Реформа Хрущова не торкалася засад існуючого господарського механізму, а пропонувала лише часткове виріш</w:t>
      </w:r>
      <w:r>
        <w:rPr>
          <w:rFonts w:ascii="Times New Roman" w:hAnsi="Times New Roman" w:cs="Times New Roman"/>
          <w:sz w:val="22"/>
          <w:szCs w:val="22"/>
          <w:lang w:val="uk-UA"/>
        </w:rPr>
        <w:t>ення деяких проблем</w:t>
      </w:r>
      <w:r w:rsidRPr="0070761B">
        <w:rPr>
          <w:rFonts w:ascii="Times New Roman" w:hAnsi="Times New Roman" w:cs="Times New Roman"/>
          <w:sz w:val="22"/>
          <w:szCs w:val="22"/>
          <w:lang w:val="uk-UA"/>
        </w:rPr>
        <w:t>?</w:t>
      </w:r>
    </w:p>
    <w:p w14:paraId="75C607D6" w14:textId="77777777" w:rsidR="006B5294" w:rsidRPr="0070761B" w:rsidRDefault="006B5294" w:rsidP="00003E17">
      <w:pPr>
        <w:pStyle w:val="ab"/>
        <w:numPr>
          <w:ilvl w:val="0"/>
          <w:numId w:val="157"/>
        </w:numPr>
        <w:tabs>
          <w:tab w:val="clear" w:pos="360"/>
          <w:tab w:val="num" w:pos="426"/>
        </w:tabs>
        <w:ind w:left="426" w:hanging="426"/>
        <w:jc w:val="both"/>
        <w:rPr>
          <w:rFonts w:ascii="Times New Roman" w:hAnsi="Times New Roman" w:cs="Times New Roman"/>
          <w:i/>
          <w:sz w:val="22"/>
          <w:szCs w:val="22"/>
          <w:lang w:val="uk-UA"/>
        </w:rPr>
      </w:pPr>
      <w:r>
        <w:rPr>
          <w:rFonts w:ascii="Times New Roman" w:hAnsi="Times New Roman" w:cs="Times New Roman"/>
          <w:iCs/>
          <w:sz w:val="22"/>
          <w:szCs w:val="22"/>
          <w:lang w:val="uk-UA"/>
        </w:rPr>
        <w:t>Р</w:t>
      </w:r>
      <w:r w:rsidRPr="0070761B">
        <w:rPr>
          <w:rFonts w:ascii="Times New Roman" w:hAnsi="Times New Roman" w:cs="Times New Roman"/>
          <w:iCs/>
          <w:sz w:val="22"/>
          <w:szCs w:val="22"/>
          <w:lang w:val="uk-UA"/>
        </w:rPr>
        <w:t>адянськ</w:t>
      </w:r>
      <w:r>
        <w:rPr>
          <w:rFonts w:ascii="Times New Roman" w:hAnsi="Times New Roman" w:cs="Times New Roman"/>
          <w:iCs/>
          <w:sz w:val="22"/>
          <w:szCs w:val="22"/>
          <w:lang w:val="uk-UA"/>
        </w:rPr>
        <w:t xml:space="preserve">а </w:t>
      </w:r>
      <w:r w:rsidRPr="0070761B">
        <w:rPr>
          <w:rFonts w:ascii="Times New Roman" w:hAnsi="Times New Roman" w:cs="Times New Roman"/>
          <w:iCs/>
          <w:sz w:val="22"/>
          <w:szCs w:val="22"/>
          <w:lang w:val="uk-UA"/>
        </w:rPr>
        <w:t>економі</w:t>
      </w:r>
      <w:r>
        <w:rPr>
          <w:rFonts w:ascii="Times New Roman" w:hAnsi="Times New Roman" w:cs="Times New Roman"/>
          <w:iCs/>
          <w:sz w:val="22"/>
          <w:szCs w:val="22"/>
          <w:lang w:val="uk-UA"/>
        </w:rPr>
        <w:t>ка 1980-х рр. характеризується як «економіка зростання»</w:t>
      </w:r>
      <w:r w:rsidRPr="0070761B">
        <w:rPr>
          <w:rFonts w:ascii="Times New Roman" w:hAnsi="Times New Roman" w:cs="Times New Roman"/>
          <w:iCs/>
          <w:sz w:val="22"/>
          <w:szCs w:val="22"/>
          <w:lang w:val="uk-UA"/>
        </w:rPr>
        <w:t>?</w:t>
      </w:r>
      <w:r>
        <w:rPr>
          <w:rFonts w:ascii="Times New Roman" w:hAnsi="Times New Roman" w:cs="Times New Roman"/>
          <w:iCs/>
          <w:sz w:val="22"/>
          <w:szCs w:val="22"/>
          <w:lang w:val="uk-UA"/>
        </w:rPr>
        <w:t xml:space="preserve"> </w:t>
      </w:r>
    </w:p>
    <w:p w14:paraId="492791A1" w14:textId="77777777" w:rsidR="006B5294" w:rsidRPr="00CF65CF" w:rsidRDefault="006B5294" w:rsidP="00003E17">
      <w:pPr>
        <w:pStyle w:val="ab"/>
        <w:numPr>
          <w:ilvl w:val="0"/>
          <w:numId w:val="157"/>
        </w:numPr>
        <w:tabs>
          <w:tab w:val="clear" w:pos="360"/>
          <w:tab w:val="num" w:pos="426"/>
        </w:tabs>
        <w:ind w:left="426" w:hanging="426"/>
        <w:jc w:val="both"/>
        <w:rPr>
          <w:rFonts w:ascii="Times New Roman" w:hAnsi="Times New Roman" w:cs="Times New Roman"/>
          <w:i/>
          <w:sz w:val="22"/>
          <w:szCs w:val="22"/>
          <w:lang w:val="uk-UA"/>
        </w:rPr>
      </w:pPr>
      <w:r>
        <w:rPr>
          <w:rFonts w:ascii="Times New Roman" w:hAnsi="Times New Roman" w:cs="Times New Roman"/>
          <w:iCs/>
          <w:sz w:val="22"/>
          <w:szCs w:val="22"/>
          <w:lang w:val="uk-UA"/>
        </w:rPr>
        <w:t>Процес «</w:t>
      </w:r>
      <w:r w:rsidRPr="009478C4">
        <w:rPr>
          <w:rFonts w:ascii="Times New Roman" w:hAnsi="Times New Roman" w:cs="Times New Roman"/>
          <w:iCs/>
          <w:sz w:val="22"/>
          <w:szCs w:val="22"/>
          <w:lang w:val="uk-UA"/>
        </w:rPr>
        <w:t>перебудов</w:t>
      </w:r>
      <w:r>
        <w:rPr>
          <w:rFonts w:ascii="Times New Roman" w:hAnsi="Times New Roman" w:cs="Times New Roman"/>
          <w:iCs/>
          <w:sz w:val="22"/>
          <w:szCs w:val="22"/>
          <w:lang w:val="uk-UA"/>
        </w:rPr>
        <w:t>и» розпочався з ЗУ «</w:t>
      </w:r>
      <w:r w:rsidRPr="009478C4">
        <w:rPr>
          <w:rFonts w:ascii="Times New Roman" w:hAnsi="Times New Roman" w:cs="Times New Roman"/>
          <w:iCs/>
          <w:sz w:val="22"/>
          <w:szCs w:val="22"/>
          <w:lang w:val="uk-UA"/>
        </w:rPr>
        <w:t>Про державне підприємство</w:t>
      </w:r>
      <w:r>
        <w:rPr>
          <w:rFonts w:ascii="Times New Roman" w:hAnsi="Times New Roman" w:cs="Times New Roman"/>
          <w:iCs/>
          <w:sz w:val="22"/>
          <w:szCs w:val="22"/>
          <w:lang w:val="uk-UA"/>
        </w:rPr>
        <w:t>» (</w:t>
      </w:r>
      <w:r w:rsidRPr="009478C4">
        <w:rPr>
          <w:rFonts w:ascii="Times New Roman" w:hAnsi="Times New Roman" w:cs="Times New Roman"/>
          <w:sz w:val="22"/>
          <w:szCs w:val="22"/>
          <w:lang w:val="uk-UA"/>
        </w:rPr>
        <w:t>1987 р.</w:t>
      </w:r>
      <w:r>
        <w:rPr>
          <w:rFonts w:ascii="Times New Roman" w:hAnsi="Times New Roman" w:cs="Times New Roman"/>
          <w:sz w:val="22"/>
          <w:szCs w:val="22"/>
          <w:lang w:val="uk-UA"/>
        </w:rPr>
        <w:t>) та передбачав самостійність в плануванні господарських процесів</w:t>
      </w:r>
      <w:r w:rsidRPr="009478C4">
        <w:rPr>
          <w:rFonts w:ascii="Times New Roman" w:hAnsi="Times New Roman" w:cs="Times New Roman"/>
          <w:iCs/>
          <w:sz w:val="22"/>
          <w:szCs w:val="22"/>
          <w:lang w:val="uk-UA"/>
        </w:rPr>
        <w:t>?</w:t>
      </w:r>
      <w:r>
        <w:rPr>
          <w:rFonts w:ascii="Times New Roman" w:hAnsi="Times New Roman" w:cs="Times New Roman"/>
          <w:iCs/>
          <w:sz w:val="22"/>
          <w:szCs w:val="22"/>
          <w:lang w:val="uk-UA"/>
        </w:rPr>
        <w:t xml:space="preserve"> </w:t>
      </w:r>
    </w:p>
    <w:p w14:paraId="0E0AB51E" w14:textId="77777777" w:rsidR="006B5294" w:rsidRDefault="006B5294" w:rsidP="00003E17">
      <w:pPr>
        <w:pStyle w:val="ab"/>
        <w:numPr>
          <w:ilvl w:val="0"/>
          <w:numId w:val="157"/>
        </w:numPr>
        <w:tabs>
          <w:tab w:val="clear" w:pos="360"/>
          <w:tab w:val="num" w:pos="426"/>
        </w:tabs>
        <w:ind w:left="426" w:hanging="426"/>
        <w:jc w:val="both"/>
        <w:rPr>
          <w:rFonts w:ascii="Times New Roman" w:hAnsi="Times New Roman" w:cs="Times New Roman"/>
          <w:sz w:val="22"/>
          <w:szCs w:val="22"/>
          <w:lang w:val="uk-UA"/>
        </w:rPr>
      </w:pPr>
      <w:r w:rsidRPr="00D4418D">
        <w:rPr>
          <w:rFonts w:ascii="Times New Roman" w:hAnsi="Times New Roman" w:cs="Times New Roman"/>
          <w:sz w:val="22"/>
          <w:szCs w:val="22"/>
          <w:lang w:val="uk-UA"/>
        </w:rPr>
        <w:t xml:space="preserve">Першим кроком до </w:t>
      </w:r>
      <w:r>
        <w:rPr>
          <w:rFonts w:ascii="Times New Roman" w:hAnsi="Times New Roman" w:cs="Times New Roman"/>
          <w:sz w:val="22"/>
          <w:szCs w:val="22"/>
          <w:lang w:val="uk-UA"/>
        </w:rPr>
        <w:t>відновлення Н</w:t>
      </w:r>
      <w:r w:rsidRPr="00D4418D">
        <w:rPr>
          <w:rFonts w:ascii="Times New Roman" w:hAnsi="Times New Roman" w:cs="Times New Roman"/>
          <w:sz w:val="22"/>
          <w:szCs w:val="22"/>
          <w:lang w:val="uk-UA"/>
        </w:rPr>
        <w:t xml:space="preserve">езалежної України </w:t>
      </w:r>
      <w:r>
        <w:rPr>
          <w:rFonts w:ascii="Times New Roman" w:hAnsi="Times New Roman" w:cs="Times New Roman"/>
          <w:sz w:val="22"/>
          <w:szCs w:val="22"/>
          <w:lang w:val="uk-UA"/>
        </w:rPr>
        <w:t xml:space="preserve">в сучасній вісі історії </w:t>
      </w:r>
      <w:r w:rsidRPr="00D4418D">
        <w:rPr>
          <w:rFonts w:ascii="Times New Roman" w:hAnsi="Times New Roman" w:cs="Times New Roman"/>
          <w:sz w:val="22"/>
          <w:szCs w:val="22"/>
          <w:lang w:val="uk-UA"/>
        </w:rPr>
        <w:t>було проголошення 16</w:t>
      </w:r>
      <w:r>
        <w:rPr>
          <w:rFonts w:ascii="Times New Roman" w:hAnsi="Times New Roman" w:cs="Times New Roman"/>
          <w:sz w:val="22"/>
          <w:szCs w:val="22"/>
          <w:lang w:val="uk-UA"/>
        </w:rPr>
        <w:t>.07.</w:t>
      </w:r>
      <w:r w:rsidRPr="00D4418D">
        <w:rPr>
          <w:rFonts w:ascii="Times New Roman" w:hAnsi="Times New Roman" w:cs="Times New Roman"/>
          <w:sz w:val="22"/>
          <w:szCs w:val="22"/>
          <w:lang w:val="uk-UA"/>
        </w:rPr>
        <w:t>1990 р</w:t>
      </w:r>
      <w:r>
        <w:rPr>
          <w:rFonts w:ascii="Times New Roman" w:hAnsi="Times New Roman" w:cs="Times New Roman"/>
          <w:sz w:val="22"/>
          <w:szCs w:val="22"/>
          <w:lang w:val="uk-UA"/>
        </w:rPr>
        <w:t>.</w:t>
      </w:r>
      <w:r w:rsidRPr="00D4418D">
        <w:rPr>
          <w:rFonts w:ascii="Times New Roman" w:hAnsi="Times New Roman" w:cs="Times New Roman"/>
          <w:sz w:val="22"/>
          <w:szCs w:val="22"/>
          <w:lang w:val="uk-UA"/>
        </w:rPr>
        <w:t xml:space="preserve"> Декларації </w:t>
      </w:r>
      <w:r>
        <w:rPr>
          <w:rFonts w:ascii="Times New Roman" w:hAnsi="Times New Roman" w:cs="Times New Roman"/>
          <w:sz w:val="22"/>
          <w:szCs w:val="22"/>
          <w:lang w:val="uk-UA"/>
        </w:rPr>
        <w:t>«</w:t>
      </w:r>
      <w:r w:rsidRPr="00D4418D">
        <w:rPr>
          <w:rFonts w:ascii="Times New Roman" w:hAnsi="Times New Roman" w:cs="Times New Roman"/>
          <w:sz w:val="22"/>
          <w:szCs w:val="22"/>
          <w:lang w:val="uk-UA"/>
        </w:rPr>
        <w:t>Про державний суверенітет України</w:t>
      </w:r>
      <w:r>
        <w:rPr>
          <w:rFonts w:ascii="Times New Roman" w:hAnsi="Times New Roman" w:cs="Times New Roman"/>
          <w:sz w:val="22"/>
          <w:szCs w:val="22"/>
          <w:lang w:val="uk-UA"/>
        </w:rPr>
        <w:t xml:space="preserve">» </w:t>
      </w:r>
      <w:r w:rsidRPr="00D4418D">
        <w:rPr>
          <w:rFonts w:ascii="Times New Roman" w:hAnsi="Times New Roman" w:cs="Times New Roman"/>
          <w:sz w:val="22"/>
          <w:szCs w:val="22"/>
          <w:lang w:val="uk-UA"/>
        </w:rPr>
        <w:t xml:space="preserve">та </w:t>
      </w:r>
      <w:r>
        <w:rPr>
          <w:rFonts w:ascii="Times New Roman" w:hAnsi="Times New Roman" w:cs="Times New Roman"/>
          <w:sz w:val="22"/>
          <w:szCs w:val="22"/>
          <w:lang w:val="uk-UA"/>
        </w:rPr>
        <w:t xml:space="preserve">одноголосного </w:t>
      </w:r>
      <w:r w:rsidRPr="00D4418D">
        <w:rPr>
          <w:rFonts w:ascii="Times New Roman" w:hAnsi="Times New Roman" w:cs="Times New Roman"/>
          <w:sz w:val="22"/>
          <w:szCs w:val="22"/>
          <w:lang w:val="uk-UA"/>
        </w:rPr>
        <w:t>прийняття 24</w:t>
      </w:r>
      <w:r>
        <w:rPr>
          <w:rFonts w:ascii="Times New Roman" w:hAnsi="Times New Roman" w:cs="Times New Roman"/>
          <w:sz w:val="22"/>
          <w:szCs w:val="22"/>
          <w:lang w:val="uk-UA"/>
        </w:rPr>
        <w:t>.08.</w:t>
      </w:r>
      <w:r w:rsidRPr="00D4418D">
        <w:rPr>
          <w:rFonts w:ascii="Times New Roman" w:hAnsi="Times New Roman" w:cs="Times New Roman"/>
          <w:sz w:val="22"/>
          <w:szCs w:val="22"/>
          <w:lang w:val="uk-UA"/>
        </w:rPr>
        <w:t>1991 р.</w:t>
      </w:r>
      <w:r>
        <w:rPr>
          <w:rFonts w:ascii="Times New Roman" w:hAnsi="Times New Roman" w:cs="Times New Roman"/>
          <w:sz w:val="22"/>
          <w:szCs w:val="22"/>
          <w:lang w:val="uk-UA"/>
        </w:rPr>
        <w:t xml:space="preserve"> довгоочікуваного «Акту</w:t>
      </w:r>
      <w:r w:rsidRPr="00D4418D">
        <w:rPr>
          <w:rFonts w:ascii="Times New Roman" w:hAnsi="Times New Roman" w:cs="Times New Roman"/>
          <w:sz w:val="22"/>
          <w:szCs w:val="22"/>
          <w:lang w:val="uk-UA"/>
        </w:rPr>
        <w:t xml:space="preserve"> проголошення незалежності України</w:t>
      </w:r>
      <w:r>
        <w:rPr>
          <w:rFonts w:ascii="Times New Roman" w:hAnsi="Times New Roman" w:cs="Times New Roman"/>
          <w:sz w:val="22"/>
          <w:szCs w:val="22"/>
          <w:lang w:val="uk-UA"/>
        </w:rPr>
        <w:t>»</w:t>
      </w:r>
      <w:r w:rsidRPr="00D4418D">
        <w:rPr>
          <w:rFonts w:ascii="Times New Roman" w:hAnsi="Times New Roman" w:cs="Times New Roman"/>
          <w:sz w:val="22"/>
          <w:szCs w:val="22"/>
          <w:lang w:val="uk-UA"/>
        </w:rPr>
        <w:t>?</w:t>
      </w:r>
      <w:r>
        <w:rPr>
          <w:rFonts w:ascii="Times New Roman" w:hAnsi="Times New Roman" w:cs="Times New Roman"/>
          <w:sz w:val="22"/>
          <w:szCs w:val="22"/>
          <w:lang w:val="uk-UA"/>
        </w:rPr>
        <w:t xml:space="preserve"> </w:t>
      </w:r>
    </w:p>
    <w:p w14:paraId="4BD2FB64" w14:textId="77777777" w:rsidR="006B5294" w:rsidRDefault="006B5294" w:rsidP="00003E17">
      <w:pPr>
        <w:pStyle w:val="ab"/>
        <w:numPr>
          <w:ilvl w:val="0"/>
          <w:numId w:val="157"/>
        </w:numPr>
        <w:tabs>
          <w:tab w:val="clear" w:pos="360"/>
          <w:tab w:val="num" w:pos="426"/>
        </w:tabs>
        <w:ind w:left="426" w:hanging="426"/>
        <w:jc w:val="both"/>
        <w:rPr>
          <w:rFonts w:ascii="Times New Roman" w:hAnsi="Times New Roman" w:cs="Times New Roman"/>
          <w:sz w:val="22"/>
          <w:szCs w:val="22"/>
          <w:lang w:val="uk-UA"/>
        </w:rPr>
      </w:pPr>
      <w:r w:rsidRPr="00EF1D29">
        <w:rPr>
          <w:rFonts w:ascii="Times New Roman" w:hAnsi="Times New Roman" w:cs="Times New Roman"/>
          <w:sz w:val="22"/>
          <w:szCs w:val="22"/>
          <w:lang w:val="uk-UA"/>
        </w:rPr>
        <w:t>28</w:t>
      </w:r>
      <w:r>
        <w:rPr>
          <w:rFonts w:ascii="Times New Roman" w:hAnsi="Times New Roman" w:cs="Times New Roman"/>
          <w:sz w:val="22"/>
          <w:szCs w:val="22"/>
          <w:lang w:val="uk-UA"/>
        </w:rPr>
        <w:t>.06.</w:t>
      </w:r>
      <w:r w:rsidRPr="00EF1D29">
        <w:rPr>
          <w:rFonts w:ascii="Times New Roman" w:hAnsi="Times New Roman" w:cs="Times New Roman"/>
          <w:sz w:val="22"/>
          <w:szCs w:val="22"/>
          <w:lang w:val="uk-UA"/>
        </w:rPr>
        <w:t>1996 р. В</w:t>
      </w:r>
      <w:r>
        <w:rPr>
          <w:rFonts w:ascii="Times New Roman" w:hAnsi="Times New Roman" w:cs="Times New Roman"/>
          <w:sz w:val="22"/>
          <w:szCs w:val="22"/>
          <w:lang w:val="uk-UA"/>
        </w:rPr>
        <w:t xml:space="preserve">РУ </w:t>
      </w:r>
      <w:r w:rsidRPr="00EF1D29">
        <w:rPr>
          <w:rFonts w:ascii="Times New Roman" w:hAnsi="Times New Roman" w:cs="Times New Roman"/>
          <w:sz w:val="22"/>
          <w:szCs w:val="22"/>
          <w:lang w:val="uk-UA"/>
        </w:rPr>
        <w:t>прийняла нову Конституцію України?</w:t>
      </w:r>
    </w:p>
    <w:p w14:paraId="78030DB5"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Pr>
          <w:rFonts w:ascii="Times New Roman" w:hAnsi="Times New Roman" w:cs="Times New Roman"/>
          <w:sz w:val="22"/>
          <w:szCs w:val="22"/>
          <w:lang w:val="uk-UA"/>
        </w:rPr>
        <w:lastRenderedPageBreak/>
        <w:t>П</w:t>
      </w:r>
      <w:r w:rsidRPr="00D4418D">
        <w:rPr>
          <w:rFonts w:ascii="Times New Roman" w:hAnsi="Times New Roman" w:cs="Times New Roman"/>
          <w:sz w:val="22"/>
          <w:szCs w:val="22"/>
          <w:lang w:val="uk-UA"/>
        </w:rPr>
        <w:t>ершорядними складовими трансформації</w:t>
      </w:r>
      <w:r w:rsidRPr="00EF1D29">
        <w:rPr>
          <w:rFonts w:ascii="Times New Roman" w:hAnsi="Times New Roman" w:cs="Times New Roman"/>
          <w:sz w:val="22"/>
          <w:szCs w:val="22"/>
          <w:lang w:val="uk-UA"/>
        </w:rPr>
        <w:t xml:space="preserve"> економіки України </w:t>
      </w:r>
      <w:r>
        <w:rPr>
          <w:rFonts w:ascii="Times New Roman" w:hAnsi="Times New Roman" w:cs="Times New Roman"/>
          <w:sz w:val="22"/>
          <w:szCs w:val="22"/>
          <w:lang w:val="uk-UA"/>
        </w:rPr>
        <w:t>до ринку,</w:t>
      </w:r>
      <w:r w:rsidRPr="00D4418D">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згідно думки </w:t>
      </w:r>
      <w:r w:rsidRPr="00D4418D">
        <w:rPr>
          <w:rFonts w:ascii="Times New Roman" w:hAnsi="Times New Roman" w:cs="Times New Roman"/>
          <w:sz w:val="22"/>
          <w:szCs w:val="22"/>
          <w:lang w:val="uk-UA"/>
        </w:rPr>
        <w:t>С.</w:t>
      </w:r>
      <w:r>
        <w:rPr>
          <w:rFonts w:ascii="Times New Roman" w:hAnsi="Times New Roman" w:cs="Times New Roman"/>
          <w:sz w:val="22"/>
          <w:szCs w:val="22"/>
          <w:lang w:val="uk-UA"/>
        </w:rPr>
        <w:t> </w:t>
      </w:r>
      <w:r w:rsidRPr="00D4418D">
        <w:rPr>
          <w:rFonts w:ascii="Times New Roman" w:hAnsi="Times New Roman" w:cs="Times New Roman"/>
          <w:sz w:val="22"/>
          <w:szCs w:val="22"/>
          <w:lang w:val="uk-UA"/>
        </w:rPr>
        <w:t>Єрохін</w:t>
      </w:r>
      <w:r>
        <w:rPr>
          <w:rFonts w:ascii="Times New Roman" w:hAnsi="Times New Roman" w:cs="Times New Roman"/>
          <w:sz w:val="22"/>
          <w:szCs w:val="22"/>
          <w:lang w:val="uk-UA"/>
        </w:rPr>
        <w:t xml:space="preserve">а, є </w:t>
      </w:r>
      <w:r w:rsidRPr="00D4418D">
        <w:rPr>
          <w:rFonts w:ascii="Times New Roman" w:hAnsi="Times New Roman" w:cs="Times New Roman"/>
          <w:sz w:val="22"/>
          <w:szCs w:val="22"/>
          <w:lang w:val="uk-UA"/>
        </w:rPr>
        <w:t xml:space="preserve"> інституціональн</w:t>
      </w:r>
      <w:r>
        <w:rPr>
          <w:rFonts w:ascii="Times New Roman" w:hAnsi="Times New Roman" w:cs="Times New Roman"/>
          <w:sz w:val="22"/>
          <w:szCs w:val="22"/>
          <w:lang w:val="uk-UA"/>
        </w:rPr>
        <w:t>а</w:t>
      </w:r>
      <w:r w:rsidRPr="00D4418D">
        <w:rPr>
          <w:rFonts w:ascii="Times New Roman" w:hAnsi="Times New Roman" w:cs="Times New Roman"/>
          <w:sz w:val="22"/>
          <w:szCs w:val="22"/>
          <w:lang w:val="uk-UA"/>
        </w:rPr>
        <w:t xml:space="preserve"> модернізаці</w:t>
      </w:r>
      <w:r>
        <w:rPr>
          <w:rFonts w:ascii="Times New Roman" w:hAnsi="Times New Roman" w:cs="Times New Roman"/>
          <w:sz w:val="22"/>
          <w:szCs w:val="22"/>
          <w:lang w:val="uk-UA"/>
        </w:rPr>
        <w:t>я</w:t>
      </w:r>
      <w:r w:rsidRPr="00EF1D29">
        <w:rPr>
          <w:rFonts w:ascii="Times New Roman" w:hAnsi="Times New Roman" w:cs="Times New Roman"/>
          <w:sz w:val="22"/>
          <w:szCs w:val="22"/>
          <w:lang w:val="uk-UA"/>
        </w:rPr>
        <w:t>?</w:t>
      </w:r>
    </w:p>
    <w:p w14:paraId="2831C58D"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EF1D29">
        <w:rPr>
          <w:rFonts w:ascii="Times New Roman" w:hAnsi="Times New Roman" w:cs="Times New Roman"/>
          <w:sz w:val="22"/>
          <w:szCs w:val="22"/>
          <w:lang w:val="uk-UA"/>
        </w:rPr>
        <w:t>Економічна політика Л</w:t>
      </w:r>
      <w:r>
        <w:rPr>
          <w:rFonts w:ascii="Times New Roman" w:hAnsi="Times New Roman" w:cs="Times New Roman"/>
          <w:sz w:val="22"/>
          <w:szCs w:val="22"/>
          <w:lang w:val="uk-UA"/>
        </w:rPr>
        <w:t>. </w:t>
      </w:r>
      <w:r w:rsidRPr="00EF1D29">
        <w:rPr>
          <w:rFonts w:ascii="Times New Roman" w:hAnsi="Times New Roman" w:cs="Times New Roman"/>
          <w:sz w:val="22"/>
          <w:szCs w:val="22"/>
          <w:lang w:val="uk-UA"/>
        </w:rPr>
        <w:t xml:space="preserve">Кучми скидалася </w:t>
      </w:r>
      <w:r>
        <w:rPr>
          <w:rFonts w:ascii="Times New Roman" w:hAnsi="Times New Roman" w:cs="Times New Roman"/>
          <w:sz w:val="22"/>
          <w:szCs w:val="22"/>
          <w:lang w:val="uk-UA"/>
        </w:rPr>
        <w:t>на «</w:t>
      </w:r>
      <w:r w:rsidRPr="00EF1D29">
        <w:rPr>
          <w:rFonts w:ascii="Times New Roman" w:hAnsi="Times New Roman" w:cs="Times New Roman"/>
          <w:sz w:val="22"/>
          <w:szCs w:val="22"/>
          <w:lang w:val="uk-UA"/>
        </w:rPr>
        <w:t>шокову терапію</w:t>
      </w:r>
      <w:r>
        <w:rPr>
          <w:rFonts w:ascii="Times New Roman" w:hAnsi="Times New Roman" w:cs="Times New Roman"/>
          <w:sz w:val="22"/>
          <w:szCs w:val="22"/>
          <w:lang w:val="uk-UA"/>
        </w:rPr>
        <w:t xml:space="preserve">» через спрямовання на стрімкий </w:t>
      </w:r>
      <w:r w:rsidRPr="00EF1D29">
        <w:rPr>
          <w:rFonts w:ascii="Times New Roman" w:hAnsi="Times New Roman" w:cs="Times New Roman"/>
          <w:sz w:val="22"/>
          <w:szCs w:val="22"/>
          <w:lang w:val="uk-UA"/>
        </w:rPr>
        <w:t>перехід до ринк</w:t>
      </w:r>
      <w:r>
        <w:rPr>
          <w:rFonts w:ascii="Times New Roman" w:hAnsi="Times New Roman" w:cs="Times New Roman"/>
          <w:sz w:val="22"/>
          <w:szCs w:val="22"/>
          <w:lang w:val="uk-UA"/>
        </w:rPr>
        <w:t>у</w:t>
      </w:r>
      <w:r w:rsidRPr="00EF1D29">
        <w:rPr>
          <w:rFonts w:ascii="Times New Roman" w:hAnsi="Times New Roman" w:cs="Times New Roman"/>
          <w:sz w:val="22"/>
          <w:szCs w:val="22"/>
          <w:lang w:val="uk-UA"/>
        </w:rPr>
        <w:t>?</w:t>
      </w:r>
    </w:p>
    <w:p w14:paraId="1874822D"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CF3000">
        <w:rPr>
          <w:rFonts w:ascii="Times New Roman" w:hAnsi="Times New Roman" w:cs="Times New Roman"/>
          <w:sz w:val="22"/>
          <w:szCs w:val="22"/>
          <w:lang w:val="uk-UA"/>
        </w:rPr>
        <w:t xml:space="preserve">У </w:t>
      </w:r>
      <w:r>
        <w:rPr>
          <w:rFonts w:ascii="Times New Roman" w:hAnsi="Times New Roman" w:cs="Times New Roman"/>
          <w:sz w:val="22"/>
          <w:szCs w:val="22"/>
          <w:lang w:val="uk-UA"/>
        </w:rPr>
        <w:t xml:space="preserve">листопаді </w:t>
      </w:r>
      <w:r w:rsidRPr="00CF3000">
        <w:rPr>
          <w:rFonts w:ascii="Times New Roman" w:hAnsi="Times New Roman" w:cs="Times New Roman"/>
          <w:sz w:val="22"/>
          <w:szCs w:val="22"/>
          <w:lang w:val="uk-UA"/>
        </w:rPr>
        <w:t>1996 р. в обіг було запроваджено гривню?</w:t>
      </w:r>
    </w:p>
    <w:p w14:paraId="48B2A48E"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CF3000">
        <w:rPr>
          <w:rFonts w:ascii="Times New Roman" w:hAnsi="Times New Roman" w:cs="Times New Roman"/>
          <w:sz w:val="22"/>
          <w:szCs w:val="22"/>
          <w:lang w:val="uk-UA"/>
        </w:rPr>
        <w:t xml:space="preserve">Перехід до грошового етапу </w:t>
      </w:r>
      <w:r>
        <w:rPr>
          <w:rFonts w:ascii="Times New Roman" w:hAnsi="Times New Roman" w:cs="Times New Roman"/>
          <w:sz w:val="22"/>
          <w:szCs w:val="22"/>
          <w:lang w:val="uk-UA"/>
        </w:rPr>
        <w:t xml:space="preserve">втілення </w:t>
      </w:r>
      <w:r w:rsidRPr="00CF3000">
        <w:rPr>
          <w:rFonts w:ascii="Times New Roman" w:hAnsi="Times New Roman" w:cs="Times New Roman"/>
          <w:sz w:val="22"/>
          <w:szCs w:val="22"/>
          <w:lang w:val="uk-UA"/>
        </w:rPr>
        <w:t>приватизації в Україні відбувся в 2004 р.?</w:t>
      </w:r>
    </w:p>
    <w:p w14:paraId="085FBBDF"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CF3000">
        <w:rPr>
          <w:rFonts w:ascii="Times New Roman" w:hAnsi="Times New Roman" w:cs="Times New Roman"/>
          <w:sz w:val="22"/>
          <w:szCs w:val="22"/>
          <w:lang w:val="uk-UA"/>
        </w:rPr>
        <w:t xml:space="preserve">Політика </w:t>
      </w:r>
      <w:r>
        <w:rPr>
          <w:rFonts w:ascii="Times New Roman" w:hAnsi="Times New Roman" w:cs="Times New Roman"/>
          <w:sz w:val="22"/>
          <w:szCs w:val="22"/>
          <w:lang w:val="uk-UA"/>
        </w:rPr>
        <w:t>«</w:t>
      </w:r>
      <w:r w:rsidRPr="00CF3000">
        <w:rPr>
          <w:rFonts w:ascii="Times New Roman" w:hAnsi="Times New Roman" w:cs="Times New Roman"/>
          <w:sz w:val="22"/>
          <w:szCs w:val="22"/>
          <w:lang w:val="uk-UA"/>
        </w:rPr>
        <w:t>заморожування зарплат</w:t>
      </w:r>
      <w:r>
        <w:rPr>
          <w:rFonts w:ascii="Times New Roman" w:hAnsi="Times New Roman" w:cs="Times New Roman"/>
          <w:sz w:val="22"/>
          <w:szCs w:val="22"/>
          <w:lang w:val="uk-UA"/>
        </w:rPr>
        <w:t>» та «</w:t>
      </w:r>
      <w:r w:rsidRPr="00CF3000">
        <w:rPr>
          <w:rFonts w:ascii="Times New Roman" w:hAnsi="Times New Roman" w:cs="Times New Roman"/>
          <w:sz w:val="22"/>
          <w:szCs w:val="22"/>
          <w:lang w:val="uk-UA"/>
        </w:rPr>
        <w:t>відстрочкою виплат</w:t>
      </w:r>
      <w:r>
        <w:rPr>
          <w:rFonts w:ascii="Times New Roman" w:hAnsi="Times New Roman" w:cs="Times New Roman"/>
          <w:sz w:val="22"/>
          <w:szCs w:val="22"/>
          <w:lang w:val="uk-UA"/>
        </w:rPr>
        <w:t xml:space="preserve"> допомог» в Україні характерна для перших років</w:t>
      </w:r>
      <w:r w:rsidRPr="00CF3000">
        <w:rPr>
          <w:rFonts w:ascii="Times New Roman" w:hAnsi="Times New Roman" w:cs="Times New Roman"/>
          <w:sz w:val="22"/>
          <w:szCs w:val="22"/>
          <w:lang w:val="uk-UA"/>
        </w:rPr>
        <w:t xml:space="preserve"> правління В.Ющенка?</w:t>
      </w:r>
    </w:p>
    <w:p w14:paraId="5BB71D25"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6B2287">
        <w:rPr>
          <w:rFonts w:ascii="Times New Roman" w:hAnsi="Times New Roman" w:cs="Times New Roman"/>
          <w:sz w:val="22"/>
          <w:szCs w:val="22"/>
          <w:lang w:val="uk-UA"/>
        </w:rPr>
        <w:t>Конституційн</w:t>
      </w:r>
      <w:r>
        <w:rPr>
          <w:rFonts w:ascii="Times New Roman" w:hAnsi="Times New Roman" w:cs="Times New Roman"/>
          <w:sz w:val="22"/>
          <w:szCs w:val="22"/>
          <w:lang w:val="uk-UA"/>
        </w:rPr>
        <w:t xml:space="preserve">а </w:t>
      </w:r>
      <w:r w:rsidRPr="006B2287">
        <w:rPr>
          <w:rFonts w:ascii="Times New Roman" w:hAnsi="Times New Roman" w:cs="Times New Roman"/>
          <w:sz w:val="22"/>
          <w:szCs w:val="22"/>
          <w:lang w:val="uk-UA"/>
        </w:rPr>
        <w:t>реформ</w:t>
      </w:r>
      <w:r>
        <w:rPr>
          <w:rFonts w:ascii="Times New Roman" w:hAnsi="Times New Roman" w:cs="Times New Roman"/>
          <w:sz w:val="22"/>
          <w:szCs w:val="22"/>
          <w:lang w:val="uk-UA"/>
        </w:rPr>
        <w:t>а (0</w:t>
      </w:r>
      <w:r w:rsidRPr="006B2287">
        <w:rPr>
          <w:rFonts w:ascii="Times New Roman" w:hAnsi="Times New Roman" w:cs="Times New Roman"/>
          <w:sz w:val="22"/>
          <w:szCs w:val="22"/>
          <w:lang w:val="uk-UA"/>
        </w:rPr>
        <w:t>1</w:t>
      </w:r>
      <w:r>
        <w:rPr>
          <w:rFonts w:ascii="Times New Roman" w:hAnsi="Times New Roman" w:cs="Times New Roman"/>
          <w:sz w:val="22"/>
          <w:szCs w:val="22"/>
          <w:lang w:val="uk-UA"/>
        </w:rPr>
        <w:t>.01.</w:t>
      </w:r>
      <w:r w:rsidRPr="006B2287">
        <w:rPr>
          <w:rFonts w:ascii="Times New Roman" w:hAnsi="Times New Roman" w:cs="Times New Roman"/>
          <w:sz w:val="22"/>
          <w:szCs w:val="22"/>
          <w:lang w:val="uk-UA"/>
        </w:rPr>
        <w:t>2006р</w:t>
      </w:r>
      <w:r>
        <w:rPr>
          <w:rFonts w:ascii="Times New Roman" w:hAnsi="Times New Roman" w:cs="Times New Roman"/>
          <w:sz w:val="22"/>
          <w:szCs w:val="22"/>
          <w:lang w:val="uk-UA"/>
        </w:rPr>
        <w:t xml:space="preserve">.) </w:t>
      </w:r>
      <w:r w:rsidRPr="006B2287">
        <w:rPr>
          <w:rFonts w:ascii="Times New Roman" w:hAnsi="Times New Roman" w:cs="Times New Roman"/>
          <w:sz w:val="22"/>
          <w:szCs w:val="22"/>
          <w:lang w:val="uk-UA"/>
        </w:rPr>
        <w:t>продемонструвала перехід України</w:t>
      </w:r>
      <w:r>
        <w:rPr>
          <w:rFonts w:ascii="Times New Roman" w:hAnsi="Times New Roman" w:cs="Times New Roman"/>
          <w:sz w:val="22"/>
          <w:szCs w:val="22"/>
          <w:lang w:val="uk-UA"/>
        </w:rPr>
        <w:t xml:space="preserve"> до нової моделі </w:t>
      </w:r>
      <w:r w:rsidRPr="006B2287">
        <w:rPr>
          <w:rFonts w:ascii="Times New Roman" w:hAnsi="Times New Roman" w:cs="Times New Roman"/>
          <w:sz w:val="22"/>
          <w:szCs w:val="22"/>
          <w:lang w:val="uk-UA"/>
        </w:rPr>
        <w:t xml:space="preserve">–  від президентсько-парламентської </w:t>
      </w:r>
      <w:r>
        <w:rPr>
          <w:rFonts w:ascii="Times New Roman" w:hAnsi="Times New Roman" w:cs="Times New Roman"/>
          <w:sz w:val="22"/>
          <w:szCs w:val="22"/>
          <w:lang w:val="uk-UA"/>
        </w:rPr>
        <w:t xml:space="preserve">до </w:t>
      </w:r>
      <w:r w:rsidRPr="006B2287">
        <w:rPr>
          <w:rFonts w:ascii="Times New Roman" w:hAnsi="Times New Roman" w:cs="Times New Roman"/>
          <w:sz w:val="22"/>
          <w:szCs w:val="22"/>
          <w:lang w:val="uk-UA"/>
        </w:rPr>
        <w:t>парламентсько-президентської?</w:t>
      </w:r>
    </w:p>
    <w:p w14:paraId="1AE60B0E"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6B2287">
        <w:rPr>
          <w:rFonts w:ascii="Times New Roman" w:hAnsi="Times New Roman" w:cs="Times New Roman"/>
          <w:sz w:val="22"/>
          <w:szCs w:val="22"/>
          <w:lang w:val="uk-UA"/>
        </w:rPr>
        <w:t>Корупція у перекладі з латинської (coruptio) означає</w:t>
      </w:r>
      <w:r>
        <w:rPr>
          <w:rFonts w:ascii="Times New Roman" w:hAnsi="Times New Roman" w:cs="Times New Roman"/>
          <w:sz w:val="22"/>
          <w:szCs w:val="22"/>
          <w:lang w:val="uk-UA"/>
        </w:rPr>
        <w:t>: «</w:t>
      </w:r>
      <w:r w:rsidRPr="006B2287">
        <w:rPr>
          <w:rFonts w:ascii="Times New Roman" w:hAnsi="Times New Roman" w:cs="Times New Roman"/>
          <w:sz w:val="22"/>
          <w:szCs w:val="22"/>
          <w:lang w:val="uk-UA"/>
        </w:rPr>
        <w:t>підкуп, розбещування – це використання публічних можливостей з приватною метою; підкупність і продажність державних, політичних, громадських діячів, урядовців і службовців, використання ними свого становища в корисливих цілях</w:t>
      </w:r>
      <w:r>
        <w:rPr>
          <w:rFonts w:ascii="Times New Roman" w:hAnsi="Times New Roman" w:cs="Times New Roman"/>
          <w:sz w:val="22"/>
          <w:szCs w:val="22"/>
          <w:lang w:val="uk-UA"/>
        </w:rPr>
        <w:t>»</w:t>
      </w:r>
      <w:r w:rsidRPr="006B2287">
        <w:rPr>
          <w:rFonts w:ascii="Times New Roman" w:hAnsi="Times New Roman" w:cs="Times New Roman"/>
          <w:sz w:val="22"/>
          <w:szCs w:val="22"/>
          <w:lang w:val="uk-UA"/>
        </w:rPr>
        <w:t>[</w:t>
      </w:r>
      <w:r>
        <w:rPr>
          <w:rFonts w:ascii="Times New Roman" w:hAnsi="Times New Roman" w:cs="Times New Roman"/>
          <w:sz w:val="22"/>
          <w:szCs w:val="22"/>
          <w:lang w:val="uk-UA"/>
        </w:rPr>
        <w:t>6</w:t>
      </w:r>
      <w:r w:rsidRPr="006B2287">
        <w:rPr>
          <w:rFonts w:ascii="Times New Roman" w:hAnsi="Times New Roman" w:cs="Times New Roman"/>
          <w:sz w:val="22"/>
          <w:szCs w:val="22"/>
          <w:lang w:val="uk-UA"/>
        </w:rPr>
        <w:t>] ?</w:t>
      </w:r>
    </w:p>
    <w:p w14:paraId="0642E02C" w14:textId="77777777" w:rsidR="006B529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sidRPr="00FF01E4">
        <w:rPr>
          <w:rFonts w:ascii="Times New Roman" w:hAnsi="Times New Roman" w:cs="Times New Roman"/>
          <w:sz w:val="22"/>
          <w:szCs w:val="22"/>
          <w:lang w:val="uk-UA"/>
        </w:rPr>
        <w:t xml:space="preserve">Анексія – </w:t>
      </w:r>
      <w:r w:rsidRPr="00B02D87">
        <w:rPr>
          <w:rFonts w:ascii="Times New Roman" w:hAnsi="Times New Roman" w:cs="Times New Roman"/>
          <w:sz w:val="22"/>
          <w:szCs w:val="22"/>
          <w:lang w:val="uk-UA"/>
        </w:rPr>
        <w:t xml:space="preserve">загарбання </w:t>
      </w:r>
      <w:r>
        <w:rPr>
          <w:rFonts w:ascii="Times New Roman" w:hAnsi="Times New Roman" w:cs="Times New Roman"/>
          <w:sz w:val="22"/>
          <w:szCs w:val="22"/>
          <w:lang w:val="uk-UA"/>
        </w:rPr>
        <w:t xml:space="preserve">чи </w:t>
      </w:r>
      <w:r w:rsidRPr="00FF01E4">
        <w:rPr>
          <w:rFonts w:ascii="Times New Roman" w:hAnsi="Times New Roman" w:cs="Times New Roman"/>
          <w:sz w:val="22"/>
          <w:szCs w:val="22"/>
          <w:lang w:val="uk-UA"/>
        </w:rPr>
        <w:t>насильницьке приєднання</w:t>
      </w:r>
      <w:r>
        <w:rPr>
          <w:rFonts w:ascii="Times New Roman" w:hAnsi="Times New Roman" w:cs="Times New Roman"/>
          <w:sz w:val="22"/>
          <w:szCs w:val="22"/>
          <w:lang w:val="uk-UA"/>
        </w:rPr>
        <w:t xml:space="preserve"> (псевдо референдум)</w:t>
      </w:r>
      <w:r w:rsidRPr="00FF01E4">
        <w:rPr>
          <w:rFonts w:ascii="Times New Roman" w:hAnsi="Times New Roman" w:cs="Times New Roman"/>
          <w:sz w:val="22"/>
          <w:szCs w:val="22"/>
          <w:lang w:val="uk-UA"/>
        </w:rPr>
        <w:t>, однією державою всієї або частини території іншої</w:t>
      </w:r>
      <w:r w:rsidRPr="00D4418D">
        <w:rPr>
          <w:rFonts w:ascii="Times New Roman" w:hAnsi="Times New Roman" w:cs="Times New Roman"/>
          <w:sz w:val="22"/>
          <w:szCs w:val="22"/>
          <w:lang w:val="uk-UA"/>
        </w:rPr>
        <w:t>?</w:t>
      </w:r>
      <w:r>
        <w:rPr>
          <w:rFonts w:ascii="Times New Roman" w:hAnsi="Times New Roman" w:cs="Times New Roman"/>
          <w:sz w:val="22"/>
          <w:szCs w:val="22"/>
          <w:lang w:val="uk-UA"/>
        </w:rPr>
        <w:t xml:space="preserve"> </w:t>
      </w:r>
      <w:r w:rsidRPr="00FF01E4">
        <w:rPr>
          <w:rFonts w:ascii="Times New Roman" w:hAnsi="Times New Roman" w:cs="Times New Roman"/>
          <w:sz w:val="22"/>
          <w:szCs w:val="22"/>
          <w:lang w:val="uk-UA"/>
        </w:rPr>
        <w:t xml:space="preserve"> </w:t>
      </w:r>
    </w:p>
    <w:p w14:paraId="4E9EA16B" w14:textId="77777777" w:rsidR="006B5294" w:rsidRPr="00FF01E4" w:rsidRDefault="006B5294" w:rsidP="00003E17">
      <w:pPr>
        <w:pStyle w:val="ab"/>
        <w:numPr>
          <w:ilvl w:val="0"/>
          <w:numId w:val="157"/>
        </w:numPr>
        <w:tabs>
          <w:tab w:val="num" w:pos="0"/>
          <w:tab w:val="num" w:pos="502"/>
        </w:tabs>
        <w:ind w:left="502" w:hanging="502"/>
        <w:jc w:val="both"/>
        <w:rPr>
          <w:rFonts w:ascii="Times New Roman" w:hAnsi="Times New Roman" w:cs="Times New Roman"/>
          <w:sz w:val="22"/>
          <w:szCs w:val="22"/>
          <w:lang w:val="uk-UA"/>
        </w:rPr>
      </w:pPr>
      <w:r>
        <w:rPr>
          <w:rFonts w:ascii="Times New Roman" w:hAnsi="Times New Roman" w:cs="Times New Roman"/>
          <w:sz w:val="22"/>
          <w:szCs w:val="22"/>
          <w:lang w:val="uk-UA"/>
        </w:rPr>
        <w:t>Історичні джерела, культурні та ментальні цінності свідчать, що Україна є однією з найдавніших самодостатніх держав Європи</w:t>
      </w:r>
      <w:r w:rsidRPr="00E74056">
        <w:rPr>
          <w:rFonts w:ascii="Times New Roman" w:hAnsi="Times New Roman" w:cs="Times New Roman"/>
          <w:sz w:val="22"/>
          <w:szCs w:val="22"/>
          <w:lang w:val="uk-UA"/>
        </w:rPr>
        <w:t>?</w:t>
      </w:r>
    </w:p>
    <w:p w14:paraId="36A370DF" w14:textId="77777777" w:rsidR="006B5294" w:rsidRPr="0070761B" w:rsidRDefault="006B5294" w:rsidP="006B5294">
      <w:pPr>
        <w:pStyle w:val="ab"/>
        <w:ind w:left="360"/>
        <w:rPr>
          <w:rFonts w:ascii="Times New Roman" w:hAnsi="Times New Roman" w:cs="Times New Roman"/>
          <w:b/>
          <w:i/>
          <w:sz w:val="22"/>
          <w:szCs w:val="22"/>
          <w:lang w:val="uk-UA"/>
        </w:rPr>
      </w:pPr>
    </w:p>
    <w:p w14:paraId="372DDD2D" w14:textId="77777777" w:rsidR="006B5294" w:rsidRPr="003A759B" w:rsidRDefault="006B5294" w:rsidP="006B5294">
      <w:pPr>
        <w:ind w:left="360"/>
        <w:jc w:val="center"/>
        <w:rPr>
          <w:rFonts w:ascii="Times New Roman" w:hAnsi="Times New Roman" w:cs="Times New Roman"/>
          <w:i/>
          <w:sz w:val="22"/>
          <w:szCs w:val="22"/>
          <w:lang w:val="uk-UA"/>
        </w:rPr>
      </w:pPr>
      <w:r w:rsidRPr="003A759B">
        <w:rPr>
          <w:rFonts w:ascii="Times New Roman" w:hAnsi="Times New Roman" w:cs="Times New Roman"/>
          <w:b/>
          <w:i/>
          <w:sz w:val="22"/>
          <w:szCs w:val="22"/>
          <w:lang w:val="uk-UA"/>
        </w:rPr>
        <w:t>ІІІ. Тестові завдання</w:t>
      </w:r>
    </w:p>
    <w:p w14:paraId="758AC9BB" w14:textId="77777777" w:rsidR="006B5294" w:rsidRPr="002A50B7" w:rsidRDefault="006B5294" w:rsidP="006B5294">
      <w:pPr>
        <w:jc w:val="center"/>
        <w:rPr>
          <w:rFonts w:ascii="Times New Roman" w:hAnsi="Times New Roman" w:cs="Times New Roman"/>
          <w:i/>
          <w:sz w:val="22"/>
          <w:szCs w:val="22"/>
          <w:lang w:val="uk-UA"/>
        </w:rPr>
      </w:pPr>
      <w:r w:rsidRPr="002A50B7">
        <w:rPr>
          <w:rFonts w:ascii="Times New Roman" w:hAnsi="Times New Roman" w:cs="Times New Roman"/>
          <w:i/>
          <w:sz w:val="22"/>
          <w:szCs w:val="22"/>
          <w:lang w:val="uk-UA"/>
        </w:rPr>
        <w:t>(виберіть єдину правильну відповідь)</w:t>
      </w:r>
    </w:p>
    <w:p w14:paraId="686A0896" w14:textId="77777777" w:rsidR="006B5294" w:rsidRPr="002A50B7" w:rsidRDefault="006B5294" w:rsidP="006B5294">
      <w:pPr>
        <w:jc w:val="center"/>
        <w:rPr>
          <w:rFonts w:ascii="Times New Roman" w:hAnsi="Times New Roman" w:cs="Times New Roman"/>
          <w:i/>
          <w:sz w:val="22"/>
          <w:szCs w:val="22"/>
          <w:lang w:val="uk-UA"/>
        </w:rPr>
      </w:pPr>
    </w:p>
    <w:p w14:paraId="46D853DC" w14:textId="77777777" w:rsidR="006B5294" w:rsidRPr="00473439" w:rsidRDefault="006B5294" w:rsidP="006B5294">
      <w:pPr>
        <w:pStyle w:val="ab"/>
        <w:ind w:left="0"/>
        <w:jc w:val="both"/>
        <w:rPr>
          <w:rFonts w:ascii="Times New Roman" w:hAnsi="Times New Roman" w:cs="Times New Roman"/>
          <w:b/>
          <w:i/>
          <w:sz w:val="22"/>
          <w:szCs w:val="22"/>
          <w:lang w:val="uk-UA"/>
        </w:rPr>
      </w:pPr>
      <w:r w:rsidRPr="00473439">
        <w:rPr>
          <w:rFonts w:ascii="Times New Roman" w:hAnsi="Times New Roman" w:cs="Times New Roman"/>
          <w:b/>
          <w:i/>
          <w:sz w:val="22"/>
          <w:szCs w:val="22"/>
          <w:lang w:val="uk-UA"/>
        </w:rPr>
        <w:t>1.</w:t>
      </w:r>
      <w:r w:rsidRPr="00473439">
        <w:rPr>
          <w:rFonts w:ascii="Times New Roman" w:hAnsi="Times New Roman" w:cs="Times New Roman"/>
          <w:sz w:val="22"/>
          <w:szCs w:val="22"/>
          <w:lang w:val="uk-UA"/>
        </w:rPr>
        <w:t xml:space="preserve">  </w:t>
      </w:r>
      <w:r w:rsidRPr="00473439">
        <w:rPr>
          <w:rFonts w:ascii="Times New Roman" w:hAnsi="Times New Roman" w:cs="Times New Roman"/>
          <w:b/>
          <w:i/>
          <w:sz w:val="22"/>
          <w:szCs w:val="22"/>
          <w:lang w:val="uk-UA"/>
        </w:rPr>
        <w:t>Пріоритетами</w:t>
      </w:r>
      <w:r w:rsidRPr="00473439">
        <w:rPr>
          <w:rFonts w:ascii="Times New Roman" w:hAnsi="Times New Roman" w:cs="Times New Roman"/>
          <w:sz w:val="22"/>
          <w:szCs w:val="22"/>
          <w:lang w:val="uk-UA"/>
        </w:rPr>
        <w:t xml:space="preserve"> </w:t>
      </w:r>
      <w:r w:rsidRPr="00473439">
        <w:rPr>
          <w:rFonts w:ascii="Times New Roman" w:hAnsi="Times New Roman" w:cs="Times New Roman"/>
          <w:b/>
          <w:i/>
          <w:sz w:val="22"/>
          <w:szCs w:val="22"/>
          <w:lang w:val="uk-UA"/>
        </w:rPr>
        <w:t>«Історія економіки та економічної думки» в дослідженні еволюції економічних процесів та економічної думки перш за все є:</w:t>
      </w:r>
    </w:p>
    <w:p w14:paraId="7415F1F1" w14:textId="77777777" w:rsidR="006B5294" w:rsidRPr="00473439" w:rsidRDefault="006B5294" w:rsidP="006B5294">
      <w:pPr>
        <w:pStyle w:val="ab"/>
        <w:ind w:left="0"/>
        <w:jc w:val="both"/>
        <w:rPr>
          <w:rFonts w:ascii="Times New Roman" w:hAnsi="Times New Roman" w:cs="Times New Roman"/>
          <w:b/>
          <w:i/>
          <w:sz w:val="22"/>
          <w:szCs w:val="22"/>
          <w:lang w:val="uk-UA"/>
        </w:rPr>
      </w:pPr>
      <w:r w:rsidRPr="00473439">
        <w:rPr>
          <w:rFonts w:ascii="Times New Roman" w:hAnsi="Times New Roman" w:cs="Times New Roman"/>
          <w:sz w:val="22"/>
          <w:szCs w:val="22"/>
          <w:lang w:val="uk-UA"/>
        </w:rPr>
        <w:t>а) суб’єктивні опуси;</w:t>
      </w:r>
    </w:p>
    <w:p w14:paraId="08EF8E49"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 xml:space="preserve">б) маркетингові дані; </w:t>
      </w:r>
    </w:p>
    <w:p w14:paraId="69323100" w14:textId="77777777" w:rsidR="006B5294" w:rsidRPr="00473439" w:rsidRDefault="006B5294" w:rsidP="006B5294">
      <w:pPr>
        <w:rPr>
          <w:rFonts w:ascii="Times New Roman" w:hAnsi="Times New Roman" w:cs="Times New Roman"/>
          <w:sz w:val="22"/>
          <w:szCs w:val="22"/>
        </w:rPr>
      </w:pPr>
      <w:r w:rsidRPr="00473439">
        <w:rPr>
          <w:rFonts w:ascii="Times New Roman" w:hAnsi="Times New Roman" w:cs="Times New Roman"/>
          <w:sz w:val="22"/>
          <w:szCs w:val="22"/>
          <w:lang w:val="uk-UA"/>
        </w:rPr>
        <w:t>в) історичні факти;</w:t>
      </w:r>
    </w:p>
    <w:p w14:paraId="458ECCD4" w14:textId="77777777" w:rsidR="006B5294" w:rsidRPr="00473439" w:rsidRDefault="006B5294" w:rsidP="006B5294">
      <w:pPr>
        <w:rPr>
          <w:rFonts w:ascii="Times New Roman" w:hAnsi="Times New Roman" w:cs="Times New Roman"/>
          <w:sz w:val="22"/>
          <w:szCs w:val="22"/>
        </w:rPr>
      </w:pPr>
      <w:r w:rsidRPr="00473439">
        <w:rPr>
          <w:rFonts w:ascii="Times New Roman" w:hAnsi="Times New Roman" w:cs="Times New Roman"/>
          <w:sz w:val="22"/>
          <w:szCs w:val="22"/>
          <w:lang w:val="uk-UA"/>
        </w:rPr>
        <w:t>г) абстрактні категорії.</w:t>
      </w:r>
    </w:p>
    <w:p w14:paraId="1254B636" w14:textId="77777777" w:rsidR="006B5294" w:rsidRPr="00473439" w:rsidRDefault="006B5294" w:rsidP="006B5294">
      <w:pPr>
        <w:jc w:val="both"/>
        <w:rPr>
          <w:rFonts w:ascii="Times New Roman" w:hAnsi="Times New Roman" w:cs="Times New Roman"/>
          <w:b/>
          <w:i/>
          <w:sz w:val="22"/>
          <w:szCs w:val="22"/>
        </w:rPr>
      </w:pPr>
      <w:r w:rsidRPr="00473439">
        <w:rPr>
          <w:rFonts w:ascii="Times New Roman" w:hAnsi="Times New Roman" w:cs="Times New Roman"/>
          <w:b/>
          <w:i/>
          <w:sz w:val="22"/>
          <w:szCs w:val="22"/>
          <w:lang w:val="uk-UA"/>
        </w:rPr>
        <w:t>2. «Економічна історія» як складова дисципліни «ІЕ та ЕД» вивчає</w:t>
      </w:r>
      <w:r w:rsidRPr="00473439">
        <w:rPr>
          <w:rFonts w:ascii="Times New Roman" w:hAnsi="Times New Roman" w:cs="Times New Roman"/>
          <w:b/>
          <w:i/>
          <w:sz w:val="22"/>
          <w:szCs w:val="22"/>
        </w:rPr>
        <w:t>:</w:t>
      </w:r>
    </w:p>
    <w:p w14:paraId="56DEFD3F" w14:textId="77777777" w:rsidR="006B5294" w:rsidRPr="00473439" w:rsidRDefault="006B5294" w:rsidP="006B5294">
      <w:pPr>
        <w:jc w:val="both"/>
        <w:rPr>
          <w:rFonts w:ascii="Times New Roman" w:hAnsi="Times New Roman" w:cs="Times New Roman"/>
          <w:sz w:val="22"/>
          <w:szCs w:val="22"/>
          <w:lang w:val="uk-UA"/>
        </w:rPr>
      </w:pPr>
      <w:r w:rsidRPr="00473439">
        <w:rPr>
          <w:rFonts w:ascii="Times New Roman" w:hAnsi="Times New Roman" w:cs="Times New Roman"/>
          <w:sz w:val="22"/>
          <w:szCs w:val="22"/>
          <w:lang w:val="uk-UA"/>
        </w:rPr>
        <w:t>а) функціонування національної економіки як єдиного цілого;</w:t>
      </w:r>
    </w:p>
    <w:p w14:paraId="43A64C9A" w14:textId="77777777" w:rsidR="006B5294" w:rsidRPr="00473439" w:rsidRDefault="006B5294" w:rsidP="006B5294">
      <w:pPr>
        <w:jc w:val="both"/>
        <w:rPr>
          <w:rFonts w:ascii="Times New Roman" w:hAnsi="Times New Roman" w:cs="Times New Roman"/>
          <w:sz w:val="22"/>
          <w:szCs w:val="22"/>
          <w:lang w:val="uk-UA"/>
        </w:rPr>
      </w:pPr>
      <w:r w:rsidRPr="00473439">
        <w:rPr>
          <w:rFonts w:ascii="Times New Roman" w:hAnsi="Times New Roman" w:cs="Times New Roman"/>
          <w:sz w:val="22"/>
          <w:szCs w:val="22"/>
          <w:lang w:val="uk-UA"/>
        </w:rPr>
        <w:t>б) процес еволюції економіки в ході її історичного розвитку;</w:t>
      </w:r>
    </w:p>
    <w:p w14:paraId="5DD58D4E" w14:textId="77777777" w:rsidR="006B5294" w:rsidRPr="00473439" w:rsidRDefault="006B5294" w:rsidP="006B5294">
      <w:pPr>
        <w:jc w:val="both"/>
        <w:rPr>
          <w:rFonts w:ascii="Times New Roman" w:hAnsi="Times New Roman" w:cs="Times New Roman"/>
          <w:sz w:val="22"/>
          <w:szCs w:val="22"/>
          <w:lang w:val="uk-UA"/>
        </w:rPr>
      </w:pPr>
      <w:r w:rsidRPr="00473439">
        <w:rPr>
          <w:rFonts w:ascii="Times New Roman" w:hAnsi="Times New Roman" w:cs="Times New Roman"/>
          <w:sz w:val="22"/>
          <w:szCs w:val="22"/>
          <w:lang w:val="uk-UA"/>
        </w:rPr>
        <w:t>в) оптимальність використання обмежених виробничих ресурсів;</w:t>
      </w:r>
    </w:p>
    <w:p w14:paraId="649ACF9C" w14:textId="77777777" w:rsidR="006B5294" w:rsidRPr="00473439" w:rsidRDefault="006B5294" w:rsidP="006B5294">
      <w:pPr>
        <w:jc w:val="both"/>
        <w:rPr>
          <w:rFonts w:ascii="Times New Roman" w:hAnsi="Times New Roman" w:cs="Times New Roman"/>
          <w:sz w:val="22"/>
          <w:szCs w:val="22"/>
          <w:lang w:val="uk-UA"/>
        </w:rPr>
      </w:pPr>
      <w:r w:rsidRPr="00473439">
        <w:rPr>
          <w:rFonts w:ascii="Times New Roman" w:hAnsi="Times New Roman" w:cs="Times New Roman"/>
          <w:sz w:val="22"/>
          <w:szCs w:val="22"/>
          <w:lang w:val="uk-UA"/>
        </w:rPr>
        <w:t>г)  історичний процес еволюції економічної думки в ході розвитку цивілізацій</w:t>
      </w:r>
    </w:p>
    <w:p w14:paraId="221B918E" w14:textId="77777777" w:rsidR="006B5294" w:rsidRPr="00473439" w:rsidRDefault="006B5294" w:rsidP="006B5294">
      <w:pPr>
        <w:jc w:val="both"/>
        <w:rPr>
          <w:rFonts w:ascii="Times New Roman" w:hAnsi="Times New Roman" w:cs="Times New Roman"/>
          <w:b/>
          <w:i/>
          <w:sz w:val="22"/>
          <w:szCs w:val="22"/>
        </w:rPr>
      </w:pPr>
      <w:r w:rsidRPr="00473439">
        <w:rPr>
          <w:rFonts w:ascii="Times New Roman" w:hAnsi="Times New Roman" w:cs="Times New Roman"/>
          <w:b/>
          <w:i/>
          <w:sz w:val="22"/>
          <w:szCs w:val="22"/>
        </w:rPr>
        <w:t>3.</w:t>
      </w:r>
      <w:r w:rsidRPr="00473439">
        <w:rPr>
          <w:rFonts w:ascii="Times New Roman" w:hAnsi="Times New Roman" w:cs="Times New Roman"/>
          <w:sz w:val="22"/>
          <w:szCs w:val="22"/>
        </w:rPr>
        <w:t xml:space="preserve"> </w:t>
      </w:r>
      <w:r w:rsidRPr="00473439">
        <w:rPr>
          <w:rFonts w:ascii="Times New Roman" w:hAnsi="Times New Roman" w:cs="Times New Roman"/>
          <w:b/>
          <w:i/>
          <w:sz w:val="22"/>
          <w:szCs w:val="22"/>
          <w:lang w:val="uk-UA"/>
        </w:rPr>
        <w:t>Предметом дослідження</w:t>
      </w:r>
      <w:r w:rsidRPr="00473439">
        <w:rPr>
          <w:rFonts w:ascii="Times New Roman" w:hAnsi="Times New Roman" w:cs="Times New Roman"/>
          <w:b/>
          <w:i/>
          <w:sz w:val="22"/>
          <w:szCs w:val="22"/>
        </w:rPr>
        <w:t xml:space="preserve"> </w:t>
      </w:r>
      <w:r w:rsidRPr="00473439">
        <w:rPr>
          <w:rFonts w:ascii="Times New Roman" w:hAnsi="Times New Roman" w:cs="Times New Roman"/>
          <w:b/>
          <w:i/>
          <w:sz w:val="22"/>
          <w:szCs w:val="22"/>
          <w:lang w:val="uk-UA"/>
        </w:rPr>
        <w:t>навчальної дисципліни</w:t>
      </w:r>
      <w:r w:rsidRPr="00473439">
        <w:rPr>
          <w:rFonts w:ascii="Times New Roman" w:hAnsi="Times New Roman" w:cs="Times New Roman"/>
          <w:b/>
          <w:i/>
          <w:sz w:val="22"/>
          <w:szCs w:val="22"/>
        </w:rPr>
        <w:t xml:space="preserve"> </w:t>
      </w:r>
      <w:r w:rsidRPr="00473439">
        <w:rPr>
          <w:rFonts w:ascii="Times New Roman" w:hAnsi="Times New Roman" w:cs="Times New Roman"/>
          <w:b/>
          <w:i/>
          <w:sz w:val="22"/>
          <w:szCs w:val="22"/>
          <w:lang w:val="uk-UA"/>
        </w:rPr>
        <w:t>«</w:t>
      </w:r>
      <w:r w:rsidRPr="00473439">
        <w:rPr>
          <w:rFonts w:ascii="Times New Roman" w:hAnsi="Times New Roman" w:cs="Times New Roman"/>
          <w:b/>
          <w:i/>
          <w:sz w:val="22"/>
          <w:szCs w:val="22"/>
        </w:rPr>
        <w:t>ІЕ та ЕД» є:</w:t>
      </w:r>
    </w:p>
    <w:p w14:paraId="16ABAE0F"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а) специфіка розвитку домогосподарств;</w:t>
      </w:r>
    </w:p>
    <w:p w14:paraId="53413523"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б) наукове віддзеркалення в економічній думці  специфіки господарства світу;</w:t>
      </w:r>
    </w:p>
    <w:p w14:paraId="07A068B1"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в) еволюція світової економіки та її наукове відображення в економічній думці;</w:t>
      </w:r>
    </w:p>
    <w:p w14:paraId="2FDD1423"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г) еволюція світової цивілізації.</w:t>
      </w:r>
    </w:p>
    <w:p w14:paraId="4F5A4148" w14:textId="77777777" w:rsidR="006B5294" w:rsidRPr="00473439" w:rsidRDefault="006B5294" w:rsidP="006B5294">
      <w:pPr>
        <w:rPr>
          <w:rFonts w:ascii="Times New Roman" w:hAnsi="Times New Roman" w:cs="Times New Roman"/>
          <w:b/>
          <w:i/>
          <w:sz w:val="22"/>
          <w:szCs w:val="22"/>
          <w:lang w:val="uk-UA"/>
        </w:rPr>
      </w:pPr>
      <w:r w:rsidRPr="00473439">
        <w:rPr>
          <w:rFonts w:ascii="Times New Roman" w:hAnsi="Times New Roman" w:cs="Times New Roman"/>
          <w:b/>
          <w:i/>
          <w:sz w:val="22"/>
          <w:szCs w:val="22"/>
          <w:lang w:val="uk-UA"/>
        </w:rPr>
        <w:t>4. Оберіть логічний ланцюг методів дослідження «ІЕ та ЕД»:</w:t>
      </w:r>
    </w:p>
    <w:p w14:paraId="54873455"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а) загальнонаукового, історико- економічного дослідження та модерністські методи;</w:t>
      </w:r>
    </w:p>
    <w:p w14:paraId="61EF7E2A"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б) математичної статистики, модерністські методи та</w:t>
      </w:r>
      <w:r w:rsidRPr="00473439">
        <w:rPr>
          <w:rFonts w:ascii="Times New Roman" w:hAnsi="Times New Roman" w:cs="Times New Roman"/>
          <w:sz w:val="22"/>
          <w:szCs w:val="22"/>
        </w:rPr>
        <w:t xml:space="preserve"> </w:t>
      </w:r>
      <w:r w:rsidRPr="00473439">
        <w:rPr>
          <w:rFonts w:ascii="Times New Roman" w:hAnsi="Times New Roman" w:cs="Times New Roman"/>
          <w:sz w:val="22"/>
          <w:szCs w:val="22"/>
          <w:lang w:val="uk-UA"/>
        </w:rPr>
        <w:t>загальнонаукового пізнання;</w:t>
      </w:r>
    </w:p>
    <w:p w14:paraId="3BC7F091"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в) історико-економічного дослідження, комп'ютерного моделювання та загальнонаукового пізнання;</w:t>
      </w:r>
    </w:p>
    <w:p w14:paraId="0064C651" w14:textId="77777777" w:rsidR="006B5294" w:rsidRPr="00473439" w:rsidRDefault="006B5294" w:rsidP="006B5294">
      <w:pPr>
        <w:rPr>
          <w:rFonts w:ascii="Times New Roman" w:hAnsi="Times New Roman" w:cs="Times New Roman"/>
          <w:sz w:val="22"/>
          <w:szCs w:val="22"/>
          <w:lang w:val="uk-UA"/>
        </w:rPr>
      </w:pPr>
      <w:r w:rsidRPr="00473439">
        <w:rPr>
          <w:rFonts w:ascii="Times New Roman" w:hAnsi="Times New Roman" w:cs="Times New Roman"/>
          <w:sz w:val="22"/>
          <w:szCs w:val="22"/>
          <w:lang w:val="uk-UA"/>
        </w:rPr>
        <w:t>г)  модерністські методи, загальнонаукового пізнання та історичної періодизації.</w:t>
      </w:r>
    </w:p>
    <w:p w14:paraId="3518CA86" w14:textId="77777777" w:rsidR="006B5294" w:rsidRPr="00473439" w:rsidRDefault="006B5294" w:rsidP="006B5294">
      <w:pPr>
        <w:rPr>
          <w:rFonts w:ascii="Times New Roman" w:hAnsi="Times New Roman" w:cs="Times New Roman"/>
          <w:b/>
          <w:i/>
          <w:sz w:val="22"/>
          <w:szCs w:val="22"/>
          <w:lang w:val="uk-UA"/>
        </w:rPr>
      </w:pPr>
      <w:r w:rsidRPr="00473439">
        <w:rPr>
          <w:rFonts w:ascii="Times New Roman" w:hAnsi="Times New Roman" w:cs="Times New Roman"/>
          <w:b/>
          <w:i/>
          <w:sz w:val="22"/>
          <w:szCs w:val="22"/>
          <w:lang w:val="uk-UA"/>
        </w:rPr>
        <w:t>5.</w:t>
      </w:r>
      <w:r w:rsidRPr="00473439">
        <w:rPr>
          <w:rFonts w:ascii="Times New Roman" w:hAnsi="Times New Roman" w:cs="Times New Roman"/>
          <w:sz w:val="22"/>
          <w:szCs w:val="22"/>
        </w:rPr>
        <w:t xml:space="preserve"> </w:t>
      </w:r>
      <w:r w:rsidRPr="00473439">
        <w:rPr>
          <w:rFonts w:ascii="Times New Roman" w:hAnsi="Times New Roman" w:cs="Times New Roman"/>
          <w:b/>
          <w:i/>
          <w:sz w:val="22"/>
          <w:szCs w:val="22"/>
          <w:lang w:val="uk-UA"/>
        </w:rPr>
        <w:t>Виберіть наукову школу, яка  заклала засади економіко-історичних досліджень:</w:t>
      </w:r>
    </w:p>
    <w:p w14:paraId="131E39E5"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марксистська;</w:t>
      </w:r>
    </w:p>
    <w:p w14:paraId="099FC56F"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фізіократів;</w:t>
      </w:r>
    </w:p>
    <w:p w14:paraId="5165F27D"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кейнсіанська;</w:t>
      </w:r>
    </w:p>
    <w:p w14:paraId="4F1483F8"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німецька історична школа.</w:t>
      </w:r>
    </w:p>
    <w:p w14:paraId="6117A3C6" w14:textId="77777777" w:rsidR="006B5294" w:rsidRPr="00473439" w:rsidRDefault="006B5294" w:rsidP="006B5294">
      <w:pPr>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6. Скільки етапів періодизації пропонує інституційно-технологічний підхід:</w:t>
      </w:r>
    </w:p>
    <w:p w14:paraId="62F2C53C"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два;</w:t>
      </w:r>
    </w:p>
    <w:p w14:paraId="168574A1"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чотири;</w:t>
      </w:r>
    </w:p>
    <w:p w14:paraId="18D7F232"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шість;</w:t>
      </w:r>
    </w:p>
    <w:p w14:paraId="2F733A5D"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три.</w:t>
      </w:r>
    </w:p>
    <w:p w14:paraId="7292BF39" w14:textId="77777777" w:rsidR="006B5294" w:rsidRPr="00473439" w:rsidRDefault="006B5294" w:rsidP="00E814C2">
      <w:pPr>
        <w:widowControl w:val="0"/>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7</w:t>
      </w:r>
      <w:r w:rsidRPr="00473439">
        <w:rPr>
          <w:rFonts w:ascii="Times New Roman" w:hAnsi="Times New Roman" w:cs="Times New Roman"/>
          <w:b/>
          <w:iCs/>
          <w:sz w:val="22"/>
          <w:szCs w:val="22"/>
          <w:lang w:val="uk-UA"/>
        </w:rPr>
        <w:t>.</w:t>
      </w:r>
      <w:r w:rsidRPr="00473439">
        <w:rPr>
          <w:rFonts w:ascii="Times New Roman" w:hAnsi="Times New Roman" w:cs="Times New Roman"/>
          <w:b/>
          <w:sz w:val="22"/>
          <w:szCs w:val="22"/>
        </w:rPr>
        <w:t xml:space="preserve"> </w:t>
      </w:r>
      <w:r w:rsidRPr="00473439">
        <w:rPr>
          <w:rFonts w:ascii="Times New Roman" w:hAnsi="Times New Roman" w:cs="Times New Roman"/>
          <w:b/>
          <w:i/>
          <w:sz w:val="22"/>
          <w:szCs w:val="22"/>
          <w:lang w:val="uk-UA"/>
        </w:rPr>
        <w:t>Хто автор</w:t>
      </w:r>
      <w:r w:rsidRPr="00473439">
        <w:rPr>
          <w:rFonts w:ascii="Times New Roman" w:hAnsi="Times New Roman" w:cs="Times New Roman"/>
          <w:sz w:val="22"/>
          <w:szCs w:val="22"/>
          <w:lang w:val="uk-UA"/>
        </w:rPr>
        <w:t xml:space="preserve"> х</w:t>
      </w:r>
      <w:r w:rsidRPr="00473439">
        <w:rPr>
          <w:rFonts w:ascii="Times New Roman" w:hAnsi="Times New Roman" w:cs="Times New Roman"/>
          <w:b/>
          <w:i/>
          <w:iCs/>
          <w:sz w:val="22"/>
          <w:szCs w:val="22"/>
          <w:lang w:val="uk-UA"/>
        </w:rPr>
        <w:t>ронологічного підходу  до періодизації:</w:t>
      </w:r>
    </w:p>
    <w:p w14:paraId="02BEEBD1" w14:textId="77777777" w:rsidR="006B5294" w:rsidRPr="00473439" w:rsidRDefault="006B5294" w:rsidP="00E814C2">
      <w:pPr>
        <w:widowControl w:val="0"/>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Шумпетер;</w:t>
      </w:r>
    </w:p>
    <w:p w14:paraId="71695902" w14:textId="77777777" w:rsidR="006B5294" w:rsidRPr="00473439" w:rsidRDefault="006B5294" w:rsidP="00E814C2">
      <w:pPr>
        <w:widowControl w:val="0"/>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Ліст;</w:t>
      </w:r>
    </w:p>
    <w:p w14:paraId="7188A8BF" w14:textId="77777777" w:rsidR="006B5294" w:rsidRPr="00473439" w:rsidRDefault="006B5294" w:rsidP="00E814C2">
      <w:pPr>
        <w:widowControl w:val="0"/>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Гільдебрант;</w:t>
      </w:r>
    </w:p>
    <w:p w14:paraId="22BEA472" w14:textId="77777777" w:rsidR="006B5294" w:rsidRPr="00473439" w:rsidRDefault="006B5294" w:rsidP="00E814C2">
      <w:pPr>
        <w:widowControl w:val="0"/>
        <w:rPr>
          <w:rFonts w:ascii="Times New Roman" w:hAnsi="Times New Roman" w:cs="Times New Roman"/>
          <w:iCs/>
          <w:sz w:val="22"/>
          <w:szCs w:val="22"/>
          <w:lang w:val="uk-UA"/>
        </w:rPr>
      </w:pPr>
      <w:r w:rsidRPr="00473439">
        <w:rPr>
          <w:rFonts w:ascii="Times New Roman" w:hAnsi="Times New Roman" w:cs="Times New Roman"/>
          <w:iCs/>
          <w:sz w:val="22"/>
          <w:szCs w:val="22"/>
          <w:lang w:val="uk-UA"/>
        </w:rPr>
        <w:lastRenderedPageBreak/>
        <w:t>г) Мечніков.</w:t>
      </w:r>
    </w:p>
    <w:p w14:paraId="06B7630A" w14:textId="77777777" w:rsidR="006B5294" w:rsidRPr="00473439" w:rsidRDefault="006B5294" w:rsidP="006B5294">
      <w:pPr>
        <w:rPr>
          <w:rFonts w:ascii="Times New Roman" w:hAnsi="Times New Roman" w:cs="Times New Roman"/>
          <w:b/>
          <w:i/>
          <w:iCs/>
          <w:sz w:val="22"/>
          <w:szCs w:val="22"/>
        </w:rPr>
      </w:pPr>
      <w:r w:rsidRPr="00473439">
        <w:rPr>
          <w:rFonts w:ascii="Times New Roman" w:hAnsi="Times New Roman" w:cs="Times New Roman"/>
          <w:b/>
          <w:i/>
          <w:iCs/>
          <w:sz w:val="22"/>
          <w:szCs w:val="22"/>
          <w:lang w:val="uk-UA"/>
        </w:rPr>
        <w:t>8.</w:t>
      </w:r>
      <w:r w:rsidRPr="00473439">
        <w:rPr>
          <w:rFonts w:ascii="Times New Roman" w:eastAsia="Times New Roman" w:hAnsi="Times New Roman" w:cs="Times New Roman"/>
          <w:b/>
          <w:i/>
          <w:color w:val="222222"/>
          <w:kern w:val="24"/>
          <w:sz w:val="22"/>
          <w:szCs w:val="22"/>
          <w:lang w:val="uk-UA" w:eastAsia="ru-RU"/>
        </w:rPr>
        <w:t xml:space="preserve"> Який із методів дослідження не відносять до </w:t>
      </w:r>
      <w:r w:rsidRPr="00473439">
        <w:rPr>
          <w:rFonts w:ascii="Times New Roman" w:hAnsi="Times New Roman" w:cs="Times New Roman"/>
          <w:b/>
          <w:i/>
          <w:iCs/>
          <w:sz w:val="22"/>
          <w:szCs w:val="22"/>
          <w:lang w:val="uk-UA"/>
        </w:rPr>
        <w:t xml:space="preserve"> модерністських:</w:t>
      </w:r>
    </w:p>
    <w:p w14:paraId="445F1DE5" w14:textId="77777777" w:rsidR="006B5294" w:rsidRPr="00473439" w:rsidRDefault="006B5294" w:rsidP="006B5294">
      <w:pPr>
        <w:rPr>
          <w:rFonts w:ascii="Times New Roman" w:hAnsi="Times New Roman" w:cs="Times New Roman"/>
          <w:iCs/>
          <w:sz w:val="22"/>
          <w:szCs w:val="22"/>
        </w:rPr>
      </w:pPr>
      <w:r w:rsidRPr="00473439">
        <w:rPr>
          <w:rFonts w:ascii="Times New Roman" w:hAnsi="Times New Roman" w:cs="Times New Roman"/>
          <w:iCs/>
          <w:sz w:val="22"/>
          <w:szCs w:val="22"/>
          <w:lang w:val="uk-UA"/>
        </w:rPr>
        <w:t>а) хронологічний метод;</w:t>
      </w:r>
    </w:p>
    <w:p w14:paraId="100ABAED" w14:textId="77777777" w:rsidR="006B5294" w:rsidRPr="00473439" w:rsidRDefault="006B5294" w:rsidP="006B5294">
      <w:pPr>
        <w:rPr>
          <w:rFonts w:ascii="Times New Roman" w:hAnsi="Times New Roman" w:cs="Times New Roman"/>
          <w:iCs/>
          <w:sz w:val="22"/>
          <w:szCs w:val="22"/>
        </w:rPr>
      </w:pPr>
      <w:r w:rsidRPr="00473439">
        <w:rPr>
          <w:rFonts w:ascii="Times New Roman" w:hAnsi="Times New Roman" w:cs="Times New Roman"/>
          <w:iCs/>
          <w:sz w:val="22"/>
          <w:szCs w:val="22"/>
          <w:lang w:val="uk-UA"/>
        </w:rPr>
        <w:t>б) ментально-психологічного дослідження явищ економіки;</w:t>
      </w:r>
    </w:p>
    <w:p w14:paraId="06B1DCAF" w14:textId="77777777" w:rsidR="006B5294" w:rsidRPr="00473439" w:rsidRDefault="006B5294" w:rsidP="006B5294">
      <w:pPr>
        <w:rPr>
          <w:rFonts w:ascii="Times New Roman" w:hAnsi="Times New Roman" w:cs="Times New Roman"/>
          <w:iCs/>
          <w:sz w:val="22"/>
          <w:szCs w:val="22"/>
        </w:rPr>
      </w:pPr>
      <w:r w:rsidRPr="00473439">
        <w:rPr>
          <w:rFonts w:ascii="Times New Roman" w:hAnsi="Times New Roman" w:cs="Times New Roman"/>
          <w:iCs/>
          <w:sz w:val="22"/>
          <w:szCs w:val="22"/>
          <w:lang w:val="uk-UA"/>
        </w:rPr>
        <w:t>в) соціологічний метод;</w:t>
      </w:r>
    </w:p>
    <w:p w14:paraId="706BDD18"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комп'ютерного історико-економічного моделювання.</w:t>
      </w:r>
    </w:p>
    <w:p w14:paraId="750DD268" w14:textId="77777777" w:rsidR="006B5294" w:rsidRPr="00473439" w:rsidRDefault="006B5294" w:rsidP="006B5294">
      <w:pPr>
        <w:jc w:val="both"/>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9. Вкажіть фактор, який не відносять до сукупності так званих «неекономічних факторів», що впливають на ступінь  розвитку економіки:</w:t>
      </w:r>
    </w:p>
    <w:p w14:paraId="2E4DE72E"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політичні;</w:t>
      </w:r>
    </w:p>
    <w:p w14:paraId="7DAA8BE0"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відносини власності;</w:t>
      </w:r>
    </w:p>
    <w:p w14:paraId="12C50B1C"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географічні;</w:t>
      </w:r>
    </w:p>
    <w:p w14:paraId="2C47F908"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соціальні.</w:t>
      </w:r>
    </w:p>
    <w:p w14:paraId="602962CC" w14:textId="77777777" w:rsidR="006B5294" w:rsidRPr="00473439" w:rsidRDefault="006B5294" w:rsidP="006B5294">
      <w:pPr>
        <w:jc w:val="both"/>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10. Вкажіть засновника німецької історичної школи?</w:t>
      </w:r>
    </w:p>
    <w:p w14:paraId="2EC02379"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w:t>
      </w:r>
      <w:r w:rsidRPr="00473439">
        <w:rPr>
          <w:rFonts w:ascii="Times New Roman" w:hAnsi="Times New Roman" w:cs="Times New Roman"/>
          <w:sz w:val="22"/>
          <w:szCs w:val="22"/>
        </w:rPr>
        <w:t xml:space="preserve"> </w:t>
      </w:r>
      <w:r w:rsidRPr="00473439">
        <w:rPr>
          <w:rFonts w:ascii="Times New Roman" w:hAnsi="Times New Roman" w:cs="Times New Roman"/>
          <w:iCs/>
          <w:sz w:val="22"/>
          <w:szCs w:val="22"/>
          <w:lang w:val="uk-UA"/>
        </w:rPr>
        <w:t>А.Сміт;</w:t>
      </w:r>
    </w:p>
    <w:p w14:paraId="1C1D99FF"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Ф.Ліст;</w:t>
      </w:r>
    </w:p>
    <w:p w14:paraId="36A99897"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К. Маркс;</w:t>
      </w:r>
    </w:p>
    <w:p w14:paraId="234FA13D"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Д.Рікардо</w:t>
      </w:r>
    </w:p>
    <w:p w14:paraId="40E96678" w14:textId="77777777" w:rsidR="006B5294" w:rsidRPr="00473439" w:rsidRDefault="006B5294" w:rsidP="006B5294">
      <w:pPr>
        <w:rPr>
          <w:rFonts w:ascii="Times New Roman" w:hAnsi="Times New Roman" w:cs="Times New Roman"/>
          <w:b/>
          <w:i/>
          <w:iCs/>
          <w:sz w:val="22"/>
          <w:szCs w:val="22"/>
        </w:rPr>
      </w:pPr>
      <w:r w:rsidRPr="00473439">
        <w:rPr>
          <w:rFonts w:ascii="Times New Roman" w:hAnsi="Times New Roman" w:cs="Times New Roman"/>
          <w:b/>
          <w:i/>
          <w:iCs/>
          <w:sz w:val="22"/>
          <w:szCs w:val="22"/>
          <w:lang w:val="uk-UA"/>
        </w:rPr>
        <w:t>11. Початок та завершення первіснообщинного ладу характеризується:</w:t>
      </w:r>
    </w:p>
    <w:p w14:paraId="550CE41B" w14:textId="77777777" w:rsidR="006B5294" w:rsidRPr="00473439" w:rsidRDefault="006B5294" w:rsidP="006B5294">
      <w:pPr>
        <w:rPr>
          <w:rFonts w:ascii="Times New Roman" w:hAnsi="Times New Roman" w:cs="Times New Roman"/>
          <w:iCs/>
          <w:sz w:val="22"/>
          <w:szCs w:val="22"/>
        </w:rPr>
      </w:pPr>
      <w:r w:rsidRPr="00473439">
        <w:rPr>
          <w:rFonts w:ascii="Times New Roman" w:hAnsi="Times New Roman" w:cs="Times New Roman"/>
          <w:iCs/>
          <w:sz w:val="22"/>
          <w:szCs w:val="22"/>
          <w:lang w:val="uk-UA"/>
        </w:rPr>
        <w:t>а) з перетворення мавпи на людину та дотепер триває;</w:t>
      </w:r>
    </w:p>
    <w:p w14:paraId="6A97C9D4" w14:textId="77777777" w:rsidR="006B5294" w:rsidRPr="00473439" w:rsidRDefault="006B5294" w:rsidP="006B5294">
      <w:pPr>
        <w:jc w:val="both"/>
        <w:rPr>
          <w:rFonts w:ascii="Times New Roman" w:hAnsi="Times New Roman" w:cs="Times New Roman"/>
          <w:iCs/>
          <w:sz w:val="22"/>
          <w:szCs w:val="22"/>
        </w:rPr>
      </w:pPr>
      <w:r w:rsidRPr="00473439">
        <w:rPr>
          <w:rFonts w:ascii="Times New Roman" w:hAnsi="Times New Roman" w:cs="Times New Roman"/>
          <w:iCs/>
          <w:sz w:val="22"/>
          <w:szCs w:val="22"/>
          <w:lang w:val="uk-UA"/>
        </w:rPr>
        <w:t>б) з появи людини на землі та завершується виникненням суспільних класів;</w:t>
      </w:r>
    </w:p>
    <w:p w14:paraId="5C26CB0A" w14:textId="77777777" w:rsidR="006B5294" w:rsidRPr="00473439" w:rsidRDefault="006B5294" w:rsidP="006B5294">
      <w:pPr>
        <w:jc w:val="both"/>
        <w:rPr>
          <w:rFonts w:ascii="Times New Roman" w:hAnsi="Times New Roman" w:cs="Times New Roman"/>
          <w:iCs/>
          <w:sz w:val="22"/>
          <w:szCs w:val="22"/>
        </w:rPr>
      </w:pPr>
      <w:r w:rsidRPr="00473439">
        <w:rPr>
          <w:rFonts w:ascii="Times New Roman" w:hAnsi="Times New Roman" w:cs="Times New Roman"/>
          <w:iCs/>
          <w:sz w:val="22"/>
          <w:szCs w:val="22"/>
          <w:lang w:val="uk-UA"/>
        </w:rPr>
        <w:t>в) з виникненням перших інструментів с/г та завершується зведенням першої фабрики;</w:t>
      </w:r>
    </w:p>
    <w:p w14:paraId="57483698"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з появою ринку та завершується побудовою соціалізму.</w:t>
      </w:r>
    </w:p>
    <w:p w14:paraId="086337A5" w14:textId="77777777" w:rsidR="006B5294" w:rsidRPr="00473439" w:rsidRDefault="006B5294" w:rsidP="006B5294">
      <w:pPr>
        <w:jc w:val="both"/>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12. Що не є характерним для первіснообщинного устрою?</w:t>
      </w:r>
    </w:p>
    <w:p w14:paraId="615A60EC"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стрімкий розвиток продуктивних сил;</w:t>
      </w:r>
    </w:p>
    <w:p w14:paraId="63452F79"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низький темп еволюції суспільства;</w:t>
      </w:r>
    </w:p>
    <w:p w14:paraId="703B2AD1"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відсутність приватної власності та класів;</w:t>
      </w:r>
    </w:p>
    <w:p w14:paraId="28E6896A" w14:textId="77777777" w:rsidR="006B5294" w:rsidRPr="00473439" w:rsidRDefault="006B5294" w:rsidP="006B5294">
      <w:pPr>
        <w:jc w:val="both"/>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низький ступінь розвитку продуктивних сил.</w:t>
      </w:r>
    </w:p>
    <w:p w14:paraId="2F327A28" w14:textId="77777777" w:rsidR="006B5294" w:rsidRPr="00473439" w:rsidRDefault="006B5294" w:rsidP="006B5294">
      <w:pPr>
        <w:jc w:val="both"/>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13. Як називається форма господарства при якій людина просто користувалася виключно природними ресурсами:</w:t>
      </w:r>
    </w:p>
    <w:p w14:paraId="3E85116B"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ринкове;</w:t>
      </w:r>
    </w:p>
    <w:p w14:paraId="11FA1B41"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соціальне;</w:t>
      </w:r>
    </w:p>
    <w:p w14:paraId="42F436DF"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привласнювальне;</w:t>
      </w:r>
    </w:p>
    <w:p w14:paraId="2DE9F3F0"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 приватне.</w:t>
      </w:r>
    </w:p>
    <w:p w14:paraId="033FF963" w14:textId="77777777" w:rsidR="006B5294" w:rsidRPr="00473439" w:rsidRDefault="006B5294" w:rsidP="006B5294">
      <w:pPr>
        <w:rPr>
          <w:rFonts w:ascii="Times New Roman" w:hAnsi="Times New Roman" w:cs="Times New Roman"/>
          <w:b/>
          <w:i/>
          <w:iCs/>
          <w:sz w:val="22"/>
          <w:szCs w:val="22"/>
          <w:lang w:val="uk-UA"/>
        </w:rPr>
      </w:pPr>
      <w:r w:rsidRPr="00473439">
        <w:rPr>
          <w:rFonts w:ascii="Times New Roman" w:hAnsi="Times New Roman" w:cs="Times New Roman"/>
          <w:b/>
          <w:i/>
          <w:iCs/>
          <w:sz w:val="22"/>
          <w:szCs w:val="22"/>
          <w:lang w:val="uk-UA"/>
        </w:rPr>
        <w:t>14.</w:t>
      </w:r>
      <w:r w:rsidRPr="00473439">
        <w:rPr>
          <w:rFonts w:ascii="Times New Roman" w:hAnsi="Times New Roman" w:cs="Times New Roman"/>
          <w:sz w:val="22"/>
          <w:szCs w:val="22"/>
        </w:rPr>
        <w:t xml:space="preserve"> </w:t>
      </w:r>
      <w:r w:rsidRPr="00473439">
        <w:rPr>
          <w:rFonts w:ascii="Times New Roman" w:hAnsi="Times New Roman" w:cs="Times New Roman"/>
          <w:b/>
          <w:i/>
          <w:sz w:val="22"/>
          <w:szCs w:val="22"/>
          <w:lang w:val="uk-UA"/>
        </w:rPr>
        <w:t>Який</w:t>
      </w:r>
      <w:r w:rsidRPr="00473439">
        <w:rPr>
          <w:rFonts w:ascii="Times New Roman" w:hAnsi="Times New Roman" w:cs="Times New Roman"/>
          <w:sz w:val="22"/>
          <w:szCs w:val="22"/>
          <w:lang w:val="uk-UA"/>
        </w:rPr>
        <w:t xml:space="preserve"> </w:t>
      </w:r>
      <w:r w:rsidRPr="00473439">
        <w:rPr>
          <w:rFonts w:ascii="Times New Roman" w:hAnsi="Times New Roman" w:cs="Times New Roman"/>
          <w:b/>
          <w:i/>
          <w:iCs/>
          <w:sz w:val="22"/>
          <w:szCs w:val="22"/>
          <w:lang w:val="uk-UA"/>
        </w:rPr>
        <w:t xml:space="preserve"> період кам'яного віку був найдовшим:</w:t>
      </w:r>
    </w:p>
    <w:p w14:paraId="484EEB1C"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а) мезоліт;</w:t>
      </w:r>
    </w:p>
    <w:p w14:paraId="169E6818"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б) кістколіт;</w:t>
      </w:r>
    </w:p>
    <w:p w14:paraId="560C1FCF"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в) палеоліт;</w:t>
      </w:r>
    </w:p>
    <w:p w14:paraId="2A2D1FCB" w14:textId="77777777" w:rsidR="006B5294" w:rsidRPr="00473439" w:rsidRDefault="006B5294" w:rsidP="006B5294">
      <w:pPr>
        <w:rPr>
          <w:rFonts w:ascii="Times New Roman" w:hAnsi="Times New Roman" w:cs="Times New Roman"/>
          <w:iCs/>
          <w:sz w:val="22"/>
          <w:szCs w:val="22"/>
          <w:lang w:val="uk-UA"/>
        </w:rPr>
      </w:pPr>
      <w:r w:rsidRPr="00473439">
        <w:rPr>
          <w:rFonts w:ascii="Times New Roman" w:hAnsi="Times New Roman" w:cs="Times New Roman"/>
          <w:iCs/>
          <w:sz w:val="22"/>
          <w:szCs w:val="22"/>
          <w:lang w:val="uk-UA"/>
        </w:rPr>
        <w:t>г)</w:t>
      </w:r>
      <w:r w:rsidRPr="003B5AA2">
        <w:rPr>
          <w:rFonts w:ascii="Times New Roman" w:hAnsi="Times New Roman" w:cs="Times New Roman"/>
          <w:sz w:val="22"/>
          <w:szCs w:val="22"/>
          <w:lang w:val="uk-UA"/>
        </w:rPr>
        <w:t xml:space="preserve"> </w:t>
      </w:r>
      <w:r w:rsidRPr="00473439">
        <w:rPr>
          <w:rFonts w:ascii="Times New Roman" w:hAnsi="Times New Roman" w:cs="Times New Roman"/>
          <w:iCs/>
          <w:sz w:val="22"/>
          <w:szCs w:val="22"/>
          <w:lang w:val="uk-UA"/>
        </w:rPr>
        <w:t>неоліт.</w:t>
      </w:r>
    </w:p>
    <w:p w14:paraId="20296F30" w14:textId="77777777" w:rsidR="006B5294" w:rsidRPr="00221A60" w:rsidRDefault="006B5294" w:rsidP="006B5294">
      <w:pPr>
        <w:rPr>
          <w:rFonts w:ascii="Times New Roman" w:hAnsi="Times New Roman" w:cs="Times New Roman"/>
          <w:b/>
          <w:i/>
          <w:sz w:val="22"/>
          <w:szCs w:val="22"/>
          <w:lang w:val="uk-UA"/>
        </w:rPr>
      </w:pPr>
      <w:r w:rsidRPr="00221A60">
        <w:rPr>
          <w:rFonts w:ascii="Times New Roman" w:hAnsi="Times New Roman" w:cs="Times New Roman"/>
          <w:b/>
          <w:i/>
          <w:sz w:val="22"/>
          <w:szCs w:val="22"/>
          <w:lang w:val="uk-UA"/>
        </w:rPr>
        <w:t>15.</w:t>
      </w:r>
      <w:r w:rsidRPr="00221A60">
        <w:rPr>
          <w:sz w:val="22"/>
          <w:szCs w:val="22"/>
          <w:lang w:val="uk-UA"/>
        </w:rPr>
        <w:t xml:space="preserve"> </w:t>
      </w:r>
      <w:r w:rsidRPr="00221A60">
        <w:rPr>
          <w:rFonts w:ascii="Times New Roman" w:hAnsi="Times New Roman" w:cs="Times New Roman"/>
          <w:b/>
          <w:i/>
          <w:sz w:val="22"/>
          <w:szCs w:val="22"/>
          <w:lang w:val="uk-UA"/>
        </w:rPr>
        <w:t>Яка ознака-уміння найбільше відрізняє людину від тварини:</w:t>
      </w:r>
    </w:p>
    <w:p w14:paraId="709B4001" w14:textId="77777777" w:rsidR="006B5294" w:rsidRPr="003B5AA2"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а)</w:t>
      </w:r>
      <w:r w:rsidRPr="003B5AA2">
        <w:rPr>
          <w:rFonts w:ascii="Times New Roman" w:hAnsi="Times New Roman" w:cs="Times New Roman"/>
          <w:sz w:val="22"/>
          <w:szCs w:val="22"/>
          <w:lang w:val="uk-UA"/>
        </w:rPr>
        <w:t xml:space="preserve"> збирати їжу;</w:t>
      </w:r>
    </w:p>
    <w:p w14:paraId="0EF34FB7" w14:textId="77777777" w:rsidR="006B5294" w:rsidRPr="003B5AA2"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б) полювати;</w:t>
      </w:r>
    </w:p>
    <w:p w14:paraId="2745E1F2" w14:textId="77777777" w:rsidR="006B5294" w:rsidRPr="003B5AA2"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в) рибалити;</w:t>
      </w:r>
    </w:p>
    <w:p w14:paraId="3EF9B8D0" w14:textId="77777777" w:rsidR="006B5294"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г)</w:t>
      </w:r>
      <w:r>
        <w:rPr>
          <w:rFonts w:ascii="Times New Roman" w:hAnsi="Times New Roman" w:cs="Times New Roman"/>
          <w:sz w:val="22"/>
          <w:szCs w:val="22"/>
          <w:lang w:val="uk-UA"/>
        </w:rPr>
        <w:t xml:space="preserve"> створювати</w:t>
      </w:r>
      <w:r w:rsidRPr="003B5AA2">
        <w:rPr>
          <w:rFonts w:ascii="Times New Roman" w:hAnsi="Times New Roman" w:cs="Times New Roman"/>
          <w:sz w:val="22"/>
          <w:szCs w:val="22"/>
          <w:lang w:val="uk-UA"/>
        </w:rPr>
        <w:t xml:space="preserve"> знаряддя праці</w:t>
      </w:r>
      <w:r>
        <w:rPr>
          <w:rFonts w:ascii="Times New Roman" w:hAnsi="Times New Roman" w:cs="Times New Roman"/>
          <w:sz w:val="22"/>
          <w:szCs w:val="22"/>
          <w:lang w:val="uk-UA"/>
        </w:rPr>
        <w:t>.</w:t>
      </w:r>
    </w:p>
    <w:p w14:paraId="0D33CA60"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16. </w:t>
      </w:r>
      <w:r w:rsidRPr="003B5AA2">
        <w:rPr>
          <w:rFonts w:ascii="Times New Roman" w:hAnsi="Times New Roman" w:cs="Times New Roman"/>
          <w:b/>
          <w:i/>
          <w:sz w:val="22"/>
          <w:szCs w:val="22"/>
          <w:lang w:val="uk-UA"/>
        </w:rPr>
        <w:t>Пітекантроп - це</w:t>
      </w:r>
      <w:r>
        <w:rPr>
          <w:rFonts w:ascii="Times New Roman" w:hAnsi="Times New Roman" w:cs="Times New Roman"/>
          <w:b/>
          <w:i/>
          <w:sz w:val="22"/>
          <w:szCs w:val="22"/>
          <w:lang w:val="uk-UA"/>
        </w:rPr>
        <w:t xml:space="preserve"> людина, яка</w:t>
      </w:r>
      <w:r w:rsidRPr="003B5AA2">
        <w:rPr>
          <w:rFonts w:ascii="Times New Roman" w:hAnsi="Times New Roman" w:cs="Times New Roman"/>
          <w:b/>
          <w:i/>
          <w:sz w:val="22"/>
          <w:szCs w:val="22"/>
          <w:lang w:val="uk-UA"/>
        </w:rPr>
        <w:t>:</w:t>
      </w:r>
    </w:p>
    <w:p w14:paraId="16E76AF1" w14:textId="77777777" w:rsidR="006B5294" w:rsidRPr="003B5AA2" w:rsidRDefault="006B5294" w:rsidP="006B5294">
      <w:pPr>
        <w:rPr>
          <w:rFonts w:ascii="Times New Roman" w:hAnsi="Times New Roman" w:cs="Times New Roman"/>
          <w:sz w:val="22"/>
          <w:szCs w:val="22"/>
        </w:rPr>
      </w:pPr>
      <w:r w:rsidRPr="003B5AA2">
        <w:rPr>
          <w:rFonts w:ascii="Times New Roman" w:hAnsi="Times New Roman" w:cs="Times New Roman"/>
          <w:sz w:val="22"/>
          <w:szCs w:val="22"/>
          <w:lang w:val="uk-UA"/>
        </w:rPr>
        <w:t>а)</w:t>
      </w:r>
      <w:r w:rsidRPr="003B5AA2">
        <w:t xml:space="preserve"> </w:t>
      </w:r>
      <w:r w:rsidRPr="003B5AA2">
        <w:rPr>
          <w:rFonts w:ascii="Times New Roman" w:hAnsi="Times New Roman" w:cs="Times New Roman"/>
          <w:sz w:val="22"/>
          <w:szCs w:val="22"/>
          <w:lang w:val="uk-UA"/>
        </w:rPr>
        <w:t>мавполюдина;</w:t>
      </w:r>
    </w:p>
    <w:p w14:paraId="46FE5D84" w14:textId="77777777" w:rsidR="006B5294" w:rsidRPr="003B5AA2" w:rsidRDefault="006B5294" w:rsidP="006B5294">
      <w:pPr>
        <w:rPr>
          <w:rFonts w:ascii="Times New Roman" w:hAnsi="Times New Roman" w:cs="Times New Roman"/>
          <w:sz w:val="22"/>
          <w:szCs w:val="22"/>
        </w:rPr>
      </w:pPr>
      <w:r w:rsidRPr="003B5AA2">
        <w:rPr>
          <w:rFonts w:ascii="Times New Roman" w:hAnsi="Times New Roman" w:cs="Times New Roman"/>
          <w:sz w:val="22"/>
          <w:szCs w:val="22"/>
          <w:lang w:val="uk-UA"/>
        </w:rPr>
        <w:t>б) багато вміє;</w:t>
      </w:r>
    </w:p>
    <w:p w14:paraId="2756731C" w14:textId="77777777" w:rsidR="006B5294" w:rsidRPr="003B5AA2" w:rsidRDefault="006B5294" w:rsidP="006B5294">
      <w:pPr>
        <w:rPr>
          <w:rFonts w:ascii="Times New Roman" w:hAnsi="Times New Roman" w:cs="Times New Roman"/>
          <w:sz w:val="22"/>
          <w:szCs w:val="22"/>
        </w:rPr>
      </w:pPr>
      <w:r w:rsidRPr="003B5AA2">
        <w:rPr>
          <w:rFonts w:ascii="Times New Roman" w:hAnsi="Times New Roman" w:cs="Times New Roman"/>
          <w:sz w:val="22"/>
          <w:szCs w:val="22"/>
          <w:lang w:val="uk-UA"/>
        </w:rPr>
        <w:t>в) полює;</w:t>
      </w:r>
    </w:p>
    <w:p w14:paraId="3A8AD110" w14:textId="77777777" w:rsidR="006B5294" w:rsidRPr="003B5AA2" w:rsidRDefault="006B5294" w:rsidP="006B5294">
      <w:pPr>
        <w:rPr>
          <w:rFonts w:ascii="Times New Roman" w:hAnsi="Times New Roman" w:cs="Times New Roman"/>
          <w:sz w:val="22"/>
          <w:szCs w:val="22"/>
        </w:rPr>
      </w:pPr>
      <w:r w:rsidRPr="003B5AA2">
        <w:rPr>
          <w:rFonts w:ascii="Times New Roman" w:hAnsi="Times New Roman" w:cs="Times New Roman"/>
          <w:sz w:val="22"/>
          <w:szCs w:val="22"/>
          <w:lang w:val="uk-UA"/>
        </w:rPr>
        <w:t>г) багато знає.</w:t>
      </w:r>
    </w:p>
    <w:p w14:paraId="7A832F1F" w14:textId="77777777" w:rsidR="006B5294" w:rsidRPr="003B5AA2"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17. Який вид діяльності </w:t>
      </w:r>
      <w:r w:rsidRPr="003B5AA2">
        <w:rPr>
          <w:rFonts w:ascii="Times New Roman" w:hAnsi="Times New Roman" w:cs="Times New Roman"/>
          <w:b/>
          <w:i/>
          <w:sz w:val="22"/>
          <w:szCs w:val="22"/>
          <w:lang w:val="uk-UA"/>
        </w:rPr>
        <w:t xml:space="preserve">не </w:t>
      </w:r>
      <w:r>
        <w:rPr>
          <w:rFonts w:ascii="Times New Roman" w:hAnsi="Times New Roman" w:cs="Times New Roman"/>
          <w:b/>
          <w:i/>
          <w:sz w:val="22"/>
          <w:szCs w:val="22"/>
          <w:lang w:val="uk-UA"/>
        </w:rPr>
        <w:t xml:space="preserve">характерний для </w:t>
      </w:r>
      <w:r w:rsidRPr="003B5AA2">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«привласнювального </w:t>
      </w:r>
      <w:r w:rsidRPr="003B5AA2">
        <w:rPr>
          <w:rFonts w:ascii="Times New Roman" w:hAnsi="Times New Roman" w:cs="Times New Roman"/>
          <w:b/>
          <w:i/>
          <w:sz w:val="22"/>
          <w:szCs w:val="22"/>
          <w:lang w:val="uk-UA"/>
        </w:rPr>
        <w:t xml:space="preserve"> типу</w:t>
      </w:r>
      <w:r>
        <w:rPr>
          <w:rFonts w:ascii="Times New Roman" w:hAnsi="Times New Roman" w:cs="Times New Roman"/>
          <w:b/>
          <w:i/>
          <w:sz w:val="22"/>
          <w:szCs w:val="22"/>
          <w:lang w:val="uk-UA"/>
        </w:rPr>
        <w:t>»</w:t>
      </w:r>
      <w:r w:rsidRPr="003B5AA2">
        <w:rPr>
          <w:rFonts w:ascii="Times New Roman" w:hAnsi="Times New Roman" w:cs="Times New Roman"/>
          <w:b/>
          <w:i/>
          <w:sz w:val="22"/>
          <w:szCs w:val="22"/>
          <w:lang w:val="uk-UA"/>
        </w:rPr>
        <w:t xml:space="preserve"> первісної економіки</w:t>
      </w:r>
    </w:p>
    <w:p w14:paraId="15B3B013" w14:textId="77777777" w:rsidR="006B5294" w:rsidRPr="003B5AA2"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 xml:space="preserve">а) </w:t>
      </w:r>
      <w:r w:rsidRPr="002D71A6">
        <w:rPr>
          <w:rFonts w:ascii="Times New Roman" w:hAnsi="Times New Roman" w:cs="Times New Roman"/>
          <w:sz w:val="22"/>
          <w:szCs w:val="22"/>
          <w:lang w:val="uk-UA"/>
        </w:rPr>
        <w:t>рибальство на  річках</w:t>
      </w:r>
      <w:r w:rsidRPr="003B5AA2">
        <w:rPr>
          <w:rFonts w:ascii="Times New Roman" w:hAnsi="Times New Roman" w:cs="Times New Roman"/>
          <w:sz w:val="22"/>
          <w:szCs w:val="22"/>
          <w:lang w:val="uk-UA"/>
        </w:rPr>
        <w:t>;</w:t>
      </w:r>
    </w:p>
    <w:p w14:paraId="29768D77" w14:textId="77777777" w:rsidR="006B5294" w:rsidRPr="003B5AA2"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б) полювання;</w:t>
      </w:r>
    </w:p>
    <w:p w14:paraId="441DC96D" w14:textId="77777777" w:rsidR="006B5294" w:rsidRPr="003B5AA2"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в) вирощування зернових;</w:t>
      </w:r>
    </w:p>
    <w:p w14:paraId="45C5211B" w14:textId="77777777" w:rsidR="006B5294" w:rsidRDefault="006B5294" w:rsidP="006B5294">
      <w:pPr>
        <w:rPr>
          <w:rFonts w:ascii="Times New Roman" w:hAnsi="Times New Roman" w:cs="Times New Roman"/>
          <w:sz w:val="22"/>
          <w:szCs w:val="22"/>
          <w:lang w:val="uk-UA"/>
        </w:rPr>
      </w:pPr>
      <w:r w:rsidRPr="003B5AA2">
        <w:rPr>
          <w:rFonts w:ascii="Times New Roman" w:hAnsi="Times New Roman" w:cs="Times New Roman"/>
          <w:sz w:val="22"/>
          <w:szCs w:val="22"/>
          <w:lang w:val="uk-UA"/>
        </w:rPr>
        <w:t xml:space="preserve">г) </w:t>
      </w:r>
      <w:r w:rsidRPr="002D71A6">
        <w:rPr>
          <w:rFonts w:ascii="Times New Roman" w:hAnsi="Times New Roman" w:cs="Times New Roman"/>
          <w:sz w:val="22"/>
          <w:szCs w:val="22"/>
          <w:lang w:val="uk-UA"/>
        </w:rPr>
        <w:t>збирання ягід</w:t>
      </w:r>
      <w:r>
        <w:rPr>
          <w:rFonts w:ascii="Times New Roman" w:hAnsi="Times New Roman" w:cs="Times New Roman"/>
          <w:sz w:val="22"/>
          <w:szCs w:val="22"/>
          <w:lang w:val="uk-UA"/>
        </w:rPr>
        <w:t>.</w:t>
      </w:r>
    </w:p>
    <w:p w14:paraId="3693DFB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18. П</w:t>
      </w:r>
      <w:r w:rsidRPr="002D71A6">
        <w:rPr>
          <w:rFonts w:ascii="Times New Roman" w:hAnsi="Times New Roman" w:cs="Times New Roman"/>
          <w:b/>
          <w:i/>
          <w:sz w:val="22"/>
          <w:szCs w:val="22"/>
          <w:lang w:val="uk-UA"/>
        </w:rPr>
        <w:t>ервісній економіці  не властиве:</w:t>
      </w:r>
    </w:p>
    <w:p w14:paraId="61FAB105"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а)</w:t>
      </w:r>
      <w:r w:rsidRPr="002D71A6">
        <w:t xml:space="preserve"> </w:t>
      </w:r>
      <w:r w:rsidRPr="002D71A6">
        <w:rPr>
          <w:rFonts w:ascii="Times New Roman" w:hAnsi="Times New Roman" w:cs="Times New Roman"/>
          <w:sz w:val="22"/>
          <w:szCs w:val="22"/>
          <w:lang w:val="uk-UA"/>
        </w:rPr>
        <w:t>приватна власність</w:t>
      </w:r>
      <w:r>
        <w:rPr>
          <w:rFonts w:ascii="Times New Roman" w:hAnsi="Times New Roman" w:cs="Times New Roman"/>
          <w:sz w:val="22"/>
          <w:szCs w:val="22"/>
          <w:lang w:val="uk-UA"/>
        </w:rPr>
        <w:t>;</w:t>
      </w:r>
    </w:p>
    <w:p w14:paraId="6965ED79"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 xml:space="preserve">б) колективна </w:t>
      </w:r>
      <w:r>
        <w:rPr>
          <w:rFonts w:ascii="Times New Roman" w:hAnsi="Times New Roman" w:cs="Times New Roman"/>
          <w:sz w:val="22"/>
          <w:szCs w:val="22"/>
          <w:lang w:val="uk-UA"/>
        </w:rPr>
        <w:t xml:space="preserve">форма </w:t>
      </w:r>
      <w:r w:rsidRPr="002D71A6">
        <w:rPr>
          <w:rFonts w:ascii="Times New Roman" w:hAnsi="Times New Roman" w:cs="Times New Roman"/>
          <w:sz w:val="22"/>
          <w:szCs w:val="22"/>
          <w:lang w:val="uk-UA"/>
        </w:rPr>
        <w:t>прац</w:t>
      </w:r>
      <w:r>
        <w:rPr>
          <w:rFonts w:ascii="Times New Roman" w:hAnsi="Times New Roman" w:cs="Times New Roman"/>
          <w:sz w:val="22"/>
          <w:szCs w:val="22"/>
          <w:lang w:val="uk-UA"/>
        </w:rPr>
        <w:t>і</w:t>
      </w:r>
      <w:r w:rsidRPr="002D71A6">
        <w:rPr>
          <w:rFonts w:ascii="Times New Roman" w:hAnsi="Times New Roman" w:cs="Times New Roman"/>
          <w:sz w:val="22"/>
          <w:szCs w:val="22"/>
          <w:lang w:val="uk-UA"/>
        </w:rPr>
        <w:t>;</w:t>
      </w:r>
    </w:p>
    <w:p w14:paraId="065420F0"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в) вживання примітивних знарядь праці;</w:t>
      </w:r>
    </w:p>
    <w:p w14:paraId="648052D4"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lastRenderedPageBreak/>
        <w:t>г) рівн</w:t>
      </w:r>
      <w:r>
        <w:rPr>
          <w:rFonts w:ascii="Times New Roman" w:hAnsi="Times New Roman" w:cs="Times New Roman"/>
          <w:sz w:val="22"/>
          <w:szCs w:val="22"/>
          <w:lang w:val="uk-UA"/>
        </w:rPr>
        <w:t xml:space="preserve">ість при </w:t>
      </w:r>
      <w:r w:rsidRPr="002D71A6">
        <w:rPr>
          <w:rFonts w:ascii="Times New Roman" w:hAnsi="Times New Roman" w:cs="Times New Roman"/>
          <w:sz w:val="22"/>
          <w:szCs w:val="22"/>
          <w:lang w:val="uk-UA"/>
        </w:rPr>
        <w:t>розподіл</w:t>
      </w:r>
      <w:r>
        <w:rPr>
          <w:rFonts w:ascii="Times New Roman" w:hAnsi="Times New Roman" w:cs="Times New Roman"/>
          <w:sz w:val="22"/>
          <w:szCs w:val="22"/>
          <w:lang w:val="uk-UA"/>
        </w:rPr>
        <w:t>і</w:t>
      </w:r>
      <w:r w:rsidRPr="002D71A6">
        <w:rPr>
          <w:rFonts w:ascii="Times New Roman" w:hAnsi="Times New Roman" w:cs="Times New Roman"/>
          <w:sz w:val="22"/>
          <w:szCs w:val="22"/>
          <w:lang w:val="uk-UA"/>
        </w:rPr>
        <w:t xml:space="preserve"> продуктів</w:t>
      </w:r>
      <w:r>
        <w:rPr>
          <w:rFonts w:ascii="Times New Roman" w:hAnsi="Times New Roman" w:cs="Times New Roman"/>
          <w:sz w:val="22"/>
          <w:szCs w:val="22"/>
          <w:lang w:val="uk-UA"/>
        </w:rPr>
        <w:t>.</w:t>
      </w:r>
    </w:p>
    <w:p w14:paraId="29F67F56" w14:textId="77777777" w:rsidR="006B5294" w:rsidRDefault="006B5294" w:rsidP="006B5294">
      <w:pPr>
        <w:rPr>
          <w:rFonts w:ascii="Times New Roman" w:hAnsi="Times New Roman" w:cs="Times New Roman"/>
          <w:b/>
          <w:i/>
          <w:sz w:val="22"/>
          <w:szCs w:val="22"/>
          <w:lang w:val="uk-UA"/>
        </w:rPr>
      </w:pPr>
      <w:r w:rsidRPr="002D71A6">
        <w:rPr>
          <w:rFonts w:ascii="Times New Roman" w:hAnsi="Times New Roman" w:cs="Times New Roman"/>
          <w:b/>
          <w:i/>
          <w:sz w:val="22"/>
          <w:szCs w:val="22"/>
          <w:lang w:val="uk-UA"/>
        </w:rPr>
        <w:t>19.</w:t>
      </w:r>
      <w:r w:rsidRPr="002D71A6">
        <w:rPr>
          <w:rFonts w:ascii="Times New Roman" w:hAnsi="Times New Roman" w:cs="Times New Roman"/>
          <w:sz w:val="22"/>
          <w:szCs w:val="22"/>
        </w:rPr>
        <w:t xml:space="preserve"> </w:t>
      </w:r>
      <w:r w:rsidRPr="002D71A6">
        <w:rPr>
          <w:rFonts w:ascii="Times New Roman" w:hAnsi="Times New Roman" w:cs="Times New Roman"/>
          <w:b/>
          <w:i/>
          <w:sz w:val="22"/>
          <w:szCs w:val="22"/>
          <w:lang w:val="uk-UA"/>
        </w:rPr>
        <w:t xml:space="preserve">Східнослов’янські </w:t>
      </w:r>
      <w:r>
        <w:rPr>
          <w:rFonts w:ascii="Times New Roman" w:hAnsi="Times New Roman" w:cs="Times New Roman"/>
          <w:b/>
          <w:i/>
          <w:sz w:val="22"/>
          <w:szCs w:val="22"/>
          <w:lang w:val="uk-UA"/>
        </w:rPr>
        <w:t>племена відносяться до такого типу первісної общини як:</w:t>
      </w:r>
    </w:p>
    <w:p w14:paraId="707FC46E"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а)</w:t>
      </w:r>
      <w:r w:rsidRPr="002D71A6">
        <w:t xml:space="preserve"> </w:t>
      </w:r>
      <w:r>
        <w:rPr>
          <w:rFonts w:ascii="Times New Roman" w:hAnsi="Times New Roman" w:cs="Times New Roman"/>
          <w:sz w:val="22"/>
          <w:szCs w:val="22"/>
          <w:lang w:val="uk-UA"/>
        </w:rPr>
        <w:t>пастухова</w:t>
      </w:r>
      <w:r w:rsidRPr="002D71A6">
        <w:rPr>
          <w:rFonts w:ascii="Times New Roman" w:hAnsi="Times New Roman" w:cs="Times New Roman"/>
          <w:sz w:val="22"/>
          <w:szCs w:val="22"/>
          <w:lang w:val="uk-UA"/>
        </w:rPr>
        <w:t>;</w:t>
      </w:r>
    </w:p>
    <w:p w14:paraId="709FA705"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б) германськ</w:t>
      </w:r>
      <w:r>
        <w:rPr>
          <w:rFonts w:ascii="Times New Roman" w:hAnsi="Times New Roman" w:cs="Times New Roman"/>
          <w:sz w:val="22"/>
          <w:szCs w:val="22"/>
          <w:lang w:val="uk-UA"/>
        </w:rPr>
        <w:t>а</w:t>
      </w:r>
      <w:r w:rsidRPr="002D71A6">
        <w:rPr>
          <w:rFonts w:ascii="Times New Roman" w:hAnsi="Times New Roman" w:cs="Times New Roman"/>
          <w:sz w:val="22"/>
          <w:szCs w:val="22"/>
          <w:lang w:val="uk-UA"/>
        </w:rPr>
        <w:t>;</w:t>
      </w:r>
    </w:p>
    <w:p w14:paraId="37D75CC8"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в) античн</w:t>
      </w:r>
      <w:r>
        <w:rPr>
          <w:rFonts w:ascii="Times New Roman" w:hAnsi="Times New Roman" w:cs="Times New Roman"/>
          <w:sz w:val="22"/>
          <w:szCs w:val="22"/>
          <w:lang w:val="uk-UA"/>
        </w:rPr>
        <w:t>а</w:t>
      </w:r>
      <w:r w:rsidRPr="002D71A6">
        <w:rPr>
          <w:rFonts w:ascii="Times New Roman" w:hAnsi="Times New Roman" w:cs="Times New Roman"/>
          <w:sz w:val="22"/>
          <w:szCs w:val="22"/>
          <w:lang w:val="uk-UA"/>
        </w:rPr>
        <w:t>;</w:t>
      </w:r>
    </w:p>
    <w:p w14:paraId="5C0F4922" w14:textId="77777777" w:rsidR="006B5294" w:rsidRPr="002D71A6"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2D71A6">
        <w:rPr>
          <w:rFonts w:ascii="Times New Roman" w:hAnsi="Times New Roman" w:cs="Times New Roman"/>
          <w:sz w:val="22"/>
          <w:szCs w:val="22"/>
          <w:lang w:val="uk-UA"/>
        </w:rPr>
        <w:t>) азіатськ</w:t>
      </w:r>
      <w:r>
        <w:rPr>
          <w:rFonts w:ascii="Times New Roman" w:hAnsi="Times New Roman" w:cs="Times New Roman"/>
          <w:sz w:val="22"/>
          <w:szCs w:val="22"/>
          <w:lang w:val="uk-UA"/>
        </w:rPr>
        <w:t>а.</w:t>
      </w:r>
    </w:p>
    <w:p w14:paraId="51758D7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20. З чого </w:t>
      </w:r>
      <w:r w:rsidRPr="002D71A6">
        <w:rPr>
          <w:rFonts w:ascii="Times New Roman" w:hAnsi="Times New Roman" w:cs="Times New Roman"/>
          <w:b/>
          <w:i/>
          <w:sz w:val="22"/>
          <w:szCs w:val="22"/>
          <w:lang w:val="uk-UA"/>
        </w:rPr>
        <w:t>виготовл</w:t>
      </w:r>
      <w:r>
        <w:rPr>
          <w:rFonts w:ascii="Times New Roman" w:hAnsi="Times New Roman" w:cs="Times New Roman"/>
          <w:b/>
          <w:i/>
          <w:sz w:val="22"/>
          <w:szCs w:val="22"/>
          <w:lang w:val="uk-UA"/>
        </w:rPr>
        <w:t xml:space="preserve">яли </w:t>
      </w:r>
      <w:r w:rsidRPr="002D71A6">
        <w:rPr>
          <w:rFonts w:ascii="Times New Roman" w:hAnsi="Times New Roman" w:cs="Times New Roman"/>
          <w:b/>
          <w:i/>
          <w:sz w:val="22"/>
          <w:szCs w:val="22"/>
          <w:lang w:val="uk-UA"/>
        </w:rPr>
        <w:t xml:space="preserve"> знаряд</w:t>
      </w:r>
      <w:r>
        <w:rPr>
          <w:rFonts w:ascii="Times New Roman" w:hAnsi="Times New Roman" w:cs="Times New Roman"/>
          <w:b/>
          <w:i/>
          <w:sz w:val="22"/>
          <w:szCs w:val="22"/>
          <w:lang w:val="uk-UA"/>
        </w:rPr>
        <w:t xml:space="preserve">дя праці в </w:t>
      </w:r>
      <w:r w:rsidRPr="002D71A6">
        <w:rPr>
          <w:rFonts w:ascii="Times New Roman" w:hAnsi="Times New Roman" w:cs="Times New Roman"/>
          <w:b/>
          <w:i/>
          <w:sz w:val="22"/>
          <w:szCs w:val="22"/>
          <w:lang w:val="uk-UA"/>
        </w:rPr>
        <w:t xml:space="preserve"> кам'яно</w:t>
      </w:r>
      <w:r>
        <w:rPr>
          <w:rFonts w:ascii="Times New Roman" w:hAnsi="Times New Roman" w:cs="Times New Roman"/>
          <w:b/>
          <w:i/>
          <w:sz w:val="22"/>
          <w:szCs w:val="22"/>
          <w:lang w:val="uk-UA"/>
        </w:rPr>
        <w:t xml:space="preserve">му віці: </w:t>
      </w:r>
    </w:p>
    <w:p w14:paraId="25C01E11"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а)</w:t>
      </w:r>
      <w:r>
        <w:rPr>
          <w:rFonts w:ascii="Times New Roman" w:hAnsi="Times New Roman" w:cs="Times New Roman"/>
          <w:sz w:val="22"/>
          <w:szCs w:val="22"/>
          <w:lang w:val="uk-UA"/>
        </w:rPr>
        <w:t xml:space="preserve"> срібло</w:t>
      </w:r>
      <w:r w:rsidRPr="002D71A6">
        <w:rPr>
          <w:rFonts w:ascii="Times New Roman" w:hAnsi="Times New Roman" w:cs="Times New Roman"/>
          <w:sz w:val="22"/>
          <w:szCs w:val="22"/>
          <w:lang w:val="uk-UA"/>
        </w:rPr>
        <w:t>;</w:t>
      </w:r>
    </w:p>
    <w:p w14:paraId="564E28DF"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б) кремінь;</w:t>
      </w:r>
    </w:p>
    <w:p w14:paraId="0F82E3C8" w14:textId="77777777" w:rsidR="006B5294" w:rsidRPr="002D71A6"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 xml:space="preserve">в) </w:t>
      </w:r>
      <w:r w:rsidRPr="00222A80">
        <w:rPr>
          <w:rFonts w:ascii="Times New Roman" w:hAnsi="Times New Roman" w:cs="Times New Roman"/>
          <w:sz w:val="22"/>
          <w:szCs w:val="22"/>
          <w:lang w:val="uk-UA"/>
        </w:rPr>
        <w:t>золото</w:t>
      </w:r>
      <w:r w:rsidRPr="002D71A6">
        <w:rPr>
          <w:rFonts w:ascii="Times New Roman" w:hAnsi="Times New Roman" w:cs="Times New Roman"/>
          <w:sz w:val="22"/>
          <w:szCs w:val="22"/>
          <w:lang w:val="uk-UA"/>
        </w:rPr>
        <w:t>;</w:t>
      </w:r>
    </w:p>
    <w:p w14:paraId="2B69314C" w14:textId="77777777" w:rsidR="006B5294" w:rsidRDefault="006B5294" w:rsidP="006B5294">
      <w:pPr>
        <w:rPr>
          <w:rFonts w:ascii="Times New Roman" w:hAnsi="Times New Roman" w:cs="Times New Roman"/>
          <w:sz w:val="22"/>
          <w:szCs w:val="22"/>
          <w:lang w:val="uk-UA"/>
        </w:rPr>
      </w:pPr>
      <w:r w:rsidRPr="002D71A6">
        <w:rPr>
          <w:rFonts w:ascii="Times New Roman" w:hAnsi="Times New Roman" w:cs="Times New Roman"/>
          <w:sz w:val="22"/>
          <w:szCs w:val="22"/>
          <w:lang w:val="uk-UA"/>
        </w:rPr>
        <w:t>г) залізо.</w:t>
      </w:r>
    </w:p>
    <w:p w14:paraId="7D94E894" w14:textId="77777777" w:rsidR="006B5294" w:rsidRDefault="006B5294" w:rsidP="006B5294">
      <w:pPr>
        <w:rPr>
          <w:rFonts w:ascii="Times New Roman" w:hAnsi="Times New Roman" w:cs="Times New Roman"/>
          <w:b/>
          <w:i/>
          <w:sz w:val="22"/>
          <w:szCs w:val="22"/>
          <w:lang w:val="uk-UA"/>
        </w:rPr>
      </w:pPr>
      <w:r w:rsidRPr="00222A80">
        <w:rPr>
          <w:rFonts w:ascii="Times New Roman" w:hAnsi="Times New Roman" w:cs="Times New Roman"/>
          <w:b/>
          <w:i/>
          <w:sz w:val="22"/>
          <w:szCs w:val="22"/>
          <w:lang w:val="uk-UA"/>
        </w:rPr>
        <w:t>21.</w:t>
      </w:r>
      <w:r>
        <w:rPr>
          <w:rFonts w:ascii="Times New Roman" w:hAnsi="Times New Roman" w:cs="Times New Roman"/>
          <w:b/>
          <w:i/>
          <w:sz w:val="22"/>
          <w:szCs w:val="22"/>
          <w:lang w:val="uk-UA"/>
        </w:rPr>
        <w:t xml:space="preserve"> Що прийшло на зміну первісного ладу:</w:t>
      </w:r>
    </w:p>
    <w:p w14:paraId="54AB69E7" w14:textId="77777777" w:rsidR="006B5294" w:rsidRPr="002A5692" w:rsidRDefault="006B5294" w:rsidP="006B5294">
      <w:pPr>
        <w:rPr>
          <w:rFonts w:ascii="Times New Roman" w:hAnsi="Times New Roman" w:cs="Times New Roman"/>
          <w:sz w:val="22"/>
          <w:szCs w:val="22"/>
        </w:rPr>
      </w:pPr>
      <w:r w:rsidRPr="002A5692">
        <w:rPr>
          <w:rFonts w:ascii="Times New Roman" w:hAnsi="Times New Roman" w:cs="Times New Roman"/>
          <w:sz w:val="22"/>
          <w:szCs w:val="22"/>
          <w:lang w:val="uk-UA"/>
        </w:rPr>
        <w:t>а)</w:t>
      </w:r>
      <w:r>
        <w:rPr>
          <w:rFonts w:ascii="Times New Roman" w:hAnsi="Times New Roman" w:cs="Times New Roman"/>
          <w:sz w:val="22"/>
          <w:szCs w:val="22"/>
          <w:lang w:val="uk-UA"/>
        </w:rPr>
        <w:t xml:space="preserve"> </w:t>
      </w:r>
      <w:r w:rsidRPr="002A5692">
        <w:rPr>
          <w:rFonts w:ascii="Times New Roman" w:hAnsi="Times New Roman" w:cs="Times New Roman"/>
          <w:sz w:val="22"/>
          <w:szCs w:val="22"/>
          <w:lang w:val="uk-UA"/>
        </w:rPr>
        <w:t>родова община</w:t>
      </w:r>
      <w:r>
        <w:rPr>
          <w:rFonts w:ascii="Times New Roman" w:hAnsi="Times New Roman" w:cs="Times New Roman"/>
          <w:sz w:val="22"/>
          <w:szCs w:val="22"/>
          <w:lang w:val="uk-UA"/>
        </w:rPr>
        <w:t>;</w:t>
      </w:r>
    </w:p>
    <w:p w14:paraId="4F0AB1BC" w14:textId="77777777" w:rsidR="006B5294" w:rsidRPr="002A5692" w:rsidRDefault="006B5294" w:rsidP="006B5294">
      <w:pPr>
        <w:rPr>
          <w:rFonts w:ascii="Times New Roman" w:hAnsi="Times New Roman" w:cs="Times New Roman"/>
          <w:sz w:val="22"/>
          <w:szCs w:val="22"/>
        </w:rPr>
      </w:pPr>
      <w:r w:rsidRPr="002A5692">
        <w:rPr>
          <w:rFonts w:ascii="Times New Roman" w:hAnsi="Times New Roman" w:cs="Times New Roman"/>
          <w:sz w:val="22"/>
          <w:szCs w:val="22"/>
          <w:lang w:val="uk-UA"/>
        </w:rPr>
        <w:t>б) картель;</w:t>
      </w:r>
    </w:p>
    <w:p w14:paraId="68516BEF" w14:textId="77777777" w:rsidR="006B5294" w:rsidRPr="002A5692" w:rsidRDefault="006B5294" w:rsidP="006B5294">
      <w:pPr>
        <w:rPr>
          <w:rFonts w:ascii="Times New Roman" w:hAnsi="Times New Roman" w:cs="Times New Roman"/>
          <w:sz w:val="22"/>
          <w:szCs w:val="22"/>
        </w:rPr>
      </w:pPr>
      <w:r w:rsidRPr="002A5692">
        <w:rPr>
          <w:rFonts w:ascii="Times New Roman" w:hAnsi="Times New Roman" w:cs="Times New Roman"/>
          <w:sz w:val="22"/>
          <w:szCs w:val="22"/>
          <w:lang w:val="uk-UA"/>
        </w:rPr>
        <w:t>в) держава;</w:t>
      </w:r>
    </w:p>
    <w:p w14:paraId="16A6AC95" w14:textId="77777777" w:rsidR="006B5294" w:rsidRDefault="006B5294" w:rsidP="006B5294">
      <w:pPr>
        <w:rPr>
          <w:rFonts w:ascii="Times New Roman" w:hAnsi="Times New Roman" w:cs="Times New Roman"/>
          <w:sz w:val="22"/>
          <w:szCs w:val="22"/>
          <w:lang w:val="uk-UA"/>
        </w:rPr>
      </w:pPr>
      <w:r w:rsidRPr="002A5692">
        <w:rPr>
          <w:rFonts w:ascii="Times New Roman" w:hAnsi="Times New Roman" w:cs="Times New Roman"/>
          <w:sz w:val="22"/>
          <w:szCs w:val="22"/>
          <w:lang w:val="uk-UA"/>
        </w:rPr>
        <w:t>г) комуна</w:t>
      </w:r>
      <w:r>
        <w:rPr>
          <w:rFonts w:ascii="Times New Roman" w:hAnsi="Times New Roman" w:cs="Times New Roman"/>
          <w:sz w:val="22"/>
          <w:szCs w:val="22"/>
          <w:lang w:val="uk-UA"/>
        </w:rPr>
        <w:t>.</w:t>
      </w:r>
    </w:p>
    <w:p w14:paraId="1337942B" w14:textId="77777777" w:rsidR="006B5294" w:rsidRPr="00730DFA"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 xml:space="preserve">22. </w:t>
      </w:r>
      <w:r w:rsidRPr="002A5692">
        <w:rPr>
          <w:rFonts w:ascii="Times New Roman" w:hAnsi="Times New Roman" w:cs="Times New Roman"/>
          <w:sz w:val="22"/>
          <w:szCs w:val="22"/>
          <w:lang w:val="uk-UA"/>
        </w:rPr>
        <w:t xml:space="preserve"> </w:t>
      </w:r>
      <w:r w:rsidRPr="00730DFA">
        <w:rPr>
          <w:rFonts w:ascii="Times New Roman" w:hAnsi="Times New Roman" w:cs="Times New Roman"/>
          <w:b/>
          <w:i/>
          <w:sz w:val="22"/>
          <w:szCs w:val="22"/>
          <w:lang w:val="uk-UA"/>
        </w:rPr>
        <w:t>Першим щаблем родового ладу був:</w:t>
      </w:r>
    </w:p>
    <w:p w14:paraId="563BE666"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а) індивідуалізм;</w:t>
      </w:r>
    </w:p>
    <w:p w14:paraId="5302BA69"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б) патріархат;</w:t>
      </w:r>
    </w:p>
    <w:p w14:paraId="2AB62271"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в) матріархат;</w:t>
      </w:r>
    </w:p>
    <w:p w14:paraId="285409CA"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 xml:space="preserve">г) </w:t>
      </w:r>
      <w:r>
        <w:rPr>
          <w:rFonts w:ascii="Times New Roman" w:hAnsi="Times New Roman" w:cs="Times New Roman"/>
          <w:sz w:val="22"/>
          <w:szCs w:val="22"/>
          <w:lang w:val="uk-UA"/>
        </w:rPr>
        <w:t>корпоратиз</w:t>
      </w:r>
      <w:r w:rsidRPr="00730DFA">
        <w:rPr>
          <w:rFonts w:ascii="Times New Roman" w:hAnsi="Times New Roman" w:cs="Times New Roman"/>
          <w:sz w:val="22"/>
          <w:szCs w:val="22"/>
          <w:lang w:val="uk-UA"/>
        </w:rPr>
        <w:t>м.</w:t>
      </w:r>
    </w:p>
    <w:p w14:paraId="3B0861D3" w14:textId="77777777" w:rsidR="006B5294" w:rsidRPr="00730DFA"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 xml:space="preserve">23. Яким «століттям» науковці іменують </w:t>
      </w:r>
      <w:r w:rsidRPr="00730DFA">
        <w:rPr>
          <w:rFonts w:ascii="Times New Roman" w:hAnsi="Times New Roman" w:cs="Times New Roman"/>
          <w:b/>
          <w:i/>
          <w:sz w:val="22"/>
          <w:szCs w:val="22"/>
          <w:lang w:val="uk-UA"/>
        </w:rPr>
        <w:t>кінець палеоліту:</w:t>
      </w:r>
    </w:p>
    <w:p w14:paraId="4B9DB484"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 xml:space="preserve">а) </w:t>
      </w:r>
      <w:r w:rsidRPr="009512E5">
        <w:rPr>
          <w:rFonts w:ascii="Times New Roman" w:hAnsi="Times New Roman" w:cs="Times New Roman"/>
          <w:sz w:val="22"/>
          <w:szCs w:val="22"/>
          <w:lang w:val="uk-UA"/>
        </w:rPr>
        <w:t xml:space="preserve">«кістяним»; </w:t>
      </w:r>
    </w:p>
    <w:p w14:paraId="7C231620"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б) «срібним»;</w:t>
      </w:r>
    </w:p>
    <w:p w14:paraId="6914B239" w14:textId="77777777" w:rsidR="006B5294" w:rsidRPr="00730DFA" w:rsidRDefault="006B5294" w:rsidP="006B5294">
      <w:pPr>
        <w:rPr>
          <w:rFonts w:ascii="Times New Roman" w:hAnsi="Times New Roman" w:cs="Times New Roman"/>
          <w:sz w:val="22"/>
          <w:szCs w:val="22"/>
        </w:rPr>
      </w:pPr>
      <w:r w:rsidRPr="00730DFA">
        <w:rPr>
          <w:rFonts w:ascii="Times New Roman" w:hAnsi="Times New Roman" w:cs="Times New Roman"/>
          <w:sz w:val="22"/>
          <w:szCs w:val="22"/>
          <w:lang w:val="uk-UA"/>
        </w:rPr>
        <w:t xml:space="preserve">в) </w:t>
      </w:r>
      <w:r w:rsidRPr="009512E5">
        <w:rPr>
          <w:rFonts w:ascii="Times New Roman" w:hAnsi="Times New Roman" w:cs="Times New Roman"/>
          <w:sz w:val="22"/>
          <w:szCs w:val="22"/>
          <w:lang w:val="uk-UA"/>
        </w:rPr>
        <w:t>«бронзовим</w:t>
      </w:r>
      <w:r>
        <w:rPr>
          <w:rFonts w:ascii="Times New Roman" w:hAnsi="Times New Roman" w:cs="Times New Roman"/>
          <w:sz w:val="22"/>
          <w:szCs w:val="22"/>
          <w:lang w:val="uk-UA"/>
        </w:rPr>
        <w:t>»;</w:t>
      </w:r>
    </w:p>
    <w:p w14:paraId="5A06246D" w14:textId="77777777" w:rsidR="006B5294" w:rsidRDefault="006B5294" w:rsidP="006B5294">
      <w:pPr>
        <w:rPr>
          <w:rFonts w:ascii="Times New Roman" w:hAnsi="Times New Roman" w:cs="Times New Roman"/>
          <w:sz w:val="22"/>
          <w:szCs w:val="22"/>
          <w:lang w:val="uk-UA"/>
        </w:rPr>
      </w:pPr>
      <w:r w:rsidRPr="00730DFA">
        <w:rPr>
          <w:rFonts w:ascii="Times New Roman" w:hAnsi="Times New Roman" w:cs="Times New Roman"/>
          <w:sz w:val="22"/>
          <w:szCs w:val="22"/>
          <w:lang w:val="uk-UA"/>
        </w:rPr>
        <w:t xml:space="preserve">г) </w:t>
      </w:r>
      <w:r w:rsidRPr="009512E5">
        <w:rPr>
          <w:rFonts w:ascii="Times New Roman" w:hAnsi="Times New Roman" w:cs="Times New Roman"/>
          <w:sz w:val="22"/>
          <w:szCs w:val="22"/>
          <w:lang w:val="uk-UA"/>
        </w:rPr>
        <w:t>«золотим»</w:t>
      </w:r>
      <w:r>
        <w:rPr>
          <w:rFonts w:ascii="Times New Roman" w:hAnsi="Times New Roman" w:cs="Times New Roman"/>
          <w:sz w:val="22"/>
          <w:szCs w:val="22"/>
          <w:lang w:val="uk-UA"/>
        </w:rPr>
        <w:t>.</w:t>
      </w:r>
    </w:p>
    <w:p w14:paraId="38B03CC5" w14:textId="77777777" w:rsidR="006B5294" w:rsidRPr="009512E5"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 xml:space="preserve">24. На території якої держави започаткували </w:t>
      </w:r>
      <w:r w:rsidRPr="009512E5">
        <w:rPr>
          <w:rFonts w:ascii="Times New Roman" w:hAnsi="Times New Roman" w:cs="Times New Roman"/>
          <w:b/>
          <w:i/>
          <w:sz w:val="22"/>
          <w:szCs w:val="22"/>
          <w:lang w:val="uk-UA"/>
        </w:rPr>
        <w:t>систематичн</w:t>
      </w:r>
      <w:r>
        <w:rPr>
          <w:rFonts w:ascii="Times New Roman" w:hAnsi="Times New Roman" w:cs="Times New Roman"/>
          <w:b/>
          <w:i/>
          <w:sz w:val="22"/>
          <w:szCs w:val="22"/>
          <w:lang w:val="uk-UA"/>
        </w:rPr>
        <w:t>ий</w:t>
      </w:r>
      <w:r w:rsidRPr="009512E5">
        <w:rPr>
          <w:rFonts w:ascii="Times New Roman" w:hAnsi="Times New Roman" w:cs="Times New Roman"/>
          <w:b/>
          <w:i/>
          <w:sz w:val="22"/>
          <w:szCs w:val="22"/>
          <w:lang w:val="uk-UA"/>
        </w:rPr>
        <w:t xml:space="preserve"> зб</w:t>
      </w:r>
      <w:r>
        <w:rPr>
          <w:rFonts w:ascii="Times New Roman" w:hAnsi="Times New Roman" w:cs="Times New Roman"/>
          <w:b/>
          <w:i/>
          <w:sz w:val="22"/>
          <w:szCs w:val="22"/>
          <w:lang w:val="uk-UA"/>
        </w:rPr>
        <w:t>і</w:t>
      </w:r>
      <w:r w:rsidRPr="009512E5">
        <w:rPr>
          <w:rFonts w:ascii="Times New Roman" w:hAnsi="Times New Roman" w:cs="Times New Roman"/>
          <w:b/>
          <w:i/>
          <w:sz w:val="22"/>
          <w:szCs w:val="22"/>
          <w:lang w:val="uk-UA"/>
        </w:rPr>
        <w:t>р диких злаків:</w:t>
      </w:r>
    </w:p>
    <w:p w14:paraId="5C181CDE" w14:textId="77777777" w:rsidR="006B5294" w:rsidRPr="009512E5" w:rsidRDefault="006B5294" w:rsidP="006B5294">
      <w:pPr>
        <w:rPr>
          <w:rFonts w:ascii="Times New Roman" w:hAnsi="Times New Roman" w:cs="Times New Roman"/>
          <w:sz w:val="22"/>
          <w:szCs w:val="22"/>
        </w:rPr>
      </w:pPr>
      <w:r w:rsidRPr="009512E5">
        <w:rPr>
          <w:rFonts w:ascii="Times New Roman" w:hAnsi="Times New Roman" w:cs="Times New Roman"/>
          <w:sz w:val="22"/>
          <w:szCs w:val="22"/>
          <w:lang w:val="uk-UA"/>
        </w:rPr>
        <w:t>а)</w:t>
      </w:r>
      <w:r>
        <w:rPr>
          <w:rFonts w:ascii="Times New Roman" w:hAnsi="Times New Roman" w:cs="Times New Roman"/>
          <w:sz w:val="22"/>
          <w:szCs w:val="22"/>
          <w:lang w:val="uk-UA"/>
        </w:rPr>
        <w:t xml:space="preserve"> Індії</w:t>
      </w:r>
      <w:r w:rsidRPr="009512E5">
        <w:rPr>
          <w:rFonts w:ascii="Times New Roman" w:hAnsi="Times New Roman" w:cs="Times New Roman"/>
          <w:sz w:val="22"/>
          <w:szCs w:val="22"/>
          <w:lang w:val="uk-UA"/>
        </w:rPr>
        <w:t>;</w:t>
      </w:r>
    </w:p>
    <w:p w14:paraId="24185F8B" w14:textId="77777777" w:rsidR="006B5294" w:rsidRPr="009512E5" w:rsidRDefault="006B5294" w:rsidP="006B5294">
      <w:pPr>
        <w:rPr>
          <w:rFonts w:ascii="Times New Roman" w:hAnsi="Times New Roman" w:cs="Times New Roman"/>
          <w:sz w:val="22"/>
          <w:szCs w:val="22"/>
        </w:rPr>
      </w:pPr>
      <w:r w:rsidRPr="009512E5">
        <w:rPr>
          <w:rFonts w:ascii="Times New Roman" w:hAnsi="Times New Roman" w:cs="Times New Roman"/>
          <w:sz w:val="22"/>
          <w:szCs w:val="22"/>
          <w:lang w:val="uk-UA"/>
        </w:rPr>
        <w:t>б) Палестини;</w:t>
      </w:r>
    </w:p>
    <w:p w14:paraId="56162ABE" w14:textId="77777777" w:rsidR="006B5294" w:rsidRPr="009512E5" w:rsidRDefault="006B5294" w:rsidP="006B5294">
      <w:pPr>
        <w:rPr>
          <w:rFonts w:ascii="Times New Roman" w:hAnsi="Times New Roman" w:cs="Times New Roman"/>
          <w:sz w:val="22"/>
          <w:szCs w:val="22"/>
        </w:rPr>
      </w:pPr>
      <w:r w:rsidRPr="009512E5">
        <w:rPr>
          <w:rFonts w:ascii="Times New Roman" w:hAnsi="Times New Roman" w:cs="Times New Roman"/>
          <w:sz w:val="22"/>
          <w:szCs w:val="22"/>
          <w:lang w:val="uk-UA"/>
        </w:rPr>
        <w:t>в) Вавилону;</w:t>
      </w:r>
    </w:p>
    <w:p w14:paraId="2B728D4C" w14:textId="77777777" w:rsidR="006B5294" w:rsidRPr="009512E5" w:rsidRDefault="006B5294" w:rsidP="006B5294">
      <w:pPr>
        <w:rPr>
          <w:rFonts w:ascii="Times New Roman" w:hAnsi="Times New Roman" w:cs="Times New Roman"/>
          <w:sz w:val="22"/>
          <w:szCs w:val="22"/>
        </w:rPr>
      </w:pPr>
      <w:r w:rsidRPr="009512E5">
        <w:rPr>
          <w:rFonts w:ascii="Times New Roman" w:hAnsi="Times New Roman" w:cs="Times New Roman"/>
          <w:sz w:val="22"/>
          <w:szCs w:val="22"/>
          <w:lang w:val="uk-UA"/>
        </w:rPr>
        <w:t>г)</w:t>
      </w:r>
      <w:r>
        <w:rPr>
          <w:rFonts w:ascii="Times New Roman" w:hAnsi="Times New Roman" w:cs="Times New Roman"/>
          <w:sz w:val="22"/>
          <w:szCs w:val="22"/>
          <w:lang w:val="uk-UA"/>
        </w:rPr>
        <w:t xml:space="preserve"> </w:t>
      </w:r>
      <w:r w:rsidRPr="009512E5">
        <w:rPr>
          <w:rFonts w:ascii="Times New Roman" w:hAnsi="Times New Roman" w:cs="Times New Roman"/>
          <w:sz w:val="22"/>
          <w:szCs w:val="22"/>
          <w:lang w:val="uk-UA"/>
        </w:rPr>
        <w:t>Єгипту.</w:t>
      </w:r>
    </w:p>
    <w:p w14:paraId="64A36104" w14:textId="77777777" w:rsidR="006B5294" w:rsidRPr="001D1610"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25. Ключовою ознакою н</w:t>
      </w:r>
      <w:r w:rsidRPr="001D1610">
        <w:rPr>
          <w:rFonts w:ascii="Times New Roman" w:hAnsi="Times New Roman" w:cs="Times New Roman"/>
          <w:b/>
          <w:i/>
          <w:sz w:val="22"/>
          <w:szCs w:val="22"/>
          <w:lang w:val="uk-UA"/>
        </w:rPr>
        <w:t>еоліт</w:t>
      </w:r>
      <w:r>
        <w:rPr>
          <w:rFonts w:ascii="Times New Roman" w:hAnsi="Times New Roman" w:cs="Times New Roman"/>
          <w:b/>
          <w:i/>
          <w:sz w:val="22"/>
          <w:szCs w:val="22"/>
          <w:lang w:val="uk-UA"/>
        </w:rPr>
        <w:t xml:space="preserve">у є </w:t>
      </w:r>
      <w:r w:rsidRPr="001D1610">
        <w:rPr>
          <w:rFonts w:ascii="Times New Roman" w:hAnsi="Times New Roman" w:cs="Times New Roman"/>
          <w:b/>
          <w:i/>
          <w:sz w:val="22"/>
          <w:szCs w:val="22"/>
          <w:lang w:val="uk-UA"/>
        </w:rPr>
        <w:t>перех</w:t>
      </w:r>
      <w:r>
        <w:rPr>
          <w:rFonts w:ascii="Times New Roman" w:hAnsi="Times New Roman" w:cs="Times New Roman"/>
          <w:b/>
          <w:i/>
          <w:sz w:val="22"/>
          <w:szCs w:val="22"/>
          <w:lang w:val="uk-UA"/>
        </w:rPr>
        <w:t>ід</w:t>
      </w:r>
      <w:r w:rsidRPr="001D1610">
        <w:rPr>
          <w:rFonts w:ascii="Times New Roman" w:hAnsi="Times New Roman" w:cs="Times New Roman"/>
          <w:b/>
          <w:i/>
          <w:sz w:val="22"/>
          <w:szCs w:val="22"/>
          <w:lang w:val="uk-UA"/>
        </w:rPr>
        <w:t xml:space="preserve"> до</w:t>
      </w:r>
      <w:r>
        <w:rPr>
          <w:rFonts w:ascii="Times New Roman" w:hAnsi="Times New Roman" w:cs="Times New Roman"/>
          <w:b/>
          <w:i/>
          <w:sz w:val="22"/>
          <w:szCs w:val="22"/>
          <w:lang w:val="uk-UA"/>
        </w:rPr>
        <w:t xml:space="preserve"> такого </w:t>
      </w:r>
      <w:r w:rsidRPr="001D1610">
        <w:rPr>
          <w:rFonts w:ascii="Times New Roman" w:hAnsi="Times New Roman" w:cs="Times New Roman"/>
          <w:b/>
          <w:i/>
          <w:sz w:val="22"/>
          <w:szCs w:val="22"/>
          <w:lang w:val="uk-UA"/>
        </w:rPr>
        <w:t>господарства</w:t>
      </w:r>
      <w:r>
        <w:rPr>
          <w:rFonts w:ascii="Times New Roman" w:hAnsi="Times New Roman" w:cs="Times New Roman"/>
          <w:b/>
          <w:i/>
          <w:sz w:val="22"/>
          <w:szCs w:val="22"/>
          <w:lang w:val="uk-UA"/>
        </w:rPr>
        <w:t xml:space="preserve"> як</w:t>
      </w:r>
      <w:r w:rsidRPr="001D1610">
        <w:rPr>
          <w:rFonts w:ascii="Times New Roman" w:hAnsi="Times New Roman" w:cs="Times New Roman"/>
          <w:b/>
          <w:i/>
          <w:sz w:val="22"/>
          <w:szCs w:val="22"/>
          <w:lang w:val="uk-UA"/>
        </w:rPr>
        <w:t>:</w:t>
      </w:r>
    </w:p>
    <w:p w14:paraId="6ACDD06F" w14:textId="77777777" w:rsidR="006B5294" w:rsidRPr="001D1610" w:rsidRDefault="006B5294" w:rsidP="006B5294">
      <w:pPr>
        <w:rPr>
          <w:rFonts w:ascii="Times New Roman" w:hAnsi="Times New Roman" w:cs="Times New Roman"/>
          <w:sz w:val="22"/>
          <w:szCs w:val="22"/>
        </w:rPr>
      </w:pPr>
      <w:r w:rsidRPr="001D1610">
        <w:rPr>
          <w:rFonts w:ascii="Times New Roman" w:hAnsi="Times New Roman" w:cs="Times New Roman"/>
          <w:sz w:val="22"/>
          <w:szCs w:val="22"/>
          <w:lang w:val="uk-UA"/>
        </w:rPr>
        <w:t xml:space="preserve">а) </w:t>
      </w:r>
      <w:r>
        <w:rPr>
          <w:rFonts w:ascii="Times New Roman" w:hAnsi="Times New Roman" w:cs="Times New Roman"/>
          <w:sz w:val="22"/>
          <w:szCs w:val="22"/>
          <w:lang w:val="uk-UA"/>
        </w:rPr>
        <w:t>капіталістичного</w:t>
      </w:r>
      <w:r w:rsidRPr="001D1610">
        <w:rPr>
          <w:rFonts w:ascii="Times New Roman" w:hAnsi="Times New Roman" w:cs="Times New Roman"/>
          <w:sz w:val="22"/>
          <w:szCs w:val="22"/>
          <w:lang w:val="uk-UA"/>
        </w:rPr>
        <w:t>;</w:t>
      </w:r>
    </w:p>
    <w:p w14:paraId="74C2276F" w14:textId="77777777" w:rsidR="006B5294" w:rsidRPr="001D1610" w:rsidRDefault="006B5294" w:rsidP="006B5294">
      <w:pPr>
        <w:rPr>
          <w:rFonts w:ascii="Times New Roman" w:hAnsi="Times New Roman" w:cs="Times New Roman"/>
          <w:sz w:val="22"/>
          <w:szCs w:val="22"/>
        </w:rPr>
      </w:pPr>
      <w:r w:rsidRPr="001D1610">
        <w:rPr>
          <w:rFonts w:ascii="Times New Roman" w:hAnsi="Times New Roman" w:cs="Times New Roman"/>
          <w:sz w:val="22"/>
          <w:szCs w:val="22"/>
          <w:lang w:val="uk-UA"/>
        </w:rPr>
        <w:t>б) привласнюючого;</w:t>
      </w:r>
    </w:p>
    <w:p w14:paraId="576FC9EE" w14:textId="77777777" w:rsidR="006B5294" w:rsidRDefault="006B5294" w:rsidP="006B5294">
      <w:pPr>
        <w:rPr>
          <w:rFonts w:ascii="Times New Roman" w:hAnsi="Times New Roman" w:cs="Times New Roman"/>
          <w:sz w:val="22"/>
          <w:szCs w:val="22"/>
          <w:lang w:val="uk-UA"/>
        </w:rPr>
      </w:pPr>
      <w:r w:rsidRPr="001D1610">
        <w:rPr>
          <w:rFonts w:ascii="Times New Roman" w:hAnsi="Times New Roman" w:cs="Times New Roman"/>
          <w:sz w:val="22"/>
          <w:szCs w:val="22"/>
          <w:lang w:val="uk-UA"/>
        </w:rPr>
        <w:t>в) виробничого</w:t>
      </w:r>
      <w:r>
        <w:rPr>
          <w:rFonts w:ascii="Times New Roman" w:hAnsi="Times New Roman" w:cs="Times New Roman"/>
          <w:sz w:val="22"/>
          <w:szCs w:val="22"/>
          <w:lang w:val="uk-UA"/>
        </w:rPr>
        <w:t>;</w:t>
      </w:r>
    </w:p>
    <w:p w14:paraId="76A28BFF"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індивідуального.</w:t>
      </w:r>
    </w:p>
    <w:p w14:paraId="54E19BFD" w14:textId="77777777" w:rsidR="006B5294" w:rsidRPr="001D1610"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 xml:space="preserve">26. </w:t>
      </w:r>
      <w:r w:rsidRPr="001D1610">
        <w:rPr>
          <w:rFonts w:ascii="Times New Roman" w:hAnsi="Times New Roman" w:cs="Times New Roman"/>
          <w:b/>
          <w:i/>
          <w:sz w:val="22"/>
          <w:szCs w:val="22"/>
          <w:lang w:val="uk-UA"/>
        </w:rPr>
        <w:t>Перш</w:t>
      </w:r>
      <w:r>
        <w:rPr>
          <w:rFonts w:ascii="Times New Roman" w:hAnsi="Times New Roman" w:cs="Times New Roman"/>
          <w:b/>
          <w:i/>
          <w:sz w:val="22"/>
          <w:szCs w:val="22"/>
          <w:lang w:val="uk-UA"/>
        </w:rPr>
        <w:t xml:space="preserve">ою галуззю </w:t>
      </w:r>
      <w:r w:rsidRPr="001D1610">
        <w:rPr>
          <w:rFonts w:ascii="Times New Roman" w:hAnsi="Times New Roman" w:cs="Times New Roman"/>
          <w:b/>
          <w:i/>
          <w:sz w:val="22"/>
          <w:szCs w:val="22"/>
          <w:lang w:val="uk-UA"/>
        </w:rPr>
        <w:t>виробництв</w:t>
      </w:r>
      <w:r>
        <w:rPr>
          <w:rFonts w:ascii="Times New Roman" w:hAnsi="Times New Roman" w:cs="Times New Roman"/>
          <w:b/>
          <w:i/>
          <w:sz w:val="22"/>
          <w:szCs w:val="22"/>
          <w:lang w:val="uk-UA"/>
        </w:rPr>
        <w:t>а було</w:t>
      </w:r>
      <w:r w:rsidRPr="001D1610">
        <w:rPr>
          <w:rFonts w:ascii="Times New Roman" w:hAnsi="Times New Roman" w:cs="Times New Roman"/>
          <w:b/>
          <w:i/>
          <w:sz w:val="22"/>
          <w:szCs w:val="22"/>
          <w:lang w:val="uk-UA"/>
        </w:rPr>
        <w:t>:</w:t>
      </w:r>
    </w:p>
    <w:p w14:paraId="6E2A178B" w14:textId="77777777" w:rsidR="006B5294" w:rsidRPr="001D1610"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1D1610">
        <w:rPr>
          <w:rFonts w:ascii="Times New Roman" w:hAnsi="Times New Roman" w:cs="Times New Roman"/>
          <w:sz w:val="22"/>
          <w:szCs w:val="22"/>
          <w:lang w:val="uk-UA"/>
        </w:rPr>
        <w:t>гончар</w:t>
      </w:r>
      <w:r>
        <w:rPr>
          <w:rFonts w:ascii="Times New Roman" w:hAnsi="Times New Roman" w:cs="Times New Roman"/>
          <w:sz w:val="22"/>
          <w:szCs w:val="22"/>
          <w:lang w:val="uk-UA"/>
        </w:rPr>
        <w:t>ство</w:t>
      </w:r>
      <w:r w:rsidRPr="001D1610">
        <w:rPr>
          <w:rFonts w:ascii="Times New Roman" w:hAnsi="Times New Roman" w:cs="Times New Roman"/>
          <w:sz w:val="22"/>
          <w:szCs w:val="22"/>
          <w:lang w:val="uk-UA"/>
        </w:rPr>
        <w:t>;</w:t>
      </w:r>
    </w:p>
    <w:p w14:paraId="5FD61925" w14:textId="77777777" w:rsidR="006B5294" w:rsidRDefault="006B5294" w:rsidP="006B5294">
      <w:pPr>
        <w:rPr>
          <w:rFonts w:ascii="Times New Roman" w:hAnsi="Times New Roman" w:cs="Times New Roman"/>
          <w:sz w:val="22"/>
          <w:szCs w:val="22"/>
          <w:lang w:val="uk-UA"/>
        </w:rPr>
      </w:pPr>
      <w:r w:rsidRPr="001D1610">
        <w:rPr>
          <w:rFonts w:ascii="Times New Roman" w:hAnsi="Times New Roman" w:cs="Times New Roman"/>
          <w:sz w:val="22"/>
          <w:szCs w:val="22"/>
          <w:lang w:val="uk-UA"/>
        </w:rPr>
        <w:t xml:space="preserve">б) </w:t>
      </w:r>
      <w:r>
        <w:rPr>
          <w:rFonts w:ascii="Times New Roman" w:hAnsi="Times New Roman" w:cs="Times New Roman"/>
          <w:sz w:val="22"/>
          <w:szCs w:val="22"/>
          <w:lang w:val="uk-UA"/>
        </w:rPr>
        <w:t>рослинництво;</w:t>
      </w:r>
    </w:p>
    <w:p w14:paraId="338F7EC7" w14:textId="77777777" w:rsidR="006B5294" w:rsidRPr="001D1610" w:rsidRDefault="006B5294" w:rsidP="006B5294">
      <w:pPr>
        <w:rPr>
          <w:rFonts w:ascii="Times New Roman" w:hAnsi="Times New Roman" w:cs="Times New Roman"/>
          <w:sz w:val="22"/>
          <w:szCs w:val="22"/>
        </w:rPr>
      </w:pPr>
      <w:r w:rsidRPr="001D1610">
        <w:rPr>
          <w:rFonts w:ascii="Times New Roman" w:hAnsi="Times New Roman" w:cs="Times New Roman"/>
          <w:sz w:val="22"/>
          <w:szCs w:val="22"/>
          <w:lang w:val="uk-UA"/>
        </w:rPr>
        <w:t xml:space="preserve">в) </w:t>
      </w:r>
      <w:r>
        <w:rPr>
          <w:rFonts w:ascii="Times New Roman" w:hAnsi="Times New Roman" w:cs="Times New Roman"/>
          <w:sz w:val="22"/>
          <w:szCs w:val="22"/>
          <w:lang w:val="uk-UA"/>
        </w:rPr>
        <w:t>металургія;</w:t>
      </w:r>
    </w:p>
    <w:p w14:paraId="22FF6612" w14:textId="77777777" w:rsidR="006B5294" w:rsidRDefault="006B5294" w:rsidP="006B5294">
      <w:pPr>
        <w:rPr>
          <w:rFonts w:ascii="Times New Roman" w:hAnsi="Times New Roman" w:cs="Times New Roman"/>
          <w:sz w:val="22"/>
          <w:szCs w:val="22"/>
          <w:lang w:val="uk-UA"/>
        </w:rPr>
      </w:pPr>
      <w:r w:rsidRPr="001D1610">
        <w:rPr>
          <w:rFonts w:ascii="Times New Roman" w:hAnsi="Times New Roman" w:cs="Times New Roman"/>
          <w:sz w:val="22"/>
          <w:szCs w:val="22"/>
          <w:lang w:val="uk-UA"/>
        </w:rPr>
        <w:t xml:space="preserve">г) </w:t>
      </w:r>
      <w:r>
        <w:rPr>
          <w:rFonts w:ascii="Times New Roman" w:hAnsi="Times New Roman" w:cs="Times New Roman"/>
          <w:sz w:val="22"/>
          <w:szCs w:val="22"/>
          <w:lang w:val="uk-UA"/>
        </w:rPr>
        <w:t>тваринництво.</w:t>
      </w:r>
    </w:p>
    <w:p w14:paraId="3AFB88D8" w14:textId="77777777" w:rsidR="006B5294" w:rsidRPr="00CE1758" w:rsidRDefault="006B5294" w:rsidP="006B5294">
      <w:pPr>
        <w:rPr>
          <w:rFonts w:ascii="Times New Roman" w:hAnsi="Times New Roman" w:cs="Times New Roman"/>
          <w:b/>
          <w:i/>
          <w:sz w:val="22"/>
          <w:szCs w:val="22"/>
        </w:rPr>
      </w:pPr>
      <w:r w:rsidRPr="001D1610">
        <w:rPr>
          <w:rFonts w:ascii="Times New Roman" w:hAnsi="Times New Roman" w:cs="Times New Roman"/>
          <w:b/>
          <w:i/>
          <w:sz w:val="22"/>
          <w:szCs w:val="22"/>
          <w:lang w:val="uk-UA"/>
        </w:rPr>
        <w:t xml:space="preserve">27. </w:t>
      </w:r>
      <w:r>
        <w:rPr>
          <w:rFonts w:ascii="Times New Roman" w:hAnsi="Times New Roman" w:cs="Times New Roman"/>
          <w:b/>
          <w:i/>
          <w:sz w:val="22"/>
          <w:szCs w:val="22"/>
          <w:lang w:val="uk-UA"/>
        </w:rPr>
        <w:t xml:space="preserve">Після </w:t>
      </w:r>
      <w:r w:rsidRPr="00CE1758">
        <w:rPr>
          <w:rFonts w:ascii="Times New Roman" w:hAnsi="Times New Roman" w:cs="Times New Roman"/>
          <w:b/>
          <w:i/>
          <w:sz w:val="22"/>
          <w:szCs w:val="22"/>
          <w:lang w:val="uk-UA"/>
        </w:rPr>
        <w:t xml:space="preserve">неоліту </w:t>
      </w:r>
      <w:r>
        <w:rPr>
          <w:rFonts w:ascii="Times New Roman" w:hAnsi="Times New Roman" w:cs="Times New Roman"/>
          <w:b/>
          <w:i/>
          <w:sz w:val="22"/>
          <w:szCs w:val="22"/>
          <w:lang w:val="uk-UA"/>
        </w:rPr>
        <w:t>наступив</w:t>
      </w:r>
      <w:r w:rsidRPr="00CE1758">
        <w:rPr>
          <w:rFonts w:ascii="Times New Roman" w:hAnsi="Times New Roman" w:cs="Times New Roman"/>
          <w:b/>
          <w:i/>
          <w:sz w:val="22"/>
          <w:szCs w:val="22"/>
          <w:lang w:val="uk-UA"/>
        </w:rPr>
        <w:t>:</w:t>
      </w:r>
    </w:p>
    <w:p w14:paraId="5EBDAB2C"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а) палеоліт;</w:t>
      </w:r>
    </w:p>
    <w:p w14:paraId="2D5C959F"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б) індустріалізація</w:t>
      </w:r>
      <w:r>
        <w:rPr>
          <w:rFonts w:ascii="Times New Roman" w:hAnsi="Times New Roman" w:cs="Times New Roman"/>
          <w:sz w:val="22"/>
          <w:szCs w:val="22"/>
          <w:lang w:val="uk-UA"/>
        </w:rPr>
        <w:t>;</w:t>
      </w:r>
    </w:p>
    <w:p w14:paraId="53E4B80C"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в) мезоліт;</w:t>
      </w:r>
    </w:p>
    <w:p w14:paraId="0875828C" w14:textId="77777777" w:rsidR="006B5294"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t>г) енеоліт</w:t>
      </w:r>
      <w:r>
        <w:rPr>
          <w:rFonts w:ascii="Times New Roman" w:hAnsi="Times New Roman" w:cs="Times New Roman"/>
          <w:sz w:val="22"/>
          <w:szCs w:val="22"/>
          <w:lang w:val="uk-UA"/>
        </w:rPr>
        <w:t>.</w:t>
      </w:r>
    </w:p>
    <w:p w14:paraId="1F1DF4B3" w14:textId="77777777" w:rsidR="006B5294" w:rsidRPr="00CE1758"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29. </w:t>
      </w:r>
      <w:r w:rsidRPr="00CE1758">
        <w:rPr>
          <w:rFonts w:ascii="Times New Roman" w:hAnsi="Times New Roman" w:cs="Times New Roman"/>
          <w:sz w:val="22"/>
          <w:szCs w:val="22"/>
          <w:lang w:val="uk-UA"/>
        </w:rPr>
        <w:t xml:space="preserve"> </w:t>
      </w:r>
      <w:r w:rsidRPr="00CE1758">
        <w:rPr>
          <w:rFonts w:ascii="Times New Roman" w:hAnsi="Times New Roman" w:cs="Times New Roman"/>
          <w:b/>
          <w:i/>
          <w:sz w:val="22"/>
          <w:szCs w:val="22"/>
          <w:lang w:val="uk-UA"/>
        </w:rPr>
        <w:t>Коли</w:t>
      </w:r>
      <w:r>
        <w:rPr>
          <w:rFonts w:ascii="Times New Roman" w:hAnsi="Times New Roman" w:cs="Times New Roman"/>
          <w:sz w:val="22"/>
          <w:szCs w:val="22"/>
          <w:lang w:val="uk-UA"/>
        </w:rPr>
        <w:t xml:space="preserve"> </w:t>
      </w:r>
      <w:r w:rsidRPr="00CE1758">
        <w:rPr>
          <w:rFonts w:ascii="Times New Roman" w:hAnsi="Times New Roman" w:cs="Times New Roman"/>
          <w:b/>
          <w:i/>
          <w:sz w:val="22"/>
          <w:szCs w:val="22"/>
          <w:lang w:val="uk-UA"/>
        </w:rPr>
        <w:t>відбулася</w:t>
      </w:r>
      <w:r>
        <w:rPr>
          <w:rFonts w:ascii="Times New Roman" w:hAnsi="Times New Roman" w:cs="Times New Roman"/>
          <w:sz w:val="22"/>
          <w:szCs w:val="22"/>
          <w:lang w:val="uk-UA"/>
        </w:rPr>
        <w:t xml:space="preserve"> </w:t>
      </w:r>
      <w:r w:rsidRPr="00CE1758">
        <w:rPr>
          <w:rFonts w:ascii="Times New Roman" w:hAnsi="Times New Roman" w:cs="Times New Roman"/>
          <w:b/>
          <w:i/>
          <w:sz w:val="22"/>
          <w:szCs w:val="22"/>
          <w:lang w:val="uk-UA"/>
        </w:rPr>
        <w:t>перш</w:t>
      </w:r>
      <w:r>
        <w:rPr>
          <w:rFonts w:ascii="Times New Roman" w:hAnsi="Times New Roman" w:cs="Times New Roman"/>
          <w:b/>
          <w:i/>
          <w:sz w:val="22"/>
          <w:szCs w:val="22"/>
          <w:lang w:val="uk-UA"/>
        </w:rPr>
        <w:t>а</w:t>
      </w:r>
      <w:r w:rsidRPr="00CE1758">
        <w:rPr>
          <w:rFonts w:ascii="Times New Roman" w:hAnsi="Times New Roman" w:cs="Times New Roman"/>
          <w:b/>
          <w:i/>
          <w:sz w:val="22"/>
          <w:szCs w:val="22"/>
          <w:lang w:val="uk-UA"/>
        </w:rPr>
        <w:t xml:space="preserve"> технологічн</w:t>
      </w:r>
      <w:r>
        <w:rPr>
          <w:rFonts w:ascii="Times New Roman" w:hAnsi="Times New Roman" w:cs="Times New Roman"/>
          <w:b/>
          <w:i/>
          <w:sz w:val="22"/>
          <w:szCs w:val="22"/>
          <w:lang w:val="uk-UA"/>
        </w:rPr>
        <w:t>а</w:t>
      </w:r>
      <w:r w:rsidRPr="00CE1758">
        <w:rPr>
          <w:rFonts w:ascii="Times New Roman" w:hAnsi="Times New Roman" w:cs="Times New Roman"/>
          <w:b/>
          <w:i/>
          <w:sz w:val="22"/>
          <w:szCs w:val="22"/>
          <w:lang w:val="uk-UA"/>
        </w:rPr>
        <w:t xml:space="preserve"> революці</w:t>
      </w:r>
      <w:r>
        <w:rPr>
          <w:rFonts w:ascii="Times New Roman" w:hAnsi="Times New Roman" w:cs="Times New Roman"/>
          <w:b/>
          <w:i/>
          <w:sz w:val="22"/>
          <w:szCs w:val="22"/>
          <w:lang w:val="uk-UA"/>
        </w:rPr>
        <w:t xml:space="preserve">я в світі - </w:t>
      </w:r>
      <w:r w:rsidRPr="00CE1758">
        <w:rPr>
          <w:rFonts w:ascii="Times New Roman" w:hAnsi="Times New Roman" w:cs="Times New Roman"/>
          <w:b/>
          <w:i/>
          <w:sz w:val="22"/>
          <w:szCs w:val="22"/>
          <w:lang w:val="uk-UA"/>
        </w:rPr>
        <w:t xml:space="preserve">винайдення вогню: </w:t>
      </w:r>
    </w:p>
    <w:p w14:paraId="5B414793" w14:textId="77777777" w:rsidR="006B5294"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t>а) мезоліт</w:t>
      </w:r>
      <w:r>
        <w:rPr>
          <w:rFonts w:ascii="Times New Roman" w:hAnsi="Times New Roman" w:cs="Times New Roman"/>
          <w:sz w:val="22"/>
          <w:szCs w:val="22"/>
          <w:lang w:val="uk-UA"/>
        </w:rPr>
        <w:t>;</w:t>
      </w:r>
    </w:p>
    <w:p w14:paraId="7263B65B" w14:textId="77777777" w:rsidR="006B5294" w:rsidRPr="00CE175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CE1758">
        <w:rPr>
          <w:rFonts w:ascii="Times New Roman" w:hAnsi="Times New Roman" w:cs="Times New Roman"/>
          <w:sz w:val="22"/>
          <w:szCs w:val="22"/>
          <w:lang w:val="uk-UA"/>
        </w:rPr>
        <w:t>неоліт;</w:t>
      </w:r>
    </w:p>
    <w:p w14:paraId="7657A6BC" w14:textId="77777777" w:rsidR="006B5294" w:rsidRPr="00CE175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CE1758">
        <w:rPr>
          <w:rFonts w:ascii="Times New Roman" w:hAnsi="Times New Roman" w:cs="Times New Roman"/>
          <w:sz w:val="22"/>
          <w:szCs w:val="22"/>
          <w:lang w:val="uk-UA"/>
        </w:rPr>
        <w:t>) палеоліт;</w:t>
      </w:r>
    </w:p>
    <w:p w14:paraId="1BA466DF" w14:textId="77777777" w:rsidR="006B5294"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t>г) енеоліт</w:t>
      </w:r>
      <w:r>
        <w:rPr>
          <w:rFonts w:ascii="Times New Roman" w:hAnsi="Times New Roman" w:cs="Times New Roman"/>
          <w:sz w:val="22"/>
          <w:szCs w:val="22"/>
          <w:lang w:val="uk-UA"/>
        </w:rPr>
        <w:t>.</w:t>
      </w:r>
    </w:p>
    <w:p w14:paraId="0D0B3422" w14:textId="77777777" w:rsidR="006B5294" w:rsidRPr="00CE1758"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30.</w:t>
      </w:r>
      <w:r w:rsidRPr="00CE1758">
        <w:rPr>
          <w:rFonts w:ascii="Times New Roman" w:eastAsia="Times New Roman" w:hAnsi="Times New Roman" w:cs="Times New Roman"/>
          <w:b/>
          <w:color w:val="222222"/>
          <w:kern w:val="24"/>
          <w:sz w:val="28"/>
          <w:szCs w:val="28"/>
          <w:lang w:val="uk-UA" w:eastAsia="ru-RU"/>
        </w:rPr>
        <w:t xml:space="preserve"> </w:t>
      </w:r>
      <w:r w:rsidRPr="00CE1758">
        <w:rPr>
          <w:rFonts w:ascii="Times New Roman" w:hAnsi="Times New Roman" w:cs="Times New Roman"/>
          <w:b/>
          <w:i/>
          <w:sz w:val="22"/>
          <w:szCs w:val="22"/>
          <w:lang w:val="uk-UA"/>
        </w:rPr>
        <w:t xml:space="preserve">Перехід до землеробства </w:t>
      </w:r>
      <w:r>
        <w:rPr>
          <w:rFonts w:ascii="Times New Roman" w:hAnsi="Times New Roman" w:cs="Times New Roman"/>
          <w:b/>
          <w:i/>
          <w:sz w:val="22"/>
          <w:szCs w:val="22"/>
          <w:lang w:val="uk-UA"/>
        </w:rPr>
        <w:t xml:space="preserve">відбувся </w:t>
      </w:r>
      <w:r w:rsidRPr="00CE1758">
        <w:rPr>
          <w:rFonts w:ascii="Times New Roman" w:hAnsi="Times New Roman" w:cs="Times New Roman"/>
          <w:b/>
          <w:i/>
          <w:sz w:val="22"/>
          <w:szCs w:val="22"/>
          <w:lang w:val="uk-UA"/>
        </w:rPr>
        <w:t>в добу:</w:t>
      </w:r>
    </w:p>
    <w:p w14:paraId="01DBBBE5"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а) неоліту;</w:t>
      </w:r>
    </w:p>
    <w:p w14:paraId="65C3F4DD"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б) енеоліту;</w:t>
      </w:r>
    </w:p>
    <w:p w14:paraId="2995B6BA"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в) палеоліту;</w:t>
      </w:r>
    </w:p>
    <w:p w14:paraId="6F8FD263" w14:textId="77777777" w:rsidR="006B5294" w:rsidRPr="00CE1758" w:rsidRDefault="006B5294" w:rsidP="006B5294">
      <w:pPr>
        <w:rPr>
          <w:rFonts w:ascii="Times New Roman" w:hAnsi="Times New Roman" w:cs="Times New Roman"/>
          <w:sz w:val="22"/>
          <w:szCs w:val="22"/>
        </w:rPr>
      </w:pPr>
      <w:r w:rsidRPr="00CE1758">
        <w:rPr>
          <w:rFonts w:ascii="Times New Roman" w:hAnsi="Times New Roman" w:cs="Times New Roman"/>
          <w:sz w:val="22"/>
          <w:szCs w:val="22"/>
          <w:lang w:val="uk-UA"/>
        </w:rPr>
        <w:t xml:space="preserve">г) мезоліту. </w:t>
      </w:r>
    </w:p>
    <w:p w14:paraId="7B87117A" w14:textId="77777777" w:rsidR="006B5294" w:rsidRPr="00CE1758" w:rsidRDefault="006B5294" w:rsidP="006B5294">
      <w:pPr>
        <w:rPr>
          <w:rFonts w:ascii="Times New Roman" w:hAnsi="Times New Roman" w:cs="Times New Roman"/>
          <w:b/>
          <w:i/>
          <w:sz w:val="22"/>
          <w:szCs w:val="22"/>
          <w:lang w:val="uk-UA"/>
        </w:rPr>
      </w:pPr>
      <w:r w:rsidRPr="00CE1758">
        <w:rPr>
          <w:rFonts w:ascii="Times New Roman" w:hAnsi="Times New Roman" w:cs="Times New Roman"/>
          <w:b/>
          <w:i/>
          <w:sz w:val="22"/>
          <w:szCs w:val="22"/>
          <w:lang w:val="uk-UA"/>
        </w:rPr>
        <w:t>31.</w:t>
      </w:r>
      <w:r w:rsidRPr="00CE1758">
        <w:rPr>
          <w:rFonts w:ascii="Times New Roman" w:eastAsia="Times New Roman" w:hAnsi="Times New Roman" w:cs="Times New Roman"/>
          <w:b/>
          <w:sz w:val="28"/>
          <w:szCs w:val="28"/>
          <w:lang w:val="uk-UA" w:eastAsia="ru-RU"/>
        </w:rPr>
        <w:t xml:space="preserve"> </w:t>
      </w:r>
      <w:r w:rsidRPr="00CE1758">
        <w:rPr>
          <w:rFonts w:ascii="Times New Roman" w:eastAsia="Times New Roman" w:hAnsi="Times New Roman" w:cs="Times New Roman"/>
          <w:b/>
          <w:i/>
          <w:sz w:val="22"/>
          <w:szCs w:val="22"/>
          <w:lang w:val="uk-UA" w:eastAsia="ru-RU"/>
        </w:rPr>
        <w:t>Коли</w:t>
      </w:r>
      <w:r>
        <w:rPr>
          <w:rFonts w:ascii="Times New Roman" w:eastAsia="Times New Roman" w:hAnsi="Times New Roman" w:cs="Times New Roman"/>
          <w:b/>
          <w:i/>
          <w:sz w:val="22"/>
          <w:szCs w:val="22"/>
          <w:lang w:val="uk-UA" w:eastAsia="ru-RU"/>
        </w:rPr>
        <w:t xml:space="preserve"> </w:t>
      </w:r>
      <w:r w:rsidRPr="00CE1758">
        <w:rPr>
          <w:rFonts w:ascii="Times New Roman" w:hAnsi="Times New Roman" w:cs="Times New Roman"/>
          <w:b/>
          <w:i/>
          <w:sz w:val="22"/>
          <w:szCs w:val="22"/>
          <w:lang w:val="uk-UA"/>
        </w:rPr>
        <w:t>винай</w:t>
      </w:r>
      <w:r>
        <w:rPr>
          <w:rFonts w:ascii="Times New Roman" w:hAnsi="Times New Roman" w:cs="Times New Roman"/>
          <w:b/>
          <w:i/>
          <w:sz w:val="22"/>
          <w:szCs w:val="22"/>
          <w:lang w:val="uk-UA"/>
        </w:rPr>
        <w:t xml:space="preserve">шли </w:t>
      </w:r>
      <w:r w:rsidRPr="00CE1758">
        <w:rPr>
          <w:rFonts w:ascii="Times New Roman" w:hAnsi="Times New Roman" w:cs="Times New Roman"/>
          <w:b/>
          <w:i/>
          <w:sz w:val="22"/>
          <w:szCs w:val="22"/>
          <w:lang w:val="uk-UA"/>
        </w:rPr>
        <w:t>перш</w:t>
      </w:r>
      <w:r>
        <w:rPr>
          <w:rFonts w:ascii="Times New Roman" w:hAnsi="Times New Roman" w:cs="Times New Roman"/>
          <w:b/>
          <w:i/>
          <w:sz w:val="22"/>
          <w:szCs w:val="22"/>
          <w:lang w:val="uk-UA"/>
        </w:rPr>
        <w:t>ий</w:t>
      </w:r>
      <w:r w:rsidRPr="00CE1758">
        <w:rPr>
          <w:rFonts w:ascii="Times New Roman" w:hAnsi="Times New Roman" w:cs="Times New Roman"/>
          <w:b/>
          <w:i/>
          <w:sz w:val="22"/>
          <w:szCs w:val="22"/>
          <w:lang w:val="uk-UA"/>
        </w:rPr>
        <w:t xml:space="preserve"> ткацьк</w:t>
      </w:r>
      <w:r>
        <w:rPr>
          <w:rFonts w:ascii="Times New Roman" w:hAnsi="Times New Roman" w:cs="Times New Roman"/>
          <w:b/>
          <w:i/>
          <w:sz w:val="22"/>
          <w:szCs w:val="22"/>
          <w:lang w:val="uk-UA"/>
        </w:rPr>
        <w:t>ий</w:t>
      </w:r>
      <w:r w:rsidRPr="00CE1758">
        <w:rPr>
          <w:rFonts w:ascii="Times New Roman" w:hAnsi="Times New Roman" w:cs="Times New Roman"/>
          <w:b/>
          <w:i/>
          <w:sz w:val="22"/>
          <w:szCs w:val="22"/>
          <w:lang w:val="uk-UA"/>
        </w:rPr>
        <w:t xml:space="preserve"> верстат: </w:t>
      </w:r>
    </w:p>
    <w:p w14:paraId="07B67CB8" w14:textId="77777777" w:rsidR="006B5294" w:rsidRPr="00CE1758"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lastRenderedPageBreak/>
        <w:t>а) кам’ян</w:t>
      </w:r>
      <w:r>
        <w:rPr>
          <w:rFonts w:ascii="Times New Roman" w:hAnsi="Times New Roman" w:cs="Times New Roman"/>
          <w:sz w:val="22"/>
          <w:szCs w:val="22"/>
          <w:lang w:val="uk-UA"/>
        </w:rPr>
        <w:t>а</w:t>
      </w:r>
      <w:r w:rsidRPr="00CE1758">
        <w:rPr>
          <w:rFonts w:ascii="Times New Roman" w:hAnsi="Times New Roman" w:cs="Times New Roman"/>
          <w:sz w:val="22"/>
          <w:szCs w:val="22"/>
          <w:lang w:val="uk-UA"/>
        </w:rPr>
        <w:t xml:space="preserve"> ера;</w:t>
      </w:r>
    </w:p>
    <w:p w14:paraId="7EDB5B02" w14:textId="77777777" w:rsidR="006B5294" w:rsidRPr="00CE1758"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t>б) мідно</w:t>
      </w:r>
      <w:r>
        <w:rPr>
          <w:rFonts w:ascii="Times New Roman" w:hAnsi="Times New Roman" w:cs="Times New Roman"/>
          <w:sz w:val="22"/>
          <w:szCs w:val="22"/>
          <w:lang w:val="uk-UA"/>
        </w:rPr>
        <w:t>-</w:t>
      </w:r>
      <w:r w:rsidRPr="00CE1758">
        <w:rPr>
          <w:rFonts w:ascii="Times New Roman" w:hAnsi="Times New Roman" w:cs="Times New Roman"/>
          <w:sz w:val="22"/>
          <w:szCs w:val="22"/>
          <w:lang w:val="uk-UA"/>
        </w:rPr>
        <w:t>кам’ян</w:t>
      </w:r>
      <w:r>
        <w:rPr>
          <w:rFonts w:ascii="Times New Roman" w:hAnsi="Times New Roman" w:cs="Times New Roman"/>
          <w:sz w:val="22"/>
          <w:szCs w:val="22"/>
          <w:lang w:val="uk-UA"/>
        </w:rPr>
        <w:t>а</w:t>
      </w:r>
      <w:r w:rsidRPr="00CE1758">
        <w:rPr>
          <w:rFonts w:ascii="Times New Roman" w:hAnsi="Times New Roman" w:cs="Times New Roman"/>
          <w:sz w:val="22"/>
          <w:szCs w:val="22"/>
          <w:lang w:val="uk-UA"/>
        </w:rPr>
        <w:t xml:space="preserve">; </w:t>
      </w:r>
    </w:p>
    <w:p w14:paraId="403F5676" w14:textId="77777777" w:rsidR="006B5294" w:rsidRPr="00CE1758"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t>в) бронзов</w:t>
      </w:r>
      <w:r>
        <w:rPr>
          <w:rFonts w:ascii="Times New Roman" w:hAnsi="Times New Roman" w:cs="Times New Roman"/>
          <w:sz w:val="22"/>
          <w:szCs w:val="22"/>
          <w:lang w:val="uk-UA"/>
        </w:rPr>
        <w:t>а</w:t>
      </w:r>
      <w:r w:rsidRPr="00CE1758">
        <w:rPr>
          <w:rFonts w:ascii="Times New Roman" w:hAnsi="Times New Roman" w:cs="Times New Roman"/>
          <w:sz w:val="22"/>
          <w:szCs w:val="22"/>
          <w:lang w:val="uk-UA"/>
        </w:rPr>
        <w:t xml:space="preserve">; </w:t>
      </w:r>
    </w:p>
    <w:p w14:paraId="58E4B4B9" w14:textId="77777777" w:rsidR="006B5294" w:rsidRDefault="006B5294" w:rsidP="006B5294">
      <w:pPr>
        <w:rPr>
          <w:rFonts w:ascii="Times New Roman" w:hAnsi="Times New Roman" w:cs="Times New Roman"/>
          <w:sz w:val="22"/>
          <w:szCs w:val="22"/>
          <w:lang w:val="uk-UA"/>
        </w:rPr>
      </w:pPr>
      <w:r w:rsidRPr="00CE1758">
        <w:rPr>
          <w:rFonts w:ascii="Times New Roman" w:hAnsi="Times New Roman" w:cs="Times New Roman"/>
          <w:sz w:val="22"/>
          <w:szCs w:val="22"/>
          <w:lang w:val="uk-UA"/>
        </w:rPr>
        <w:t>г) залізн</w:t>
      </w:r>
      <w:r>
        <w:rPr>
          <w:rFonts w:ascii="Times New Roman" w:hAnsi="Times New Roman" w:cs="Times New Roman"/>
          <w:sz w:val="22"/>
          <w:szCs w:val="22"/>
          <w:lang w:val="uk-UA"/>
        </w:rPr>
        <w:t>а</w:t>
      </w:r>
      <w:r w:rsidRPr="00CE1758">
        <w:rPr>
          <w:rFonts w:ascii="Times New Roman" w:hAnsi="Times New Roman" w:cs="Times New Roman"/>
          <w:sz w:val="22"/>
          <w:szCs w:val="22"/>
          <w:lang w:val="uk-UA"/>
        </w:rPr>
        <w:t xml:space="preserve">.  </w:t>
      </w:r>
    </w:p>
    <w:p w14:paraId="58F5FE76" w14:textId="77777777" w:rsidR="006B5294" w:rsidRPr="00221A60"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 xml:space="preserve">32. </w:t>
      </w:r>
      <w:r w:rsidRPr="00221A60">
        <w:rPr>
          <w:rFonts w:ascii="Times New Roman" w:hAnsi="Times New Roman" w:cs="Times New Roman"/>
          <w:b/>
          <w:i/>
          <w:sz w:val="22"/>
          <w:szCs w:val="22"/>
          <w:lang w:val="uk-UA"/>
        </w:rPr>
        <w:t>Першим суспіль</w:t>
      </w:r>
      <w:r>
        <w:rPr>
          <w:rFonts w:ascii="Times New Roman" w:hAnsi="Times New Roman" w:cs="Times New Roman"/>
          <w:b/>
          <w:i/>
          <w:sz w:val="22"/>
          <w:szCs w:val="22"/>
          <w:lang w:val="uk-UA"/>
        </w:rPr>
        <w:t>ним ладом</w:t>
      </w:r>
      <w:r w:rsidRPr="00221A60">
        <w:rPr>
          <w:rFonts w:ascii="Times New Roman" w:hAnsi="Times New Roman" w:cs="Times New Roman"/>
          <w:b/>
          <w:i/>
          <w:sz w:val="22"/>
          <w:szCs w:val="22"/>
          <w:lang w:val="uk-UA"/>
        </w:rPr>
        <w:t xml:space="preserve"> нерівності, </w:t>
      </w:r>
      <w:r>
        <w:rPr>
          <w:rFonts w:ascii="Times New Roman" w:hAnsi="Times New Roman" w:cs="Times New Roman"/>
          <w:b/>
          <w:i/>
          <w:sz w:val="22"/>
          <w:szCs w:val="22"/>
          <w:lang w:val="uk-UA"/>
        </w:rPr>
        <w:t>який ґрунтувався на експлуатації,</w:t>
      </w:r>
      <w:r w:rsidRPr="00221A60">
        <w:rPr>
          <w:rFonts w:ascii="Times New Roman" w:hAnsi="Times New Roman" w:cs="Times New Roman"/>
          <w:b/>
          <w:i/>
          <w:sz w:val="22"/>
          <w:szCs w:val="22"/>
          <w:lang w:val="uk-UA"/>
        </w:rPr>
        <w:t xml:space="preserve"> був:</w:t>
      </w:r>
    </w:p>
    <w:p w14:paraId="702FEC3A" w14:textId="77777777" w:rsidR="006B5294" w:rsidRPr="00221A60"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соціалізм; </w:t>
      </w:r>
    </w:p>
    <w:p w14:paraId="79865478" w14:textId="77777777" w:rsidR="006B5294" w:rsidRDefault="006B5294" w:rsidP="006B5294">
      <w:pPr>
        <w:rPr>
          <w:rFonts w:ascii="Times New Roman" w:hAnsi="Times New Roman" w:cs="Times New Roman"/>
          <w:sz w:val="22"/>
          <w:szCs w:val="22"/>
          <w:lang w:val="uk-UA"/>
        </w:rPr>
      </w:pPr>
      <w:r w:rsidRPr="00221A60">
        <w:rPr>
          <w:rFonts w:ascii="Times New Roman" w:hAnsi="Times New Roman" w:cs="Times New Roman"/>
          <w:sz w:val="22"/>
          <w:szCs w:val="22"/>
          <w:lang w:val="uk-UA"/>
        </w:rPr>
        <w:t>б)</w:t>
      </w:r>
      <w:r>
        <w:rPr>
          <w:rFonts w:ascii="Times New Roman" w:hAnsi="Times New Roman" w:cs="Times New Roman"/>
          <w:sz w:val="22"/>
          <w:szCs w:val="22"/>
          <w:lang w:val="uk-UA"/>
        </w:rPr>
        <w:t xml:space="preserve"> </w:t>
      </w:r>
      <w:r w:rsidRPr="00221A60">
        <w:rPr>
          <w:rFonts w:ascii="Times New Roman" w:hAnsi="Times New Roman" w:cs="Times New Roman"/>
          <w:sz w:val="22"/>
          <w:szCs w:val="22"/>
          <w:lang w:val="uk-UA"/>
        </w:rPr>
        <w:t>феодалізм;</w:t>
      </w:r>
      <w:r>
        <w:rPr>
          <w:rFonts w:ascii="Times New Roman" w:hAnsi="Times New Roman" w:cs="Times New Roman"/>
          <w:sz w:val="22"/>
          <w:szCs w:val="22"/>
          <w:lang w:val="uk-UA"/>
        </w:rPr>
        <w:t xml:space="preserve"> </w:t>
      </w:r>
    </w:p>
    <w:p w14:paraId="316372E9" w14:textId="77777777" w:rsidR="006B5294" w:rsidRDefault="006B5294" w:rsidP="006B5294">
      <w:pPr>
        <w:rPr>
          <w:rFonts w:ascii="Times New Roman" w:hAnsi="Times New Roman" w:cs="Times New Roman"/>
          <w:sz w:val="22"/>
          <w:szCs w:val="22"/>
          <w:lang w:val="uk-UA"/>
        </w:rPr>
      </w:pPr>
      <w:r w:rsidRPr="00221A60">
        <w:rPr>
          <w:rFonts w:ascii="Times New Roman" w:hAnsi="Times New Roman" w:cs="Times New Roman"/>
          <w:sz w:val="22"/>
          <w:szCs w:val="22"/>
          <w:lang w:val="uk-UA"/>
        </w:rPr>
        <w:t>в)</w:t>
      </w:r>
      <w:r>
        <w:rPr>
          <w:rFonts w:ascii="Times New Roman" w:hAnsi="Times New Roman" w:cs="Times New Roman"/>
          <w:sz w:val="22"/>
          <w:szCs w:val="22"/>
          <w:lang w:val="uk-UA"/>
        </w:rPr>
        <w:t xml:space="preserve"> рабовласництво; </w:t>
      </w:r>
    </w:p>
    <w:p w14:paraId="4F3C1D19" w14:textId="77777777" w:rsidR="006B5294" w:rsidRDefault="006B5294" w:rsidP="006B5294">
      <w:pPr>
        <w:rPr>
          <w:rFonts w:ascii="Times New Roman" w:hAnsi="Times New Roman" w:cs="Times New Roman"/>
          <w:sz w:val="22"/>
          <w:szCs w:val="22"/>
          <w:lang w:val="uk-UA"/>
        </w:rPr>
      </w:pPr>
      <w:r w:rsidRPr="00221A60">
        <w:rPr>
          <w:rFonts w:ascii="Times New Roman" w:hAnsi="Times New Roman" w:cs="Times New Roman"/>
          <w:sz w:val="22"/>
          <w:szCs w:val="22"/>
          <w:lang w:val="uk-UA"/>
        </w:rPr>
        <w:t>г)</w:t>
      </w:r>
      <w:r>
        <w:rPr>
          <w:rFonts w:ascii="Times New Roman" w:hAnsi="Times New Roman" w:cs="Times New Roman"/>
          <w:sz w:val="22"/>
          <w:szCs w:val="22"/>
          <w:lang w:val="uk-UA"/>
        </w:rPr>
        <w:t xml:space="preserve"> капіталізм</w:t>
      </w:r>
      <w:r w:rsidRPr="00221A60">
        <w:rPr>
          <w:rFonts w:ascii="Times New Roman" w:hAnsi="Times New Roman" w:cs="Times New Roman"/>
          <w:sz w:val="22"/>
          <w:szCs w:val="22"/>
          <w:lang w:val="uk-UA"/>
        </w:rPr>
        <w:t>.</w:t>
      </w:r>
    </w:p>
    <w:p w14:paraId="50353AB9" w14:textId="77777777" w:rsidR="006B5294" w:rsidRDefault="006B5294" w:rsidP="006B5294">
      <w:pPr>
        <w:jc w:val="both"/>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33. </w:t>
      </w:r>
      <w:r w:rsidRPr="0028617F">
        <w:rPr>
          <w:rFonts w:ascii="Times New Roman" w:hAnsi="Times New Roman" w:cs="Times New Roman"/>
          <w:b/>
          <w:i/>
          <w:sz w:val="22"/>
          <w:szCs w:val="22"/>
          <w:lang w:val="uk-UA"/>
        </w:rPr>
        <w:t xml:space="preserve">Яка </w:t>
      </w:r>
      <w:r>
        <w:rPr>
          <w:rFonts w:ascii="Times New Roman" w:hAnsi="Times New Roman" w:cs="Times New Roman"/>
          <w:b/>
          <w:i/>
          <w:sz w:val="22"/>
          <w:szCs w:val="22"/>
          <w:lang w:val="uk-UA"/>
        </w:rPr>
        <w:t xml:space="preserve">країна не відноситься за типологією економічних відносин до системи держав </w:t>
      </w:r>
      <w:r w:rsidRPr="0028617F">
        <w:rPr>
          <w:rFonts w:ascii="Times New Roman" w:hAnsi="Times New Roman" w:cs="Times New Roman"/>
          <w:b/>
          <w:i/>
          <w:sz w:val="22"/>
          <w:szCs w:val="22"/>
          <w:lang w:val="uk-UA"/>
        </w:rPr>
        <w:t>Стародавнього Сходу</w:t>
      </w:r>
      <w:r>
        <w:rPr>
          <w:rFonts w:ascii="Times New Roman" w:hAnsi="Times New Roman" w:cs="Times New Roman"/>
          <w:b/>
          <w:i/>
          <w:sz w:val="22"/>
          <w:szCs w:val="22"/>
          <w:lang w:val="uk-UA"/>
        </w:rPr>
        <w:t>:</w:t>
      </w:r>
    </w:p>
    <w:p w14:paraId="251AA19A"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2A4583">
        <w:rPr>
          <w:rFonts w:ascii="Times New Roman" w:hAnsi="Times New Roman" w:cs="Times New Roman"/>
          <w:sz w:val="22"/>
          <w:szCs w:val="22"/>
          <w:lang w:val="uk-UA"/>
        </w:rPr>
        <w:t>Вавилон;</w:t>
      </w:r>
    </w:p>
    <w:p w14:paraId="09B654FC"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2A4583">
        <w:rPr>
          <w:rFonts w:ascii="Times New Roman" w:hAnsi="Times New Roman" w:cs="Times New Roman"/>
          <w:sz w:val="22"/>
          <w:szCs w:val="22"/>
          <w:lang w:val="uk-UA"/>
        </w:rPr>
        <w:t>Стародавня Індія;</w:t>
      </w:r>
    </w:p>
    <w:p w14:paraId="32E6F854"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2A4583">
        <w:rPr>
          <w:rFonts w:ascii="Times New Roman" w:hAnsi="Times New Roman" w:cs="Times New Roman"/>
          <w:sz w:val="22"/>
          <w:szCs w:val="22"/>
          <w:lang w:val="uk-UA"/>
        </w:rPr>
        <w:t>Шумер</w:t>
      </w:r>
      <w:r>
        <w:rPr>
          <w:rFonts w:ascii="Times New Roman" w:hAnsi="Times New Roman" w:cs="Times New Roman"/>
          <w:sz w:val="22"/>
          <w:szCs w:val="22"/>
          <w:lang w:val="uk-UA"/>
        </w:rPr>
        <w:t>;</w:t>
      </w:r>
    </w:p>
    <w:p w14:paraId="61D16B81"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г) </w:t>
      </w:r>
      <w:r w:rsidRPr="002A4583">
        <w:rPr>
          <w:rFonts w:ascii="Times New Roman" w:hAnsi="Times New Roman" w:cs="Times New Roman"/>
          <w:sz w:val="22"/>
          <w:szCs w:val="22"/>
          <w:lang w:val="uk-UA"/>
        </w:rPr>
        <w:t>Греція</w:t>
      </w:r>
      <w:r>
        <w:rPr>
          <w:rFonts w:ascii="Times New Roman" w:hAnsi="Times New Roman" w:cs="Times New Roman"/>
          <w:sz w:val="22"/>
          <w:szCs w:val="22"/>
          <w:lang w:val="uk-UA"/>
        </w:rPr>
        <w:t>.</w:t>
      </w:r>
    </w:p>
    <w:p w14:paraId="3A162E86"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34. Стержнем г</w:t>
      </w:r>
      <w:r w:rsidRPr="002A4583">
        <w:rPr>
          <w:rFonts w:ascii="Times New Roman" w:hAnsi="Times New Roman" w:cs="Times New Roman"/>
          <w:b/>
          <w:i/>
          <w:sz w:val="22"/>
          <w:szCs w:val="22"/>
          <w:lang w:val="uk-UA"/>
        </w:rPr>
        <w:t>осподарськ</w:t>
      </w:r>
      <w:r>
        <w:rPr>
          <w:rFonts w:ascii="Times New Roman" w:hAnsi="Times New Roman" w:cs="Times New Roman"/>
          <w:b/>
          <w:i/>
          <w:sz w:val="22"/>
          <w:szCs w:val="22"/>
          <w:lang w:val="uk-UA"/>
        </w:rPr>
        <w:t xml:space="preserve">ої системи Стародавнього </w:t>
      </w:r>
      <w:r w:rsidRPr="002A4583">
        <w:rPr>
          <w:rFonts w:ascii="Times New Roman" w:hAnsi="Times New Roman" w:cs="Times New Roman"/>
          <w:b/>
          <w:i/>
          <w:sz w:val="22"/>
          <w:szCs w:val="22"/>
          <w:lang w:val="uk-UA"/>
        </w:rPr>
        <w:t>Єгипту</w:t>
      </w:r>
      <w:r>
        <w:rPr>
          <w:rFonts w:ascii="Times New Roman" w:hAnsi="Times New Roman" w:cs="Times New Roman"/>
          <w:b/>
          <w:i/>
          <w:sz w:val="22"/>
          <w:szCs w:val="22"/>
          <w:lang w:val="uk-UA"/>
        </w:rPr>
        <w:t xml:space="preserve"> було:</w:t>
      </w:r>
    </w:p>
    <w:p w14:paraId="00038B6C"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2A4583">
        <w:rPr>
          <w:rFonts w:ascii="Times New Roman" w:hAnsi="Times New Roman" w:cs="Times New Roman"/>
          <w:sz w:val="22"/>
          <w:szCs w:val="22"/>
          <w:lang w:val="uk-UA"/>
        </w:rPr>
        <w:t>іригаційне землеробство</w:t>
      </w:r>
      <w:r>
        <w:rPr>
          <w:rFonts w:ascii="Times New Roman" w:hAnsi="Times New Roman" w:cs="Times New Roman"/>
          <w:sz w:val="22"/>
          <w:szCs w:val="22"/>
          <w:lang w:val="uk-UA"/>
        </w:rPr>
        <w:t>;</w:t>
      </w:r>
    </w:p>
    <w:p w14:paraId="23085F51"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2A4583">
        <w:rPr>
          <w:rFonts w:ascii="Times New Roman" w:hAnsi="Times New Roman" w:cs="Times New Roman"/>
          <w:sz w:val="22"/>
          <w:szCs w:val="22"/>
          <w:lang w:val="uk-UA"/>
        </w:rPr>
        <w:t>загарбницьке кочівни</w:t>
      </w:r>
      <w:r>
        <w:rPr>
          <w:rFonts w:ascii="Times New Roman" w:hAnsi="Times New Roman" w:cs="Times New Roman"/>
          <w:sz w:val="22"/>
          <w:szCs w:val="22"/>
          <w:lang w:val="uk-UA"/>
        </w:rPr>
        <w:t>цтво</w:t>
      </w:r>
      <w:r w:rsidRPr="002A4583">
        <w:rPr>
          <w:rFonts w:ascii="Times New Roman" w:hAnsi="Times New Roman" w:cs="Times New Roman"/>
          <w:sz w:val="22"/>
          <w:szCs w:val="22"/>
          <w:lang w:val="uk-UA"/>
        </w:rPr>
        <w:t>;</w:t>
      </w:r>
    </w:p>
    <w:p w14:paraId="133D58EF" w14:textId="77777777" w:rsidR="006B5294" w:rsidRPr="002A458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2A4583">
        <w:rPr>
          <w:rFonts w:ascii="Times New Roman" w:hAnsi="Times New Roman" w:cs="Times New Roman"/>
          <w:sz w:val="22"/>
          <w:szCs w:val="22"/>
          <w:lang w:val="uk-UA"/>
        </w:rPr>
        <w:t>культиваційне</w:t>
      </w:r>
      <w:r>
        <w:rPr>
          <w:rFonts w:ascii="Times New Roman" w:hAnsi="Times New Roman" w:cs="Times New Roman"/>
          <w:sz w:val="22"/>
          <w:szCs w:val="22"/>
          <w:lang w:val="uk-UA"/>
        </w:rPr>
        <w:t xml:space="preserve"> чи </w:t>
      </w:r>
      <w:r w:rsidRPr="002A4583">
        <w:rPr>
          <w:rFonts w:ascii="Times New Roman" w:hAnsi="Times New Roman" w:cs="Times New Roman"/>
          <w:sz w:val="22"/>
          <w:szCs w:val="22"/>
          <w:lang w:val="uk-UA"/>
        </w:rPr>
        <w:t>землеробство</w:t>
      </w:r>
      <w:r>
        <w:rPr>
          <w:rFonts w:ascii="Times New Roman" w:hAnsi="Times New Roman" w:cs="Times New Roman"/>
          <w:sz w:val="22"/>
          <w:szCs w:val="22"/>
          <w:lang w:val="uk-UA"/>
        </w:rPr>
        <w:t xml:space="preserve"> на основі «паші ріллі»</w:t>
      </w:r>
      <w:r w:rsidRPr="002A4583">
        <w:rPr>
          <w:rFonts w:ascii="Times New Roman" w:hAnsi="Times New Roman" w:cs="Times New Roman"/>
          <w:sz w:val="22"/>
          <w:szCs w:val="22"/>
          <w:lang w:val="uk-UA"/>
        </w:rPr>
        <w:t>;</w:t>
      </w:r>
    </w:p>
    <w:p w14:paraId="33897419"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2A4583">
        <w:rPr>
          <w:rFonts w:ascii="Times New Roman" w:hAnsi="Times New Roman" w:cs="Times New Roman"/>
          <w:sz w:val="22"/>
          <w:szCs w:val="22"/>
          <w:lang w:val="uk-UA"/>
        </w:rPr>
        <w:t>рибацьке господарство моряків.</w:t>
      </w:r>
    </w:p>
    <w:p w14:paraId="3B37A5C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35. Основним м</w:t>
      </w:r>
      <w:r w:rsidRPr="002A4583">
        <w:rPr>
          <w:rFonts w:ascii="Times New Roman" w:hAnsi="Times New Roman" w:cs="Times New Roman"/>
          <w:b/>
          <w:i/>
          <w:sz w:val="22"/>
          <w:szCs w:val="22"/>
          <w:lang w:val="uk-UA"/>
        </w:rPr>
        <w:t>отиво</w:t>
      </w:r>
      <w:r>
        <w:rPr>
          <w:rFonts w:ascii="Times New Roman" w:hAnsi="Times New Roman" w:cs="Times New Roman"/>
          <w:b/>
          <w:i/>
          <w:sz w:val="22"/>
          <w:szCs w:val="22"/>
          <w:lang w:val="uk-UA"/>
        </w:rPr>
        <w:t>м появи</w:t>
      </w:r>
      <w:r w:rsidRPr="002A4583">
        <w:rPr>
          <w:rFonts w:ascii="Times New Roman" w:hAnsi="Times New Roman" w:cs="Times New Roman"/>
          <w:b/>
          <w:i/>
          <w:sz w:val="22"/>
          <w:szCs w:val="22"/>
          <w:lang w:val="uk-UA"/>
        </w:rPr>
        <w:t xml:space="preserve"> Давньоєгипетської держави бул</w:t>
      </w:r>
      <w:r>
        <w:rPr>
          <w:rFonts w:ascii="Times New Roman" w:hAnsi="Times New Roman" w:cs="Times New Roman"/>
          <w:b/>
          <w:i/>
          <w:sz w:val="22"/>
          <w:szCs w:val="22"/>
          <w:lang w:val="uk-UA"/>
        </w:rPr>
        <w:t>а необхідність в об'єднанні сил:</w:t>
      </w:r>
    </w:p>
    <w:p w14:paraId="60E0B34D" w14:textId="77777777" w:rsidR="006B5294" w:rsidRPr="001C0A67"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1C0A67">
        <w:rPr>
          <w:rFonts w:ascii="Times New Roman" w:hAnsi="Times New Roman" w:cs="Times New Roman"/>
          <w:sz w:val="22"/>
          <w:szCs w:val="22"/>
          <w:lang w:val="uk-UA"/>
        </w:rPr>
        <w:t xml:space="preserve">землеробів-общинників </w:t>
      </w:r>
      <w:r>
        <w:rPr>
          <w:rFonts w:ascii="Times New Roman" w:hAnsi="Times New Roman" w:cs="Times New Roman"/>
          <w:sz w:val="22"/>
          <w:szCs w:val="22"/>
          <w:lang w:val="uk-UA"/>
        </w:rPr>
        <w:t>з метою зведення</w:t>
      </w:r>
      <w:r w:rsidRPr="001C0A67">
        <w:rPr>
          <w:rFonts w:ascii="Times New Roman" w:hAnsi="Times New Roman" w:cs="Times New Roman"/>
          <w:sz w:val="22"/>
          <w:szCs w:val="22"/>
          <w:lang w:val="uk-UA"/>
        </w:rPr>
        <w:t xml:space="preserve"> зрошувальних систем;</w:t>
      </w:r>
    </w:p>
    <w:p w14:paraId="274B82DE" w14:textId="77777777" w:rsidR="006B5294" w:rsidRPr="001C0A67"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1C0A67">
        <w:rPr>
          <w:rFonts w:ascii="Times New Roman" w:hAnsi="Times New Roman" w:cs="Times New Roman"/>
          <w:sz w:val="22"/>
          <w:szCs w:val="22"/>
          <w:lang w:val="uk-UA"/>
        </w:rPr>
        <w:t xml:space="preserve">рабів-маврів </w:t>
      </w:r>
      <w:r>
        <w:rPr>
          <w:rFonts w:ascii="Times New Roman" w:hAnsi="Times New Roman" w:cs="Times New Roman"/>
          <w:sz w:val="22"/>
          <w:szCs w:val="22"/>
          <w:lang w:val="uk-UA"/>
        </w:rPr>
        <w:t>за</w:t>
      </w:r>
      <w:r w:rsidRPr="001C0A67">
        <w:rPr>
          <w:rFonts w:ascii="Times New Roman" w:hAnsi="Times New Roman" w:cs="Times New Roman"/>
          <w:sz w:val="22"/>
          <w:szCs w:val="22"/>
          <w:lang w:val="uk-UA"/>
        </w:rPr>
        <w:t>для спільної праці на «полях бога»;</w:t>
      </w:r>
    </w:p>
    <w:p w14:paraId="16E835B9" w14:textId="77777777" w:rsidR="006B5294" w:rsidRPr="001C0A67"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1C0A67">
        <w:rPr>
          <w:rFonts w:ascii="Times New Roman" w:hAnsi="Times New Roman" w:cs="Times New Roman"/>
          <w:sz w:val="22"/>
          <w:szCs w:val="22"/>
          <w:lang w:val="uk-UA"/>
        </w:rPr>
        <w:t xml:space="preserve">кочівників-скотарів </w:t>
      </w:r>
      <w:r>
        <w:rPr>
          <w:rFonts w:ascii="Times New Roman" w:hAnsi="Times New Roman" w:cs="Times New Roman"/>
          <w:sz w:val="22"/>
          <w:szCs w:val="22"/>
          <w:lang w:val="uk-UA"/>
        </w:rPr>
        <w:t>з ціллю активізації приручення</w:t>
      </w:r>
      <w:r w:rsidRPr="001C0A67">
        <w:rPr>
          <w:rFonts w:ascii="Times New Roman" w:hAnsi="Times New Roman" w:cs="Times New Roman"/>
          <w:sz w:val="22"/>
          <w:szCs w:val="22"/>
          <w:lang w:val="uk-UA"/>
        </w:rPr>
        <w:t xml:space="preserve"> тварин;</w:t>
      </w:r>
    </w:p>
    <w:p w14:paraId="6561C116" w14:textId="77777777" w:rsidR="006B5294" w:rsidRPr="001C0A67" w:rsidRDefault="006B5294" w:rsidP="006B5294">
      <w:pPr>
        <w:rPr>
          <w:rFonts w:ascii="Times New Roman" w:hAnsi="Times New Roman" w:cs="Times New Roman"/>
          <w:sz w:val="22"/>
          <w:szCs w:val="22"/>
        </w:rPr>
      </w:pPr>
      <w:r>
        <w:rPr>
          <w:rFonts w:ascii="Times New Roman" w:hAnsi="Times New Roman" w:cs="Times New Roman"/>
          <w:sz w:val="22"/>
          <w:szCs w:val="22"/>
          <w:lang w:val="uk-UA"/>
        </w:rPr>
        <w:t>г)</w:t>
      </w:r>
      <w:r w:rsidRPr="001C0A67">
        <w:rPr>
          <w:rFonts w:ascii="Times New Roman" w:hAnsi="Times New Roman" w:cs="Times New Roman"/>
          <w:sz w:val="22"/>
          <w:szCs w:val="22"/>
          <w:lang w:val="uk-UA"/>
        </w:rPr>
        <w:t xml:space="preserve"> фараонів </w:t>
      </w:r>
      <w:r>
        <w:rPr>
          <w:rFonts w:ascii="Times New Roman" w:hAnsi="Times New Roman" w:cs="Times New Roman"/>
          <w:sz w:val="22"/>
          <w:szCs w:val="22"/>
          <w:lang w:val="uk-UA"/>
        </w:rPr>
        <w:t>Є</w:t>
      </w:r>
      <w:r w:rsidRPr="001C0A67">
        <w:rPr>
          <w:rFonts w:ascii="Times New Roman" w:hAnsi="Times New Roman" w:cs="Times New Roman"/>
          <w:sz w:val="22"/>
          <w:szCs w:val="22"/>
          <w:lang w:val="uk-UA"/>
        </w:rPr>
        <w:t>гипетського царств</w:t>
      </w:r>
      <w:r>
        <w:rPr>
          <w:rFonts w:ascii="Times New Roman" w:hAnsi="Times New Roman" w:cs="Times New Roman"/>
          <w:sz w:val="22"/>
          <w:szCs w:val="22"/>
          <w:lang w:val="uk-UA"/>
        </w:rPr>
        <w:t>а (</w:t>
      </w:r>
      <w:r w:rsidRPr="001C0A67">
        <w:rPr>
          <w:rFonts w:ascii="Times New Roman" w:hAnsi="Times New Roman" w:cs="Times New Roman"/>
          <w:sz w:val="22"/>
          <w:szCs w:val="22"/>
          <w:lang w:val="uk-UA"/>
        </w:rPr>
        <w:t>Верхнього та Нижнього</w:t>
      </w:r>
      <w:r>
        <w:rPr>
          <w:rFonts w:ascii="Times New Roman" w:hAnsi="Times New Roman" w:cs="Times New Roman"/>
          <w:sz w:val="22"/>
          <w:szCs w:val="22"/>
          <w:lang w:val="uk-UA"/>
        </w:rPr>
        <w:t>) задля посилення</w:t>
      </w:r>
      <w:r w:rsidRPr="001C0A67">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централізації та </w:t>
      </w:r>
      <w:r w:rsidRPr="001C0A67">
        <w:rPr>
          <w:rFonts w:ascii="Times New Roman" w:hAnsi="Times New Roman" w:cs="Times New Roman"/>
          <w:sz w:val="22"/>
          <w:szCs w:val="22"/>
          <w:lang w:val="uk-UA"/>
        </w:rPr>
        <w:t>бюрократизації влади.</w:t>
      </w:r>
    </w:p>
    <w:p w14:paraId="723962BF" w14:textId="77777777" w:rsidR="006B5294" w:rsidRDefault="006B5294" w:rsidP="006B5294">
      <w:pPr>
        <w:jc w:val="both"/>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36. Виділіть основну причину </w:t>
      </w:r>
      <w:r w:rsidRPr="00E4492E">
        <w:rPr>
          <w:rFonts w:ascii="Times New Roman" w:hAnsi="Times New Roman" w:cs="Times New Roman"/>
          <w:b/>
          <w:i/>
          <w:sz w:val="22"/>
          <w:szCs w:val="22"/>
          <w:lang w:val="uk-UA"/>
        </w:rPr>
        <w:t>зве</w:t>
      </w:r>
      <w:r>
        <w:rPr>
          <w:rFonts w:ascii="Times New Roman" w:hAnsi="Times New Roman" w:cs="Times New Roman"/>
          <w:b/>
          <w:i/>
          <w:sz w:val="22"/>
          <w:szCs w:val="22"/>
          <w:lang w:val="uk-UA"/>
        </w:rPr>
        <w:t xml:space="preserve">дення величних </w:t>
      </w:r>
      <w:r w:rsidRPr="00E4492E">
        <w:rPr>
          <w:rFonts w:ascii="Times New Roman" w:hAnsi="Times New Roman" w:cs="Times New Roman"/>
          <w:b/>
          <w:i/>
          <w:sz w:val="22"/>
          <w:szCs w:val="22"/>
          <w:lang w:val="uk-UA"/>
        </w:rPr>
        <w:t xml:space="preserve">світських </w:t>
      </w:r>
      <w:r>
        <w:rPr>
          <w:rFonts w:ascii="Times New Roman" w:hAnsi="Times New Roman" w:cs="Times New Roman"/>
          <w:b/>
          <w:i/>
          <w:sz w:val="22"/>
          <w:szCs w:val="22"/>
          <w:lang w:val="uk-UA"/>
        </w:rPr>
        <w:t xml:space="preserve">та </w:t>
      </w:r>
      <w:r w:rsidRPr="00E4492E">
        <w:rPr>
          <w:rFonts w:ascii="Times New Roman" w:hAnsi="Times New Roman" w:cs="Times New Roman"/>
          <w:b/>
          <w:i/>
          <w:sz w:val="22"/>
          <w:szCs w:val="22"/>
          <w:lang w:val="uk-UA"/>
        </w:rPr>
        <w:t>культов</w:t>
      </w:r>
      <w:r>
        <w:rPr>
          <w:rFonts w:ascii="Times New Roman" w:hAnsi="Times New Roman" w:cs="Times New Roman"/>
          <w:b/>
          <w:i/>
          <w:sz w:val="22"/>
          <w:szCs w:val="22"/>
          <w:lang w:val="uk-UA"/>
        </w:rPr>
        <w:t>их</w:t>
      </w:r>
      <w:r w:rsidRPr="00E4492E">
        <w:rPr>
          <w:rFonts w:ascii="Times New Roman" w:hAnsi="Times New Roman" w:cs="Times New Roman"/>
          <w:b/>
          <w:i/>
          <w:sz w:val="22"/>
          <w:szCs w:val="22"/>
          <w:lang w:val="uk-UA"/>
        </w:rPr>
        <w:t xml:space="preserve"> споруд </w:t>
      </w:r>
      <w:r>
        <w:rPr>
          <w:rFonts w:ascii="Times New Roman" w:hAnsi="Times New Roman" w:cs="Times New Roman"/>
          <w:b/>
          <w:i/>
          <w:sz w:val="22"/>
          <w:szCs w:val="22"/>
          <w:lang w:val="uk-UA"/>
        </w:rPr>
        <w:t>в країнах рабовласництва Стародавнього Сходу</w:t>
      </w:r>
      <w:r w:rsidRPr="00615C3C">
        <w:rPr>
          <w:rFonts w:ascii="Times New Roman" w:hAnsi="Times New Roman" w:cs="Times New Roman"/>
          <w:b/>
          <w:i/>
          <w:sz w:val="22"/>
          <w:szCs w:val="22"/>
          <w:lang w:val="uk-UA"/>
        </w:rPr>
        <w:t>:</w:t>
      </w:r>
    </w:p>
    <w:p w14:paraId="1E8E3FF6" w14:textId="77777777" w:rsidR="006B5294" w:rsidRPr="00E4492E" w:rsidRDefault="006B5294" w:rsidP="006B5294">
      <w:pPr>
        <w:jc w:val="both"/>
        <w:rPr>
          <w:rFonts w:ascii="Times New Roman" w:hAnsi="Times New Roman" w:cs="Times New Roman"/>
          <w:sz w:val="22"/>
          <w:szCs w:val="22"/>
        </w:rPr>
      </w:pPr>
      <w:r w:rsidRPr="00E4492E">
        <w:rPr>
          <w:rFonts w:ascii="Times New Roman" w:hAnsi="Times New Roman" w:cs="Times New Roman"/>
          <w:sz w:val="22"/>
          <w:szCs w:val="22"/>
          <w:lang w:val="uk-UA"/>
        </w:rPr>
        <w:t>а)</w:t>
      </w:r>
      <w:r>
        <w:rPr>
          <w:rFonts w:ascii="Times New Roman" w:hAnsi="Times New Roman" w:cs="Times New Roman"/>
          <w:sz w:val="22"/>
          <w:szCs w:val="22"/>
          <w:lang w:val="uk-UA"/>
        </w:rPr>
        <w:t xml:space="preserve"> </w:t>
      </w:r>
      <w:r w:rsidRPr="0071179B">
        <w:rPr>
          <w:rFonts w:ascii="Times New Roman" w:hAnsi="Times New Roman" w:cs="Times New Roman"/>
          <w:sz w:val="22"/>
          <w:szCs w:val="22"/>
          <w:lang w:val="uk-UA"/>
        </w:rPr>
        <w:t>турб</w:t>
      </w:r>
      <w:r>
        <w:rPr>
          <w:rFonts w:ascii="Times New Roman" w:hAnsi="Times New Roman" w:cs="Times New Roman"/>
          <w:sz w:val="22"/>
          <w:szCs w:val="22"/>
          <w:lang w:val="uk-UA"/>
        </w:rPr>
        <w:t xml:space="preserve">ота </w:t>
      </w:r>
      <w:r w:rsidRPr="0071179B">
        <w:rPr>
          <w:rFonts w:ascii="Times New Roman" w:hAnsi="Times New Roman" w:cs="Times New Roman"/>
          <w:sz w:val="22"/>
          <w:szCs w:val="22"/>
          <w:lang w:val="uk-UA"/>
        </w:rPr>
        <w:t>стародавні</w:t>
      </w:r>
      <w:r>
        <w:rPr>
          <w:rFonts w:ascii="Times New Roman" w:hAnsi="Times New Roman" w:cs="Times New Roman"/>
          <w:sz w:val="22"/>
          <w:szCs w:val="22"/>
          <w:lang w:val="uk-UA"/>
        </w:rPr>
        <w:t>х</w:t>
      </w:r>
      <w:r w:rsidRPr="0071179B">
        <w:rPr>
          <w:rFonts w:ascii="Times New Roman" w:hAnsi="Times New Roman" w:cs="Times New Roman"/>
          <w:sz w:val="22"/>
          <w:szCs w:val="22"/>
          <w:lang w:val="uk-UA"/>
        </w:rPr>
        <w:t xml:space="preserve"> держав</w:t>
      </w:r>
      <w:r>
        <w:rPr>
          <w:rFonts w:ascii="Times New Roman" w:hAnsi="Times New Roman" w:cs="Times New Roman"/>
          <w:sz w:val="22"/>
          <w:szCs w:val="22"/>
          <w:lang w:val="uk-UA"/>
        </w:rPr>
        <w:t xml:space="preserve"> щодо розквіту</w:t>
      </w:r>
      <w:r w:rsidRPr="0071179B">
        <w:rPr>
          <w:rFonts w:ascii="Times New Roman" w:hAnsi="Times New Roman" w:cs="Times New Roman"/>
          <w:sz w:val="22"/>
          <w:szCs w:val="22"/>
          <w:lang w:val="uk-UA"/>
        </w:rPr>
        <w:t xml:space="preserve"> культури</w:t>
      </w:r>
      <w:r>
        <w:rPr>
          <w:rFonts w:ascii="Times New Roman" w:hAnsi="Times New Roman" w:cs="Times New Roman"/>
          <w:sz w:val="22"/>
          <w:szCs w:val="22"/>
          <w:lang w:val="uk-UA"/>
        </w:rPr>
        <w:t>;</w:t>
      </w:r>
    </w:p>
    <w:p w14:paraId="52387C89" w14:textId="77777777" w:rsidR="006B5294" w:rsidRDefault="006B5294" w:rsidP="006B5294">
      <w:p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71179B">
        <w:rPr>
          <w:rFonts w:ascii="Times New Roman" w:hAnsi="Times New Roman" w:cs="Times New Roman"/>
          <w:sz w:val="22"/>
          <w:szCs w:val="22"/>
          <w:lang w:val="uk-UA"/>
        </w:rPr>
        <w:t xml:space="preserve">надлишок </w:t>
      </w:r>
      <w:r>
        <w:rPr>
          <w:rFonts w:ascii="Times New Roman" w:hAnsi="Times New Roman" w:cs="Times New Roman"/>
          <w:sz w:val="22"/>
          <w:szCs w:val="22"/>
          <w:lang w:val="uk-UA"/>
        </w:rPr>
        <w:t xml:space="preserve">нагромаджених </w:t>
      </w:r>
      <w:r w:rsidRPr="0071179B">
        <w:rPr>
          <w:rFonts w:ascii="Times New Roman" w:hAnsi="Times New Roman" w:cs="Times New Roman"/>
          <w:sz w:val="22"/>
          <w:szCs w:val="22"/>
          <w:lang w:val="uk-UA"/>
        </w:rPr>
        <w:t>коштовн</w:t>
      </w:r>
      <w:r>
        <w:rPr>
          <w:rFonts w:ascii="Times New Roman" w:hAnsi="Times New Roman" w:cs="Times New Roman"/>
          <w:sz w:val="22"/>
          <w:szCs w:val="22"/>
          <w:lang w:val="uk-UA"/>
        </w:rPr>
        <w:t>остей;</w:t>
      </w:r>
    </w:p>
    <w:p w14:paraId="5C0E6823" w14:textId="77777777" w:rsidR="006B5294" w:rsidRPr="0071179B" w:rsidRDefault="006B5294" w:rsidP="006B5294">
      <w:pPr>
        <w:jc w:val="both"/>
        <w:rPr>
          <w:rFonts w:ascii="Times New Roman" w:hAnsi="Times New Roman" w:cs="Times New Roman"/>
          <w:sz w:val="22"/>
          <w:szCs w:val="22"/>
        </w:rPr>
      </w:pPr>
      <w:r>
        <w:rPr>
          <w:rFonts w:ascii="Times New Roman" w:hAnsi="Times New Roman" w:cs="Times New Roman"/>
          <w:sz w:val="22"/>
          <w:szCs w:val="22"/>
          <w:lang w:val="uk-UA"/>
        </w:rPr>
        <w:t xml:space="preserve">в) </w:t>
      </w:r>
      <w:r w:rsidRPr="0071179B">
        <w:rPr>
          <w:rFonts w:ascii="Times New Roman" w:hAnsi="Times New Roman" w:cs="Times New Roman"/>
          <w:sz w:val="22"/>
          <w:szCs w:val="22"/>
          <w:lang w:val="uk-UA"/>
        </w:rPr>
        <w:t>потреб</w:t>
      </w:r>
      <w:r>
        <w:rPr>
          <w:rFonts w:ascii="Times New Roman" w:hAnsi="Times New Roman" w:cs="Times New Roman"/>
          <w:sz w:val="22"/>
          <w:szCs w:val="22"/>
          <w:lang w:val="uk-UA"/>
        </w:rPr>
        <w:t xml:space="preserve">а в самоствердженні та визнанні </w:t>
      </w:r>
      <w:r w:rsidRPr="0071179B">
        <w:rPr>
          <w:rFonts w:ascii="Times New Roman" w:hAnsi="Times New Roman" w:cs="Times New Roman"/>
          <w:sz w:val="22"/>
          <w:szCs w:val="22"/>
          <w:lang w:val="uk-UA"/>
        </w:rPr>
        <w:t>правителів;</w:t>
      </w:r>
    </w:p>
    <w:p w14:paraId="2FBDF4C9" w14:textId="77777777" w:rsidR="006B5294" w:rsidRDefault="006B5294" w:rsidP="006B5294">
      <w:pPr>
        <w:jc w:val="both"/>
        <w:rPr>
          <w:rFonts w:ascii="Times New Roman" w:hAnsi="Times New Roman" w:cs="Times New Roman"/>
          <w:sz w:val="22"/>
          <w:szCs w:val="22"/>
          <w:lang w:val="uk-UA"/>
        </w:rPr>
      </w:pPr>
      <w:r>
        <w:rPr>
          <w:rFonts w:ascii="Times New Roman" w:hAnsi="Times New Roman" w:cs="Times New Roman"/>
          <w:sz w:val="22"/>
          <w:szCs w:val="22"/>
          <w:lang w:val="uk-UA"/>
        </w:rPr>
        <w:t>г) з метою зайняти робочу силу в час сезонних «простоїв».</w:t>
      </w:r>
    </w:p>
    <w:p w14:paraId="25649657" w14:textId="77777777" w:rsidR="006B5294" w:rsidRDefault="006B5294" w:rsidP="006B5294">
      <w:pPr>
        <w:jc w:val="both"/>
        <w:rPr>
          <w:rFonts w:ascii="Times New Roman" w:hAnsi="Times New Roman" w:cs="Times New Roman"/>
          <w:b/>
          <w:i/>
          <w:sz w:val="22"/>
          <w:szCs w:val="22"/>
          <w:lang w:val="uk-UA"/>
        </w:rPr>
      </w:pPr>
      <w:r w:rsidRPr="0071179B">
        <w:rPr>
          <w:rFonts w:ascii="Times New Roman" w:hAnsi="Times New Roman" w:cs="Times New Roman"/>
          <w:b/>
          <w:i/>
          <w:sz w:val="22"/>
          <w:szCs w:val="22"/>
          <w:lang w:val="uk-UA"/>
        </w:rPr>
        <w:t>37.  Цар Хаммурапі</w:t>
      </w:r>
      <w:r>
        <w:rPr>
          <w:rFonts w:ascii="Times New Roman" w:hAnsi="Times New Roman" w:cs="Times New Roman"/>
          <w:b/>
          <w:i/>
          <w:sz w:val="22"/>
          <w:szCs w:val="22"/>
          <w:lang w:val="uk-UA"/>
        </w:rPr>
        <w:t xml:space="preserve"> правив в :</w:t>
      </w:r>
    </w:p>
    <w:p w14:paraId="1EE860D9" w14:textId="77777777" w:rsidR="006B5294" w:rsidRPr="0071179B" w:rsidRDefault="006B5294" w:rsidP="006B5294">
      <w:pPr>
        <w:jc w:val="both"/>
        <w:rPr>
          <w:rFonts w:ascii="Times New Roman" w:hAnsi="Times New Roman" w:cs="Times New Roman"/>
          <w:b/>
          <w:i/>
          <w:sz w:val="22"/>
          <w:szCs w:val="22"/>
          <w:lang w:val="uk-UA"/>
        </w:rPr>
      </w:pPr>
      <w:r>
        <w:rPr>
          <w:rFonts w:ascii="Times New Roman" w:hAnsi="Times New Roman" w:cs="Times New Roman"/>
          <w:sz w:val="22"/>
          <w:szCs w:val="22"/>
          <w:lang w:val="uk-UA"/>
        </w:rPr>
        <w:t>а)</w:t>
      </w:r>
      <w:r w:rsidRPr="00EA2EA4">
        <w:rPr>
          <w:rFonts w:ascii="Times New Roman" w:hAnsi="Times New Roman" w:cs="Times New Roman"/>
          <w:sz w:val="22"/>
          <w:szCs w:val="22"/>
          <w:lang w:val="uk-UA"/>
        </w:rPr>
        <w:t xml:space="preserve"> Інді</w:t>
      </w:r>
      <w:r>
        <w:rPr>
          <w:rFonts w:ascii="Times New Roman" w:hAnsi="Times New Roman" w:cs="Times New Roman"/>
          <w:sz w:val="22"/>
          <w:szCs w:val="22"/>
          <w:lang w:val="uk-UA"/>
        </w:rPr>
        <w:t>ї</w:t>
      </w:r>
      <w:r w:rsidRPr="0071179B">
        <w:rPr>
          <w:rFonts w:ascii="Times New Roman" w:hAnsi="Times New Roman" w:cs="Times New Roman"/>
          <w:sz w:val="22"/>
          <w:szCs w:val="22"/>
          <w:lang w:val="uk-UA"/>
        </w:rPr>
        <w:t>;</w:t>
      </w:r>
    </w:p>
    <w:p w14:paraId="53D8251F" w14:textId="77777777" w:rsidR="006B5294" w:rsidRPr="0071179B" w:rsidRDefault="006B5294" w:rsidP="006B5294">
      <w:pPr>
        <w:jc w:val="both"/>
        <w:rPr>
          <w:rFonts w:ascii="Times New Roman" w:hAnsi="Times New Roman" w:cs="Times New Roman"/>
          <w:sz w:val="22"/>
          <w:szCs w:val="22"/>
        </w:rPr>
      </w:pPr>
      <w:r>
        <w:rPr>
          <w:rFonts w:ascii="Times New Roman" w:hAnsi="Times New Roman" w:cs="Times New Roman"/>
          <w:sz w:val="22"/>
          <w:szCs w:val="22"/>
          <w:lang w:val="uk-UA"/>
        </w:rPr>
        <w:t xml:space="preserve">б) </w:t>
      </w:r>
      <w:r w:rsidRPr="00EA2EA4">
        <w:rPr>
          <w:rFonts w:ascii="Times New Roman" w:hAnsi="Times New Roman" w:cs="Times New Roman"/>
          <w:sz w:val="22"/>
          <w:szCs w:val="22"/>
          <w:lang w:val="uk-UA"/>
        </w:rPr>
        <w:t>Вавилон</w:t>
      </w:r>
      <w:r>
        <w:rPr>
          <w:rFonts w:ascii="Times New Roman" w:hAnsi="Times New Roman" w:cs="Times New Roman"/>
          <w:sz w:val="22"/>
          <w:szCs w:val="22"/>
          <w:lang w:val="uk-UA"/>
        </w:rPr>
        <w:t>і;</w:t>
      </w:r>
      <w:r w:rsidRPr="00EA2EA4">
        <w:rPr>
          <w:rFonts w:ascii="Times New Roman" w:hAnsi="Times New Roman" w:cs="Times New Roman"/>
          <w:sz w:val="22"/>
          <w:szCs w:val="22"/>
          <w:lang w:val="uk-UA"/>
        </w:rPr>
        <w:t xml:space="preserve"> </w:t>
      </w:r>
    </w:p>
    <w:p w14:paraId="2614EA42" w14:textId="77777777" w:rsidR="006B5294" w:rsidRPr="00EA2EA4" w:rsidRDefault="006B5294" w:rsidP="006B5294">
      <w:pPr>
        <w:jc w:val="both"/>
        <w:rPr>
          <w:rFonts w:ascii="Times New Roman" w:hAnsi="Times New Roman" w:cs="Times New Roman"/>
          <w:sz w:val="22"/>
          <w:szCs w:val="22"/>
        </w:rPr>
      </w:pPr>
      <w:r>
        <w:rPr>
          <w:rFonts w:ascii="Times New Roman" w:hAnsi="Times New Roman" w:cs="Times New Roman"/>
          <w:sz w:val="22"/>
          <w:szCs w:val="22"/>
          <w:lang w:val="uk-UA"/>
        </w:rPr>
        <w:t>в)</w:t>
      </w:r>
      <w:r w:rsidRPr="00EA2EA4">
        <w:rPr>
          <w:rFonts w:ascii="Times New Roman" w:hAnsi="Times New Roman" w:cs="Times New Roman"/>
          <w:sz w:val="22"/>
          <w:szCs w:val="22"/>
          <w:lang w:val="uk-UA"/>
        </w:rPr>
        <w:t xml:space="preserve"> Ассирії;</w:t>
      </w:r>
    </w:p>
    <w:p w14:paraId="0B6BB135" w14:textId="77777777" w:rsidR="006B5294" w:rsidRDefault="006B5294" w:rsidP="006B5294">
      <w:p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EA2EA4">
        <w:rPr>
          <w:rFonts w:ascii="Times New Roman" w:hAnsi="Times New Roman" w:cs="Times New Roman"/>
          <w:sz w:val="22"/>
          <w:szCs w:val="22"/>
          <w:lang w:val="uk-UA"/>
        </w:rPr>
        <w:t>Єгипт</w:t>
      </w:r>
      <w:r>
        <w:rPr>
          <w:rFonts w:ascii="Times New Roman" w:hAnsi="Times New Roman" w:cs="Times New Roman"/>
          <w:sz w:val="22"/>
          <w:szCs w:val="22"/>
          <w:lang w:val="uk-UA"/>
        </w:rPr>
        <w:t>і.</w:t>
      </w:r>
    </w:p>
    <w:p w14:paraId="3D79FFD1" w14:textId="77777777" w:rsidR="006B5294" w:rsidRDefault="006B5294" w:rsidP="006B5294">
      <w:pPr>
        <w:jc w:val="both"/>
        <w:rPr>
          <w:rFonts w:ascii="Times New Roman" w:hAnsi="Times New Roman" w:cs="Times New Roman"/>
          <w:b/>
          <w:bCs/>
          <w:i/>
          <w:sz w:val="22"/>
          <w:szCs w:val="22"/>
          <w:lang w:val="uk-UA"/>
        </w:rPr>
      </w:pPr>
      <w:r>
        <w:rPr>
          <w:rFonts w:ascii="Times New Roman" w:hAnsi="Times New Roman" w:cs="Times New Roman"/>
          <w:b/>
          <w:i/>
          <w:sz w:val="22"/>
          <w:szCs w:val="22"/>
          <w:lang w:val="uk-UA"/>
        </w:rPr>
        <w:t>38. В науковій</w:t>
      </w:r>
      <w:r w:rsidRPr="00755F25">
        <w:rPr>
          <w:rFonts w:ascii="Times New Roman" w:hAnsi="Times New Roman" w:cs="Times New Roman"/>
          <w:b/>
          <w:bCs/>
          <w:i/>
          <w:sz w:val="22"/>
          <w:szCs w:val="22"/>
          <w:lang w:val="uk-UA"/>
        </w:rPr>
        <w:t xml:space="preserve"> класифікації </w:t>
      </w:r>
      <w:r>
        <w:rPr>
          <w:rFonts w:ascii="Times New Roman" w:hAnsi="Times New Roman" w:cs="Times New Roman"/>
          <w:b/>
          <w:bCs/>
          <w:i/>
          <w:sz w:val="22"/>
          <w:szCs w:val="22"/>
          <w:lang w:val="uk-UA"/>
        </w:rPr>
        <w:t>перших общин не має такого типу як:</w:t>
      </w:r>
    </w:p>
    <w:p w14:paraId="0C57CC4C" w14:textId="77777777" w:rsidR="006B5294" w:rsidRPr="00755F25" w:rsidRDefault="006B5294" w:rsidP="006B5294">
      <w:pPr>
        <w:jc w:val="both"/>
        <w:rPr>
          <w:rFonts w:ascii="Times New Roman" w:hAnsi="Times New Roman" w:cs="Times New Roman"/>
          <w:bCs/>
          <w:sz w:val="22"/>
          <w:szCs w:val="22"/>
          <w:lang w:val="uk-UA"/>
        </w:rPr>
      </w:pPr>
      <w:r w:rsidRPr="00755F25">
        <w:rPr>
          <w:rFonts w:ascii="Times New Roman" w:hAnsi="Times New Roman" w:cs="Times New Roman"/>
          <w:bCs/>
          <w:sz w:val="22"/>
          <w:szCs w:val="22"/>
          <w:lang w:val="uk-UA"/>
        </w:rPr>
        <w:t>а) германська;</w:t>
      </w:r>
    </w:p>
    <w:p w14:paraId="1F452B25" w14:textId="77777777" w:rsidR="006B5294" w:rsidRPr="00755F25" w:rsidRDefault="006B5294" w:rsidP="006B5294">
      <w:pPr>
        <w:jc w:val="both"/>
        <w:rPr>
          <w:rFonts w:ascii="Times New Roman" w:hAnsi="Times New Roman" w:cs="Times New Roman"/>
          <w:bCs/>
          <w:sz w:val="22"/>
          <w:szCs w:val="22"/>
          <w:lang w:val="uk-UA"/>
        </w:rPr>
      </w:pPr>
      <w:r w:rsidRPr="00755F25">
        <w:rPr>
          <w:rFonts w:ascii="Times New Roman" w:hAnsi="Times New Roman" w:cs="Times New Roman"/>
          <w:bCs/>
          <w:sz w:val="22"/>
          <w:szCs w:val="22"/>
          <w:lang w:val="uk-UA"/>
        </w:rPr>
        <w:t>б) франкська;</w:t>
      </w:r>
    </w:p>
    <w:p w14:paraId="3B94F260" w14:textId="77777777" w:rsidR="006B5294" w:rsidRPr="00755F25" w:rsidRDefault="006B5294" w:rsidP="006B5294">
      <w:pPr>
        <w:jc w:val="both"/>
        <w:rPr>
          <w:rFonts w:ascii="Times New Roman" w:hAnsi="Times New Roman" w:cs="Times New Roman"/>
          <w:bCs/>
          <w:sz w:val="22"/>
          <w:szCs w:val="22"/>
          <w:lang w:val="uk-UA"/>
        </w:rPr>
      </w:pPr>
      <w:r w:rsidRPr="00755F25">
        <w:rPr>
          <w:rFonts w:ascii="Times New Roman" w:hAnsi="Times New Roman" w:cs="Times New Roman"/>
          <w:bCs/>
          <w:sz w:val="22"/>
          <w:szCs w:val="22"/>
          <w:lang w:val="uk-UA"/>
        </w:rPr>
        <w:t>в) антична;</w:t>
      </w:r>
    </w:p>
    <w:p w14:paraId="5C230EBC" w14:textId="77777777" w:rsidR="006B5294" w:rsidRDefault="006B5294" w:rsidP="006B5294">
      <w:pPr>
        <w:jc w:val="both"/>
        <w:rPr>
          <w:rFonts w:ascii="Times New Roman" w:hAnsi="Times New Roman" w:cs="Times New Roman"/>
          <w:bCs/>
          <w:sz w:val="22"/>
          <w:szCs w:val="22"/>
          <w:lang w:val="uk-UA"/>
        </w:rPr>
      </w:pPr>
      <w:r w:rsidRPr="00755F25">
        <w:rPr>
          <w:rFonts w:ascii="Times New Roman" w:hAnsi="Times New Roman" w:cs="Times New Roman"/>
          <w:bCs/>
          <w:sz w:val="22"/>
          <w:szCs w:val="22"/>
          <w:lang w:val="uk-UA"/>
        </w:rPr>
        <w:t>г) азіатська</w:t>
      </w:r>
      <w:r>
        <w:rPr>
          <w:rFonts w:ascii="Times New Roman" w:hAnsi="Times New Roman" w:cs="Times New Roman"/>
          <w:bCs/>
          <w:sz w:val="22"/>
          <w:szCs w:val="22"/>
          <w:lang w:val="uk-UA"/>
        </w:rPr>
        <w:t>.</w:t>
      </w:r>
    </w:p>
    <w:p w14:paraId="47F93589" w14:textId="77777777" w:rsidR="006B5294"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t>39. С</w:t>
      </w:r>
      <w:r w:rsidRPr="007F3395">
        <w:rPr>
          <w:rFonts w:ascii="Times New Roman" w:hAnsi="Times New Roman" w:cs="Times New Roman"/>
          <w:b/>
          <w:bCs/>
          <w:i/>
          <w:sz w:val="22"/>
          <w:szCs w:val="22"/>
          <w:lang w:val="uk-UA"/>
        </w:rPr>
        <w:t>тадія цивілізації починається</w:t>
      </w:r>
      <w:r>
        <w:rPr>
          <w:rFonts w:ascii="Times New Roman" w:hAnsi="Times New Roman" w:cs="Times New Roman"/>
          <w:b/>
          <w:bCs/>
          <w:i/>
          <w:sz w:val="22"/>
          <w:szCs w:val="22"/>
          <w:lang w:val="uk-UA"/>
        </w:rPr>
        <w:t xml:space="preserve"> з появою</w:t>
      </w:r>
      <w:r w:rsidRPr="007F3395">
        <w:rPr>
          <w:rFonts w:ascii="Times New Roman" w:hAnsi="Times New Roman" w:cs="Times New Roman"/>
          <w:b/>
          <w:bCs/>
          <w:i/>
          <w:sz w:val="22"/>
          <w:szCs w:val="22"/>
          <w:lang w:val="uk-UA"/>
        </w:rPr>
        <w:t>:</w:t>
      </w:r>
    </w:p>
    <w:p w14:paraId="3E87B08C" w14:textId="77777777" w:rsidR="006B5294" w:rsidRPr="007F3395" w:rsidRDefault="006B5294" w:rsidP="006B5294">
      <w:pPr>
        <w:jc w:val="both"/>
        <w:rPr>
          <w:rFonts w:ascii="Times New Roman" w:hAnsi="Times New Roman" w:cs="Times New Roman"/>
          <w:bCs/>
          <w:sz w:val="22"/>
          <w:szCs w:val="22"/>
          <w:lang w:val="uk-UA"/>
        </w:rPr>
      </w:pPr>
      <w:r w:rsidRPr="007F3395">
        <w:rPr>
          <w:rFonts w:ascii="Times New Roman" w:hAnsi="Times New Roman" w:cs="Times New Roman"/>
          <w:bCs/>
          <w:sz w:val="22"/>
          <w:szCs w:val="22"/>
          <w:lang w:val="uk-UA"/>
        </w:rPr>
        <w:t>а) патріархальної сім</w:t>
      </w:r>
      <w:r w:rsidRPr="007F3395">
        <w:rPr>
          <w:rFonts w:ascii="Times New Roman" w:hAnsi="Times New Roman" w:cs="Times New Roman"/>
          <w:bCs/>
          <w:sz w:val="22"/>
          <w:szCs w:val="22"/>
        </w:rPr>
        <w:t>’</w:t>
      </w:r>
      <w:r w:rsidRPr="007F3395">
        <w:rPr>
          <w:rFonts w:ascii="Times New Roman" w:hAnsi="Times New Roman" w:cs="Times New Roman"/>
          <w:bCs/>
          <w:sz w:val="22"/>
          <w:szCs w:val="22"/>
          <w:lang w:val="uk-UA"/>
        </w:rPr>
        <w:t>ї;</w:t>
      </w:r>
    </w:p>
    <w:p w14:paraId="768CB449" w14:textId="77777777" w:rsidR="006B5294" w:rsidRPr="007F3395" w:rsidRDefault="006B5294" w:rsidP="006B5294">
      <w:pPr>
        <w:jc w:val="both"/>
        <w:rPr>
          <w:rFonts w:ascii="Times New Roman" w:hAnsi="Times New Roman" w:cs="Times New Roman"/>
          <w:bCs/>
          <w:sz w:val="22"/>
          <w:szCs w:val="22"/>
          <w:lang w:val="uk-UA"/>
        </w:rPr>
      </w:pPr>
      <w:r w:rsidRPr="007F3395">
        <w:rPr>
          <w:rFonts w:ascii="Times New Roman" w:hAnsi="Times New Roman" w:cs="Times New Roman"/>
          <w:bCs/>
          <w:sz w:val="22"/>
          <w:szCs w:val="22"/>
          <w:lang w:val="uk-UA"/>
        </w:rPr>
        <w:t xml:space="preserve">б) </w:t>
      </w:r>
      <w:r>
        <w:rPr>
          <w:rFonts w:ascii="Times New Roman" w:hAnsi="Times New Roman" w:cs="Times New Roman"/>
          <w:bCs/>
          <w:sz w:val="22"/>
          <w:szCs w:val="22"/>
          <w:lang w:val="uk-UA"/>
        </w:rPr>
        <w:t xml:space="preserve">вірувань та </w:t>
      </w:r>
      <w:r w:rsidRPr="007F3395">
        <w:rPr>
          <w:rFonts w:ascii="Times New Roman" w:hAnsi="Times New Roman" w:cs="Times New Roman"/>
          <w:bCs/>
          <w:sz w:val="22"/>
          <w:szCs w:val="22"/>
          <w:lang w:val="uk-UA"/>
        </w:rPr>
        <w:t>релігії;</w:t>
      </w:r>
    </w:p>
    <w:p w14:paraId="0EED5506" w14:textId="77777777" w:rsidR="006B5294" w:rsidRPr="007F3395" w:rsidRDefault="006B5294" w:rsidP="006B5294">
      <w:pPr>
        <w:jc w:val="both"/>
        <w:rPr>
          <w:rFonts w:ascii="Times New Roman" w:hAnsi="Times New Roman" w:cs="Times New Roman"/>
          <w:bCs/>
          <w:sz w:val="22"/>
          <w:szCs w:val="22"/>
          <w:lang w:val="uk-UA"/>
        </w:rPr>
      </w:pPr>
      <w:r w:rsidRPr="007F3395">
        <w:rPr>
          <w:rFonts w:ascii="Times New Roman" w:hAnsi="Times New Roman" w:cs="Times New Roman"/>
          <w:bCs/>
          <w:sz w:val="22"/>
          <w:szCs w:val="22"/>
          <w:lang w:val="uk-UA"/>
        </w:rPr>
        <w:t>в) поділу праці</w:t>
      </w:r>
      <w:r>
        <w:rPr>
          <w:rFonts w:ascii="Times New Roman" w:hAnsi="Times New Roman" w:cs="Times New Roman"/>
          <w:bCs/>
          <w:sz w:val="22"/>
          <w:szCs w:val="22"/>
          <w:lang w:val="uk-UA"/>
        </w:rPr>
        <w:t xml:space="preserve"> за фахом</w:t>
      </w:r>
      <w:r w:rsidRPr="007F3395">
        <w:rPr>
          <w:rFonts w:ascii="Times New Roman" w:hAnsi="Times New Roman" w:cs="Times New Roman"/>
          <w:bCs/>
          <w:sz w:val="22"/>
          <w:szCs w:val="22"/>
          <w:lang w:val="uk-UA"/>
        </w:rPr>
        <w:t>;</w:t>
      </w:r>
    </w:p>
    <w:p w14:paraId="41E38E70" w14:textId="77777777" w:rsidR="006B5294" w:rsidRDefault="006B5294" w:rsidP="006B5294">
      <w:pPr>
        <w:jc w:val="both"/>
        <w:rPr>
          <w:rFonts w:ascii="Times New Roman" w:hAnsi="Times New Roman" w:cs="Times New Roman"/>
          <w:bCs/>
          <w:sz w:val="22"/>
          <w:szCs w:val="22"/>
          <w:lang w:val="uk-UA"/>
        </w:rPr>
      </w:pPr>
      <w:r w:rsidRPr="007F3395">
        <w:rPr>
          <w:rFonts w:ascii="Times New Roman" w:hAnsi="Times New Roman" w:cs="Times New Roman"/>
          <w:bCs/>
          <w:sz w:val="22"/>
          <w:szCs w:val="22"/>
          <w:lang w:val="uk-UA"/>
        </w:rPr>
        <w:t xml:space="preserve">г) </w:t>
      </w:r>
      <w:r>
        <w:rPr>
          <w:rFonts w:ascii="Times New Roman" w:hAnsi="Times New Roman" w:cs="Times New Roman"/>
          <w:bCs/>
          <w:sz w:val="22"/>
          <w:szCs w:val="22"/>
          <w:lang w:val="uk-UA"/>
        </w:rPr>
        <w:t xml:space="preserve">держави та </w:t>
      </w:r>
      <w:r w:rsidRPr="007F3395">
        <w:rPr>
          <w:rFonts w:ascii="Times New Roman" w:hAnsi="Times New Roman" w:cs="Times New Roman"/>
          <w:bCs/>
          <w:sz w:val="22"/>
          <w:szCs w:val="22"/>
          <w:lang w:val="uk-UA"/>
        </w:rPr>
        <w:t>буквеної писемності</w:t>
      </w:r>
      <w:r>
        <w:rPr>
          <w:rFonts w:ascii="Times New Roman" w:hAnsi="Times New Roman" w:cs="Times New Roman"/>
          <w:bCs/>
          <w:sz w:val="22"/>
          <w:szCs w:val="22"/>
          <w:lang w:val="uk-UA"/>
        </w:rPr>
        <w:t>.</w:t>
      </w:r>
    </w:p>
    <w:p w14:paraId="51DC2E8F" w14:textId="77777777" w:rsidR="006B5294"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t xml:space="preserve">40. Для якого </w:t>
      </w:r>
      <w:r w:rsidRPr="00C62F5E">
        <w:rPr>
          <w:rFonts w:ascii="Times New Roman" w:hAnsi="Times New Roman" w:cs="Times New Roman"/>
          <w:b/>
          <w:bCs/>
          <w:i/>
          <w:sz w:val="22"/>
          <w:szCs w:val="22"/>
          <w:lang w:val="uk-UA"/>
        </w:rPr>
        <w:t xml:space="preserve">методу виробництва характерна </w:t>
      </w:r>
      <w:r>
        <w:rPr>
          <w:rFonts w:ascii="Times New Roman" w:hAnsi="Times New Roman" w:cs="Times New Roman"/>
          <w:b/>
          <w:bCs/>
          <w:i/>
          <w:sz w:val="22"/>
          <w:szCs w:val="22"/>
          <w:lang w:val="uk-UA"/>
        </w:rPr>
        <w:t>с</w:t>
      </w:r>
      <w:r w:rsidRPr="00C62F5E">
        <w:rPr>
          <w:rFonts w:ascii="Times New Roman" w:hAnsi="Times New Roman" w:cs="Times New Roman"/>
          <w:b/>
          <w:bCs/>
          <w:i/>
          <w:sz w:val="22"/>
          <w:szCs w:val="22"/>
          <w:lang w:val="uk-UA"/>
        </w:rPr>
        <w:t>истема</w:t>
      </w:r>
      <w:r>
        <w:rPr>
          <w:rFonts w:ascii="Times New Roman" w:hAnsi="Times New Roman" w:cs="Times New Roman"/>
          <w:b/>
          <w:bCs/>
          <w:i/>
          <w:sz w:val="22"/>
          <w:szCs w:val="22"/>
          <w:lang w:val="uk-UA"/>
        </w:rPr>
        <w:t xml:space="preserve"> за принципом:</w:t>
      </w:r>
      <w:r w:rsidRPr="00C62F5E">
        <w:rPr>
          <w:rFonts w:ascii="Times New Roman" w:hAnsi="Times New Roman" w:cs="Times New Roman"/>
          <w:b/>
          <w:bCs/>
          <w:i/>
          <w:sz w:val="22"/>
          <w:szCs w:val="22"/>
          <w:lang w:val="uk-UA"/>
        </w:rPr>
        <w:t xml:space="preserve"> </w:t>
      </w:r>
      <w:r>
        <w:rPr>
          <w:rFonts w:ascii="Times New Roman" w:hAnsi="Times New Roman" w:cs="Times New Roman"/>
          <w:b/>
          <w:bCs/>
          <w:i/>
          <w:sz w:val="22"/>
          <w:szCs w:val="22"/>
          <w:lang w:val="uk-UA"/>
        </w:rPr>
        <w:t>«</w:t>
      </w:r>
      <w:r w:rsidRPr="00C62F5E">
        <w:rPr>
          <w:rFonts w:ascii="Times New Roman" w:hAnsi="Times New Roman" w:cs="Times New Roman"/>
          <w:b/>
          <w:bCs/>
          <w:i/>
          <w:sz w:val="22"/>
          <w:szCs w:val="22"/>
          <w:lang w:val="uk-UA"/>
        </w:rPr>
        <w:t>влада</w:t>
      </w:r>
      <w:r>
        <w:rPr>
          <w:rFonts w:ascii="Times New Roman" w:hAnsi="Times New Roman" w:cs="Times New Roman"/>
          <w:b/>
          <w:bCs/>
          <w:i/>
          <w:sz w:val="22"/>
          <w:szCs w:val="22"/>
          <w:lang w:val="uk-UA"/>
        </w:rPr>
        <w:t xml:space="preserve"> = </w:t>
      </w:r>
      <w:r w:rsidRPr="00C62F5E">
        <w:rPr>
          <w:rFonts w:ascii="Times New Roman" w:hAnsi="Times New Roman" w:cs="Times New Roman"/>
          <w:b/>
          <w:bCs/>
          <w:i/>
          <w:sz w:val="22"/>
          <w:szCs w:val="22"/>
          <w:lang w:val="uk-UA"/>
        </w:rPr>
        <w:t>власність</w:t>
      </w:r>
      <w:r>
        <w:rPr>
          <w:rFonts w:ascii="Times New Roman" w:hAnsi="Times New Roman" w:cs="Times New Roman"/>
          <w:b/>
          <w:bCs/>
          <w:i/>
          <w:sz w:val="22"/>
          <w:szCs w:val="22"/>
          <w:lang w:val="uk-UA"/>
        </w:rPr>
        <w:t>»:</w:t>
      </w:r>
    </w:p>
    <w:p w14:paraId="06F315EB" w14:textId="77777777" w:rsidR="006B5294" w:rsidRPr="00C62F5E" w:rsidRDefault="006B5294" w:rsidP="006B5294">
      <w:pPr>
        <w:jc w:val="both"/>
        <w:rPr>
          <w:rFonts w:ascii="Times New Roman" w:hAnsi="Times New Roman" w:cs="Times New Roman"/>
          <w:bCs/>
          <w:sz w:val="22"/>
          <w:szCs w:val="22"/>
          <w:lang w:val="uk-UA"/>
        </w:rPr>
      </w:pPr>
      <w:r w:rsidRPr="00C62F5E">
        <w:rPr>
          <w:rFonts w:ascii="Times New Roman" w:hAnsi="Times New Roman" w:cs="Times New Roman"/>
          <w:bCs/>
          <w:sz w:val="22"/>
          <w:szCs w:val="22"/>
          <w:lang w:val="uk-UA"/>
        </w:rPr>
        <w:t>а) привласнювального;</w:t>
      </w:r>
    </w:p>
    <w:p w14:paraId="369C966A" w14:textId="77777777" w:rsidR="006B5294" w:rsidRPr="00C62F5E" w:rsidRDefault="006B5294" w:rsidP="006B5294">
      <w:pPr>
        <w:jc w:val="both"/>
        <w:rPr>
          <w:rFonts w:ascii="Times New Roman" w:hAnsi="Times New Roman" w:cs="Times New Roman"/>
          <w:bCs/>
          <w:sz w:val="22"/>
          <w:szCs w:val="22"/>
          <w:lang w:val="uk-UA"/>
        </w:rPr>
      </w:pPr>
      <w:r w:rsidRPr="00C62F5E">
        <w:rPr>
          <w:rFonts w:ascii="Times New Roman" w:hAnsi="Times New Roman" w:cs="Times New Roman"/>
          <w:bCs/>
          <w:sz w:val="22"/>
          <w:szCs w:val="22"/>
          <w:lang w:val="uk-UA"/>
        </w:rPr>
        <w:t xml:space="preserve">б) </w:t>
      </w:r>
      <w:r>
        <w:rPr>
          <w:rFonts w:ascii="Times New Roman" w:hAnsi="Times New Roman" w:cs="Times New Roman"/>
          <w:bCs/>
          <w:sz w:val="22"/>
          <w:szCs w:val="22"/>
          <w:lang w:val="uk-UA"/>
        </w:rPr>
        <w:t xml:space="preserve">локального </w:t>
      </w:r>
      <w:r w:rsidRPr="00C62F5E">
        <w:rPr>
          <w:rFonts w:ascii="Times New Roman" w:hAnsi="Times New Roman" w:cs="Times New Roman"/>
          <w:bCs/>
          <w:sz w:val="22"/>
          <w:szCs w:val="22"/>
          <w:lang w:val="uk-UA"/>
        </w:rPr>
        <w:t>ринк</w:t>
      </w:r>
      <w:r>
        <w:rPr>
          <w:rFonts w:ascii="Times New Roman" w:hAnsi="Times New Roman" w:cs="Times New Roman"/>
          <w:bCs/>
          <w:sz w:val="22"/>
          <w:szCs w:val="22"/>
          <w:lang w:val="uk-UA"/>
        </w:rPr>
        <w:t>у</w:t>
      </w:r>
      <w:r w:rsidRPr="00C62F5E">
        <w:rPr>
          <w:rFonts w:ascii="Times New Roman" w:hAnsi="Times New Roman" w:cs="Times New Roman"/>
          <w:bCs/>
          <w:sz w:val="22"/>
          <w:szCs w:val="22"/>
          <w:lang w:val="uk-UA"/>
        </w:rPr>
        <w:t>;</w:t>
      </w:r>
    </w:p>
    <w:p w14:paraId="30432345" w14:textId="77777777" w:rsidR="006B5294" w:rsidRDefault="006B5294" w:rsidP="006B5294">
      <w:pPr>
        <w:jc w:val="both"/>
        <w:rPr>
          <w:rFonts w:ascii="Times New Roman" w:hAnsi="Times New Roman" w:cs="Times New Roman"/>
          <w:bCs/>
          <w:sz w:val="22"/>
          <w:szCs w:val="22"/>
          <w:lang w:val="uk-UA"/>
        </w:rPr>
      </w:pPr>
      <w:r w:rsidRPr="00C62F5E">
        <w:rPr>
          <w:rFonts w:ascii="Times New Roman" w:hAnsi="Times New Roman" w:cs="Times New Roman"/>
          <w:bCs/>
          <w:sz w:val="22"/>
          <w:szCs w:val="22"/>
          <w:lang w:val="uk-UA"/>
        </w:rPr>
        <w:t>в) азіатського</w:t>
      </w:r>
      <w:r>
        <w:rPr>
          <w:rFonts w:ascii="Times New Roman" w:hAnsi="Times New Roman" w:cs="Times New Roman"/>
          <w:bCs/>
          <w:sz w:val="22"/>
          <w:szCs w:val="22"/>
          <w:lang w:val="uk-UA"/>
        </w:rPr>
        <w:t>;</w:t>
      </w:r>
    </w:p>
    <w:p w14:paraId="1AACE1D7" w14:textId="77777777" w:rsidR="006B5294" w:rsidRPr="00C62F5E" w:rsidRDefault="006B5294" w:rsidP="006B5294">
      <w:pPr>
        <w:jc w:val="both"/>
        <w:rPr>
          <w:rFonts w:ascii="Times New Roman" w:hAnsi="Times New Roman" w:cs="Times New Roman"/>
          <w:bCs/>
          <w:sz w:val="22"/>
          <w:szCs w:val="22"/>
          <w:lang w:val="uk-UA"/>
        </w:rPr>
      </w:pPr>
      <w:r w:rsidRPr="00C62F5E">
        <w:rPr>
          <w:rFonts w:ascii="Times New Roman" w:hAnsi="Times New Roman" w:cs="Times New Roman"/>
          <w:bCs/>
          <w:sz w:val="22"/>
          <w:szCs w:val="22"/>
          <w:lang w:val="uk-UA"/>
        </w:rPr>
        <w:t>г)</w:t>
      </w:r>
      <w:r>
        <w:rPr>
          <w:rFonts w:ascii="Times New Roman" w:hAnsi="Times New Roman" w:cs="Times New Roman"/>
          <w:bCs/>
          <w:sz w:val="22"/>
          <w:szCs w:val="22"/>
          <w:lang w:val="uk-UA"/>
        </w:rPr>
        <w:t xml:space="preserve"> товарного </w:t>
      </w:r>
      <w:r w:rsidRPr="00C62F5E">
        <w:rPr>
          <w:rFonts w:ascii="Times New Roman" w:hAnsi="Times New Roman" w:cs="Times New Roman"/>
          <w:bCs/>
          <w:sz w:val="22"/>
          <w:szCs w:val="22"/>
          <w:lang w:val="uk-UA"/>
        </w:rPr>
        <w:t>ринк</w:t>
      </w:r>
      <w:r>
        <w:rPr>
          <w:rFonts w:ascii="Times New Roman" w:hAnsi="Times New Roman" w:cs="Times New Roman"/>
          <w:bCs/>
          <w:sz w:val="22"/>
          <w:szCs w:val="22"/>
          <w:lang w:val="uk-UA"/>
        </w:rPr>
        <w:t>у.</w:t>
      </w:r>
    </w:p>
    <w:p w14:paraId="7560AB6D" w14:textId="77777777" w:rsidR="006B5294"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t>41. В</w:t>
      </w:r>
      <w:r w:rsidRPr="00353A88">
        <w:rPr>
          <w:rFonts w:ascii="Times New Roman" w:hAnsi="Times New Roman" w:cs="Times New Roman"/>
          <w:b/>
          <w:bCs/>
          <w:i/>
          <w:sz w:val="22"/>
          <w:szCs w:val="22"/>
          <w:lang w:val="uk-UA"/>
        </w:rPr>
        <w:t xml:space="preserve"> «річкових цивілізаціях»</w:t>
      </w:r>
      <w:r>
        <w:rPr>
          <w:rFonts w:ascii="Times New Roman" w:hAnsi="Times New Roman" w:cs="Times New Roman"/>
          <w:b/>
          <w:bCs/>
          <w:i/>
          <w:sz w:val="22"/>
          <w:szCs w:val="22"/>
          <w:lang w:val="uk-UA"/>
        </w:rPr>
        <w:t xml:space="preserve"> стародавнього світу п</w:t>
      </w:r>
      <w:r w:rsidRPr="00353A88">
        <w:rPr>
          <w:rFonts w:ascii="Times New Roman" w:hAnsi="Times New Roman" w:cs="Times New Roman"/>
          <w:b/>
          <w:bCs/>
          <w:i/>
          <w:sz w:val="22"/>
          <w:szCs w:val="22"/>
          <w:lang w:val="uk-UA"/>
        </w:rPr>
        <w:t>анівн</w:t>
      </w:r>
      <w:r>
        <w:rPr>
          <w:rFonts w:ascii="Times New Roman" w:hAnsi="Times New Roman" w:cs="Times New Roman"/>
          <w:b/>
          <w:bCs/>
          <w:i/>
          <w:sz w:val="22"/>
          <w:szCs w:val="22"/>
          <w:lang w:val="uk-UA"/>
        </w:rPr>
        <w:t>ою</w:t>
      </w:r>
      <w:r w:rsidRPr="00353A88">
        <w:rPr>
          <w:rFonts w:ascii="Times New Roman" w:hAnsi="Times New Roman" w:cs="Times New Roman"/>
          <w:b/>
          <w:bCs/>
          <w:i/>
          <w:sz w:val="22"/>
          <w:szCs w:val="22"/>
          <w:lang w:val="uk-UA"/>
        </w:rPr>
        <w:t xml:space="preserve"> форм</w:t>
      </w:r>
      <w:r>
        <w:rPr>
          <w:rFonts w:ascii="Times New Roman" w:hAnsi="Times New Roman" w:cs="Times New Roman"/>
          <w:b/>
          <w:bCs/>
          <w:i/>
          <w:sz w:val="22"/>
          <w:szCs w:val="22"/>
          <w:lang w:val="uk-UA"/>
        </w:rPr>
        <w:t>ою</w:t>
      </w:r>
      <w:r w:rsidRPr="00353A88">
        <w:rPr>
          <w:rFonts w:ascii="Times New Roman" w:hAnsi="Times New Roman" w:cs="Times New Roman"/>
          <w:b/>
          <w:bCs/>
          <w:i/>
          <w:sz w:val="22"/>
          <w:szCs w:val="22"/>
          <w:lang w:val="uk-UA"/>
        </w:rPr>
        <w:t xml:space="preserve"> власності </w:t>
      </w:r>
      <w:r>
        <w:rPr>
          <w:rFonts w:ascii="Times New Roman" w:hAnsi="Times New Roman" w:cs="Times New Roman"/>
          <w:b/>
          <w:bCs/>
          <w:i/>
          <w:sz w:val="22"/>
          <w:szCs w:val="22"/>
          <w:lang w:val="uk-UA"/>
        </w:rPr>
        <w:t>була:</w:t>
      </w:r>
    </w:p>
    <w:p w14:paraId="189D68E4" w14:textId="77777777" w:rsidR="006B5294" w:rsidRPr="00353A88" w:rsidRDefault="006B5294" w:rsidP="006B5294">
      <w:pPr>
        <w:jc w:val="both"/>
        <w:rPr>
          <w:rFonts w:ascii="Times New Roman" w:hAnsi="Times New Roman" w:cs="Times New Roman"/>
          <w:bCs/>
          <w:sz w:val="22"/>
          <w:szCs w:val="22"/>
          <w:lang w:val="uk-UA"/>
        </w:rPr>
      </w:pPr>
      <w:r w:rsidRPr="00353A88">
        <w:rPr>
          <w:rFonts w:ascii="Times New Roman" w:hAnsi="Times New Roman" w:cs="Times New Roman"/>
          <w:bCs/>
          <w:sz w:val="22"/>
          <w:szCs w:val="22"/>
          <w:lang w:val="uk-UA"/>
        </w:rPr>
        <w:t>а) селянська;</w:t>
      </w:r>
    </w:p>
    <w:p w14:paraId="69CDA2B5" w14:textId="77777777" w:rsidR="006B5294" w:rsidRPr="00353A88" w:rsidRDefault="006B5294" w:rsidP="006B5294">
      <w:pPr>
        <w:jc w:val="both"/>
        <w:rPr>
          <w:rFonts w:ascii="Times New Roman" w:hAnsi="Times New Roman" w:cs="Times New Roman"/>
          <w:bCs/>
          <w:sz w:val="22"/>
          <w:szCs w:val="22"/>
          <w:lang w:val="uk-UA"/>
        </w:rPr>
      </w:pPr>
      <w:r w:rsidRPr="00353A88">
        <w:rPr>
          <w:rFonts w:ascii="Times New Roman" w:hAnsi="Times New Roman" w:cs="Times New Roman"/>
          <w:bCs/>
          <w:sz w:val="22"/>
          <w:szCs w:val="22"/>
          <w:lang w:val="uk-UA"/>
        </w:rPr>
        <w:t>б) державна;</w:t>
      </w:r>
    </w:p>
    <w:p w14:paraId="10E7D638" w14:textId="77777777" w:rsidR="006B5294" w:rsidRPr="00353A88" w:rsidRDefault="006B5294" w:rsidP="006B5294">
      <w:pPr>
        <w:jc w:val="both"/>
        <w:rPr>
          <w:rFonts w:ascii="Times New Roman" w:hAnsi="Times New Roman" w:cs="Times New Roman"/>
          <w:bCs/>
          <w:sz w:val="22"/>
          <w:szCs w:val="22"/>
          <w:lang w:val="uk-UA"/>
        </w:rPr>
      </w:pPr>
      <w:r w:rsidRPr="00353A88">
        <w:rPr>
          <w:rFonts w:ascii="Times New Roman" w:hAnsi="Times New Roman" w:cs="Times New Roman"/>
          <w:bCs/>
          <w:sz w:val="22"/>
          <w:szCs w:val="22"/>
          <w:lang w:val="uk-UA"/>
        </w:rPr>
        <w:t>в) общинна;</w:t>
      </w:r>
    </w:p>
    <w:p w14:paraId="2911DB5E" w14:textId="77777777" w:rsidR="006B5294" w:rsidRDefault="006B5294" w:rsidP="006B5294">
      <w:pPr>
        <w:jc w:val="both"/>
        <w:rPr>
          <w:rFonts w:ascii="Times New Roman" w:hAnsi="Times New Roman" w:cs="Times New Roman"/>
          <w:bCs/>
          <w:sz w:val="22"/>
          <w:szCs w:val="22"/>
          <w:lang w:val="uk-UA"/>
        </w:rPr>
      </w:pPr>
      <w:r w:rsidRPr="00353A88">
        <w:rPr>
          <w:rFonts w:ascii="Times New Roman" w:hAnsi="Times New Roman" w:cs="Times New Roman"/>
          <w:bCs/>
          <w:sz w:val="22"/>
          <w:szCs w:val="22"/>
          <w:lang w:val="uk-UA"/>
        </w:rPr>
        <w:t>г) храмова</w:t>
      </w:r>
      <w:r>
        <w:rPr>
          <w:rFonts w:ascii="Times New Roman" w:hAnsi="Times New Roman" w:cs="Times New Roman"/>
          <w:bCs/>
          <w:sz w:val="22"/>
          <w:szCs w:val="22"/>
          <w:lang w:val="uk-UA"/>
        </w:rPr>
        <w:t>.</w:t>
      </w:r>
    </w:p>
    <w:p w14:paraId="2D196164" w14:textId="77777777" w:rsidR="006B5294"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lastRenderedPageBreak/>
        <w:t>42. Д</w:t>
      </w:r>
      <w:r w:rsidRPr="00D15450">
        <w:rPr>
          <w:rFonts w:ascii="Times New Roman" w:hAnsi="Times New Roman" w:cs="Times New Roman"/>
          <w:b/>
          <w:bCs/>
          <w:i/>
          <w:sz w:val="22"/>
          <w:szCs w:val="22"/>
          <w:lang w:val="uk-UA"/>
        </w:rPr>
        <w:t xml:space="preserve">ля подальшого розвитку економіки </w:t>
      </w:r>
      <w:r>
        <w:rPr>
          <w:rFonts w:ascii="Times New Roman" w:hAnsi="Times New Roman" w:cs="Times New Roman"/>
          <w:b/>
          <w:bCs/>
          <w:i/>
          <w:sz w:val="22"/>
          <w:szCs w:val="22"/>
          <w:lang w:val="uk-UA"/>
        </w:rPr>
        <w:t>А</w:t>
      </w:r>
      <w:r w:rsidRPr="00D15450">
        <w:rPr>
          <w:rFonts w:ascii="Times New Roman" w:hAnsi="Times New Roman" w:cs="Times New Roman"/>
          <w:b/>
          <w:bCs/>
          <w:i/>
          <w:sz w:val="22"/>
          <w:szCs w:val="22"/>
          <w:lang w:val="uk-UA"/>
        </w:rPr>
        <w:t>нтичності</w:t>
      </w:r>
      <w:r>
        <w:rPr>
          <w:rFonts w:ascii="Times New Roman" w:hAnsi="Times New Roman" w:cs="Times New Roman"/>
          <w:b/>
          <w:bCs/>
          <w:i/>
          <w:sz w:val="22"/>
          <w:szCs w:val="22"/>
          <w:lang w:val="uk-UA"/>
        </w:rPr>
        <w:t xml:space="preserve"> найбільшого впливу мало таке </w:t>
      </w:r>
      <w:r w:rsidRPr="00CA13E4">
        <w:rPr>
          <w:rFonts w:ascii="Times New Roman" w:hAnsi="Times New Roman" w:cs="Times New Roman"/>
          <w:b/>
          <w:bCs/>
          <w:i/>
          <w:sz w:val="22"/>
          <w:szCs w:val="22"/>
          <w:lang w:val="uk-UA"/>
        </w:rPr>
        <w:t xml:space="preserve">технічне </w:t>
      </w:r>
      <w:r>
        <w:rPr>
          <w:rFonts w:ascii="Times New Roman" w:hAnsi="Times New Roman" w:cs="Times New Roman"/>
          <w:b/>
          <w:bCs/>
          <w:i/>
          <w:sz w:val="22"/>
          <w:szCs w:val="22"/>
          <w:lang w:val="uk-UA"/>
        </w:rPr>
        <w:t>відкриття як:</w:t>
      </w:r>
    </w:p>
    <w:p w14:paraId="41BA14AA" w14:textId="77777777" w:rsidR="006B5294" w:rsidRPr="00CA13E4" w:rsidRDefault="006B5294" w:rsidP="006B5294">
      <w:pPr>
        <w:jc w:val="both"/>
        <w:rPr>
          <w:rFonts w:ascii="Times New Roman" w:hAnsi="Times New Roman" w:cs="Times New Roman"/>
          <w:bCs/>
          <w:sz w:val="22"/>
          <w:szCs w:val="22"/>
          <w:lang w:val="uk-UA"/>
        </w:rPr>
      </w:pPr>
      <w:r w:rsidRPr="00CA13E4">
        <w:rPr>
          <w:rFonts w:ascii="Times New Roman" w:hAnsi="Times New Roman" w:cs="Times New Roman"/>
          <w:bCs/>
          <w:sz w:val="22"/>
          <w:szCs w:val="22"/>
          <w:lang w:val="uk-UA"/>
        </w:rPr>
        <w:t>а) жниварка;</w:t>
      </w:r>
    </w:p>
    <w:p w14:paraId="1AB7A7B6" w14:textId="77777777" w:rsidR="006B5294" w:rsidRPr="00CA13E4" w:rsidRDefault="006B5294" w:rsidP="006B5294">
      <w:pPr>
        <w:jc w:val="both"/>
        <w:rPr>
          <w:rFonts w:ascii="Times New Roman" w:hAnsi="Times New Roman" w:cs="Times New Roman"/>
          <w:bCs/>
          <w:sz w:val="22"/>
          <w:szCs w:val="22"/>
          <w:lang w:val="uk-UA"/>
        </w:rPr>
      </w:pPr>
      <w:r w:rsidRPr="00CA13E4">
        <w:rPr>
          <w:rFonts w:ascii="Times New Roman" w:hAnsi="Times New Roman" w:cs="Times New Roman"/>
          <w:bCs/>
          <w:sz w:val="22"/>
          <w:szCs w:val="22"/>
          <w:lang w:val="uk-UA"/>
        </w:rPr>
        <w:t>б) колісний плуг;</w:t>
      </w:r>
    </w:p>
    <w:p w14:paraId="12A99E74" w14:textId="77777777" w:rsidR="006B5294" w:rsidRPr="00CA13E4" w:rsidRDefault="006B5294" w:rsidP="006B5294">
      <w:pPr>
        <w:jc w:val="both"/>
        <w:rPr>
          <w:rFonts w:ascii="Times New Roman" w:hAnsi="Times New Roman" w:cs="Times New Roman"/>
          <w:bCs/>
          <w:sz w:val="22"/>
          <w:szCs w:val="22"/>
          <w:lang w:val="uk-UA"/>
        </w:rPr>
      </w:pPr>
      <w:r w:rsidRPr="00CA13E4">
        <w:rPr>
          <w:rFonts w:ascii="Times New Roman" w:hAnsi="Times New Roman" w:cs="Times New Roman"/>
          <w:bCs/>
          <w:sz w:val="22"/>
          <w:szCs w:val="22"/>
          <w:lang w:val="uk-UA"/>
        </w:rPr>
        <w:t>в)</w:t>
      </w:r>
      <w:r>
        <w:rPr>
          <w:rFonts w:ascii="Times New Roman" w:hAnsi="Times New Roman" w:cs="Times New Roman"/>
          <w:bCs/>
          <w:sz w:val="22"/>
          <w:szCs w:val="22"/>
          <w:lang w:val="uk-UA"/>
        </w:rPr>
        <w:t xml:space="preserve"> с</w:t>
      </w:r>
      <w:r w:rsidRPr="00CA13E4">
        <w:rPr>
          <w:rFonts w:ascii="Times New Roman" w:hAnsi="Times New Roman" w:cs="Times New Roman"/>
          <w:bCs/>
          <w:sz w:val="22"/>
          <w:szCs w:val="22"/>
          <w:lang w:val="uk-UA"/>
        </w:rPr>
        <w:t>тремено</w:t>
      </w:r>
      <w:r>
        <w:rPr>
          <w:rFonts w:ascii="Times New Roman" w:hAnsi="Times New Roman" w:cs="Times New Roman"/>
          <w:bCs/>
          <w:sz w:val="22"/>
          <w:szCs w:val="22"/>
          <w:lang w:val="uk-UA"/>
        </w:rPr>
        <w:t>;</w:t>
      </w:r>
    </w:p>
    <w:p w14:paraId="10307780" w14:textId="77777777" w:rsidR="006B5294" w:rsidRPr="00CA13E4" w:rsidRDefault="006B5294" w:rsidP="006B5294">
      <w:pPr>
        <w:jc w:val="both"/>
        <w:rPr>
          <w:rFonts w:ascii="Times New Roman" w:hAnsi="Times New Roman" w:cs="Times New Roman"/>
          <w:bCs/>
          <w:sz w:val="22"/>
          <w:szCs w:val="22"/>
          <w:lang w:val="uk-UA"/>
        </w:rPr>
      </w:pPr>
      <w:r w:rsidRPr="00CA13E4">
        <w:rPr>
          <w:rFonts w:ascii="Times New Roman" w:hAnsi="Times New Roman" w:cs="Times New Roman"/>
          <w:bCs/>
          <w:sz w:val="22"/>
          <w:szCs w:val="22"/>
          <w:lang w:val="uk-UA"/>
        </w:rPr>
        <w:t>г) водяне колесо.</w:t>
      </w:r>
    </w:p>
    <w:p w14:paraId="2E65152F" w14:textId="77777777" w:rsidR="006B5294" w:rsidRPr="00CA13E4"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t>43. У</w:t>
      </w:r>
      <w:r w:rsidRPr="00215F43">
        <w:rPr>
          <w:rFonts w:ascii="Times New Roman" w:hAnsi="Times New Roman" w:cs="Times New Roman"/>
          <w:b/>
          <w:bCs/>
          <w:i/>
          <w:sz w:val="22"/>
          <w:szCs w:val="22"/>
          <w:lang w:val="uk-UA"/>
        </w:rPr>
        <w:t xml:space="preserve"> річкових цивілізаціях </w:t>
      </w:r>
      <w:r>
        <w:rPr>
          <w:rFonts w:ascii="Times New Roman" w:hAnsi="Times New Roman" w:cs="Times New Roman"/>
          <w:b/>
          <w:bCs/>
          <w:i/>
          <w:sz w:val="22"/>
          <w:szCs w:val="22"/>
          <w:lang w:val="uk-UA"/>
        </w:rPr>
        <w:t xml:space="preserve">працю рабів використовували в </w:t>
      </w:r>
      <w:r w:rsidRPr="00760604">
        <w:rPr>
          <w:rFonts w:ascii="Times New Roman" w:hAnsi="Times New Roman" w:cs="Times New Roman"/>
          <w:b/>
          <w:bCs/>
          <w:i/>
          <w:sz w:val="22"/>
          <w:szCs w:val="22"/>
          <w:lang w:val="uk-UA"/>
        </w:rPr>
        <w:t>основн</w:t>
      </w:r>
      <w:r>
        <w:rPr>
          <w:rFonts w:ascii="Times New Roman" w:hAnsi="Times New Roman" w:cs="Times New Roman"/>
          <w:b/>
          <w:bCs/>
          <w:i/>
          <w:sz w:val="22"/>
          <w:szCs w:val="22"/>
          <w:lang w:val="uk-UA"/>
        </w:rPr>
        <w:t>ому для:</w:t>
      </w:r>
      <w:r w:rsidRPr="00760604">
        <w:rPr>
          <w:rFonts w:ascii="Times New Roman" w:hAnsi="Times New Roman" w:cs="Times New Roman"/>
          <w:b/>
          <w:bCs/>
          <w:i/>
          <w:sz w:val="22"/>
          <w:szCs w:val="22"/>
          <w:lang w:val="uk-UA"/>
        </w:rPr>
        <w:t xml:space="preserve"> </w:t>
      </w:r>
    </w:p>
    <w:p w14:paraId="76EA81F0" w14:textId="77777777" w:rsidR="006B5294" w:rsidRPr="00760604" w:rsidRDefault="006B5294" w:rsidP="006B5294">
      <w:pPr>
        <w:jc w:val="both"/>
        <w:rPr>
          <w:rFonts w:ascii="Times New Roman" w:hAnsi="Times New Roman" w:cs="Times New Roman"/>
          <w:bCs/>
          <w:sz w:val="22"/>
          <w:szCs w:val="22"/>
          <w:lang w:val="uk-UA"/>
        </w:rPr>
      </w:pPr>
      <w:r w:rsidRPr="00760604">
        <w:rPr>
          <w:rFonts w:ascii="Times New Roman" w:hAnsi="Times New Roman" w:cs="Times New Roman"/>
          <w:bCs/>
          <w:sz w:val="22"/>
          <w:szCs w:val="22"/>
          <w:lang w:val="uk-UA"/>
        </w:rPr>
        <w:t>а)</w:t>
      </w:r>
      <w:r>
        <w:rPr>
          <w:rFonts w:ascii="Times New Roman" w:hAnsi="Times New Roman" w:cs="Times New Roman"/>
          <w:bCs/>
          <w:sz w:val="22"/>
          <w:szCs w:val="22"/>
          <w:lang w:val="uk-UA"/>
        </w:rPr>
        <w:t xml:space="preserve"> забезпечення </w:t>
      </w:r>
      <w:r w:rsidRPr="00215F43">
        <w:rPr>
          <w:rFonts w:ascii="Times New Roman" w:hAnsi="Times New Roman" w:cs="Times New Roman"/>
          <w:bCs/>
          <w:sz w:val="22"/>
          <w:szCs w:val="22"/>
          <w:lang w:val="uk-UA"/>
        </w:rPr>
        <w:t>престиж</w:t>
      </w:r>
      <w:r>
        <w:rPr>
          <w:rFonts w:ascii="Times New Roman" w:hAnsi="Times New Roman" w:cs="Times New Roman"/>
          <w:bCs/>
          <w:sz w:val="22"/>
          <w:szCs w:val="22"/>
          <w:lang w:val="uk-UA"/>
        </w:rPr>
        <w:t>у</w:t>
      </w:r>
      <w:r w:rsidRPr="00215F43">
        <w:rPr>
          <w:rFonts w:ascii="Times New Roman" w:hAnsi="Times New Roman" w:cs="Times New Roman"/>
          <w:bCs/>
          <w:sz w:val="22"/>
          <w:szCs w:val="22"/>
          <w:lang w:val="uk-UA"/>
        </w:rPr>
        <w:t xml:space="preserve"> власника</w:t>
      </w:r>
      <w:r w:rsidRPr="00760604">
        <w:rPr>
          <w:rFonts w:ascii="Times New Roman" w:hAnsi="Times New Roman" w:cs="Times New Roman"/>
          <w:bCs/>
          <w:sz w:val="22"/>
          <w:szCs w:val="22"/>
          <w:lang w:val="uk-UA"/>
        </w:rPr>
        <w:t>;</w:t>
      </w:r>
    </w:p>
    <w:p w14:paraId="1D87DA89" w14:textId="77777777" w:rsidR="006B5294" w:rsidRPr="00760604" w:rsidRDefault="006B5294" w:rsidP="006B5294">
      <w:pPr>
        <w:jc w:val="both"/>
        <w:rPr>
          <w:rFonts w:ascii="Times New Roman" w:hAnsi="Times New Roman" w:cs="Times New Roman"/>
          <w:bCs/>
          <w:sz w:val="22"/>
          <w:szCs w:val="22"/>
          <w:lang w:val="uk-UA"/>
        </w:rPr>
      </w:pPr>
      <w:r w:rsidRPr="00760604">
        <w:rPr>
          <w:rFonts w:ascii="Times New Roman" w:hAnsi="Times New Roman" w:cs="Times New Roman"/>
          <w:bCs/>
          <w:sz w:val="22"/>
          <w:szCs w:val="22"/>
          <w:lang w:val="uk-UA"/>
        </w:rPr>
        <w:t xml:space="preserve">б) </w:t>
      </w:r>
      <w:r>
        <w:rPr>
          <w:rFonts w:ascii="Times New Roman" w:hAnsi="Times New Roman" w:cs="Times New Roman"/>
          <w:bCs/>
          <w:sz w:val="22"/>
          <w:szCs w:val="22"/>
          <w:lang w:val="uk-UA"/>
        </w:rPr>
        <w:t xml:space="preserve">через </w:t>
      </w:r>
      <w:r w:rsidRPr="00760604">
        <w:rPr>
          <w:rFonts w:ascii="Times New Roman" w:hAnsi="Times New Roman" w:cs="Times New Roman"/>
          <w:bCs/>
          <w:sz w:val="22"/>
          <w:szCs w:val="22"/>
          <w:lang w:val="uk-UA"/>
        </w:rPr>
        <w:t>полігамі</w:t>
      </w:r>
      <w:r>
        <w:rPr>
          <w:rFonts w:ascii="Times New Roman" w:hAnsi="Times New Roman" w:cs="Times New Roman"/>
          <w:bCs/>
          <w:sz w:val="22"/>
          <w:szCs w:val="22"/>
          <w:lang w:val="uk-UA"/>
        </w:rPr>
        <w:t>ю</w:t>
      </w:r>
      <w:r w:rsidRPr="00760604">
        <w:rPr>
          <w:rFonts w:ascii="Times New Roman" w:hAnsi="Times New Roman" w:cs="Times New Roman"/>
          <w:bCs/>
          <w:sz w:val="22"/>
          <w:szCs w:val="22"/>
          <w:lang w:val="uk-UA"/>
        </w:rPr>
        <w:t>;</w:t>
      </w:r>
    </w:p>
    <w:p w14:paraId="7FD78777" w14:textId="77777777" w:rsidR="006B5294" w:rsidRPr="00760604" w:rsidRDefault="006B5294" w:rsidP="006B5294">
      <w:pPr>
        <w:jc w:val="both"/>
        <w:rPr>
          <w:rFonts w:ascii="Times New Roman" w:hAnsi="Times New Roman" w:cs="Times New Roman"/>
          <w:bCs/>
          <w:sz w:val="22"/>
          <w:szCs w:val="22"/>
          <w:lang w:val="uk-UA"/>
        </w:rPr>
      </w:pPr>
      <w:r w:rsidRPr="00760604">
        <w:rPr>
          <w:rFonts w:ascii="Times New Roman" w:hAnsi="Times New Roman" w:cs="Times New Roman"/>
          <w:bCs/>
          <w:sz w:val="22"/>
          <w:szCs w:val="22"/>
          <w:lang w:val="uk-UA"/>
        </w:rPr>
        <w:t>в)</w:t>
      </w:r>
      <w:r w:rsidRPr="00215F43">
        <w:rPr>
          <w:rFonts w:ascii="Times New Roman" w:hAnsi="Times New Roman" w:cs="Times New Roman"/>
          <w:bCs/>
          <w:sz w:val="22"/>
          <w:szCs w:val="22"/>
          <w:lang w:val="uk-UA"/>
        </w:rPr>
        <w:t xml:space="preserve"> б</w:t>
      </w:r>
      <w:r>
        <w:rPr>
          <w:rFonts w:ascii="Times New Roman" w:hAnsi="Times New Roman" w:cs="Times New Roman"/>
          <w:bCs/>
          <w:sz w:val="22"/>
          <w:szCs w:val="22"/>
          <w:lang w:val="uk-UA"/>
        </w:rPr>
        <w:t>удівництва</w:t>
      </w:r>
      <w:r w:rsidRPr="00760604">
        <w:rPr>
          <w:rFonts w:ascii="Times New Roman" w:hAnsi="Times New Roman" w:cs="Times New Roman"/>
          <w:bCs/>
          <w:sz w:val="22"/>
          <w:szCs w:val="22"/>
          <w:lang w:val="uk-UA"/>
        </w:rPr>
        <w:t>;</w:t>
      </w:r>
    </w:p>
    <w:p w14:paraId="0A74EE4C" w14:textId="77777777" w:rsidR="006B5294" w:rsidRPr="00760604" w:rsidRDefault="006B5294" w:rsidP="006B5294">
      <w:pPr>
        <w:jc w:val="both"/>
        <w:rPr>
          <w:rFonts w:ascii="Times New Roman" w:hAnsi="Times New Roman" w:cs="Times New Roman"/>
          <w:bCs/>
          <w:sz w:val="22"/>
          <w:szCs w:val="22"/>
          <w:lang w:val="uk-UA"/>
        </w:rPr>
      </w:pPr>
      <w:r w:rsidRPr="00760604">
        <w:rPr>
          <w:rFonts w:ascii="Times New Roman" w:hAnsi="Times New Roman" w:cs="Times New Roman"/>
          <w:bCs/>
          <w:sz w:val="22"/>
          <w:szCs w:val="22"/>
          <w:lang w:val="uk-UA"/>
        </w:rPr>
        <w:t xml:space="preserve">г) </w:t>
      </w:r>
      <w:r>
        <w:rPr>
          <w:rFonts w:ascii="Times New Roman" w:hAnsi="Times New Roman" w:cs="Times New Roman"/>
          <w:bCs/>
          <w:sz w:val="22"/>
          <w:szCs w:val="22"/>
          <w:lang w:val="uk-UA"/>
        </w:rPr>
        <w:t xml:space="preserve">розвитку </w:t>
      </w:r>
      <w:r w:rsidRPr="00215F43">
        <w:rPr>
          <w:rFonts w:ascii="Times New Roman" w:hAnsi="Times New Roman" w:cs="Times New Roman"/>
          <w:bCs/>
          <w:sz w:val="22"/>
          <w:szCs w:val="22"/>
          <w:lang w:val="uk-UA"/>
        </w:rPr>
        <w:t>сільськогосподарськ</w:t>
      </w:r>
      <w:r>
        <w:rPr>
          <w:rFonts w:ascii="Times New Roman" w:hAnsi="Times New Roman" w:cs="Times New Roman"/>
          <w:bCs/>
          <w:sz w:val="22"/>
          <w:szCs w:val="22"/>
          <w:lang w:val="uk-UA"/>
        </w:rPr>
        <w:t>ого</w:t>
      </w:r>
      <w:r w:rsidRPr="00215F43">
        <w:rPr>
          <w:rFonts w:ascii="Times New Roman" w:hAnsi="Times New Roman" w:cs="Times New Roman"/>
          <w:bCs/>
          <w:sz w:val="22"/>
          <w:szCs w:val="22"/>
          <w:lang w:val="uk-UA"/>
        </w:rPr>
        <w:t xml:space="preserve"> господарств</w:t>
      </w:r>
      <w:r>
        <w:rPr>
          <w:rFonts w:ascii="Times New Roman" w:hAnsi="Times New Roman" w:cs="Times New Roman"/>
          <w:bCs/>
          <w:sz w:val="22"/>
          <w:szCs w:val="22"/>
          <w:lang w:val="uk-UA"/>
        </w:rPr>
        <w:t>а</w:t>
      </w:r>
      <w:r w:rsidRPr="00760604">
        <w:rPr>
          <w:rFonts w:ascii="Times New Roman" w:hAnsi="Times New Roman" w:cs="Times New Roman"/>
          <w:bCs/>
          <w:sz w:val="22"/>
          <w:szCs w:val="22"/>
          <w:lang w:val="uk-UA"/>
        </w:rPr>
        <w:t>.</w:t>
      </w:r>
    </w:p>
    <w:p w14:paraId="42E69C12" w14:textId="77777777" w:rsidR="006B5294" w:rsidRPr="00215F43"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t xml:space="preserve">44. Основними </w:t>
      </w:r>
      <w:r w:rsidRPr="00215F43">
        <w:rPr>
          <w:rFonts w:ascii="Times New Roman" w:hAnsi="Times New Roman" w:cs="Times New Roman"/>
          <w:b/>
          <w:bCs/>
          <w:i/>
          <w:sz w:val="22"/>
          <w:szCs w:val="22"/>
          <w:lang w:val="uk-UA"/>
        </w:rPr>
        <w:t>причини</w:t>
      </w:r>
      <w:r>
        <w:rPr>
          <w:rFonts w:ascii="Times New Roman" w:hAnsi="Times New Roman" w:cs="Times New Roman"/>
          <w:b/>
          <w:bCs/>
          <w:i/>
          <w:sz w:val="22"/>
          <w:szCs w:val="22"/>
          <w:lang w:val="uk-UA"/>
        </w:rPr>
        <w:t xml:space="preserve"> </w:t>
      </w:r>
      <w:r w:rsidRPr="00215F43">
        <w:rPr>
          <w:rFonts w:ascii="Times New Roman" w:hAnsi="Times New Roman" w:cs="Times New Roman"/>
          <w:b/>
          <w:bCs/>
          <w:i/>
          <w:sz w:val="22"/>
          <w:szCs w:val="22"/>
          <w:lang w:val="uk-UA"/>
        </w:rPr>
        <w:t>криз</w:t>
      </w:r>
      <w:r>
        <w:rPr>
          <w:rFonts w:ascii="Times New Roman" w:hAnsi="Times New Roman" w:cs="Times New Roman"/>
          <w:b/>
          <w:bCs/>
          <w:i/>
          <w:sz w:val="22"/>
          <w:szCs w:val="22"/>
          <w:lang w:val="uk-UA"/>
        </w:rPr>
        <w:t>и</w:t>
      </w:r>
      <w:r w:rsidRPr="00215F43">
        <w:rPr>
          <w:rFonts w:ascii="Times New Roman" w:hAnsi="Times New Roman" w:cs="Times New Roman"/>
          <w:b/>
          <w:bCs/>
          <w:i/>
          <w:sz w:val="22"/>
          <w:szCs w:val="22"/>
          <w:lang w:val="uk-UA"/>
        </w:rPr>
        <w:t xml:space="preserve"> рабовласницької системи </w:t>
      </w:r>
      <w:r>
        <w:rPr>
          <w:rFonts w:ascii="Times New Roman" w:hAnsi="Times New Roman" w:cs="Times New Roman"/>
          <w:b/>
          <w:bCs/>
          <w:i/>
          <w:sz w:val="22"/>
          <w:szCs w:val="22"/>
          <w:lang w:val="uk-UA"/>
        </w:rPr>
        <w:t xml:space="preserve">та краху </w:t>
      </w:r>
      <w:r w:rsidRPr="00215F43">
        <w:rPr>
          <w:rFonts w:ascii="Times New Roman" w:hAnsi="Times New Roman" w:cs="Times New Roman"/>
          <w:b/>
          <w:bCs/>
          <w:i/>
          <w:sz w:val="22"/>
          <w:szCs w:val="22"/>
          <w:lang w:val="uk-UA"/>
        </w:rPr>
        <w:t>Давньо</w:t>
      </w:r>
      <w:r>
        <w:rPr>
          <w:rFonts w:ascii="Times New Roman" w:hAnsi="Times New Roman" w:cs="Times New Roman"/>
          <w:b/>
          <w:bCs/>
          <w:i/>
          <w:sz w:val="22"/>
          <w:szCs w:val="22"/>
          <w:lang w:val="uk-UA"/>
        </w:rPr>
        <w:t xml:space="preserve">го </w:t>
      </w:r>
      <w:r w:rsidRPr="00215F43">
        <w:rPr>
          <w:rFonts w:ascii="Times New Roman" w:hAnsi="Times New Roman" w:cs="Times New Roman"/>
          <w:b/>
          <w:bCs/>
          <w:i/>
          <w:sz w:val="22"/>
          <w:szCs w:val="22"/>
          <w:lang w:val="uk-UA"/>
        </w:rPr>
        <w:t>Рим</w:t>
      </w:r>
      <w:r>
        <w:rPr>
          <w:rFonts w:ascii="Times New Roman" w:hAnsi="Times New Roman" w:cs="Times New Roman"/>
          <w:b/>
          <w:bCs/>
          <w:i/>
          <w:sz w:val="22"/>
          <w:szCs w:val="22"/>
          <w:lang w:val="uk-UA"/>
        </w:rPr>
        <w:t>у є</w:t>
      </w:r>
      <w:r w:rsidRPr="00215F43">
        <w:rPr>
          <w:rFonts w:ascii="Times New Roman" w:hAnsi="Times New Roman" w:cs="Times New Roman"/>
          <w:b/>
          <w:bCs/>
          <w:i/>
          <w:sz w:val="22"/>
          <w:szCs w:val="22"/>
          <w:lang w:val="uk-UA"/>
        </w:rPr>
        <w:t>:</w:t>
      </w:r>
    </w:p>
    <w:p w14:paraId="23FE3CCD" w14:textId="77777777" w:rsidR="006B5294" w:rsidRPr="00215F43" w:rsidRDefault="006B5294" w:rsidP="006B5294">
      <w:pPr>
        <w:jc w:val="both"/>
        <w:rPr>
          <w:rFonts w:ascii="Times New Roman" w:hAnsi="Times New Roman" w:cs="Times New Roman"/>
          <w:bCs/>
          <w:sz w:val="22"/>
          <w:szCs w:val="22"/>
          <w:lang w:val="uk-UA"/>
        </w:rPr>
      </w:pPr>
      <w:r w:rsidRPr="00215F43">
        <w:rPr>
          <w:rFonts w:ascii="Times New Roman" w:hAnsi="Times New Roman" w:cs="Times New Roman"/>
          <w:bCs/>
          <w:sz w:val="22"/>
          <w:szCs w:val="22"/>
          <w:lang w:val="uk-UA"/>
        </w:rPr>
        <w:t>а)</w:t>
      </w:r>
      <w:r>
        <w:rPr>
          <w:rFonts w:ascii="Times New Roman" w:hAnsi="Times New Roman" w:cs="Times New Roman"/>
          <w:bCs/>
          <w:sz w:val="22"/>
          <w:szCs w:val="22"/>
          <w:lang w:val="uk-UA"/>
        </w:rPr>
        <w:t xml:space="preserve"> збільшення ціни на рабів</w:t>
      </w:r>
      <w:r w:rsidRPr="00215F43">
        <w:rPr>
          <w:rFonts w:ascii="Times New Roman" w:hAnsi="Times New Roman" w:cs="Times New Roman"/>
          <w:bCs/>
          <w:sz w:val="22"/>
          <w:szCs w:val="22"/>
          <w:lang w:val="uk-UA"/>
        </w:rPr>
        <w:t>;</w:t>
      </w:r>
    </w:p>
    <w:p w14:paraId="6B6F4B47" w14:textId="77777777" w:rsidR="006B5294" w:rsidRPr="00215F43" w:rsidRDefault="006B5294" w:rsidP="006B5294">
      <w:pPr>
        <w:jc w:val="both"/>
        <w:rPr>
          <w:rFonts w:ascii="Times New Roman" w:hAnsi="Times New Roman" w:cs="Times New Roman"/>
          <w:bCs/>
          <w:sz w:val="22"/>
          <w:szCs w:val="22"/>
          <w:lang w:val="uk-UA"/>
        </w:rPr>
      </w:pPr>
      <w:r w:rsidRPr="00215F43">
        <w:rPr>
          <w:rFonts w:ascii="Times New Roman" w:hAnsi="Times New Roman" w:cs="Times New Roman"/>
          <w:bCs/>
          <w:sz w:val="22"/>
          <w:szCs w:val="22"/>
          <w:lang w:val="uk-UA"/>
        </w:rPr>
        <w:t xml:space="preserve">б) скорочення припливу </w:t>
      </w:r>
      <w:r>
        <w:rPr>
          <w:rFonts w:ascii="Times New Roman" w:hAnsi="Times New Roman" w:cs="Times New Roman"/>
          <w:bCs/>
          <w:sz w:val="22"/>
          <w:szCs w:val="22"/>
          <w:lang w:val="uk-UA"/>
        </w:rPr>
        <w:t xml:space="preserve">в країну </w:t>
      </w:r>
      <w:r w:rsidRPr="00215F43">
        <w:rPr>
          <w:rFonts w:ascii="Times New Roman" w:hAnsi="Times New Roman" w:cs="Times New Roman"/>
          <w:bCs/>
          <w:sz w:val="22"/>
          <w:szCs w:val="22"/>
          <w:lang w:val="uk-UA"/>
        </w:rPr>
        <w:t xml:space="preserve">рабів </w:t>
      </w:r>
      <w:r>
        <w:rPr>
          <w:rFonts w:ascii="Times New Roman" w:hAnsi="Times New Roman" w:cs="Times New Roman"/>
          <w:bCs/>
          <w:sz w:val="22"/>
          <w:szCs w:val="22"/>
          <w:lang w:val="uk-UA"/>
        </w:rPr>
        <w:t xml:space="preserve">внаслідок </w:t>
      </w:r>
      <w:r w:rsidRPr="00215F43">
        <w:rPr>
          <w:rFonts w:ascii="Times New Roman" w:hAnsi="Times New Roman" w:cs="Times New Roman"/>
          <w:bCs/>
          <w:sz w:val="22"/>
          <w:szCs w:val="22"/>
          <w:lang w:val="uk-UA"/>
        </w:rPr>
        <w:t>воєнн</w:t>
      </w:r>
      <w:r>
        <w:rPr>
          <w:rFonts w:ascii="Times New Roman" w:hAnsi="Times New Roman" w:cs="Times New Roman"/>
          <w:bCs/>
          <w:sz w:val="22"/>
          <w:szCs w:val="22"/>
          <w:lang w:val="uk-UA"/>
        </w:rPr>
        <w:t>их</w:t>
      </w:r>
      <w:r w:rsidRPr="00215F43">
        <w:rPr>
          <w:rFonts w:ascii="Times New Roman" w:hAnsi="Times New Roman" w:cs="Times New Roman"/>
          <w:bCs/>
          <w:sz w:val="22"/>
          <w:szCs w:val="22"/>
          <w:lang w:val="uk-UA"/>
        </w:rPr>
        <w:t xml:space="preserve"> пораз</w:t>
      </w:r>
      <w:r>
        <w:rPr>
          <w:rFonts w:ascii="Times New Roman" w:hAnsi="Times New Roman" w:cs="Times New Roman"/>
          <w:bCs/>
          <w:sz w:val="22"/>
          <w:szCs w:val="22"/>
          <w:lang w:val="uk-UA"/>
        </w:rPr>
        <w:t>ок</w:t>
      </w:r>
      <w:r w:rsidRPr="00215F43">
        <w:rPr>
          <w:rFonts w:ascii="Times New Roman" w:hAnsi="Times New Roman" w:cs="Times New Roman"/>
          <w:bCs/>
          <w:sz w:val="22"/>
          <w:szCs w:val="22"/>
          <w:lang w:val="uk-UA"/>
        </w:rPr>
        <w:t xml:space="preserve"> римлян;</w:t>
      </w:r>
    </w:p>
    <w:p w14:paraId="27A7D596" w14:textId="77777777" w:rsidR="006B5294" w:rsidRPr="00215F43" w:rsidRDefault="006B5294" w:rsidP="006B5294">
      <w:pPr>
        <w:jc w:val="both"/>
        <w:rPr>
          <w:rFonts w:ascii="Times New Roman" w:hAnsi="Times New Roman" w:cs="Times New Roman"/>
          <w:bCs/>
          <w:sz w:val="22"/>
          <w:szCs w:val="22"/>
          <w:lang w:val="uk-UA"/>
        </w:rPr>
      </w:pPr>
      <w:r w:rsidRPr="00215F43">
        <w:rPr>
          <w:rFonts w:ascii="Times New Roman" w:hAnsi="Times New Roman" w:cs="Times New Roman"/>
          <w:bCs/>
          <w:sz w:val="22"/>
          <w:szCs w:val="22"/>
          <w:lang w:val="uk-UA"/>
        </w:rPr>
        <w:t xml:space="preserve">в) </w:t>
      </w:r>
      <w:r>
        <w:rPr>
          <w:rFonts w:ascii="Times New Roman" w:hAnsi="Times New Roman" w:cs="Times New Roman"/>
          <w:bCs/>
          <w:sz w:val="22"/>
          <w:szCs w:val="22"/>
          <w:lang w:val="uk-UA"/>
        </w:rPr>
        <w:t>приріст</w:t>
      </w:r>
      <w:r w:rsidRPr="00CD5F96">
        <w:rPr>
          <w:rFonts w:ascii="Times New Roman" w:hAnsi="Times New Roman" w:cs="Times New Roman"/>
          <w:bCs/>
          <w:sz w:val="22"/>
          <w:szCs w:val="22"/>
          <w:lang w:val="uk-UA"/>
        </w:rPr>
        <w:t xml:space="preserve"> припливу рабів </w:t>
      </w:r>
      <w:r>
        <w:rPr>
          <w:rFonts w:ascii="Times New Roman" w:hAnsi="Times New Roman" w:cs="Times New Roman"/>
          <w:bCs/>
          <w:sz w:val="22"/>
          <w:szCs w:val="22"/>
          <w:lang w:val="uk-UA"/>
        </w:rPr>
        <w:t xml:space="preserve">через </w:t>
      </w:r>
      <w:r w:rsidRPr="00215F43">
        <w:rPr>
          <w:rFonts w:ascii="Times New Roman" w:hAnsi="Times New Roman" w:cs="Times New Roman"/>
          <w:bCs/>
          <w:sz w:val="22"/>
          <w:szCs w:val="22"/>
          <w:lang w:val="uk-UA"/>
        </w:rPr>
        <w:t>в</w:t>
      </w:r>
      <w:r>
        <w:rPr>
          <w:rFonts w:ascii="Times New Roman" w:hAnsi="Times New Roman" w:cs="Times New Roman"/>
          <w:bCs/>
          <w:sz w:val="22"/>
          <w:szCs w:val="22"/>
          <w:lang w:val="uk-UA"/>
        </w:rPr>
        <w:t xml:space="preserve">ійськові </w:t>
      </w:r>
      <w:r w:rsidRPr="00215F43">
        <w:rPr>
          <w:rFonts w:ascii="Times New Roman" w:hAnsi="Times New Roman" w:cs="Times New Roman"/>
          <w:bCs/>
          <w:sz w:val="22"/>
          <w:szCs w:val="22"/>
          <w:lang w:val="uk-UA"/>
        </w:rPr>
        <w:t>успіхи римлян;</w:t>
      </w:r>
    </w:p>
    <w:p w14:paraId="6CB99975" w14:textId="77777777" w:rsidR="006B5294" w:rsidRPr="00215F43" w:rsidRDefault="006B5294" w:rsidP="006B5294">
      <w:pPr>
        <w:jc w:val="both"/>
        <w:rPr>
          <w:rFonts w:ascii="Times New Roman" w:hAnsi="Times New Roman" w:cs="Times New Roman"/>
          <w:bCs/>
          <w:sz w:val="22"/>
          <w:szCs w:val="22"/>
          <w:lang w:val="uk-UA"/>
        </w:rPr>
      </w:pPr>
      <w:r w:rsidRPr="00215F43">
        <w:rPr>
          <w:rFonts w:ascii="Times New Roman" w:hAnsi="Times New Roman" w:cs="Times New Roman"/>
          <w:bCs/>
          <w:sz w:val="22"/>
          <w:szCs w:val="22"/>
          <w:lang w:val="uk-UA"/>
        </w:rPr>
        <w:t xml:space="preserve">г) </w:t>
      </w:r>
      <w:r>
        <w:rPr>
          <w:rFonts w:ascii="Times New Roman" w:hAnsi="Times New Roman" w:cs="Times New Roman"/>
          <w:bCs/>
          <w:sz w:val="22"/>
          <w:szCs w:val="22"/>
          <w:lang w:val="uk-UA"/>
        </w:rPr>
        <w:t xml:space="preserve">зменшення ціни на </w:t>
      </w:r>
      <w:r w:rsidRPr="00215F43">
        <w:rPr>
          <w:rFonts w:ascii="Times New Roman" w:hAnsi="Times New Roman" w:cs="Times New Roman"/>
          <w:bCs/>
          <w:sz w:val="22"/>
          <w:szCs w:val="22"/>
          <w:lang w:val="uk-UA"/>
        </w:rPr>
        <w:t>рабів</w:t>
      </w:r>
      <w:r>
        <w:rPr>
          <w:rFonts w:ascii="Times New Roman" w:hAnsi="Times New Roman" w:cs="Times New Roman"/>
          <w:bCs/>
          <w:sz w:val="22"/>
          <w:szCs w:val="22"/>
          <w:lang w:val="uk-UA"/>
        </w:rPr>
        <w:t>.</w:t>
      </w:r>
    </w:p>
    <w:p w14:paraId="2740FFA9" w14:textId="77777777" w:rsidR="006B5294" w:rsidRPr="006D03B2"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sz w:val="22"/>
          <w:szCs w:val="22"/>
          <w:lang w:val="uk-UA"/>
        </w:rPr>
        <w:t xml:space="preserve">45. </w:t>
      </w:r>
      <w:r w:rsidRPr="006D03B2">
        <w:rPr>
          <w:rFonts w:ascii="Times New Roman" w:hAnsi="Times New Roman" w:cs="Times New Roman"/>
          <w:b/>
          <w:bCs/>
          <w:i/>
          <w:iCs/>
          <w:sz w:val="22"/>
          <w:szCs w:val="22"/>
          <w:lang w:val="uk-UA"/>
        </w:rPr>
        <w:t>Як</w:t>
      </w:r>
      <w:r>
        <w:rPr>
          <w:rFonts w:ascii="Times New Roman" w:hAnsi="Times New Roman" w:cs="Times New Roman"/>
          <w:b/>
          <w:bCs/>
          <w:i/>
          <w:iCs/>
          <w:sz w:val="22"/>
          <w:szCs w:val="22"/>
          <w:lang w:val="uk-UA"/>
        </w:rPr>
        <w:t>е співвідношення видів</w:t>
      </w:r>
      <w:r w:rsidRPr="006D03B2">
        <w:rPr>
          <w:rFonts w:ascii="Times New Roman" w:hAnsi="Times New Roman" w:cs="Times New Roman"/>
          <w:b/>
          <w:bCs/>
          <w:i/>
          <w:iCs/>
          <w:sz w:val="22"/>
          <w:szCs w:val="22"/>
          <w:lang w:val="uk-UA"/>
        </w:rPr>
        <w:t xml:space="preserve"> стимул</w:t>
      </w:r>
      <w:r>
        <w:rPr>
          <w:rFonts w:ascii="Times New Roman" w:hAnsi="Times New Roman" w:cs="Times New Roman"/>
          <w:b/>
          <w:bCs/>
          <w:i/>
          <w:iCs/>
          <w:sz w:val="22"/>
          <w:szCs w:val="22"/>
          <w:lang w:val="uk-UA"/>
        </w:rPr>
        <w:t>ів</w:t>
      </w:r>
      <w:r w:rsidRPr="006D03B2">
        <w:rPr>
          <w:rFonts w:ascii="Times New Roman" w:hAnsi="Times New Roman" w:cs="Times New Roman"/>
          <w:b/>
          <w:bCs/>
          <w:i/>
          <w:iCs/>
          <w:sz w:val="22"/>
          <w:szCs w:val="22"/>
          <w:lang w:val="uk-UA"/>
        </w:rPr>
        <w:t xml:space="preserve"> до праці </w:t>
      </w:r>
      <w:r>
        <w:rPr>
          <w:rFonts w:ascii="Times New Roman" w:hAnsi="Times New Roman" w:cs="Times New Roman"/>
          <w:b/>
          <w:bCs/>
          <w:i/>
          <w:iCs/>
          <w:sz w:val="22"/>
          <w:szCs w:val="22"/>
          <w:lang w:val="uk-UA"/>
        </w:rPr>
        <w:t xml:space="preserve">притаманне </w:t>
      </w:r>
      <w:r w:rsidRPr="006D03B2">
        <w:rPr>
          <w:rFonts w:ascii="Times New Roman" w:hAnsi="Times New Roman" w:cs="Times New Roman"/>
          <w:b/>
          <w:bCs/>
          <w:i/>
          <w:iCs/>
          <w:sz w:val="22"/>
          <w:szCs w:val="22"/>
          <w:lang w:val="uk-UA"/>
        </w:rPr>
        <w:t>для рабовласницької системи:</w:t>
      </w:r>
    </w:p>
    <w:p w14:paraId="039CCE70" w14:textId="77777777" w:rsidR="006B5294" w:rsidRPr="006D03B2" w:rsidRDefault="006B5294" w:rsidP="006B5294">
      <w:pPr>
        <w:jc w:val="both"/>
        <w:rPr>
          <w:rFonts w:ascii="Times New Roman" w:hAnsi="Times New Roman" w:cs="Times New Roman"/>
          <w:bCs/>
          <w:iCs/>
          <w:sz w:val="22"/>
          <w:szCs w:val="22"/>
          <w:lang w:val="uk-UA"/>
        </w:rPr>
      </w:pPr>
      <w:r w:rsidRPr="006D03B2">
        <w:rPr>
          <w:rFonts w:ascii="Times New Roman" w:hAnsi="Times New Roman" w:cs="Times New Roman"/>
          <w:bCs/>
          <w:iCs/>
          <w:sz w:val="22"/>
          <w:szCs w:val="22"/>
          <w:lang w:val="uk-UA"/>
        </w:rPr>
        <w:t xml:space="preserve">а) 100% </w:t>
      </w:r>
      <w:r>
        <w:rPr>
          <w:rFonts w:ascii="Times New Roman" w:hAnsi="Times New Roman" w:cs="Times New Roman"/>
          <w:bCs/>
          <w:iCs/>
          <w:sz w:val="22"/>
          <w:szCs w:val="22"/>
          <w:lang w:val="uk-UA"/>
        </w:rPr>
        <w:t xml:space="preserve">суто </w:t>
      </w:r>
      <w:r w:rsidRPr="006D03B2">
        <w:rPr>
          <w:rFonts w:ascii="Times New Roman" w:hAnsi="Times New Roman" w:cs="Times New Roman"/>
          <w:bCs/>
          <w:iCs/>
          <w:sz w:val="22"/>
          <w:szCs w:val="22"/>
          <w:lang w:val="uk-UA"/>
        </w:rPr>
        <w:t>економічний;</w:t>
      </w:r>
    </w:p>
    <w:p w14:paraId="31A86293" w14:textId="77777777" w:rsidR="006B5294" w:rsidRPr="006D03B2" w:rsidRDefault="006B5294" w:rsidP="006B5294">
      <w:pPr>
        <w:jc w:val="both"/>
        <w:rPr>
          <w:rFonts w:ascii="Times New Roman" w:hAnsi="Times New Roman" w:cs="Times New Roman"/>
          <w:bCs/>
          <w:iCs/>
          <w:sz w:val="22"/>
          <w:szCs w:val="22"/>
          <w:lang w:val="uk-UA"/>
        </w:rPr>
      </w:pPr>
      <w:r w:rsidRPr="006D03B2">
        <w:rPr>
          <w:rFonts w:ascii="Times New Roman" w:hAnsi="Times New Roman" w:cs="Times New Roman"/>
          <w:bCs/>
          <w:iCs/>
          <w:sz w:val="22"/>
          <w:szCs w:val="22"/>
          <w:lang w:val="uk-UA"/>
        </w:rPr>
        <w:t xml:space="preserve">б) 100% </w:t>
      </w:r>
      <w:r>
        <w:rPr>
          <w:rFonts w:ascii="Times New Roman" w:hAnsi="Times New Roman" w:cs="Times New Roman"/>
          <w:bCs/>
          <w:iCs/>
          <w:sz w:val="22"/>
          <w:szCs w:val="22"/>
          <w:lang w:val="uk-UA"/>
        </w:rPr>
        <w:t xml:space="preserve">абсолютно </w:t>
      </w:r>
      <w:r w:rsidRPr="006D03B2">
        <w:rPr>
          <w:rFonts w:ascii="Times New Roman" w:hAnsi="Times New Roman" w:cs="Times New Roman"/>
          <w:bCs/>
          <w:iCs/>
          <w:sz w:val="22"/>
          <w:szCs w:val="22"/>
          <w:lang w:val="uk-UA"/>
        </w:rPr>
        <w:t>примусовий;</w:t>
      </w:r>
    </w:p>
    <w:p w14:paraId="23DA6A9C" w14:textId="77777777" w:rsidR="006B5294" w:rsidRPr="006D03B2" w:rsidRDefault="006B5294" w:rsidP="006B5294">
      <w:pPr>
        <w:jc w:val="both"/>
        <w:rPr>
          <w:rFonts w:ascii="Times New Roman" w:hAnsi="Times New Roman" w:cs="Times New Roman"/>
          <w:bCs/>
          <w:iCs/>
          <w:sz w:val="22"/>
          <w:szCs w:val="22"/>
          <w:lang w:val="uk-UA"/>
        </w:rPr>
      </w:pPr>
      <w:r w:rsidRPr="006D03B2">
        <w:rPr>
          <w:rFonts w:ascii="Times New Roman" w:hAnsi="Times New Roman" w:cs="Times New Roman"/>
          <w:bCs/>
          <w:iCs/>
          <w:sz w:val="22"/>
          <w:szCs w:val="22"/>
          <w:lang w:val="uk-UA"/>
        </w:rPr>
        <w:t xml:space="preserve">в) 50% </w:t>
      </w:r>
      <w:r>
        <w:rPr>
          <w:rFonts w:ascii="Times New Roman" w:hAnsi="Times New Roman" w:cs="Times New Roman"/>
          <w:bCs/>
          <w:iCs/>
          <w:sz w:val="22"/>
          <w:szCs w:val="22"/>
          <w:lang w:val="uk-UA"/>
        </w:rPr>
        <w:t xml:space="preserve">на </w:t>
      </w:r>
      <w:r w:rsidRPr="006D03B2">
        <w:rPr>
          <w:rFonts w:ascii="Times New Roman" w:hAnsi="Times New Roman" w:cs="Times New Roman"/>
          <w:bCs/>
          <w:iCs/>
          <w:sz w:val="22"/>
          <w:szCs w:val="22"/>
          <w:lang w:val="uk-UA"/>
        </w:rPr>
        <w:t>50%</w:t>
      </w:r>
      <w:r>
        <w:rPr>
          <w:rFonts w:ascii="Times New Roman" w:hAnsi="Times New Roman" w:cs="Times New Roman"/>
          <w:bCs/>
          <w:iCs/>
          <w:sz w:val="22"/>
          <w:szCs w:val="22"/>
          <w:lang w:val="uk-UA"/>
        </w:rPr>
        <w:t xml:space="preserve"> (</w:t>
      </w:r>
      <w:r w:rsidRPr="006D03B2">
        <w:rPr>
          <w:rFonts w:ascii="Times New Roman" w:hAnsi="Times New Roman" w:cs="Times New Roman"/>
          <w:bCs/>
          <w:iCs/>
          <w:sz w:val="22"/>
          <w:szCs w:val="22"/>
          <w:lang w:val="uk-UA"/>
        </w:rPr>
        <w:t>економічний</w:t>
      </w:r>
      <w:r>
        <w:rPr>
          <w:rFonts w:ascii="Times New Roman" w:hAnsi="Times New Roman" w:cs="Times New Roman"/>
          <w:bCs/>
          <w:iCs/>
          <w:sz w:val="22"/>
          <w:szCs w:val="22"/>
          <w:lang w:val="uk-UA"/>
        </w:rPr>
        <w:t>/</w:t>
      </w:r>
      <w:r w:rsidRPr="006D03B2">
        <w:rPr>
          <w:rFonts w:ascii="Times New Roman" w:hAnsi="Times New Roman" w:cs="Times New Roman"/>
          <w:bCs/>
          <w:iCs/>
          <w:sz w:val="22"/>
          <w:szCs w:val="22"/>
          <w:lang w:val="uk-UA"/>
        </w:rPr>
        <w:t>примусовий</w:t>
      </w:r>
      <w:r>
        <w:rPr>
          <w:rFonts w:ascii="Times New Roman" w:hAnsi="Times New Roman" w:cs="Times New Roman"/>
          <w:bCs/>
          <w:iCs/>
          <w:sz w:val="22"/>
          <w:szCs w:val="22"/>
          <w:lang w:val="uk-UA"/>
        </w:rPr>
        <w:t>)</w:t>
      </w:r>
      <w:r w:rsidRPr="006D03B2">
        <w:rPr>
          <w:rFonts w:ascii="Times New Roman" w:hAnsi="Times New Roman" w:cs="Times New Roman"/>
          <w:bCs/>
          <w:iCs/>
          <w:sz w:val="22"/>
          <w:szCs w:val="22"/>
          <w:lang w:val="uk-UA"/>
        </w:rPr>
        <w:t>;</w:t>
      </w:r>
    </w:p>
    <w:p w14:paraId="0D38A7E9" w14:textId="77777777" w:rsidR="006B5294" w:rsidRPr="006D03B2" w:rsidRDefault="006B5294" w:rsidP="006B5294">
      <w:pPr>
        <w:jc w:val="both"/>
        <w:rPr>
          <w:rFonts w:ascii="Times New Roman" w:hAnsi="Times New Roman" w:cs="Times New Roman"/>
          <w:bCs/>
          <w:sz w:val="22"/>
          <w:szCs w:val="22"/>
          <w:lang w:val="uk-UA"/>
        </w:rPr>
      </w:pPr>
      <w:r w:rsidRPr="006D03B2">
        <w:rPr>
          <w:rFonts w:ascii="Times New Roman" w:hAnsi="Times New Roman" w:cs="Times New Roman"/>
          <w:bCs/>
          <w:iCs/>
          <w:sz w:val="22"/>
          <w:szCs w:val="22"/>
          <w:lang w:val="uk-UA"/>
        </w:rPr>
        <w:t xml:space="preserve">г) 80% - примусовий </w:t>
      </w:r>
      <w:r>
        <w:rPr>
          <w:rFonts w:ascii="Times New Roman" w:hAnsi="Times New Roman" w:cs="Times New Roman"/>
          <w:bCs/>
          <w:iCs/>
          <w:sz w:val="22"/>
          <w:szCs w:val="22"/>
          <w:lang w:val="uk-UA"/>
        </w:rPr>
        <w:t xml:space="preserve">та </w:t>
      </w:r>
      <w:r w:rsidRPr="006D03B2">
        <w:rPr>
          <w:rFonts w:ascii="Times New Roman" w:hAnsi="Times New Roman" w:cs="Times New Roman"/>
          <w:bCs/>
          <w:iCs/>
          <w:sz w:val="22"/>
          <w:szCs w:val="22"/>
          <w:lang w:val="uk-UA"/>
        </w:rPr>
        <w:t>20% - економічний</w:t>
      </w:r>
      <w:r>
        <w:rPr>
          <w:rFonts w:ascii="Times New Roman" w:hAnsi="Times New Roman" w:cs="Times New Roman"/>
          <w:bCs/>
          <w:iCs/>
          <w:sz w:val="22"/>
          <w:szCs w:val="22"/>
          <w:lang w:val="uk-UA"/>
        </w:rPr>
        <w:t>.</w:t>
      </w:r>
    </w:p>
    <w:p w14:paraId="518E42D3" w14:textId="77777777" w:rsidR="006B5294" w:rsidRPr="006D03B2" w:rsidRDefault="006B5294" w:rsidP="006B5294">
      <w:pPr>
        <w:jc w:val="both"/>
        <w:rPr>
          <w:rFonts w:ascii="Times New Roman" w:hAnsi="Times New Roman" w:cs="Times New Roman"/>
          <w:b/>
          <w:bCs/>
          <w:i/>
          <w:sz w:val="22"/>
          <w:szCs w:val="22"/>
          <w:lang w:val="uk-UA"/>
        </w:rPr>
      </w:pPr>
      <w:r>
        <w:rPr>
          <w:rFonts w:ascii="Times New Roman" w:hAnsi="Times New Roman" w:cs="Times New Roman"/>
          <w:b/>
          <w:bCs/>
          <w:i/>
          <w:sz w:val="22"/>
          <w:szCs w:val="22"/>
          <w:lang w:val="uk-UA"/>
        </w:rPr>
        <w:t>46. В</w:t>
      </w:r>
      <w:r w:rsidRPr="006D03B2">
        <w:rPr>
          <w:rFonts w:ascii="Times New Roman" w:hAnsi="Times New Roman" w:cs="Times New Roman"/>
          <w:b/>
          <w:bCs/>
          <w:i/>
          <w:iCs/>
          <w:sz w:val="22"/>
          <w:szCs w:val="22"/>
          <w:lang w:val="uk-UA"/>
        </w:rPr>
        <w:t xml:space="preserve"> якій країні </w:t>
      </w:r>
      <w:r>
        <w:rPr>
          <w:rFonts w:ascii="Times New Roman" w:hAnsi="Times New Roman" w:cs="Times New Roman"/>
          <w:b/>
          <w:bCs/>
          <w:i/>
          <w:iCs/>
          <w:sz w:val="22"/>
          <w:szCs w:val="22"/>
          <w:lang w:val="uk-UA"/>
        </w:rPr>
        <w:t xml:space="preserve">були проведені </w:t>
      </w:r>
      <w:r w:rsidRPr="006D03B2">
        <w:rPr>
          <w:rFonts w:ascii="Times New Roman" w:hAnsi="Times New Roman" w:cs="Times New Roman"/>
          <w:b/>
          <w:bCs/>
          <w:i/>
          <w:iCs/>
          <w:sz w:val="22"/>
          <w:szCs w:val="22"/>
          <w:lang w:val="uk-UA"/>
        </w:rPr>
        <w:t>реформи Солон</w:t>
      </w:r>
      <w:r>
        <w:rPr>
          <w:rFonts w:ascii="Times New Roman" w:hAnsi="Times New Roman" w:cs="Times New Roman"/>
          <w:b/>
          <w:bCs/>
          <w:i/>
          <w:iCs/>
          <w:sz w:val="22"/>
          <w:szCs w:val="22"/>
          <w:lang w:val="uk-UA"/>
        </w:rPr>
        <w:t xml:space="preserve">а, що забезпечували </w:t>
      </w:r>
      <w:r w:rsidRPr="006D03B2">
        <w:rPr>
          <w:rFonts w:ascii="Times New Roman" w:hAnsi="Times New Roman" w:cs="Times New Roman"/>
          <w:b/>
          <w:bCs/>
          <w:i/>
          <w:iCs/>
          <w:sz w:val="22"/>
          <w:szCs w:val="22"/>
          <w:lang w:val="uk-UA"/>
        </w:rPr>
        <w:t>інтерес</w:t>
      </w:r>
      <w:r>
        <w:rPr>
          <w:rFonts w:ascii="Times New Roman" w:hAnsi="Times New Roman" w:cs="Times New Roman"/>
          <w:b/>
          <w:bCs/>
          <w:i/>
          <w:iCs/>
          <w:sz w:val="22"/>
          <w:szCs w:val="22"/>
          <w:lang w:val="uk-UA"/>
        </w:rPr>
        <w:t>и</w:t>
      </w:r>
      <w:r w:rsidRPr="006D03B2">
        <w:rPr>
          <w:rFonts w:ascii="Times New Roman" w:hAnsi="Times New Roman" w:cs="Times New Roman"/>
          <w:b/>
          <w:bCs/>
          <w:i/>
          <w:iCs/>
          <w:sz w:val="22"/>
          <w:szCs w:val="22"/>
          <w:lang w:val="uk-UA"/>
        </w:rPr>
        <w:t xml:space="preserve"> середнього прошарку:</w:t>
      </w:r>
    </w:p>
    <w:p w14:paraId="59A686C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414C91">
        <w:rPr>
          <w:rFonts w:ascii="Times New Roman" w:hAnsi="Times New Roman" w:cs="Times New Roman"/>
          <w:bCs/>
          <w:iCs/>
          <w:sz w:val="22"/>
          <w:szCs w:val="22"/>
          <w:lang w:val="uk-UA"/>
        </w:rPr>
        <w:t xml:space="preserve"> Єгипет</w:t>
      </w:r>
      <w:r>
        <w:rPr>
          <w:rFonts w:ascii="Times New Roman" w:hAnsi="Times New Roman" w:cs="Times New Roman"/>
          <w:bCs/>
          <w:iCs/>
          <w:sz w:val="22"/>
          <w:szCs w:val="22"/>
          <w:lang w:val="uk-UA"/>
        </w:rPr>
        <w:t>;</w:t>
      </w:r>
    </w:p>
    <w:p w14:paraId="648E1A65" w14:textId="77777777" w:rsidR="006B5294" w:rsidRPr="00414C91" w:rsidRDefault="006B5294" w:rsidP="006B5294">
      <w:pPr>
        <w:jc w:val="both"/>
        <w:rPr>
          <w:rFonts w:ascii="Times New Roman" w:hAnsi="Times New Roman" w:cs="Times New Roman"/>
          <w:bCs/>
          <w:iCs/>
          <w:sz w:val="22"/>
          <w:szCs w:val="22"/>
          <w:lang w:val="uk-UA"/>
        </w:rPr>
      </w:pPr>
      <w:r w:rsidRPr="00414C91">
        <w:rPr>
          <w:rFonts w:ascii="Times New Roman" w:hAnsi="Times New Roman" w:cs="Times New Roman"/>
          <w:bCs/>
          <w:iCs/>
          <w:sz w:val="22"/>
          <w:szCs w:val="22"/>
          <w:lang w:val="uk-UA"/>
        </w:rPr>
        <w:t>б) Греція;</w:t>
      </w:r>
    </w:p>
    <w:p w14:paraId="3A97902D" w14:textId="77777777" w:rsidR="006B5294" w:rsidRPr="00414C91" w:rsidRDefault="006B5294" w:rsidP="006B5294">
      <w:pPr>
        <w:jc w:val="both"/>
        <w:rPr>
          <w:rFonts w:ascii="Times New Roman" w:hAnsi="Times New Roman" w:cs="Times New Roman"/>
          <w:bCs/>
          <w:iCs/>
          <w:sz w:val="22"/>
          <w:szCs w:val="22"/>
          <w:lang w:val="uk-UA"/>
        </w:rPr>
      </w:pPr>
      <w:r w:rsidRPr="00414C91">
        <w:rPr>
          <w:rFonts w:ascii="Times New Roman" w:hAnsi="Times New Roman" w:cs="Times New Roman"/>
          <w:bCs/>
          <w:iCs/>
          <w:sz w:val="22"/>
          <w:szCs w:val="22"/>
          <w:lang w:val="uk-UA"/>
        </w:rPr>
        <w:t>в)</w:t>
      </w:r>
      <w:r>
        <w:rPr>
          <w:rFonts w:ascii="Times New Roman" w:hAnsi="Times New Roman" w:cs="Times New Roman"/>
          <w:bCs/>
          <w:iCs/>
          <w:sz w:val="22"/>
          <w:szCs w:val="22"/>
          <w:lang w:val="uk-UA"/>
        </w:rPr>
        <w:t xml:space="preserve"> Рим</w:t>
      </w:r>
      <w:r w:rsidRPr="00414C91">
        <w:rPr>
          <w:rFonts w:ascii="Times New Roman" w:hAnsi="Times New Roman" w:cs="Times New Roman"/>
          <w:bCs/>
          <w:iCs/>
          <w:sz w:val="22"/>
          <w:szCs w:val="22"/>
          <w:lang w:val="uk-UA"/>
        </w:rPr>
        <w:t>;</w:t>
      </w:r>
    </w:p>
    <w:p w14:paraId="6382CF02" w14:textId="77777777" w:rsidR="006B5294" w:rsidRDefault="006B5294" w:rsidP="006B5294">
      <w:pPr>
        <w:jc w:val="both"/>
        <w:rPr>
          <w:rFonts w:ascii="Times New Roman" w:hAnsi="Times New Roman" w:cs="Times New Roman"/>
          <w:bCs/>
          <w:iCs/>
          <w:sz w:val="22"/>
          <w:szCs w:val="22"/>
          <w:lang w:val="uk-UA"/>
        </w:rPr>
      </w:pPr>
      <w:r w:rsidRPr="00414C91">
        <w:rPr>
          <w:rFonts w:ascii="Times New Roman" w:hAnsi="Times New Roman" w:cs="Times New Roman"/>
          <w:bCs/>
          <w:iCs/>
          <w:sz w:val="22"/>
          <w:szCs w:val="22"/>
          <w:lang w:val="uk-UA"/>
        </w:rPr>
        <w:t xml:space="preserve">г) </w:t>
      </w:r>
      <w:r>
        <w:rPr>
          <w:rFonts w:ascii="Times New Roman" w:hAnsi="Times New Roman" w:cs="Times New Roman"/>
          <w:bCs/>
          <w:iCs/>
          <w:sz w:val="22"/>
          <w:szCs w:val="22"/>
          <w:lang w:val="uk-UA"/>
        </w:rPr>
        <w:t xml:space="preserve">Вавилон. </w:t>
      </w:r>
    </w:p>
    <w:p w14:paraId="2C4C7690"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47. Перші </w:t>
      </w:r>
      <w:r w:rsidRPr="00414C91">
        <w:rPr>
          <w:rFonts w:ascii="Times New Roman" w:hAnsi="Times New Roman" w:cs="Times New Roman"/>
          <w:b/>
          <w:bCs/>
          <w:i/>
          <w:iCs/>
          <w:sz w:val="22"/>
          <w:szCs w:val="22"/>
          <w:lang w:val="uk-UA"/>
        </w:rPr>
        <w:t>гроші</w:t>
      </w:r>
      <w:r>
        <w:rPr>
          <w:rFonts w:ascii="Times New Roman" w:hAnsi="Times New Roman" w:cs="Times New Roman"/>
          <w:b/>
          <w:bCs/>
          <w:i/>
          <w:iCs/>
          <w:sz w:val="22"/>
          <w:szCs w:val="22"/>
          <w:lang w:val="uk-UA"/>
        </w:rPr>
        <w:t xml:space="preserve"> </w:t>
      </w:r>
      <w:r w:rsidRPr="00414C91">
        <w:rPr>
          <w:rFonts w:ascii="Times New Roman" w:hAnsi="Times New Roman" w:cs="Times New Roman"/>
          <w:b/>
          <w:bCs/>
          <w:i/>
          <w:iCs/>
          <w:sz w:val="22"/>
          <w:szCs w:val="22"/>
          <w:lang w:val="uk-UA"/>
        </w:rPr>
        <w:t xml:space="preserve">з’явились </w:t>
      </w:r>
      <w:r>
        <w:rPr>
          <w:rFonts w:ascii="Times New Roman" w:hAnsi="Times New Roman" w:cs="Times New Roman"/>
          <w:b/>
          <w:bCs/>
          <w:i/>
          <w:iCs/>
          <w:sz w:val="22"/>
          <w:szCs w:val="22"/>
          <w:lang w:val="uk-UA"/>
        </w:rPr>
        <w:t>в:</w:t>
      </w:r>
    </w:p>
    <w:p w14:paraId="0C6D4F4D" w14:textId="77777777" w:rsidR="006B5294" w:rsidRPr="00414C91" w:rsidRDefault="006B5294" w:rsidP="006B5294">
      <w:pPr>
        <w:rPr>
          <w:rFonts w:ascii="Times New Roman" w:hAnsi="Times New Roman" w:cs="Times New Roman"/>
          <w:iCs/>
          <w:sz w:val="22"/>
          <w:szCs w:val="22"/>
          <w:lang w:val="uk-UA"/>
        </w:rPr>
      </w:pPr>
      <w:r w:rsidRPr="00414C91">
        <w:rPr>
          <w:rFonts w:ascii="Times New Roman" w:hAnsi="Times New Roman" w:cs="Times New Roman"/>
          <w:iCs/>
          <w:sz w:val="22"/>
          <w:szCs w:val="22"/>
          <w:lang w:val="uk-UA"/>
        </w:rPr>
        <w:t xml:space="preserve">а) </w:t>
      </w:r>
      <w:r>
        <w:rPr>
          <w:rFonts w:ascii="Times New Roman" w:hAnsi="Times New Roman" w:cs="Times New Roman"/>
          <w:iCs/>
          <w:sz w:val="22"/>
          <w:szCs w:val="22"/>
          <w:lang w:val="uk-UA"/>
        </w:rPr>
        <w:t>Індія</w:t>
      </w:r>
      <w:r w:rsidRPr="00414C91">
        <w:rPr>
          <w:rFonts w:ascii="Times New Roman" w:hAnsi="Times New Roman" w:cs="Times New Roman"/>
          <w:iCs/>
          <w:sz w:val="22"/>
          <w:szCs w:val="22"/>
          <w:lang w:val="uk-UA"/>
        </w:rPr>
        <w:t>;</w:t>
      </w:r>
    </w:p>
    <w:p w14:paraId="58880068" w14:textId="77777777" w:rsidR="006B5294" w:rsidRPr="00414C91" w:rsidRDefault="006B5294" w:rsidP="006B5294">
      <w:pPr>
        <w:rPr>
          <w:rFonts w:ascii="Times New Roman" w:hAnsi="Times New Roman" w:cs="Times New Roman"/>
          <w:iCs/>
          <w:sz w:val="22"/>
          <w:szCs w:val="22"/>
          <w:lang w:val="uk-UA"/>
        </w:rPr>
      </w:pPr>
      <w:r w:rsidRPr="00414C91">
        <w:rPr>
          <w:rFonts w:ascii="Times New Roman" w:hAnsi="Times New Roman" w:cs="Times New Roman"/>
          <w:iCs/>
          <w:sz w:val="22"/>
          <w:szCs w:val="22"/>
          <w:lang w:val="uk-UA"/>
        </w:rPr>
        <w:t>б) Греція;</w:t>
      </w:r>
    </w:p>
    <w:p w14:paraId="748481E6" w14:textId="77777777" w:rsidR="006B5294" w:rsidRPr="00414C91" w:rsidRDefault="006B5294" w:rsidP="006B5294">
      <w:pPr>
        <w:rPr>
          <w:rFonts w:ascii="Times New Roman" w:hAnsi="Times New Roman" w:cs="Times New Roman"/>
          <w:iCs/>
          <w:sz w:val="22"/>
          <w:szCs w:val="22"/>
          <w:lang w:val="uk-UA"/>
        </w:rPr>
      </w:pPr>
      <w:r w:rsidRPr="00414C91">
        <w:rPr>
          <w:rFonts w:ascii="Times New Roman" w:hAnsi="Times New Roman" w:cs="Times New Roman"/>
          <w:iCs/>
          <w:sz w:val="22"/>
          <w:szCs w:val="22"/>
          <w:lang w:val="uk-UA"/>
        </w:rPr>
        <w:t>в) Єгипет;</w:t>
      </w:r>
    </w:p>
    <w:p w14:paraId="1A7858E1" w14:textId="77777777" w:rsidR="006B5294" w:rsidRDefault="006B5294" w:rsidP="006B5294">
      <w:pPr>
        <w:rPr>
          <w:rFonts w:ascii="Times New Roman" w:hAnsi="Times New Roman" w:cs="Times New Roman"/>
          <w:iCs/>
          <w:sz w:val="22"/>
          <w:szCs w:val="22"/>
          <w:lang w:val="uk-UA"/>
        </w:rPr>
      </w:pPr>
      <w:r w:rsidRPr="00414C91">
        <w:rPr>
          <w:rFonts w:ascii="Times New Roman" w:hAnsi="Times New Roman" w:cs="Times New Roman"/>
          <w:iCs/>
          <w:sz w:val="22"/>
          <w:szCs w:val="22"/>
          <w:lang w:val="uk-UA"/>
        </w:rPr>
        <w:t>г) Лідія</w:t>
      </w:r>
      <w:r>
        <w:rPr>
          <w:rFonts w:ascii="Times New Roman" w:hAnsi="Times New Roman" w:cs="Times New Roman"/>
          <w:iCs/>
          <w:sz w:val="22"/>
          <w:szCs w:val="22"/>
          <w:lang w:val="uk-UA"/>
        </w:rPr>
        <w:t>.</w:t>
      </w:r>
    </w:p>
    <w:p w14:paraId="15F68130" w14:textId="77777777" w:rsidR="006B5294" w:rsidRDefault="006B5294" w:rsidP="006B5294">
      <w:pPr>
        <w:rPr>
          <w:rFonts w:ascii="Times New Roman" w:hAnsi="Times New Roman" w:cs="Times New Roman"/>
          <w:b/>
          <w:i/>
          <w:iCs/>
          <w:sz w:val="22"/>
          <w:szCs w:val="22"/>
          <w:lang w:val="uk-UA"/>
        </w:rPr>
      </w:pPr>
      <w:r>
        <w:rPr>
          <w:rFonts w:ascii="Times New Roman" w:hAnsi="Times New Roman" w:cs="Times New Roman"/>
          <w:b/>
          <w:i/>
          <w:iCs/>
          <w:sz w:val="22"/>
          <w:szCs w:val="22"/>
          <w:lang w:val="uk-UA"/>
        </w:rPr>
        <w:t xml:space="preserve">48. Назва </w:t>
      </w:r>
      <w:r w:rsidRPr="00414C91">
        <w:rPr>
          <w:rFonts w:ascii="Times New Roman" w:hAnsi="Times New Roman" w:cs="Times New Roman"/>
          <w:b/>
          <w:i/>
          <w:iCs/>
          <w:sz w:val="22"/>
          <w:szCs w:val="22"/>
          <w:lang w:val="uk-UA"/>
        </w:rPr>
        <w:t>прац</w:t>
      </w:r>
      <w:r>
        <w:rPr>
          <w:rFonts w:ascii="Times New Roman" w:hAnsi="Times New Roman" w:cs="Times New Roman"/>
          <w:b/>
          <w:i/>
          <w:iCs/>
          <w:sz w:val="22"/>
          <w:szCs w:val="22"/>
          <w:lang w:val="uk-UA"/>
        </w:rPr>
        <w:t>і</w:t>
      </w:r>
      <w:r w:rsidRPr="00414C91">
        <w:rPr>
          <w:rFonts w:ascii="Times New Roman" w:hAnsi="Times New Roman" w:cs="Times New Roman"/>
          <w:b/>
          <w:i/>
          <w:iCs/>
          <w:sz w:val="22"/>
          <w:szCs w:val="22"/>
          <w:lang w:val="uk-UA"/>
        </w:rPr>
        <w:t xml:space="preserve"> Ксенофонта:</w:t>
      </w:r>
    </w:p>
    <w:p w14:paraId="2CC6D2EC" w14:textId="77777777" w:rsidR="006B5294" w:rsidRPr="00414C91" w:rsidRDefault="006B5294" w:rsidP="006B5294">
      <w:pPr>
        <w:rPr>
          <w:rFonts w:ascii="Times New Roman" w:hAnsi="Times New Roman" w:cs="Times New Roman"/>
          <w:sz w:val="22"/>
          <w:szCs w:val="22"/>
          <w:lang w:val="uk-UA"/>
        </w:rPr>
      </w:pPr>
      <w:r w:rsidRPr="00414C91">
        <w:rPr>
          <w:rFonts w:ascii="Times New Roman" w:hAnsi="Times New Roman" w:cs="Times New Roman"/>
          <w:sz w:val="22"/>
          <w:szCs w:val="22"/>
          <w:lang w:val="uk-UA"/>
        </w:rPr>
        <w:t xml:space="preserve">а) </w:t>
      </w:r>
      <w:r>
        <w:rPr>
          <w:rFonts w:ascii="Times New Roman" w:hAnsi="Times New Roman" w:cs="Times New Roman"/>
          <w:sz w:val="22"/>
          <w:szCs w:val="22"/>
          <w:lang w:val="uk-UA"/>
        </w:rPr>
        <w:t>«</w:t>
      </w:r>
      <w:r w:rsidRPr="00414C91">
        <w:rPr>
          <w:rFonts w:ascii="Times New Roman" w:hAnsi="Times New Roman" w:cs="Times New Roman"/>
          <w:sz w:val="22"/>
          <w:szCs w:val="22"/>
          <w:lang w:val="uk-UA"/>
        </w:rPr>
        <w:t>Закони</w:t>
      </w:r>
      <w:r>
        <w:rPr>
          <w:rFonts w:ascii="Times New Roman" w:hAnsi="Times New Roman" w:cs="Times New Roman"/>
          <w:sz w:val="22"/>
          <w:szCs w:val="22"/>
          <w:lang w:val="uk-UA"/>
        </w:rPr>
        <w:t>»</w:t>
      </w:r>
      <w:r w:rsidRPr="00414C91">
        <w:rPr>
          <w:rFonts w:ascii="Times New Roman" w:hAnsi="Times New Roman" w:cs="Times New Roman"/>
          <w:sz w:val="22"/>
          <w:szCs w:val="22"/>
          <w:lang w:val="uk-UA"/>
        </w:rPr>
        <w:t>;</w:t>
      </w:r>
    </w:p>
    <w:p w14:paraId="62968252" w14:textId="77777777" w:rsidR="006B5294" w:rsidRPr="00414C91" w:rsidRDefault="006B5294" w:rsidP="006B5294">
      <w:pPr>
        <w:rPr>
          <w:rFonts w:ascii="Times New Roman" w:hAnsi="Times New Roman" w:cs="Times New Roman"/>
          <w:sz w:val="22"/>
          <w:szCs w:val="22"/>
          <w:lang w:val="uk-UA"/>
        </w:rPr>
      </w:pPr>
      <w:r w:rsidRPr="00414C91">
        <w:rPr>
          <w:rFonts w:ascii="Times New Roman" w:hAnsi="Times New Roman" w:cs="Times New Roman"/>
          <w:sz w:val="22"/>
          <w:szCs w:val="22"/>
          <w:lang w:val="uk-UA"/>
        </w:rPr>
        <w:t xml:space="preserve">б) </w:t>
      </w:r>
      <w:r>
        <w:rPr>
          <w:rFonts w:ascii="Times New Roman" w:hAnsi="Times New Roman" w:cs="Times New Roman"/>
          <w:sz w:val="22"/>
          <w:szCs w:val="22"/>
          <w:lang w:val="uk-UA"/>
        </w:rPr>
        <w:t>«</w:t>
      </w:r>
      <w:r w:rsidRPr="00414C91">
        <w:rPr>
          <w:rFonts w:ascii="Times New Roman" w:hAnsi="Times New Roman" w:cs="Times New Roman"/>
          <w:sz w:val="22"/>
          <w:szCs w:val="22"/>
          <w:lang w:val="uk-UA"/>
        </w:rPr>
        <w:t>Політика</w:t>
      </w:r>
      <w:r>
        <w:rPr>
          <w:rFonts w:ascii="Times New Roman" w:hAnsi="Times New Roman" w:cs="Times New Roman"/>
          <w:sz w:val="22"/>
          <w:szCs w:val="22"/>
          <w:lang w:val="uk-UA"/>
        </w:rPr>
        <w:t>»</w:t>
      </w:r>
      <w:r w:rsidRPr="00414C91">
        <w:rPr>
          <w:rFonts w:ascii="Times New Roman" w:hAnsi="Times New Roman" w:cs="Times New Roman"/>
          <w:sz w:val="22"/>
          <w:szCs w:val="22"/>
          <w:lang w:val="uk-UA"/>
        </w:rPr>
        <w:t>;</w:t>
      </w:r>
    </w:p>
    <w:p w14:paraId="431274C8" w14:textId="77777777" w:rsidR="006B5294" w:rsidRPr="00414C91" w:rsidRDefault="006B5294" w:rsidP="006B5294">
      <w:pPr>
        <w:rPr>
          <w:rFonts w:ascii="Times New Roman" w:hAnsi="Times New Roman" w:cs="Times New Roman"/>
          <w:sz w:val="22"/>
          <w:szCs w:val="22"/>
          <w:lang w:val="uk-UA"/>
        </w:rPr>
      </w:pPr>
      <w:r w:rsidRPr="00414C91">
        <w:rPr>
          <w:rFonts w:ascii="Times New Roman" w:hAnsi="Times New Roman" w:cs="Times New Roman"/>
          <w:sz w:val="22"/>
          <w:szCs w:val="22"/>
          <w:lang w:val="uk-UA"/>
        </w:rPr>
        <w:t xml:space="preserve">в) </w:t>
      </w:r>
      <w:r>
        <w:rPr>
          <w:rFonts w:ascii="Times New Roman" w:hAnsi="Times New Roman" w:cs="Times New Roman"/>
          <w:sz w:val="22"/>
          <w:szCs w:val="22"/>
          <w:lang w:val="uk-UA"/>
        </w:rPr>
        <w:t>«</w:t>
      </w:r>
      <w:r w:rsidRPr="00414C91">
        <w:rPr>
          <w:rFonts w:ascii="Times New Roman" w:hAnsi="Times New Roman" w:cs="Times New Roman"/>
          <w:sz w:val="22"/>
          <w:szCs w:val="22"/>
          <w:lang w:val="uk-UA"/>
        </w:rPr>
        <w:t>Економікос</w:t>
      </w:r>
      <w:r>
        <w:rPr>
          <w:rFonts w:ascii="Times New Roman" w:hAnsi="Times New Roman" w:cs="Times New Roman"/>
          <w:sz w:val="22"/>
          <w:szCs w:val="22"/>
          <w:lang w:val="uk-UA"/>
        </w:rPr>
        <w:t>»</w:t>
      </w:r>
      <w:r w:rsidRPr="00414C91">
        <w:rPr>
          <w:rFonts w:ascii="Times New Roman" w:hAnsi="Times New Roman" w:cs="Times New Roman"/>
          <w:sz w:val="22"/>
          <w:szCs w:val="22"/>
          <w:lang w:val="uk-UA"/>
        </w:rPr>
        <w:t>;</w:t>
      </w:r>
    </w:p>
    <w:p w14:paraId="3616F333" w14:textId="77777777" w:rsidR="006B5294" w:rsidRDefault="006B5294" w:rsidP="006B5294">
      <w:pPr>
        <w:rPr>
          <w:rFonts w:ascii="Times New Roman" w:hAnsi="Times New Roman" w:cs="Times New Roman"/>
          <w:sz w:val="22"/>
          <w:szCs w:val="22"/>
          <w:lang w:val="uk-UA"/>
        </w:rPr>
      </w:pPr>
      <w:r w:rsidRPr="00414C91">
        <w:rPr>
          <w:rFonts w:ascii="Times New Roman" w:hAnsi="Times New Roman" w:cs="Times New Roman"/>
          <w:sz w:val="22"/>
          <w:szCs w:val="22"/>
          <w:lang w:val="uk-UA"/>
        </w:rPr>
        <w:t>г</w:t>
      </w:r>
      <w:r>
        <w:rPr>
          <w:rFonts w:ascii="Times New Roman" w:hAnsi="Times New Roman" w:cs="Times New Roman"/>
          <w:sz w:val="22"/>
          <w:szCs w:val="22"/>
          <w:lang w:val="uk-UA"/>
        </w:rPr>
        <w:t>) «</w:t>
      </w:r>
      <w:r w:rsidRPr="00414C91">
        <w:rPr>
          <w:rFonts w:ascii="Times New Roman" w:hAnsi="Times New Roman" w:cs="Times New Roman"/>
          <w:sz w:val="22"/>
          <w:szCs w:val="22"/>
          <w:lang w:val="uk-UA"/>
        </w:rPr>
        <w:t>Держава</w:t>
      </w:r>
      <w:r>
        <w:rPr>
          <w:rFonts w:ascii="Times New Roman" w:hAnsi="Times New Roman" w:cs="Times New Roman"/>
          <w:sz w:val="22"/>
          <w:szCs w:val="22"/>
          <w:lang w:val="uk-UA"/>
        </w:rPr>
        <w:t>»</w:t>
      </w:r>
      <w:r w:rsidRPr="00414C91">
        <w:rPr>
          <w:rFonts w:ascii="Times New Roman" w:hAnsi="Times New Roman" w:cs="Times New Roman"/>
          <w:sz w:val="22"/>
          <w:szCs w:val="22"/>
          <w:lang w:val="uk-UA"/>
        </w:rPr>
        <w:t xml:space="preserve">. </w:t>
      </w:r>
    </w:p>
    <w:p w14:paraId="297CBD80"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49. Оберіть </w:t>
      </w:r>
      <w:r w:rsidRPr="007F30CD">
        <w:rPr>
          <w:rFonts w:ascii="Times New Roman" w:hAnsi="Times New Roman" w:cs="Times New Roman"/>
          <w:b/>
          <w:i/>
          <w:sz w:val="22"/>
          <w:szCs w:val="22"/>
          <w:lang w:val="uk-UA"/>
        </w:rPr>
        <w:t xml:space="preserve"> працю </w:t>
      </w:r>
      <w:r w:rsidRPr="00CD61C7">
        <w:rPr>
          <w:rFonts w:ascii="Times New Roman" w:hAnsi="Times New Roman" w:cs="Times New Roman"/>
          <w:b/>
          <w:i/>
          <w:sz w:val="22"/>
          <w:szCs w:val="22"/>
          <w:lang w:val="uk-UA"/>
        </w:rPr>
        <w:t>Аристотеля</w:t>
      </w:r>
      <w:r w:rsidRPr="007F30CD">
        <w:rPr>
          <w:rFonts w:ascii="Times New Roman" w:hAnsi="Times New Roman" w:cs="Times New Roman"/>
          <w:b/>
          <w:i/>
          <w:sz w:val="22"/>
          <w:szCs w:val="22"/>
          <w:lang w:val="uk-UA"/>
        </w:rPr>
        <w:t>:</w:t>
      </w:r>
    </w:p>
    <w:p w14:paraId="317EA667" w14:textId="77777777" w:rsidR="006B5294" w:rsidRPr="00CD61C7"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 xml:space="preserve">а) </w:t>
      </w:r>
      <w:r>
        <w:rPr>
          <w:rFonts w:ascii="Times New Roman" w:hAnsi="Times New Roman" w:cs="Times New Roman"/>
          <w:sz w:val="22"/>
          <w:szCs w:val="22"/>
          <w:lang w:val="uk-UA"/>
        </w:rPr>
        <w:t>«</w:t>
      </w:r>
      <w:r w:rsidRPr="00CD61C7">
        <w:rPr>
          <w:rFonts w:ascii="Times New Roman" w:hAnsi="Times New Roman" w:cs="Times New Roman"/>
          <w:sz w:val="22"/>
          <w:szCs w:val="22"/>
          <w:lang w:val="uk-UA"/>
        </w:rPr>
        <w:t>Закони</w:t>
      </w:r>
      <w:r>
        <w:rPr>
          <w:rFonts w:ascii="Times New Roman" w:hAnsi="Times New Roman" w:cs="Times New Roman"/>
          <w:sz w:val="22"/>
          <w:szCs w:val="22"/>
          <w:lang w:val="uk-UA"/>
        </w:rPr>
        <w:t>»</w:t>
      </w:r>
      <w:r w:rsidRPr="00CD61C7">
        <w:rPr>
          <w:rFonts w:ascii="Times New Roman" w:hAnsi="Times New Roman" w:cs="Times New Roman"/>
          <w:sz w:val="22"/>
          <w:szCs w:val="22"/>
          <w:lang w:val="uk-UA"/>
        </w:rPr>
        <w:t>;</w:t>
      </w:r>
    </w:p>
    <w:p w14:paraId="62C27B28" w14:textId="77777777" w:rsidR="006B5294" w:rsidRPr="00CD61C7"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б) «Політика»;</w:t>
      </w:r>
    </w:p>
    <w:p w14:paraId="59FBA125" w14:textId="77777777" w:rsidR="006B5294" w:rsidRPr="00CD61C7"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 xml:space="preserve">в) </w:t>
      </w:r>
      <w:r>
        <w:rPr>
          <w:rFonts w:ascii="Times New Roman" w:hAnsi="Times New Roman" w:cs="Times New Roman"/>
          <w:sz w:val="22"/>
          <w:szCs w:val="22"/>
          <w:lang w:val="uk-UA"/>
        </w:rPr>
        <w:t>«</w:t>
      </w:r>
      <w:r w:rsidRPr="00CD61C7">
        <w:rPr>
          <w:rFonts w:ascii="Times New Roman" w:hAnsi="Times New Roman" w:cs="Times New Roman"/>
          <w:sz w:val="22"/>
          <w:szCs w:val="22"/>
          <w:lang w:val="uk-UA"/>
        </w:rPr>
        <w:t>Економіка</w:t>
      </w:r>
      <w:r>
        <w:rPr>
          <w:rFonts w:ascii="Times New Roman" w:hAnsi="Times New Roman" w:cs="Times New Roman"/>
          <w:sz w:val="22"/>
          <w:szCs w:val="22"/>
          <w:lang w:val="uk-UA"/>
        </w:rPr>
        <w:t>»</w:t>
      </w:r>
      <w:r w:rsidRPr="00CD61C7">
        <w:rPr>
          <w:rFonts w:ascii="Times New Roman" w:hAnsi="Times New Roman" w:cs="Times New Roman"/>
          <w:sz w:val="22"/>
          <w:szCs w:val="22"/>
          <w:lang w:val="uk-UA"/>
        </w:rPr>
        <w:t>;</w:t>
      </w:r>
    </w:p>
    <w:p w14:paraId="2561ECB3" w14:textId="77777777" w:rsidR="006B5294"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г) «</w:t>
      </w:r>
      <w:r>
        <w:rPr>
          <w:rFonts w:ascii="Times New Roman" w:hAnsi="Times New Roman" w:cs="Times New Roman"/>
          <w:sz w:val="22"/>
          <w:szCs w:val="22"/>
          <w:lang w:val="uk-UA"/>
        </w:rPr>
        <w:t>Держава</w:t>
      </w:r>
      <w:r w:rsidRPr="00CD61C7">
        <w:rPr>
          <w:rFonts w:ascii="Times New Roman" w:hAnsi="Times New Roman" w:cs="Times New Roman"/>
          <w:sz w:val="22"/>
          <w:szCs w:val="22"/>
          <w:lang w:val="uk-UA"/>
        </w:rPr>
        <w:t>».</w:t>
      </w:r>
    </w:p>
    <w:p w14:paraId="38C243DA" w14:textId="77777777" w:rsidR="006B5294" w:rsidRPr="00CD61C7"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50. Який філософ</w:t>
      </w:r>
      <w:r w:rsidRPr="00CD61C7">
        <w:rPr>
          <w:rFonts w:ascii="Times New Roman" w:hAnsi="Times New Roman" w:cs="Times New Roman"/>
          <w:b/>
          <w:i/>
          <w:sz w:val="22"/>
          <w:szCs w:val="22"/>
          <w:lang w:val="uk-UA"/>
        </w:rPr>
        <w:t xml:space="preserve"> першим вказав на дв</w:t>
      </w:r>
      <w:r>
        <w:rPr>
          <w:rFonts w:ascii="Times New Roman" w:hAnsi="Times New Roman" w:cs="Times New Roman"/>
          <w:b/>
          <w:i/>
          <w:sz w:val="22"/>
          <w:szCs w:val="22"/>
          <w:lang w:val="uk-UA"/>
        </w:rPr>
        <w:t>а</w:t>
      </w:r>
      <w:r w:rsidRPr="00CD61C7">
        <w:rPr>
          <w:rFonts w:ascii="Times New Roman" w:hAnsi="Times New Roman" w:cs="Times New Roman"/>
          <w:b/>
          <w:i/>
          <w:sz w:val="22"/>
          <w:szCs w:val="22"/>
          <w:lang w:val="uk-UA"/>
        </w:rPr>
        <w:t xml:space="preserve"> боки вартості (мінову і споживчу</w:t>
      </w:r>
      <w:r>
        <w:rPr>
          <w:rFonts w:ascii="Times New Roman" w:hAnsi="Times New Roman" w:cs="Times New Roman"/>
          <w:b/>
          <w:i/>
          <w:sz w:val="22"/>
          <w:szCs w:val="22"/>
          <w:lang w:val="uk-UA"/>
        </w:rPr>
        <w:t>)</w:t>
      </w:r>
      <w:r w:rsidRPr="00CD61C7">
        <w:rPr>
          <w:rFonts w:ascii="Times New Roman" w:hAnsi="Times New Roman" w:cs="Times New Roman"/>
          <w:b/>
          <w:i/>
          <w:sz w:val="22"/>
          <w:szCs w:val="22"/>
          <w:lang w:val="uk-UA"/>
        </w:rPr>
        <w:t>будь-якого товару:</w:t>
      </w:r>
    </w:p>
    <w:p w14:paraId="0FB1DE36" w14:textId="77777777" w:rsidR="006B5294" w:rsidRPr="00CD61C7"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а) Конфуцій;</w:t>
      </w:r>
    </w:p>
    <w:p w14:paraId="35A67331" w14:textId="77777777" w:rsidR="006B5294" w:rsidRPr="00CD61C7"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б) Аристотель;</w:t>
      </w:r>
    </w:p>
    <w:p w14:paraId="4D9DF3C5" w14:textId="77777777" w:rsidR="006B5294" w:rsidRPr="00CD61C7" w:rsidRDefault="006B5294" w:rsidP="006B5294">
      <w:pPr>
        <w:rPr>
          <w:rFonts w:ascii="Times New Roman" w:hAnsi="Times New Roman" w:cs="Times New Roman"/>
          <w:sz w:val="22"/>
          <w:szCs w:val="22"/>
          <w:lang w:val="uk-UA"/>
        </w:rPr>
      </w:pPr>
      <w:r w:rsidRPr="00CD61C7">
        <w:rPr>
          <w:rFonts w:ascii="Times New Roman" w:hAnsi="Times New Roman" w:cs="Times New Roman"/>
          <w:sz w:val="22"/>
          <w:szCs w:val="22"/>
          <w:lang w:val="uk-UA"/>
        </w:rPr>
        <w:t xml:space="preserve">в) </w:t>
      </w:r>
      <w:r w:rsidRPr="00803738">
        <w:rPr>
          <w:rFonts w:ascii="Times New Roman" w:hAnsi="Times New Roman" w:cs="Times New Roman"/>
          <w:sz w:val="22"/>
          <w:szCs w:val="22"/>
          <w:lang w:val="uk-UA"/>
        </w:rPr>
        <w:t>Платон</w:t>
      </w:r>
      <w:r w:rsidRPr="00CD61C7">
        <w:rPr>
          <w:rFonts w:ascii="Times New Roman" w:hAnsi="Times New Roman" w:cs="Times New Roman"/>
          <w:sz w:val="22"/>
          <w:szCs w:val="22"/>
          <w:lang w:val="uk-UA"/>
        </w:rPr>
        <w:t>;</w:t>
      </w:r>
    </w:p>
    <w:p w14:paraId="3F9DA5A8"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CD61C7">
        <w:rPr>
          <w:rFonts w:ascii="Times New Roman" w:hAnsi="Times New Roman" w:cs="Times New Roman"/>
          <w:sz w:val="22"/>
          <w:szCs w:val="22"/>
          <w:lang w:val="uk-UA"/>
        </w:rPr>
        <w:t>)</w:t>
      </w:r>
      <w:r w:rsidRPr="00803738">
        <w:rPr>
          <w:rFonts w:ascii="Times New Roman" w:hAnsi="Times New Roman" w:cs="Times New Roman"/>
          <w:sz w:val="22"/>
          <w:szCs w:val="22"/>
          <w:lang w:val="uk-UA"/>
        </w:rPr>
        <w:t xml:space="preserve"> Ксенофонт</w:t>
      </w:r>
      <w:r w:rsidRPr="00CD61C7">
        <w:rPr>
          <w:rFonts w:ascii="Times New Roman" w:hAnsi="Times New Roman" w:cs="Times New Roman"/>
          <w:sz w:val="22"/>
          <w:szCs w:val="22"/>
          <w:lang w:val="uk-UA"/>
        </w:rPr>
        <w:t>.</w:t>
      </w:r>
    </w:p>
    <w:p w14:paraId="1DE8F6C0"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51. Який вчений</w:t>
      </w:r>
      <w:r w:rsidRPr="00803738">
        <w:rPr>
          <w:rFonts w:ascii="Times New Roman" w:hAnsi="Times New Roman" w:cs="Times New Roman"/>
          <w:b/>
          <w:i/>
          <w:sz w:val="22"/>
          <w:szCs w:val="22"/>
          <w:lang w:val="uk-UA"/>
        </w:rPr>
        <w:t xml:space="preserve"> ввів термін </w:t>
      </w:r>
      <w:r>
        <w:rPr>
          <w:rFonts w:ascii="Times New Roman" w:hAnsi="Times New Roman" w:cs="Times New Roman"/>
          <w:b/>
          <w:i/>
          <w:sz w:val="22"/>
          <w:szCs w:val="22"/>
          <w:lang w:val="uk-UA"/>
        </w:rPr>
        <w:t>«</w:t>
      </w:r>
      <w:r w:rsidRPr="00803738">
        <w:rPr>
          <w:rFonts w:ascii="Times New Roman" w:hAnsi="Times New Roman" w:cs="Times New Roman"/>
          <w:b/>
          <w:i/>
          <w:sz w:val="22"/>
          <w:szCs w:val="22"/>
          <w:lang w:val="uk-UA"/>
        </w:rPr>
        <w:t>хрематистика</w:t>
      </w:r>
      <w:r>
        <w:rPr>
          <w:rFonts w:ascii="Times New Roman" w:hAnsi="Times New Roman" w:cs="Times New Roman"/>
          <w:b/>
          <w:i/>
          <w:sz w:val="22"/>
          <w:szCs w:val="22"/>
          <w:lang w:val="uk-UA"/>
        </w:rPr>
        <w:t>»</w:t>
      </w:r>
      <w:r w:rsidRPr="00803738">
        <w:rPr>
          <w:rFonts w:ascii="Times New Roman" w:hAnsi="Times New Roman" w:cs="Times New Roman"/>
          <w:b/>
          <w:i/>
          <w:sz w:val="22"/>
          <w:szCs w:val="22"/>
          <w:lang w:val="uk-UA"/>
        </w:rPr>
        <w:t>:</w:t>
      </w:r>
    </w:p>
    <w:p w14:paraId="0D4ED9A0"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а) Платон;</w:t>
      </w:r>
    </w:p>
    <w:p w14:paraId="24FF999B"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б) Конфуцій;</w:t>
      </w:r>
    </w:p>
    <w:p w14:paraId="7CB497E9"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в) Ксенофонт;</w:t>
      </w:r>
    </w:p>
    <w:p w14:paraId="3734C639"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г) Аристотель</w:t>
      </w:r>
      <w:r>
        <w:rPr>
          <w:rFonts w:ascii="Times New Roman" w:hAnsi="Times New Roman" w:cs="Times New Roman"/>
          <w:sz w:val="22"/>
          <w:szCs w:val="22"/>
          <w:lang w:val="uk-UA"/>
        </w:rPr>
        <w:t>.</w:t>
      </w:r>
    </w:p>
    <w:p w14:paraId="7EA546DB" w14:textId="77777777" w:rsidR="006B5294" w:rsidRDefault="006B5294" w:rsidP="006B5294">
      <w:pPr>
        <w:jc w:val="both"/>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52. </w:t>
      </w:r>
      <w:r w:rsidRPr="00803738">
        <w:rPr>
          <w:rFonts w:ascii="Times New Roman" w:hAnsi="Times New Roman" w:cs="Times New Roman"/>
          <w:b/>
          <w:i/>
          <w:sz w:val="22"/>
          <w:szCs w:val="22"/>
          <w:lang w:val="uk-UA"/>
        </w:rPr>
        <w:t xml:space="preserve">Яка </w:t>
      </w:r>
      <w:r>
        <w:rPr>
          <w:rFonts w:ascii="Times New Roman" w:hAnsi="Times New Roman" w:cs="Times New Roman"/>
          <w:b/>
          <w:i/>
          <w:sz w:val="22"/>
          <w:szCs w:val="22"/>
          <w:lang w:val="uk-UA"/>
        </w:rPr>
        <w:t xml:space="preserve">наукова </w:t>
      </w:r>
      <w:r w:rsidRPr="00803738">
        <w:rPr>
          <w:rFonts w:ascii="Times New Roman" w:hAnsi="Times New Roman" w:cs="Times New Roman"/>
          <w:b/>
          <w:i/>
          <w:sz w:val="22"/>
          <w:szCs w:val="22"/>
          <w:lang w:val="uk-UA"/>
        </w:rPr>
        <w:t xml:space="preserve">течія Стародавнього Китаю </w:t>
      </w:r>
      <w:r>
        <w:rPr>
          <w:rFonts w:ascii="Times New Roman" w:hAnsi="Times New Roman" w:cs="Times New Roman"/>
          <w:b/>
          <w:i/>
          <w:sz w:val="22"/>
          <w:szCs w:val="22"/>
          <w:lang w:val="uk-UA"/>
        </w:rPr>
        <w:t xml:space="preserve">виокремлювала пріоритетність </w:t>
      </w:r>
      <w:r w:rsidRPr="00803738">
        <w:rPr>
          <w:rFonts w:ascii="Times New Roman" w:hAnsi="Times New Roman" w:cs="Times New Roman"/>
          <w:b/>
          <w:i/>
          <w:sz w:val="22"/>
          <w:szCs w:val="22"/>
          <w:lang w:val="uk-UA"/>
        </w:rPr>
        <w:t>досконал</w:t>
      </w:r>
      <w:r>
        <w:rPr>
          <w:rFonts w:ascii="Times New Roman" w:hAnsi="Times New Roman" w:cs="Times New Roman"/>
          <w:b/>
          <w:i/>
          <w:sz w:val="22"/>
          <w:szCs w:val="22"/>
          <w:lang w:val="uk-UA"/>
        </w:rPr>
        <w:t>ості</w:t>
      </w:r>
      <w:r w:rsidRPr="00803738">
        <w:rPr>
          <w:rFonts w:ascii="Times New Roman" w:hAnsi="Times New Roman" w:cs="Times New Roman"/>
          <w:b/>
          <w:i/>
          <w:sz w:val="22"/>
          <w:szCs w:val="22"/>
          <w:lang w:val="uk-UA"/>
        </w:rPr>
        <w:t xml:space="preserve"> законодавств</w:t>
      </w:r>
      <w:r>
        <w:rPr>
          <w:rFonts w:ascii="Times New Roman" w:hAnsi="Times New Roman" w:cs="Times New Roman"/>
          <w:b/>
          <w:i/>
          <w:sz w:val="22"/>
          <w:szCs w:val="22"/>
          <w:lang w:val="uk-UA"/>
        </w:rPr>
        <w:t>а</w:t>
      </w:r>
      <w:r w:rsidRPr="00803738">
        <w:rPr>
          <w:rFonts w:ascii="Times New Roman" w:hAnsi="Times New Roman" w:cs="Times New Roman"/>
          <w:b/>
          <w:i/>
          <w:sz w:val="22"/>
          <w:szCs w:val="22"/>
          <w:lang w:val="uk-UA"/>
        </w:rPr>
        <w:t xml:space="preserve"> в  управлінн</w:t>
      </w:r>
      <w:r>
        <w:rPr>
          <w:rFonts w:ascii="Times New Roman" w:hAnsi="Times New Roman" w:cs="Times New Roman"/>
          <w:b/>
          <w:i/>
          <w:sz w:val="22"/>
          <w:szCs w:val="22"/>
          <w:lang w:val="uk-UA"/>
        </w:rPr>
        <w:t>і</w:t>
      </w:r>
      <w:r w:rsidRPr="00803738">
        <w:rPr>
          <w:rFonts w:ascii="Times New Roman" w:hAnsi="Times New Roman" w:cs="Times New Roman"/>
          <w:b/>
          <w:i/>
          <w:sz w:val="22"/>
          <w:szCs w:val="22"/>
          <w:lang w:val="uk-UA"/>
        </w:rPr>
        <w:t xml:space="preserve"> державою:</w:t>
      </w:r>
    </w:p>
    <w:p w14:paraId="259C2AB5"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а) моїзм;</w:t>
      </w:r>
    </w:p>
    <w:p w14:paraId="731F3200"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б) легізм;</w:t>
      </w:r>
    </w:p>
    <w:p w14:paraId="0ECE1873"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в) конфуціанство;</w:t>
      </w:r>
    </w:p>
    <w:p w14:paraId="138C9D5E" w14:textId="77777777" w:rsidR="006B5294" w:rsidRPr="007F30CD"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lastRenderedPageBreak/>
        <w:t>г) даосизм</w:t>
      </w:r>
      <w:r>
        <w:rPr>
          <w:rFonts w:ascii="Times New Roman" w:hAnsi="Times New Roman" w:cs="Times New Roman"/>
          <w:sz w:val="22"/>
          <w:szCs w:val="22"/>
          <w:lang w:val="uk-UA"/>
        </w:rPr>
        <w:t>.</w:t>
      </w:r>
    </w:p>
    <w:p w14:paraId="147DCB5C" w14:textId="77777777" w:rsidR="006B5294" w:rsidRDefault="006B5294" w:rsidP="006B5294">
      <w:pPr>
        <w:jc w:val="both"/>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53. </w:t>
      </w:r>
      <w:r w:rsidRPr="00803738">
        <w:rPr>
          <w:rFonts w:ascii="Times New Roman" w:hAnsi="Times New Roman" w:cs="Times New Roman"/>
          <w:b/>
          <w:i/>
          <w:sz w:val="22"/>
          <w:szCs w:val="22"/>
          <w:lang w:val="uk-UA"/>
        </w:rPr>
        <w:t xml:space="preserve">В якій </w:t>
      </w:r>
      <w:r>
        <w:rPr>
          <w:rFonts w:ascii="Times New Roman" w:hAnsi="Times New Roman" w:cs="Times New Roman"/>
          <w:b/>
          <w:i/>
          <w:sz w:val="22"/>
          <w:szCs w:val="22"/>
          <w:lang w:val="uk-UA"/>
        </w:rPr>
        <w:t>державі</w:t>
      </w:r>
      <w:r w:rsidRPr="00803738">
        <w:rPr>
          <w:rFonts w:ascii="Times New Roman" w:hAnsi="Times New Roman" w:cs="Times New Roman"/>
          <w:b/>
          <w:i/>
          <w:sz w:val="22"/>
          <w:szCs w:val="22"/>
          <w:lang w:val="uk-UA"/>
        </w:rPr>
        <w:t xml:space="preserve"> Стародавнього Сходу </w:t>
      </w:r>
      <w:r>
        <w:rPr>
          <w:rFonts w:ascii="Times New Roman" w:hAnsi="Times New Roman" w:cs="Times New Roman"/>
          <w:b/>
          <w:i/>
          <w:sz w:val="22"/>
          <w:szCs w:val="22"/>
          <w:lang w:val="uk-UA"/>
        </w:rPr>
        <w:t xml:space="preserve">зародилися </w:t>
      </w:r>
      <w:r w:rsidRPr="00803738">
        <w:rPr>
          <w:rFonts w:ascii="Times New Roman" w:hAnsi="Times New Roman" w:cs="Times New Roman"/>
          <w:b/>
          <w:i/>
          <w:sz w:val="22"/>
          <w:szCs w:val="22"/>
          <w:lang w:val="uk-UA"/>
        </w:rPr>
        <w:t>конкретні економічні науки</w:t>
      </w:r>
      <w:r>
        <w:rPr>
          <w:rFonts w:ascii="Times New Roman" w:hAnsi="Times New Roman" w:cs="Times New Roman"/>
          <w:b/>
          <w:i/>
          <w:sz w:val="22"/>
          <w:szCs w:val="22"/>
          <w:lang w:val="uk-UA"/>
        </w:rPr>
        <w:t xml:space="preserve">, зокрема </w:t>
      </w:r>
      <w:r w:rsidRPr="00803738">
        <w:rPr>
          <w:rFonts w:ascii="Times New Roman" w:hAnsi="Times New Roman" w:cs="Times New Roman"/>
          <w:b/>
          <w:i/>
          <w:sz w:val="22"/>
          <w:szCs w:val="22"/>
          <w:lang w:val="uk-UA"/>
        </w:rPr>
        <w:t>статистика,</w:t>
      </w:r>
      <w:r>
        <w:rPr>
          <w:rFonts w:ascii="Times New Roman" w:hAnsi="Times New Roman" w:cs="Times New Roman"/>
          <w:b/>
          <w:i/>
          <w:sz w:val="22"/>
          <w:szCs w:val="22"/>
          <w:lang w:val="uk-UA"/>
        </w:rPr>
        <w:t xml:space="preserve"> аналіз та </w:t>
      </w:r>
      <w:r w:rsidRPr="00803738">
        <w:rPr>
          <w:rFonts w:ascii="Times New Roman" w:hAnsi="Times New Roman" w:cs="Times New Roman"/>
          <w:b/>
          <w:i/>
          <w:sz w:val="22"/>
          <w:szCs w:val="22"/>
          <w:lang w:val="uk-UA"/>
        </w:rPr>
        <w:t xml:space="preserve">облік господарської діяльності: </w:t>
      </w:r>
    </w:p>
    <w:p w14:paraId="38EF4258"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а) Китай;</w:t>
      </w:r>
    </w:p>
    <w:p w14:paraId="4DD0ED1B"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б) Єгипет;</w:t>
      </w:r>
    </w:p>
    <w:p w14:paraId="6324F50E"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в) Месопотамія;</w:t>
      </w:r>
    </w:p>
    <w:p w14:paraId="1BDA0888" w14:textId="77777777" w:rsidR="006B5294" w:rsidRPr="00803738" w:rsidRDefault="006B5294" w:rsidP="006B5294">
      <w:pPr>
        <w:rPr>
          <w:rFonts w:ascii="Times New Roman" w:hAnsi="Times New Roman" w:cs="Times New Roman"/>
          <w:sz w:val="22"/>
          <w:szCs w:val="22"/>
          <w:lang w:val="uk-UA"/>
        </w:rPr>
      </w:pPr>
      <w:r w:rsidRPr="00803738">
        <w:rPr>
          <w:rFonts w:ascii="Times New Roman" w:hAnsi="Times New Roman" w:cs="Times New Roman"/>
          <w:sz w:val="22"/>
          <w:szCs w:val="22"/>
          <w:lang w:val="uk-UA"/>
        </w:rPr>
        <w:t xml:space="preserve">г) Індія. </w:t>
      </w:r>
    </w:p>
    <w:p w14:paraId="16861935"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54. Виберіть логічний ланцюжок - етапів  розвитку </w:t>
      </w:r>
      <w:r w:rsidRPr="00FD664F">
        <w:rPr>
          <w:rFonts w:ascii="Times New Roman" w:hAnsi="Times New Roman" w:cs="Times New Roman"/>
          <w:b/>
          <w:i/>
          <w:sz w:val="22"/>
          <w:szCs w:val="22"/>
          <w:lang w:val="uk-UA"/>
        </w:rPr>
        <w:t xml:space="preserve">Стародавнього Риму:  </w:t>
      </w:r>
    </w:p>
    <w:p w14:paraId="3181CAE4"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а) царський, республіканський та імператорський;</w:t>
      </w:r>
    </w:p>
    <w:p w14:paraId="5B514EFD"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 xml:space="preserve">б) демократичний та республіканський; </w:t>
      </w:r>
    </w:p>
    <w:p w14:paraId="595028A9"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 xml:space="preserve">в) царський, демократичний; </w:t>
      </w:r>
    </w:p>
    <w:p w14:paraId="7334B2AF" w14:textId="77777777" w:rsidR="006B5294"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г) царський, імператорський</w:t>
      </w:r>
      <w:r>
        <w:rPr>
          <w:rFonts w:ascii="Times New Roman" w:hAnsi="Times New Roman" w:cs="Times New Roman"/>
          <w:sz w:val="22"/>
          <w:szCs w:val="22"/>
          <w:lang w:val="uk-UA"/>
        </w:rPr>
        <w:t xml:space="preserve">, </w:t>
      </w:r>
      <w:r w:rsidRPr="00FD664F">
        <w:rPr>
          <w:rFonts w:ascii="Times New Roman" w:hAnsi="Times New Roman" w:cs="Times New Roman"/>
          <w:sz w:val="22"/>
          <w:szCs w:val="22"/>
          <w:lang w:val="uk-UA"/>
        </w:rPr>
        <w:t>демократичний</w:t>
      </w:r>
      <w:r>
        <w:rPr>
          <w:rFonts w:ascii="Times New Roman" w:hAnsi="Times New Roman" w:cs="Times New Roman"/>
          <w:sz w:val="22"/>
          <w:szCs w:val="22"/>
          <w:lang w:val="uk-UA"/>
        </w:rPr>
        <w:t>.</w:t>
      </w:r>
    </w:p>
    <w:p w14:paraId="47B7D4DE" w14:textId="77777777" w:rsidR="006B5294" w:rsidRDefault="006B5294" w:rsidP="006B5294">
      <w:pPr>
        <w:rPr>
          <w:rFonts w:ascii="Times New Roman" w:hAnsi="Times New Roman" w:cs="Times New Roman"/>
          <w:b/>
          <w:i/>
          <w:iCs/>
          <w:sz w:val="22"/>
          <w:szCs w:val="22"/>
          <w:lang w:val="uk-UA"/>
        </w:rPr>
      </w:pPr>
      <w:r>
        <w:rPr>
          <w:rFonts w:ascii="Times New Roman" w:hAnsi="Times New Roman" w:cs="Times New Roman"/>
          <w:b/>
          <w:i/>
          <w:sz w:val="22"/>
          <w:szCs w:val="22"/>
          <w:lang w:val="uk-UA"/>
        </w:rPr>
        <w:t xml:space="preserve">55. </w:t>
      </w:r>
      <w:r w:rsidRPr="00FD664F">
        <w:rPr>
          <w:rFonts w:ascii="Times New Roman" w:hAnsi="Times New Roman" w:cs="Times New Roman"/>
          <w:b/>
          <w:i/>
          <w:iCs/>
          <w:sz w:val="22"/>
          <w:szCs w:val="22"/>
          <w:lang w:val="uk-UA"/>
        </w:rPr>
        <w:t xml:space="preserve">Латифундія </w:t>
      </w:r>
      <w:r>
        <w:rPr>
          <w:rFonts w:ascii="Times New Roman" w:hAnsi="Times New Roman" w:cs="Times New Roman"/>
          <w:b/>
          <w:i/>
          <w:iCs/>
          <w:sz w:val="22"/>
          <w:szCs w:val="22"/>
          <w:lang w:val="uk-UA"/>
        </w:rPr>
        <w:t>це</w:t>
      </w:r>
      <w:r w:rsidRPr="00FD664F">
        <w:rPr>
          <w:rFonts w:ascii="Times New Roman" w:hAnsi="Times New Roman" w:cs="Times New Roman"/>
          <w:b/>
          <w:i/>
          <w:iCs/>
          <w:sz w:val="22"/>
          <w:szCs w:val="22"/>
          <w:lang w:val="uk-UA"/>
        </w:rPr>
        <w:t>:</w:t>
      </w:r>
    </w:p>
    <w:p w14:paraId="726E14B3"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а) земельне державне володіння;</w:t>
      </w:r>
    </w:p>
    <w:p w14:paraId="041CFEE2"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б) рабовласницьк</w:t>
      </w:r>
      <w:r>
        <w:rPr>
          <w:rFonts w:ascii="Times New Roman" w:hAnsi="Times New Roman" w:cs="Times New Roman"/>
          <w:sz w:val="22"/>
          <w:szCs w:val="22"/>
          <w:lang w:val="uk-UA"/>
        </w:rPr>
        <w:t>а</w:t>
      </w:r>
      <w:r w:rsidRPr="00FD664F">
        <w:rPr>
          <w:rFonts w:ascii="Times New Roman" w:hAnsi="Times New Roman" w:cs="Times New Roman"/>
          <w:sz w:val="22"/>
          <w:szCs w:val="22"/>
          <w:lang w:val="uk-UA"/>
        </w:rPr>
        <w:t xml:space="preserve"> плантаці</w:t>
      </w:r>
      <w:r>
        <w:rPr>
          <w:rFonts w:ascii="Times New Roman" w:hAnsi="Times New Roman" w:cs="Times New Roman"/>
          <w:sz w:val="22"/>
          <w:szCs w:val="22"/>
          <w:lang w:val="uk-UA"/>
        </w:rPr>
        <w:t>я</w:t>
      </w:r>
      <w:r w:rsidRPr="00FD664F">
        <w:rPr>
          <w:rFonts w:ascii="Times New Roman" w:hAnsi="Times New Roman" w:cs="Times New Roman"/>
          <w:sz w:val="22"/>
          <w:szCs w:val="22"/>
          <w:lang w:val="uk-UA"/>
        </w:rPr>
        <w:t>;</w:t>
      </w:r>
    </w:p>
    <w:p w14:paraId="676ACE49"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в) общинне господарство;</w:t>
      </w:r>
    </w:p>
    <w:p w14:paraId="0778AA7A"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г) колоні</w:t>
      </w:r>
      <w:r>
        <w:rPr>
          <w:rFonts w:ascii="Times New Roman" w:hAnsi="Times New Roman" w:cs="Times New Roman"/>
          <w:sz w:val="22"/>
          <w:szCs w:val="22"/>
          <w:lang w:val="uk-UA"/>
        </w:rPr>
        <w:t>я.</w:t>
      </w:r>
    </w:p>
    <w:p w14:paraId="3B30C9A3" w14:textId="77777777" w:rsidR="006B5294" w:rsidRPr="00FD664F"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56. </w:t>
      </w:r>
      <w:r w:rsidRPr="00FD664F">
        <w:rPr>
          <w:rFonts w:ascii="Times New Roman" w:hAnsi="Times New Roman" w:cs="Times New Roman"/>
          <w:b/>
          <w:i/>
          <w:sz w:val="22"/>
          <w:szCs w:val="22"/>
          <w:lang w:val="uk-UA"/>
        </w:rPr>
        <w:t xml:space="preserve">Першорядна причина кризи </w:t>
      </w:r>
      <w:r>
        <w:rPr>
          <w:rFonts w:ascii="Times New Roman" w:hAnsi="Times New Roman" w:cs="Times New Roman"/>
          <w:b/>
          <w:i/>
          <w:sz w:val="22"/>
          <w:szCs w:val="22"/>
          <w:lang w:val="uk-UA"/>
        </w:rPr>
        <w:t>рабовласництва А</w:t>
      </w:r>
      <w:r w:rsidRPr="00FD664F">
        <w:rPr>
          <w:rFonts w:ascii="Times New Roman" w:hAnsi="Times New Roman" w:cs="Times New Roman"/>
          <w:b/>
          <w:i/>
          <w:sz w:val="22"/>
          <w:szCs w:val="22"/>
          <w:lang w:val="uk-UA"/>
        </w:rPr>
        <w:t>нтичної економіки</w:t>
      </w:r>
      <w:r>
        <w:rPr>
          <w:rFonts w:ascii="Times New Roman" w:hAnsi="Times New Roman" w:cs="Times New Roman"/>
          <w:b/>
          <w:i/>
          <w:sz w:val="22"/>
          <w:szCs w:val="22"/>
          <w:lang w:val="uk-UA"/>
        </w:rPr>
        <w:t>:</w:t>
      </w:r>
    </w:p>
    <w:p w14:paraId="59B43859"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а) НТП;</w:t>
      </w:r>
    </w:p>
    <w:p w14:paraId="71E288C5"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б) вторгнення варварів;</w:t>
      </w:r>
    </w:p>
    <w:p w14:paraId="1AA5D0A0"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в) брак стимулів у рабів;</w:t>
      </w:r>
    </w:p>
    <w:p w14:paraId="664142B2"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г) повстання рабів</w:t>
      </w:r>
      <w:r>
        <w:rPr>
          <w:rFonts w:ascii="Times New Roman" w:hAnsi="Times New Roman" w:cs="Times New Roman"/>
          <w:sz w:val="22"/>
          <w:szCs w:val="22"/>
          <w:lang w:val="uk-UA"/>
        </w:rPr>
        <w:t>.</w:t>
      </w:r>
    </w:p>
    <w:p w14:paraId="70A885D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57. «Д</w:t>
      </w:r>
      <w:r w:rsidRPr="00FD664F">
        <w:rPr>
          <w:rFonts w:ascii="Times New Roman" w:hAnsi="Times New Roman" w:cs="Times New Roman"/>
          <w:b/>
          <w:i/>
          <w:sz w:val="22"/>
          <w:szCs w:val="22"/>
          <w:lang w:val="uk-UA"/>
        </w:rPr>
        <w:t>емосом</w:t>
      </w:r>
      <w:r>
        <w:rPr>
          <w:rFonts w:ascii="Times New Roman" w:hAnsi="Times New Roman" w:cs="Times New Roman"/>
          <w:b/>
          <w:i/>
          <w:sz w:val="22"/>
          <w:szCs w:val="22"/>
          <w:lang w:val="uk-UA"/>
        </w:rPr>
        <w:t>»</w:t>
      </w:r>
      <w:r w:rsidRPr="00FD664F">
        <w:rPr>
          <w:rFonts w:ascii="Times New Roman" w:hAnsi="Times New Roman" w:cs="Times New Roman"/>
          <w:b/>
          <w:i/>
          <w:sz w:val="22"/>
          <w:szCs w:val="22"/>
          <w:lang w:val="uk-UA"/>
        </w:rPr>
        <w:t xml:space="preserve"> в Стародавній Греції</w:t>
      </w:r>
      <w:r>
        <w:rPr>
          <w:rFonts w:ascii="Times New Roman" w:hAnsi="Times New Roman" w:cs="Times New Roman"/>
          <w:b/>
          <w:i/>
          <w:sz w:val="22"/>
          <w:szCs w:val="22"/>
          <w:lang w:val="uk-UA"/>
        </w:rPr>
        <w:t xml:space="preserve"> називали</w:t>
      </w:r>
      <w:r w:rsidRPr="00FD664F">
        <w:rPr>
          <w:rFonts w:ascii="Times New Roman" w:hAnsi="Times New Roman" w:cs="Times New Roman"/>
          <w:b/>
          <w:i/>
          <w:sz w:val="22"/>
          <w:szCs w:val="22"/>
          <w:lang w:val="uk-UA"/>
        </w:rPr>
        <w:t>:</w:t>
      </w:r>
    </w:p>
    <w:p w14:paraId="0C22BD5B"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а) рабів;</w:t>
      </w:r>
    </w:p>
    <w:p w14:paraId="2BC70D79"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б) вільних греків і купців;</w:t>
      </w:r>
    </w:p>
    <w:p w14:paraId="0E5CA464" w14:textId="77777777" w:rsidR="006B5294" w:rsidRPr="00FD664F"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в) аристократію;</w:t>
      </w:r>
    </w:p>
    <w:p w14:paraId="131B441B" w14:textId="77777777" w:rsidR="006B5294" w:rsidRDefault="006B5294" w:rsidP="006B5294">
      <w:pPr>
        <w:rPr>
          <w:rFonts w:ascii="Times New Roman" w:hAnsi="Times New Roman" w:cs="Times New Roman"/>
          <w:sz w:val="22"/>
          <w:szCs w:val="22"/>
          <w:lang w:val="uk-UA"/>
        </w:rPr>
      </w:pPr>
      <w:r w:rsidRPr="00FD664F">
        <w:rPr>
          <w:rFonts w:ascii="Times New Roman" w:hAnsi="Times New Roman" w:cs="Times New Roman"/>
          <w:sz w:val="22"/>
          <w:szCs w:val="22"/>
          <w:lang w:val="uk-UA"/>
        </w:rPr>
        <w:t>г) царів</w:t>
      </w:r>
      <w:r>
        <w:rPr>
          <w:rFonts w:ascii="Times New Roman" w:hAnsi="Times New Roman" w:cs="Times New Roman"/>
          <w:sz w:val="22"/>
          <w:szCs w:val="22"/>
          <w:lang w:val="uk-UA"/>
        </w:rPr>
        <w:t>.</w:t>
      </w:r>
    </w:p>
    <w:p w14:paraId="181086FE" w14:textId="77777777" w:rsidR="006B5294" w:rsidRPr="00FD664F" w:rsidRDefault="006B5294" w:rsidP="006B5294">
      <w:pPr>
        <w:jc w:val="both"/>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58.  Позначте </w:t>
      </w:r>
      <w:r w:rsidRPr="006A7C34">
        <w:rPr>
          <w:rFonts w:ascii="Times New Roman" w:hAnsi="Times New Roman" w:cs="Times New Roman"/>
          <w:b/>
          <w:i/>
          <w:sz w:val="22"/>
          <w:szCs w:val="22"/>
          <w:lang w:val="uk-UA"/>
        </w:rPr>
        <w:t>країн</w:t>
      </w:r>
      <w:r>
        <w:rPr>
          <w:rFonts w:ascii="Times New Roman" w:hAnsi="Times New Roman" w:cs="Times New Roman"/>
          <w:b/>
          <w:i/>
          <w:sz w:val="22"/>
          <w:szCs w:val="22"/>
          <w:lang w:val="uk-UA"/>
        </w:rPr>
        <w:t xml:space="preserve">у, в якій </w:t>
      </w:r>
      <w:r w:rsidRPr="006A7C34">
        <w:rPr>
          <w:rFonts w:ascii="Times New Roman" w:hAnsi="Times New Roman" w:cs="Times New Roman"/>
          <w:b/>
          <w:i/>
          <w:sz w:val="22"/>
          <w:szCs w:val="22"/>
          <w:lang w:val="uk-UA"/>
        </w:rPr>
        <w:t>поєднання ремесла з с/г стало засад</w:t>
      </w:r>
      <w:r>
        <w:rPr>
          <w:rFonts w:ascii="Times New Roman" w:hAnsi="Times New Roman" w:cs="Times New Roman"/>
          <w:b/>
          <w:i/>
          <w:sz w:val="22"/>
          <w:szCs w:val="22"/>
          <w:lang w:val="uk-UA"/>
        </w:rPr>
        <w:t>ою</w:t>
      </w:r>
      <w:r w:rsidRPr="006A7C34">
        <w:rPr>
          <w:rFonts w:ascii="Times New Roman" w:hAnsi="Times New Roman" w:cs="Times New Roman"/>
          <w:b/>
          <w:i/>
          <w:sz w:val="22"/>
          <w:szCs w:val="22"/>
          <w:lang w:val="uk-UA"/>
        </w:rPr>
        <w:t xml:space="preserve"> процвітання </w:t>
      </w:r>
      <w:r>
        <w:rPr>
          <w:rFonts w:ascii="Times New Roman" w:hAnsi="Times New Roman" w:cs="Times New Roman"/>
          <w:b/>
          <w:i/>
          <w:sz w:val="22"/>
          <w:szCs w:val="22"/>
          <w:lang w:val="uk-UA"/>
        </w:rPr>
        <w:t xml:space="preserve">в час </w:t>
      </w:r>
      <w:r w:rsidRPr="006A7C34">
        <w:rPr>
          <w:rFonts w:ascii="Times New Roman" w:hAnsi="Times New Roman" w:cs="Times New Roman"/>
          <w:b/>
          <w:i/>
          <w:sz w:val="22"/>
          <w:szCs w:val="22"/>
          <w:lang w:val="uk-UA"/>
        </w:rPr>
        <w:t>рабовласництва</w:t>
      </w:r>
      <w:r>
        <w:rPr>
          <w:rFonts w:ascii="Times New Roman" w:hAnsi="Times New Roman" w:cs="Times New Roman"/>
          <w:b/>
          <w:i/>
          <w:sz w:val="22"/>
          <w:szCs w:val="22"/>
          <w:lang w:val="uk-UA"/>
        </w:rPr>
        <w:t>:</w:t>
      </w:r>
      <w:r w:rsidRPr="006A7C34">
        <w:rPr>
          <w:rFonts w:ascii="Times New Roman" w:hAnsi="Times New Roman" w:cs="Times New Roman"/>
          <w:b/>
          <w:i/>
          <w:sz w:val="22"/>
          <w:szCs w:val="22"/>
          <w:lang w:val="uk-UA"/>
        </w:rPr>
        <w:t xml:space="preserve"> </w:t>
      </w:r>
    </w:p>
    <w:p w14:paraId="4D17872E" w14:textId="77777777" w:rsidR="006B5294" w:rsidRPr="006A7C3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а) Греція;</w:t>
      </w:r>
    </w:p>
    <w:p w14:paraId="1AA9BF70" w14:textId="77777777" w:rsidR="006B5294" w:rsidRPr="006A7C3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б)</w:t>
      </w:r>
      <w:r>
        <w:rPr>
          <w:rFonts w:ascii="Times New Roman" w:hAnsi="Times New Roman" w:cs="Times New Roman"/>
          <w:sz w:val="22"/>
          <w:szCs w:val="22"/>
          <w:lang w:val="uk-UA"/>
        </w:rPr>
        <w:t xml:space="preserve"> Месопотамія</w:t>
      </w:r>
      <w:r w:rsidRPr="006A7C34">
        <w:rPr>
          <w:rFonts w:ascii="Times New Roman" w:hAnsi="Times New Roman" w:cs="Times New Roman"/>
          <w:sz w:val="22"/>
          <w:szCs w:val="22"/>
          <w:lang w:val="uk-UA"/>
        </w:rPr>
        <w:t>;</w:t>
      </w:r>
    </w:p>
    <w:p w14:paraId="7D21E95A" w14:textId="77777777" w:rsidR="006B5294" w:rsidRPr="006A7C3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в) Китай;</w:t>
      </w:r>
    </w:p>
    <w:p w14:paraId="19020E58" w14:textId="77777777" w:rsidR="006B529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г) Шумер</w:t>
      </w:r>
      <w:r>
        <w:rPr>
          <w:rFonts w:ascii="Times New Roman" w:hAnsi="Times New Roman" w:cs="Times New Roman"/>
          <w:sz w:val="22"/>
          <w:szCs w:val="22"/>
          <w:lang w:val="uk-UA"/>
        </w:rPr>
        <w:t>.</w:t>
      </w:r>
    </w:p>
    <w:p w14:paraId="7EED0820"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59. У</w:t>
      </w:r>
      <w:r w:rsidRPr="006A7C34">
        <w:rPr>
          <w:rFonts w:ascii="Times New Roman" w:hAnsi="Times New Roman" w:cs="Times New Roman"/>
          <w:b/>
          <w:i/>
          <w:sz w:val="22"/>
          <w:szCs w:val="22"/>
          <w:lang w:val="uk-UA"/>
        </w:rPr>
        <w:t xml:space="preserve"> Стародавній Греції </w:t>
      </w:r>
      <w:r>
        <w:rPr>
          <w:rFonts w:ascii="Times New Roman" w:hAnsi="Times New Roman" w:cs="Times New Roman"/>
          <w:b/>
          <w:i/>
          <w:sz w:val="22"/>
          <w:szCs w:val="22"/>
          <w:lang w:val="uk-UA"/>
        </w:rPr>
        <w:t xml:space="preserve">«обмінник валюти» </w:t>
      </w:r>
      <w:r w:rsidRPr="006A7C34">
        <w:rPr>
          <w:rFonts w:ascii="Times New Roman" w:hAnsi="Times New Roman" w:cs="Times New Roman"/>
          <w:b/>
          <w:i/>
          <w:sz w:val="22"/>
          <w:szCs w:val="22"/>
          <w:lang w:val="uk-UA"/>
        </w:rPr>
        <w:t xml:space="preserve"> наз</w:t>
      </w:r>
      <w:r>
        <w:rPr>
          <w:rFonts w:ascii="Times New Roman" w:hAnsi="Times New Roman" w:cs="Times New Roman"/>
          <w:b/>
          <w:i/>
          <w:sz w:val="22"/>
          <w:szCs w:val="22"/>
          <w:lang w:val="uk-UA"/>
        </w:rPr>
        <w:t xml:space="preserve">ивався: </w:t>
      </w:r>
      <w:r w:rsidRPr="006A7C34">
        <w:rPr>
          <w:rFonts w:ascii="Times New Roman" w:hAnsi="Times New Roman" w:cs="Times New Roman"/>
          <w:b/>
          <w:i/>
          <w:sz w:val="22"/>
          <w:szCs w:val="22"/>
          <w:lang w:val="uk-UA"/>
        </w:rPr>
        <w:t xml:space="preserve"> </w:t>
      </w:r>
    </w:p>
    <w:p w14:paraId="665DC2BC" w14:textId="77777777" w:rsidR="006B5294" w:rsidRPr="006A7C3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а) ломбард;</w:t>
      </w:r>
    </w:p>
    <w:p w14:paraId="3604A41A" w14:textId="77777777" w:rsidR="006B5294" w:rsidRPr="006A7C3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б)</w:t>
      </w:r>
      <w:r>
        <w:rPr>
          <w:rFonts w:ascii="Times New Roman" w:hAnsi="Times New Roman" w:cs="Times New Roman"/>
          <w:sz w:val="22"/>
          <w:szCs w:val="22"/>
          <w:lang w:val="uk-UA"/>
        </w:rPr>
        <w:t xml:space="preserve"> </w:t>
      </w:r>
      <w:r w:rsidRPr="006A7C34">
        <w:rPr>
          <w:rFonts w:ascii="Times New Roman" w:hAnsi="Times New Roman" w:cs="Times New Roman"/>
          <w:sz w:val="22"/>
          <w:szCs w:val="22"/>
          <w:lang w:val="uk-UA"/>
        </w:rPr>
        <w:t>трапеза</w:t>
      </w:r>
      <w:r>
        <w:rPr>
          <w:rFonts w:ascii="Times New Roman" w:hAnsi="Times New Roman" w:cs="Times New Roman"/>
          <w:sz w:val="22"/>
          <w:szCs w:val="22"/>
          <w:lang w:val="uk-UA"/>
        </w:rPr>
        <w:t>;</w:t>
      </w:r>
    </w:p>
    <w:p w14:paraId="6B18524F" w14:textId="77777777" w:rsidR="006B5294" w:rsidRPr="006A7C3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в) банк;</w:t>
      </w:r>
    </w:p>
    <w:p w14:paraId="1F1A8AE0" w14:textId="77777777" w:rsidR="006B5294" w:rsidRDefault="006B5294" w:rsidP="006B5294">
      <w:pPr>
        <w:rPr>
          <w:rFonts w:ascii="Times New Roman" w:hAnsi="Times New Roman" w:cs="Times New Roman"/>
          <w:sz w:val="22"/>
          <w:szCs w:val="22"/>
          <w:lang w:val="uk-UA"/>
        </w:rPr>
      </w:pPr>
      <w:r w:rsidRPr="006A7C34">
        <w:rPr>
          <w:rFonts w:ascii="Times New Roman" w:hAnsi="Times New Roman" w:cs="Times New Roman"/>
          <w:sz w:val="22"/>
          <w:szCs w:val="22"/>
          <w:lang w:val="uk-UA"/>
        </w:rPr>
        <w:t>г) поліс</w:t>
      </w:r>
      <w:r>
        <w:rPr>
          <w:rFonts w:ascii="Times New Roman" w:hAnsi="Times New Roman" w:cs="Times New Roman"/>
          <w:sz w:val="22"/>
          <w:szCs w:val="22"/>
          <w:lang w:val="uk-UA"/>
        </w:rPr>
        <w:t>.</w:t>
      </w:r>
    </w:p>
    <w:p w14:paraId="584E75AF"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60. Оберіть </w:t>
      </w:r>
      <w:r w:rsidRPr="00EE6666">
        <w:rPr>
          <w:rFonts w:ascii="Times New Roman" w:hAnsi="Times New Roman" w:cs="Times New Roman"/>
          <w:b/>
          <w:i/>
          <w:sz w:val="22"/>
          <w:szCs w:val="22"/>
          <w:lang w:val="uk-UA"/>
        </w:rPr>
        <w:t>основні форми феодальної ренти:</w:t>
      </w:r>
    </w:p>
    <w:p w14:paraId="5505B142"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а) додаткова, відр</w:t>
      </w:r>
      <w:r>
        <w:rPr>
          <w:rFonts w:ascii="Times New Roman" w:hAnsi="Times New Roman" w:cs="Times New Roman"/>
          <w:sz w:val="22"/>
          <w:szCs w:val="22"/>
          <w:lang w:val="uk-UA"/>
        </w:rPr>
        <w:t>обіткова</w:t>
      </w:r>
      <w:r w:rsidRPr="00EE6666">
        <w:rPr>
          <w:rFonts w:ascii="Times New Roman" w:hAnsi="Times New Roman" w:cs="Times New Roman"/>
          <w:sz w:val="22"/>
          <w:szCs w:val="22"/>
          <w:lang w:val="uk-UA"/>
        </w:rPr>
        <w:t>;</w:t>
      </w:r>
    </w:p>
    <w:p w14:paraId="566E2663"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б) натуральна, відроб</w:t>
      </w:r>
      <w:r>
        <w:rPr>
          <w:rFonts w:ascii="Times New Roman" w:hAnsi="Times New Roman" w:cs="Times New Roman"/>
          <w:sz w:val="22"/>
          <w:szCs w:val="22"/>
          <w:lang w:val="uk-UA"/>
        </w:rPr>
        <w:t xml:space="preserve">іткова, </w:t>
      </w:r>
      <w:r w:rsidRPr="00EE6666">
        <w:rPr>
          <w:rFonts w:ascii="Times New Roman" w:hAnsi="Times New Roman" w:cs="Times New Roman"/>
          <w:sz w:val="22"/>
          <w:szCs w:val="22"/>
          <w:lang w:val="uk-UA"/>
        </w:rPr>
        <w:t>грошова;</w:t>
      </w:r>
    </w:p>
    <w:p w14:paraId="5AC39601"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в) натуральна, грошова, додаткова;</w:t>
      </w:r>
    </w:p>
    <w:p w14:paraId="1C5E8FBD" w14:textId="77777777" w:rsidR="006B5294"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г) грошова</w:t>
      </w:r>
      <w:r>
        <w:rPr>
          <w:rFonts w:ascii="Times New Roman" w:hAnsi="Times New Roman" w:cs="Times New Roman"/>
          <w:sz w:val="22"/>
          <w:szCs w:val="22"/>
          <w:lang w:val="uk-UA"/>
        </w:rPr>
        <w:t>,</w:t>
      </w:r>
      <w:r w:rsidRPr="00EE6666">
        <w:rPr>
          <w:rFonts w:ascii="Times New Roman" w:hAnsi="Times New Roman" w:cs="Times New Roman"/>
          <w:sz w:val="22"/>
          <w:szCs w:val="22"/>
          <w:lang w:val="uk-UA"/>
        </w:rPr>
        <w:t xml:space="preserve"> натуральна</w:t>
      </w:r>
      <w:r>
        <w:rPr>
          <w:rFonts w:ascii="Times New Roman" w:hAnsi="Times New Roman" w:cs="Times New Roman"/>
          <w:sz w:val="22"/>
          <w:szCs w:val="22"/>
          <w:lang w:val="uk-UA"/>
        </w:rPr>
        <w:t>.</w:t>
      </w:r>
    </w:p>
    <w:p w14:paraId="72BD044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61. </w:t>
      </w:r>
      <w:r w:rsidRPr="00EE6666">
        <w:rPr>
          <w:rFonts w:ascii="Times New Roman" w:hAnsi="Times New Roman" w:cs="Times New Roman"/>
          <w:b/>
          <w:i/>
          <w:sz w:val="22"/>
          <w:szCs w:val="22"/>
          <w:lang w:val="uk-UA"/>
        </w:rPr>
        <w:t xml:space="preserve">Система </w:t>
      </w:r>
      <w:r>
        <w:rPr>
          <w:rFonts w:ascii="Times New Roman" w:hAnsi="Times New Roman" w:cs="Times New Roman"/>
          <w:b/>
          <w:i/>
          <w:sz w:val="22"/>
          <w:szCs w:val="22"/>
          <w:lang w:val="uk-UA"/>
        </w:rPr>
        <w:t>«</w:t>
      </w:r>
      <w:r w:rsidRPr="00EE6666">
        <w:rPr>
          <w:rFonts w:ascii="Times New Roman" w:hAnsi="Times New Roman" w:cs="Times New Roman"/>
          <w:b/>
          <w:i/>
          <w:sz w:val="22"/>
          <w:szCs w:val="22"/>
          <w:lang w:val="uk-UA"/>
        </w:rPr>
        <w:t>майорату</w:t>
      </w:r>
      <w:r>
        <w:rPr>
          <w:rFonts w:ascii="Times New Roman" w:hAnsi="Times New Roman" w:cs="Times New Roman"/>
          <w:b/>
          <w:i/>
          <w:sz w:val="22"/>
          <w:szCs w:val="22"/>
          <w:lang w:val="uk-UA"/>
        </w:rPr>
        <w:t>» дозволяє</w:t>
      </w:r>
      <w:r w:rsidRPr="00EE6666">
        <w:rPr>
          <w:rFonts w:ascii="Times New Roman" w:hAnsi="Times New Roman" w:cs="Times New Roman"/>
          <w:b/>
          <w:i/>
          <w:sz w:val="22"/>
          <w:szCs w:val="22"/>
          <w:lang w:val="uk-UA"/>
        </w:rPr>
        <w:t xml:space="preserve"> успадкувати землю в </w:t>
      </w:r>
      <w:r>
        <w:rPr>
          <w:rFonts w:ascii="Times New Roman" w:hAnsi="Times New Roman" w:cs="Times New Roman"/>
          <w:b/>
          <w:i/>
          <w:sz w:val="22"/>
          <w:szCs w:val="22"/>
          <w:lang w:val="uk-UA"/>
        </w:rPr>
        <w:t xml:space="preserve">таких </w:t>
      </w:r>
      <w:r w:rsidRPr="00EE6666">
        <w:rPr>
          <w:rFonts w:ascii="Times New Roman" w:hAnsi="Times New Roman" w:cs="Times New Roman"/>
          <w:b/>
          <w:i/>
          <w:sz w:val="22"/>
          <w:szCs w:val="22"/>
          <w:lang w:val="uk-UA"/>
        </w:rPr>
        <w:t>розмір</w:t>
      </w:r>
      <w:r>
        <w:rPr>
          <w:rFonts w:ascii="Times New Roman" w:hAnsi="Times New Roman" w:cs="Times New Roman"/>
          <w:b/>
          <w:i/>
          <w:sz w:val="22"/>
          <w:szCs w:val="22"/>
          <w:lang w:val="uk-UA"/>
        </w:rPr>
        <w:t>ах</w:t>
      </w:r>
      <w:r w:rsidRPr="00EE6666">
        <w:rPr>
          <w:rFonts w:ascii="Times New Roman" w:hAnsi="Times New Roman" w:cs="Times New Roman"/>
          <w:b/>
          <w:i/>
          <w:sz w:val="22"/>
          <w:szCs w:val="22"/>
          <w:lang w:val="uk-UA"/>
        </w:rPr>
        <w:t>:</w:t>
      </w:r>
    </w:p>
    <w:p w14:paraId="585AD21E"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а) 2/3 та повністю;</w:t>
      </w:r>
    </w:p>
    <w:p w14:paraId="2F3BA224"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б) 1/3 та 2/3;</w:t>
      </w:r>
    </w:p>
    <w:p w14:paraId="1DC7FF5E"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в) 2/3;</w:t>
      </w:r>
    </w:p>
    <w:p w14:paraId="1C9C8D25" w14:textId="77777777" w:rsidR="006B5294"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г) 1/2 та 2/3</w:t>
      </w:r>
    </w:p>
    <w:p w14:paraId="3CDF8FAC" w14:textId="77777777" w:rsidR="006B5294" w:rsidRPr="00052F4C" w:rsidRDefault="006B5294" w:rsidP="006B5294">
      <w:pPr>
        <w:rPr>
          <w:rFonts w:ascii="Times New Roman" w:hAnsi="Times New Roman" w:cs="Times New Roman"/>
          <w:b/>
          <w:i/>
          <w:sz w:val="22"/>
          <w:szCs w:val="22"/>
          <w:lang w:val="uk-UA"/>
        </w:rPr>
      </w:pPr>
      <w:r w:rsidRPr="00052F4C">
        <w:rPr>
          <w:rFonts w:ascii="Times New Roman" w:hAnsi="Times New Roman" w:cs="Times New Roman"/>
          <w:b/>
          <w:i/>
          <w:sz w:val="22"/>
          <w:szCs w:val="22"/>
          <w:lang w:val="uk-UA"/>
        </w:rPr>
        <w:t>62.</w:t>
      </w:r>
      <w:r w:rsidRPr="00052F4C">
        <w:rPr>
          <w:rFonts w:ascii="Times New Roman" w:eastAsia="Times New Roman" w:hAnsi="Times New Roman" w:cs="Times New Roman"/>
          <w:b/>
          <w:i/>
          <w:sz w:val="28"/>
          <w:szCs w:val="28"/>
          <w:lang w:val="uk-UA" w:eastAsia="ru-RU"/>
        </w:rPr>
        <w:t xml:space="preserve"> </w:t>
      </w:r>
      <w:r w:rsidRPr="00052F4C">
        <w:rPr>
          <w:rFonts w:ascii="Times New Roman" w:hAnsi="Times New Roman" w:cs="Times New Roman"/>
          <w:b/>
          <w:i/>
          <w:sz w:val="22"/>
          <w:szCs w:val="22"/>
          <w:lang w:val="uk-UA"/>
        </w:rPr>
        <w:t>Баналітет - це:</w:t>
      </w:r>
    </w:p>
    <w:p w14:paraId="67977B0B"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 xml:space="preserve">а) </w:t>
      </w:r>
      <w:r>
        <w:rPr>
          <w:rFonts w:ascii="Times New Roman" w:hAnsi="Times New Roman" w:cs="Times New Roman"/>
          <w:sz w:val="22"/>
          <w:szCs w:val="22"/>
          <w:lang w:val="uk-UA"/>
        </w:rPr>
        <w:t xml:space="preserve">неекономічний стимул до </w:t>
      </w:r>
      <w:r w:rsidRPr="00EE6666">
        <w:rPr>
          <w:rFonts w:ascii="Times New Roman" w:hAnsi="Times New Roman" w:cs="Times New Roman"/>
          <w:sz w:val="22"/>
          <w:szCs w:val="22"/>
          <w:lang w:val="uk-UA"/>
        </w:rPr>
        <w:t>прац</w:t>
      </w:r>
      <w:r>
        <w:rPr>
          <w:rFonts w:ascii="Times New Roman" w:hAnsi="Times New Roman" w:cs="Times New Roman"/>
          <w:sz w:val="22"/>
          <w:szCs w:val="22"/>
          <w:lang w:val="uk-UA"/>
        </w:rPr>
        <w:t>і</w:t>
      </w:r>
      <w:r w:rsidRPr="00EE6666">
        <w:rPr>
          <w:rFonts w:ascii="Times New Roman" w:hAnsi="Times New Roman" w:cs="Times New Roman"/>
          <w:sz w:val="22"/>
          <w:szCs w:val="22"/>
          <w:lang w:val="uk-UA"/>
        </w:rPr>
        <w:t>;</w:t>
      </w:r>
    </w:p>
    <w:p w14:paraId="395852BA"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 xml:space="preserve">б) монопольне право феодала на об’єкти </w:t>
      </w:r>
      <w:r>
        <w:rPr>
          <w:rFonts w:ascii="Times New Roman" w:hAnsi="Times New Roman" w:cs="Times New Roman"/>
          <w:sz w:val="22"/>
          <w:szCs w:val="22"/>
          <w:lang w:val="uk-UA"/>
        </w:rPr>
        <w:t xml:space="preserve">призначені </w:t>
      </w:r>
      <w:r w:rsidRPr="00EE6666">
        <w:rPr>
          <w:rFonts w:ascii="Times New Roman" w:hAnsi="Times New Roman" w:cs="Times New Roman"/>
          <w:sz w:val="22"/>
          <w:szCs w:val="22"/>
          <w:lang w:val="uk-UA"/>
        </w:rPr>
        <w:t>для переробки с/г продукції;</w:t>
      </w:r>
    </w:p>
    <w:p w14:paraId="0C6A7B78" w14:textId="77777777" w:rsidR="006B5294" w:rsidRPr="00EE6666"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в) відчуження наділів</w:t>
      </w:r>
      <w:r>
        <w:rPr>
          <w:rFonts w:ascii="Times New Roman" w:hAnsi="Times New Roman" w:cs="Times New Roman"/>
          <w:sz w:val="22"/>
          <w:szCs w:val="22"/>
          <w:lang w:val="uk-UA"/>
        </w:rPr>
        <w:t xml:space="preserve"> землі</w:t>
      </w:r>
      <w:r w:rsidRPr="00EE6666">
        <w:rPr>
          <w:rFonts w:ascii="Times New Roman" w:hAnsi="Times New Roman" w:cs="Times New Roman"/>
          <w:sz w:val="22"/>
          <w:szCs w:val="22"/>
          <w:lang w:val="uk-UA"/>
        </w:rPr>
        <w:t xml:space="preserve"> всередині сеньйорії;</w:t>
      </w:r>
    </w:p>
    <w:p w14:paraId="6C0F7286" w14:textId="77777777" w:rsidR="006B5294" w:rsidRDefault="006B5294" w:rsidP="006B5294">
      <w:pPr>
        <w:rPr>
          <w:rFonts w:ascii="Times New Roman" w:hAnsi="Times New Roman" w:cs="Times New Roman"/>
          <w:sz w:val="22"/>
          <w:szCs w:val="22"/>
          <w:lang w:val="uk-UA"/>
        </w:rPr>
      </w:pPr>
      <w:r w:rsidRPr="00EE6666">
        <w:rPr>
          <w:rFonts w:ascii="Times New Roman" w:hAnsi="Times New Roman" w:cs="Times New Roman"/>
          <w:sz w:val="22"/>
          <w:szCs w:val="22"/>
          <w:lang w:val="uk-UA"/>
        </w:rPr>
        <w:t>г) спільне користування угідь</w:t>
      </w:r>
      <w:r>
        <w:rPr>
          <w:rFonts w:ascii="Times New Roman" w:hAnsi="Times New Roman" w:cs="Times New Roman"/>
          <w:sz w:val="22"/>
          <w:szCs w:val="22"/>
          <w:lang w:val="uk-UA"/>
        </w:rPr>
        <w:t>, які не підлягають поділу</w:t>
      </w:r>
      <w:r w:rsidRPr="00EE6666">
        <w:rPr>
          <w:rFonts w:ascii="Times New Roman" w:hAnsi="Times New Roman" w:cs="Times New Roman"/>
          <w:sz w:val="22"/>
          <w:szCs w:val="22"/>
          <w:lang w:val="uk-UA"/>
        </w:rPr>
        <w:t>.</w:t>
      </w:r>
    </w:p>
    <w:p w14:paraId="27A966E8" w14:textId="77777777" w:rsidR="006B5294" w:rsidRPr="00052F4C"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63. </w:t>
      </w:r>
      <w:r w:rsidRPr="00052F4C">
        <w:rPr>
          <w:rFonts w:ascii="Times New Roman" w:hAnsi="Times New Roman" w:cs="Times New Roman"/>
          <w:b/>
          <w:i/>
          <w:sz w:val="22"/>
          <w:szCs w:val="22"/>
          <w:lang w:val="uk-UA"/>
        </w:rPr>
        <w:t xml:space="preserve">Магдебурзьке право установлювало: </w:t>
      </w:r>
    </w:p>
    <w:p w14:paraId="28DD9F3C" w14:textId="77777777" w:rsidR="006B5294" w:rsidRPr="00052F4C" w:rsidRDefault="006B5294" w:rsidP="00E814C2">
      <w:pPr>
        <w:widowControl w:val="0"/>
        <w:rPr>
          <w:rFonts w:ascii="Times New Roman" w:hAnsi="Times New Roman" w:cs="Times New Roman"/>
          <w:sz w:val="22"/>
          <w:szCs w:val="22"/>
          <w:lang w:val="uk-UA"/>
        </w:rPr>
      </w:pPr>
      <w:r w:rsidRPr="00052F4C">
        <w:rPr>
          <w:rFonts w:ascii="Times New Roman" w:hAnsi="Times New Roman" w:cs="Times New Roman"/>
          <w:sz w:val="22"/>
          <w:szCs w:val="22"/>
          <w:lang w:val="uk-UA"/>
        </w:rPr>
        <w:t xml:space="preserve">а) порядок </w:t>
      </w:r>
      <w:r>
        <w:rPr>
          <w:rFonts w:ascii="Times New Roman" w:hAnsi="Times New Roman" w:cs="Times New Roman"/>
          <w:sz w:val="22"/>
          <w:szCs w:val="22"/>
          <w:lang w:val="uk-UA"/>
        </w:rPr>
        <w:t xml:space="preserve">утворення </w:t>
      </w:r>
      <w:r w:rsidRPr="00052F4C">
        <w:rPr>
          <w:rFonts w:ascii="Times New Roman" w:hAnsi="Times New Roman" w:cs="Times New Roman"/>
          <w:sz w:val="22"/>
          <w:szCs w:val="22"/>
          <w:lang w:val="uk-UA"/>
        </w:rPr>
        <w:t xml:space="preserve">та </w:t>
      </w:r>
      <w:r>
        <w:rPr>
          <w:rFonts w:ascii="Times New Roman" w:hAnsi="Times New Roman" w:cs="Times New Roman"/>
          <w:sz w:val="22"/>
          <w:szCs w:val="22"/>
          <w:lang w:val="uk-UA"/>
        </w:rPr>
        <w:t xml:space="preserve">межі </w:t>
      </w:r>
      <w:r w:rsidRPr="00052F4C">
        <w:rPr>
          <w:rFonts w:ascii="Times New Roman" w:hAnsi="Times New Roman" w:cs="Times New Roman"/>
          <w:sz w:val="22"/>
          <w:szCs w:val="22"/>
          <w:lang w:val="uk-UA"/>
        </w:rPr>
        <w:t>функці</w:t>
      </w:r>
      <w:r>
        <w:rPr>
          <w:rFonts w:ascii="Times New Roman" w:hAnsi="Times New Roman" w:cs="Times New Roman"/>
          <w:sz w:val="22"/>
          <w:szCs w:val="22"/>
          <w:lang w:val="uk-UA"/>
        </w:rPr>
        <w:t>й</w:t>
      </w:r>
      <w:r w:rsidRPr="00052F4C">
        <w:rPr>
          <w:rFonts w:ascii="Times New Roman" w:hAnsi="Times New Roman" w:cs="Times New Roman"/>
          <w:sz w:val="22"/>
          <w:szCs w:val="22"/>
          <w:lang w:val="uk-UA"/>
        </w:rPr>
        <w:t xml:space="preserve"> м</w:t>
      </w:r>
      <w:r>
        <w:rPr>
          <w:rFonts w:ascii="Times New Roman" w:hAnsi="Times New Roman" w:cs="Times New Roman"/>
          <w:sz w:val="22"/>
          <w:szCs w:val="22"/>
          <w:lang w:val="uk-UA"/>
        </w:rPr>
        <w:t>уніципалітету</w:t>
      </w:r>
      <w:r w:rsidRPr="00052F4C">
        <w:rPr>
          <w:rFonts w:ascii="Times New Roman" w:hAnsi="Times New Roman" w:cs="Times New Roman"/>
          <w:sz w:val="22"/>
          <w:szCs w:val="22"/>
          <w:lang w:val="uk-UA"/>
        </w:rPr>
        <w:t xml:space="preserve">, норми права </w:t>
      </w:r>
      <w:r>
        <w:rPr>
          <w:rFonts w:ascii="Times New Roman" w:hAnsi="Times New Roman" w:cs="Times New Roman"/>
          <w:sz w:val="22"/>
          <w:szCs w:val="22"/>
          <w:lang w:val="uk-UA"/>
        </w:rPr>
        <w:t>(</w:t>
      </w:r>
      <w:r w:rsidRPr="00052F4C">
        <w:rPr>
          <w:rFonts w:ascii="Times New Roman" w:hAnsi="Times New Roman" w:cs="Times New Roman"/>
          <w:sz w:val="22"/>
          <w:szCs w:val="22"/>
          <w:lang w:val="uk-UA"/>
        </w:rPr>
        <w:t xml:space="preserve">кримінального </w:t>
      </w:r>
      <w:r>
        <w:rPr>
          <w:rFonts w:ascii="Times New Roman" w:hAnsi="Times New Roman" w:cs="Times New Roman"/>
          <w:sz w:val="22"/>
          <w:szCs w:val="22"/>
          <w:lang w:val="uk-UA"/>
        </w:rPr>
        <w:t>та</w:t>
      </w:r>
      <w:r w:rsidRPr="00052F4C">
        <w:rPr>
          <w:rFonts w:ascii="Times New Roman" w:hAnsi="Times New Roman" w:cs="Times New Roman"/>
          <w:sz w:val="22"/>
          <w:szCs w:val="22"/>
          <w:lang w:val="uk-UA"/>
        </w:rPr>
        <w:t xml:space="preserve"> цивільного</w:t>
      </w:r>
      <w:r>
        <w:rPr>
          <w:rFonts w:ascii="Times New Roman" w:hAnsi="Times New Roman" w:cs="Times New Roman"/>
          <w:sz w:val="22"/>
          <w:szCs w:val="22"/>
          <w:lang w:val="uk-UA"/>
        </w:rPr>
        <w:t>),</w:t>
      </w:r>
      <w:r w:rsidRPr="00052F4C">
        <w:rPr>
          <w:rFonts w:ascii="Times New Roman" w:hAnsi="Times New Roman" w:cs="Times New Roman"/>
          <w:sz w:val="22"/>
          <w:szCs w:val="22"/>
          <w:lang w:val="uk-UA"/>
        </w:rPr>
        <w:t xml:space="preserve"> правила суд</w:t>
      </w:r>
      <w:r>
        <w:rPr>
          <w:rFonts w:ascii="Times New Roman" w:hAnsi="Times New Roman" w:cs="Times New Roman"/>
          <w:sz w:val="22"/>
          <w:szCs w:val="22"/>
          <w:lang w:val="uk-UA"/>
        </w:rPr>
        <w:t>у та</w:t>
      </w:r>
      <w:r w:rsidRPr="00052F4C">
        <w:rPr>
          <w:rFonts w:ascii="Times New Roman" w:hAnsi="Times New Roman" w:cs="Times New Roman"/>
          <w:sz w:val="22"/>
          <w:szCs w:val="22"/>
          <w:lang w:val="uk-UA"/>
        </w:rPr>
        <w:t xml:space="preserve"> ставки оподаткування;</w:t>
      </w:r>
    </w:p>
    <w:p w14:paraId="5932892D" w14:textId="77777777" w:rsidR="006B5294" w:rsidRPr="00052F4C" w:rsidRDefault="006B5294" w:rsidP="00E814C2">
      <w:pPr>
        <w:widowControl w:val="0"/>
        <w:rPr>
          <w:rFonts w:ascii="Times New Roman" w:hAnsi="Times New Roman" w:cs="Times New Roman"/>
          <w:sz w:val="22"/>
          <w:szCs w:val="22"/>
          <w:lang w:val="uk-UA"/>
        </w:rPr>
      </w:pPr>
      <w:r w:rsidRPr="00052F4C">
        <w:rPr>
          <w:rFonts w:ascii="Times New Roman" w:hAnsi="Times New Roman" w:cs="Times New Roman"/>
          <w:sz w:val="22"/>
          <w:szCs w:val="22"/>
          <w:lang w:val="uk-UA"/>
        </w:rPr>
        <w:t>б) захист від феодальн</w:t>
      </w:r>
      <w:r>
        <w:rPr>
          <w:rFonts w:ascii="Times New Roman" w:hAnsi="Times New Roman" w:cs="Times New Roman"/>
          <w:sz w:val="22"/>
          <w:szCs w:val="22"/>
          <w:lang w:val="uk-UA"/>
        </w:rPr>
        <w:t xml:space="preserve">ого свавілля, </w:t>
      </w:r>
      <w:r w:rsidRPr="00052F4C">
        <w:rPr>
          <w:rFonts w:ascii="Times New Roman" w:hAnsi="Times New Roman" w:cs="Times New Roman"/>
          <w:sz w:val="22"/>
          <w:szCs w:val="22"/>
          <w:lang w:val="uk-UA"/>
        </w:rPr>
        <w:t xml:space="preserve">норми кримінального </w:t>
      </w:r>
      <w:r>
        <w:rPr>
          <w:rFonts w:ascii="Times New Roman" w:hAnsi="Times New Roman" w:cs="Times New Roman"/>
          <w:sz w:val="22"/>
          <w:szCs w:val="22"/>
          <w:lang w:val="uk-UA"/>
        </w:rPr>
        <w:t>й</w:t>
      </w:r>
      <w:r w:rsidRPr="00052F4C">
        <w:rPr>
          <w:rFonts w:ascii="Times New Roman" w:hAnsi="Times New Roman" w:cs="Times New Roman"/>
          <w:sz w:val="22"/>
          <w:szCs w:val="22"/>
          <w:lang w:val="uk-UA"/>
        </w:rPr>
        <w:t xml:space="preserve"> цивільного права та правила </w:t>
      </w:r>
      <w:r>
        <w:rPr>
          <w:rFonts w:ascii="Times New Roman" w:hAnsi="Times New Roman" w:cs="Times New Roman"/>
          <w:sz w:val="22"/>
          <w:szCs w:val="22"/>
          <w:lang w:val="uk-UA"/>
        </w:rPr>
        <w:t xml:space="preserve">ведення </w:t>
      </w:r>
      <w:r w:rsidRPr="00052F4C">
        <w:rPr>
          <w:rFonts w:ascii="Times New Roman" w:hAnsi="Times New Roman" w:cs="Times New Roman"/>
          <w:sz w:val="22"/>
          <w:szCs w:val="22"/>
          <w:lang w:val="uk-UA"/>
        </w:rPr>
        <w:lastRenderedPageBreak/>
        <w:t>судочинства;</w:t>
      </w:r>
    </w:p>
    <w:p w14:paraId="02C56F06" w14:textId="77777777" w:rsidR="006B5294" w:rsidRPr="00052F4C" w:rsidRDefault="006B5294" w:rsidP="00E814C2">
      <w:pPr>
        <w:widowControl w:val="0"/>
        <w:rPr>
          <w:rFonts w:ascii="Times New Roman" w:hAnsi="Times New Roman" w:cs="Times New Roman"/>
          <w:sz w:val="22"/>
          <w:szCs w:val="22"/>
          <w:lang w:val="uk-UA"/>
        </w:rPr>
      </w:pPr>
      <w:r w:rsidRPr="00052F4C">
        <w:rPr>
          <w:rFonts w:ascii="Times New Roman" w:hAnsi="Times New Roman" w:cs="Times New Roman"/>
          <w:sz w:val="22"/>
          <w:szCs w:val="22"/>
          <w:lang w:val="uk-UA"/>
        </w:rPr>
        <w:t>в) норми кримінального і цивільного права та п</w:t>
      </w:r>
      <w:r>
        <w:rPr>
          <w:rFonts w:ascii="Times New Roman" w:hAnsi="Times New Roman" w:cs="Times New Roman"/>
          <w:sz w:val="22"/>
          <w:szCs w:val="22"/>
          <w:lang w:val="uk-UA"/>
        </w:rPr>
        <w:t xml:space="preserve">орядок </w:t>
      </w:r>
      <w:r w:rsidRPr="00052F4C">
        <w:rPr>
          <w:rFonts w:ascii="Times New Roman" w:hAnsi="Times New Roman" w:cs="Times New Roman"/>
          <w:sz w:val="22"/>
          <w:szCs w:val="22"/>
          <w:lang w:val="uk-UA"/>
        </w:rPr>
        <w:t>судочинства;</w:t>
      </w:r>
    </w:p>
    <w:p w14:paraId="6B40ED54" w14:textId="77777777" w:rsidR="006B5294" w:rsidRDefault="006B5294" w:rsidP="00E814C2">
      <w:pPr>
        <w:widowControl w:val="0"/>
        <w:rPr>
          <w:rFonts w:ascii="Times New Roman" w:hAnsi="Times New Roman" w:cs="Times New Roman"/>
          <w:sz w:val="22"/>
          <w:szCs w:val="22"/>
          <w:lang w:val="uk-UA"/>
        </w:rPr>
      </w:pPr>
      <w:r w:rsidRPr="00052F4C">
        <w:rPr>
          <w:rFonts w:ascii="Times New Roman" w:hAnsi="Times New Roman" w:cs="Times New Roman"/>
          <w:sz w:val="22"/>
          <w:szCs w:val="22"/>
          <w:lang w:val="uk-UA"/>
        </w:rPr>
        <w:t>г) п</w:t>
      </w:r>
      <w:r>
        <w:rPr>
          <w:rFonts w:ascii="Times New Roman" w:hAnsi="Times New Roman" w:cs="Times New Roman"/>
          <w:sz w:val="22"/>
          <w:szCs w:val="22"/>
          <w:lang w:val="uk-UA"/>
        </w:rPr>
        <w:t xml:space="preserve">роцедури </w:t>
      </w:r>
      <w:r w:rsidRPr="00052F4C">
        <w:rPr>
          <w:rFonts w:ascii="Times New Roman" w:hAnsi="Times New Roman" w:cs="Times New Roman"/>
          <w:sz w:val="22"/>
          <w:szCs w:val="22"/>
          <w:lang w:val="uk-UA"/>
        </w:rPr>
        <w:t xml:space="preserve">обрання та </w:t>
      </w:r>
      <w:r>
        <w:rPr>
          <w:rFonts w:ascii="Times New Roman" w:hAnsi="Times New Roman" w:cs="Times New Roman"/>
          <w:sz w:val="22"/>
          <w:szCs w:val="22"/>
          <w:lang w:val="uk-UA"/>
        </w:rPr>
        <w:t xml:space="preserve">визначення повноважень </w:t>
      </w:r>
      <w:r w:rsidRPr="00052F4C">
        <w:rPr>
          <w:rFonts w:ascii="Times New Roman" w:hAnsi="Times New Roman" w:cs="Times New Roman"/>
          <w:sz w:val="22"/>
          <w:szCs w:val="22"/>
          <w:lang w:val="uk-UA"/>
        </w:rPr>
        <w:t>магістрату та ставки оподаткування.</w:t>
      </w:r>
    </w:p>
    <w:p w14:paraId="34DD998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64. </w:t>
      </w:r>
      <w:r w:rsidRPr="005D49E7">
        <w:rPr>
          <w:rFonts w:ascii="Times New Roman" w:hAnsi="Times New Roman" w:cs="Times New Roman"/>
          <w:b/>
          <w:i/>
          <w:sz w:val="22"/>
          <w:szCs w:val="22"/>
          <w:lang w:val="uk-UA"/>
        </w:rPr>
        <w:t xml:space="preserve">Ганзейська торгівля </w:t>
      </w:r>
      <w:r>
        <w:rPr>
          <w:rFonts w:ascii="Times New Roman" w:hAnsi="Times New Roman" w:cs="Times New Roman"/>
          <w:b/>
          <w:i/>
          <w:sz w:val="22"/>
          <w:szCs w:val="22"/>
          <w:lang w:val="uk-UA"/>
        </w:rPr>
        <w:t xml:space="preserve">передбачає </w:t>
      </w:r>
      <w:r w:rsidRPr="005D49E7">
        <w:rPr>
          <w:rFonts w:ascii="Times New Roman" w:hAnsi="Times New Roman" w:cs="Times New Roman"/>
          <w:b/>
          <w:i/>
          <w:sz w:val="22"/>
          <w:szCs w:val="22"/>
          <w:lang w:val="uk-UA"/>
        </w:rPr>
        <w:t>торгівл</w:t>
      </w:r>
      <w:r>
        <w:rPr>
          <w:rFonts w:ascii="Times New Roman" w:hAnsi="Times New Roman" w:cs="Times New Roman"/>
          <w:b/>
          <w:i/>
          <w:sz w:val="22"/>
          <w:szCs w:val="22"/>
          <w:lang w:val="uk-UA"/>
        </w:rPr>
        <w:t>ю</w:t>
      </w:r>
      <w:r w:rsidRPr="005D49E7">
        <w:rPr>
          <w:rFonts w:ascii="Times New Roman" w:hAnsi="Times New Roman" w:cs="Times New Roman"/>
          <w:b/>
          <w:i/>
          <w:sz w:val="22"/>
          <w:szCs w:val="22"/>
          <w:lang w:val="uk-UA"/>
        </w:rPr>
        <w:t>:</w:t>
      </w:r>
    </w:p>
    <w:p w14:paraId="345834CD" w14:textId="77777777" w:rsidR="006B5294" w:rsidRPr="005D49E7"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 xml:space="preserve">а) між </w:t>
      </w:r>
      <w:r>
        <w:rPr>
          <w:rFonts w:ascii="Times New Roman" w:hAnsi="Times New Roman" w:cs="Times New Roman"/>
          <w:sz w:val="22"/>
          <w:szCs w:val="22"/>
          <w:lang w:val="uk-UA"/>
        </w:rPr>
        <w:t xml:space="preserve">партнерами з </w:t>
      </w:r>
      <w:r w:rsidRPr="005D49E7">
        <w:rPr>
          <w:rFonts w:ascii="Times New Roman" w:hAnsi="Times New Roman" w:cs="Times New Roman"/>
          <w:sz w:val="22"/>
          <w:szCs w:val="22"/>
          <w:lang w:val="uk-UA"/>
        </w:rPr>
        <w:t>країн ближнього Сходу;</w:t>
      </w:r>
    </w:p>
    <w:p w14:paraId="36EE6501" w14:textId="77777777" w:rsidR="006B5294" w:rsidRPr="005D49E7"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б) між двома країнами;</w:t>
      </w:r>
    </w:p>
    <w:p w14:paraId="72A5AA9B" w14:textId="77777777" w:rsidR="006B5294" w:rsidRPr="005D49E7"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 xml:space="preserve">в) країн </w:t>
      </w:r>
      <w:r>
        <w:rPr>
          <w:rFonts w:ascii="Times New Roman" w:hAnsi="Times New Roman" w:cs="Times New Roman"/>
          <w:sz w:val="22"/>
          <w:szCs w:val="22"/>
          <w:lang w:val="uk-UA"/>
        </w:rPr>
        <w:t xml:space="preserve">в ареолі </w:t>
      </w:r>
      <w:r w:rsidRPr="005D49E7">
        <w:rPr>
          <w:rFonts w:ascii="Times New Roman" w:hAnsi="Times New Roman" w:cs="Times New Roman"/>
          <w:sz w:val="22"/>
          <w:szCs w:val="22"/>
          <w:lang w:val="uk-UA"/>
        </w:rPr>
        <w:t>Балтійського та Північного морів;</w:t>
      </w:r>
    </w:p>
    <w:p w14:paraId="588EF4F1" w14:textId="77777777" w:rsidR="006B5294"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г) предметами розкоші</w:t>
      </w:r>
      <w:r>
        <w:rPr>
          <w:rFonts w:ascii="Times New Roman" w:hAnsi="Times New Roman" w:cs="Times New Roman"/>
          <w:sz w:val="22"/>
          <w:szCs w:val="22"/>
          <w:lang w:val="uk-UA"/>
        </w:rPr>
        <w:t>.</w:t>
      </w:r>
    </w:p>
    <w:p w14:paraId="7F57AC78"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65. </w:t>
      </w:r>
      <w:r w:rsidRPr="005D49E7">
        <w:rPr>
          <w:rFonts w:ascii="Times New Roman" w:hAnsi="Times New Roman" w:cs="Times New Roman"/>
          <w:b/>
          <w:i/>
          <w:sz w:val="22"/>
          <w:szCs w:val="22"/>
          <w:lang w:val="uk-UA"/>
        </w:rPr>
        <w:t>Васалітет - це:</w:t>
      </w:r>
    </w:p>
    <w:p w14:paraId="61807F83" w14:textId="77777777" w:rsidR="006B5294" w:rsidRPr="005D49E7"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 xml:space="preserve">а) </w:t>
      </w:r>
      <w:r>
        <w:rPr>
          <w:rFonts w:ascii="Times New Roman" w:hAnsi="Times New Roman" w:cs="Times New Roman"/>
          <w:sz w:val="22"/>
          <w:szCs w:val="22"/>
          <w:lang w:val="uk-UA"/>
        </w:rPr>
        <w:t xml:space="preserve">вид </w:t>
      </w:r>
      <w:r w:rsidRPr="005D49E7">
        <w:rPr>
          <w:rFonts w:ascii="Times New Roman" w:hAnsi="Times New Roman" w:cs="Times New Roman"/>
          <w:sz w:val="22"/>
          <w:szCs w:val="22"/>
          <w:lang w:val="uk-UA"/>
        </w:rPr>
        <w:t>військов</w:t>
      </w:r>
      <w:r>
        <w:rPr>
          <w:rFonts w:ascii="Times New Roman" w:hAnsi="Times New Roman" w:cs="Times New Roman"/>
          <w:sz w:val="22"/>
          <w:szCs w:val="22"/>
          <w:lang w:val="uk-UA"/>
        </w:rPr>
        <w:t>ої</w:t>
      </w:r>
      <w:r w:rsidRPr="005D49E7">
        <w:rPr>
          <w:rFonts w:ascii="Times New Roman" w:hAnsi="Times New Roman" w:cs="Times New Roman"/>
          <w:sz w:val="22"/>
          <w:szCs w:val="22"/>
          <w:lang w:val="uk-UA"/>
        </w:rPr>
        <w:t xml:space="preserve"> ієрархі</w:t>
      </w:r>
      <w:r>
        <w:rPr>
          <w:rFonts w:ascii="Times New Roman" w:hAnsi="Times New Roman" w:cs="Times New Roman"/>
          <w:sz w:val="22"/>
          <w:szCs w:val="22"/>
          <w:lang w:val="uk-UA"/>
        </w:rPr>
        <w:t>ї</w:t>
      </w:r>
      <w:r w:rsidRPr="005D49E7">
        <w:rPr>
          <w:rFonts w:ascii="Times New Roman" w:hAnsi="Times New Roman" w:cs="Times New Roman"/>
          <w:sz w:val="22"/>
          <w:szCs w:val="22"/>
          <w:lang w:val="uk-UA"/>
        </w:rPr>
        <w:t>;</w:t>
      </w:r>
    </w:p>
    <w:p w14:paraId="19A8B19D" w14:textId="77777777" w:rsidR="006B5294" w:rsidRPr="005D49E7"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 xml:space="preserve">б) </w:t>
      </w:r>
      <w:r>
        <w:rPr>
          <w:rFonts w:ascii="Times New Roman" w:hAnsi="Times New Roman" w:cs="Times New Roman"/>
          <w:sz w:val="22"/>
          <w:szCs w:val="22"/>
          <w:lang w:val="uk-UA"/>
        </w:rPr>
        <w:t xml:space="preserve">1/3 </w:t>
      </w:r>
      <w:r w:rsidRPr="005D49E7">
        <w:rPr>
          <w:rFonts w:ascii="Times New Roman" w:hAnsi="Times New Roman" w:cs="Times New Roman"/>
          <w:sz w:val="22"/>
          <w:szCs w:val="22"/>
          <w:lang w:val="uk-UA"/>
        </w:rPr>
        <w:t>землі у користуванні феодала;</w:t>
      </w:r>
    </w:p>
    <w:p w14:paraId="77B29286" w14:textId="77777777" w:rsidR="006B5294" w:rsidRPr="005D49E7"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в) залежність нижчого феодала від феодала вищого щабля;</w:t>
      </w:r>
    </w:p>
    <w:p w14:paraId="18AC0B41" w14:textId="77777777" w:rsidR="006B5294" w:rsidRDefault="006B5294" w:rsidP="006B5294">
      <w:pPr>
        <w:rPr>
          <w:rFonts w:ascii="Times New Roman" w:hAnsi="Times New Roman" w:cs="Times New Roman"/>
          <w:sz w:val="22"/>
          <w:szCs w:val="22"/>
          <w:lang w:val="uk-UA"/>
        </w:rPr>
      </w:pPr>
      <w:r w:rsidRPr="005D49E7">
        <w:rPr>
          <w:rFonts w:ascii="Times New Roman" w:hAnsi="Times New Roman" w:cs="Times New Roman"/>
          <w:sz w:val="22"/>
          <w:szCs w:val="22"/>
          <w:lang w:val="uk-UA"/>
        </w:rPr>
        <w:t xml:space="preserve">г) привілеї </w:t>
      </w:r>
      <w:r>
        <w:rPr>
          <w:rFonts w:ascii="Times New Roman" w:hAnsi="Times New Roman" w:cs="Times New Roman"/>
          <w:sz w:val="22"/>
          <w:szCs w:val="22"/>
          <w:lang w:val="uk-UA"/>
        </w:rPr>
        <w:t xml:space="preserve">великих </w:t>
      </w:r>
      <w:r w:rsidRPr="005D49E7">
        <w:rPr>
          <w:rFonts w:ascii="Times New Roman" w:hAnsi="Times New Roman" w:cs="Times New Roman"/>
          <w:sz w:val="22"/>
          <w:szCs w:val="22"/>
          <w:lang w:val="uk-UA"/>
        </w:rPr>
        <w:t>землевласників</w:t>
      </w:r>
      <w:r>
        <w:rPr>
          <w:rFonts w:ascii="Times New Roman" w:hAnsi="Times New Roman" w:cs="Times New Roman"/>
          <w:sz w:val="22"/>
          <w:szCs w:val="22"/>
          <w:lang w:val="uk-UA"/>
        </w:rPr>
        <w:t xml:space="preserve"> </w:t>
      </w:r>
      <w:r w:rsidRPr="005D49E7">
        <w:rPr>
          <w:rFonts w:ascii="Times New Roman" w:hAnsi="Times New Roman" w:cs="Times New Roman"/>
          <w:sz w:val="22"/>
          <w:szCs w:val="22"/>
          <w:lang w:val="uk-UA"/>
        </w:rPr>
        <w:t>що</w:t>
      </w:r>
      <w:r>
        <w:rPr>
          <w:rFonts w:ascii="Times New Roman" w:hAnsi="Times New Roman" w:cs="Times New Roman"/>
          <w:sz w:val="22"/>
          <w:szCs w:val="22"/>
          <w:lang w:val="uk-UA"/>
        </w:rPr>
        <w:t>до</w:t>
      </w:r>
      <w:r w:rsidRPr="005D49E7">
        <w:rPr>
          <w:rFonts w:ascii="Times New Roman" w:hAnsi="Times New Roman" w:cs="Times New Roman"/>
          <w:sz w:val="22"/>
          <w:szCs w:val="22"/>
          <w:lang w:val="uk-UA"/>
        </w:rPr>
        <w:t xml:space="preserve"> прав політичної влади </w:t>
      </w:r>
      <w:r>
        <w:rPr>
          <w:rFonts w:ascii="Times New Roman" w:hAnsi="Times New Roman" w:cs="Times New Roman"/>
          <w:sz w:val="22"/>
          <w:szCs w:val="22"/>
          <w:lang w:val="uk-UA"/>
        </w:rPr>
        <w:t>згідно</w:t>
      </w:r>
      <w:r w:rsidRPr="005D49E7">
        <w:rPr>
          <w:rFonts w:ascii="Times New Roman" w:hAnsi="Times New Roman" w:cs="Times New Roman"/>
          <w:sz w:val="22"/>
          <w:szCs w:val="22"/>
          <w:lang w:val="uk-UA"/>
        </w:rPr>
        <w:t xml:space="preserve"> королівськ</w:t>
      </w:r>
      <w:r>
        <w:rPr>
          <w:rFonts w:ascii="Times New Roman" w:hAnsi="Times New Roman" w:cs="Times New Roman"/>
          <w:sz w:val="22"/>
          <w:szCs w:val="22"/>
          <w:lang w:val="uk-UA"/>
        </w:rPr>
        <w:t xml:space="preserve">ого </w:t>
      </w:r>
      <w:r w:rsidRPr="005D49E7">
        <w:rPr>
          <w:rFonts w:ascii="Times New Roman" w:hAnsi="Times New Roman" w:cs="Times New Roman"/>
          <w:sz w:val="22"/>
          <w:szCs w:val="22"/>
          <w:lang w:val="uk-UA"/>
        </w:rPr>
        <w:t xml:space="preserve"> подаяння</w:t>
      </w:r>
      <w:r>
        <w:rPr>
          <w:rFonts w:ascii="Times New Roman" w:hAnsi="Times New Roman" w:cs="Times New Roman"/>
          <w:sz w:val="22"/>
          <w:szCs w:val="22"/>
          <w:lang w:val="uk-UA"/>
        </w:rPr>
        <w:t xml:space="preserve"> </w:t>
      </w:r>
      <w:r w:rsidRPr="005D49E7">
        <w:rPr>
          <w:rFonts w:ascii="Times New Roman" w:hAnsi="Times New Roman" w:cs="Times New Roman"/>
          <w:sz w:val="22"/>
          <w:szCs w:val="22"/>
          <w:lang w:val="uk-UA"/>
        </w:rPr>
        <w:t>над населенням.</w:t>
      </w:r>
    </w:p>
    <w:p w14:paraId="1B3877B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66. Оберіть ознаку, що </w:t>
      </w:r>
      <w:r w:rsidRPr="005D49E7">
        <w:rPr>
          <w:rFonts w:ascii="Times New Roman" w:hAnsi="Times New Roman" w:cs="Times New Roman"/>
          <w:b/>
          <w:i/>
          <w:sz w:val="22"/>
          <w:szCs w:val="22"/>
          <w:lang w:val="uk-UA"/>
        </w:rPr>
        <w:t xml:space="preserve"> не</w:t>
      </w:r>
      <w:r>
        <w:rPr>
          <w:rFonts w:ascii="Times New Roman" w:hAnsi="Times New Roman" w:cs="Times New Roman"/>
          <w:b/>
          <w:i/>
          <w:sz w:val="22"/>
          <w:szCs w:val="22"/>
          <w:lang w:val="uk-UA"/>
        </w:rPr>
        <w:t xml:space="preserve">характерна </w:t>
      </w:r>
      <w:r w:rsidRPr="005D49E7">
        <w:rPr>
          <w:rFonts w:ascii="Times New Roman" w:hAnsi="Times New Roman" w:cs="Times New Roman"/>
          <w:b/>
          <w:i/>
          <w:sz w:val="22"/>
          <w:szCs w:val="22"/>
          <w:lang w:val="uk-UA"/>
        </w:rPr>
        <w:t>господарств</w:t>
      </w:r>
      <w:r>
        <w:rPr>
          <w:rFonts w:ascii="Times New Roman" w:hAnsi="Times New Roman" w:cs="Times New Roman"/>
          <w:b/>
          <w:i/>
          <w:sz w:val="22"/>
          <w:szCs w:val="22"/>
          <w:lang w:val="uk-UA"/>
        </w:rPr>
        <w:t>у</w:t>
      </w:r>
      <w:r w:rsidRPr="005D49E7">
        <w:rPr>
          <w:rFonts w:ascii="Times New Roman" w:hAnsi="Times New Roman" w:cs="Times New Roman"/>
          <w:b/>
          <w:i/>
          <w:sz w:val="22"/>
          <w:szCs w:val="22"/>
          <w:lang w:val="uk-UA"/>
        </w:rPr>
        <w:t xml:space="preserve"> Середньовіччя:</w:t>
      </w:r>
    </w:p>
    <w:p w14:paraId="605626D6"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а) рентна форма експлуатації;</w:t>
      </w:r>
    </w:p>
    <w:p w14:paraId="641CBAC7"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б) ієрархі</w:t>
      </w:r>
      <w:r>
        <w:rPr>
          <w:rFonts w:ascii="Times New Roman" w:hAnsi="Times New Roman" w:cs="Times New Roman"/>
          <w:sz w:val="22"/>
          <w:szCs w:val="22"/>
          <w:lang w:val="uk-UA"/>
        </w:rPr>
        <w:t xml:space="preserve">я </w:t>
      </w:r>
      <w:r w:rsidRPr="00341581">
        <w:rPr>
          <w:rFonts w:ascii="Times New Roman" w:hAnsi="Times New Roman" w:cs="Times New Roman"/>
          <w:sz w:val="22"/>
          <w:szCs w:val="22"/>
          <w:lang w:val="uk-UA"/>
        </w:rPr>
        <w:t>структур</w:t>
      </w:r>
      <w:r>
        <w:rPr>
          <w:rFonts w:ascii="Times New Roman" w:hAnsi="Times New Roman" w:cs="Times New Roman"/>
          <w:sz w:val="22"/>
          <w:szCs w:val="22"/>
          <w:lang w:val="uk-UA"/>
        </w:rPr>
        <w:t>и</w:t>
      </w:r>
      <w:r w:rsidRPr="00341581">
        <w:rPr>
          <w:rFonts w:ascii="Times New Roman" w:hAnsi="Times New Roman" w:cs="Times New Roman"/>
          <w:sz w:val="22"/>
          <w:szCs w:val="22"/>
          <w:lang w:val="uk-UA"/>
        </w:rPr>
        <w:t xml:space="preserve"> земельної власності;</w:t>
      </w:r>
    </w:p>
    <w:p w14:paraId="3D3658BB"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в) монополія феодалів на землю;</w:t>
      </w:r>
    </w:p>
    <w:p w14:paraId="68F6E21C"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г) промислова цивілізація</w:t>
      </w:r>
      <w:r>
        <w:rPr>
          <w:rFonts w:ascii="Times New Roman" w:hAnsi="Times New Roman" w:cs="Times New Roman"/>
          <w:sz w:val="22"/>
          <w:szCs w:val="22"/>
          <w:lang w:val="uk-UA"/>
        </w:rPr>
        <w:t>.</w:t>
      </w:r>
    </w:p>
    <w:p w14:paraId="624D46C1"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67. С</w:t>
      </w:r>
      <w:r w:rsidRPr="00341581">
        <w:rPr>
          <w:rFonts w:ascii="Times New Roman" w:hAnsi="Times New Roman" w:cs="Times New Roman"/>
          <w:b/>
          <w:i/>
          <w:sz w:val="22"/>
          <w:szCs w:val="22"/>
          <w:lang w:val="uk-UA"/>
        </w:rPr>
        <w:t xml:space="preserve">кільки періодів </w:t>
      </w:r>
      <w:r>
        <w:rPr>
          <w:rFonts w:ascii="Times New Roman" w:hAnsi="Times New Roman" w:cs="Times New Roman"/>
          <w:b/>
          <w:i/>
          <w:sz w:val="22"/>
          <w:szCs w:val="22"/>
          <w:lang w:val="uk-UA"/>
        </w:rPr>
        <w:t xml:space="preserve">має </w:t>
      </w:r>
      <w:r w:rsidRPr="00341581">
        <w:rPr>
          <w:rFonts w:ascii="Times New Roman" w:hAnsi="Times New Roman" w:cs="Times New Roman"/>
          <w:b/>
          <w:i/>
          <w:sz w:val="22"/>
          <w:szCs w:val="22"/>
          <w:lang w:val="uk-UA"/>
        </w:rPr>
        <w:t>епоха Середньовіччя:</w:t>
      </w:r>
    </w:p>
    <w:p w14:paraId="49A03A3F" w14:textId="77777777" w:rsidR="006B5294" w:rsidRPr="00341581"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а</w:t>
      </w:r>
      <w:r w:rsidRPr="00341581">
        <w:rPr>
          <w:rFonts w:ascii="Times New Roman" w:hAnsi="Times New Roman" w:cs="Times New Roman"/>
          <w:sz w:val="22"/>
          <w:szCs w:val="22"/>
          <w:lang w:val="uk-UA"/>
        </w:rPr>
        <w:t>) два;</w:t>
      </w:r>
    </w:p>
    <w:p w14:paraId="22E75E74" w14:textId="77777777" w:rsidR="006B5294" w:rsidRPr="00341581"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б</w:t>
      </w:r>
      <w:r w:rsidRPr="00341581">
        <w:rPr>
          <w:rFonts w:ascii="Times New Roman" w:hAnsi="Times New Roman" w:cs="Times New Roman"/>
          <w:sz w:val="22"/>
          <w:szCs w:val="22"/>
          <w:lang w:val="uk-UA"/>
        </w:rPr>
        <w:t>) три;</w:t>
      </w:r>
    </w:p>
    <w:p w14:paraId="211F3A45" w14:textId="77777777" w:rsidR="006B5294" w:rsidRPr="00341581"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341581">
        <w:rPr>
          <w:rFonts w:ascii="Times New Roman" w:hAnsi="Times New Roman" w:cs="Times New Roman"/>
          <w:sz w:val="22"/>
          <w:szCs w:val="22"/>
          <w:lang w:val="uk-UA"/>
        </w:rPr>
        <w:t>) чотири;</w:t>
      </w:r>
    </w:p>
    <w:p w14:paraId="460B3066"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341581">
        <w:rPr>
          <w:rFonts w:ascii="Times New Roman" w:hAnsi="Times New Roman" w:cs="Times New Roman"/>
          <w:sz w:val="22"/>
          <w:szCs w:val="22"/>
          <w:lang w:val="uk-UA"/>
        </w:rPr>
        <w:t>) п’ять.</w:t>
      </w:r>
    </w:p>
    <w:p w14:paraId="364C8FE6"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68. Д</w:t>
      </w:r>
      <w:r w:rsidRPr="00341581">
        <w:rPr>
          <w:rFonts w:ascii="Times New Roman" w:hAnsi="Times New Roman" w:cs="Times New Roman"/>
          <w:b/>
          <w:i/>
          <w:sz w:val="22"/>
          <w:szCs w:val="22"/>
          <w:lang w:val="uk-UA"/>
        </w:rPr>
        <w:t>о романського шляху феодалізації</w:t>
      </w:r>
      <w:r w:rsidRPr="00341581">
        <w:t xml:space="preserve"> </w:t>
      </w:r>
      <w:r w:rsidRPr="00341581">
        <w:rPr>
          <w:rFonts w:ascii="Times New Roman" w:hAnsi="Times New Roman" w:cs="Times New Roman"/>
          <w:b/>
          <w:i/>
          <w:sz w:val="22"/>
          <w:szCs w:val="22"/>
          <w:lang w:val="uk-UA"/>
        </w:rPr>
        <w:t>не відноситься</w:t>
      </w:r>
      <w:r>
        <w:rPr>
          <w:rFonts w:ascii="Times New Roman" w:hAnsi="Times New Roman" w:cs="Times New Roman"/>
          <w:b/>
          <w:i/>
          <w:sz w:val="22"/>
          <w:szCs w:val="22"/>
          <w:lang w:val="uk-UA"/>
        </w:rPr>
        <w:t>:</w:t>
      </w:r>
    </w:p>
    <w:p w14:paraId="3239320A"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а) Іспанія;</w:t>
      </w:r>
    </w:p>
    <w:p w14:paraId="5741680C"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б) Франція;</w:t>
      </w:r>
    </w:p>
    <w:p w14:paraId="034179F7"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в) Німеччина;</w:t>
      </w:r>
    </w:p>
    <w:p w14:paraId="01F0B7E6" w14:textId="77777777" w:rsidR="006B5294" w:rsidRPr="00341581" w:rsidRDefault="006B5294" w:rsidP="006B5294">
      <w:pPr>
        <w:rPr>
          <w:rFonts w:ascii="Times New Roman" w:hAnsi="Times New Roman" w:cs="Times New Roman"/>
          <w:sz w:val="22"/>
          <w:szCs w:val="22"/>
          <w:lang w:val="uk-UA"/>
        </w:rPr>
      </w:pPr>
      <w:r w:rsidRPr="00341581">
        <w:rPr>
          <w:rFonts w:ascii="Times New Roman" w:hAnsi="Times New Roman" w:cs="Times New Roman"/>
          <w:sz w:val="22"/>
          <w:szCs w:val="22"/>
          <w:lang w:val="uk-UA"/>
        </w:rPr>
        <w:t>г) Італія</w:t>
      </w:r>
      <w:r>
        <w:rPr>
          <w:rFonts w:ascii="Times New Roman" w:hAnsi="Times New Roman" w:cs="Times New Roman"/>
          <w:sz w:val="22"/>
          <w:szCs w:val="22"/>
          <w:lang w:val="uk-UA"/>
        </w:rPr>
        <w:t>.</w:t>
      </w:r>
    </w:p>
    <w:p w14:paraId="0ACBAAC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69. З</w:t>
      </w:r>
      <w:r w:rsidRPr="00750DC4">
        <w:rPr>
          <w:rFonts w:ascii="Times New Roman" w:hAnsi="Times New Roman" w:cs="Times New Roman"/>
          <w:b/>
          <w:i/>
          <w:sz w:val="22"/>
          <w:szCs w:val="22"/>
          <w:lang w:val="uk-UA"/>
        </w:rPr>
        <w:t xml:space="preserve">а яким принципом </w:t>
      </w:r>
      <w:r>
        <w:rPr>
          <w:rFonts w:ascii="Times New Roman" w:hAnsi="Times New Roman" w:cs="Times New Roman"/>
          <w:b/>
          <w:i/>
          <w:sz w:val="22"/>
          <w:szCs w:val="22"/>
          <w:lang w:val="uk-UA"/>
        </w:rPr>
        <w:t>«</w:t>
      </w:r>
      <w:r w:rsidRPr="00750DC4">
        <w:rPr>
          <w:rFonts w:ascii="Times New Roman" w:hAnsi="Times New Roman" w:cs="Times New Roman"/>
          <w:b/>
          <w:i/>
          <w:sz w:val="22"/>
          <w:szCs w:val="22"/>
          <w:lang w:val="uk-UA"/>
        </w:rPr>
        <w:t>Салічна правда</w:t>
      </w:r>
      <w:r>
        <w:rPr>
          <w:rFonts w:ascii="Times New Roman" w:hAnsi="Times New Roman" w:cs="Times New Roman"/>
          <w:b/>
          <w:i/>
          <w:sz w:val="22"/>
          <w:szCs w:val="22"/>
          <w:lang w:val="uk-UA"/>
        </w:rPr>
        <w:t>»</w:t>
      </w:r>
      <w:r w:rsidRPr="00750DC4">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роз</w:t>
      </w:r>
      <w:r w:rsidRPr="00750DC4">
        <w:rPr>
          <w:rFonts w:ascii="Times New Roman" w:hAnsi="Times New Roman" w:cs="Times New Roman"/>
          <w:b/>
          <w:i/>
          <w:sz w:val="22"/>
          <w:szCs w:val="22"/>
          <w:lang w:val="uk-UA"/>
        </w:rPr>
        <w:t>поділила франків</w:t>
      </w:r>
      <w:r>
        <w:rPr>
          <w:rFonts w:ascii="Times New Roman" w:hAnsi="Times New Roman" w:cs="Times New Roman"/>
          <w:b/>
          <w:i/>
          <w:sz w:val="22"/>
          <w:szCs w:val="22"/>
          <w:lang w:val="uk-UA"/>
        </w:rPr>
        <w:t>:</w:t>
      </w:r>
    </w:p>
    <w:p w14:paraId="4262816E"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а) релігійн</w:t>
      </w:r>
      <w:r>
        <w:rPr>
          <w:rFonts w:ascii="Times New Roman" w:hAnsi="Times New Roman" w:cs="Times New Roman"/>
          <w:sz w:val="22"/>
          <w:szCs w:val="22"/>
          <w:lang w:val="uk-UA"/>
        </w:rPr>
        <w:t>им</w:t>
      </w:r>
      <w:r w:rsidRPr="00750DC4">
        <w:rPr>
          <w:rFonts w:ascii="Times New Roman" w:hAnsi="Times New Roman" w:cs="Times New Roman"/>
          <w:sz w:val="22"/>
          <w:szCs w:val="22"/>
          <w:lang w:val="uk-UA"/>
        </w:rPr>
        <w:t>;</w:t>
      </w:r>
    </w:p>
    <w:p w14:paraId="580C2A93"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б) майнова рівність всі</w:t>
      </w:r>
      <w:r>
        <w:rPr>
          <w:rFonts w:ascii="Times New Roman" w:hAnsi="Times New Roman" w:cs="Times New Roman"/>
          <w:sz w:val="22"/>
          <w:szCs w:val="22"/>
          <w:lang w:val="uk-UA"/>
        </w:rPr>
        <w:t>єї</w:t>
      </w:r>
      <w:r w:rsidRPr="00750DC4">
        <w:rPr>
          <w:rFonts w:ascii="Times New Roman" w:hAnsi="Times New Roman" w:cs="Times New Roman"/>
          <w:sz w:val="22"/>
          <w:szCs w:val="22"/>
          <w:lang w:val="uk-UA"/>
        </w:rPr>
        <w:t xml:space="preserve"> громади;</w:t>
      </w:r>
    </w:p>
    <w:p w14:paraId="65CA3A51"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в)</w:t>
      </w:r>
      <w:r w:rsidRPr="00750DC4">
        <w:t xml:space="preserve"> </w:t>
      </w:r>
      <w:r w:rsidRPr="00750DC4">
        <w:rPr>
          <w:rFonts w:ascii="Times New Roman" w:hAnsi="Times New Roman" w:cs="Times New Roman"/>
          <w:sz w:val="22"/>
          <w:szCs w:val="22"/>
          <w:lang w:val="uk-UA"/>
        </w:rPr>
        <w:t>соціально-майнова нерівність;</w:t>
      </w:r>
    </w:p>
    <w:p w14:paraId="1A2C2B5E" w14:textId="77777777" w:rsidR="006B529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г) демократичний централізм</w:t>
      </w:r>
      <w:r>
        <w:rPr>
          <w:rFonts w:ascii="Times New Roman" w:hAnsi="Times New Roman" w:cs="Times New Roman"/>
          <w:sz w:val="22"/>
          <w:szCs w:val="22"/>
          <w:lang w:val="uk-UA"/>
        </w:rPr>
        <w:t>.</w:t>
      </w:r>
    </w:p>
    <w:p w14:paraId="2B8864E1"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70. Яку реформу </w:t>
      </w:r>
      <w:r w:rsidRPr="00750DC4">
        <w:rPr>
          <w:rFonts w:ascii="Times New Roman" w:hAnsi="Times New Roman" w:cs="Times New Roman"/>
          <w:b/>
          <w:i/>
          <w:sz w:val="22"/>
          <w:szCs w:val="22"/>
          <w:lang w:val="uk-UA"/>
        </w:rPr>
        <w:t>провів Карл Мартелл</w:t>
      </w:r>
      <w:r>
        <w:rPr>
          <w:rFonts w:ascii="Times New Roman" w:hAnsi="Times New Roman" w:cs="Times New Roman"/>
          <w:b/>
          <w:i/>
          <w:sz w:val="22"/>
          <w:szCs w:val="22"/>
          <w:lang w:val="uk-UA"/>
        </w:rPr>
        <w:t>:</w:t>
      </w:r>
    </w:p>
    <w:p w14:paraId="2A92DA44" w14:textId="77777777" w:rsidR="006B5294" w:rsidRPr="00750DC4" w:rsidRDefault="006B5294" w:rsidP="006B5294">
      <w:pPr>
        <w:rPr>
          <w:rFonts w:ascii="Times New Roman" w:hAnsi="Times New Roman" w:cs="Times New Roman"/>
          <w:b/>
          <w:i/>
          <w:sz w:val="22"/>
          <w:szCs w:val="22"/>
          <w:lang w:val="uk-UA"/>
        </w:rPr>
      </w:pPr>
      <w:r w:rsidRPr="00750DC4">
        <w:rPr>
          <w:rFonts w:ascii="Times New Roman" w:hAnsi="Times New Roman" w:cs="Times New Roman"/>
          <w:sz w:val="22"/>
          <w:szCs w:val="22"/>
          <w:lang w:val="uk-UA"/>
        </w:rPr>
        <w:t>а)</w:t>
      </w:r>
      <w:r>
        <w:rPr>
          <w:rFonts w:ascii="Times New Roman" w:hAnsi="Times New Roman" w:cs="Times New Roman"/>
          <w:sz w:val="22"/>
          <w:szCs w:val="22"/>
          <w:lang w:val="uk-UA"/>
        </w:rPr>
        <w:t xml:space="preserve"> фінансову</w:t>
      </w:r>
      <w:r w:rsidRPr="00750DC4">
        <w:rPr>
          <w:rFonts w:ascii="Times New Roman" w:hAnsi="Times New Roman" w:cs="Times New Roman"/>
          <w:sz w:val="22"/>
          <w:szCs w:val="22"/>
          <w:lang w:val="uk-UA"/>
        </w:rPr>
        <w:t>;</w:t>
      </w:r>
    </w:p>
    <w:p w14:paraId="5ECC23F7"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б) військово-аграрну;</w:t>
      </w:r>
    </w:p>
    <w:p w14:paraId="588C9C96"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в) демократичну;</w:t>
      </w:r>
    </w:p>
    <w:p w14:paraId="256008E0" w14:textId="77777777" w:rsidR="006B529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г) політичну</w:t>
      </w:r>
      <w:r>
        <w:rPr>
          <w:rFonts w:ascii="Times New Roman" w:hAnsi="Times New Roman" w:cs="Times New Roman"/>
          <w:sz w:val="22"/>
          <w:szCs w:val="22"/>
          <w:lang w:val="uk-UA"/>
        </w:rPr>
        <w:t>.</w:t>
      </w:r>
    </w:p>
    <w:p w14:paraId="70413FC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71. </w:t>
      </w:r>
      <w:r w:rsidRPr="00750DC4">
        <w:rPr>
          <w:rFonts w:ascii="Times New Roman" w:hAnsi="Times New Roman" w:cs="Times New Roman"/>
          <w:b/>
          <w:i/>
          <w:sz w:val="22"/>
          <w:szCs w:val="22"/>
          <w:lang w:val="uk-UA"/>
        </w:rPr>
        <w:t>Бенефіція – це:</w:t>
      </w:r>
    </w:p>
    <w:p w14:paraId="1239B827"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а)</w:t>
      </w:r>
      <w:r>
        <w:rPr>
          <w:rFonts w:ascii="Times New Roman" w:hAnsi="Times New Roman" w:cs="Times New Roman"/>
          <w:sz w:val="22"/>
          <w:szCs w:val="22"/>
          <w:lang w:val="uk-UA"/>
        </w:rPr>
        <w:t xml:space="preserve"> наділи селян землею</w:t>
      </w:r>
      <w:r w:rsidRPr="00750DC4">
        <w:rPr>
          <w:rFonts w:ascii="Times New Roman" w:hAnsi="Times New Roman" w:cs="Times New Roman"/>
          <w:sz w:val="22"/>
          <w:szCs w:val="22"/>
          <w:lang w:val="uk-UA"/>
        </w:rPr>
        <w:t>;</w:t>
      </w:r>
    </w:p>
    <w:p w14:paraId="4B5A5C73"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б) орден</w:t>
      </w:r>
      <w:r>
        <w:rPr>
          <w:rFonts w:ascii="Times New Roman" w:hAnsi="Times New Roman" w:cs="Times New Roman"/>
          <w:sz w:val="22"/>
          <w:szCs w:val="22"/>
          <w:lang w:val="uk-UA"/>
        </w:rPr>
        <w:t xml:space="preserve"> лицарів</w:t>
      </w:r>
      <w:r w:rsidRPr="00750DC4">
        <w:rPr>
          <w:rFonts w:ascii="Times New Roman" w:hAnsi="Times New Roman" w:cs="Times New Roman"/>
          <w:sz w:val="22"/>
          <w:szCs w:val="22"/>
          <w:lang w:val="uk-UA"/>
        </w:rPr>
        <w:t>;</w:t>
      </w:r>
    </w:p>
    <w:p w14:paraId="64998F07" w14:textId="77777777" w:rsidR="006B5294" w:rsidRPr="00750DC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в) умовно-службове, спадкове  землеволодіння;</w:t>
      </w:r>
    </w:p>
    <w:p w14:paraId="7210E4EB" w14:textId="77777777" w:rsidR="006B5294" w:rsidRDefault="006B5294" w:rsidP="006B5294">
      <w:pPr>
        <w:rPr>
          <w:rFonts w:ascii="Times New Roman" w:hAnsi="Times New Roman" w:cs="Times New Roman"/>
          <w:sz w:val="22"/>
          <w:szCs w:val="22"/>
          <w:lang w:val="uk-UA"/>
        </w:rPr>
      </w:pPr>
      <w:r w:rsidRPr="00750DC4">
        <w:rPr>
          <w:rFonts w:ascii="Times New Roman" w:hAnsi="Times New Roman" w:cs="Times New Roman"/>
          <w:sz w:val="22"/>
          <w:szCs w:val="22"/>
          <w:lang w:val="uk-UA"/>
        </w:rPr>
        <w:t>г) неосвоєні суходоли</w:t>
      </w:r>
      <w:r>
        <w:rPr>
          <w:rFonts w:ascii="Times New Roman" w:hAnsi="Times New Roman" w:cs="Times New Roman"/>
          <w:sz w:val="22"/>
          <w:szCs w:val="22"/>
          <w:lang w:val="uk-UA"/>
        </w:rPr>
        <w:t>.</w:t>
      </w:r>
    </w:p>
    <w:p w14:paraId="0D2B025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72. Метою «к</w:t>
      </w:r>
      <w:r w:rsidRPr="00750DC4">
        <w:rPr>
          <w:rFonts w:ascii="Times New Roman" w:hAnsi="Times New Roman" w:cs="Times New Roman"/>
          <w:b/>
          <w:i/>
          <w:sz w:val="22"/>
          <w:szCs w:val="22"/>
          <w:lang w:val="uk-UA"/>
        </w:rPr>
        <w:t>омунальн</w:t>
      </w:r>
      <w:r>
        <w:rPr>
          <w:rFonts w:ascii="Times New Roman" w:hAnsi="Times New Roman" w:cs="Times New Roman"/>
          <w:b/>
          <w:i/>
          <w:sz w:val="22"/>
          <w:szCs w:val="22"/>
          <w:lang w:val="uk-UA"/>
        </w:rPr>
        <w:t>их</w:t>
      </w:r>
      <w:r w:rsidRPr="00750DC4">
        <w:rPr>
          <w:rFonts w:ascii="Times New Roman" w:hAnsi="Times New Roman" w:cs="Times New Roman"/>
          <w:b/>
          <w:i/>
          <w:sz w:val="22"/>
          <w:szCs w:val="22"/>
          <w:lang w:val="uk-UA"/>
        </w:rPr>
        <w:t xml:space="preserve"> революці</w:t>
      </w:r>
      <w:r>
        <w:rPr>
          <w:rFonts w:ascii="Times New Roman" w:hAnsi="Times New Roman" w:cs="Times New Roman"/>
          <w:b/>
          <w:i/>
          <w:sz w:val="22"/>
          <w:szCs w:val="22"/>
          <w:lang w:val="uk-UA"/>
        </w:rPr>
        <w:t xml:space="preserve">й» було </w:t>
      </w:r>
      <w:r w:rsidRPr="00750DC4">
        <w:rPr>
          <w:rFonts w:ascii="Times New Roman" w:hAnsi="Times New Roman" w:cs="Times New Roman"/>
          <w:b/>
          <w:i/>
          <w:sz w:val="22"/>
          <w:szCs w:val="22"/>
          <w:lang w:val="uk-UA"/>
        </w:rPr>
        <w:t>встановленн</w:t>
      </w:r>
      <w:r>
        <w:rPr>
          <w:rFonts w:ascii="Times New Roman" w:hAnsi="Times New Roman" w:cs="Times New Roman"/>
          <w:b/>
          <w:i/>
          <w:sz w:val="22"/>
          <w:szCs w:val="22"/>
          <w:lang w:val="uk-UA"/>
        </w:rPr>
        <w:t>я</w:t>
      </w:r>
      <w:r w:rsidRPr="00750DC4">
        <w:rPr>
          <w:rFonts w:ascii="Times New Roman" w:hAnsi="Times New Roman" w:cs="Times New Roman"/>
          <w:b/>
          <w:i/>
          <w:sz w:val="22"/>
          <w:szCs w:val="22"/>
          <w:lang w:val="uk-UA"/>
        </w:rPr>
        <w:t>:</w:t>
      </w:r>
    </w:p>
    <w:p w14:paraId="460647FB"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 xml:space="preserve">а) одноосібного </w:t>
      </w:r>
      <w:r>
        <w:rPr>
          <w:rFonts w:ascii="Times New Roman" w:hAnsi="Times New Roman" w:cs="Times New Roman"/>
          <w:sz w:val="22"/>
          <w:szCs w:val="22"/>
          <w:lang w:val="uk-UA"/>
        </w:rPr>
        <w:t xml:space="preserve">монопольного </w:t>
      </w:r>
      <w:r w:rsidRPr="00ED7ED5">
        <w:rPr>
          <w:rFonts w:ascii="Times New Roman" w:hAnsi="Times New Roman" w:cs="Times New Roman"/>
          <w:sz w:val="22"/>
          <w:szCs w:val="22"/>
          <w:lang w:val="uk-UA"/>
        </w:rPr>
        <w:t>управління містом;</w:t>
      </w:r>
    </w:p>
    <w:p w14:paraId="7A0449BD"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б) самоврядування міст;</w:t>
      </w:r>
    </w:p>
    <w:p w14:paraId="118DC489"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в)</w:t>
      </w:r>
      <w:r>
        <w:rPr>
          <w:rFonts w:ascii="Times New Roman" w:hAnsi="Times New Roman" w:cs="Times New Roman"/>
          <w:sz w:val="22"/>
          <w:szCs w:val="22"/>
          <w:lang w:val="uk-UA"/>
        </w:rPr>
        <w:t xml:space="preserve"> системи</w:t>
      </w:r>
      <w:r w:rsidRPr="00ED7ED5">
        <w:t xml:space="preserve"> </w:t>
      </w:r>
      <w:r w:rsidRPr="00ED7ED5">
        <w:rPr>
          <w:rFonts w:ascii="Times New Roman" w:hAnsi="Times New Roman" w:cs="Times New Roman"/>
          <w:sz w:val="22"/>
          <w:szCs w:val="22"/>
          <w:lang w:val="uk-UA"/>
        </w:rPr>
        <w:t>чистоти в містах</w:t>
      </w:r>
      <w:r>
        <w:rPr>
          <w:rFonts w:ascii="Times New Roman" w:hAnsi="Times New Roman" w:cs="Times New Roman"/>
          <w:sz w:val="22"/>
          <w:szCs w:val="22"/>
          <w:lang w:val="uk-UA"/>
        </w:rPr>
        <w:t>;</w:t>
      </w:r>
    </w:p>
    <w:p w14:paraId="06B96C67" w14:textId="77777777" w:rsidR="006B5294"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 xml:space="preserve">г) підпорядкування міст </w:t>
      </w:r>
      <w:r>
        <w:rPr>
          <w:rFonts w:ascii="Times New Roman" w:hAnsi="Times New Roman" w:cs="Times New Roman"/>
          <w:sz w:val="22"/>
          <w:szCs w:val="22"/>
          <w:lang w:val="uk-UA"/>
        </w:rPr>
        <w:t xml:space="preserve">волі </w:t>
      </w:r>
      <w:r w:rsidRPr="00ED7ED5">
        <w:rPr>
          <w:rFonts w:ascii="Times New Roman" w:hAnsi="Times New Roman" w:cs="Times New Roman"/>
          <w:sz w:val="22"/>
          <w:szCs w:val="22"/>
          <w:lang w:val="uk-UA"/>
        </w:rPr>
        <w:t>феодал</w:t>
      </w:r>
      <w:r>
        <w:rPr>
          <w:rFonts w:ascii="Times New Roman" w:hAnsi="Times New Roman" w:cs="Times New Roman"/>
          <w:sz w:val="22"/>
          <w:szCs w:val="22"/>
          <w:lang w:val="uk-UA"/>
        </w:rPr>
        <w:t>а.</w:t>
      </w:r>
    </w:p>
    <w:p w14:paraId="12805A7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73. </w:t>
      </w:r>
      <w:r w:rsidRPr="00ED7ED5">
        <w:rPr>
          <w:rFonts w:ascii="Times New Roman" w:hAnsi="Times New Roman" w:cs="Times New Roman"/>
          <w:b/>
          <w:i/>
          <w:sz w:val="22"/>
          <w:szCs w:val="22"/>
          <w:lang w:val="uk-UA"/>
        </w:rPr>
        <w:t xml:space="preserve">Швабський </w:t>
      </w:r>
      <w:r>
        <w:rPr>
          <w:rFonts w:ascii="Times New Roman" w:hAnsi="Times New Roman" w:cs="Times New Roman"/>
          <w:b/>
          <w:i/>
          <w:sz w:val="22"/>
          <w:szCs w:val="22"/>
          <w:lang w:val="uk-UA"/>
        </w:rPr>
        <w:t>або ж</w:t>
      </w:r>
      <w:r w:rsidRPr="00ED7ED5">
        <w:rPr>
          <w:rFonts w:ascii="Times New Roman" w:hAnsi="Times New Roman" w:cs="Times New Roman"/>
          <w:b/>
          <w:i/>
          <w:sz w:val="22"/>
          <w:szCs w:val="22"/>
          <w:lang w:val="uk-UA"/>
        </w:rPr>
        <w:t xml:space="preserve"> Рейнський союзи </w:t>
      </w:r>
      <w:r>
        <w:rPr>
          <w:rFonts w:ascii="Times New Roman" w:hAnsi="Times New Roman" w:cs="Times New Roman"/>
          <w:b/>
          <w:i/>
          <w:sz w:val="22"/>
          <w:szCs w:val="22"/>
          <w:lang w:val="uk-UA"/>
        </w:rPr>
        <w:t xml:space="preserve">на межі </w:t>
      </w:r>
      <w:r w:rsidRPr="00ED7ED5">
        <w:rPr>
          <w:rFonts w:ascii="Times New Roman" w:hAnsi="Times New Roman" w:cs="Times New Roman"/>
          <w:b/>
          <w:i/>
          <w:sz w:val="22"/>
          <w:szCs w:val="22"/>
          <w:lang w:val="uk-UA"/>
        </w:rPr>
        <w:t xml:space="preserve">18 ст. </w:t>
      </w:r>
      <w:r>
        <w:rPr>
          <w:rFonts w:ascii="Times New Roman" w:hAnsi="Times New Roman" w:cs="Times New Roman"/>
          <w:b/>
          <w:i/>
          <w:sz w:val="22"/>
          <w:szCs w:val="22"/>
          <w:lang w:val="uk-UA"/>
        </w:rPr>
        <w:t xml:space="preserve">були формою </w:t>
      </w:r>
      <w:r w:rsidRPr="00ED7ED5">
        <w:rPr>
          <w:rFonts w:ascii="Times New Roman" w:hAnsi="Times New Roman" w:cs="Times New Roman"/>
          <w:b/>
          <w:i/>
          <w:sz w:val="22"/>
          <w:szCs w:val="22"/>
          <w:lang w:val="uk-UA"/>
        </w:rPr>
        <w:t>об’єднання:</w:t>
      </w:r>
    </w:p>
    <w:p w14:paraId="611BB07E"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а) духовенства;</w:t>
      </w:r>
    </w:p>
    <w:p w14:paraId="7E4EB81F"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б) торговців міст-союзів;</w:t>
      </w:r>
    </w:p>
    <w:p w14:paraId="2CFA821C"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в) селян;</w:t>
      </w:r>
    </w:p>
    <w:p w14:paraId="215E47F6" w14:textId="77777777" w:rsidR="006B5294"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г) королів</w:t>
      </w:r>
      <w:r>
        <w:rPr>
          <w:rFonts w:ascii="Times New Roman" w:hAnsi="Times New Roman" w:cs="Times New Roman"/>
          <w:sz w:val="22"/>
          <w:szCs w:val="22"/>
          <w:lang w:val="uk-UA"/>
        </w:rPr>
        <w:t>.</w:t>
      </w:r>
    </w:p>
    <w:p w14:paraId="38FB6F66" w14:textId="77777777" w:rsidR="006B5294" w:rsidRPr="00ED7ED5"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74. На прикладі якого королівства </w:t>
      </w:r>
      <w:r w:rsidRPr="00ED7ED5">
        <w:rPr>
          <w:rFonts w:ascii="Times New Roman" w:hAnsi="Times New Roman" w:cs="Times New Roman"/>
          <w:b/>
          <w:i/>
          <w:sz w:val="22"/>
          <w:szCs w:val="22"/>
          <w:lang w:val="uk-UA"/>
        </w:rPr>
        <w:t xml:space="preserve">традиційно розглядають </w:t>
      </w:r>
      <w:r>
        <w:rPr>
          <w:rFonts w:ascii="Times New Roman" w:hAnsi="Times New Roman" w:cs="Times New Roman"/>
          <w:b/>
          <w:i/>
          <w:sz w:val="22"/>
          <w:szCs w:val="22"/>
          <w:lang w:val="uk-UA"/>
        </w:rPr>
        <w:t xml:space="preserve">процеси </w:t>
      </w:r>
      <w:r w:rsidRPr="00ED7ED5">
        <w:rPr>
          <w:rFonts w:ascii="Times New Roman" w:hAnsi="Times New Roman" w:cs="Times New Roman"/>
          <w:b/>
          <w:i/>
          <w:sz w:val="22"/>
          <w:szCs w:val="22"/>
          <w:lang w:val="uk-UA"/>
        </w:rPr>
        <w:t>феодал</w:t>
      </w:r>
      <w:r>
        <w:rPr>
          <w:rFonts w:ascii="Times New Roman" w:hAnsi="Times New Roman" w:cs="Times New Roman"/>
          <w:b/>
          <w:i/>
          <w:sz w:val="22"/>
          <w:szCs w:val="22"/>
          <w:lang w:val="uk-UA"/>
        </w:rPr>
        <w:t xml:space="preserve">ізації </w:t>
      </w:r>
      <w:r w:rsidRPr="00ED7ED5">
        <w:rPr>
          <w:rFonts w:ascii="Times New Roman" w:hAnsi="Times New Roman" w:cs="Times New Roman"/>
          <w:b/>
          <w:i/>
          <w:sz w:val="22"/>
          <w:szCs w:val="22"/>
          <w:lang w:val="uk-UA"/>
        </w:rPr>
        <w:t>в Західній Європі:</w:t>
      </w:r>
    </w:p>
    <w:p w14:paraId="20ED7D64" w14:textId="77777777" w:rsidR="006B5294" w:rsidRPr="00ED7ED5"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ED7ED5">
        <w:rPr>
          <w:rFonts w:ascii="Times New Roman" w:hAnsi="Times New Roman" w:cs="Times New Roman"/>
          <w:sz w:val="22"/>
          <w:szCs w:val="22"/>
          <w:lang w:val="uk-UA"/>
        </w:rPr>
        <w:t>Галів;</w:t>
      </w:r>
    </w:p>
    <w:p w14:paraId="51F016EE" w14:textId="77777777" w:rsidR="006B5294" w:rsidRPr="00ED7ED5" w:rsidRDefault="006B5294" w:rsidP="006B5294">
      <w:pPr>
        <w:rPr>
          <w:rFonts w:ascii="Times New Roman" w:hAnsi="Times New Roman" w:cs="Times New Roman"/>
          <w:sz w:val="22"/>
          <w:szCs w:val="22"/>
        </w:rPr>
      </w:pPr>
      <w:r w:rsidRPr="00ED7ED5">
        <w:rPr>
          <w:rFonts w:ascii="Times New Roman" w:hAnsi="Times New Roman" w:cs="Times New Roman"/>
          <w:sz w:val="22"/>
          <w:szCs w:val="22"/>
          <w:lang w:val="uk-UA"/>
        </w:rPr>
        <w:lastRenderedPageBreak/>
        <w:t>б)</w:t>
      </w:r>
      <w:r>
        <w:rPr>
          <w:rFonts w:ascii="Times New Roman" w:hAnsi="Times New Roman" w:cs="Times New Roman"/>
          <w:sz w:val="22"/>
          <w:szCs w:val="22"/>
          <w:lang w:val="uk-UA"/>
        </w:rPr>
        <w:t xml:space="preserve"> </w:t>
      </w:r>
      <w:r w:rsidRPr="00ED7ED5">
        <w:rPr>
          <w:rFonts w:ascii="Times New Roman" w:hAnsi="Times New Roman" w:cs="Times New Roman"/>
          <w:sz w:val="22"/>
          <w:szCs w:val="22"/>
          <w:lang w:val="uk-UA"/>
        </w:rPr>
        <w:t>Готів;</w:t>
      </w:r>
    </w:p>
    <w:p w14:paraId="02AC8BBF" w14:textId="77777777" w:rsidR="006B5294" w:rsidRPr="00ED7ED5" w:rsidRDefault="006B5294" w:rsidP="006B5294">
      <w:pPr>
        <w:rPr>
          <w:rFonts w:ascii="Times New Roman" w:hAnsi="Times New Roman" w:cs="Times New Roman"/>
          <w:sz w:val="22"/>
          <w:szCs w:val="22"/>
        </w:rPr>
      </w:pPr>
      <w:r w:rsidRPr="00ED7ED5">
        <w:rPr>
          <w:rFonts w:ascii="Times New Roman" w:hAnsi="Times New Roman" w:cs="Times New Roman"/>
          <w:sz w:val="22"/>
          <w:szCs w:val="22"/>
          <w:lang w:val="uk-UA"/>
        </w:rPr>
        <w:t>в)</w:t>
      </w:r>
      <w:r>
        <w:rPr>
          <w:rFonts w:ascii="Times New Roman" w:hAnsi="Times New Roman" w:cs="Times New Roman"/>
          <w:sz w:val="22"/>
          <w:szCs w:val="22"/>
          <w:lang w:val="uk-UA"/>
        </w:rPr>
        <w:t xml:space="preserve"> </w:t>
      </w:r>
      <w:r w:rsidRPr="00ED7ED5">
        <w:rPr>
          <w:rFonts w:ascii="Times New Roman" w:hAnsi="Times New Roman" w:cs="Times New Roman"/>
          <w:sz w:val="22"/>
          <w:szCs w:val="22"/>
          <w:lang w:val="uk-UA"/>
        </w:rPr>
        <w:t>Скіфів;</w:t>
      </w:r>
    </w:p>
    <w:p w14:paraId="3079C55A" w14:textId="77777777" w:rsidR="006B5294" w:rsidRPr="00ED7ED5" w:rsidRDefault="006B5294" w:rsidP="006B5294">
      <w:pPr>
        <w:rPr>
          <w:rFonts w:ascii="Times New Roman" w:hAnsi="Times New Roman" w:cs="Times New Roman"/>
          <w:sz w:val="22"/>
          <w:szCs w:val="22"/>
          <w:lang w:val="uk-UA"/>
        </w:rPr>
      </w:pPr>
      <w:r w:rsidRPr="00ED7ED5">
        <w:rPr>
          <w:rFonts w:ascii="Times New Roman" w:hAnsi="Times New Roman" w:cs="Times New Roman"/>
          <w:sz w:val="22"/>
          <w:szCs w:val="22"/>
          <w:lang w:val="uk-UA"/>
        </w:rPr>
        <w:t>г) Франків</w:t>
      </w:r>
      <w:r>
        <w:rPr>
          <w:rFonts w:ascii="Times New Roman" w:hAnsi="Times New Roman" w:cs="Times New Roman"/>
          <w:sz w:val="22"/>
          <w:szCs w:val="22"/>
          <w:lang w:val="uk-UA"/>
        </w:rPr>
        <w:t>.</w:t>
      </w:r>
    </w:p>
    <w:p w14:paraId="4A94D28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75. Форма п</w:t>
      </w:r>
      <w:r w:rsidRPr="006F6745">
        <w:rPr>
          <w:rFonts w:ascii="Times New Roman" w:hAnsi="Times New Roman" w:cs="Times New Roman"/>
          <w:b/>
          <w:i/>
          <w:sz w:val="22"/>
          <w:szCs w:val="22"/>
          <w:lang w:val="uk-UA"/>
        </w:rPr>
        <w:t>риватн</w:t>
      </w:r>
      <w:r>
        <w:rPr>
          <w:rFonts w:ascii="Times New Roman" w:hAnsi="Times New Roman" w:cs="Times New Roman"/>
          <w:b/>
          <w:i/>
          <w:sz w:val="22"/>
          <w:szCs w:val="22"/>
          <w:lang w:val="uk-UA"/>
        </w:rPr>
        <w:t>ої</w:t>
      </w:r>
      <w:r w:rsidRPr="006F6745">
        <w:rPr>
          <w:rFonts w:ascii="Times New Roman" w:hAnsi="Times New Roman" w:cs="Times New Roman"/>
          <w:b/>
          <w:i/>
          <w:sz w:val="22"/>
          <w:szCs w:val="22"/>
          <w:lang w:val="uk-UA"/>
        </w:rPr>
        <w:t xml:space="preserve"> власн</w:t>
      </w:r>
      <w:r>
        <w:rPr>
          <w:rFonts w:ascii="Times New Roman" w:hAnsi="Times New Roman" w:cs="Times New Roman"/>
          <w:b/>
          <w:i/>
          <w:sz w:val="22"/>
          <w:szCs w:val="22"/>
          <w:lang w:val="uk-UA"/>
        </w:rPr>
        <w:t xml:space="preserve">ості щодо </w:t>
      </w:r>
      <w:r w:rsidRPr="006F6745">
        <w:rPr>
          <w:rFonts w:ascii="Times New Roman" w:hAnsi="Times New Roman" w:cs="Times New Roman"/>
          <w:b/>
          <w:i/>
          <w:sz w:val="22"/>
          <w:szCs w:val="22"/>
          <w:lang w:val="uk-UA"/>
        </w:rPr>
        <w:t>наділ</w:t>
      </w:r>
      <w:r>
        <w:rPr>
          <w:rFonts w:ascii="Times New Roman" w:hAnsi="Times New Roman" w:cs="Times New Roman"/>
          <w:b/>
          <w:i/>
          <w:sz w:val="22"/>
          <w:szCs w:val="22"/>
          <w:lang w:val="uk-UA"/>
        </w:rPr>
        <w:t>у</w:t>
      </w:r>
      <w:r w:rsidRPr="006F6745">
        <w:rPr>
          <w:rFonts w:ascii="Times New Roman" w:hAnsi="Times New Roman" w:cs="Times New Roman"/>
          <w:b/>
          <w:i/>
          <w:sz w:val="22"/>
          <w:szCs w:val="22"/>
          <w:lang w:val="uk-UA"/>
        </w:rPr>
        <w:t xml:space="preserve"> громадської землі</w:t>
      </w:r>
      <w:r>
        <w:rPr>
          <w:rFonts w:ascii="Times New Roman" w:hAnsi="Times New Roman" w:cs="Times New Roman"/>
          <w:b/>
          <w:i/>
          <w:sz w:val="22"/>
          <w:szCs w:val="22"/>
          <w:lang w:val="uk-UA"/>
        </w:rPr>
        <w:t xml:space="preserve"> називається</w:t>
      </w:r>
      <w:r w:rsidRPr="006F6745">
        <w:rPr>
          <w:rFonts w:ascii="Times New Roman" w:hAnsi="Times New Roman" w:cs="Times New Roman"/>
          <w:b/>
          <w:i/>
          <w:sz w:val="22"/>
          <w:szCs w:val="22"/>
          <w:lang w:val="uk-UA"/>
        </w:rPr>
        <w:t>:</w:t>
      </w:r>
    </w:p>
    <w:p w14:paraId="4A5E7FA8" w14:textId="77777777" w:rsidR="006B5294" w:rsidRPr="006F6745" w:rsidRDefault="006B5294" w:rsidP="006B5294">
      <w:pPr>
        <w:rPr>
          <w:rFonts w:ascii="Times New Roman" w:hAnsi="Times New Roman" w:cs="Times New Roman"/>
          <w:sz w:val="22"/>
          <w:szCs w:val="22"/>
        </w:rPr>
      </w:pPr>
      <w:r w:rsidRPr="006F6745">
        <w:rPr>
          <w:rFonts w:ascii="Times New Roman" w:hAnsi="Times New Roman" w:cs="Times New Roman"/>
          <w:sz w:val="22"/>
          <w:szCs w:val="22"/>
          <w:lang w:val="uk-UA"/>
        </w:rPr>
        <w:t>а)</w:t>
      </w:r>
      <w:r>
        <w:rPr>
          <w:rFonts w:ascii="Times New Roman" w:hAnsi="Times New Roman" w:cs="Times New Roman"/>
          <w:sz w:val="22"/>
          <w:szCs w:val="22"/>
          <w:lang w:val="uk-UA"/>
        </w:rPr>
        <w:t xml:space="preserve"> </w:t>
      </w:r>
      <w:r w:rsidRPr="006F6745">
        <w:rPr>
          <w:rFonts w:ascii="Times New Roman" w:hAnsi="Times New Roman" w:cs="Times New Roman"/>
          <w:sz w:val="22"/>
          <w:szCs w:val="22"/>
          <w:lang w:val="uk-UA"/>
        </w:rPr>
        <w:t>мінестеріал;</w:t>
      </w:r>
    </w:p>
    <w:p w14:paraId="2654235A" w14:textId="77777777" w:rsidR="006B5294" w:rsidRPr="006F6745"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6F6745">
        <w:rPr>
          <w:rFonts w:ascii="Times New Roman" w:hAnsi="Times New Roman" w:cs="Times New Roman"/>
          <w:sz w:val="22"/>
          <w:szCs w:val="22"/>
          <w:lang w:val="uk-UA"/>
        </w:rPr>
        <w:t>фіас;</w:t>
      </w:r>
    </w:p>
    <w:p w14:paraId="04DD0CF0" w14:textId="77777777" w:rsidR="006B5294" w:rsidRPr="006F6745"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6F6745">
        <w:rPr>
          <w:rFonts w:ascii="Times New Roman" w:hAnsi="Times New Roman" w:cs="Times New Roman"/>
          <w:sz w:val="22"/>
          <w:szCs w:val="22"/>
          <w:lang w:val="uk-UA"/>
        </w:rPr>
        <w:t>цензива;</w:t>
      </w:r>
    </w:p>
    <w:p w14:paraId="2F46137A"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6F6745">
        <w:rPr>
          <w:rFonts w:ascii="Times New Roman" w:hAnsi="Times New Roman" w:cs="Times New Roman"/>
          <w:sz w:val="22"/>
          <w:szCs w:val="22"/>
          <w:lang w:val="uk-UA"/>
        </w:rPr>
        <w:t>алод</w:t>
      </w:r>
      <w:r>
        <w:rPr>
          <w:rFonts w:ascii="Times New Roman" w:hAnsi="Times New Roman" w:cs="Times New Roman"/>
          <w:sz w:val="22"/>
          <w:szCs w:val="22"/>
          <w:lang w:val="uk-UA"/>
        </w:rPr>
        <w:t>.</w:t>
      </w:r>
    </w:p>
    <w:p w14:paraId="2E660351" w14:textId="77777777" w:rsidR="006B5294" w:rsidRPr="006F6745"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76. </w:t>
      </w:r>
      <w:r w:rsidRPr="00447F89">
        <w:rPr>
          <w:rFonts w:ascii="Times New Roman" w:hAnsi="Times New Roman" w:cs="Times New Roman"/>
          <w:b/>
          <w:i/>
          <w:sz w:val="22"/>
          <w:szCs w:val="22"/>
          <w:lang w:val="uk-UA"/>
        </w:rPr>
        <w:t>З</w:t>
      </w:r>
      <w:r>
        <w:rPr>
          <w:rFonts w:ascii="Times New Roman" w:hAnsi="Times New Roman" w:cs="Times New Roman"/>
          <w:b/>
          <w:i/>
          <w:sz w:val="22"/>
          <w:szCs w:val="22"/>
          <w:lang w:val="uk-UA"/>
        </w:rPr>
        <w:t xml:space="preserve">гідно </w:t>
      </w:r>
      <w:r w:rsidRPr="00447F89">
        <w:rPr>
          <w:rFonts w:ascii="Times New Roman" w:hAnsi="Times New Roman" w:cs="Times New Roman"/>
          <w:b/>
          <w:i/>
          <w:sz w:val="22"/>
          <w:szCs w:val="22"/>
          <w:lang w:val="uk-UA"/>
        </w:rPr>
        <w:t xml:space="preserve"> військової реформи Карла Мартелла </w:t>
      </w:r>
      <w:r>
        <w:rPr>
          <w:rFonts w:ascii="Times New Roman" w:hAnsi="Times New Roman" w:cs="Times New Roman"/>
          <w:b/>
          <w:i/>
          <w:sz w:val="22"/>
          <w:szCs w:val="22"/>
          <w:lang w:val="uk-UA"/>
        </w:rPr>
        <w:t xml:space="preserve">стержнем </w:t>
      </w:r>
      <w:r w:rsidRPr="00447F89">
        <w:rPr>
          <w:rFonts w:ascii="Times New Roman" w:hAnsi="Times New Roman" w:cs="Times New Roman"/>
          <w:b/>
          <w:i/>
          <w:sz w:val="22"/>
          <w:szCs w:val="22"/>
          <w:lang w:val="uk-UA"/>
        </w:rPr>
        <w:t xml:space="preserve">війська </w:t>
      </w:r>
      <w:r>
        <w:rPr>
          <w:rFonts w:ascii="Times New Roman" w:hAnsi="Times New Roman" w:cs="Times New Roman"/>
          <w:b/>
          <w:i/>
          <w:sz w:val="22"/>
          <w:szCs w:val="22"/>
          <w:lang w:val="uk-UA"/>
        </w:rPr>
        <w:t>були</w:t>
      </w:r>
      <w:r w:rsidRPr="00447F89">
        <w:rPr>
          <w:rFonts w:ascii="Times New Roman" w:hAnsi="Times New Roman" w:cs="Times New Roman"/>
          <w:b/>
          <w:i/>
          <w:sz w:val="22"/>
          <w:szCs w:val="22"/>
          <w:lang w:val="uk-UA"/>
        </w:rPr>
        <w:t>:</w:t>
      </w:r>
    </w:p>
    <w:p w14:paraId="1A9A05A8" w14:textId="77777777" w:rsidR="006B5294" w:rsidRPr="00447F89"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447F89">
        <w:rPr>
          <w:rFonts w:ascii="Times New Roman" w:hAnsi="Times New Roman" w:cs="Times New Roman"/>
          <w:sz w:val="22"/>
          <w:szCs w:val="22"/>
          <w:lang w:val="uk-UA"/>
        </w:rPr>
        <w:t>рекрути;</w:t>
      </w:r>
    </w:p>
    <w:p w14:paraId="21D7BF98" w14:textId="77777777" w:rsidR="006B5294" w:rsidRPr="00447F89"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447F89">
        <w:rPr>
          <w:rFonts w:ascii="Times New Roman" w:hAnsi="Times New Roman" w:cs="Times New Roman"/>
          <w:sz w:val="22"/>
          <w:szCs w:val="22"/>
          <w:lang w:val="uk-UA"/>
        </w:rPr>
        <w:t>селяни;</w:t>
      </w:r>
    </w:p>
    <w:p w14:paraId="6CDE0195" w14:textId="77777777" w:rsidR="006B5294" w:rsidRPr="00447F89" w:rsidRDefault="006B5294" w:rsidP="006B5294">
      <w:pPr>
        <w:rPr>
          <w:rFonts w:ascii="Times New Roman" w:hAnsi="Times New Roman" w:cs="Times New Roman"/>
          <w:sz w:val="22"/>
          <w:szCs w:val="22"/>
        </w:rPr>
      </w:pPr>
      <w:r>
        <w:rPr>
          <w:rFonts w:ascii="Times New Roman" w:hAnsi="Times New Roman" w:cs="Times New Roman"/>
          <w:sz w:val="22"/>
          <w:szCs w:val="22"/>
          <w:lang w:val="uk-UA"/>
        </w:rPr>
        <w:t>в)</w:t>
      </w:r>
      <w:r w:rsidRPr="00447F89">
        <w:t xml:space="preserve"> </w:t>
      </w:r>
      <w:r w:rsidRPr="00447F89">
        <w:rPr>
          <w:rFonts w:ascii="Times New Roman" w:hAnsi="Times New Roman" w:cs="Times New Roman"/>
          <w:sz w:val="22"/>
          <w:szCs w:val="22"/>
          <w:lang w:val="uk-UA"/>
        </w:rPr>
        <w:t>лицарська кіннота;</w:t>
      </w:r>
    </w:p>
    <w:p w14:paraId="1BEFA96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447F89">
        <w:rPr>
          <w:rFonts w:ascii="Times New Roman" w:hAnsi="Times New Roman" w:cs="Times New Roman"/>
          <w:sz w:val="22"/>
          <w:szCs w:val="22"/>
          <w:lang w:val="uk-UA"/>
        </w:rPr>
        <w:t>волонтери</w:t>
      </w:r>
      <w:r>
        <w:rPr>
          <w:rFonts w:ascii="Times New Roman" w:hAnsi="Times New Roman" w:cs="Times New Roman"/>
          <w:sz w:val="22"/>
          <w:szCs w:val="22"/>
          <w:lang w:val="uk-UA"/>
        </w:rPr>
        <w:t>.</w:t>
      </w:r>
    </w:p>
    <w:p w14:paraId="54422955"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77. Як називається п</w:t>
      </w:r>
      <w:r w:rsidRPr="00475A64">
        <w:rPr>
          <w:rFonts w:ascii="Times New Roman" w:hAnsi="Times New Roman" w:cs="Times New Roman"/>
          <w:b/>
          <w:i/>
          <w:sz w:val="22"/>
          <w:szCs w:val="22"/>
          <w:lang w:val="uk-UA"/>
        </w:rPr>
        <w:t>ривілей</w:t>
      </w:r>
      <w:r>
        <w:rPr>
          <w:rFonts w:ascii="Times New Roman" w:hAnsi="Times New Roman" w:cs="Times New Roman"/>
          <w:b/>
          <w:i/>
          <w:sz w:val="22"/>
          <w:szCs w:val="22"/>
          <w:lang w:val="uk-UA"/>
        </w:rPr>
        <w:t xml:space="preserve"> для феодала, що обмежує </w:t>
      </w:r>
      <w:r w:rsidRPr="00475A64">
        <w:rPr>
          <w:rFonts w:ascii="Times New Roman" w:hAnsi="Times New Roman" w:cs="Times New Roman"/>
          <w:b/>
          <w:i/>
          <w:sz w:val="22"/>
          <w:szCs w:val="22"/>
          <w:lang w:val="uk-UA"/>
        </w:rPr>
        <w:t xml:space="preserve">втручання короля </w:t>
      </w:r>
      <w:r>
        <w:rPr>
          <w:rFonts w:ascii="Times New Roman" w:hAnsi="Times New Roman" w:cs="Times New Roman"/>
          <w:b/>
          <w:i/>
          <w:sz w:val="22"/>
          <w:szCs w:val="22"/>
          <w:lang w:val="uk-UA"/>
        </w:rPr>
        <w:t>та його чиновників в систему їх господарювання:</w:t>
      </w:r>
    </w:p>
    <w:p w14:paraId="09389113" w14:textId="77777777" w:rsidR="006B5294" w:rsidRPr="00475A64" w:rsidRDefault="006B5294" w:rsidP="006B5294">
      <w:pPr>
        <w:rPr>
          <w:rFonts w:ascii="Times New Roman" w:hAnsi="Times New Roman" w:cs="Times New Roman"/>
          <w:sz w:val="22"/>
          <w:szCs w:val="22"/>
        </w:rPr>
      </w:pPr>
      <w:r w:rsidRPr="00475A64">
        <w:rPr>
          <w:rFonts w:ascii="Times New Roman" w:hAnsi="Times New Roman" w:cs="Times New Roman"/>
          <w:sz w:val="22"/>
          <w:szCs w:val="22"/>
          <w:lang w:val="uk-UA"/>
        </w:rPr>
        <w:t>а)</w:t>
      </w:r>
      <w:r>
        <w:rPr>
          <w:rFonts w:ascii="Times New Roman" w:hAnsi="Times New Roman" w:cs="Times New Roman"/>
          <w:sz w:val="22"/>
          <w:szCs w:val="22"/>
          <w:lang w:val="uk-UA"/>
        </w:rPr>
        <w:t xml:space="preserve"> бенефіцій</w:t>
      </w:r>
      <w:r w:rsidRPr="00475A64">
        <w:rPr>
          <w:rFonts w:ascii="Times New Roman" w:hAnsi="Times New Roman" w:cs="Times New Roman"/>
          <w:sz w:val="22"/>
          <w:szCs w:val="22"/>
          <w:lang w:val="uk-UA"/>
        </w:rPr>
        <w:t>;</w:t>
      </w:r>
    </w:p>
    <w:p w14:paraId="5A224EA8" w14:textId="77777777" w:rsidR="006B5294" w:rsidRPr="00475A64" w:rsidRDefault="006B5294" w:rsidP="006B5294">
      <w:pPr>
        <w:rPr>
          <w:rFonts w:ascii="Times New Roman" w:hAnsi="Times New Roman" w:cs="Times New Roman"/>
          <w:sz w:val="22"/>
          <w:szCs w:val="22"/>
        </w:rPr>
      </w:pPr>
      <w:r>
        <w:rPr>
          <w:rFonts w:ascii="Times New Roman" w:hAnsi="Times New Roman" w:cs="Times New Roman"/>
          <w:sz w:val="22"/>
          <w:szCs w:val="22"/>
          <w:lang w:val="uk-UA"/>
        </w:rPr>
        <w:t>б)</w:t>
      </w:r>
      <w:r w:rsidRPr="00475A64">
        <w:rPr>
          <w:rFonts w:ascii="Times New Roman" w:hAnsi="Times New Roman" w:cs="Times New Roman"/>
          <w:sz w:val="22"/>
          <w:szCs w:val="22"/>
          <w:lang w:val="uk-UA"/>
        </w:rPr>
        <w:t xml:space="preserve"> імунітет</w:t>
      </w:r>
      <w:r>
        <w:rPr>
          <w:rFonts w:ascii="Times New Roman" w:hAnsi="Times New Roman" w:cs="Times New Roman"/>
          <w:sz w:val="22"/>
          <w:szCs w:val="22"/>
          <w:lang w:val="uk-UA"/>
        </w:rPr>
        <w:t>;</w:t>
      </w:r>
    </w:p>
    <w:p w14:paraId="71306B2E" w14:textId="77777777" w:rsidR="006B5294" w:rsidRPr="00475A64" w:rsidRDefault="006B5294" w:rsidP="006B5294">
      <w:pPr>
        <w:rPr>
          <w:rFonts w:ascii="Times New Roman" w:hAnsi="Times New Roman" w:cs="Times New Roman"/>
          <w:sz w:val="22"/>
          <w:szCs w:val="22"/>
        </w:rPr>
      </w:pPr>
      <w:r>
        <w:rPr>
          <w:rFonts w:ascii="Times New Roman" w:hAnsi="Times New Roman" w:cs="Times New Roman"/>
          <w:sz w:val="22"/>
          <w:szCs w:val="22"/>
          <w:lang w:val="uk-UA"/>
        </w:rPr>
        <w:t>в) майорат</w:t>
      </w:r>
      <w:r w:rsidRPr="00475A64">
        <w:rPr>
          <w:rFonts w:ascii="Times New Roman" w:hAnsi="Times New Roman" w:cs="Times New Roman"/>
          <w:sz w:val="22"/>
          <w:szCs w:val="22"/>
          <w:lang w:val="uk-UA"/>
        </w:rPr>
        <w:t>;</w:t>
      </w:r>
    </w:p>
    <w:p w14:paraId="698CAFFB"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цензова.</w:t>
      </w:r>
    </w:p>
    <w:p w14:paraId="55481C27"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78. </w:t>
      </w:r>
      <w:r w:rsidRPr="00475A64">
        <w:rPr>
          <w:rFonts w:ascii="Times New Roman" w:hAnsi="Times New Roman" w:cs="Times New Roman"/>
          <w:b/>
          <w:i/>
          <w:sz w:val="22"/>
          <w:szCs w:val="22"/>
          <w:lang w:val="uk-UA"/>
        </w:rPr>
        <w:t>Система</w:t>
      </w:r>
      <w:r>
        <w:rPr>
          <w:rFonts w:ascii="Times New Roman" w:hAnsi="Times New Roman" w:cs="Times New Roman"/>
          <w:b/>
          <w:i/>
          <w:sz w:val="22"/>
          <w:szCs w:val="22"/>
          <w:lang w:val="uk-UA"/>
        </w:rPr>
        <w:t xml:space="preserve"> </w:t>
      </w:r>
      <w:r w:rsidRPr="00475A64">
        <w:rPr>
          <w:rFonts w:ascii="Times New Roman" w:hAnsi="Times New Roman" w:cs="Times New Roman"/>
          <w:b/>
          <w:i/>
          <w:sz w:val="22"/>
          <w:szCs w:val="22"/>
          <w:lang w:val="uk-UA"/>
        </w:rPr>
        <w:t>стя</w:t>
      </w:r>
      <w:r>
        <w:rPr>
          <w:rFonts w:ascii="Times New Roman" w:hAnsi="Times New Roman" w:cs="Times New Roman"/>
          <w:b/>
          <w:i/>
          <w:sz w:val="22"/>
          <w:szCs w:val="22"/>
          <w:lang w:val="uk-UA"/>
        </w:rPr>
        <w:t>гнення</w:t>
      </w:r>
      <w:r w:rsidRPr="00475A64">
        <w:rPr>
          <w:rFonts w:ascii="Times New Roman" w:hAnsi="Times New Roman" w:cs="Times New Roman"/>
          <w:b/>
          <w:i/>
          <w:sz w:val="22"/>
          <w:szCs w:val="22"/>
          <w:lang w:val="uk-UA"/>
        </w:rPr>
        <w:t xml:space="preserve"> феодалам з селян додатков</w:t>
      </w:r>
      <w:r>
        <w:rPr>
          <w:rFonts w:ascii="Times New Roman" w:hAnsi="Times New Roman" w:cs="Times New Roman"/>
          <w:b/>
          <w:i/>
          <w:sz w:val="22"/>
          <w:szCs w:val="22"/>
          <w:lang w:val="uk-UA"/>
        </w:rPr>
        <w:t xml:space="preserve">ого </w:t>
      </w:r>
      <w:r w:rsidRPr="00475A64">
        <w:rPr>
          <w:rFonts w:ascii="Times New Roman" w:hAnsi="Times New Roman" w:cs="Times New Roman"/>
          <w:b/>
          <w:i/>
          <w:sz w:val="22"/>
          <w:szCs w:val="22"/>
          <w:lang w:val="uk-UA"/>
        </w:rPr>
        <w:t>доход</w:t>
      </w:r>
      <w:r>
        <w:rPr>
          <w:rFonts w:ascii="Times New Roman" w:hAnsi="Times New Roman" w:cs="Times New Roman"/>
          <w:b/>
          <w:i/>
          <w:sz w:val="22"/>
          <w:szCs w:val="22"/>
          <w:lang w:val="uk-UA"/>
        </w:rPr>
        <w:t>у</w:t>
      </w:r>
      <w:r w:rsidRPr="00475A64">
        <w:rPr>
          <w:rFonts w:ascii="Times New Roman" w:hAnsi="Times New Roman" w:cs="Times New Roman"/>
          <w:b/>
          <w:i/>
          <w:sz w:val="22"/>
          <w:szCs w:val="22"/>
          <w:lang w:val="uk-UA"/>
        </w:rPr>
        <w:t xml:space="preserve"> називалась:</w:t>
      </w:r>
    </w:p>
    <w:p w14:paraId="4A6CFA8E" w14:textId="77777777" w:rsidR="006B5294" w:rsidRPr="00475A64" w:rsidRDefault="006B5294" w:rsidP="006B5294">
      <w:pPr>
        <w:rPr>
          <w:rFonts w:ascii="Times New Roman" w:hAnsi="Times New Roman" w:cs="Times New Roman"/>
          <w:sz w:val="22"/>
          <w:szCs w:val="22"/>
        </w:rPr>
      </w:pPr>
      <w:r w:rsidRPr="00475A64">
        <w:rPr>
          <w:rFonts w:ascii="Times New Roman" w:hAnsi="Times New Roman" w:cs="Times New Roman"/>
          <w:sz w:val="22"/>
          <w:szCs w:val="22"/>
          <w:lang w:val="uk-UA"/>
        </w:rPr>
        <w:t>а) фіасною;</w:t>
      </w:r>
    </w:p>
    <w:p w14:paraId="51D4F320" w14:textId="77777777" w:rsidR="006B5294" w:rsidRPr="00475A64"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475A64">
        <w:rPr>
          <w:rFonts w:ascii="Times New Roman" w:hAnsi="Times New Roman" w:cs="Times New Roman"/>
          <w:sz w:val="22"/>
          <w:szCs w:val="22"/>
          <w:lang w:val="uk-UA"/>
        </w:rPr>
        <w:t>алодною;</w:t>
      </w:r>
    </w:p>
    <w:p w14:paraId="717FEEC9" w14:textId="77777777" w:rsidR="006B5294" w:rsidRPr="00475A64" w:rsidRDefault="006B5294" w:rsidP="006B5294">
      <w:pPr>
        <w:rPr>
          <w:rFonts w:ascii="Times New Roman" w:hAnsi="Times New Roman" w:cs="Times New Roman"/>
          <w:sz w:val="22"/>
          <w:szCs w:val="22"/>
        </w:rPr>
      </w:pPr>
      <w:r>
        <w:rPr>
          <w:rFonts w:ascii="Times New Roman" w:hAnsi="Times New Roman" w:cs="Times New Roman"/>
          <w:sz w:val="22"/>
          <w:szCs w:val="22"/>
          <w:lang w:val="uk-UA"/>
        </w:rPr>
        <w:t>в)</w:t>
      </w:r>
      <w:r w:rsidRPr="00475A64">
        <w:t xml:space="preserve"> </w:t>
      </w:r>
      <w:r w:rsidRPr="00475A64">
        <w:rPr>
          <w:rFonts w:ascii="Times New Roman" w:hAnsi="Times New Roman" w:cs="Times New Roman"/>
          <w:sz w:val="22"/>
          <w:szCs w:val="22"/>
          <w:lang w:val="uk-UA"/>
        </w:rPr>
        <w:t>баналітетною;</w:t>
      </w:r>
    </w:p>
    <w:p w14:paraId="53F87EE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475A64">
        <w:rPr>
          <w:rFonts w:ascii="Times New Roman" w:hAnsi="Times New Roman" w:cs="Times New Roman"/>
          <w:sz w:val="22"/>
          <w:szCs w:val="22"/>
          <w:lang w:val="uk-UA"/>
        </w:rPr>
        <w:t>васалітетною.</w:t>
      </w:r>
    </w:p>
    <w:p w14:paraId="7F28E3FD"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79. П</w:t>
      </w:r>
      <w:r w:rsidRPr="00475A64">
        <w:rPr>
          <w:rFonts w:ascii="Times New Roman" w:hAnsi="Times New Roman" w:cs="Times New Roman"/>
          <w:b/>
          <w:i/>
          <w:sz w:val="22"/>
          <w:szCs w:val="22"/>
          <w:lang w:val="uk-UA"/>
        </w:rPr>
        <w:t xml:space="preserve">ереважно </w:t>
      </w:r>
      <w:r>
        <w:rPr>
          <w:rFonts w:ascii="Times New Roman" w:hAnsi="Times New Roman" w:cs="Times New Roman"/>
          <w:b/>
          <w:i/>
          <w:sz w:val="22"/>
          <w:szCs w:val="22"/>
          <w:lang w:val="uk-UA"/>
        </w:rPr>
        <w:t xml:space="preserve">в </w:t>
      </w:r>
      <w:r w:rsidRPr="00475A64">
        <w:rPr>
          <w:rFonts w:ascii="Times New Roman" w:hAnsi="Times New Roman" w:cs="Times New Roman"/>
          <w:b/>
          <w:i/>
          <w:sz w:val="22"/>
          <w:szCs w:val="22"/>
          <w:lang w:val="uk-UA"/>
        </w:rPr>
        <w:t>Західн</w:t>
      </w:r>
      <w:r>
        <w:rPr>
          <w:rFonts w:ascii="Times New Roman" w:hAnsi="Times New Roman" w:cs="Times New Roman"/>
          <w:b/>
          <w:i/>
          <w:sz w:val="22"/>
          <w:szCs w:val="22"/>
          <w:lang w:val="uk-UA"/>
        </w:rPr>
        <w:t>ій</w:t>
      </w:r>
      <w:r w:rsidRPr="00475A64">
        <w:rPr>
          <w:rFonts w:ascii="Times New Roman" w:hAnsi="Times New Roman" w:cs="Times New Roman"/>
          <w:b/>
          <w:i/>
          <w:sz w:val="22"/>
          <w:szCs w:val="22"/>
          <w:lang w:val="uk-UA"/>
        </w:rPr>
        <w:t xml:space="preserve"> Європи </w:t>
      </w:r>
      <w:r>
        <w:rPr>
          <w:rFonts w:ascii="Times New Roman" w:hAnsi="Times New Roman" w:cs="Times New Roman"/>
          <w:b/>
          <w:i/>
          <w:sz w:val="22"/>
          <w:szCs w:val="22"/>
          <w:lang w:val="uk-UA"/>
        </w:rPr>
        <w:t>11ст. - 15</w:t>
      </w:r>
      <w:r w:rsidRPr="00475A64">
        <w:rPr>
          <w:rFonts w:ascii="Times New Roman" w:hAnsi="Times New Roman" w:cs="Times New Roman"/>
          <w:b/>
          <w:i/>
          <w:sz w:val="22"/>
          <w:szCs w:val="22"/>
          <w:lang w:val="uk-UA"/>
        </w:rPr>
        <w:t xml:space="preserve"> ст. </w:t>
      </w:r>
      <w:r>
        <w:rPr>
          <w:rFonts w:ascii="Times New Roman" w:hAnsi="Times New Roman" w:cs="Times New Roman"/>
          <w:b/>
          <w:i/>
          <w:sz w:val="22"/>
          <w:szCs w:val="22"/>
          <w:lang w:val="uk-UA"/>
        </w:rPr>
        <w:t>р</w:t>
      </w:r>
      <w:r w:rsidRPr="00475A64">
        <w:rPr>
          <w:rFonts w:ascii="Times New Roman" w:hAnsi="Times New Roman" w:cs="Times New Roman"/>
          <w:b/>
          <w:i/>
          <w:sz w:val="22"/>
          <w:szCs w:val="22"/>
          <w:lang w:val="uk-UA"/>
        </w:rPr>
        <w:t xml:space="preserve">озвиток аграрної </w:t>
      </w:r>
      <w:r>
        <w:rPr>
          <w:rFonts w:ascii="Times New Roman" w:hAnsi="Times New Roman" w:cs="Times New Roman"/>
          <w:b/>
          <w:i/>
          <w:sz w:val="22"/>
          <w:szCs w:val="22"/>
          <w:lang w:val="uk-UA"/>
        </w:rPr>
        <w:t xml:space="preserve">сфери </w:t>
      </w:r>
      <w:r w:rsidRPr="00475A64">
        <w:rPr>
          <w:rFonts w:ascii="Times New Roman" w:hAnsi="Times New Roman" w:cs="Times New Roman"/>
          <w:b/>
          <w:i/>
          <w:sz w:val="22"/>
          <w:szCs w:val="22"/>
          <w:lang w:val="uk-UA"/>
        </w:rPr>
        <w:t>економіки відбувався:</w:t>
      </w:r>
    </w:p>
    <w:p w14:paraId="5EBF6814" w14:textId="77777777" w:rsidR="006B5294" w:rsidRPr="00333EF3" w:rsidRDefault="006B5294" w:rsidP="006B5294">
      <w:pPr>
        <w:rPr>
          <w:rFonts w:ascii="Times New Roman" w:hAnsi="Times New Roman" w:cs="Times New Roman"/>
          <w:sz w:val="22"/>
          <w:szCs w:val="22"/>
        </w:rPr>
      </w:pPr>
      <w:r w:rsidRPr="00333EF3">
        <w:rPr>
          <w:rFonts w:ascii="Times New Roman" w:hAnsi="Times New Roman" w:cs="Times New Roman"/>
          <w:sz w:val="22"/>
          <w:szCs w:val="22"/>
          <w:lang w:val="uk-UA"/>
        </w:rPr>
        <w:t>а) екстенсивним шляхом;</w:t>
      </w:r>
    </w:p>
    <w:p w14:paraId="7008BB2D" w14:textId="77777777" w:rsidR="006B5294" w:rsidRPr="00333EF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333EF3">
        <w:rPr>
          <w:rFonts w:ascii="Times New Roman" w:hAnsi="Times New Roman" w:cs="Times New Roman"/>
          <w:sz w:val="22"/>
          <w:szCs w:val="22"/>
          <w:lang w:val="uk-UA"/>
        </w:rPr>
        <w:t>прискореними темпами;</w:t>
      </w:r>
    </w:p>
    <w:p w14:paraId="1A01AD7A" w14:textId="77777777" w:rsidR="006B5294" w:rsidRPr="00333EF3"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333EF3">
        <w:rPr>
          <w:rFonts w:ascii="Times New Roman" w:hAnsi="Times New Roman" w:cs="Times New Roman"/>
          <w:sz w:val="22"/>
          <w:szCs w:val="22"/>
          <w:lang w:val="uk-UA"/>
        </w:rPr>
        <w:t>завдяки виробництву чавуну;</w:t>
      </w:r>
    </w:p>
    <w:p w14:paraId="4D68EC2C"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333EF3">
        <w:rPr>
          <w:rFonts w:ascii="Times New Roman" w:hAnsi="Times New Roman" w:cs="Times New Roman"/>
          <w:sz w:val="22"/>
          <w:szCs w:val="22"/>
          <w:lang w:val="uk-UA"/>
        </w:rPr>
        <w:t>інтенсивним</w:t>
      </w:r>
      <w:r>
        <w:rPr>
          <w:rFonts w:ascii="Times New Roman" w:hAnsi="Times New Roman" w:cs="Times New Roman"/>
          <w:sz w:val="22"/>
          <w:szCs w:val="22"/>
          <w:lang w:val="uk-UA"/>
        </w:rPr>
        <w:t>и методами.</w:t>
      </w:r>
    </w:p>
    <w:p w14:paraId="4D393F6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80. </w:t>
      </w:r>
      <w:r w:rsidRPr="006621F5">
        <w:rPr>
          <w:rFonts w:ascii="Times New Roman" w:hAnsi="Times New Roman" w:cs="Times New Roman"/>
          <w:b/>
          <w:i/>
          <w:sz w:val="22"/>
          <w:szCs w:val="22"/>
          <w:lang w:val="uk-UA"/>
        </w:rPr>
        <w:t>До</w:t>
      </w:r>
      <w:r>
        <w:rPr>
          <w:rFonts w:ascii="Times New Roman" w:hAnsi="Times New Roman" w:cs="Times New Roman"/>
          <w:b/>
          <w:i/>
          <w:sz w:val="22"/>
          <w:szCs w:val="22"/>
          <w:lang w:val="uk-UA"/>
        </w:rPr>
        <w:t xml:space="preserve"> головних</w:t>
      </w:r>
      <w:r w:rsidRPr="006621F5">
        <w:rPr>
          <w:rFonts w:ascii="Times New Roman" w:hAnsi="Times New Roman" w:cs="Times New Roman"/>
          <w:b/>
          <w:i/>
          <w:sz w:val="22"/>
          <w:szCs w:val="22"/>
          <w:lang w:val="uk-UA"/>
        </w:rPr>
        <w:t xml:space="preserve"> причин </w:t>
      </w:r>
      <w:r>
        <w:rPr>
          <w:rFonts w:ascii="Times New Roman" w:hAnsi="Times New Roman" w:cs="Times New Roman"/>
          <w:b/>
          <w:i/>
          <w:sz w:val="22"/>
          <w:szCs w:val="22"/>
          <w:lang w:val="uk-UA"/>
        </w:rPr>
        <w:t xml:space="preserve">нової хвилі </w:t>
      </w:r>
      <w:r w:rsidRPr="006621F5">
        <w:rPr>
          <w:rFonts w:ascii="Times New Roman" w:hAnsi="Times New Roman" w:cs="Times New Roman"/>
          <w:b/>
          <w:i/>
          <w:sz w:val="22"/>
          <w:szCs w:val="22"/>
          <w:lang w:val="uk-UA"/>
        </w:rPr>
        <w:t xml:space="preserve">виникнення західноєвропейських міст не </w:t>
      </w:r>
      <w:r>
        <w:rPr>
          <w:rFonts w:ascii="Times New Roman" w:hAnsi="Times New Roman" w:cs="Times New Roman"/>
          <w:b/>
          <w:i/>
          <w:sz w:val="22"/>
          <w:szCs w:val="22"/>
          <w:lang w:val="uk-UA"/>
        </w:rPr>
        <w:t>відносять:</w:t>
      </w:r>
    </w:p>
    <w:p w14:paraId="28434AEF" w14:textId="77777777" w:rsidR="006B5294" w:rsidRPr="006621F5" w:rsidRDefault="006B5294" w:rsidP="006B5294">
      <w:pPr>
        <w:rPr>
          <w:rFonts w:ascii="Times New Roman" w:hAnsi="Times New Roman" w:cs="Times New Roman"/>
          <w:sz w:val="22"/>
          <w:szCs w:val="22"/>
        </w:rPr>
      </w:pPr>
      <w:r>
        <w:rPr>
          <w:rFonts w:ascii="Times New Roman" w:hAnsi="Times New Roman" w:cs="Times New Roman"/>
          <w:sz w:val="22"/>
          <w:szCs w:val="22"/>
          <w:lang w:val="uk-UA"/>
        </w:rPr>
        <w:t>а) НТП в с/г;</w:t>
      </w:r>
    </w:p>
    <w:p w14:paraId="389E82D9" w14:textId="77777777" w:rsidR="006B5294" w:rsidRPr="006621F5"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6621F5">
        <w:rPr>
          <w:rFonts w:ascii="Times New Roman" w:hAnsi="Times New Roman" w:cs="Times New Roman"/>
          <w:sz w:val="22"/>
          <w:szCs w:val="22"/>
          <w:lang w:val="uk-UA"/>
        </w:rPr>
        <w:t xml:space="preserve">відновлення </w:t>
      </w:r>
      <w:r>
        <w:rPr>
          <w:rFonts w:ascii="Times New Roman" w:hAnsi="Times New Roman" w:cs="Times New Roman"/>
          <w:sz w:val="22"/>
          <w:szCs w:val="22"/>
          <w:lang w:val="uk-UA"/>
        </w:rPr>
        <w:t xml:space="preserve">торгових каналів </w:t>
      </w:r>
      <w:r w:rsidRPr="006621F5">
        <w:rPr>
          <w:rFonts w:ascii="Times New Roman" w:hAnsi="Times New Roman" w:cs="Times New Roman"/>
          <w:sz w:val="22"/>
          <w:szCs w:val="22"/>
          <w:lang w:val="uk-UA"/>
        </w:rPr>
        <w:t>зі Сходом;</w:t>
      </w:r>
    </w:p>
    <w:p w14:paraId="340E985F" w14:textId="77777777" w:rsidR="006B5294" w:rsidRPr="006621F5"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6621F5">
        <w:rPr>
          <w:rFonts w:ascii="Times New Roman" w:hAnsi="Times New Roman" w:cs="Times New Roman"/>
          <w:sz w:val="22"/>
          <w:szCs w:val="22"/>
          <w:lang w:val="uk-UA"/>
        </w:rPr>
        <w:t xml:space="preserve">падіння </w:t>
      </w:r>
      <w:r>
        <w:rPr>
          <w:rFonts w:ascii="Times New Roman" w:hAnsi="Times New Roman" w:cs="Times New Roman"/>
          <w:sz w:val="22"/>
          <w:szCs w:val="22"/>
          <w:lang w:val="uk-UA"/>
        </w:rPr>
        <w:t>худоби та виснаження</w:t>
      </w:r>
      <w:r w:rsidRPr="006621F5">
        <w:rPr>
          <w:rFonts w:ascii="Times New Roman" w:hAnsi="Times New Roman" w:cs="Times New Roman"/>
          <w:sz w:val="22"/>
          <w:szCs w:val="22"/>
          <w:lang w:val="uk-UA"/>
        </w:rPr>
        <w:t xml:space="preserve"> земель;</w:t>
      </w:r>
    </w:p>
    <w:p w14:paraId="2EF850AD"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економічний інтерес</w:t>
      </w:r>
      <w:r w:rsidRPr="006621F5">
        <w:rPr>
          <w:rFonts w:ascii="Times New Roman" w:hAnsi="Times New Roman" w:cs="Times New Roman"/>
          <w:sz w:val="22"/>
          <w:szCs w:val="22"/>
          <w:lang w:val="uk-UA"/>
        </w:rPr>
        <w:t xml:space="preserve"> феодалів у </w:t>
      </w:r>
      <w:r>
        <w:rPr>
          <w:rFonts w:ascii="Times New Roman" w:hAnsi="Times New Roman" w:cs="Times New Roman"/>
          <w:sz w:val="22"/>
          <w:szCs w:val="22"/>
          <w:lang w:val="uk-UA"/>
        </w:rPr>
        <w:t xml:space="preserve">отриманні </w:t>
      </w:r>
      <w:r w:rsidRPr="006621F5">
        <w:rPr>
          <w:rFonts w:ascii="Times New Roman" w:hAnsi="Times New Roman" w:cs="Times New Roman"/>
          <w:sz w:val="22"/>
          <w:szCs w:val="22"/>
          <w:lang w:val="uk-UA"/>
        </w:rPr>
        <w:t xml:space="preserve">додаткових джерелах </w:t>
      </w:r>
      <w:r>
        <w:rPr>
          <w:rFonts w:ascii="Times New Roman" w:hAnsi="Times New Roman" w:cs="Times New Roman"/>
          <w:sz w:val="22"/>
          <w:szCs w:val="22"/>
          <w:lang w:val="uk-UA"/>
        </w:rPr>
        <w:t xml:space="preserve">власного </w:t>
      </w:r>
      <w:r w:rsidRPr="006621F5">
        <w:rPr>
          <w:rFonts w:ascii="Times New Roman" w:hAnsi="Times New Roman" w:cs="Times New Roman"/>
          <w:sz w:val="22"/>
          <w:szCs w:val="22"/>
          <w:lang w:val="uk-UA"/>
        </w:rPr>
        <w:t>доходу.</w:t>
      </w:r>
    </w:p>
    <w:p w14:paraId="073BC05D"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81. </w:t>
      </w:r>
      <w:r w:rsidRPr="00D207FD">
        <w:rPr>
          <w:rFonts w:ascii="Times New Roman" w:hAnsi="Times New Roman" w:cs="Times New Roman"/>
          <w:b/>
          <w:i/>
          <w:sz w:val="22"/>
          <w:szCs w:val="22"/>
          <w:lang w:val="uk-UA"/>
        </w:rPr>
        <w:t xml:space="preserve"> Службовці</w:t>
      </w:r>
      <w:r>
        <w:rPr>
          <w:rFonts w:ascii="Times New Roman" w:hAnsi="Times New Roman" w:cs="Times New Roman"/>
          <w:b/>
          <w:i/>
          <w:sz w:val="22"/>
          <w:szCs w:val="22"/>
          <w:lang w:val="uk-UA"/>
        </w:rPr>
        <w:t>в</w:t>
      </w:r>
      <w:r w:rsidRPr="00D207FD">
        <w:rPr>
          <w:rFonts w:ascii="Times New Roman" w:hAnsi="Times New Roman" w:cs="Times New Roman"/>
          <w:b/>
          <w:i/>
          <w:sz w:val="22"/>
          <w:szCs w:val="22"/>
          <w:lang w:val="uk-UA"/>
        </w:rPr>
        <w:t xml:space="preserve"> феодалів</w:t>
      </w:r>
      <w:r>
        <w:rPr>
          <w:rFonts w:ascii="Times New Roman" w:hAnsi="Times New Roman" w:cs="Times New Roman"/>
          <w:b/>
          <w:i/>
          <w:sz w:val="22"/>
          <w:szCs w:val="22"/>
          <w:lang w:val="uk-UA"/>
        </w:rPr>
        <w:t xml:space="preserve"> -</w:t>
      </w:r>
      <w:r w:rsidRPr="00D207FD">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нащадків колишніх </w:t>
      </w:r>
      <w:r w:rsidRPr="00D207FD">
        <w:rPr>
          <w:rFonts w:ascii="Times New Roman" w:hAnsi="Times New Roman" w:cs="Times New Roman"/>
          <w:b/>
          <w:i/>
          <w:sz w:val="22"/>
          <w:szCs w:val="22"/>
          <w:lang w:val="uk-UA"/>
        </w:rPr>
        <w:t xml:space="preserve">рабів </w:t>
      </w:r>
      <w:r>
        <w:rPr>
          <w:rFonts w:ascii="Times New Roman" w:hAnsi="Times New Roman" w:cs="Times New Roman"/>
          <w:b/>
          <w:i/>
          <w:sz w:val="22"/>
          <w:szCs w:val="22"/>
          <w:lang w:val="uk-UA"/>
        </w:rPr>
        <w:t xml:space="preserve">чи кріпаків, які стрімко </w:t>
      </w:r>
      <w:r w:rsidRPr="00D207FD">
        <w:rPr>
          <w:rFonts w:ascii="Times New Roman" w:hAnsi="Times New Roman" w:cs="Times New Roman"/>
          <w:b/>
          <w:i/>
          <w:sz w:val="22"/>
          <w:szCs w:val="22"/>
          <w:lang w:val="uk-UA"/>
        </w:rPr>
        <w:t xml:space="preserve">просувалися </w:t>
      </w:r>
      <w:r>
        <w:rPr>
          <w:rFonts w:ascii="Times New Roman" w:hAnsi="Times New Roman" w:cs="Times New Roman"/>
          <w:b/>
          <w:i/>
          <w:sz w:val="22"/>
          <w:szCs w:val="22"/>
          <w:lang w:val="uk-UA"/>
        </w:rPr>
        <w:t>в</w:t>
      </w:r>
      <w:r w:rsidRPr="00D207FD">
        <w:rPr>
          <w:rFonts w:ascii="Times New Roman" w:hAnsi="Times New Roman" w:cs="Times New Roman"/>
          <w:b/>
          <w:i/>
          <w:sz w:val="22"/>
          <w:szCs w:val="22"/>
          <w:lang w:val="uk-UA"/>
        </w:rPr>
        <w:t xml:space="preserve">гору </w:t>
      </w:r>
      <w:r>
        <w:rPr>
          <w:rFonts w:ascii="Times New Roman" w:hAnsi="Times New Roman" w:cs="Times New Roman"/>
          <w:b/>
          <w:i/>
          <w:sz w:val="22"/>
          <w:szCs w:val="22"/>
          <w:lang w:val="uk-UA"/>
        </w:rPr>
        <w:t xml:space="preserve">по драбині </w:t>
      </w:r>
      <w:r w:rsidRPr="00D207FD">
        <w:rPr>
          <w:rFonts w:ascii="Times New Roman" w:hAnsi="Times New Roman" w:cs="Times New Roman"/>
          <w:b/>
          <w:i/>
          <w:sz w:val="22"/>
          <w:szCs w:val="22"/>
          <w:lang w:val="uk-UA"/>
        </w:rPr>
        <w:t>феодальної ієрархії, називали:</w:t>
      </w:r>
    </w:p>
    <w:p w14:paraId="1A4F5627" w14:textId="77777777" w:rsidR="006B5294" w:rsidRPr="00D207FD"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w:t>
      </w:r>
      <w:r w:rsidRPr="00D207FD">
        <w:rPr>
          <w:rFonts w:ascii="Times New Roman" w:hAnsi="Times New Roman" w:cs="Times New Roman"/>
          <w:sz w:val="22"/>
          <w:szCs w:val="22"/>
          <w:lang w:val="uk-UA"/>
        </w:rPr>
        <w:t>«</w:t>
      </w:r>
      <w:r>
        <w:rPr>
          <w:rFonts w:ascii="Times New Roman" w:hAnsi="Times New Roman" w:cs="Times New Roman"/>
          <w:sz w:val="22"/>
          <w:szCs w:val="22"/>
          <w:lang w:val="uk-UA"/>
        </w:rPr>
        <w:t>швидко</w:t>
      </w:r>
      <w:r w:rsidRPr="00D207FD">
        <w:rPr>
          <w:rFonts w:ascii="Times New Roman" w:hAnsi="Times New Roman" w:cs="Times New Roman"/>
          <w:sz w:val="22"/>
          <w:szCs w:val="22"/>
          <w:lang w:val="uk-UA"/>
        </w:rPr>
        <w:t>ногі»;</w:t>
      </w:r>
    </w:p>
    <w:p w14:paraId="70A8C9A4" w14:textId="77777777" w:rsidR="006B5294" w:rsidRPr="00D207FD" w:rsidRDefault="006B5294" w:rsidP="006B5294">
      <w:pPr>
        <w:rPr>
          <w:rFonts w:ascii="Times New Roman" w:hAnsi="Times New Roman" w:cs="Times New Roman"/>
          <w:sz w:val="22"/>
          <w:szCs w:val="22"/>
        </w:rPr>
      </w:pPr>
      <w:r>
        <w:rPr>
          <w:rFonts w:ascii="Times New Roman" w:hAnsi="Times New Roman" w:cs="Times New Roman"/>
          <w:sz w:val="22"/>
          <w:szCs w:val="22"/>
          <w:lang w:val="uk-UA"/>
        </w:rPr>
        <w:t>б) майстри-ремісники;</w:t>
      </w:r>
    </w:p>
    <w:p w14:paraId="164C909E" w14:textId="77777777" w:rsidR="006B5294" w:rsidRPr="00D207FD" w:rsidRDefault="006B5294" w:rsidP="006B5294">
      <w:pPr>
        <w:rPr>
          <w:rFonts w:ascii="Times New Roman" w:hAnsi="Times New Roman" w:cs="Times New Roman"/>
          <w:sz w:val="22"/>
          <w:szCs w:val="22"/>
        </w:rPr>
      </w:pPr>
      <w:r>
        <w:rPr>
          <w:rFonts w:ascii="Times New Roman" w:hAnsi="Times New Roman" w:cs="Times New Roman"/>
          <w:sz w:val="22"/>
          <w:szCs w:val="22"/>
          <w:lang w:val="uk-UA"/>
        </w:rPr>
        <w:t>в)</w:t>
      </w:r>
      <w:r w:rsidRPr="00D207FD">
        <w:rPr>
          <w:rFonts w:ascii="Times New Roman" w:hAnsi="Times New Roman" w:cs="Times New Roman"/>
          <w:sz w:val="22"/>
          <w:szCs w:val="22"/>
          <w:lang w:val="uk-UA"/>
        </w:rPr>
        <w:t xml:space="preserve"> мінестріали;</w:t>
      </w:r>
    </w:p>
    <w:p w14:paraId="1254B09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купці</w:t>
      </w:r>
      <w:r w:rsidRPr="00D207FD">
        <w:rPr>
          <w:rFonts w:ascii="Times New Roman" w:hAnsi="Times New Roman" w:cs="Times New Roman"/>
          <w:sz w:val="22"/>
          <w:szCs w:val="22"/>
          <w:lang w:val="uk-UA"/>
        </w:rPr>
        <w:t>.</w:t>
      </w:r>
    </w:p>
    <w:p w14:paraId="5606D390"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82. В </w:t>
      </w:r>
      <w:r w:rsidRPr="00D207FD">
        <w:rPr>
          <w:rFonts w:ascii="Times New Roman" w:hAnsi="Times New Roman" w:cs="Times New Roman"/>
          <w:b/>
          <w:i/>
          <w:sz w:val="22"/>
          <w:szCs w:val="22"/>
          <w:lang w:val="uk-UA"/>
        </w:rPr>
        <w:t>індустрі</w:t>
      </w:r>
      <w:r>
        <w:rPr>
          <w:rFonts w:ascii="Times New Roman" w:hAnsi="Times New Roman" w:cs="Times New Roman"/>
          <w:b/>
          <w:i/>
          <w:sz w:val="22"/>
          <w:szCs w:val="22"/>
          <w:lang w:val="uk-UA"/>
        </w:rPr>
        <w:t>ї</w:t>
      </w:r>
      <w:r w:rsidRPr="00D207FD">
        <w:rPr>
          <w:rFonts w:ascii="Times New Roman" w:hAnsi="Times New Roman" w:cs="Times New Roman"/>
          <w:b/>
          <w:i/>
          <w:sz w:val="22"/>
          <w:szCs w:val="22"/>
          <w:lang w:val="uk-UA"/>
        </w:rPr>
        <w:t xml:space="preserve"> на початку XIV ст.</w:t>
      </w:r>
      <w:r>
        <w:rPr>
          <w:rFonts w:ascii="Times New Roman" w:hAnsi="Times New Roman" w:cs="Times New Roman"/>
          <w:b/>
          <w:i/>
          <w:sz w:val="22"/>
          <w:szCs w:val="22"/>
          <w:lang w:val="uk-UA"/>
        </w:rPr>
        <w:t xml:space="preserve"> н</w:t>
      </w:r>
      <w:r w:rsidRPr="00D207FD">
        <w:rPr>
          <w:rFonts w:ascii="Times New Roman" w:hAnsi="Times New Roman" w:cs="Times New Roman"/>
          <w:b/>
          <w:i/>
          <w:sz w:val="22"/>
          <w:szCs w:val="22"/>
          <w:lang w:val="uk-UA"/>
        </w:rPr>
        <w:t>айбільш</w:t>
      </w:r>
      <w:r>
        <w:rPr>
          <w:rFonts w:ascii="Times New Roman" w:hAnsi="Times New Roman" w:cs="Times New Roman"/>
          <w:b/>
          <w:i/>
          <w:sz w:val="22"/>
          <w:szCs w:val="22"/>
          <w:lang w:val="uk-UA"/>
        </w:rPr>
        <w:t xml:space="preserve"> суттєвим</w:t>
      </w:r>
      <w:r w:rsidRPr="00D207FD">
        <w:rPr>
          <w:rFonts w:ascii="Times New Roman" w:hAnsi="Times New Roman" w:cs="Times New Roman"/>
          <w:b/>
          <w:i/>
          <w:sz w:val="22"/>
          <w:szCs w:val="22"/>
          <w:lang w:val="uk-UA"/>
        </w:rPr>
        <w:t xml:space="preserve"> технічним </w:t>
      </w:r>
      <w:r>
        <w:rPr>
          <w:rFonts w:ascii="Times New Roman" w:hAnsi="Times New Roman" w:cs="Times New Roman"/>
          <w:b/>
          <w:i/>
          <w:sz w:val="22"/>
          <w:szCs w:val="22"/>
          <w:lang w:val="uk-UA"/>
        </w:rPr>
        <w:t xml:space="preserve">винаходом </w:t>
      </w:r>
      <w:r w:rsidRPr="00D207FD">
        <w:rPr>
          <w:rFonts w:ascii="Times New Roman" w:hAnsi="Times New Roman" w:cs="Times New Roman"/>
          <w:b/>
          <w:i/>
          <w:sz w:val="22"/>
          <w:szCs w:val="22"/>
          <w:lang w:val="uk-UA"/>
        </w:rPr>
        <w:t>бу</w:t>
      </w:r>
      <w:r>
        <w:rPr>
          <w:rFonts w:ascii="Times New Roman" w:hAnsi="Times New Roman" w:cs="Times New Roman"/>
          <w:b/>
          <w:i/>
          <w:sz w:val="22"/>
          <w:szCs w:val="22"/>
          <w:lang w:val="uk-UA"/>
        </w:rPr>
        <w:t>ло</w:t>
      </w:r>
      <w:r w:rsidRPr="00D207FD">
        <w:rPr>
          <w:rFonts w:ascii="Times New Roman" w:hAnsi="Times New Roman" w:cs="Times New Roman"/>
          <w:b/>
          <w:i/>
          <w:sz w:val="22"/>
          <w:szCs w:val="22"/>
          <w:lang w:val="uk-UA"/>
        </w:rPr>
        <w:t>:</w:t>
      </w:r>
    </w:p>
    <w:p w14:paraId="5EEF252F" w14:textId="77777777" w:rsidR="006B5294" w:rsidRPr="00D207FD"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D207FD">
        <w:rPr>
          <w:rFonts w:ascii="Times New Roman" w:hAnsi="Times New Roman" w:cs="Times New Roman"/>
          <w:sz w:val="22"/>
          <w:szCs w:val="22"/>
          <w:lang w:val="uk-UA"/>
        </w:rPr>
        <w:t>заліза та міді;</w:t>
      </w:r>
    </w:p>
    <w:p w14:paraId="17726F2B" w14:textId="77777777" w:rsidR="006B5294" w:rsidRPr="00D207FD"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D207FD">
        <w:rPr>
          <w:rFonts w:ascii="Times New Roman" w:hAnsi="Times New Roman" w:cs="Times New Roman"/>
          <w:sz w:val="22"/>
          <w:szCs w:val="22"/>
          <w:lang w:val="uk-UA"/>
        </w:rPr>
        <w:t>залізниці;</w:t>
      </w:r>
    </w:p>
    <w:p w14:paraId="1C1F7819" w14:textId="77777777" w:rsidR="006B5294" w:rsidRPr="00D207FD"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D207FD">
        <w:rPr>
          <w:rFonts w:ascii="Times New Roman" w:hAnsi="Times New Roman" w:cs="Times New Roman"/>
          <w:sz w:val="22"/>
          <w:szCs w:val="22"/>
          <w:lang w:val="uk-UA"/>
        </w:rPr>
        <w:t xml:space="preserve"> парового двигуна;</w:t>
      </w:r>
    </w:p>
    <w:p w14:paraId="7E4F28C0"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D207FD">
        <w:rPr>
          <w:rFonts w:ascii="Times New Roman" w:hAnsi="Times New Roman" w:cs="Times New Roman"/>
          <w:sz w:val="22"/>
          <w:szCs w:val="22"/>
          <w:lang w:val="uk-UA"/>
        </w:rPr>
        <w:t xml:space="preserve"> пороху </w:t>
      </w:r>
      <w:r>
        <w:rPr>
          <w:rFonts w:ascii="Times New Roman" w:hAnsi="Times New Roman" w:cs="Times New Roman"/>
          <w:sz w:val="22"/>
          <w:szCs w:val="22"/>
          <w:lang w:val="uk-UA"/>
        </w:rPr>
        <w:t>та</w:t>
      </w:r>
      <w:r w:rsidRPr="00D207FD">
        <w:rPr>
          <w:rFonts w:ascii="Times New Roman" w:hAnsi="Times New Roman" w:cs="Times New Roman"/>
          <w:sz w:val="22"/>
          <w:szCs w:val="22"/>
          <w:lang w:val="uk-UA"/>
        </w:rPr>
        <w:t xml:space="preserve"> вогнепальної зброї</w:t>
      </w:r>
      <w:r>
        <w:rPr>
          <w:rFonts w:ascii="Times New Roman" w:hAnsi="Times New Roman" w:cs="Times New Roman"/>
          <w:sz w:val="22"/>
          <w:szCs w:val="22"/>
          <w:lang w:val="uk-UA"/>
        </w:rPr>
        <w:t>.</w:t>
      </w:r>
    </w:p>
    <w:p w14:paraId="3DDB4D81" w14:textId="77777777" w:rsidR="006B5294" w:rsidRPr="00D207FD" w:rsidRDefault="006B5294" w:rsidP="006B5294">
      <w:pPr>
        <w:rPr>
          <w:rFonts w:ascii="Times New Roman" w:hAnsi="Times New Roman" w:cs="Times New Roman"/>
          <w:sz w:val="22"/>
          <w:szCs w:val="22"/>
          <w:lang w:val="uk-UA"/>
        </w:rPr>
      </w:pPr>
      <w:r>
        <w:rPr>
          <w:rFonts w:ascii="Times New Roman" w:hAnsi="Times New Roman" w:cs="Times New Roman"/>
          <w:b/>
          <w:i/>
          <w:sz w:val="22"/>
          <w:szCs w:val="22"/>
          <w:lang w:val="uk-UA"/>
        </w:rPr>
        <w:t xml:space="preserve">83. Як називали </w:t>
      </w:r>
      <w:r w:rsidRPr="0005622E">
        <w:rPr>
          <w:rFonts w:ascii="Times New Roman" w:hAnsi="Times New Roman" w:cs="Times New Roman"/>
          <w:b/>
          <w:i/>
          <w:sz w:val="22"/>
          <w:szCs w:val="22"/>
          <w:lang w:val="uk-UA"/>
        </w:rPr>
        <w:t>об'єдн</w:t>
      </w:r>
      <w:r>
        <w:rPr>
          <w:rFonts w:ascii="Times New Roman" w:hAnsi="Times New Roman" w:cs="Times New Roman"/>
          <w:b/>
          <w:i/>
          <w:sz w:val="22"/>
          <w:szCs w:val="22"/>
          <w:lang w:val="uk-UA"/>
        </w:rPr>
        <w:t>ання</w:t>
      </w:r>
      <w:r w:rsidRPr="0005622E">
        <w:rPr>
          <w:rFonts w:ascii="Times New Roman" w:hAnsi="Times New Roman" w:cs="Times New Roman"/>
          <w:b/>
          <w:i/>
          <w:sz w:val="22"/>
          <w:szCs w:val="22"/>
          <w:lang w:val="uk-UA"/>
        </w:rPr>
        <w:t xml:space="preserve"> купці</w:t>
      </w:r>
      <w:r>
        <w:rPr>
          <w:rFonts w:ascii="Times New Roman" w:hAnsi="Times New Roman" w:cs="Times New Roman"/>
          <w:b/>
          <w:i/>
          <w:sz w:val="22"/>
          <w:szCs w:val="22"/>
          <w:lang w:val="uk-UA"/>
        </w:rPr>
        <w:t xml:space="preserve"> в часи феодалізму задля захисту їх інтересів:  </w:t>
      </w:r>
    </w:p>
    <w:p w14:paraId="21391C2A" w14:textId="77777777" w:rsidR="006B5294" w:rsidRPr="0005622E"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асоціації; </w:t>
      </w:r>
    </w:p>
    <w:p w14:paraId="26FA49FB" w14:textId="77777777" w:rsidR="006B5294" w:rsidRPr="0005622E"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б) </w:t>
      </w:r>
      <w:r w:rsidRPr="0005622E">
        <w:rPr>
          <w:rFonts w:ascii="Times New Roman" w:hAnsi="Times New Roman" w:cs="Times New Roman"/>
          <w:sz w:val="22"/>
          <w:szCs w:val="22"/>
          <w:lang w:val="uk-UA"/>
        </w:rPr>
        <w:t>гільдії;</w:t>
      </w:r>
    </w:p>
    <w:p w14:paraId="6AF4EA0A"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в) </w:t>
      </w:r>
      <w:r w:rsidRPr="0005622E">
        <w:rPr>
          <w:rFonts w:ascii="Times New Roman" w:hAnsi="Times New Roman" w:cs="Times New Roman"/>
          <w:sz w:val="22"/>
          <w:szCs w:val="22"/>
          <w:lang w:val="uk-UA"/>
        </w:rPr>
        <w:t>цехи;</w:t>
      </w:r>
    </w:p>
    <w:p w14:paraId="50C362E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05622E">
        <w:rPr>
          <w:rFonts w:ascii="Times New Roman" w:hAnsi="Times New Roman" w:cs="Times New Roman"/>
          <w:sz w:val="22"/>
          <w:szCs w:val="22"/>
          <w:lang w:val="uk-UA"/>
        </w:rPr>
        <w:t>корпорації</w:t>
      </w:r>
      <w:r>
        <w:rPr>
          <w:rFonts w:ascii="Times New Roman" w:hAnsi="Times New Roman" w:cs="Times New Roman"/>
          <w:sz w:val="22"/>
          <w:szCs w:val="22"/>
          <w:lang w:val="uk-UA"/>
        </w:rPr>
        <w:t xml:space="preserve">. </w:t>
      </w:r>
    </w:p>
    <w:p w14:paraId="72B595F9"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84. Ґ</w:t>
      </w:r>
      <w:r w:rsidRPr="0005622E">
        <w:rPr>
          <w:rFonts w:ascii="Times New Roman" w:hAnsi="Times New Roman" w:cs="Times New Roman"/>
          <w:b/>
          <w:i/>
          <w:sz w:val="22"/>
          <w:szCs w:val="22"/>
          <w:lang w:val="uk-UA"/>
        </w:rPr>
        <w:t>анза - це:</w:t>
      </w:r>
      <w:r>
        <w:rPr>
          <w:rFonts w:ascii="Times New Roman" w:hAnsi="Times New Roman" w:cs="Times New Roman"/>
          <w:b/>
          <w:i/>
          <w:sz w:val="22"/>
          <w:szCs w:val="22"/>
          <w:lang w:val="uk-UA"/>
        </w:rPr>
        <w:t xml:space="preserve"> </w:t>
      </w:r>
    </w:p>
    <w:p w14:paraId="3B4766CC" w14:textId="77777777" w:rsidR="006B5294" w:rsidRPr="0005622E"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а) тип </w:t>
      </w:r>
      <w:r w:rsidRPr="0005622E">
        <w:rPr>
          <w:rFonts w:ascii="Times New Roman" w:hAnsi="Times New Roman" w:cs="Times New Roman"/>
          <w:sz w:val="22"/>
          <w:szCs w:val="22"/>
          <w:lang w:val="uk-UA"/>
        </w:rPr>
        <w:t>вантажопідйомн</w:t>
      </w:r>
      <w:r>
        <w:rPr>
          <w:rFonts w:ascii="Times New Roman" w:hAnsi="Times New Roman" w:cs="Times New Roman"/>
          <w:sz w:val="22"/>
          <w:szCs w:val="22"/>
          <w:lang w:val="uk-UA"/>
        </w:rPr>
        <w:t xml:space="preserve">ого </w:t>
      </w:r>
      <w:r w:rsidRPr="0005622E">
        <w:rPr>
          <w:rFonts w:ascii="Times New Roman" w:hAnsi="Times New Roman" w:cs="Times New Roman"/>
          <w:sz w:val="22"/>
          <w:szCs w:val="22"/>
          <w:lang w:val="uk-UA"/>
        </w:rPr>
        <w:t>судна;</w:t>
      </w:r>
    </w:p>
    <w:p w14:paraId="3D3F64F8"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механізм </w:t>
      </w:r>
      <w:r w:rsidRPr="0005622E">
        <w:rPr>
          <w:rFonts w:ascii="Times New Roman" w:hAnsi="Times New Roman" w:cs="Times New Roman"/>
          <w:sz w:val="22"/>
          <w:szCs w:val="22"/>
          <w:lang w:val="uk-UA"/>
        </w:rPr>
        <w:t>водяних млинів</w:t>
      </w:r>
      <w:r>
        <w:rPr>
          <w:rFonts w:ascii="Times New Roman" w:hAnsi="Times New Roman" w:cs="Times New Roman"/>
          <w:sz w:val="22"/>
          <w:szCs w:val="22"/>
          <w:lang w:val="uk-UA"/>
        </w:rPr>
        <w:t>;</w:t>
      </w:r>
    </w:p>
    <w:p w14:paraId="44115529" w14:textId="77777777" w:rsidR="006B5294" w:rsidRPr="0005622E"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в) </w:t>
      </w:r>
      <w:r w:rsidRPr="0005622E">
        <w:rPr>
          <w:rFonts w:ascii="Times New Roman" w:hAnsi="Times New Roman" w:cs="Times New Roman"/>
          <w:sz w:val="22"/>
          <w:szCs w:val="22"/>
          <w:lang w:val="uk-UA"/>
        </w:rPr>
        <w:t>альянс північно німецьких купців;</w:t>
      </w:r>
    </w:p>
    <w:p w14:paraId="67FCE247"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05622E">
        <w:rPr>
          <w:rFonts w:ascii="Times New Roman" w:hAnsi="Times New Roman" w:cs="Times New Roman"/>
          <w:sz w:val="22"/>
          <w:szCs w:val="22"/>
          <w:lang w:val="uk-UA"/>
        </w:rPr>
        <w:t>ярмар</w:t>
      </w:r>
      <w:r>
        <w:rPr>
          <w:rFonts w:ascii="Times New Roman" w:hAnsi="Times New Roman" w:cs="Times New Roman"/>
          <w:sz w:val="22"/>
          <w:szCs w:val="22"/>
          <w:lang w:val="uk-UA"/>
        </w:rPr>
        <w:t xml:space="preserve">ок </w:t>
      </w:r>
      <w:r w:rsidRPr="0005622E">
        <w:rPr>
          <w:rFonts w:ascii="Times New Roman" w:hAnsi="Times New Roman" w:cs="Times New Roman"/>
          <w:sz w:val="22"/>
          <w:szCs w:val="22"/>
          <w:lang w:val="uk-UA"/>
        </w:rPr>
        <w:t xml:space="preserve">у </w:t>
      </w:r>
      <w:r>
        <w:rPr>
          <w:rFonts w:ascii="Times New Roman" w:hAnsi="Times New Roman" w:cs="Times New Roman"/>
          <w:sz w:val="22"/>
          <w:szCs w:val="22"/>
          <w:lang w:val="uk-UA"/>
        </w:rPr>
        <w:t>Шампані</w:t>
      </w:r>
      <w:r w:rsidRPr="0005622E">
        <w:rPr>
          <w:rFonts w:ascii="Times New Roman" w:hAnsi="Times New Roman" w:cs="Times New Roman"/>
          <w:sz w:val="22"/>
          <w:szCs w:val="22"/>
          <w:lang w:val="uk-UA"/>
        </w:rPr>
        <w:t>.</w:t>
      </w:r>
    </w:p>
    <w:p w14:paraId="6B81BC9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85. Ключовою і</w:t>
      </w:r>
      <w:r w:rsidRPr="000B7A6E">
        <w:rPr>
          <w:rFonts w:ascii="Times New Roman" w:hAnsi="Times New Roman" w:cs="Times New Roman"/>
          <w:b/>
          <w:i/>
          <w:sz w:val="22"/>
          <w:szCs w:val="22"/>
          <w:lang w:val="uk-UA"/>
        </w:rPr>
        <w:t xml:space="preserve">деологією </w:t>
      </w:r>
      <w:r>
        <w:rPr>
          <w:rFonts w:ascii="Times New Roman" w:hAnsi="Times New Roman" w:cs="Times New Roman"/>
          <w:b/>
          <w:i/>
          <w:sz w:val="22"/>
          <w:szCs w:val="22"/>
          <w:lang w:val="uk-UA"/>
        </w:rPr>
        <w:t xml:space="preserve">в часи </w:t>
      </w:r>
      <w:r w:rsidRPr="000B7A6E">
        <w:rPr>
          <w:rFonts w:ascii="Times New Roman" w:hAnsi="Times New Roman" w:cs="Times New Roman"/>
          <w:b/>
          <w:i/>
          <w:sz w:val="22"/>
          <w:szCs w:val="22"/>
          <w:lang w:val="uk-UA"/>
        </w:rPr>
        <w:t>Відродження</w:t>
      </w:r>
      <w:r>
        <w:rPr>
          <w:rFonts w:ascii="Times New Roman" w:hAnsi="Times New Roman" w:cs="Times New Roman"/>
          <w:b/>
          <w:i/>
          <w:sz w:val="22"/>
          <w:szCs w:val="22"/>
          <w:lang w:val="uk-UA"/>
        </w:rPr>
        <w:t xml:space="preserve"> став:</w:t>
      </w:r>
    </w:p>
    <w:p w14:paraId="6B2C13C3" w14:textId="77777777" w:rsidR="006B5294" w:rsidRPr="000B7A6E" w:rsidRDefault="006B5294" w:rsidP="006B5294">
      <w:pPr>
        <w:rPr>
          <w:rFonts w:ascii="Times New Roman" w:hAnsi="Times New Roman" w:cs="Times New Roman"/>
          <w:sz w:val="22"/>
          <w:szCs w:val="22"/>
        </w:rPr>
      </w:pPr>
      <w:r w:rsidRPr="000B7A6E">
        <w:rPr>
          <w:rFonts w:ascii="Times New Roman" w:hAnsi="Times New Roman" w:cs="Times New Roman"/>
          <w:sz w:val="22"/>
          <w:szCs w:val="22"/>
          <w:lang w:val="uk-UA"/>
        </w:rPr>
        <w:t>а) протестантизм;</w:t>
      </w:r>
    </w:p>
    <w:p w14:paraId="14FF213E" w14:textId="77777777" w:rsidR="006B5294" w:rsidRPr="000B7A6E" w:rsidRDefault="006B5294" w:rsidP="006B5294">
      <w:pPr>
        <w:rPr>
          <w:rFonts w:ascii="Times New Roman" w:hAnsi="Times New Roman" w:cs="Times New Roman"/>
          <w:sz w:val="22"/>
          <w:szCs w:val="22"/>
        </w:rPr>
      </w:pPr>
      <w:r w:rsidRPr="000B7A6E">
        <w:rPr>
          <w:rFonts w:ascii="Times New Roman" w:hAnsi="Times New Roman" w:cs="Times New Roman"/>
          <w:sz w:val="22"/>
          <w:szCs w:val="22"/>
          <w:lang w:val="uk-UA"/>
        </w:rPr>
        <w:lastRenderedPageBreak/>
        <w:t>б) меркантилізм;</w:t>
      </w:r>
    </w:p>
    <w:p w14:paraId="1AAB15AD" w14:textId="77777777" w:rsidR="006B5294" w:rsidRDefault="006B5294" w:rsidP="006B5294">
      <w:pPr>
        <w:rPr>
          <w:rFonts w:ascii="Times New Roman" w:hAnsi="Times New Roman" w:cs="Times New Roman"/>
          <w:sz w:val="22"/>
          <w:szCs w:val="22"/>
          <w:lang w:val="uk-UA"/>
        </w:rPr>
      </w:pPr>
      <w:r w:rsidRPr="000B7A6E">
        <w:rPr>
          <w:rFonts w:ascii="Times New Roman" w:hAnsi="Times New Roman" w:cs="Times New Roman"/>
          <w:sz w:val="22"/>
          <w:szCs w:val="22"/>
          <w:lang w:val="uk-UA"/>
        </w:rPr>
        <w:t>в) католициз</w:t>
      </w:r>
      <w:r>
        <w:rPr>
          <w:rFonts w:ascii="Times New Roman" w:hAnsi="Times New Roman" w:cs="Times New Roman"/>
          <w:sz w:val="22"/>
          <w:szCs w:val="22"/>
          <w:lang w:val="uk-UA"/>
        </w:rPr>
        <w:t>м;</w:t>
      </w:r>
    </w:p>
    <w:p w14:paraId="306B52A2" w14:textId="77777777" w:rsidR="006B5294" w:rsidRPr="000B7A6E" w:rsidRDefault="006B5294" w:rsidP="006B5294">
      <w:pPr>
        <w:rPr>
          <w:rFonts w:ascii="Times New Roman" w:hAnsi="Times New Roman" w:cs="Times New Roman"/>
          <w:sz w:val="22"/>
          <w:szCs w:val="22"/>
        </w:rPr>
      </w:pPr>
      <w:r>
        <w:rPr>
          <w:rFonts w:ascii="Times New Roman" w:hAnsi="Times New Roman" w:cs="Times New Roman"/>
          <w:sz w:val="22"/>
          <w:szCs w:val="22"/>
          <w:lang w:val="uk-UA"/>
        </w:rPr>
        <w:t xml:space="preserve">г) </w:t>
      </w:r>
      <w:r w:rsidRPr="000B7A6E">
        <w:rPr>
          <w:rFonts w:ascii="Times New Roman" w:hAnsi="Times New Roman" w:cs="Times New Roman"/>
          <w:sz w:val="22"/>
          <w:szCs w:val="22"/>
          <w:lang w:val="uk-UA"/>
        </w:rPr>
        <w:t>гуманізм;</w:t>
      </w:r>
    </w:p>
    <w:p w14:paraId="204DE0F4" w14:textId="77777777" w:rsidR="006B5294" w:rsidRPr="000B7A6E"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86. </w:t>
      </w:r>
      <w:r w:rsidRPr="000B7A6E">
        <w:rPr>
          <w:rFonts w:ascii="Times New Roman" w:hAnsi="Times New Roman" w:cs="Times New Roman"/>
          <w:b/>
          <w:i/>
          <w:sz w:val="22"/>
          <w:szCs w:val="22"/>
          <w:lang w:val="uk-UA"/>
        </w:rPr>
        <w:t>Ідеологом Реформації в епоху зрілого феодалізму Німеччин</w:t>
      </w:r>
      <w:r>
        <w:rPr>
          <w:rFonts w:ascii="Times New Roman" w:hAnsi="Times New Roman" w:cs="Times New Roman"/>
          <w:b/>
          <w:i/>
          <w:sz w:val="22"/>
          <w:szCs w:val="22"/>
          <w:lang w:val="uk-UA"/>
        </w:rPr>
        <w:t>и</w:t>
      </w:r>
      <w:r w:rsidRPr="000B7A6E">
        <w:rPr>
          <w:rFonts w:ascii="Times New Roman" w:hAnsi="Times New Roman" w:cs="Times New Roman"/>
          <w:b/>
          <w:i/>
          <w:sz w:val="22"/>
          <w:szCs w:val="22"/>
          <w:lang w:val="uk-UA"/>
        </w:rPr>
        <w:t xml:space="preserve"> був:</w:t>
      </w:r>
    </w:p>
    <w:p w14:paraId="66BBAAC8" w14:textId="77777777" w:rsidR="006B5294" w:rsidRPr="000B7A6E" w:rsidRDefault="006B5294" w:rsidP="006B5294">
      <w:pPr>
        <w:rPr>
          <w:rFonts w:ascii="Times New Roman" w:hAnsi="Times New Roman" w:cs="Times New Roman"/>
          <w:sz w:val="22"/>
          <w:szCs w:val="22"/>
        </w:rPr>
      </w:pPr>
      <w:r w:rsidRPr="000B7A6E">
        <w:rPr>
          <w:rFonts w:ascii="Times New Roman" w:hAnsi="Times New Roman" w:cs="Times New Roman"/>
          <w:sz w:val="22"/>
          <w:szCs w:val="22"/>
          <w:lang w:val="uk-UA"/>
        </w:rPr>
        <w:t>а) Томас Мюнцер;</w:t>
      </w:r>
    </w:p>
    <w:p w14:paraId="4893B90F" w14:textId="77777777" w:rsidR="006B5294" w:rsidRPr="000B7A6E" w:rsidRDefault="006B5294" w:rsidP="006B5294">
      <w:pPr>
        <w:rPr>
          <w:rFonts w:ascii="Times New Roman" w:hAnsi="Times New Roman" w:cs="Times New Roman"/>
          <w:sz w:val="22"/>
          <w:szCs w:val="22"/>
        </w:rPr>
      </w:pPr>
      <w:r w:rsidRPr="000B7A6E">
        <w:rPr>
          <w:rFonts w:ascii="Times New Roman" w:hAnsi="Times New Roman" w:cs="Times New Roman"/>
          <w:sz w:val="22"/>
          <w:szCs w:val="22"/>
          <w:lang w:val="uk-UA"/>
        </w:rPr>
        <w:t>б) Мартін Лютер;</w:t>
      </w:r>
    </w:p>
    <w:p w14:paraId="662F5EB2"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 Фрідріх Ліст;</w:t>
      </w:r>
      <w:r w:rsidRPr="000B7A6E">
        <w:rPr>
          <w:rFonts w:ascii="Times New Roman" w:hAnsi="Times New Roman" w:cs="Times New Roman"/>
          <w:sz w:val="22"/>
          <w:szCs w:val="22"/>
          <w:lang w:val="uk-UA"/>
        </w:rPr>
        <w:t xml:space="preserve"> </w:t>
      </w:r>
    </w:p>
    <w:p w14:paraId="4250C23C"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Томас Мен.</w:t>
      </w:r>
    </w:p>
    <w:p w14:paraId="2F383D08"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87. В ході ВГВ появилася п</w:t>
      </w:r>
      <w:r w:rsidRPr="0069668B">
        <w:rPr>
          <w:rFonts w:ascii="Times New Roman" w:hAnsi="Times New Roman" w:cs="Times New Roman"/>
          <w:b/>
          <w:i/>
          <w:sz w:val="22"/>
          <w:szCs w:val="22"/>
          <w:lang w:val="uk-UA"/>
        </w:rPr>
        <w:t>ерша приватна акціонерна спілка</w:t>
      </w:r>
      <w:r>
        <w:rPr>
          <w:rFonts w:ascii="Times New Roman" w:hAnsi="Times New Roman" w:cs="Times New Roman"/>
          <w:b/>
          <w:i/>
          <w:sz w:val="22"/>
          <w:szCs w:val="22"/>
          <w:lang w:val="uk-UA"/>
        </w:rPr>
        <w:t xml:space="preserve">, яка стала </w:t>
      </w:r>
      <w:r w:rsidRPr="0069668B">
        <w:rPr>
          <w:rFonts w:ascii="Times New Roman" w:hAnsi="Times New Roman" w:cs="Times New Roman"/>
          <w:b/>
          <w:i/>
          <w:sz w:val="22"/>
          <w:szCs w:val="22"/>
          <w:lang w:val="uk-UA"/>
        </w:rPr>
        <w:t xml:space="preserve"> монополіст</w:t>
      </w:r>
      <w:r>
        <w:rPr>
          <w:rFonts w:ascii="Times New Roman" w:hAnsi="Times New Roman" w:cs="Times New Roman"/>
          <w:b/>
          <w:i/>
          <w:sz w:val="22"/>
          <w:szCs w:val="22"/>
          <w:lang w:val="uk-UA"/>
        </w:rPr>
        <w:t>ом</w:t>
      </w:r>
      <w:r w:rsidRPr="0069668B">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з </w:t>
      </w:r>
      <w:r w:rsidRPr="0069668B">
        <w:rPr>
          <w:rFonts w:ascii="Times New Roman" w:hAnsi="Times New Roman" w:cs="Times New Roman"/>
          <w:b/>
          <w:i/>
          <w:sz w:val="22"/>
          <w:szCs w:val="22"/>
          <w:lang w:val="uk-UA"/>
        </w:rPr>
        <w:t>морських перевезень</w:t>
      </w:r>
      <w:r>
        <w:rPr>
          <w:rFonts w:ascii="Times New Roman" w:hAnsi="Times New Roman" w:cs="Times New Roman"/>
          <w:b/>
          <w:i/>
          <w:sz w:val="22"/>
          <w:szCs w:val="22"/>
          <w:lang w:val="uk-UA"/>
        </w:rPr>
        <w:t xml:space="preserve">, це </w:t>
      </w:r>
      <w:r w:rsidRPr="0069668B">
        <w:rPr>
          <w:rFonts w:ascii="Times New Roman" w:hAnsi="Times New Roman" w:cs="Times New Roman"/>
          <w:b/>
          <w:i/>
          <w:sz w:val="22"/>
          <w:szCs w:val="22"/>
          <w:lang w:val="uk-UA"/>
        </w:rPr>
        <w:t>компанія:</w:t>
      </w:r>
    </w:p>
    <w:p w14:paraId="1B8A2F74" w14:textId="77777777" w:rsidR="006B5294" w:rsidRPr="0069668B" w:rsidRDefault="006B5294" w:rsidP="006B5294">
      <w:pPr>
        <w:rPr>
          <w:rFonts w:ascii="Times New Roman" w:hAnsi="Times New Roman" w:cs="Times New Roman"/>
          <w:sz w:val="22"/>
          <w:szCs w:val="22"/>
          <w:lang w:val="uk-UA"/>
        </w:rPr>
      </w:pPr>
      <w:r w:rsidRPr="0069668B">
        <w:rPr>
          <w:rFonts w:ascii="Times New Roman" w:hAnsi="Times New Roman" w:cs="Times New Roman"/>
          <w:sz w:val="22"/>
          <w:szCs w:val="22"/>
          <w:lang w:val="uk-UA"/>
        </w:rPr>
        <w:t>а) Вест-Індська;</w:t>
      </w:r>
    </w:p>
    <w:p w14:paraId="1F4B3CED" w14:textId="77777777" w:rsidR="006B5294" w:rsidRPr="0069668B" w:rsidRDefault="006B5294" w:rsidP="006B5294">
      <w:pPr>
        <w:rPr>
          <w:rFonts w:ascii="Times New Roman" w:hAnsi="Times New Roman" w:cs="Times New Roman"/>
          <w:sz w:val="22"/>
          <w:szCs w:val="22"/>
          <w:lang w:val="uk-UA"/>
        </w:rPr>
      </w:pPr>
      <w:r w:rsidRPr="0069668B">
        <w:rPr>
          <w:rFonts w:ascii="Times New Roman" w:hAnsi="Times New Roman" w:cs="Times New Roman"/>
          <w:sz w:val="22"/>
          <w:szCs w:val="22"/>
          <w:lang w:val="uk-UA"/>
        </w:rPr>
        <w:t xml:space="preserve">б) </w:t>
      </w:r>
      <w:r w:rsidRPr="00967409">
        <w:rPr>
          <w:rFonts w:ascii="Times New Roman" w:hAnsi="Times New Roman" w:cs="Times New Roman"/>
          <w:sz w:val="22"/>
          <w:szCs w:val="22"/>
          <w:lang w:val="uk-UA"/>
        </w:rPr>
        <w:t>Совт-Індійська</w:t>
      </w:r>
      <w:r w:rsidRPr="0069668B">
        <w:rPr>
          <w:rFonts w:ascii="Times New Roman" w:hAnsi="Times New Roman" w:cs="Times New Roman"/>
          <w:sz w:val="22"/>
          <w:szCs w:val="22"/>
          <w:lang w:val="uk-UA"/>
        </w:rPr>
        <w:t>;</w:t>
      </w:r>
    </w:p>
    <w:p w14:paraId="246D0406" w14:textId="77777777" w:rsidR="006B5294" w:rsidRDefault="006B5294" w:rsidP="006B5294">
      <w:pPr>
        <w:rPr>
          <w:rFonts w:ascii="Times New Roman" w:hAnsi="Times New Roman" w:cs="Times New Roman"/>
          <w:sz w:val="22"/>
          <w:szCs w:val="22"/>
          <w:lang w:val="uk-UA"/>
        </w:rPr>
      </w:pPr>
      <w:r w:rsidRPr="0069668B">
        <w:rPr>
          <w:rFonts w:ascii="Times New Roman" w:hAnsi="Times New Roman" w:cs="Times New Roman"/>
          <w:sz w:val="22"/>
          <w:szCs w:val="22"/>
          <w:lang w:val="uk-UA"/>
        </w:rPr>
        <w:t>в) Ост-Індійська</w:t>
      </w:r>
      <w:r>
        <w:rPr>
          <w:rFonts w:ascii="Times New Roman" w:hAnsi="Times New Roman" w:cs="Times New Roman"/>
          <w:sz w:val="22"/>
          <w:szCs w:val="22"/>
          <w:lang w:val="uk-UA"/>
        </w:rPr>
        <w:t>;</w:t>
      </w:r>
    </w:p>
    <w:p w14:paraId="05402F4D"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967409">
        <w:rPr>
          <w:rFonts w:ascii="Times New Roman" w:hAnsi="Times New Roman" w:cs="Times New Roman"/>
          <w:sz w:val="22"/>
          <w:szCs w:val="22"/>
          <w:lang w:val="uk-UA"/>
        </w:rPr>
        <w:t>Норд-Індійська</w:t>
      </w:r>
      <w:r>
        <w:rPr>
          <w:rFonts w:ascii="Times New Roman" w:hAnsi="Times New Roman" w:cs="Times New Roman"/>
          <w:sz w:val="22"/>
          <w:szCs w:val="22"/>
          <w:lang w:val="uk-UA"/>
        </w:rPr>
        <w:t>.</w:t>
      </w:r>
    </w:p>
    <w:p w14:paraId="0A635DA4"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88. Вкажіть </w:t>
      </w:r>
      <w:r w:rsidRPr="00967409">
        <w:rPr>
          <w:rFonts w:ascii="Times New Roman" w:hAnsi="Times New Roman" w:cs="Times New Roman"/>
          <w:b/>
          <w:i/>
          <w:sz w:val="22"/>
          <w:szCs w:val="22"/>
          <w:lang w:val="uk-UA"/>
        </w:rPr>
        <w:t>засновник</w:t>
      </w:r>
      <w:r>
        <w:rPr>
          <w:rFonts w:ascii="Times New Roman" w:hAnsi="Times New Roman" w:cs="Times New Roman"/>
          <w:b/>
          <w:i/>
          <w:sz w:val="22"/>
          <w:szCs w:val="22"/>
          <w:lang w:val="uk-UA"/>
        </w:rPr>
        <w:t>а</w:t>
      </w:r>
      <w:r w:rsidRPr="00967409">
        <w:rPr>
          <w:rFonts w:ascii="Times New Roman" w:hAnsi="Times New Roman" w:cs="Times New Roman"/>
          <w:b/>
          <w:i/>
          <w:sz w:val="22"/>
          <w:szCs w:val="22"/>
          <w:lang w:val="uk-UA"/>
        </w:rPr>
        <w:t xml:space="preserve"> теорії відомої </w:t>
      </w:r>
      <w:r>
        <w:rPr>
          <w:rFonts w:ascii="Times New Roman" w:hAnsi="Times New Roman" w:cs="Times New Roman"/>
          <w:b/>
          <w:i/>
          <w:sz w:val="22"/>
          <w:szCs w:val="22"/>
          <w:lang w:val="uk-UA"/>
        </w:rPr>
        <w:t xml:space="preserve">під назвою </w:t>
      </w:r>
      <w:r w:rsidRPr="00967409">
        <w:rPr>
          <w:rFonts w:ascii="Times New Roman" w:hAnsi="Times New Roman" w:cs="Times New Roman"/>
          <w:b/>
          <w:i/>
          <w:sz w:val="22"/>
          <w:szCs w:val="22"/>
          <w:lang w:val="uk-UA"/>
        </w:rPr>
        <w:t>«активн</w:t>
      </w:r>
      <w:r>
        <w:rPr>
          <w:rFonts w:ascii="Times New Roman" w:hAnsi="Times New Roman" w:cs="Times New Roman"/>
          <w:b/>
          <w:i/>
          <w:sz w:val="22"/>
          <w:szCs w:val="22"/>
          <w:lang w:val="uk-UA"/>
        </w:rPr>
        <w:t>ий</w:t>
      </w:r>
      <w:r w:rsidRPr="00967409">
        <w:rPr>
          <w:rFonts w:ascii="Times New Roman" w:hAnsi="Times New Roman" w:cs="Times New Roman"/>
          <w:b/>
          <w:i/>
          <w:sz w:val="22"/>
          <w:szCs w:val="22"/>
          <w:lang w:val="uk-UA"/>
        </w:rPr>
        <w:t xml:space="preserve"> торгов</w:t>
      </w:r>
      <w:r>
        <w:rPr>
          <w:rFonts w:ascii="Times New Roman" w:hAnsi="Times New Roman" w:cs="Times New Roman"/>
          <w:b/>
          <w:i/>
          <w:sz w:val="22"/>
          <w:szCs w:val="22"/>
          <w:lang w:val="uk-UA"/>
        </w:rPr>
        <w:t>ий</w:t>
      </w:r>
      <w:r w:rsidRPr="00967409">
        <w:rPr>
          <w:rFonts w:ascii="Times New Roman" w:hAnsi="Times New Roman" w:cs="Times New Roman"/>
          <w:b/>
          <w:i/>
          <w:sz w:val="22"/>
          <w:szCs w:val="22"/>
          <w:lang w:val="uk-UA"/>
        </w:rPr>
        <w:t xml:space="preserve"> баланс»:</w:t>
      </w:r>
    </w:p>
    <w:p w14:paraId="210C06B1"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а) А. Монкретьєн;</w:t>
      </w:r>
    </w:p>
    <w:p w14:paraId="65696AEC"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б) В. Петті;</w:t>
      </w:r>
    </w:p>
    <w:p w14:paraId="1837C989"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в) Ж.Б. Кольбер;</w:t>
      </w:r>
    </w:p>
    <w:p w14:paraId="2F3B5287" w14:textId="77777777" w:rsidR="006B5294"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г)</w:t>
      </w:r>
      <w:r>
        <w:rPr>
          <w:rFonts w:ascii="Times New Roman" w:hAnsi="Times New Roman" w:cs="Times New Roman"/>
          <w:sz w:val="22"/>
          <w:szCs w:val="22"/>
          <w:lang w:val="uk-UA"/>
        </w:rPr>
        <w:t xml:space="preserve"> </w:t>
      </w:r>
      <w:r w:rsidRPr="00967409">
        <w:rPr>
          <w:rFonts w:ascii="Times New Roman" w:hAnsi="Times New Roman" w:cs="Times New Roman"/>
          <w:sz w:val="22"/>
          <w:szCs w:val="22"/>
          <w:lang w:val="uk-UA"/>
        </w:rPr>
        <w:t>Т. Мен.</w:t>
      </w:r>
    </w:p>
    <w:p w14:paraId="11D9E30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89. Категорію «</w:t>
      </w:r>
      <w:r w:rsidRPr="00967409">
        <w:rPr>
          <w:rFonts w:ascii="Times New Roman" w:hAnsi="Times New Roman" w:cs="Times New Roman"/>
          <w:b/>
          <w:i/>
          <w:sz w:val="22"/>
          <w:szCs w:val="22"/>
          <w:lang w:val="uk-UA"/>
        </w:rPr>
        <w:t>політична економія</w:t>
      </w:r>
      <w:r>
        <w:rPr>
          <w:rFonts w:ascii="Times New Roman" w:hAnsi="Times New Roman" w:cs="Times New Roman"/>
          <w:b/>
          <w:i/>
          <w:sz w:val="22"/>
          <w:szCs w:val="22"/>
          <w:lang w:val="uk-UA"/>
        </w:rPr>
        <w:t>»</w:t>
      </w:r>
      <w:r w:rsidRPr="00967409">
        <w:rPr>
          <w:rFonts w:ascii="Times New Roman" w:hAnsi="Times New Roman" w:cs="Times New Roman"/>
          <w:b/>
          <w:i/>
          <w:sz w:val="22"/>
          <w:szCs w:val="22"/>
          <w:lang w:val="uk-UA"/>
        </w:rPr>
        <w:t xml:space="preserve"> в економічну літературу</w:t>
      </w:r>
      <w:r>
        <w:rPr>
          <w:rFonts w:ascii="Times New Roman" w:hAnsi="Times New Roman" w:cs="Times New Roman"/>
          <w:b/>
          <w:i/>
          <w:sz w:val="22"/>
          <w:szCs w:val="22"/>
          <w:lang w:val="uk-UA"/>
        </w:rPr>
        <w:t xml:space="preserve"> п</w:t>
      </w:r>
      <w:r w:rsidRPr="00967409">
        <w:rPr>
          <w:rFonts w:ascii="Times New Roman" w:hAnsi="Times New Roman" w:cs="Times New Roman"/>
          <w:b/>
          <w:i/>
          <w:sz w:val="22"/>
          <w:szCs w:val="22"/>
          <w:lang w:val="uk-UA"/>
        </w:rPr>
        <w:t>ершим ввів</w:t>
      </w:r>
      <w:r>
        <w:rPr>
          <w:rFonts w:ascii="Times New Roman" w:hAnsi="Times New Roman" w:cs="Times New Roman"/>
          <w:b/>
          <w:i/>
          <w:sz w:val="22"/>
          <w:szCs w:val="22"/>
          <w:lang w:val="uk-UA"/>
        </w:rPr>
        <w:t>:</w:t>
      </w:r>
    </w:p>
    <w:p w14:paraId="6EE66EA8"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а) Ж.Б. Кольбер;</w:t>
      </w:r>
    </w:p>
    <w:p w14:paraId="1930264F"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б) П. Буалгільбер;</w:t>
      </w:r>
    </w:p>
    <w:p w14:paraId="673A612A"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в) В. Петті;</w:t>
      </w:r>
    </w:p>
    <w:p w14:paraId="45AE7880"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г) А. Монкретьєн.</w:t>
      </w:r>
    </w:p>
    <w:p w14:paraId="5151A416" w14:textId="77777777" w:rsidR="006B5294" w:rsidRPr="00967409"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90. І</w:t>
      </w:r>
      <w:r w:rsidRPr="00967409">
        <w:rPr>
          <w:rFonts w:ascii="Times New Roman" w:hAnsi="Times New Roman" w:cs="Times New Roman"/>
          <w:b/>
          <w:i/>
          <w:sz w:val="22"/>
          <w:szCs w:val="22"/>
          <w:lang w:val="uk-UA"/>
        </w:rPr>
        <w:t xml:space="preserve">деї раннього меркантилізму </w:t>
      </w:r>
      <w:r>
        <w:rPr>
          <w:rFonts w:ascii="Times New Roman" w:hAnsi="Times New Roman" w:cs="Times New Roman"/>
          <w:b/>
          <w:i/>
          <w:sz w:val="22"/>
          <w:szCs w:val="22"/>
          <w:lang w:val="uk-UA"/>
        </w:rPr>
        <w:t>першими висунули:</w:t>
      </w:r>
    </w:p>
    <w:p w14:paraId="4410B4D0" w14:textId="77777777" w:rsidR="006B5294" w:rsidRPr="00A061C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 xml:space="preserve">а) </w:t>
      </w:r>
      <w:r w:rsidRPr="00A061C9">
        <w:rPr>
          <w:rFonts w:ascii="Times New Roman" w:hAnsi="Times New Roman" w:cs="Times New Roman"/>
          <w:sz w:val="22"/>
          <w:szCs w:val="22"/>
          <w:lang w:val="uk-UA"/>
        </w:rPr>
        <w:t xml:space="preserve">Т. Мор </w:t>
      </w:r>
      <w:r>
        <w:rPr>
          <w:rFonts w:ascii="Times New Roman" w:hAnsi="Times New Roman" w:cs="Times New Roman"/>
          <w:sz w:val="22"/>
          <w:szCs w:val="22"/>
          <w:lang w:val="uk-UA"/>
        </w:rPr>
        <w:t xml:space="preserve">та </w:t>
      </w:r>
      <w:r w:rsidRPr="00A061C9">
        <w:rPr>
          <w:rFonts w:ascii="Times New Roman" w:hAnsi="Times New Roman" w:cs="Times New Roman"/>
          <w:sz w:val="22"/>
          <w:szCs w:val="22"/>
          <w:lang w:val="uk-UA"/>
        </w:rPr>
        <w:t>Ж.Б Кольбер;</w:t>
      </w:r>
    </w:p>
    <w:p w14:paraId="4FF55AB7"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б) Ярослав Мудр</w:t>
      </w:r>
      <w:r>
        <w:rPr>
          <w:rFonts w:ascii="Times New Roman" w:hAnsi="Times New Roman" w:cs="Times New Roman"/>
          <w:sz w:val="22"/>
          <w:szCs w:val="22"/>
          <w:lang w:val="uk-UA"/>
        </w:rPr>
        <w:t>ий</w:t>
      </w:r>
      <w:r w:rsidRPr="00967409">
        <w:rPr>
          <w:rFonts w:ascii="Times New Roman" w:hAnsi="Times New Roman" w:cs="Times New Roman"/>
          <w:sz w:val="22"/>
          <w:szCs w:val="22"/>
          <w:lang w:val="uk-UA"/>
        </w:rPr>
        <w:t>;</w:t>
      </w:r>
    </w:p>
    <w:p w14:paraId="12A5FF71" w14:textId="77777777" w:rsidR="006B5294" w:rsidRPr="00967409"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 xml:space="preserve">в) </w:t>
      </w:r>
      <w:r w:rsidRPr="00A061C9">
        <w:rPr>
          <w:rFonts w:ascii="Times New Roman" w:hAnsi="Times New Roman" w:cs="Times New Roman"/>
          <w:sz w:val="22"/>
          <w:szCs w:val="22"/>
          <w:lang w:val="uk-UA"/>
        </w:rPr>
        <w:t>Г. Скаруффі та В.Стаффорд</w:t>
      </w:r>
      <w:r>
        <w:rPr>
          <w:rFonts w:ascii="Times New Roman" w:hAnsi="Times New Roman" w:cs="Times New Roman"/>
          <w:sz w:val="22"/>
          <w:szCs w:val="22"/>
          <w:lang w:val="uk-UA"/>
        </w:rPr>
        <w:t>;</w:t>
      </w:r>
    </w:p>
    <w:p w14:paraId="0545472E" w14:textId="77777777" w:rsidR="006B5294" w:rsidRDefault="006B5294" w:rsidP="006B5294">
      <w:pPr>
        <w:rPr>
          <w:rFonts w:ascii="Times New Roman" w:hAnsi="Times New Roman" w:cs="Times New Roman"/>
          <w:sz w:val="22"/>
          <w:szCs w:val="22"/>
          <w:lang w:val="uk-UA"/>
        </w:rPr>
      </w:pPr>
      <w:r w:rsidRPr="00967409">
        <w:rPr>
          <w:rFonts w:ascii="Times New Roman" w:hAnsi="Times New Roman" w:cs="Times New Roman"/>
          <w:sz w:val="22"/>
          <w:szCs w:val="22"/>
          <w:lang w:val="uk-UA"/>
        </w:rPr>
        <w:t>г) А</w:t>
      </w:r>
      <w:r>
        <w:rPr>
          <w:rFonts w:ascii="Times New Roman" w:hAnsi="Times New Roman" w:cs="Times New Roman"/>
          <w:sz w:val="22"/>
          <w:szCs w:val="22"/>
          <w:lang w:val="uk-UA"/>
        </w:rPr>
        <w:t>.</w:t>
      </w:r>
      <w:r w:rsidRPr="00967409">
        <w:rPr>
          <w:rFonts w:ascii="Times New Roman" w:hAnsi="Times New Roman" w:cs="Times New Roman"/>
          <w:sz w:val="22"/>
          <w:szCs w:val="22"/>
          <w:lang w:val="uk-UA"/>
        </w:rPr>
        <w:t xml:space="preserve"> Монкретьєн.</w:t>
      </w:r>
    </w:p>
    <w:p w14:paraId="4DC85AD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91. Суть а</w:t>
      </w:r>
      <w:r w:rsidRPr="00891721">
        <w:rPr>
          <w:rFonts w:ascii="Times New Roman" w:hAnsi="Times New Roman" w:cs="Times New Roman"/>
          <w:b/>
          <w:i/>
          <w:sz w:val="22"/>
          <w:szCs w:val="22"/>
          <w:lang w:val="uk-UA"/>
        </w:rPr>
        <w:t>грарн</w:t>
      </w:r>
      <w:r>
        <w:rPr>
          <w:rFonts w:ascii="Times New Roman" w:hAnsi="Times New Roman" w:cs="Times New Roman"/>
          <w:b/>
          <w:i/>
          <w:sz w:val="22"/>
          <w:szCs w:val="22"/>
          <w:lang w:val="uk-UA"/>
        </w:rPr>
        <w:t>ої</w:t>
      </w:r>
      <w:r w:rsidRPr="00891721">
        <w:rPr>
          <w:rFonts w:ascii="Times New Roman" w:hAnsi="Times New Roman" w:cs="Times New Roman"/>
          <w:b/>
          <w:i/>
          <w:sz w:val="22"/>
          <w:szCs w:val="22"/>
          <w:lang w:val="uk-UA"/>
        </w:rPr>
        <w:t xml:space="preserve"> реформ</w:t>
      </w:r>
      <w:r>
        <w:rPr>
          <w:rFonts w:ascii="Times New Roman" w:hAnsi="Times New Roman" w:cs="Times New Roman"/>
          <w:b/>
          <w:i/>
          <w:sz w:val="22"/>
          <w:szCs w:val="22"/>
          <w:lang w:val="uk-UA"/>
        </w:rPr>
        <w:t>и</w:t>
      </w:r>
      <w:r w:rsidRPr="00891721">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Англії в </w:t>
      </w:r>
      <w:r w:rsidRPr="00891721">
        <w:rPr>
          <w:rFonts w:ascii="Times New Roman" w:hAnsi="Times New Roman" w:cs="Times New Roman"/>
          <w:b/>
          <w:i/>
          <w:sz w:val="22"/>
          <w:szCs w:val="22"/>
          <w:lang w:val="uk-UA"/>
        </w:rPr>
        <w:t>15 ст</w:t>
      </w:r>
      <w:r>
        <w:rPr>
          <w:rFonts w:ascii="Times New Roman" w:hAnsi="Times New Roman" w:cs="Times New Roman"/>
          <w:b/>
          <w:i/>
          <w:sz w:val="22"/>
          <w:szCs w:val="22"/>
          <w:lang w:val="uk-UA"/>
        </w:rPr>
        <w:t xml:space="preserve">. під назвою </w:t>
      </w:r>
      <w:r w:rsidRPr="00891721">
        <w:rPr>
          <w:rFonts w:ascii="Times New Roman" w:hAnsi="Times New Roman" w:cs="Times New Roman"/>
          <w:b/>
          <w:i/>
          <w:sz w:val="22"/>
          <w:szCs w:val="22"/>
          <w:lang w:val="uk-UA"/>
        </w:rPr>
        <w:t xml:space="preserve">«огородження» </w:t>
      </w:r>
      <w:r>
        <w:rPr>
          <w:rFonts w:ascii="Times New Roman" w:hAnsi="Times New Roman" w:cs="Times New Roman"/>
          <w:b/>
          <w:i/>
          <w:sz w:val="22"/>
          <w:szCs w:val="22"/>
          <w:lang w:val="uk-UA"/>
        </w:rPr>
        <w:t xml:space="preserve">в </w:t>
      </w:r>
      <w:r w:rsidRPr="00891721">
        <w:rPr>
          <w:rFonts w:ascii="Times New Roman" w:hAnsi="Times New Roman" w:cs="Times New Roman"/>
          <w:b/>
          <w:i/>
          <w:sz w:val="22"/>
          <w:szCs w:val="22"/>
          <w:lang w:val="uk-UA"/>
        </w:rPr>
        <w:t>:</w:t>
      </w:r>
    </w:p>
    <w:p w14:paraId="1A52E878" w14:textId="77777777" w:rsidR="006B5294" w:rsidRPr="00891721" w:rsidRDefault="006B5294" w:rsidP="006B5294">
      <w:pPr>
        <w:rPr>
          <w:rFonts w:ascii="Times New Roman" w:hAnsi="Times New Roman" w:cs="Times New Roman"/>
          <w:sz w:val="22"/>
          <w:szCs w:val="22"/>
          <w:lang w:val="uk-UA"/>
        </w:rPr>
      </w:pPr>
      <w:r w:rsidRPr="00891721">
        <w:rPr>
          <w:rFonts w:ascii="Times New Roman" w:hAnsi="Times New Roman" w:cs="Times New Roman"/>
          <w:sz w:val="22"/>
          <w:szCs w:val="22"/>
          <w:lang w:val="uk-UA"/>
        </w:rPr>
        <w:t>а) пере</w:t>
      </w:r>
      <w:r>
        <w:rPr>
          <w:rFonts w:ascii="Times New Roman" w:hAnsi="Times New Roman" w:cs="Times New Roman"/>
          <w:sz w:val="22"/>
          <w:szCs w:val="22"/>
          <w:lang w:val="uk-UA"/>
        </w:rPr>
        <w:t>ході від</w:t>
      </w:r>
      <w:r w:rsidRPr="00891721">
        <w:rPr>
          <w:rFonts w:ascii="Times New Roman" w:hAnsi="Times New Roman" w:cs="Times New Roman"/>
          <w:sz w:val="22"/>
          <w:szCs w:val="22"/>
          <w:lang w:val="uk-UA"/>
        </w:rPr>
        <w:t xml:space="preserve"> феодальної </w:t>
      </w:r>
      <w:r>
        <w:rPr>
          <w:rFonts w:ascii="Times New Roman" w:hAnsi="Times New Roman" w:cs="Times New Roman"/>
          <w:sz w:val="22"/>
          <w:szCs w:val="22"/>
          <w:lang w:val="uk-UA"/>
        </w:rPr>
        <w:t xml:space="preserve">до </w:t>
      </w:r>
      <w:r w:rsidRPr="00891721">
        <w:rPr>
          <w:rFonts w:ascii="Times New Roman" w:hAnsi="Times New Roman" w:cs="Times New Roman"/>
          <w:sz w:val="22"/>
          <w:szCs w:val="22"/>
          <w:lang w:val="uk-UA"/>
        </w:rPr>
        <w:t>капіталістичн</w:t>
      </w:r>
      <w:r>
        <w:rPr>
          <w:rFonts w:ascii="Times New Roman" w:hAnsi="Times New Roman" w:cs="Times New Roman"/>
          <w:sz w:val="22"/>
          <w:szCs w:val="22"/>
          <w:lang w:val="uk-UA"/>
        </w:rPr>
        <w:t xml:space="preserve">ої </w:t>
      </w:r>
      <w:r w:rsidRPr="00891721">
        <w:rPr>
          <w:rFonts w:ascii="Times New Roman" w:hAnsi="Times New Roman" w:cs="Times New Roman"/>
          <w:sz w:val="22"/>
          <w:szCs w:val="22"/>
          <w:lang w:val="uk-UA"/>
        </w:rPr>
        <w:t xml:space="preserve"> ренти</w:t>
      </w:r>
      <w:r>
        <w:rPr>
          <w:rFonts w:ascii="Times New Roman" w:hAnsi="Times New Roman" w:cs="Times New Roman"/>
          <w:sz w:val="22"/>
          <w:szCs w:val="22"/>
          <w:lang w:val="uk-UA"/>
        </w:rPr>
        <w:t>;</w:t>
      </w:r>
    </w:p>
    <w:p w14:paraId="79ACF3B2" w14:textId="77777777" w:rsidR="006B5294" w:rsidRPr="00891721" w:rsidRDefault="006B5294" w:rsidP="006B5294">
      <w:pPr>
        <w:rPr>
          <w:rFonts w:ascii="Times New Roman" w:hAnsi="Times New Roman" w:cs="Times New Roman"/>
          <w:sz w:val="22"/>
          <w:szCs w:val="22"/>
          <w:lang w:val="uk-UA"/>
        </w:rPr>
      </w:pPr>
      <w:r w:rsidRPr="00891721">
        <w:rPr>
          <w:rFonts w:ascii="Times New Roman" w:hAnsi="Times New Roman" w:cs="Times New Roman"/>
          <w:sz w:val="22"/>
          <w:szCs w:val="22"/>
          <w:lang w:val="uk-UA"/>
        </w:rPr>
        <w:t>б) примусов</w:t>
      </w:r>
      <w:r>
        <w:rPr>
          <w:rFonts w:ascii="Times New Roman" w:hAnsi="Times New Roman" w:cs="Times New Roman"/>
          <w:sz w:val="22"/>
          <w:szCs w:val="22"/>
          <w:lang w:val="uk-UA"/>
        </w:rPr>
        <w:t xml:space="preserve">ому </w:t>
      </w:r>
      <w:r w:rsidRPr="00891721">
        <w:rPr>
          <w:rFonts w:ascii="Times New Roman" w:hAnsi="Times New Roman" w:cs="Times New Roman"/>
          <w:sz w:val="22"/>
          <w:szCs w:val="22"/>
          <w:lang w:val="uk-UA"/>
        </w:rPr>
        <w:t>обезземеленн</w:t>
      </w:r>
      <w:r>
        <w:rPr>
          <w:rFonts w:ascii="Times New Roman" w:hAnsi="Times New Roman" w:cs="Times New Roman"/>
          <w:sz w:val="22"/>
          <w:szCs w:val="22"/>
          <w:lang w:val="uk-UA"/>
        </w:rPr>
        <w:t>і</w:t>
      </w:r>
      <w:r w:rsidRPr="00891721">
        <w:rPr>
          <w:rFonts w:ascii="Times New Roman" w:hAnsi="Times New Roman" w:cs="Times New Roman"/>
          <w:sz w:val="22"/>
          <w:szCs w:val="22"/>
          <w:lang w:val="uk-UA"/>
        </w:rPr>
        <w:t xml:space="preserve"> селян та </w:t>
      </w:r>
      <w:r>
        <w:rPr>
          <w:rFonts w:ascii="Times New Roman" w:hAnsi="Times New Roman" w:cs="Times New Roman"/>
          <w:sz w:val="22"/>
          <w:szCs w:val="22"/>
          <w:lang w:val="uk-UA"/>
        </w:rPr>
        <w:t xml:space="preserve">системному їх </w:t>
      </w:r>
      <w:r w:rsidRPr="00891721">
        <w:rPr>
          <w:rFonts w:ascii="Times New Roman" w:hAnsi="Times New Roman" w:cs="Times New Roman"/>
          <w:sz w:val="22"/>
          <w:szCs w:val="22"/>
          <w:lang w:val="uk-UA"/>
        </w:rPr>
        <w:t>перетворенн</w:t>
      </w:r>
      <w:r>
        <w:rPr>
          <w:rFonts w:ascii="Times New Roman" w:hAnsi="Times New Roman" w:cs="Times New Roman"/>
          <w:sz w:val="22"/>
          <w:szCs w:val="22"/>
          <w:lang w:val="uk-UA"/>
        </w:rPr>
        <w:t>ю</w:t>
      </w:r>
      <w:r w:rsidRPr="00891721">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в вільнонайману й </w:t>
      </w:r>
      <w:r w:rsidRPr="00891721">
        <w:rPr>
          <w:rFonts w:ascii="Times New Roman" w:hAnsi="Times New Roman" w:cs="Times New Roman"/>
          <w:sz w:val="22"/>
          <w:szCs w:val="22"/>
          <w:lang w:val="uk-UA"/>
        </w:rPr>
        <w:t>дешеву робочу силу;</w:t>
      </w:r>
    </w:p>
    <w:p w14:paraId="7B0DE507" w14:textId="77777777" w:rsidR="006B5294" w:rsidRPr="00891721" w:rsidRDefault="006B5294" w:rsidP="006B5294">
      <w:pPr>
        <w:rPr>
          <w:rFonts w:ascii="Times New Roman" w:hAnsi="Times New Roman" w:cs="Times New Roman"/>
          <w:sz w:val="22"/>
          <w:szCs w:val="22"/>
          <w:lang w:val="uk-UA"/>
        </w:rPr>
      </w:pPr>
      <w:r w:rsidRPr="00891721">
        <w:rPr>
          <w:rFonts w:ascii="Times New Roman" w:hAnsi="Times New Roman" w:cs="Times New Roman"/>
          <w:sz w:val="22"/>
          <w:szCs w:val="22"/>
          <w:lang w:val="uk-UA"/>
        </w:rPr>
        <w:t>в) наданн</w:t>
      </w:r>
      <w:r>
        <w:rPr>
          <w:rFonts w:ascii="Times New Roman" w:hAnsi="Times New Roman" w:cs="Times New Roman"/>
          <w:sz w:val="22"/>
          <w:szCs w:val="22"/>
          <w:lang w:val="uk-UA"/>
        </w:rPr>
        <w:t>і</w:t>
      </w:r>
      <w:r w:rsidRPr="00891721">
        <w:rPr>
          <w:rFonts w:ascii="Times New Roman" w:hAnsi="Times New Roman" w:cs="Times New Roman"/>
          <w:sz w:val="22"/>
          <w:szCs w:val="22"/>
          <w:lang w:val="uk-UA"/>
        </w:rPr>
        <w:t xml:space="preserve"> держав</w:t>
      </w:r>
      <w:r>
        <w:rPr>
          <w:rFonts w:ascii="Times New Roman" w:hAnsi="Times New Roman" w:cs="Times New Roman"/>
          <w:sz w:val="22"/>
          <w:szCs w:val="22"/>
          <w:lang w:val="uk-UA"/>
        </w:rPr>
        <w:t xml:space="preserve">ою </w:t>
      </w:r>
      <w:r w:rsidRPr="00891721">
        <w:rPr>
          <w:rFonts w:ascii="Times New Roman" w:hAnsi="Times New Roman" w:cs="Times New Roman"/>
          <w:sz w:val="22"/>
          <w:szCs w:val="22"/>
          <w:lang w:val="uk-UA"/>
        </w:rPr>
        <w:t xml:space="preserve">позик селянам під </w:t>
      </w:r>
      <w:r>
        <w:rPr>
          <w:rFonts w:ascii="Times New Roman" w:hAnsi="Times New Roman" w:cs="Times New Roman"/>
          <w:sz w:val="22"/>
          <w:szCs w:val="22"/>
          <w:lang w:val="uk-UA"/>
        </w:rPr>
        <w:t xml:space="preserve">надто </w:t>
      </w:r>
      <w:r w:rsidRPr="00891721">
        <w:rPr>
          <w:rFonts w:ascii="Times New Roman" w:hAnsi="Times New Roman" w:cs="Times New Roman"/>
          <w:sz w:val="22"/>
          <w:szCs w:val="22"/>
          <w:lang w:val="uk-UA"/>
        </w:rPr>
        <w:t>великі відсотки;</w:t>
      </w:r>
    </w:p>
    <w:p w14:paraId="5F183700" w14:textId="77777777" w:rsidR="006B5294" w:rsidRPr="00891721"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891721">
        <w:rPr>
          <w:rFonts w:ascii="Times New Roman" w:hAnsi="Times New Roman" w:cs="Times New Roman"/>
          <w:sz w:val="22"/>
          <w:szCs w:val="22"/>
          <w:lang w:val="uk-UA"/>
        </w:rPr>
        <w:t>секуляризація земель монастир</w:t>
      </w:r>
      <w:r>
        <w:rPr>
          <w:rFonts w:ascii="Times New Roman" w:hAnsi="Times New Roman" w:cs="Times New Roman"/>
          <w:sz w:val="22"/>
          <w:szCs w:val="22"/>
          <w:lang w:val="uk-UA"/>
        </w:rPr>
        <w:t>ів та</w:t>
      </w:r>
      <w:r w:rsidRPr="00891721">
        <w:rPr>
          <w:rFonts w:ascii="Times New Roman" w:hAnsi="Times New Roman" w:cs="Times New Roman"/>
          <w:sz w:val="22"/>
          <w:szCs w:val="22"/>
          <w:lang w:val="uk-UA"/>
        </w:rPr>
        <w:t xml:space="preserve"> церкв</w:t>
      </w:r>
      <w:r>
        <w:rPr>
          <w:rFonts w:ascii="Times New Roman" w:hAnsi="Times New Roman" w:cs="Times New Roman"/>
          <w:sz w:val="22"/>
          <w:szCs w:val="22"/>
          <w:lang w:val="uk-UA"/>
        </w:rPr>
        <w:t>и.</w:t>
      </w:r>
    </w:p>
    <w:p w14:paraId="3F02E5C6"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92. «</w:t>
      </w:r>
      <w:r w:rsidRPr="004F31E3">
        <w:rPr>
          <w:rFonts w:ascii="Times New Roman" w:hAnsi="Times New Roman" w:cs="Times New Roman"/>
          <w:b/>
          <w:i/>
          <w:sz w:val="22"/>
          <w:szCs w:val="22"/>
          <w:lang w:val="uk-UA"/>
        </w:rPr>
        <w:t>Революція цін</w:t>
      </w:r>
      <w:r>
        <w:rPr>
          <w:rFonts w:ascii="Times New Roman" w:hAnsi="Times New Roman" w:cs="Times New Roman"/>
          <w:b/>
          <w:i/>
          <w:sz w:val="22"/>
          <w:szCs w:val="22"/>
          <w:lang w:val="uk-UA"/>
        </w:rPr>
        <w:t xml:space="preserve">» в </w:t>
      </w:r>
      <w:r w:rsidRPr="004F31E3">
        <w:rPr>
          <w:rFonts w:ascii="Times New Roman" w:hAnsi="Times New Roman" w:cs="Times New Roman"/>
          <w:b/>
          <w:i/>
          <w:sz w:val="22"/>
          <w:szCs w:val="22"/>
          <w:lang w:val="uk-UA"/>
        </w:rPr>
        <w:t xml:space="preserve"> Європі відбулася</w:t>
      </w:r>
      <w:r>
        <w:rPr>
          <w:rFonts w:ascii="Times New Roman" w:hAnsi="Times New Roman" w:cs="Times New Roman"/>
          <w:b/>
          <w:i/>
          <w:sz w:val="22"/>
          <w:szCs w:val="22"/>
          <w:lang w:val="uk-UA"/>
        </w:rPr>
        <w:t xml:space="preserve"> в </w:t>
      </w:r>
      <w:r w:rsidRPr="004F31E3">
        <w:rPr>
          <w:rFonts w:ascii="Times New Roman" w:hAnsi="Times New Roman" w:cs="Times New Roman"/>
          <w:b/>
          <w:i/>
          <w:sz w:val="22"/>
          <w:szCs w:val="22"/>
          <w:lang w:val="uk-UA"/>
        </w:rPr>
        <w:t>:</w:t>
      </w:r>
    </w:p>
    <w:p w14:paraId="6D35B08C"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а) 1</w:t>
      </w:r>
      <w:r>
        <w:rPr>
          <w:rFonts w:ascii="Times New Roman" w:hAnsi="Times New Roman" w:cs="Times New Roman"/>
          <w:sz w:val="22"/>
          <w:szCs w:val="22"/>
          <w:lang w:val="uk-UA"/>
        </w:rPr>
        <w:t>5</w:t>
      </w:r>
      <w:r w:rsidRPr="004F31E3">
        <w:rPr>
          <w:rFonts w:ascii="Times New Roman" w:hAnsi="Times New Roman" w:cs="Times New Roman"/>
          <w:sz w:val="22"/>
          <w:szCs w:val="22"/>
          <w:lang w:val="uk-UA"/>
        </w:rPr>
        <w:t xml:space="preserve"> ст.;</w:t>
      </w:r>
    </w:p>
    <w:p w14:paraId="3FC2DFF9"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б) 1</w:t>
      </w:r>
      <w:r>
        <w:rPr>
          <w:rFonts w:ascii="Times New Roman" w:hAnsi="Times New Roman" w:cs="Times New Roman"/>
          <w:sz w:val="22"/>
          <w:szCs w:val="22"/>
          <w:lang w:val="uk-UA"/>
        </w:rPr>
        <w:t>6</w:t>
      </w:r>
      <w:r w:rsidRPr="004F31E3">
        <w:rPr>
          <w:rFonts w:ascii="Times New Roman" w:hAnsi="Times New Roman" w:cs="Times New Roman"/>
          <w:sz w:val="22"/>
          <w:szCs w:val="22"/>
          <w:lang w:val="uk-UA"/>
        </w:rPr>
        <w:t xml:space="preserve"> ст.;</w:t>
      </w:r>
    </w:p>
    <w:p w14:paraId="321729B3"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в) 1</w:t>
      </w:r>
      <w:r>
        <w:rPr>
          <w:rFonts w:ascii="Times New Roman" w:hAnsi="Times New Roman" w:cs="Times New Roman"/>
          <w:sz w:val="22"/>
          <w:szCs w:val="22"/>
          <w:lang w:val="uk-UA"/>
        </w:rPr>
        <w:t>7</w:t>
      </w:r>
      <w:r w:rsidRPr="004F31E3">
        <w:rPr>
          <w:rFonts w:ascii="Times New Roman" w:hAnsi="Times New Roman" w:cs="Times New Roman"/>
          <w:sz w:val="22"/>
          <w:szCs w:val="22"/>
          <w:lang w:val="uk-UA"/>
        </w:rPr>
        <w:t xml:space="preserve"> ст.;</w:t>
      </w:r>
    </w:p>
    <w:p w14:paraId="3DA7947D" w14:textId="77777777" w:rsidR="006B5294"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г) 1</w:t>
      </w:r>
      <w:r>
        <w:rPr>
          <w:rFonts w:ascii="Times New Roman" w:hAnsi="Times New Roman" w:cs="Times New Roman"/>
          <w:sz w:val="22"/>
          <w:szCs w:val="22"/>
          <w:lang w:val="uk-UA"/>
        </w:rPr>
        <w:t>8</w:t>
      </w:r>
      <w:r w:rsidRPr="004F31E3">
        <w:rPr>
          <w:rFonts w:ascii="Times New Roman" w:hAnsi="Times New Roman" w:cs="Times New Roman"/>
          <w:sz w:val="22"/>
          <w:szCs w:val="22"/>
          <w:lang w:val="uk-UA"/>
        </w:rPr>
        <w:t xml:space="preserve"> ст.</w:t>
      </w:r>
    </w:p>
    <w:p w14:paraId="60F85EC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93. </w:t>
      </w:r>
      <w:r w:rsidRPr="004F31E3">
        <w:rPr>
          <w:rFonts w:ascii="Times New Roman" w:hAnsi="Times New Roman" w:cs="Times New Roman"/>
          <w:b/>
          <w:i/>
          <w:sz w:val="22"/>
          <w:szCs w:val="22"/>
          <w:lang w:val="uk-UA"/>
        </w:rPr>
        <w:t xml:space="preserve">Наслідком </w:t>
      </w:r>
      <w:r>
        <w:rPr>
          <w:rFonts w:ascii="Times New Roman" w:hAnsi="Times New Roman" w:cs="Times New Roman"/>
          <w:b/>
          <w:i/>
          <w:sz w:val="22"/>
          <w:szCs w:val="22"/>
          <w:lang w:val="uk-UA"/>
        </w:rPr>
        <w:t xml:space="preserve">ВГВ </w:t>
      </w:r>
      <w:r w:rsidRPr="004F31E3">
        <w:rPr>
          <w:rFonts w:ascii="Times New Roman" w:hAnsi="Times New Roman" w:cs="Times New Roman"/>
          <w:b/>
          <w:i/>
          <w:sz w:val="22"/>
          <w:szCs w:val="22"/>
          <w:lang w:val="uk-UA"/>
        </w:rPr>
        <w:t>стал</w:t>
      </w:r>
      <w:r>
        <w:rPr>
          <w:rFonts w:ascii="Times New Roman" w:hAnsi="Times New Roman" w:cs="Times New Roman"/>
          <w:b/>
          <w:i/>
          <w:sz w:val="22"/>
          <w:szCs w:val="22"/>
          <w:lang w:val="uk-UA"/>
        </w:rPr>
        <w:t>о</w:t>
      </w:r>
      <w:r w:rsidRPr="004F31E3">
        <w:rPr>
          <w:rFonts w:ascii="Times New Roman" w:hAnsi="Times New Roman" w:cs="Times New Roman"/>
          <w:b/>
          <w:i/>
          <w:sz w:val="22"/>
          <w:szCs w:val="22"/>
          <w:lang w:val="uk-UA"/>
        </w:rPr>
        <w:t>:</w:t>
      </w:r>
    </w:p>
    <w:p w14:paraId="3359745A" w14:textId="77777777" w:rsidR="006B5294"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а) з'явлення торгов</w:t>
      </w:r>
      <w:r>
        <w:rPr>
          <w:rFonts w:ascii="Times New Roman" w:hAnsi="Times New Roman" w:cs="Times New Roman"/>
          <w:sz w:val="22"/>
          <w:szCs w:val="22"/>
          <w:lang w:val="uk-UA"/>
        </w:rPr>
        <w:t>ого</w:t>
      </w:r>
      <w:r w:rsidRPr="004F31E3">
        <w:rPr>
          <w:rFonts w:ascii="Times New Roman" w:hAnsi="Times New Roman" w:cs="Times New Roman"/>
          <w:sz w:val="22"/>
          <w:szCs w:val="22"/>
          <w:lang w:val="uk-UA"/>
        </w:rPr>
        <w:t xml:space="preserve"> капіталу;</w:t>
      </w:r>
    </w:p>
    <w:p w14:paraId="09D17C09"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б) переворот економічної структури країни;</w:t>
      </w:r>
    </w:p>
    <w:p w14:paraId="449028DB"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 xml:space="preserve">в) </w:t>
      </w:r>
      <w:r>
        <w:rPr>
          <w:rFonts w:ascii="Times New Roman" w:hAnsi="Times New Roman" w:cs="Times New Roman"/>
          <w:sz w:val="22"/>
          <w:szCs w:val="22"/>
          <w:lang w:val="uk-UA"/>
        </w:rPr>
        <w:t>формування</w:t>
      </w:r>
      <w:r w:rsidRPr="004F31E3">
        <w:rPr>
          <w:rFonts w:ascii="Times New Roman" w:hAnsi="Times New Roman" w:cs="Times New Roman"/>
          <w:sz w:val="22"/>
          <w:szCs w:val="22"/>
          <w:lang w:val="uk-UA"/>
        </w:rPr>
        <w:t xml:space="preserve"> централізованих держав;</w:t>
      </w:r>
    </w:p>
    <w:p w14:paraId="697C2D40" w14:textId="77777777" w:rsidR="006B5294"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г) поява світового ринку</w:t>
      </w:r>
      <w:r>
        <w:rPr>
          <w:rFonts w:ascii="Times New Roman" w:hAnsi="Times New Roman" w:cs="Times New Roman"/>
          <w:sz w:val="22"/>
          <w:szCs w:val="22"/>
          <w:lang w:val="uk-UA"/>
        </w:rPr>
        <w:t>.</w:t>
      </w:r>
    </w:p>
    <w:p w14:paraId="5BE0EC54" w14:textId="77777777" w:rsidR="006B5294" w:rsidRPr="004F31E3" w:rsidRDefault="006B5294" w:rsidP="006B5294">
      <w:pPr>
        <w:rPr>
          <w:rFonts w:ascii="Times New Roman" w:hAnsi="Times New Roman" w:cs="Times New Roman"/>
          <w:sz w:val="22"/>
          <w:szCs w:val="22"/>
          <w:lang w:val="uk-UA"/>
        </w:rPr>
      </w:pPr>
      <w:r>
        <w:rPr>
          <w:rFonts w:ascii="Times New Roman" w:hAnsi="Times New Roman" w:cs="Times New Roman"/>
          <w:b/>
          <w:i/>
          <w:sz w:val="22"/>
          <w:szCs w:val="22"/>
          <w:lang w:val="uk-UA"/>
        </w:rPr>
        <w:t xml:space="preserve">94. </w:t>
      </w:r>
      <w:r w:rsidRPr="004F31E3">
        <w:rPr>
          <w:rFonts w:ascii="Times New Roman" w:hAnsi="Times New Roman" w:cs="Times New Roman"/>
          <w:sz w:val="22"/>
          <w:szCs w:val="22"/>
          <w:lang w:val="uk-UA"/>
        </w:rPr>
        <w:t xml:space="preserve"> </w:t>
      </w:r>
      <w:r w:rsidRPr="004F31E3">
        <w:rPr>
          <w:rFonts w:ascii="Times New Roman" w:hAnsi="Times New Roman" w:cs="Times New Roman"/>
          <w:b/>
          <w:sz w:val="22"/>
          <w:szCs w:val="22"/>
          <w:lang w:val="uk-UA"/>
        </w:rPr>
        <w:t>Перша буржуазна революція відбулася</w:t>
      </w:r>
      <w:r>
        <w:rPr>
          <w:rFonts w:ascii="Times New Roman" w:hAnsi="Times New Roman" w:cs="Times New Roman"/>
          <w:b/>
          <w:sz w:val="22"/>
          <w:szCs w:val="22"/>
          <w:lang w:val="uk-UA"/>
        </w:rPr>
        <w:t xml:space="preserve"> в</w:t>
      </w:r>
      <w:r w:rsidRPr="004F31E3">
        <w:rPr>
          <w:rFonts w:ascii="Times New Roman" w:hAnsi="Times New Roman" w:cs="Times New Roman"/>
          <w:b/>
          <w:sz w:val="22"/>
          <w:szCs w:val="22"/>
          <w:lang w:val="uk-UA"/>
        </w:rPr>
        <w:t>:</w:t>
      </w:r>
    </w:p>
    <w:p w14:paraId="5ED74AED"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а) Англії;</w:t>
      </w:r>
    </w:p>
    <w:p w14:paraId="04623BF8" w14:textId="77777777" w:rsidR="006B5294"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 xml:space="preserve">б) </w:t>
      </w:r>
      <w:r>
        <w:rPr>
          <w:rFonts w:ascii="Times New Roman" w:hAnsi="Times New Roman" w:cs="Times New Roman"/>
          <w:sz w:val="22"/>
          <w:szCs w:val="22"/>
          <w:lang w:val="uk-UA"/>
        </w:rPr>
        <w:t>Україні;</w:t>
      </w:r>
    </w:p>
    <w:p w14:paraId="47A352B7" w14:textId="77777777" w:rsidR="006B5294" w:rsidRPr="004F31E3" w:rsidRDefault="006B5294" w:rsidP="006B5294">
      <w:pPr>
        <w:rPr>
          <w:rFonts w:ascii="Times New Roman" w:hAnsi="Times New Roman" w:cs="Times New Roman"/>
          <w:sz w:val="22"/>
          <w:szCs w:val="22"/>
          <w:lang w:val="uk-UA"/>
        </w:rPr>
      </w:pPr>
      <w:r w:rsidRPr="004F31E3">
        <w:rPr>
          <w:rFonts w:ascii="Times New Roman" w:hAnsi="Times New Roman" w:cs="Times New Roman"/>
          <w:sz w:val="22"/>
          <w:szCs w:val="22"/>
          <w:lang w:val="uk-UA"/>
        </w:rPr>
        <w:t>в</w:t>
      </w:r>
      <w:r>
        <w:rPr>
          <w:rFonts w:ascii="Times New Roman" w:hAnsi="Times New Roman" w:cs="Times New Roman"/>
          <w:sz w:val="22"/>
          <w:szCs w:val="22"/>
          <w:lang w:val="uk-UA"/>
        </w:rPr>
        <w:t>)</w:t>
      </w:r>
      <w:r w:rsidRPr="004F31E3">
        <w:rPr>
          <w:rFonts w:ascii="Times New Roman" w:hAnsi="Times New Roman" w:cs="Times New Roman"/>
          <w:sz w:val="22"/>
          <w:szCs w:val="22"/>
          <w:lang w:val="uk-UA"/>
        </w:rPr>
        <w:t xml:space="preserve"> Франції;</w:t>
      </w:r>
    </w:p>
    <w:p w14:paraId="5FA9041B"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4F31E3">
        <w:rPr>
          <w:rFonts w:ascii="Times New Roman" w:hAnsi="Times New Roman" w:cs="Times New Roman"/>
          <w:sz w:val="22"/>
          <w:szCs w:val="22"/>
          <w:lang w:val="uk-UA"/>
        </w:rPr>
        <w:t>) Нідерландах</w:t>
      </w:r>
      <w:r>
        <w:rPr>
          <w:rFonts w:ascii="Times New Roman" w:hAnsi="Times New Roman" w:cs="Times New Roman"/>
          <w:sz w:val="22"/>
          <w:szCs w:val="22"/>
          <w:lang w:val="uk-UA"/>
        </w:rPr>
        <w:t>.</w:t>
      </w:r>
    </w:p>
    <w:p w14:paraId="720F608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95. Яка країна стає провідним </w:t>
      </w:r>
      <w:r w:rsidRPr="004F31E3">
        <w:rPr>
          <w:rFonts w:ascii="Times New Roman" w:hAnsi="Times New Roman" w:cs="Times New Roman"/>
          <w:b/>
          <w:i/>
          <w:sz w:val="22"/>
          <w:szCs w:val="22"/>
          <w:lang w:val="uk-UA"/>
        </w:rPr>
        <w:t xml:space="preserve">торгівельним шляхом </w:t>
      </w:r>
      <w:r>
        <w:rPr>
          <w:rFonts w:ascii="Times New Roman" w:hAnsi="Times New Roman" w:cs="Times New Roman"/>
          <w:b/>
          <w:i/>
          <w:sz w:val="22"/>
          <w:szCs w:val="22"/>
          <w:lang w:val="uk-UA"/>
        </w:rPr>
        <w:t>у</w:t>
      </w:r>
      <w:r w:rsidRPr="004F31E3">
        <w:rPr>
          <w:rFonts w:ascii="Times New Roman" w:hAnsi="Times New Roman" w:cs="Times New Roman"/>
          <w:b/>
          <w:i/>
          <w:sz w:val="22"/>
          <w:szCs w:val="22"/>
          <w:lang w:val="uk-UA"/>
        </w:rPr>
        <w:t xml:space="preserve"> процесі </w:t>
      </w:r>
      <w:r>
        <w:rPr>
          <w:rFonts w:ascii="Times New Roman" w:hAnsi="Times New Roman" w:cs="Times New Roman"/>
          <w:b/>
          <w:i/>
          <w:sz w:val="22"/>
          <w:szCs w:val="22"/>
          <w:lang w:val="uk-UA"/>
        </w:rPr>
        <w:t>ВГВ</w:t>
      </w:r>
      <w:r w:rsidRPr="004F31E3">
        <w:rPr>
          <w:rFonts w:ascii="Times New Roman" w:hAnsi="Times New Roman" w:cs="Times New Roman"/>
          <w:b/>
          <w:i/>
          <w:sz w:val="22"/>
          <w:szCs w:val="22"/>
          <w:lang w:val="uk-UA"/>
        </w:rPr>
        <w:t>:</w:t>
      </w:r>
    </w:p>
    <w:p w14:paraId="52F77B14"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а) Італія;</w:t>
      </w:r>
    </w:p>
    <w:p w14:paraId="7B398C4C"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б) Франція;</w:t>
      </w:r>
    </w:p>
    <w:p w14:paraId="69C83E3C"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в) Португалія;</w:t>
      </w:r>
    </w:p>
    <w:p w14:paraId="4208831A" w14:textId="77777777" w:rsidR="006B5294"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г) Англія</w:t>
      </w:r>
      <w:r>
        <w:rPr>
          <w:rFonts w:ascii="Times New Roman" w:hAnsi="Times New Roman" w:cs="Times New Roman"/>
          <w:sz w:val="22"/>
          <w:szCs w:val="22"/>
          <w:lang w:val="uk-UA"/>
        </w:rPr>
        <w:t>.</w:t>
      </w:r>
    </w:p>
    <w:p w14:paraId="5B9A4739"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96. К</w:t>
      </w:r>
      <w:r w:rsidRPr="008208FC">
        <w:rPr>
          <w:rFonts w:ascii="Times New Roman" w:hAnsi="Times New Roman" w:cs="Times New Roman"/>
          <w:b/>
          <w:i/>
          <w:sz w:val="22"/>
          <w:szCs w:val="22"/>
          <w:lang w:val="uk-UA"/>
        </w:rPr>
        <w:t>ласичн</w:t>
      </w:r>
      <w:r>
        <w:rPr>
          <w:rFonts w:ascii="Times New Roman" w:hAnsi="Times New Roman" w:cs="Times New Roman"/>
          <w:b/>
          <w:i/>
          <w:sz w:val="22"/>
          <w:szCs w:val="22"/>
          <w:lang w:val="uk-UA"/>
        </w:rPr>
        <w:t xml:space="preserve">им </w:t>
      </w:r>
      <w:r w:rsidRPr="008208FC">
        <w:rPr>
          <w:rFonts w:ascii="Times New Roman" w:hAnsi="Times New Roman" w:cs="Times New Roman"/>
          <w:b/>
          <w:i/>
          <w:sz w:val="22"/>
          <w:szCs w:val="22"/>
          <w:lang w:val="uk-UA"/>
        </w:rPr>
        <w:t xml:space="preserve">прикладом </w:t>
      </w:r>
      <w:r>
        <w:rPr>
          <w:rFonts w:ascii="Times New Roman" w:hAnsi="Times New Roman" w:cs="Times New Roman"/>
          <w:b/>
          <w:i/>
          <w:sz w:val="22"/>
          <w:szCs w:val="22"/>
          <w:lang w:val="uk-UA"/>
        </w:rPr>
        <w:t xml:space="preserve">процесу </w:t>
      </w:r>
      <w:r w:rsidRPr="008208FC">
        <w:rPr>
          <w:rFonts w:ascii="Times New Roman" w:hAnsi="Times New Roman" w:cs="Times New Roman"/>
          <w:b/>
          <w:i/>
          <w:sz w:val="22"/>
          <w:szCs w:val="22"/>
          <w:lang w:val="uk-UA"/>
        </w:rPr>
        <w:t>нагромадження капіталу</w:t>
      </w:r>
      <w:r>
        <w:rPr>
          <w:rFonts w:ascii="Times New Roman" w:hAnsi="Times New Roman" w:cs="Times New Roman"/>
          <w:b/>
          <w:i/>
          <w:sz w:val="22"/>
          <w:szCs w:val="22"/>
          <w:lang w:val="uk-UA"/>
        </w:rPr>
        <w:t xml:space="preserve"> є:</w:t>
      </w:r>
    </w:p>
    <w:p w14:paraId="48AB3A30"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а) Франція;</w:t>
      </w:r>
    </w:p>
    <w:p w14:paraId="6BE40D2A"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lastRenderedPageBreak/>
        <w:t>б) Іспанія;</w:t>
      </w:r>
    </w:p>
    <w:p w14:paraId="26D9FA46"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в) Англія;</w:t>
      </w:r>
    </w:p>
    <w:p w14:paraId="13630635" w14:textId="77777777" w:rsidR="006B5294" w:rsidRPr="008208FC" w:rsidRDefault="006B5294" w:rsidP="006B5294">
      <w:pPr>
        <w:rPr>
          <w:rFonts w:ascii="Times New Roman" w:hAnsi="Times New Roman" w:cs="Times New Roman"/>
          <w:sz w:val="22"/>
          <w:szCs w:val="22"/>
          <w:lang w:val="uk-UA"/>
        </w:rPr>
      </w:pPr>
      <w:r w:rsidRPr="008208FC">
        <w:rPr>
          <w:rFonts w:ascii="Times New Roman" w:hAnsi="Times New Roman" w:cs="Times New Roman"/>
          <w:sz w:val="22"/>
          <w:szCs w:val="22"/>
          <w:lang w:val="uk-UA"/>
        </w:rPr>
        <w:t>г) Нідерланди</w:t>
      </w:r>
      <w:r>
        <w:rPr>
          <w:rFonts w:ascii="Times New Roman" w:hAnsi="Times New Roman" w:cs="Times New Roman"/>
          <w:sz w:val="22"/>
          <w:szCs w:val="22"/>
          <w:lang w:val="uk-UA"/>
        </w:rPr>
        <w:t>.</w:t>
      </w:r>
    </w:p>
    <w:p w14:paraId="58F1CA4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97. В наслідок «</w:t>
      </w:r>
      <w:r w:rsidRPr="00262D3B">
        <w:rPr>
          <w:rFonts w:ascii="Times New Roman" w:hAnsi="Times New Roman" w:cs="Times New Roman"/>
          <w:b/>
          <w:i/>
          <w:sz w:val="22"/>
          <w:szCs w:val="22"/>
          <w:lang w:val="uk-UA"/>
        </w:rPr>
        <w:t>революції цін</w:t>
      </w:r>
      <w:r>
        <w:rPr>
          <w:rFonts w:ascii="Times New Roman" w:hAnsi="Times New Roman" w:cs="Times New Roman"/>
          <w:b/>
          <w:i/>
          <w:sz w:val="22"/>
          <w:szCs w:val="22"/>
          <w:lang w:val="uk-UA"/>
        </w:rPr>
        <w:t>» в</w:t>
      </w:r>
      <w:r w:rsidRPr="00262D3B">
        <w:rPr>
          <w:rFonts w:ascii="Times New Roman" w:hAnsi="Times New Roman" w:cs="Times New Roman"/>
          <w:b/>
          <w:i/>
          <w:sz w:val="22"/>
          <w:szCs w:val="22"/>
          <w:lang w:val="uk-UA"/>
        </w:rPr>
        <w:t xml:space="preserve"> програші</w:t>
      </w:r>
      <w:r>
        <w:rPr>
          <w:rFonts w:ascii="Times New Roman" w:hAnsi="Times New Roman" w:cs="Times New Roman"/>
          <w:b/>
          <w:i/>
          <w:sz w:val="22"/>
          <w:szCs w:val="22"/>
          <w:lang w:val="uk-UA"/>
        </w:rPr>
        <w:t xml:space="preserve"> опинилися:</w:t>
      </w:r>
      <w:r w:rsidRPr="00262D3B">
        <w:rPr>
          <w:rFonts w:ascii="Times New Roman" w:hAnsi="Times New Roman" w:cs="Times New Roman"/>
          <w:b/>
          <w:i/>
          <w:sz w:val="22"/>
          <w:szCs w:val="22"/>
          <w:lang w:val="uk-UA"/>
        </w:rPr>
        <w:t xml:space="preserve"> </w:t>
      </w:r>
    </w:p>
    <w:p w14:paraId="4EE95038" w14:textId="77777777" w:rsidR="006B5294" w:rsidRPr="00262D3B" w:rsidRDefault="006B5294" w:rsidP="006B5294">
      <w:pPr>
        <w:rPr>
          <w:rFonts w:ascii="Times New Roman" w:hAnsi="Times New Roman" w:cs="Times New Roman"/>
          <w:sz w:val="22"/>
          <w:szCs w:val="22"/>
          <w:lang w:val="uk-UA"/>
        </w:rPr>
      </w:pPr>
      <w:r w:rsidRPr="00262D3B">
        <w:rPr>
          <w:rFonts w:ascii="Times New Roman" w:hAnsi="Times New Roman" w:cs="Times New Roman"/>
          <w:sz w:val="22"/>
          <w:szCs w:val="22"/>
          <w:lang w:val="uk-UA"/>
        </w:rPr>
        <w:t>а) держава;</w:t>
      </w:r>
    </w:p>
    <w:p w14:paraId="67B7530D" w14:textId="77777777" w:rsidR="006B5294" w:rsidRPr="00262D3B" w:rsidRDefault="006B5294" w:rsidP="006B5294">
      <w:pPr>
        <w:rPr>
          <w:rFonts w:ascii="Times New Roman" w:hAnsi="Times New Roman" w:cs="Times New Roman"/>
          <w:sz w:val="22"/>
          <w:szCs w:val="22"/>
          <w:lang w:val="uk-UA"/>
        </w:rPr>
      </w:pPr>
      <w:r w:rsidRPr="00262D3B">
        <w:rPr>
          <w:rFonts w:ascii="Times New Roman" w:hAnsi="Times New Roman" w:cs="Times New Roman"/>
          <w:sz w:val="22"/>
          <w:szCs w:val="22"/>
          <w:lang w:val="uk-UA"/>
        </w:rPr>
        <w:t>б)</w:t>
      </w:r>
      <w:r w:rsidRPr="00262D3B">
        <w:t xml:space="preserve"> </w:t>
      </w:r>
      <w:r w:rsidRPr="00262D3B">
        <w:rPr>
          <w:rFonts w:ascii="Times New Roman" w:hAnsi="Times New Roman" w:cs="Times New Roman"/>
          <w:sz w:val="22"/>
          <w:szCs w:val="22"/>
          <w:lang w:val="uk-UA"/>
        </w:rPr>
        <w:t>буржуазія;</w:t>
      </w:r>
    </w:p>
    <w:p w14:paraId="7EFA0A56" w14:textId="77777777" w:rsidR="006B5294" w:rsidRPr="00262D3B" w:rsidRDefault="006B5294" w:rsidP="006B5294">
      <w:pPr>
        <w:rPr>
          <w:rFonts w:ascii="Times New Roman" w:hAnsi="Times New Roman" w:cs="Times New Roman"/>
          <w:sz w:val="22"/>
          <w:szCs w:val="22"/>
          <w:lang w:val="uk-UA"/>
        </w:rPr>
      </w:pPr>
      <w:r w:rsidRPr="00262D3B">
        <w:rPr>
          <w:rFonts w:ascii="Times New Roman" w:hAnsi="Times New Roman" w:cs="Times New Roman"/>
          <w:sz w:val="22"/>
          <w:szCs w:val="22"/>
          <w:lang w:val="uk-UA"/>
        </w:rPr>
        <w:t>в) феодали;</w:t>
      </w:r>
    </w:p>
    <w:p w14:paraId="596B85AB" w14:textId="77777777" w:rsidR="006B5294" w:rsidRDefault="006B5294" w:rsidP="006B5294">
      <w:pPr>
        <w:rPr>
          <w:rFonts w:ascii="Times New Roman" w:hAnsi="Times New Roman" w:cs="Times New Roman"/>
          <w:sz w:val="22"/>
          <w:szCs w:val="22"/>
          <w:lang w:val="uk-UA"/>
        </w:rPr>
      </w:pPr>
      <w:r w:rsidRPr="00262D3B">
        <w:rPr>
          <w:rFonts w:ascii="Times New Roman" w:hAnsi="Times New Roman" w:cs="Times New Roman"/>
          <w:sz w:val="22"/>
          <w:szCs w:val="22"/>
          <w:lang w:val="uk-UA"/>
        </w:rPr>
        <w:t>г) селянство</w:t>
      </w:r>
      <w:r>
        <w:rPr>
          <w:rFonts w:ascii="Times New Roman" w:hAnsi="Times New Roman" w:cs="Times New Roman"/>
          <w:sz w:val="22"/>
          <w:szCs w:val="22"/>
          <w:lang w:val="uk-UA"/>
        </w:rPr>
        <w:t>.</w:t>
      </w:r>
    </w:p>
    <w:p w14:paraId="0CF3D7D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98. Я</w:t>
      </w:r>
      <w:r w:rsidRPr="00DB7E1C">
        <w:rPr>
          <w:rFonts w:ascii="Times New Roman" w:hAnsi="Times New Roman" w:cs="Times New Roman"/>
          <w:b/>
          <w:i/>
          <w:sz w:val="22"/>
          <w:szCs w:val="22"/>
          <w:lang w:val="uk-UA"/>
        </w:rPr>
        <w:t>к</w:t>
      </w:r>
      <w:r>
        <w:rPr>
          <w:rFonts w:ascii="Times New Roman" w:hAnsi="Times New Roman" w:cs="Times New Roman"/>
          <w:b/>
          <w:i/>
          <w:sz w:val="22"/>
          <w:szCs w:val="22"/>
          <w:lang w:val="uk-UA"/>
        </w:rPr>
        <w:t xml:space="preserve">ою </w:t>
      </w:r>
      <w:r w:rsidRPr="00DB7E1C">
        <w:rPr>
          <w:rFonts w:ascii="Times New Roman" w:hAnsi="Times New Roman" w:cs="Times New Roman"/>
          <w:b/>
          <w:i/>
          <w:sz w:val="22"/>
          <w:szCs w:val="22"/>
          <w:lang w:val="uk-UA"/>
        </w:rPr>
        <w:t>економічн</w:t>
      </w:r>
      <w:r>
        <w:rPr>
          <w:rFonts w:ascii="Times New Roman" w:hAnsi="Times New Roman" w:cs="Times New Roman"/>
          <w:b/>
          <w:i/>
          <w:sz w:val="22"/>
          <w:szCs w:val="22"/>
          <w:lang w:val="uk-UA"/>
        </w:rPr>
        <w:t>ою школою керувалися п</w:t>
      </w:r>
      <w:r w:rsidRPr="00DB7E1C">
        <w:rPr>
          <w:rFonts w:ascii="Times New Roman" w:hAnsi="Times New Roman" w:cs="Times New Roman"/>
          <w:b/>
          <w:i/>
          <w:sz w:val="22"/>
          <w:szCs w:val="22"/>
          <w:lang w:val="uk-UA"/>
        </w:rPr>
        <w:t>ерші буржуазні держави в 17 ст. :</w:t>
      </w:r>
    </w:p>
    <w:p w14:paraId="01AC7ACD" w14:textId="77777777" w:rsidR="006B5294" w:rsidRDefault="006B5294" w:rsidP="006B5294">
      <w:pPr>
        <w:rPr>
          <w:rFonts w:ascii="Times New Roman" w:hAnsi="Times New Roman" w:cs="Times New Roman"/>
          <w:sz w:val="22"/>
          <w:szCs w:val="22"/>
          <w:lang w:val="uk-UA"/>
        </w:rPr>
      </w:pPr>
      <w:r w:rsidRPr="00DB7E1C">
        <w:rPr>
          <w:rFonts w:ascii="Times New Roman" w:hAnsi="Times New Roman" w:cs="Times New Roman"/>
          <w:sz w:val="22"/>
          <w:szCs w:val="22"/>
          <w:lang w:val="uk-UA"/>
        </w:rPr>
        <w:t>а) кейнсіанство;</w:t>
      </w:r>
    </w:p>
    <w:p w14:paraId="50EFAB37" w14:textId="77777777" w:rsidR="006B5294" w:rsidRPr="00DB7E1C"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DB7E1C">
        <w:rPr>
          <w:rFonts w:ascii="Times New Roman" w:hAnsi="Times New Roman" w:cs="Times New Roman"/>
          <w:sz w:val="22"/>
          <w:szCs w:val="22"/>
          <w:lang w:val="uk-UA"/>
        </w:rPr>
        <w:t>меркантилізм;</w:t>
      </w:r>
    </w:p>
    <w:p w14:paraId="15884549" w14:textId="77777777" w:rsidR="006B5294" w:rsidRPr="00DB7E1C" w:rsidRDefault="006B5294" w:rsidP="006B5294">
      <w:pPr>
        <w:rPr>
          <w:rFonts w:ascii="Times New Roman" w:hAnsi="Times New Roman" w:cs="Times New Roman"/>
          <w:sz w:val="22"/>
          <w:szCs w:val="22"/>
          <w:lang w:val="uk-UA"/>
        </w:rPr>
      </w:pPr>
      <w:r w:rsidRPr="00DB7E1C">
        <w:rPr>
          <w:rFonts w:ascii="Times New Roman" w:hAnsi="Times New Roman" w:cs="Times New Roman"/>
          <w:sz w:val="22"/>
          <w:szCs w:val="22"/>
          <w:lang w:val="uk-UA"/>
        </w:rPr>
        <w:t>в) інституціоналізм</w:t>
      </w:r>
      <w:r>
        <w:rPr>
          <w:rFonts w:ascii="Times New Roman" w:hAnsi="Times New Roman" w:cs="Times New Roman"/>
          <w:sz w:val="22"/>
          <w:szCs w:val="22"/>
          <w:lang w:val="uk-UA"/>
        </w:rPr>
        <w:t>;</w:t>
      </w:r>
    </w:p>
    <w:p w14:paraId="27D6C601" w14:textId="77777777" w:rsidR="006B5294" w:rsidRDefault="006B5294" w:rsidP="006B5294">
      <w:pPr>
        <w:rPr>
          <w:rFonts w:ascii="Times New Roman" w:hAnsi="Times New Roman" w:cs="Times New Roman"/>
          <w:sz w:val="22"/>
          <w:szCs w:val="22"/>
          <w:lang w:val="uk-UA"/>
        </w:rPr>
      </w:pPr>
      <w:r w:rsidRPr="00DB7E1C">
        <w:rPr>
          <w:rFonts w:ascii="Times New Roman" w:hAnsi="Times New Roman" w:cs="Times New Roman"/>
          <w:sz w:val="22"/>
          <w:szCs w:val="22"/>
          <w:lang w:val="uk-UA"/>
        </w:rPr>
        <w:t>г) марксизм</w:t>
      </w:r>
      <w:r>
        <w:rPr>
          <w:rFonts w:ascii="Times New Roman" w:hAnsi="Times New Roman" w:cs="Times New Roman"/>
          <w:sz w:val="22"/>
          <w:szCs w:val="22"/>
          <w:lang w:val="uk-UA"/>
        </w:rPr>
        <w:t>.</w:t>
      </w:r>
    </w:p>
    <w:p w14:paraId="7576EEF3" w14:textId="77777777" w:rsidR="006B5294" w:rsidRPr="009A0915" w:rsidRDefault="006B5294" w:rsidP="006B5294">
      <w:pPr>
        <w:rPr>
          <w:rFonts w:ascii="Times New Roman" w:hAnsi="Times New Roman" w:cs="Times New Roman"/>
          <w:b/>
          <w:i/>
          <w:sz w:val="22"/>
          <w:szCs w:val="22"/>
          <w:lang w:val="uk-UA"/>
        </w:rPr>
      </w:pPr>
      <w:r w:rsidRPr="009A0915">
        <w:rPr>
          <w:rFonts w:ascii="Times New Roman" w:hAnsi="Times New Roman" w:cs="Times New Roman"/>
          <w:b/>
          <w:i/>
          <w:sz w:val="22"/>
          <w:szCs w:val="22"/>
          <w:lang w:val="uk-UA"/>
        </w:rPr>
        <w:t xml:space="preserve">99. </w:t>
      </w:r>
      <w:r w:rsidRPr="009A0915">
        <w:rPr>
          <w:rFonts w:ascii="Times New Roman" w:hAnsi="Times New Roman" w:cs="Times New Roman"/>
          <w:i/>
          <w:sz w:val="22"/>
          <w:szCs w:val="22"/>
          <w:lang w:val="uk-UA"/>
        </w:rPr>
        <w:t xml:space="preserve"> </w:t>
      </w:r>
      <w:r w:rsidRPr="009A0915">
        <w:rPr>
          <w:rFonts w:ascii="Times New Roman" w:hAnsi="Times New Roman" w:cs="Times New Roman"/>
          <w:b/>
          <w:i/>
          <w:sz w:val="22"/>
          <w:szCs w:val="22"/>
          <w:lang w:val="uk-UA"/>
        </w:rPr>
        <w:t>В. Петті вважав, що</w:t>
      </w:r>
      <w:r>
        <w:rPr>
          <w:rFonts w:ascii="Times New Roman" w:hAnsi="Times New Roman" w:cs="Times New Roman"/>
          <w:b/>
          <w:i/>
          <w:sz w:val="22"/>
          <w:szCs w:val="22"/>
          <w:lang w:val="uk-UA"/>
        </w:rPr>
        <w:t xml:space="preserve"> «</w:t>
      </w:r>
      <w:r w:rsidRPr="009A0915">
        <w:rPr>
          <w:rFonts w:ascii="Times New Roman" w:hAnsi="Times New Roman" w:cs="Times New Roman"/>
          <w:b/>
          <w:i/>
          <w:sz w:val="22"/>
          <w:szCs w:val="22"/>
          <w:lang w:val="uk-UA"/>
        </w:rPr>
        <w:t>обмінна вартість</w:t>
      </w:r>
      <w:r>
        <w:rPr>
          <w:rFonts w:ascii="Times New Roman" w:hAnsi="Times New Roman" w:cs="Times New Roman"/>
          <w:b/>
          <w:i/>
          <w:sz w:val="22"/>
          <w:szCs w:val="22"/>
          <w:lang w:val="uk-UA"/>
        </w:rPr>
        <w:t>»</w:t>
      </w:r>
      <w:r w:rsidRPr="009A0915">
        <w:rPr>
          <w:rFonts w:ascii="Times New Roman" w:hAnsi="Times New Roman" w:cs="Times New Roman"/>
          <w:b/>
          <w:i/>
          <w:sz w:val="22"/>
          <w:szCs w:val="22"/>
          <w:lang w:val="uk-UA"/>
        </w:rPr>
        <w:t>:</w:t>
      </w:r>
    </w:p>
    <w:p w14:paraId="6EB9D144" w14:textId="77777777" w:rsidR="006B5294" w:rsidRPr="00DB7E1C" w:rsidRDefault="006B5294" w:rsidP="006B5294">
      <w:pPr>
        <w:rPr>
          <w:rFonts w:ascii="Times New Roman" w:hAnsi="Times New Roman" w:cs="Times New Roman"/>
          <w:sz w:val="22"/>
          <w:szCs w:val="22"/>
          <w:lang w:val="uk-UA"/>
        </w:rPr>
      </w:pPr>
      <w:r w:rsidRPr="00DB7E1C">
        <w:rPr>
          <w:rFonts w:ascii="Times New Roman" w:hAnsi="Times New Roman" w:cs="Times New Roman"/>
          <w:sz w:val="22"/>
          <w:szCs w:val="22"/>
          <w:lang w:val="uk-UA"/>
        </w:rPr>
        <w:t xml:space="preserve">а) </w:t>
      </w:r>
      <w:r>
        <w:rPr>
          <w:rFonts w:ascii="Times New Roman" w:hAnsi="Times New Roman" w:cs="Times New Roman"/>
          <w:sz w:val="22"/>
          <w:szCs w:val="22"/>
          <w:lang w:val="uk-UA"/>
        </w:rPr>
        <w:t>формується двома факторами (</w:t>
      </w:r>
      <w:r w:rsidRPr="00DB7E1C">
        <w:rPr>
          <w:rFonts w:ascii="Times New Roman" w:hAnsi="Times New Roman" w:cs="Times New Roman"/>
          <w:sz w:val="22"/>
          <w:szCs w:val="22"/>
          <w:lang w:val="uk-UA"/>
        </w:rPr>
        <w:t xml:space="preserve">працею </w:t>
      </w:r>
      <w:r>
        <w:rPr>
          <w:rFonts w:ascii="Times New Roman" w:hAnsi="Times New Roman" w:cs="Times New Roman"/>
          <w:sz w:val="22"/>
          <w:szCs w:val="22"/>
          <w:lang w:val="uk-UA"/>
        </w:rPr>
        <w:t>та</w:t>
      </w:r>
      <w:r w:rsidRPr="00DB7E1C">
        <w:rPr>
          <w:rFonts w:ascii="Times New Roman" w:hAnsi="Times New Roman" w:cs="Times New Roman"/>
          <w:sz w:val="22"/>
          <w:szCs w:val="22"/>
          <w:lang w:val="uk-UA"/>
        </w:rPr>
        <w:t xml:space="preserve"> землею</w:t>
      </w:r>
      <w:r>
        <w:rPr>
          <w:rFonts w:ascii="Times New Roman" w:hAnsi="Times New Roman" w:cs="Times New Roman"/>
          <w:sz w:val="22"/>
          <w:szCs w:val="22"/>
          <w:lang w:val="uk-UA"/>
        </w:rPr>
        <w:t xml:space="preserve">) та визначається </w:t>
      </w:r>
      <w:r w:rsidRPr="00DB7E1C">
        <w:rPr>
          <w:rFonts w:ascii="Times New Roman" w:hAnsi="Times New Roman" w:cs="Times New Roman"/>
          <w:sz w:val="22"/>
          <w:szCs w:val="22"/>
          <w:lang w:val="uk-UA"/>
        </w:rPr>
        <w:t>сум</w:t>
      </w:r>
      <w:r>
        <w:rPr>
          <w:rFonts w:ascii="Times New Roman" w:hAnsi="Times New Roman" w:cs="Times New Roman"/>
          <w:sz w:val="22"/>
          <w:szCs w:val="22"/>
          <w:lang w:val="uk-UA"/>
        </w:rPr>
        <w:t>ою</w:t>
      </w:r>
      <w:r w:rsidRPr="00DB7E1C">
        <w:rPr>
          <w:rFonts w:ascii="Times New Roman" w:hAnsi="Times New Roman" w:cs="Times New Roman"/>
          <w:sz w:val="22"/>
          <w:szCs w:val="22"/>
          <w:lang w:val="uk-UA"/>
        </w:rPr>
        <w:t xml:space="preserve"> середніх прожиткових мінімумів на день </w:t>
      </w:r>
      <w:r>
        <w:rPr>
          <w:rFonts w:ascii="Times New Roman" w:hAnsi="Times New Roman" w:cs="Times New Roman"/>
          <w:sz w:val="22"/>
          <w:szCs w:val="22"/>
          <w:lang w:val="uk-UA"/>
        </w:rPr>
        <w:t xml:space="preserve">для </w:t>
      </w:r>
      <w:r w:rsidRPr="00DB7E1C">
        <w:rPr>
          <w:rFonts w:ascii="Times New Roman" w:hAnsi="Times New Roman" w:cs="Times New Roman"/>
          <w:sz w:val="22"/>
          <w:szCs w:val="22"/>
          <w:lang w:val="uk-UA"/>
        </w:rPr>
        <w:t xml:space="preserve">дорослої людини; </w:t>
      </w:r>
    </w:p>
    <w:p w14:paraId="699E1A9B" w14:textId="77777777" w:rsidR="006B5294" w:rsidRDefault="006B5294" w:rsidP="006B5294">
      <w:pPr>
        <w:rPr>
          <w:rFonts w:ascii="Times New Roman" w:hAnsi="Times New Roman" w:cs="Times New Roman"/>
          <w:sz w:val="22"/>
          <w:szCs w:val="22"/>
          <w:lang w:val="uk-UA"/>
        </w:rPr>
      </w:pPr>
      <w:r w:rsidRPr="00DB7E1C">
        <w:rPr>
          <w:rFonts w:ascii="Times New Roman" w:hAnsi="Times New Roman" w:cs="Times New Roman"/>
          <w:sz w:val="22"/>
          <w:szCs w:val="22"/>
          <w:lang w:val="uk-UA"/>
        </w:rPr>
        <w:t xml:space="preserve">б) залежить від </w:t>
      </w:r>
      <w:r>
        <w:rPr>
          <w:rFonts w:ascii="Times New Roman" w:hAnsi="Times New Roman" w:cs="Times New Roman"/>
          <w:sz w:val="22"/>
          <w:szCs w:val="22"/>
          <w:lang w:val="uk-UA"/>
        </w:rPr>
        <w:t xml:space="preserve">зміни хвиль </w:t>
      </w:r>
      <w:r w:rsidRPr="00DB7E1C">
        <w:rPr>
          <w:rFonts w:ascii="Times New Roman" w:hAnsi="Times New Roman" w:cs="Times New Roman"/>
          <w:sz w:val="22"/>
          <w:szCs w:val="22"/>
          <w:lang w:val="uk-UA"/>
        </w:rPr>
        <w:t>попиту і пропозиції;</w:t>
      </w:r>
    </w:p>
    <w:p w14:paraId="716FA4B7" w14:textId="77777777" w:rsidR="006B5294" w:rsidRPr="00DB7E1C"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 прямо пропорційна до зміни нецінових чинників попиту;</w:t>
      </w:r>
    </w:p>
    <w:p w14:paraId="630EFCB6"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DB7E1C">
        <w:rPr>
          <w:rFonts w:ascii="Times New Roman" w:hAnsi="Times New Roman" w:cs="Times New Roman"/>
          <w:sz w:val="22"/>
          <w:szCs w:val="22"/>
          <w:lang w:val="uk-UA"/>
        </w:rPr>
        <w:t>) створюється працею</w:t>
      </w:r>
      <w:r>
        <w:rPr>
          <w:rFonts w:ascii="Times New Roman" w:hAnsi="Times New Roman" w:cs="Times New Roman"/>
          <w:sz w:val="22"/>
          <w:szCs w:val="22"/>
          <w:lang w:val="uk-UA"/>
        </w:rPr>
        <w:t xml:space="preserve"> вкладеною в</w:t>
      </w:r>
      <w:r w:rsidRPr="00DB7E1C">
        <w:rPr>
          <w:rFonts w:ascii="Times New Roman" w:hAnsi="Times New Roman" w:cs="Times New Roman"/>
          <w:sz w:val="22"/>
          <w:szCs w:val="22"/>
          <w:lang w:val="uk-UA"/>
        </w:rPr>
        <w:t xml:space="preserve"> виробництво грошей (видобування золота </w:t>
      </w:r>
      <w:r>
        <w:rPr>
          <w:rFonts w:ascii="Times New Roman" w:hAnsi="Times New Roman" w:cs="Times New Roman"/>
          <w:sz w:val="22"/>
          <w:szCs w:val="22"/>
          <w:lang w:val="uk-UA"/>
        </w:rPr>
        <w:t>й</w:t>
      </w:r>
      <w:r w:rsidRPr="00DB7E1C">
        <w:rPr>
          <w:rFonts w:ascii="Times New Roman" w:hAnsi="Times New Roman" w:cs="Times New Roman"/>
          <w:sz w:val="22"/>
          <w:szCs w:val="22"/>
          <w:lang w:val="uk-UA"/>
        </w:rPr>
        <w:t xml:space="preserve"> срібла) та </w:t>
      </w:r>
      <w:r>
        <w:rPr>
          <w:rFonts w:ascii="Times New Roman" w:hAnsi="Times New Roman" w:cs="Times New Roman"/>
          <w:sz w:val="22"/>
          <w:szCs w:val="22"/>
          <w:lang w:val="uk-UA"/>
        </w:rPr>
        <w:t xml:space="preserve">в </w:t>
      </w:r>
      <w:r w:rsidRPr="00DB7E1C">
        <w:rPr>
          <w:rFonts w:ascii="Times New Roman" w:hAnsi="Times New Roman" w:cs="Times New Roman"/>
          <w:sz w:val="22"/>
          <w:szCs w:val="22"/>
          <w:lang w:val="uk-UA"/>
        </w:rPr>
        <w:t>карбування монет</w:t>
      </w:r>
      <w:r>
        <w:rPr>
          <w:rFonts w:ascii="Times New Roman" w:hAnsi="Times New Roman" w:cs="Times New Roman"/>
          <w:sz w:val="22"/>
          <w:szCs w:val="22"/>
          <w:lang w:val="uk-UA"/>
        </w:rPr>
        <w:t>.</w:t>
      </w:r>
    </w:p>
    <w:p w14:paraId="5101B240"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100. Яка наукова </w:t>
      </w:r>
      <w:r w:rsidRPr="009A0915">
        <w:rPr>
          <w:rFonts w:ascii="Times New Roman" w:hAnsi="Times New Roman" w:cs="Times New Roman"/>
          <w:b/>
          <w:i/>
          <w:sz w:val="22"/>
          <w:szCs w:val="22"/>
          <w:lang w:val="uk-UA"/>
        </w:rPr>
        <w:t>економічн</w:t>
      </w:r>
      <w:r>
        <w:rPr>
          <w:rFonts w:ascii="Times New Roman" w:hAnsi="Times New Roman" w:cs="Times New Roman"/>
          <w:b/>
          <w:i/>
          <w:sz w:val="22"/>
          <w:szCs w:val="22"/>
          <w:lang w:val="uk-UA"/>
        </w:rPr>
        <w:t xml:space="preserve">а </w:t>
      </w:r>
      <w:r w:rsidRPr="009A0915">
        <w:rPr>
          <w:rFonts w:ascii="Times New Roman" w:hAnsi="Times New Roman" w:cs="Times New Roman"/>
          <w:b/>
          <w:i/>
          <w:sz w:val="22"/>
          <w:szCs w:val="22"/>
          <w:lang w:val="uk-UA"/>
        </w:rPr>
        <w:t xml:space="preserve"> школ</w:t>
      </w:r>
      <w:r>
        <w:rPr>
          <w:rFonts w:ascii="Times New Roman" w:hAnsi="Times New Roman" w:cs="Times New Roman"/>
          <w:b/>
          <w:i/>
          <w:sz w:val="22"/>
          <w:szCs w:val="22"/>
          <w:lang w:val="uk-UA"/>
        </w:rPr>
        <w:t xml:space="preserve">а замінила </w:t>
      </w:r>
      <w:r w:rsidRPr="009A0915">
        <w:rPr>
          <w:rFonts w:ascii="Times New Roman" w:hAnsi="Times New Roman" w:cs="Times New Roman"/>
          <w:b/>
          <w:i/>
          <w:sz w:val="22"/>
          <w:szCs w:val="22"/>
          <w:lang w:val="uk-UA"/>
        </w:rPr>
        <w:t xml:space="preserve"> меркантилі</w:t>
      </w:r>
      <w:r>
        <w:rPr>
          <w:rFonts w:ascii="Times New Roman" w:hAnsi="Times New Roman" w:cs="Times New Roman"/>
          <w:b/>
          <w:i/>
          <w:sz w:val="22"/>
          <w:szCs w:val="22"/>
          <w:lang w:val="uk-UA"/>
        </w:rPr>
        <w:t>зм:</w:t>
      </w:r>
    </w:p>
    <w:p w14:paraId="49201CD0" w14:textId="77777777" w:rsidR="006B5294" w:rsidRPr="009A0915" w:rsidRDefault="006B5294" w:rsidP="006B5294">
      <w:pPr>
        <w:rPr>
          <w:rFonts w:ascii="Times New Roman" w:hAnsi="Times New Roman" w:cs="Times New Roman"/>
          <w:sz w:val="22"/>
          <w:szCs w:val="22"/>
        </w:rPr>
      </w:pPr>
      <w:r w:rsidRPr="009A0915">
        <w:rPr>
          <w:rFonts w:ascii="Times New Roman" w:hAnsi="Times New Roman" w:cs="Times New Roman"/>
          <w:sz w:val="22"/>
          <w:szCs w:val="22"/>
          <w:lang w:val="uk-UA"/>
        </w:rPr>
        <w:t>а) фізіократів;</w:t>
      </w:r>
    </w:p>
    <w:p w14:paraId="6FFE300D" w14:textId="77777777" w:rsidR="006B5294" w:rsidRPr="009A0915" w:rsidRDefault="006B5294" w:rsidP="006B5294">
      <w:pPr>
        <w:rPr>
          <w:rFonts w:ascii="Times New Roman" w:hAnsi="Times New Roman" w:cs="Times New Roman"/>
          <w:sz w:val="22"/>
          <w:szCs w:val="22"/>
        </w:rPr>
      </w:pPr>
      <w:r w:rsidRPr="009A0915">
        <w:rPr>
          <w:rFonts w:ascii="Times New Roman" w:hAnsi="Times New Roman" w:cs="Times New Roman"/>
          <w:sz w:val="22"/>
          <w:szCs w:val="22"/>
          <w:lang w:val="uk-UA"/>
        </w:rPr>
        <w:t>б) кейнсіанс</w:t>
      </w:r>
      <w:r>
        <w:rPr>
          <w:rFonts w:ascii="Times New Roman" w:hAnsi="Times New Roman" w:cs="Times New Roman"/>
          <w:sz w:val="22"/>
          <w:szCs w:val="22"/>
          <w:lang w:val="uk-UA"/>
        </w:rPr>
        <w:t>ька</w:t>
      </w:r>
      <w:r w:rsidRPr="009A0915">
        <w:rPr>
          <w:rFonts w:ascii="Times New Roman" w:hAnsi="Times New Roman" w:cs="Times New Roman"/>
          <w:sz w:val="22"/>
          <w:szCs w:val="22"/>
          <w:lang w:val="uk-UA"/>
        </w:rPr>
        <w:t>;</w:t>
      </w:r>
    </w:p>
    <w:p w14:paraId="0586506C" w14:textId="77777777" w:rsidR="006B5294" w:rsidRPr="009A0915" w:rsidRDefault="006B5294" w:rsidP="006B5294">
      <w:pPr>
        <w:rPr>
          <w:rFonts w:ascii="Times New Roman" w:hAnsi="Times New Roman" w:cs="Times New Roman"/>
          <w:sz w:val="22"/>
          <w:szCs w:val="22"/>
        </w:rPr>
      </w:pPr>
      <w:r w:rsidRPr="009A0915">
        <w:rPr>
          <w:rFonts w:ascii="Times New Roman" w:hAnsi="Times New Roman" w:cs="Times New Roman"/>
          <w:sz w:val="22"/>
          <w:szCs w:val="22"/>
          <w:lang w:val="uk-UA"/>
        </w:rPr>
        <w:t>в) марксизм;</w:t>
      </w:r>
    </w:p>
    <w:p w14:paraId="0CC7EFB7" w14:textId="77777777" w:rsidR="006B5294" w:rsidRDefault="006B5294" w:rsidP="006B5294">
      <w:pPr>
        <w:rPr>
          <w:rFonts w:ascii="Times New Roman" w:hAnsi="Times New Roman" w:cs="Times New Roman"/>
          <w:sz w:val="22"/>
          <w:szCs w:val="22"/>
          <w:lang w:val="uk-UA"/>
        </w:rPr>
      </w:pPr>
      <w:r w:rsidRPr="009A0915">
        <w:rPr>
          <w:rFonts w:ascii="Times New Roman" w:hAnsi="Times New Roman" w:cs="Times New Roman"/>
          <w:sz w:val="22"/>
          <w:szCs w:val="22"/>
          <w:lang w:val="uk-UA"/>
        </w:rPr>
        <w:t>г) класична</w:t>
      </w:r>
      <w:r>
        <w:rPr>
          <w:rFonts w:ascii="Times New Roman" w:hAnsi="Times New Roman" w:cs="Times New Roman"/>
          <w:sz w:val="22"/>
          <w:szCs w:val="22"/>
          <w:lang w:val="uk-UA"/>
        </w:rPr>
        <w:t>.</w:t>
      </w:r>
    </w:p>
    <w:p w14:paraId="6D4406F6"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101. </w:t>
      </w:r>
      <w:r w:rsidRPr="00526045">
        <w:rPr>
          <w:rFonts w:ascii="Times New Roman" w:hAnsi="Times New Roman" w:cs="Times New Roman"/>
          <w:b/>
          <w:i/>
          <w:sz w:val="22"/>
          <w:szCs w:val="22"/>
          <w:lang w:val="uk-UA"/>
        </w:rPr>
        <w:t xml:space="preserve">Хто автор </w:t>
      </w:r>
      <w:r>
        <w:rPr>
          <w:rFonts w:ascii="Times New Roman" w:hAnsi="Times New Roman" w:cs="Times New Roman"/>
          <w:b/>
          <w:i/>
          <w:sz w:val="22"/>
          <w:szCs w:val="22"/>
          <w:lang w:val="uk-UA"/>
        </w:rPr>
        <w:t xml:space="preserve">книги </w:t>
      </w:r>
      <w:r w:rsidRPr="00526045">
        <w:rPr>
          <w:rFonts w:ascii="Times New Roman" w:hAnsi="Times New Roman" w:cs="Times New Roman"/>
          <w:b/>
          <w:i/>
          <w:sz w:val="22"/>
          <w:szCs w:val="22"/>
          <w:lang w:val="uk-UA"/>
        </w:rPr>
        <w:t xml:space="preserve">«Економічна таблиця»: </w:t>
      </w:r>
    </w:p>
    <w:p w14:paraId="65CBF025" w14:textId="77777777" w:rsidR="006B5294" w:rsidRPr="00BC3D49"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 xml:space="preserve">а) </w:t>
      </w:r>
      <w:r>
        <w:rPr>
          <w:rFonts w:ascii="Times New Roman" w:hAnsi="Times New Roman" w:cs="Times New Roman"/>
          <w:sz w:val="22"/>
          <w:szCs w:val="22"/>
          <w:lang w:val="uk-UA"/>
        </w:rPr>
        <w:t xml:space="preserve">А. Сміт; </w:t>
      </w:r>
    </w:p>
    <w:p w14:paraId="5BC8A11E" w14:textId="77777777" w:rsidR="006B5294" w:rsidRPr="00BC3D49"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б) Ж. Тюрго;</w:t>
      </w:r>
    </w:p>
    <w:p w14:paraId="3AD9E865" w14:textId="77777777" w:rsidR="006B5294" w:rsidRPr="00BC3D49"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 xml:space="preserve">в) </w:t>
      </w:r>
      <w:r>
        <w:rPr>
          <w:rFonts w:ascii="Times New Roman" w:hAnsi="Times New Roman" w:cs="Times New Roman"/>
          <w:sz w:val="22"/>
          <w:szCs w:val="22"/>
          <w:lang w:val="uk-UA"/>
        </w:rPr>
        <w:t>В.Петті</w:t>
      </w:r>
      <w:r w:rsidRPr="00BC3D49">
        <w:rPr>
          <w:rFonts w:ascii="Times New Roman" w:hAnsi="Times New Roman" w:cs="Times New Roman"/>
          <w:sz w:val="22"/>
          <w:szCs w:val="22"/>
          <w:lang w:val="uk-UA"/>
        </w:rPr>
        <w:t>;</w:t>
      </w:r>
    </w:p>
    <w:p w14:paraId="54B54521" w14:textId="77777777" w:rsidR="006B5294"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г) Ф. Кене.</w:t>
      </w:r>
    </w:p>
    <w:p w14:paraId="4929E60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102. Вкажіть </w:t>
      </w:r>
      <w:r w:rsidRPr="00BC3D49">
        <w:rPr>
          <w:rFonts w:ascii="Times New Roman" w:hAnsi="Times New Roman" w:cs="Times New Roman"/>
          <w:b/>
          <w:i/>
          <w:sz w:val="22"/>
          <w:szCs w:val="22"/>
          <w:lang w:val="uk-UA"/>
        </w:rPr>
        <w:t xml:space="preserve"> автор</w:t>
      </w:r>
      <w:r>
        <w:rPr>
          <w:rFonts w:ascii="Times New Roman" w:hAnsi="Times New Roman" w:cs="Times New Roman"/>
          <w:b/>
          <w:i/>
          <w:sz w:val="22"/>
          <w:szCs w:val="22"/>
          <w:lang w:val="uk-UA"/>
        </w:rPr>
        <w:t>а</w:t>
      </w:r>
      <w:r w:rsidRPr="00BC3D49">
        <w:rPr>
          <w:rFonts w:ascii="Times New Roman" w:hAnsi="Times New Roman" w:cs="Times New Roman"/>
          <w:b/>
          <w:i/>
          <w:sz w:val="22"/>
          <w:szCs w:val="22"/>
          <w:lang w:val="uk-UA"/>
        </w:rPr>
        <w:t xml:space="preserve"> праці «Політична арифметика:</w:t>
      </w:r>
    </w:p>
    <w:p w14:paraId="676B12C7" w14:textId="77777777" w:rsidR="006B5294" w:rsidRPr="00BC3D49"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а) Т. Мен;</w:t>
      </w:r>
    </w:p>
    <w:p w14:paraId="11BC53E2" w14:textId="77777777" w:rsidR="006B5294" w:rsidRPr="00BC3D49"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б) Ж.Б.Кольбер;</w:t>
      </w:r>
    </w:p>
    <w:p w14:paraId="00EAB4AF" w14:textId="77777777" w:rsidR="006B5294" w:rsidRPr="00BC3D49"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в) В. Петті;</w:t>
      </w:r>
    </w:p>
    <w:p w14:paraId="47225E2A" w14:textId="77777777" w:rsidR="006B5294" w:rsidRDefault="006B5294" w:rsidP="006B5294">
      <w:pPr>
        <w:rPr>
          <w:rFonts w:ascii="Times New Roman" w:hAnsi="Times New Roman" w:cs="Times New Roman"/>
          <w:sz w:val="22"/>
          <w:szCs w:val="22"/>
          <w:lang w:val="uk-UA"/>
        </w:rPr>
      </w:pPr>
      <w:r w:rsidRPr="00BC3D49">
        <w:rPr>
          <w:rFonts w:ascii="Times New Roman" w:hAnsi="Times New Roman" w:cs="Times New Roman"/>
          <w:sz w:val="22"/>
          <w:szCs w:val="22"/>
          <w:lang w:val="uk-UA"/>
        </w:rPr>
        <w:t>г) П. Буалгільбер.</w:t>
      </w:r>
    </w:p>
    <w:p w14:paraId="0C833AC4"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103. </w:t>
      </w:r>
      <w:r w:rsidRPr="00BC3D49">
        <w:rPr>
          <w:rFonts w:ascii="Times New Roman" w:hAnsi="Times New Roman" w:cs="Times New Roman"/>
          <w:b/>
          <w:i/>
          <w:sz w:val="22"/>
          <w:szCs w:val="22"/>
          <w:lang w:val="uk-UA"/>
        </w:rPr>
        <w:t>П. Буагільбер</w:t>
      </w:r>
      <w:r>
        <w:rPr>
          <w:rFonts w:ascii="Times New Roman" w:hAnsi="Times New Roman" w:cs="Times New Roman"/>
          <w:b/>
          <w:i/>
          <w:sz w:val="22"/>
          <w:szCs w:val="22"/>
          <w:lang w:val="uk-UA"/>
        </w:rPr>
        <w:t xml:space="preserve"> термін «</w:t>
      </w:r>
      <w:r w:rsidRPr="00BC3D49">
        <w:rPr>
          <w:rFonts w:ascii="Times New Roman" w:hAnsi="Times New Roman" w:cs="Times New Roman"/>
          <w:b/>
          <w:i/>
          <w:sz w:val="22"/>
          <w:szCs w:val="22"/>
          <w:lang w:val="uk-UA"/>
        </w:rPr>
        <w:t>національн</w:t>
      </w:r>
      <w:r>
        <w:rPr>
          <w:rFonts w:ascii="Times New Roman" w:hAnsi="Times New Roman" w:cs="Times New Roman"/>
          <w:b/>
          <w:i/>
          <w:sz w:val="22"/>
          <w:szCs w:val="22"/>
          <w:lang w:val="uk-UA"/>
        </w:rPr>
        <w:t>ий</w:t>
      </w:r>
      <w:r w:rsidRPr="00BC3D49">
        <w:rPr>
          <w:rFonts w:ascii="Times New Roman" w:hAnsi="Times New Roman" w:cs="Times New Roman"/>
          <w:b/>
          <w:i/>
          <w:sz w:val="22"/>
          <w:szCs w:val="22"/>
          <w:lang w:val="uk-UA"/>
        </w:rPr>
        <w:t xml:space="preserve"> дох</w:t>
      </w:r>
      <w:r>
        <w:rPr>
          <w:rFonts w:ascii="Times New Roman" w:hAnsi="Times New Roman" w:cs="Times New Roman"/>
          <w:b/>
          <w:i/>
          <w:sz w:val="22"/>
          <w:szCs w:val="22"/>
          <w:lang w:val="uk-UA"/>
        </w:rPr>
        <w:t>і</w:t>
      </w:r>
      <w:r w:rsidRPr="00BC3D49">
        <w:rPr>
          <w:rFonts w:ascii="Times New Roman" w:hAnsi="Times New Roman" w:cs="Times New Roman"/>
          <w:b/>
          <w:i/>
          <w:sz w:val="22"/>
          <w:szCs w:val="22"/>
          <w:lang w:val="uk-UA"/>
        </w:rPr>
        <w:t>д</w:t>
      </w:r>
      <w:r>
        <w:rPr>
          <w:rFonts w:ascii="Times New Roman" w:hAnsi="Times New Roman" w:cs="Times New Roman"/>
          <w:b/>
          <w:i/>
          <w:sz w:val="22"/>
          <w:szCs w:val="22"/>
          <w:lang w:val="uk-UA"/>
        </w:rPr>
        <w:t>» трактував як</w:t>
      </w:r>
      <w:r w:rsidRPr="00BC3D49">
        <w:rPr>
          <w:rFonts w:ascii="Times New Roman" w:eastAsia="Times New Roman" w:hAnsi="Times New Roman" w:cs="Times New Roman"/>
          <w:sz w:val="28"/>
          <w:szCs w:val="28"/>
          <w:lang w:val="uk-UA" w:eastAsia="ru-RU"/>
        </w:rPr>
        <w:t xml:space="preserve"> </w:t>
      </w:r>
      <w:r w:rsidRPr="00BC3D49">
        <w:rPr>
          <w:rFonts w:ascii="Times New Roman" w:hAnsi="Times New Roman" w:cs="Times New Roman"/>
          <w:b/>
          <w:i/>
          <w:sz w:val="22"/>
          <w:szCs w:val="22"/>
          <w:lang w:val="uk-UA"/>
        </w:rPr>
        <w:t>сукупний дохід в</w:t>
      </w:r>
      <w:r>
        <w:rPr>
          <w:rFonts w:ascii="Times New Roman" w:hAnsi="Times New Roman" w:cs="Times New Roman"/>
          <w:b/>
          <w:i/>
          <w:sz w:val="22"/>
          <w:szCs w:val="22"/>
          <w:lang w:val="uk-UA"/>
        </w:rPr>
        <w:t>:</w:t>
      </w:r>
    </w:p>
    <w:p w14:paraId="2172376A" w14:textId="77777777" w:rsidR="006B5294" w:rsidRPr="00B84A02" w:rsidRDefault="006B5294" w:rsidP="006B5294">
      <w:pPr>
        <w:rPr>
          <w:rFonts w:ascii="Times New Roman" w:hAnsi="Times New Roman" w:cs="Times New Roman"/>
          <w:b/>
          <w:i/>
          <w:sz w:val="22"/>
          <w:szCs w:val="22"/>
          <w:lang w:val="uk-UA"/>
        </w:rPr>
      </w:pPr>
      <w:r w:rsidRPr="00B84A02">
        <w:rPr>
          <w:rFonts w:ascii="Times New Roman" w:hAnsi="Times New Roman" w:cs="Times New Roman"/>
          <w:sz w:val="22"/>
          <w:szCs w:val="22"/>
          <w:lang w:val="uk-UA"/>
        </w:rPr>
        <w:t xml:space="preserve">а) </w:t>
      </w:r>
      <w:r w:rsidRPr="00076004">
        <w:rPr>
          <w:rFonts w:ascii="Times New Roman" w:hAnsi="Times New Roman" w:cs="Times New Roman"/>
          <w:sz w:val="22"/>
          <w:szCs w:val="22"/>
          <w:lang w:val="uk-UA"/>
        </w:rPr>
        <w:t>сільському господарстві</w:t>
      </w:r>
      <w:r w:rsidRPr="00B84A02">
        <w:rPr>
          <w:rFonts w:ascii="Times New Roman" w:hAnsi="Times New Roman" w:cs="Times New Roman"/>
          <w:sz w:val="22"/>
          <w:szCs w:val="22"/>
          <w:lang w:val="uk-UA"/>
        </w:rPr>
        <w:t>;</w:t>
      </w:r>
    </w:p>
    <w:p w14:paraId="35C4988D" w14:textId="77777777" w:rsidR="006B5294" w:rsidRPr="00B84A02" w:rsidRDefault="006B5294" w:rsidP="006B5294">
      <w:pPr>
        <w:rPr>
          <w:rFonts w:ascii="Times New Roman" w:hAnsi="Times New Roman" w:cs="Times New Roman"/>
          <w:sz w:val="22"/>
          <w:szCs w:val="22"/>
          <w:lang w:val="uk-UA"/>
        </w:rPr>
      </w:pPr>
      <w:r w:rsidRPr="00B84A02">
        <w:rPr>
          <w:rFonts w:ascii="Times New Roman" w:hAnsi="Times New Roman" w:cs="Times New Roman"/>
          <w:sz w:val="22"/>
          <w:szCs w:val="22"/>
          <w:lang w:val="uk-UA"/>
        </w:rPr>
        <w:t>б)</w:t>
      </w:r>
      <w:r w:rsidRPr="00076004">
        <w:rPr>
          <w:rFonts w:ascii="Times New Roman" w:hAnsi="Times New Roman" w:cs="Times New Roman"/>
          <w:sz w:val="22"/>
          <w:szCs w:val="22"/>
          <w:lang w:val="uk-UA"/>
        </w:rPr>
        <w:t xml:space="preserve"> банківській  справі</w:t>
      </w:r>
      <w:r w:rsidRPr="00B84A02">
        <w:rPr>
          <w:rFonts w:ascii="Times New Roman" w:hAnsi="Times New Roman" w:cs="Times New Roman"/>
          <w:sz w:val="22"/>
          <w:szCs w:val="22"/>
          <w:lang w:val="uk-UA"/>
        </w:rPr>
        <w:t>;</w:t>
      </w:r>
    </w:p>
    <w:p w14:paraId="521D3828" w14:textId="77777777" w:rsidR="006B5294" w:rsidRPr="00B84A02" w:rsidRDefault="006B5294" w:rsidP="006B5294">
      <w:pPr>
        <w:rPr>
          <w:rFonts w:ascii="Times New Roman" w:hAnsi="Times New Roman" w:cs="Times New Roman"/>
          <w:sz w:val="22"/>
          <w:szCs w:val="22"/>
          <w:lang w:val="uk-UA"/>
        </w:rPr>
      </w:pPr>
      <w:r w:rsidRPr="00B84A02">
        <w:rPr>
          <w:rFonts w:ascii="Times New Roman" w:hAnsi="Times New Roman" w:cs="Times New Roman"/>
          <w:sz w:val="22"/>
          <w:szCs w:val="22"/>
          <w:lang w:val="uk-UA"/>
        </w:rPr>
        <w:t xml:space="preserve">в) </w:t>
      </w:r>
      <w:r w:rsidRPr="00076004">
        <w:rPr>
          <w:rFonts w:ascii="Times New Roman" w:hAnsi="Times New Roman" w:cs="Times New Roman"/>
          <w:sz w:val="22"/>
          <w:szCs w:val="22"/>
          <w:lang w:val="uk-UA"/>
        </w:rPr>
        <w:t>промисловості</w:t>
      </w:r>
      <w:r>
        <w:rPr>
          <w:rFonts w:ascii="Times New Roman" w:hAnsi="Times New Roman" w:cs="Times New Roman"/>
          <w:sz w:val="22"/>
          <w:szCs w:val="22"/>
          <w:lang w:val="uk-UA"/>
        </w:rPr>
        <w:t>;</w:t>
      </w:r>
      <w:r w:rsidRPr="00076004">
        <w:rPr>
          <w:rFonts w:ascii="Times New Roman" w:hAnsi="Times New Roman" w:cs="Times New Roman"/>
          <w:sz w:val="22"/>
          <w:szCs w:val="22"/>
          <w:lang w:val="uk-UA"/>
        </w:rPr>
        <w:t xml:space="preserve"> </w:t>
      </w:r>
    </w:p>
    <w:p w14:paraId="460035B1" w14:textId="77777777" w:rsidR="006B5294" w:rsidRDefault="006B5294" w:rsidP="006B5294">
      <w:pPr>
        <w:rPr>
          <w:rFonts w:ascii="Times New Roman" w:hAnsi="Times New Roman" w:cs="Times New Roman"/>
          <w:sz w:val="22"/>
          <w:szCs w:val="22"/>
          <w:lang w:val="uk-UA"/>
        </w:rPr>
      </w:pPr>
      <w:r w:rsidRPr="00B84A02">
        <w:rPr>
          <w:rFonts w:ascii="Times New Roman" w:hAnsi="Times New Roman" w:cs="Times New Roman"/>
          <w:sz w:val="22"/>
          <w:szCs w:val="22"/>
          <w:lang w:val="uk-UA"/>
        </w:rPr>
        <w:t>г)</w:t>
      </w:r>
      <w:r w:rsidRPr="00076004">
        <w:rPr>
          <w:rFonts w:ascii="Times New Roman" w:hAnsi="Times New Roman" w:cs="Times New Roman"/>
          <w:sz w:val="22"/>
          <w:szCs w:val="22"/>
          <w:lang w:val="uk-UA"/>
        </w:rPr>
        <w:t xml:space="preserve"> зовнішній торгівлі</w:t>
      </w:r>
      <w:r>
        <w:rPr>
          <w:rFonts w:ascii="Times New Roman" w:hAnsi="Times New Roman" w:cs="Times New Roman"/>
          <w:sz w:val="22"/>
          <w:szCs w:val="22"/>
          <w:lang w:val="uk-UA"/>
        </w:rPr>
        <w:t>.</w:t>
      </w:r>
    </w:p>
    <w:p w14:paraId="11189501"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104. </w:t>
      </w:r>
      <w:r w:rsidRPr="00076004">
        <w:rPr>
          <w:rFonts w:ascii="Times New Roman" w:hAnsi="Times New Roman" w:cs="Times New Roman"/>
          <w:b/>
          <w:i/>
          <w:sz w:val="22"/>
          <w:szCs w:val="22"/>
          <w:lang w:val="uk-UA"/>
        </w:rPr>
        <w:t>Прядка «дженні» була вина</w:t>
      </w:r>
      <w:r>
        <w:rPr>
          <w:rFonts w:ascii="Times New Roman" w:hAnsi="Times New Roman" w:cs="Times New Roman"/>
          <w:b/>
          <w:i/>
          <w:sz w:val="22"/>
          <w:szCs w:val="22"/>
          <w:lang w:val="uk-UA"/>
        </w:rPr>
        <w:t>йдена в</w:t>
      </w:r>
      <w:r w:rsidRPr="00076004">
        <w:rPr>
          <w:rFonts w:ascii="Times New Roman" w:hAnsi="Times New Roman" w:cs="Times New Roman"/>
          <w:b/>
          <w:i/>
          <w:sz w:val="22"/>
          <w:szCs w:val="22"/>
          <w:lang w:val="uk-UA"/>
        </w:rPr>
        <w:t>:</w:t>
      </w:r>
    </w:p>
    <w:p w14:paraId="771908B3" w14:textId="77777777" w:rsidR="006B5294" w:rsidRPr="0007600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а) Німеччині;</w:t>
      </w:r>
    </w:p>
    <w:p w14:paraId="166FA3DB" w14:textId="77777777" w:rsidR="006B5294" w:rsidRPr="0007600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 xml:space="preserve">б) Англії; </w:t>
      </w:r>
    </w:p>
    <w:p w14:paraId="53EDC087" w14:textId="77777777" w:rsidR="006B5294" w:rsidRPr="0007600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в) США;</w:t>
      </w:r>
    </w:p>
    <w:p w14:paraId="62FFEF2E" w14:textId="77777777" w:rsidR="006B529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г) Франції.</w:t>
      </w:r>
    </w:p>
    <w:p w14:paraId="0F87A66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105. В</w:t>
      </w:r>
      <w:r w:rsidRPr="00076004">
        <w:rPr>
          <w:rFonts w:ascii="Times New Roman" w:hAnsi="Times New Roman" w:cs="Times New Roman"/>
          <w:b/>
          <w:i/>
          <w:sz w:val="22"/>
          <w:szCs w:val="22"/>
          <w:lang w:val="uk-UA"/>
        </w:rPr>
        <w:t xml:space="preserve"> Англії </w:t>
      </w:r>
      <w:r>
        <w:rPr>
          <w:rFonts w:ascii="Times New Roman" w:hAnsi="Times New Roman" w:cs="Times New Roman"/>
          <w:b/>
          <w:i/>
          <w:sz w:val="22"/>
          <w:szCs w:val="22"/>
          <w:lang w:val="uk-UA"/>
        </w:rPr>
        <w:t>п</w:t>
      </w:r>
      <w:r w:rsidRPr="00076004">
        <w:rPr>
          <w:rFonts w:ascii="Times New Roman" w:hAnsi="Times New Roman" w:cs="Times New Roman"/>
          <w:b/>
          <w:i/>
          <w:sz w:val="22"/>
          <w:szCs w:val="22"/>
          <w:lang w:val="uk-UA"/>
        </w:rPr>
        <w:t xml:space="preserve">ромисловий переворот починався в </w:t>
      </w:r>
      <w:r>
        <w:rPr>
          <w:rFonts w:ascii="Times New Roman" w:hAnsi="Times New Roman" w:cs="Times New Roman"/>
          <w:b/>
          <w:i/>
          <w:sz w:val="22"/>
          <w:szCs w:val="22"/>
          <w:lang w:val="uk-UA"/>
        </w:rPr>
        <w:t>такому виді легкої промисловості як</w:t>
      </w:r>
      <w:r w:rsidRPr="00076004">
        <w:rPr>
          <w:rFonts w:ascii="Times New Roman" w:hAnsi="Times New Roman" w:cs="Times New Roman"/>
          <w:b/>
          <w:i/>
          <w:sz w:val="22"/>
          <w:szCs w:val="22"/>
          <w:lang w:val="uk-UA"/>
        </w:rPr>
        <w:t>:</w:t>
      </w:r>
    </w:p>
    <w:p w14:paraId="6206BBF1" w14:textId="77777777" w:rsidR="006B5294" w:rsidRPr="0007600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а) бавовняної;</w:t>
      </w:r>
    </w:p>
    <w:p w14:paraId="3764EB30" w14:textId="77777777" w:rsidR="006B5294" w:rsidRPr="0007600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б) шовкової;</w:t>
      </w:r>
    </w:p>
    <w:p w14:paraId="359F53B9" w14:textId="77777777" w:rsidR="006B5294" w:rsidRPr="0007600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в) льняної;</w:t>
      </w:r>
    </w:p>
    <w:p w14:paraId="3C5BBE64" w14:textId="77777777" w:rsidR="006B5294" w:rsidRDefault="006B5294" w:rsidP="006B5294">
      <w:pPr>
        <w:rPr>
          <w:rFonts w:ascii="Times New Roman" w:hAnsi="Times New Roman" w:cs="Times New Roman"/>
          <w:sz w:val="22"/>
          <w:szCs w:val="22"/>
          <w:lang w:val="uk-UA"/>
        </w:rPr>
      </w:pPr>
      <w:r w:rsidRPr="00076004">
        <w:rPr>
          <w:rFonts w:ascii="Times New Roman" w:hAnsi="Times New Roman" w:cs="Times New Roman"/>
          <w:sz w:val="22"/>
          <w:szCs w:val="22"/>
          <w:lang w:val="uk-UA"/>
        </w:rPr>
        <w:t>г) шерстяної</w:t>
      </w:r>
      <w:r>
        <w:rPr>
          <w:rFonts w:ascii="Times New Roman" w:hAnsi="Times New Roman" w:cs="Times New Roman"/>
          <w:sz w:val="22"/>
          <w:szCs w:val="22"/>
          <w:lang w:val="uk-UA"/>
        </w:rPr>
        <w:t>.</w:t>
      </w:r>
    </w:p>
    <w:p w14:paraId="26A3E888"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106. П</w:t>
      </w:r>
      <w:r w:rsidRPr="00E55BA7">
        <w:rPr>
          <w:rFonts w:ascii="Times New Roman" w:hAnsi="Times New Roman" w:cs="Times New Roman"/>
          <w:b/>
          <w:i/>
          <w:sz w:val="22"/>
          <w:szCs w:val="22"/>
          <w:lang w:val="uk-UA"/>
        </w:rPr>
        <w:t>ромисловий переворот в країнах</w:t>
      </w:r>
      <w:r>
        <w:rPr>
          <w:rFonts w:ascii="Times New Roman" w:hAnsi="Times New Roman" w:cs="Times New Roman"/>
          <w:b/>
          <w:i/>
          <w:sz w:val="22"/>
          <w:szCs w:val="22"/>
          <w:lang w:val="uk-UA"/>
        </w:rPr>
        <w:t>-лідерах переважно</w:t>
      </w:r>
      <w:r w:rsidRPr="00E55BA7">
        <w:rPr>
          <w:rFonts w:ascii="Times New Roman" w:hAnsi="Times New Roman" w:cs="Times New Roman"/>
          <w:b/>
          <w:i/>
          <w:sz w:val="22"/>
          <w:szCs w:val="22"/>
          <w:lang w:val="uk-UA"/>
        </w:rPr>
        <w:t xml:space="preserve"> починався в:</w:t>
      </w:r>
    </w:p>
    <w:p w14:paraId="791C79F3" w14:textId="77777777" w:rsidR="006B5294" w:rsidRDefault="006B5294" w:rsidP="006B5294">
      <w:pPr>
        <w:rPr>
          <w:rFonts w:ascii="Times New Roman" w:hAnsi="Times New Roman" w:cs="Times New Roman"/>
          <w:sz w:val="22"/>
          <w:szCs w:val="22"/>
          <w:lang w:val="uk-UA"/>
        </w:rPr>
      </w:pPr>
      <w:r w:rsidRPr="00E55BA7">
        <w:rPr>
          <w:rFonts w:ascii="Times New Roman" w:hAnsi="Times New Roman" w:cs="Times New Roman"/>
          <w:sz w:val="22"/>
          <w:szCs w:val="22"/>
          <w:lang w:val="uk-UA"/>
        </w:rPr>
        <w:t>а) торгівлі;</w:t>
      </w:r>
    </w:p>
    <w:p w14:paraId="547F6998" w14:textId="77777777" w:rsidR="006B5294" w:rsidRPr="00E55BA7"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E55BA7">
        <w:rPr>
          <w:rFonts w:ascii="Times New Roman" w:hAnsi="Times New Roman" w:cs="Times New Roman"/>
          <w:sz w:val="22"/>
          <w:szCs w:val="22"/>
          <w:lang w:val="uk-UA"/>
        </w:rPr>
        <w:t>металургії;</w:t>
      </w:r>
    </w:p>
    <w:p w14:paraId="3702D20C" w14:textId="77777777" w:rsidR="006B5294" w:rsidRPr="00E55BA7"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E55BA7">
        <w:rPr>
          <w:rFonts w:ascii="Times New Roman" w:hAnsi="Times New Roman" w:cs="Times New Roman"/>
          <w:sz w:val="22"/>
          <w:szCs w:val="22"/>
          <w:lang w:val="uk-UA"/>
        </w:rPr>
        <w:t>) транспорті;</w:t>
      </w:r>
    </w:p>
    <w:p w14:paraId="0240EA6F" w14:textId="77777777" w:rsidR="006B5294" w:rsidRDefault="006B5294" w:rsidP="006B5294">
      <w:pPr>
        <w:rPr>
          <w:rFonts w:ascii="Times New Roman" w:hAnsi="Times New Roman" w:cs="Times New Roman"/>
          <w:sz w:val="22"/>
          <w:szCs w:val="22"/>
          <w:lang w:val="uk-UA"/>
        </w:rPr>
      </w:pPr>
      <w:r w:rsidRPr="00E55BA7">
        <w:rPr>
          <w:rFonts w:ascii="Times New Roman" w:hAnsi="Times New Roman" w:cs="Times New Roman"/>
          <w:sz w:val="22"/>
          <w:szCs w:val="22"/>
          <w:lang w:val="uk-UA"/>
        </w:rPr>
        <w:t>г) текстильній</w:t>
      </w:r>
      <w:r>
        <w:rPr>
          <w:rFonts w:ascii="Times New Roman" w:hAnsi="Times New Roman" w:cs="Times New Roman"/>
          <w:sz w:val="22"/>
          <w:szCs w:val="22"/>
          <w:lang w:val="uk-UA"/>
        </w:rPr>
        <w:t xml:space="preserve"> галузі.</w:t>
      </w:r>
    </w:p>
    <w:p w14:paraId="0F6E5029" w14:textId="77777777" w:rsidR="006B5294" w:rsidRDefault="006B5294" w:rsidP="006B5294">
      <w:pPr>
        <w:rPr>
          <w:rFonts w:ascii="Times New Roman" w:hAnsi="Times New Roman" w:cs="Times New Roman"/>
          <w:b/>
          <w:i/>
          <w:sz w:val="22"/>
          <w:szCs w:val="22"/>
          <w:lang w:val="uk-UA"/>
        </w:rPr>
      </w:pPr>
      <w:r w:rsidRPr="00E55BA7">
        <w:rPr>
          <w:rFonts w:ascii="Times New Roman" w:hAnsi="Times New Roman" w:cs="Times New Roman"/>
          <w:b/>
          <w:i/>
          <w:sz w:val="22"/>
          <w:szCs w:val="22"/>
          <w:lang w:val="uk-UA"/>
        </w:rPr>
        <w:t>107.</w:t>
      </w:r>
      <w:r w:rsidRPr="00554031">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У</w:t>
      </w:r>
      <w:r w:rsidRPr="00554031">
        <w:rPr>
          <w:rFonts w:ascii="Times New Roman" w:hAnsi="Times New Roman" w:cs="Times New Roman"/>
          <w:b/>
          <w:i/>
          <w:sz w:val="22"/>
          <w:szCs w:val="22"/>
          <w:lang w:val="uk-UA"/>
        </w:rPr>
        <w:t>спіх промислової революції</w:t>
      </w:r>
      <w:r>
        <w:rPr>
          <w:rFonts w:ascii="Times New Roman" w:hAnsi="Times New Roman" w:cs="Times New Roman"/>
          <w:b/>
          <w:i/>
          <w:sz w:val="22"/>
          <w:szCs w:val="22"/>
          <w:lang w:val="uk-UA"/>
        </w:rPr>
        <w:t xml:space="preserve"> </w:t>
      </w:r>
      <w:r w:rsidRPr="00554031">
        <w:rPr>
          <w:rFonts w:ascii="Times New Roman" w:hAnsi="Times New Roman" w:cs="Times New Roman"/>
          <w:b/>
          <w:i/>
          <w:sz w:val="22"/>
          <w:szCs w:val="22"/>
          <w:lang w:val="uk-UA"/>
        </w:rPr>
        <w:t xml:space="preserve">убезпечили </w:t>
      </w:r>
      <w:r>
        <w:rPr>
          <w:rFonts w:ascii="Times New Roman" w:hAnsi="Times New Roman" w:cs="Times New Roman"/>
          <w:b/>
          <w:i/>
          <w:sz w:val="22"/>
          <w:szCs w:val="22"/>
          <w:lang w:val="uk-UA"/>
        </w:rPr>
        <w:t>такі</w:t>
      </w:r>
      <w:r w:rsidRPr="00554031">
        <w:rPr>
          <w:rFonts w:ascii="Times New Roman" w:hAnsi="Times New Roman" w:cs="Times New Roman"/>
          <w:b/>
          <w:i/>
          <w:sz w:val="22"/>
          <w:szCs w:val="22"/>
          <w:lang w:val="uk-UA"/>
        </w:rPr>
        <w:t xml:space="preserve"> два продукти</w:t>
      </w:r>
      <w:r>
        <w:rPr>
          <w:rFonts w:ascii="Times New Roman" w:hAnsi="Times New Roman" w:cs="Times New Roman"/>
          <w:b/>
          <w:i/>
          <w:sz w:val="22"/>
          <w:szCs w:val="22"/>
          <w:lang w:val="uk-UA"/>
        </w:rPr>
        <w:t xml:space="preserve"> як </w:t>
      </w:r>
      <w:r w:rsidRPr="00554031">
        <w:rPr>
          <w:rFonts w:ascii="Times New Roman" w:hAnsi="Times New Roman" w:cs="Times New Roman"/>
          <w:b/>
          <w:i/>
          <w:sz w:val="22"/>
          <w:szCs w:val="22"/>
          <w:lang w:val="uk-UA"/>
        </w:rPr>
        <w:t>:</w:t>
      </w:r>
    </w:p>
    <w:p w14:paraId="1605F257"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 xml:space="preserve">а) бавовна </w:t>
      </w:r>
      <w:r>
        <w:rPr>
          <w:rFonts w:ascii="Times New Roman" w:hAnsi="Times New Roman" w:cs="Times New Roman"/>
          <w:sz w:val="22"/>
          <w:szCs w:val="22"/>
          <w:lang w:val="uk-UA"/>
        </w:rPr>
        <w:t xml:space="preserve">та </w:t>
      </w:r>
      <w:r w:rsidRPr="00554031">
        <w:rPr>
          <w:rFonts w:ascii="Times New Roman" w:hAnsi="Times New Roman" w:cs="Times New Roman"/>
          <w:sz w:val="22"/>
          <w:szCs w:val="22"/>
          <w:lang w:val="uk-UA"/>
        </w:rPr>
        <w:t>вугілля;</w:t>
      </w:r>
    </w:p>
    <w:p w14:paraId="7D2EBBFC"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lastRenderedPageBreak/>
        <w:t xml:space="preserve">б) текстиль </w:t>
      </w:r>
      <w:r>
        <w:rPr>
          <w:rFonts w:ascii="Times New Roman" w:hAnsi="Times New Roman" w:cs="Times New Roman"/>
          <w:sz w:val="22"/>
          <w:szCs w:val="22"/>
          <w:lang w:val="uk-UA"/>
        </w:rPr>
        <w:t xml:space="preserve">та </w:t>
      </w:r>
      <w:r w:rsidRPr="00554031">
        <w:rPr>
          <w:rFonts w:ascii="Times New Roman" w:hAnsi="Times New Roman" w:cs="Times New Roman"/>
          <w:sz w:val="22"/>
          <w:szCs w:val="22"/>
          <w:lang w:val="uk-UA"/>
        </w:rPr>
        <w:t>залізна руда;</w:t>
      </w:r>
    </w:p>
    <w:p w14:paraId="04EE9E39"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 xml:space="preserve">в) залізна руда </w:t>
      </w:r>
      <w:r>
        <w:rPr>
          <w:rFonts w:ascii="Times New Roman" w:hAnsi="Times New Roman" w:cs="Times New Roman"/>
          <w:sz w:val="22"/>
          <w:szCs w:val="22"/>
          <w:lang w:val="uk-UA"/>
        </w:rPr>
        <w:t xml:space="preserve">й </w:t>
      </w:r>
      <w:r w:rsidRPr="00554031">
        <w:rPr>
          <w:rFonts w:ascii="Times New Roman" w:hAnsi="Times New Roman" w:cs="Times New Roman"/>
          <w:sz w:val="22"/>
          <w:szCs w:val="22"/>
          <w:lang w:val="uk-UA"/>
        </w:rPr>
        <w:t>вугілля;</w:t>
      </w:r>
    </w:p>
    <w:p w14:paraId="5138A4EE"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 xml:space="preserve">г) хліб </w:t>
      </w:r>
      <w:r>
        <w:rPr>
          <w:rFonts w:ascii="Times New Roman" w:hAnsi="Times New Roman" w:cs="Times New Roman"/>
          <w:sz w:val="22"/>
          <w:szCs w:val="22"/>
          <w:lang w:val="uk-UA"/>
        </w:rPr>
        <w:t>й</w:t>
      </w:r>
      <w:r w:rsidRPr="00554031">
        <w:rPr>
          <w:rFonts w:ascii="Times New Roman" w:hAnsi="Times New Roman" w:cs="Times New Roman"/>
          <w:sz w:val="22"/>
          <w:szCs w:val="22"/>
          <w:lang w:val="uk-UA"/>
        </w:rPr>
        <w:t xml:space="preserve"> зброя</w:t>
      </w:r>
      <w:r>
        <w:rPr>
          <w:rFonts w:ascii="Times New Roman" w:hAnsi="Times New Roman" w:cs="Times New Roman"/>
          <w:sz w:val="22"/>
          <w:szCs w:val="22"/>
          <w:lang w:val="uk-UA"/>
        </w:rPr>
        <w:t>.</w:t>
      </w:r>
    </w:p>
    <w:p w14:paraId="051C2F75"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108. Причиною активного розповсюдження</w:t>
      </w:r>
      <w:r w:rsidRPr="00554031">
        <w:rPr>
          <w:rFonts w:ascii="Times New Roman" w:hAnsi="Times New Roman" w:cs="Times New Roman"/>
          <w:b/>
          <w:i/>
          <w:sz w:val="22"/>
          <w:szCs w:val="22"/>
          <w:lang w:val="uk-UA"/>
        </w:rPr>
        <w:t xml:space="preserve"> рант’єрства у Франції</w:t>
      </w:r>
      <w:r>
        <w:rPr>
          <w:rFonts w:ascii="Times New Roman" w:hAnsi="Times New Roman" w:cs="Times New Roman"/>
          <w:b/>
          <w:i/>
          <w:sz w:val="22"/>
          <w:szCs w:val="22"/>
          <w:lang w:val="uk-UA"/>
        </w:rPr>
        <w:t xml:space="preserve"> в часи промислового перевороту є:</w:t>
      </w:r>
    </w:p>
    <w:p w14:paraId="25554BAF"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а)</w:t>
      </w:r>
      <w:r>
        <w:rPr>
          <w:rFonts w:ascii="Times New Roman" w:hAnsi="Times New Roman" w:cs="Times New Roman"/>
          <w:sz w:val="22"/>
          <w:szCs w:val="22"/>
          <w:lang w:val="uk-UA"/>
        </w:rPr>
        <w:t xml:space="preserve"> особливість</w:t>
      </w:r>
      <w:r w:rsidRPr="00554031">
        <w:rPr>
          <w:rFonts w:ascii="Times New Roman" w:hAnsi="Times New Roman" w:cs="Times New Roman"/>
          <w:sz w:val="22"/>
          <w:szCs w:val="22"/>
          <w:lang w:val="uk-UA"/>
        </w:rPr>
        <w:t xml:space="preserve"> національн</w:t>
      </w:r>
      <w:r>
        <w:rPr>
          <w:rFonts w:ascii="Times New Roman" w:hAnsi="Times New Roman" w:cs="Times New Roman"/>
          <w:sz w:val="22"/>
          <w:szCs w:val="22"/>
          <w:lang w:val="uk-UA"/>
        </w:rPr>
        <w:t xml:space="preserve">ого </w:t>
      </w:r>
      <w:r w:rsidRPr="00554031">
        <w:rPr>
          <w:rFonts w:ascii="Times New Roman" w:hAnsi="Times New Roman" w:cs="Times New Roman"/>
          <w:sz w:val="22"/>
          <w:szCs w:val="22"/>
          <w:lang w:val="uk-UA"/>
        </w:rPr>
        <w:t>менталітет</w:t>
      </w:r>
      <w:r>
        <w:rPr>
          <w:rFonts w:ascii="Times New Roman" w:hAnsi="Times New Roman" w:cs="Times New Roman"/>
          <w:sz w:val="22"/>
          <w:szCs w:val="22"/>
          <w:lang w:val="uk-UA"/>
        </w:rPr>
        <w:t>у</w:t>
      </w:r>
      <w:r w:rsidRPr="00554031">
        <w:rPr>
          <w:rFonts w:ascii="Times New Roman" w:hAnsi="Times New Roman" w:cs="Times New Roman"/>
          <w:sz w:val="22"/>
          <w:szCs w:val="22"/>
          <w:lang w:val="uk-UA"/>
        </w:rPr>
        <w:t>;</w:t>
      </w:r>
    </w:p>
    <w:p w14:paraId="54454A8B"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 xml:space="preserve">б) </w:t>
      </w:r>
      <w:r>
        <w:rPr>
          <w:rFonts w:ascii="Times New Roman" w:hAnsi="Times New Roman" w:cs="Times New Roman"/>
          <w:sz w:val="22"/>
          <w:szCs w:val="22"/>
          <w:lang w:val="uk-UA"/>
        </w:rPr>
        <w:t xml:space="preserve">масова </w:t>
      </w:r>
      <w:r w:rsidRPr="00554031">
        <w:rPr>
          <w:rFonts w:ascii="Times New Roman" w:hAnsi="Times New Roman" w:cs="Times New Roman"/>
          <w:sz w:val="22"/>
          <w:szCs w:val="22"/>
          <w:lang w:val="uk-UA"/>
        </w:rPr>
        <w:t>дрібнотоварність с</w:t>
      </w:r>
      <w:r>
        <w:rPr>
          <w:rFonts w:ascii="Times New Roman" w:hAnsi="Times New Roman" w:cs="Times New Roman"/>
          <w:sz w:val="22"/>
          <w:szCs w:val="22"/>
          <w:lang w:val="uk-UA"/>
        </w:rPr>
        <w:t>/г</w:t>
      </w:r>
      <w:r w:rsidRPr="00554031">
        <w:rPr>
          <w:rFonts w:ascii="Times New Roman" w:hAnsi="Times New Roman" w:cs="Times New Roman"/>
          <w:sz w:val="22"/>
          <w:szCs w:val="22"/>
          <w:lang w:val="uk-UA"/>
        </w:rPr>
        <w:t>;</w:t>
      </w:r>
    </w:p>
    <w:p w14:paraId="0149ABC3" w14:textId="77777777" w:rsidR="006B5294" w:rsidRPr="00554031"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в) панування банків;</w:t>
      </w:r>
    </w:p>
    <w:p w14:paraId="024F1596" w14:textId="77777777" w:rsidR="006B5294" w:rsidRDefault="006B5294" w:rsidP="006B5294">
      <w:pPr>
        <w:rPr>
          <w:rFonts w:ascii="Times New Roman" w:hAnsi="Times New Roman" w:cs="Times New Roman"/>
          <w:sz w:val="22"/>
          <w:szCs w:val="22"/>
          <w:lang w:val="uk-UA"/>
        </w:rPr>
      </w:pPr>
      <w:r w:rsidRPr="00554031">
        <w:rPr>
          <w:rFonts w:ascii="Times New Roman" w:hAnsi="Times New Roman" w:cs="Times New Roman"/>
          <w:sz w:val="22"/>
          <w:szCs w:val="22"/>
          <w:lang w:val="uk-UA"/>
        </w:rPr>
        <w:t xml:space="preserve">г) відставання </w:t>
      </w:r>
      <w:r>
        <w:rPr>
          <w:rFonts w:ascii="Times New Roman" w:hAnsi="Times New Roman" w:cs="Times New Roman"/>
          <w:sz w:val="22"/>
          <w:szCs w:val="22"/>
          <w:lang w:val="uk-UA"/>
        </w:rPr>
        <w:t xml:space="preserve">темпів </w:t>
      </w:r>
      <w:r w:rsidRPr="00554031">
        <w:rPr>
          <w:rFonts w:ascii="Times New Roman" w:hAnsi="Times New Roman" w:cs="Times New Roman"/>
          <w:sz w:val="22"/>
          <w:szCs w:val="22"/>
          <w:lang w:val="uk-UA"/>
        </w:rPr>
        <w:t>розвитку важкої промисловості</w:t>
      </w:r>
      <w:r>
        <w:rPr>
          <w:rFonts w:ascii="Times New Roman" w:hAnsi="Times New Roman" w:cs="Times New Roman"/>
          <w:sz w:val="22"/>
          <w:szCs w:val="22"/>
          <w:lang w:val="uk-UA"/>
        </w:rPr>
        <w:t>.</w:t>
      </w:r>
    </w:p>
    <w:p w14:paraId="2EFBC26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109. Особливістю </w:t>
      </w:r>
      <w:r w:rsidRPr="0082013B">
        <w:rPr>
          <w:rFonts w:ascii="Times New Roman" w:hAnsi="Times New Roman" w:cs="Times New Roman"/>
          <w:b/>
          <w:i/>
          <w:sz w:val="22"/>
          <w:szCs w:val="22"/>
          <w:lang w:val="uk-UA"/>
        </w:rPr>
        <w:t>економіки Франції у 19 ст. було:</w:t>
      </w:r>
    </w:p>
    <w:p w14:paraId="0B5CF2FF"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а) </w:t>
      </w:r>
      <w:r>
        <w:rPr>
          <w:rFonts w:ascii="Times New Roman" w:hAnsi="Times New Roman" w:cs="Times New Roman"/>
          <w:sz w:val="22"/>
          <w:szCs w:val="22"/>
          <w:lang w:val="uk-UA"/>
        </w:rPr>
        <w:t xml:space="preserve">прогресивне </w:t>
      </w:r>
      <w:r w:rsidRPr="0082013B">
        <w:rPr>
          <w:rFonts w:ascii="Times New Roman" w:hAnsi="Times New Roman" w:cs="Times New Roman"/>
          <w:sz w:val="22"/>
          <w:szCs w:val="22"/>
          <w:lang w:val="uk-UA"/>
        </w:rPr>
        <w:t>машинобудування;</w:t>
      </w:r>
    </w:p>
    <w:p w14:paraId="07E2CD1C"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б) лихварський характер;</w:t>
      </w:r>
    </w:p>
    <w:p w14:paraId="22E36A4D"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в) </w:t>
      </w:r>
      <w:r>
        <w:rPr>
          <w:rFonts w:ascii="Times New Roman" w:hAnsi="Times New Roman" w:cs="Times New Roman"/>
          <w:sz w:val="22"/>
          <w:szCs w:val="22"/>
          <w:lang w:val="uk-UA"/>
        </w:rPr>
        <w:t>великі</w:t>
      </w:r>
      <w:r w:rsidRPr="0082013B">
        <w:rPr>
          <w:rFonts w:ascii="Times New Roman" w:hAnsi="Times New Roman" w:cs="Times New Roman"/>
          <w:sz w:val="22"/>
          <w:szCs w:val="22"/>
          <w:lang w:val="uk-UA"/>
        </w:rPr>
        <w:t xml:space="preserve"> с</w:t>
      </w:r>
      <w:r>
        <w:rPr>
          <w:rFonts w:ascii="Times New Roman" w:hAnsi="Times New Roman" w:cs="Times New Roman"/>
          <w:sz w:val="22"/>
          <w:szCs w:val="22"/>
          <w:lang w:val="uk-UA"/>
        </w:rPr>
        <w:t>/г</w:t>
      </w:r>
      <w:r w:rsidRPr="0082013B">
        <w:rPr>
          <w:rFonts w:ascii="Times New Roman" w:hAnsi="Times New Roman" w:cs="Times New Roman"/>
          <w:sz w:val="22"/>
          <w:szCs w:val="22"/>
          <w:lang w:val="uk-UA"/>
        </w:rPr>
        <w:t xml:space="preserve"> підприємства;</w:t>
      </w:r>
    </w:p>
    <w:p w14:paraId="0971D3DF" w14:textId="77777777" w:rsidR="006B5294"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г) </w:t>
      </w:r>
      <w:r>
        <w:rPr>
          <w:rFonts w:ascii="Times New Roman" w:hAnsi="Times New Roman" w:cs="Times New Roman"/>
          <w:sz w:val="22"/>
          <w:szCs w:val="22"/>
          <w:lang w:val="uk-UA"/>
        </w:rPr>
        <w:t xml:space="preserve">левова частка інвестицій направлялась в </w:t>
      </w:r>
      <w:r w:rsidRPr="0082013B">
        <w:rPr>
          <w:rFonts w:ascii="Times New Roman" w:hAnsi="Times New Roman" w:cs="Times New Roman"/>
          <w:sz w:val="22"/>
          <w:szCs w:val="22"/>
          <w:lang w:val="uk-UA"/>
        </w:rPr>
        <w:t>промислові</w:t>
      </w:r>
      <w:r>
        <w:rPr>
          <w:rFonts w:ascii="Times New Roman" w:hAnsi="Times New Roman" w:cs="Times New Roman"/>
          <w:sz w:val="22"/>
          <w:szCs w:val="22"/>
          <w:lang w:val="uk-UA"/>
        </w:rPr>
        <w:t>сть.</w:t>
      </w:r>
    </w:p>
    <w:p w14:paraId="6ED9BD35"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110. Оберіть </w:t>
      </w:r>
      <w:r w:rsidRPr="0082013B">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хронологічну </w:t>
      </w:r>
      <w:r w:rsidRPr="0082013B">
        <w:rPr>
          <w:rFonts w:ascii="Times New Roman" w:hAnsi="Times New Roman" w:cs="Times New Roman"/>
          <w:b/>
          <w:i/>
          <w:sz w:val="22"/>
          <w:szCs w:val="22"/>
          <w:lang w:val="uk-UA"/>
        </w:rPr>
        <w:t>послідовн</w:t>
      </w:r>
      <w:r>
        <w:rPr>
          <w:rFonts w:ascii="Times New Roman" w:hAnsi="Times New Roman" w:cs="Times New Roman"/>
          <w:b/>
          <w:i/>
          <w:sz w:val="22"/>
          <w:szCs w:val="22"/>
          <w:lang w:val="uk-UA"/>
        </w:rPr>
        <w:t>ість в ланцюжку  проходження</w:t>
      </w:r>
      <w:r w:rsidRPr="0082013B">
        <w:rPr>
          <w:rFonts w:ascii="Times New Roman" w:hAnsi="Times New Roman" w:cs="Times New Roman"/>
          <w:b/>
          <w:i/>
          <w:sz w:val="22"/>
          <w:szCs w:val="22"/>
          <w:lang w:val="uk-UA"/>
        </w:rPr>
        <w:t xml:space="preserve"> промислов</w:t>
      </w:r>
      <w:r>
        <w:rPr>
          <w:rFonts w:ascii="Times New Roman" w:hAnsi="Times New Roman" w:cs="Times New Roman"/>
          <w:b/>
          <w:i/>
          <w:sz w:val="22"/>
          <w:szCs w:val="22"/>
          <w:lang w:val="uk-UA"/>
        </w:rPr>
        <w:t>их</w:t>
      </w:r>
      <w:r w:rsidRPr="0082013B">
        <w:rPr>
          <w:rFonts w:ascii="Times New Roman" w:hAnsi="Times New Roman" w:cs="Times New Roman"/>
          <w:b/>
          <w:i/>
          <w:sz w:val="22"/>
          <w:szCs w:val="22"/>
          <w:lang w:val="uk-UA"/>
        </w:rPr>
        <w:t xml:space="preserve"> революції в країнах</w:t>
      </w:r>
      <w:r>
        <w:rPr>
          <w:rFonts w:ascii="Times New Roman" w:hAnsi="Times New Roman" w:cs="Times New Roman"/>
          <w:b/>
          <w:i/>
          <w:sz w:val="22"/>
          <w:szCs w:val="22"/>
          <w:lang w:val="uk-UA"/>
        </w:rPr>
        <w:t>-лідерах</w:t>
      </w:r>
      <w:r w:rsidRPr="0082013B">
        <w:rPr>
          <w:rFonts w:ascii="Times New Roman" w:hAnsi="Times New Roman" w:cs="Times New Roman"/>
          <w:b/>
          <w:i/>
          <w:sz w:val="22"/>
          <w:szCs w:val="22"/>
          <w:lang w:val="uk-UA"/>
        </w:rPr>
        <w:t>:</w:t>
      </w:r>
    </w:p>
    <w:p w14:paraId="323C7C60"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а) Англія, Франція, Німеччина, США;</w:t>
      </w:r>
    </w:p>
    <w:p w14:paraId="557C3023"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б) Англія, Німеччина, США, Франція;</w:t>
      </w:r>
    </w:p>
    <w:p w14:paraId="184F9093"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в) Франція, США, Англія, Німеччина;</w:t>
      </w:r>
    </w:p>
    <w:p w14:paraId="3F6A136C"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г) Німеччина, Англія, Франція, США;</w:t>
      </w:r>
    </w:p>
    <w:p w14:paraId="6377DCAA" w14:textId="77777777" w:rsidR="006B5294" w:rsidRPr="0082013B"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111. </w:t>
      </w:r>
      <w:r w:rsidRPr="0082013B">
        <w:rPr>
          <w:rFonts w:ascii="Times New Roman" w:hAnsi="Times New Roman" w:cs="Times New Roman"/>
          <w:b/>
          <w:i/>
          <w:sz w:val="22"/>
          <w:szCs w:val="22"/>
          <w:lang w:val="uk-UA"/>
        </w:rPr>
        <w:t xml:space="preserve">Вживання машин </w:t>
      </w:r>
      <w:r>
        <w:rPr>
          <w:rFonts w:ascii="Times New Roman" w:hAnsi="Times New Roman" w:cs="Times New Roman"/>
          <w:b/>
          <w:i/>
          <w:sz w:val="22"/>
          <w:szCs w:val="22"/>
          <w:lang w:val="uk-UA"/>
        </w:rPr>
        <w:t xml:space="preserve">в ході промислової революції </w:t>
      </w:r>
      <w:r w:rsidRPr="0082013B">
        <w:rPr>
          <w:rFonts w:ascii="Times New Roman" w:hAnsi="Times New Roman" w:cs="Times New Roman"/>
          <w:b/>
          <w:i/>
          <w:sz w:val="22"/>
          <w:szCs w:val="22"/>
          <w:lang w:val="uk-UA"/>
        </w:rPr>
        <w:t>сприяло використанню</w:t>
      </w:r>
      <w:r>
        <w:rPr>
          <w:rFonts w:ascii="Times New Roman" w:hAnsi="Times New Roman" w:cs="Times New Roman"/>
          <w:b/>
          <w:i/>
          <w:sz w:val="22"/>
          <w:szCs w:val="22"/>
          <w:lang w:val="uk-UA"/>
        </w:rPr>
        <w:t xml:space="preserve"> праці</w:t>
      </w:r>
      <w:r w:rsidRPr="0082013B">
        <w:rPr>
          <w:rFonts w:ascii="Times New Roman" w:hAnsi="Times New Roman" w:cs="Times New Roman"/>
          <w:b/>
          <w:i/>
          <w:sz w:val="22"/>
          <w:szCs w:val="22"/>
          <w:lang w:val="uk-UA"/>
        </w:rPr>
        <w:t>:</w:t>
      </w:r>
    </w:p>
    <w:p w14:paraId="08595C13"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а) жінок </w:t>
      </w:r>
      <w:r>
        <w:rPr>
          <w:rFonts w:ascii="Times New Roman" w:hAnsi="Times New Roman" w:cs="Times New Roman"/>
          <w:sz w:val="22"/>
          <w:szCs w:val="22"/>
          <w:lang w:val="uk-UA"/>
        </w:rPr>
        <w:t>та</w:t>
      </w:r>
      <w:r w:rsidRPr="0082013B">
        <w:rPr>
          <w:rFonts w:ascii="Times New Roman" w:hAnsi="Times New Roman" w:cs="Times New Roman"/>
          <w:sz w:val="22"/>
          <w:szCs w:val="22"/>
          <w:lang w:val="uk-UA"/>
        </w:rPr>
        <w:t xml:space="preserve"> дітей;</w:t>
      </w:r>
    </w:p>
    <w:p w14:paraId="672DF11C"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б) </w:t>
      </w:r>
      <w:r>
        <w:rPr>
          <w:rFonts w:ascii="Times New Roman" w:hAnsi="Times New Roman" w:cs="Times New Roman"/>
          <w:sz w:val="22"/>
          <w:szCs w:val="22"/>
          <w:lang w:val="uk-UA"/>
        </w:rPr>
        <w:t xml:space="preserve">лише </w:t>
      </w:r>
      <w:r w:rsidRPr="0082013B">
        <w:rPr>
          <w:rFonts w:ascii="Times New Roman" w:hAnsi="Times New Roman" w:cs="Times New Roman"/>
          <w:sz w:val="22"/>
          <w:szCs w:val="22"/>
          <w:lang w:val="uk-UA"/>
        </w:rPr>
        <w:t>чоловічої;</w:t>
      </w:r>
    </w:p>
    <w:p w14:paraId="68879F74" w14:textId="77777777" w:rsidR="006B5294" w:rsidRPr="0082013B"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в) </w:t>
      </w:r>
      <w:r>
        <w:rPr>
          <w:rFonts w:ascii="Times New Roman" w:hAnsi="Times New Roman" w:cs="Times New Roman"/>
          <w:sz w:val="22"/>
          <w:szCs w:val="22"/>
          <w:lang w:val="uk-UA"/>
        </w:rPr>
        <w:t xml:space="preserve">винятково </w:t>
      </w:r>
      <w:r w:rsidRPr="0082013B">
        <w:rPr>
          <w:rFonts w:ascii="Times New Roman" w:hAnsi="Times New Roman" w:cs="Times New Roman"/>
          <w:sz w:val="22"/>
          <w:szCs w:val="22"/>
          <w:lang w:val="uk-UA"/>
        </w:rPr>
        <w:t>кваліфікованої робочої сили;</w:t>
      </w:r>
    </w:p>
    <w:p w14:paraId="35FD0EA4" w14:textId="77777777" w:rsidR="006B5294" w:rsidRDefault="006B5294" w:rsidP="006B5294">
      <w:pPr>
        <w:rPr>
          <w:rFonts w:ascii="Times New Roman" w:hAnsi="Times New Roman" w:cs="Times New Roman"/>
          <w:sz w:val="22"/>
          <w:szCs w:val="22"/>
          <w:lang w:val="uk-UA"/>
        </w:rPr>
      </w:pPr>
      <w:r w:rsidRPr="0082013B">
        <w:rPr>
          <w:rFonts w:ascii="Times New Roman" w:hAnsi="Times New Roman" w:cs="Times New Roman"/>
          <w:sz w:val="22"/>
          <w:szCs w:val="22"/>
          <w:lang w:val="uk-UA"/>
        </w:rPr>
        <w:t xml:space="preserve">г) </w:t>
      </w:r>
      <w:r>
        <w:rPr>
          <w:rFonts w:ascii="Times New Roman" w:hAnsi="Times New Roman" w:cs="Times New Roman"/>
          <w:sz w:val="22"/>
          <w:szCs w:val="22"/>
          <w:lang w:val="uk-UA"/>
        </w:rPr>
        <w:t>лише</w:t>
      </w:r>
      <w:r w:rsidRPr="000E7AA1">
        <w:rPr>
          <w:rFonts w:ascii="Times New Roman" w:hAnsi="Times New Roman" w:cs="Times New Roman"/>
          <w:sz w:val="22"/>
          <w:szCs w:val="22"/>
          <w:lang w:val="uk-UA"/>
        </w:rPr>
        <w:t xml:space="preserve"> мешканців міста</w:t>
      </w:r>
      <w:r>
        <w:rPr>
          <w:rFonts w:ascii="Times New Roman" w:hAnsi="Times New Roman" w:cs="Times New Roman"/>
          <w:sz w:val="22"/>
          <w:szCs w:val="22"/>
          <w:lang w:val="uk-UA"/>
        </w:rPr>
        <w:t>.</w:t>
      </w:r>
    </w:p>
    <w:p w14:paraId="482779D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112. В період з</w:t>
      </w:r>
      <w:r w:rsidRPr="000E7AA1">
        <w:rPr>
          <w:rFonts w:ascii="Times New Roman" w:hAnsi="Times New Roman" w:cs="Times New Roman"/>
          <w:b/>
          <w:i/>
          <w:sz w:val="22"/>
          <w:szCs w:val="22"/>
          <w:lang w:val="uk-UA"/>
        </w:rPr>
        <w:t xml:space="preserve"> 17-19 ст. світова економі</w:t>
      </w:r>
      <w:r>
        <w:rPr>
          <w:rFonts w:ascii="Times New Roman" w:hAnsi="Times New Roman" w:cs="Times New Roman"/>
          <w:b/>
          <w:i/>
          <w:sz w:val="22"/>
          <w:szCs w:val="22"/>
          <w:lang w:val="uk-UA"/>
        </w:rPr>
        <w:t xml:space="preserve">чна </w:t>
      </w:r>
      <w:r w:rsidRPr="000E7AA1">
        <w:rPr>
          <w:rFonts w:ascii="Times New Roman" w:hAnsi="Times New Roman" w:cs="Times New Roman"/>
          <w:b/>
          <w:i/>
          <w:sz w:val="22"/>
          <w:szCs w:val="22"/>
          <w:lang w:val="uk-UA"/>
        </w:rPr>
        <w:t>гегемонія належал</w:t>
      </w:r>
      <w:r>
        <w:rPr>
          <w:rFonts w:ascii="Times New Roman" w:hAnsi="Times New Roman" w:cs="Times New Roman"/>
          <w:b/>
          <w:i/>
          <w:sz w:val="22"/>
          <w:szCs w:val="22"/>
          <w:lang w:val="uk-UA"/>
        </w:rPr>
        <w:t>а</w:t>
      </w:r>
      <w:r w:rsidRPr="000E7AA1">
        <w:rPr>
          <w:rFonts w:ascii="Times New Roman" w:hAnsi="Times New Roman" w:cs="Times New Roman"/>
          <w:b/>
          <w:i/>
          <w:sz w:val="22"/>
          <w:szCs w:val="22"/>
          <w:lang w:val="uk-UA"/>
        </w:rPr>
        <w:t>:</w:t>
      </w:r>
    </w:p>
    <w:p w14:paraId="2D798219"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а) США;</w:t>
      </w:r>
    </w:p>
    <w:p w14:paraId="2980C8E2"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б) Англії;</w:t>
      </w:r>
    </w:p>
    <w:p w14:paraId="4CA74ABC"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в) Німеччині;</w:t>
      </w:r>
    </w:p>
    <w:p w14:paraId="48EAF6D2" w14:textId="77777777" w:rsidR="006B5294"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г) Франції</w:t>
      </w:r>
      <w:r>
        <w:rPr>
          <w:rFonts w:ascii="Times New Roman" w:hAnsi="Times New Roman" w:cs="Times New Roman"/>
          <w:sz w:val="22"/>
          <w:szCs w:val="22"/>
          <w:lang w:val="uk-UA"/>
        </w:rPr>
        <w:t>.</w:t>
      </w:r>
    </w:p>
    <w:p w14:paraId="790BBF09"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113. </w:t>
      </w:r>
      <w:r w:rsidRPr="000E7AA1">
        <w:rPr>
          <w:rFonts w:ascii="Times New Roman" w:hAnsi="Times New Roman" w:cs="Times New Roman"/>
          <w:b/>
          <w:i/>
          <w:sz w:val="22"/>
          <w:szCs w:val="22"/>
          <w:lang w:val="uk-UA"/>
        </w:rPr>
        <w:t xml:space="preserve">Німеччина </w:t>
      </w:r>
      <w:r>
        <w:rPr>
          <w:rFonts w:ascii="Times New Roman" w:hAnsi="Times New Roman" w:cs="Times New Roman"/>
          <w:b/>
          <w:i/>
          <w:sz w:val="22"/>
          <w:szCs w:val="22"/>
          <w:lang w:val="uk-UA"/>
        </w:rPr>
        <w:t>в епоху промислового перевороту стала</w:t>
      </w:r>
      <w:r w:rsidRPr="000E7AA1">
        <w:rPr>
          <w:rFonts w:ascii="Times New Roman" w:hAnsi="Times New Roman" w:cs="Times New Roman"/>
          <w:b/>
          <w:i/>
          <w:sz w:val="22"/>
          <w:szCs w:val="22"/>
          <w:lang w:val="uk-UA"/>
        </w:rPr>
        <w:t xml:space="preserve"> батьківщиною </w:t>
      </w:r>
      <w:r>
        <w:rPr>
          <w:rFonts w:ascii="Times New Roman" w:hAnsi="Times New Roman" w:cs="Times New Roman"/>
          <w:b/>
          <w:i/>
          <w:sz w:val="22"/>
          <w:szCs w:val="22"/>
          <w:lang w:val="uk-UA"/>
        </w:rPr>
        <w:t>такої</w:t>
      </w:r>
      <w:r w:rsidRPr="000E7AA1">
        <w:rPr>
          <w:rFonts w:ascii="Times New Roman" w:hAnsi="Times New Roman" w:cs="Times New Roman"/>
          <w:b/>
          <w:i/>
          <w:sz w:val="22"/>
          <w:szCs w:val="22"/>
          <w:lang w:val="uk-UA"/>
        </w:rPr>
        <w:t xml:space="preserve"> галузі промисловості</w:t>
      </w:r>
      <w:r>
        <w:rPr>
          <w:rFonts w:ascii="Times New Roman" w:hAnsi="Times New Roman" w:cs="Times New Roman"/>
          <w:b/>
          <w:i/>
          <w:sz w:val="22"/>
          <w:szCs w:val="22"/>
          <w:lang w:val="uk-UA"/>
        </w:rPr>
        <w:t xml:space="preserve"> як</w:t>
      </w:r>
      <w:r w:rsidRPr="000E7AA1">
        <w:rPr>
          <w:rFonts w:ascii="Times New Roman" w:hAnsi="Times New Roman" w:cs="Times New Roman"/>
          <w:b/>
          <w:i/>
          <w:sz w:val="22"/>
          <w:szCs w:val="22"/>
          <w:lang w:val="uk-UA"/>
        </w:rPr>
        <w:t>:</w:t>
      </w:r>
    </w:p>
    <w:p w14:paraId="52ACB9EC"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а) залізорудної;</w:t>
      </w:r>
    </w:p>
    <w:p w14:paraId="4765841A"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б) машинобудівної;</w:t>
      </w:r>
    </w:p>
    <w:p w14:paraId="1C89AC78"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в) автомобільної;</w:t>
      </w:r>
    </w:p>
    <w:p w14:paraId="68AA34F5"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г) хімічної</w:t>
      </w:r>
      <w:r>
        <w:rPr>
          <w:rFonts w:ascii="Times New Roman" w:hAnsi="Times New Roman" w:cs="Times New Roman"/>
          <w:sz w:val="22"/>
          <w:szCs w:val="22"/>
          <w:lang w:val="uk-UA"/>
        </w:rPr>
        <w:t>.</w:t>
      </w:r>
    </w:p>
    <w:p w14:paraId="64BE922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114. Вважають, що р</w:t>
      </w:r>
      <w:r w:rsidRPr="000E7AA1">
        <w:rPr>
          <w:rFonts w:ascii="Times New Roman" w:hAnsi="Times New Roman" w:cs="Times New Roman"/>
          <w:b/>
          <w:i/>
          <w:sz w:val="22"/>
          <w:szCs w:val="22"/>
          <w:lang w:val="uk-UA"/>
        </w:rPr>
        <w:t>одоначальником нафтової промисловості</w:t>
      </w:r>
      <w:r>
        <w:rPr>
          <w:rFonts w:ascii="Times New Roman" w:hAnsi="Times New Roman" w:cs="Times New Roman"/>
          <w:b/>
          <w:i/>
          <w:sz w:val="22"/>
          <w:szCs w:val="22"/>
          <w:lang w:val="uk-UA"/>
        </w:rPr>
        <w:t xml:space="preserve"> є:</w:t>
      </w:r>
    </w:p>
    <w:p w14:paraId="7DF94192"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а) Ірак;</w:t>
      </w:r>
    </w:p>
    <w:p w14:paraId="5E557DB7"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б) США;</w:t>
      </w:r>
    </w:p>
    <w:p w14:paraId="10C4C31B"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в) Мексика;</w:t>
      </w:r>
    </w:p>
    <w:p w14:paraId="677D8C51" w14:textId="77777777" w:rsidR="006B5294" w:rsidRPr="000E7AA1" w:rsidRDefault="006B5294" w:rsidP="006B5294">
      <w:pPr>
        <w:rPr>
          <w:rFonts w:ascii="Times New Roman" w:hAnsi="Times New Roman" w:cs="Times New Roman"/>
          <w:sz w:val="22"/>
          <w:szCs w:val="22"/>
          <w:lang w:val="uk-UA"/>
        </w:rPr>
      </w:pPr>
      <w:r w:rsidRPr="000E7AA1">
        <w:rPr>
          <w:rFonts w:ascii="Times New Roman" w:hAnsi="Times New Roman" w:cs="Times New Roman"/>
          <w:sz w:val="22"/>
          <w:szCs w:val="22"/>
          <w:lang w:val="uk-UA"/>
        </w:rPr>
        <w:t>г) Англія</w:t>
      </w:r>
      <w:r>
        <w:rPr>
          <w:rFonts w:ascii="Times New Roman" w:hAnsi="Times New Roman" w:cs="Times New Roman"/>
          <w:sz w:val="22"/>
          <w:szCs w:val="22"/>
          <w:lang w:val="uk-UA"/>
        </w:rPr>
        <w:t>.</w:t>
      </w:r>
    </w:p>
    <w:p w14:paraId="567CF164" w14:textId="77777777" w:rsidR="006B5294" w:rsidRPr="000E7AA1"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115. Праця </w:t>
      </w:r>
      <w:r w:rsidRPr="000E7AA1">
        <w:rPr>
          <w:rFonts w:ascii="Times New Roman" w:hAnsi="Times New Roman" w:cs="Times New Roman"/>
          <w:b/>
          <w:bCs/>
          <w:i/>
          <w:sz w:val="22"/>
          <w:szCs w:val="22"/>
          <w:lang w:val="uk-UA"/>
        </w:rPr>
        <w:t>А.Сміт</w:t>
      </w:r>
      <w:r>
        <w:rPr>
          <w:rFonts w:ascii="Times New Roman" w:hAnsi="Times New Roman" w:cs="Times New Roman"/>
          <w:b/>
          <w:bCs/>
          <w:i/>
          <w:sz w:val="22"/>
          <w:szCs w:val="22"/>
          <w:lang w:val="uk-UA"/>
        </w:rPr>
        <w:t>а «</w:t>
      </w:r>
      <w:r w:rsidRPr="000E7AA1">
        <w:rPr>
          <w:rFonts w:ascii="Times New Roman" w:hAnsi="Times New Roman" w:cs="Times New Roman"/>
          <w:b/>
          <w:bCs/>
          <w:i/>
          <w:sz w:val="22"/>
          <w:szCs w:val="22"/>
          <w:lang w:val="uk-UA"/>
        </w:rPr>
        <w:t>Багатство народів</w:t>
      </w:r>
      <w:r>
        <w:rPr>
          <w:rFonts w:ascii="Times New Roman" w:hAnsi="Times New Roman" w:cs="Times New Roman"/>
          <w:b/>
          <w:bCs/>
          <w:i/>
          <w:sz w:val="22"/>
          <w:szCs w:val="22"/>
          <w:lang w:val="uk-UA"/>
        </w:rPr>
        <w:t>»</w:t>
      </w:r>
      <w:r w:rsidRPr="000E7AA1">
        <w:rPr>
          <w:rFonts w:ascii="Times New Roman" w:hAnsi="Times New Roman" w:cs="Times New Roman"/>
          <w:b/>
          <w:bCs/>
          <w:i/>
          <w:sz w:val="22"/>
          <w:szCs w:val="22"/>
          <w:lang w:val="uk-UA"/>
        </w:rPr>
        <w:t xml:space="preserve"> </w:t>
      </w:r>
      <w:r>
        <w:rPr>
          <w:rFonts w:ascii="Times New Roman" w:hAnsi="Times New Roman" w:cs="Times New Roman"/>
          <w:b/>
          <w:bCs/>
          <w:i/>
          <w:sz w:val="22"/>
          <w:szCs w:val="22"/>
          <w:lang w:val="uk-UA"/>
        </w:rPr>
        <w:t xml:space="preserve">починається з аналізу такої </w:t>
      </w:r>
      <w:r w:rsidRPr="000E7AA1">
        <w:rPr>
          <w:rFonts w:ascii="Times New Roman" w:hAnsi="Times New Roman" w:cs="Times New Roman"/>
          <w:b/>
          <w:bCs/>
          <w:i/>
          <w:sz w:val="22"/>
          <w:szCs w:val="22"/>
          <w:lang w:val="uk-UA"/>
        </w:rPr>
        <w:t xml:space="preserve">наукової проблеми </w:t>
      </w:r>
      <w:r>
        <w:rPr>
          <w:rFonts w:ascii="Times New Roman" w:hAnsi="Times New Roman" w:cs="Times New Roman"/>
          <w:b/>
          <w:bCs/>
          <w:i/>
          <w:sz w:val="22"/>
          <w:szCs w:val="22"/>
          <w:lang w:val="uk-UA"/>
        </w:rPr>
        <w:t xml:space="preserve">як: </w:t>
      </w:r>
    </w:p>
    <w:p w14:paraId="12456DBC"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а) грошей;</w:t>
      </w:r>
    </w:p>
    <w:p w14:paraId="0C8F8810" w14:textId="77777777" w:rsidR="006B5294" w:rsidRPr="00243EEF" w:rsidRDefault="006B5294" w:rsidP="006B5294">
      <w:pPr>
        <w:rPr>
          <w:rFonts w:ascii="Times New Roman" w:hAnsi="Times New Roman" w:cs="Times New Roman"/>
          <w:bCs/>
          <w:sz w:val="22"/>
          <w:szCs w:val="22"/>
          <w:lang w:val="uk-UA"/>
        </w:rPr>
      </w:pPr>
      <w:r w:rsidRPr="00243EEF">
        <w:rPr>
          <w:rFonts w:ascii="Times New Roman" w:hAnsi="Times New Roman" w:cs="Times New Roman"/>
          <w:bCs/>
          <w:sz w:val="22"/>
          <w:szCs w:val="22"/>
          <w:lang w:val="uk-UA"/>
        </w:rPr>
        <w:t>б) доходів;</w:t>
      </w:r>
    </w:p>
    <w:p w14:paraId="79637B37"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в) ціни;</w:t>
      </w:r>
    </w:p>
    <w:p w14:paraId="787AF007" w14:textId="77777777" w:rsidR="006B5294" w:rsidRDefault="006B5294" w:rsidP="006B5294">
      <w:pPr>
        <w:rPr>
          <w:rFonts w:ascii="Times New Roman" w:hAnsi="Times New Roman" w:cs="Times New Roman"/>
          <w:bCs/>
          <w:sz w:val="22"/>
          <w:szCs w:val="22"/>
          <w:lang w:val="uk-UA"/>
        </w:rPr>
      </w:pPr>
      <w:r w:rsidRPr="00243EEF">
        <w:rPr>
          <w:rFonts w:ascii="Times New Roman" w:hAnsi="Times New Roman" w:cs="Times New Roman"/>
          <w:sz w:val="22"/>
          <w:szCs w:val="22"/>
          <w:lang w:val="uk-UA"/>
        </w:rPr>
        <w:t xml:space="preserve">г) </w:t>
      </w:r>
      <w:r w:rsidRPr="00243EEF">
        <w:rPr>
          <w:rFonts w:ascii="Times New Roman" w:hAnsi="Times New Roman" w:cs="Times New Roman"/>
          <w:bCs/>
          <w:sz w:val="22"/>
          <w:szCs w:val="22"/>
          <w:lang w:val="uk-UA"/>
        </w:rPr>
        <w:t>поділу праці</w:t>
      </w:r>
      <w:r>
        <w:rPr>
          <w:rFonts w:ascii="Times New Roman" w:hAnsi="Times New Roman" w:cs="Times New Roman"/>
          <w:bCs/>
          <w:sz w:val="22"/>
          <w:szCs w:val="22"/>
          <w:lang w:val="uk-UA"/>
        </w:rPr>
        <w:t>.</w:t>
      </w:r>
    </w:p>
    <w:p w14:paraId="1F5730E9" w14:textId="77777777" w:rsidR="006B5294" w:rsidRDefault="006B5294" w:rsidP="006B5294">
      <w:pPr>
        <w:rPr>
          <w:rFonts w:ascii="Times New Roman" w:hAnsi="Times New Roman" w:cs="Times New Roman"/>
          <w:b/>
          <w:bCs/>
          <w:i/>
          <w:sz w:val="22"/>
          <w:szCs w:val="22"/>
          <w:lang w:val="uk-UA"/>
        </w:rPr>
      </w:pPr>
      <w:r>
        <w:rPr>
          <w:rFonts w:ascii="Times New Roman" w:hAnsi="Times New Roman" w:cs="Times New Roman"/>
          <w:b/>
          <w:bCs/>
          <w:i/>
          <w:sz w:val="22"/>
          <w:szCs w:val="22"/>
          <w:lang w:val="uk-UA"/>
        </w:rPr>
        <w:t>116. Я</w:t>
      </w:r>
      <w:r w:rsidRPr="00243EEF">
        <w:rPr>
          <w:rFonts w:ascii="Times New Roman" w:hAnsi="Times New Roman" w:cs="Times New Roman"/>
          <w:b/>
          <w:bCs/>
          <w:i/>
          <w:sz w:val="22"/>
          <w:szCs w:val="22"/>
          <w:lang w:val="uk-UA"/>
        </w:rPr>
        <w:t xml:space="preserve">ку працю А. Сміт вважає </w:t>
      </w:r>
      <w:r>
        <w:rPr>
          <w:rFonts w:ascii="Times New Roman" w:hAnsi="Times New Roman" w:cs="Times New Roman"/>
          <w:b/>
          <w:bCs/>
          <w:i/>
          <w:sz w:val="22"/>
          <w:szCs w:val="22"/>
          <w:lang w:val="uk-UA"/>
        </w:rPr>
        <w:t>як «</w:t>
      </w:r>
      <w:r w:rsidRPr="00243EEF">
        <w:rPr>
          <w:rFonts w:ascii="Times New Roman" w:hAnsi="Times New Roman" w:cs="Times New Roman"/>
          <w:b/>
          <w:bCs/>
          <w:i/>
          <w:sz w:val="22"/>
          <w:szCs w:val="22"/>
          <w:lang w:val="uk-UA"/>
        </w:rPr>
        <w:t>продуктивну</w:t>
      </w:r>
      <w:r>
        <w:rPr>
          <w:rFonts w:ascii="Times New Roman" w:hAnsi="Times New Roman" w:cs="Times New Roman"/>
          <w:b/>
          <w:bCs/>
          <w:i/>
          <w:sz w:val="22"/>
          <w:szCs w:val="22"/>
          <w:lang w:val="uk-UA"/>
        </w:rPr>
        <w:t>»:</w:t>
      </w:r>
    </w:p>
    <w:p w14:paraId="6EFC1190"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а) працю, що закріплюється в матеріальних цінностях;</w:t>
      </w:r>
    </w:p>
    <w:p w14:paraId="573AC6FC"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б) у галузі нематеріального виробництва;</w:t>
      </w:r>
    </w:p>
    <w:p w14:paraId="04F08D30" w14:textId="77777777" w:rsidR="006B5294"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в) працю, що створює цінність</w:t>
      </w:r>
      <w:r>
        <w:rPr>
          <w:rFonts w:ascii="Times New Roman" w:hAnsi="Times New Roman" w:cs="Times New Roman"/>
          <w:sz w:val="22"/>
          <w:szCs w:val="22"/>
          <w:lang w:val="uk-UA"/>
        </w:rPr>
        <w:t>;</w:t>
      </w:r>
    </w:p>
    <w:p w14:paraId="1B652389" w14:textId="77777777" w:rsidR="006B5294" w:rsidRPr="00BC3D49"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243EEF">
        <w:rPr>
          <w:rFonts w:ascii="Times New Roman" w:hAnsi="Times New Roman" w:cs="Times New Roman"/>
          <w:sz w:val="22"/>
          <w:szCs w:val="22"/>
          <w:lang w:val="uk-UA"/>
        </w:rPr>
        <w:t>у сфері матеріального виробництва</w:t>
      </w:r>
      <w:r>
        <w:rPr>
          <w:rFonts w:ascii="Times New Roman" w:hAnsi="Times New Roman" w:cs="Times New Roman"/>
          <w:sz w:val="22"/>
          <w:szCs w:val="22"/>
          <w:lang w:val="uk-UA"/>
        </w:rPr>
        <w:t>.</w:t>
      </w:r>
    </w:p>
    <w:p w14:paraId="121101F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117. В</w:t>
      </w:r>
      <w:r w:rsidRPr="00243EEF">
        <w:rPr>
          <w:rFonts w:ascii="Times New Roman" w:hAnsi="Times New Roman" w:cs="Times New Roman"/>
          <w:b/>
          <w:i/>
          <w:sz w:val="22"/>
          <w:szCs w:val="22"/>
          <w:lang w:val="uk-UA"/>
        </w:rPr>
        <w:t xml:space="preserve"> фокусі економічних досліджень Д. Рікардо</w:t>
      </w:r>
      <w:r>
        <w:rPr>
          <w:rFonts w:ascii="Times New Roman" w:hAnsi="Times New Roman" w:cs="Times New Roman"/>
          <w:b/>
          <w:i/>
          <w:sz w:val="22"/>
          <w:szCs w:val="22"/>
          <w:lang w:val="uk-UA"/>
        </w:rPr>
        <w:t xml:space="preserve"> </w:t>
      </w:r>
      <w:r w:rsidRPr="00243EEF">
        <w:rPr>
          <w:rFonts w:ascii="Times New Roman" w:hAnsi="Times New Roman" w:cs="Times New Roman"/>
          <w:b/>
          <w:i/>
          <w:sz w:val="22"/>
          <w:szCs w:val="22"/>
          <w:lang w:val="uk-UA"/>
        </w:rPr>
        <w:t xml:space="preserve">знаходилися </w:t>
      </w:r>
      <w:r>
        <w:rPr>
          <w:rFonts w:ascii="Times New Roman" w:hAnsi="Times New Roman" w:cs="Times New Roman"/>
          <w:b/>
          <w:i/>
          <w:sz w:val="22"/>
          <w:szCs w:val="22"/>
          <w:lang w:val="uk-UA"/>
        </w:rPr>
        <w:t xml:space="preserve">така </w:t>
      </w:r>
      <w:r w:rsidRPr="00243EEF">
        <w:rPr>
          <w:rFonts w:ascii="Times New Roman" w:hAnsi="Times New Roman" w:cs="Times New Roman"/>
          <w:b/>
          <w:i/>
          <w:sz w:val="22"/>
          <w:szCs w:val="22"/>
          <w:lang w:val="uk-UA"/>
        </w:rPr>
        <w:t>проблем</w:t>
      </w:r>
      <w:r>
        <w:rPr>
          <w:rFonts w:ascii="Times New Roman" w:hAnsi="Times New Roman" w:cs="Times New Roman"/>
          <w:b/>
          <w:i/>
          <w:sz w:val="22"/>
          <w:szCs w:val="22"/>
          <w:lang w:val="uk-UA"/>
        </w:rPr>
        <w:t>атика:</w:t>
      </w:r>
    </w:p>
    <w:p w14:paraId="3185D167"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а) теорія цінності;</w:t>
      </w:r>
    </w:p>
    <w:p w14:paraId="75BF2060"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б) обмежен</w:t>
      </w:r>
      <w:r>
        <w:rPr>
          <w:rFonts w:ascii="Times New Roman" w:hAnsi="Times New Roman" w:cs="Times New Roman"/>
          <w:sz w:val="22"/>
          <w:szCs w:val="22"/>
          <w:lang w:val="uk-UA"/>
        </w:rPr>
        <w:t>ість</w:t>
      </w:r>
      <w:r w:rsidRPr="00243EEF">
        <w:rPr>
          <w:rFonts w:ascii="Times New Roman" w:hAnsi="Times New Roman" w:cs="Times New Roman"/>
          <w:sz w:val="22"/>
          <w:szCs w:val="22"/>
          <w:lang w:val="uk-UA"/>
        </w:rPr>
        <w:t xml:space="preserve"> ресурсів</w:t>
      </w:r>
      <w:r>
        <w:rPr>
          <w:rFonts w:ascii="Times New Roman" w:hAnsi="Times New Roman" w:cs="Times New Roman"/>
          <w:sz w:val="22"/>
          <w:szCs w:val="22"/>
          <w:lang w:val="uk-UA"/>
        </w:rPr>
        <w:t>;</w:t>
      </w:r>
    </w:p>
    <w:p w14:paraId="4049F969" w14:textId="77777777" w:rsidR="006B5294" w:rsidRPr="00243EEF"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 xml:space="preserve">в) аналіз якісних </w:t>
      </w:r>
      <w:r>
        <w:rPr>
          <w:rFonts w:ascii="Times New Roman" w:hAnsi="Times New Roman" w:cs="Times New Roman"/>
          <w:sz w:val="22"/>
          <w:szCs w:val="22"/>
          <w:lang w:val="uk-UA"/>
        </w:rPr>
        <w:t xml:space="preserve">індикаторів </w:t>
      </w:r>
      <w:r w:rsidRPr="00243EEF">
        <w:rPr>
          <w:rFonts w:ascii="Times New Roman" w:hAnsi="Times New Roman" w:cs="Times New Roman"/>
          <w:sz w:val="22"/>
          <w:szCs w:val="22"/>
          <w:lang w:val="uk-UA"/>
        </w:rPr>
        <w:t>капіталізму;</w:t>
      </w:r>
    </w:p>
    <w:p w14:paraId="70F218C5" w14:textId="77777777" w:rsidR="006B5294" w:rsidRDefault="006B5294" w:rsidP="006B5294">
      <w:pPr>
        <w:rPr>
          <w:rFonts w:ascii="Times New Roman" w:hAnsi="Times New Roman" w:cs="Times New Roman"/>
          <w:sz w:val="22"/>
          <w:szCs w:val="22"/>
          <w:lang w:val="uk-UA"/>
        </w:rPr>
      </w:pPr>
      <w:r w:rsidRPr="00243EEF">
        <w:rPr>
          <w:rFonts w:ascii="Times New Roman" w:hAnsi="Times New Roman" w:cs="Times New Roman"/>
          <w:sz w:val="22"/>
          <w:szCs w:val="22"/>
          <w:lang w:val="uk-UA"/>
        </w:rPr>
        <w:t>г) розподіл багатства</w:t>
      </w:r>
      <w:r>
        <w:rPr>
          <w:rFonts w:ascii="Times New Roman" w:hAnsi="Times New Roman" w:cs="Times New Roman"/>
          <w:sz w:val="22"/>
          <w:szCs w:val="22"/>
          <w:lang w:val="uk-UA"/>
        </w:rPr>
        <w:t>.</w:t>
      </w:r>
    </w:p>
    <w:p w14:paraId="12AD1F6D" w14:textId="77777777" w:rsidR="006B5294" w:rsidRPr="00C33547"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118. </w:t>
      </w:r>
      <w:r w:rsidRPr="00C33547">
        <w:rPr>
          <w:rFonts w:ascii="Times New Roman" w:hAnsi="Times New Roman" w:cs="Times New Roman"/>
          <w:b/>
          <w:i/>
          <w:sz w:val="22"/>
          <w:szCs w:val="22"/>
          <w:lang w:val="uk-UA"/>
        </w:rPr>
        <w:t xml:space="preserve">Д. Рікардо </w:t>
      </w:r>
      <w:r>
        <w:rPr>
          <w:rFonts w:ascii="Times New Roman" w:hAnsi="Times New Roman" w:cs="Times New Roman"/>
          <w:b/>
          <w:i/>
          <w:sz w:val="22"/>
          <w:szCs w:val="22"/>
          <w:lang w:val="uk-UA"/>
        </w:rPr>
        <w:t xml:space="preserve">при </w:t>
      </w:r>
      <w:r w:rsidRPr="00C33547">
        <w:rPr>
          <w:rFonts w:ascii="Times New Roman" w:hAnsi="Times New Roman" w:cs="Times New Roman"/>
          <w:b/>
          <w:i/>
          <w:sz w:val="22"/>
          <w:szCs w:val="22"/>
          <w:lang w:val="uk-UA"/>
        </w:rPr>
        <w:t xml:space="preserve">визначенні </w:t>
      </w:r>
      <w:r>
        <w:rPr>
          <w:rFonts w:ascii="Times New Roman" w:hAnsi="Times New Roman" w:cs="Times New Roman"/>
          <w:b/>
          <w:i/>
          <w:sz w:val="22"/>
          <w:szCs w:val="22"/>
          <w:lang w:val="uk-UA"/>
        </w:rPr>
        <w:t>поняття «</w:t>
      </w:r>
      <w:r w:rsidRPr="00C33547">
        <w:rPr>
          <w:rFonts w:ascii="Times New Roman" w:hAnsi="Times New Roman" w:cs="Times New Roman"/>
          <w:b/>
          <w:i/>
          <w:sz w:val="22"/>
          <w:szCs w:val="22"/>
          <w:lang w:val="uk-UA"/>
        </w:rPr>
        <w:t>вартості</w:t>
      </w:r>
      <w:r>
        <w:rPr>
          <w:rFonts w:ascii="Times New Roman" w:hAnsi="Times New Roman" w:cs="Times New Roman"/>
          <w:b/>
          <w:i/>
          <w:sz w:val="22"/>
          <w:szCs w:val="22"/>
          <w:lang w:val="uk-UA"/>
        </w:rPr>
        <w:t>»</w:t>
      </w:r>
      <w:r w:rsidRPr="00C33547">
        <w:rPr>
          <w:rFonts w:ascii="Times New Roman" w:hAnsi="Times New Roman" w:cs="Times New Roman"/>
          <w:b/>
          <w:i/>
          <w:sz w:val="22"/>
          <w:szCs w:val="22"/>
          <w:lang w:val="uk-UA"/>
        </w:rPr>
        <w:t xml:space="preserve"> дотримується</w:t>
      </w:r>
      <w:r>
        <w:rPr>
          <w:rFonts w:ascii="Times New Roman" w:hAnsi="Times New Roman" w:cs="Times New Roman"/>
          <w:b/>
          <w:i/>
          <w:sz w:val="22"/>
          <w:szCs w:val="22"/>
          <w:lang w:val="uk-UA"/>
        </w:rPr>
        <w:t xml:space="preserve"> теорії:</w:t>
      </w:r>
    </w:p>
    <w:p w14:paraId="169B54C5" w14:textId="77777777" w:rsidR="006B5294" w:rsidRPr="00C33547" w:rsidRDefault="006B5294" w:rsidP="006B5294">
      <w:pPr>
        <w:rPr>
          <w:rFonts w:ascii="Times New Roman" w:hAnsi="Times New Roman" w:cs="Times New Roman"/>
          <w:sz w:val="22"/>
          <w:szCs w:val="22"/>
          <w:lang w:val="uk-UA"/>
        </w:rPr>
      </w:pPr>
      <w:r w:rsidRPr="00C33547">
        <w:rPr>
          <w:rFonts w:ascii="Times New Roman" w:hAnsi="Times New Roman" w:cs="Times New Roman"/>
          <w:sz w:val="22"/>
          <w:szCs w:val="22"/>
          <w:lang w:val="uk-UA"/>
        </w:rPr>
        <w:lastRenderedPageBreak/>
        <w:t>а)</w:t>
      </w:r>
      <w:r>
        <w:rPr>
          <w:rFonts w:ascii="Times New Roman" w:hAnsi="Times New Roman" w:cs="Times New Roman"/>
          <w:sz w:val="22"/>
          <w:szCs w:val="22"/>
          <w:lang w:val="uk-UA"/>
        </w:rPr>
        <w:t xml:space="preserve"> </w:t>
      </w:r>
      <w:r w:rsidRPr="00C33547">
        <w:rPr>
          <w:rFonts w:ascii="Times New Roman" w:hAnsi="Times New Roman" w:cs="Times New Roman"/>
          <w:sz w:val="22"/>
          <w:szCs w:val="22"/>
          <w:lang w:val="uk-UA"/>
        </w:rPr>
        <w:t>витрат</w:t>
      </w:r>
      <w:r>
        <w:rPr>
          <w:rFonts w:ascii="Times New Roman" w:hAnsi="Times New Roman" w:cs="Times New Roman"/>
          <w:sz w:val="22"/>
          <w:szCs w:val="22"/>
          <w:lang w:val="uk-UA"/>
        </w:rPr>
        <w:t>;</w:t>
      </w:r>
    </w:p>
    <w:p w14:paraId="600FB792" w14:textId="77777777" w:rsidR="006B5294" w:rsidRPr="00C33547" w:rsidRDefault="006B5294" w:rsidP="006B5294">
      <w:pPr>
        <w:rPr>
          <w:rFonts w:ascii="Times New Roman" w:hAnsi="Times New Roman" w:cs="Times New Roman"/>
          <w:sz w:val="22"/>
          <w:szCs w:val="22"/>
          <w:lang w:val="uk-UA"/>
        </w:rPr>
      </w:pPr>
      <w:r w:rsidRPr="00C33547">
        <w:rPr>
          <w:rFonts w:ascii="Times New Roman" w:hAnsi="Times New Roman" w:cs="Times New Roman"/>
          <w:sz w:val="22"/>
          <w:szCs w:val="22"/>
          <w:lang w:val="uk-UA"/>
        </w:rPr>
        <w:t>б) трудової теорії вартості;</w:t>
      </w:r>
    </w:p>
    <w:p w14:paraId="56024A1C" w14:textId="77777777" w:rsidR="006B5294" w:rsidRDefault="006B5294" w:rsidP="006B5294">
      <w:pPr>
        <w:rPr>
          <w:rFonts w:ascii="Times New Roman" w:hAnsi="Times New Roman" w:cs="Times New Roman"/>
          <w:sz w:val="22"/>
          <w:szCs w:val="22"/>
          <w:lang w:val="uk-UA"/>
        </w:rPr>
      </w:pPr>
      <w:r w:rsidRPr="00C33547">
        <w:rPr>
          <w:rFonts w:ascii="Times New Roman" w:hAnsi="Times New Roman" w:cs="Times New Roman"/>
          <w:sz w:val="22"/>
          <w:szCs w:val="22"/>
          <w:lang w:val="uk-UA"/>
        </w:rPr>
        <w:t>в) заощадження</w:t>
      </w:r>
      <w:r>
        <w:rPr>
          <w:rFonts w:ascii="Times New Roman" w:hAnsi="Times New Roman" w:cs="Times New Roman"/>
          <w:sz w:val="22"/>
          <w:szCs w:val="22"/>
          <w:lang w:val="uk-UA"/>
        </w:rPr>
        <w:t>;</w:t>
      </w:r>
    </w:p>
    <w:p w14:paraId="30E1E77E"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C33547">
        <w:rPr>
          <w:rFonts w:ascii="Times New Roman" w:hAnsi="Times New Roman" w:cs="Times New Roman"/>
          <w:sz w:val="22"/>
          <w:szCs w:val="22"/>
          <w:lang w:val="uk-UA"/>
        </w:rPr>
        <w:t xml:space="preserve"> корисності</w:t>
      </w:r>
      <w:r>
        <w:rPr>
          <w:rFonts w:ascii="Times New Roman" w:hAnsi="Times New Roman" w:cs="Times New Roman"/>
          <w:sz w:val="22"/>
          <w:szCs w:val="22"/>
          <w:lang w:val="uk-UA"/>
        </w:rPr>
        <w:t>.</w:t>
      </w:r>
    </w:p>
    <w:p w14:paraId="657AA60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119. Вкажіть країну, в якій п</w:t>
      </w:r>
      <w:r w:rsidRPr="00CE6468">
        <w:rPr>
          <w:rFonts w:ascii="Times New Roman" w:hAnsi="Times New Roman" w:cs="Times New Roman"/>
          <w:b/>
          <w:i/>
          <w:sz w:val="22"/>
          <w:szCs w:val="22"/>
          <w:lang w:val="uk-UA"/>
        </w:rPr>
        <w:t xml:space="preserve">ромисловий переворот </w:t>
      </w:r>
      <w:r>
        <w:rPr>
          <w:rFonts w:ascii="Times New Roman" w:hAnsi="Times New Roman" w:cs="Times New Roman"/>
          <w:b/>
          <w:i/>
          <w:sz w:val="22"/>
          <w:szCs w:val="22"/>
          <w:lang w:val="uk-UA"/>
        </w:rPr>
        <w:t xml:space="preserve">відбувся </w:t>
      </w:r>
      <w:r w:rsidRPr="00CE6468">
        <w:rPr>
          <w:rFonts w:ascii="Times New Roman" w:hAnsi="Times New Roman" w:cs="Times New Roman"/>
          <w:b/>
          <w:i/>
          <w:sz w:val="22"/>
          <w:szCs w:val="22"/>
          <w:lang w:val="uk-UA"/>
        </w:rPr>
        <w:t>еволюційним напрямом</w:t>
      </w:r>
      <w:r>
        <w:rPr>
          <w:rFonts w:ascii="Times New Roman" w:hAnsi="Times New Roman" w:cs="Times New Roman"/>
          <w:b/>
          <w:i/>
          <w:sz w:val="22"/>
          <w:szCs w:val="22"/>
          <w:lang w:val="uk-UA"/>
        </w:rPr>
        <w:t>:</w:t>
      </w:r>
    </w:p>
    <w:p w14:paraId="2D3FA7BE"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а) Франці</w:t>
      </w:r>
      <w:r>
        <w:rPr>
          <w:rFonts w:ascii="Times New Roman" w:hAnsi="Times New Roman" w:cs="Times New Roman"/>
          <w:sz w:val="22"/>
          <w:szCs w:val="22"/>
          <w:lang w:val="uk-UA"/>
        </w:rPr>
        <w:t>я</w:t>
      </w:r>
      <w:r w:rsidRPr="008C03C2">
        <w:rPr>
          <w:rFonts w:ascii="Times New Roman" w:hAnsi="Times New Roman" w:cs="Times New Roman"/>
          <w:sz w:val="22"/>
          <w:szCs w:val="22"/>
          <w:lang w:val="uk-UA"/>
        </w:rPr>
        <w:t>;</w:t>
      </w:r>
    </w:p>
    <w:p w14:paraId="7E12F804"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 xml:space="preserve">б) США; </w:t>
      </w:r>
    </w:p>
    <w:p w14:paraId="38C1A30C"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в) Німеччин</w:t>
      </w:r>
      <w:r>
        <w:rPr>
          <w:rFonts w:ascii="Times New Roman" w:hAnsi="Times New Roman" w:cs="Times New Roman"/>
          <w:sz w:val="22"/>
          <w:szCs w:val="22"/>
          <w:lang w:val="uk-UA"/>
        </w:rPr>
        <w:t>а</w:t>
      </w:r>
      <w:r w:rsidRPr="008C03C2">
        <w:rPr>
          <w:rFonts w:ascii="Times New Roman" w:hAnsi="Times New Roman" w:cs="Times New Roman"/>
          <w:sz w:val="22"/>
          <w:szCs w:val="22"/>
          <w:lang w:val="uk-UA"/>
        </w:rPr>
        <w:t>;</w:t>
      </w:r>
    </w:p>
    <w:p w14:paraId="7798C4EB" w14:textId="77777777" w:rsidR="006B5294"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г) Англія</w:t>
      </w:r>
      <w:r>
        <w:rPr>
          <w:rFonts w:ascii="Times New Roman" w:hAnsi="Times New Roman" w:cs="Times New Roman"/>
          <w:sz w:val="22"/>
          <w:szCs w:val="22"/>
          <w:lang w:val="uk-UA"/>
        </w:rPr>
        <w:t>.</w:t>
      </w:r>
    </w:p>
    <w:p w14:paraId="3AC7691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120. Автор концепції </w:t>
      </w:r>
      <w:r w:rsidRPr="008C03C2">
        <w:rPr>
          <w:rFonts w:ascii="Times New Roman" w:hAnsi="Times New Roman" w:cs="Times New Roman"/>
          <w:b/>
          <w:i/>
          <w:sz w:val="22"/>
          <w:szCs w:val="22"/>
          <w:lang w:val="uk-UA"/>
        </w:rPr>
        <w:t>«</w:t>
      </w:r>
      <w:r>
        <w:rPr>
          <w:rFonts w:ascii="Times New Roman" w:hAnsi="Times New Roman" w:cs="Times New Roman"/>
          <w:b/>
          <w:i/>
          <w:sz w:val="22"/>
          <w:szCs w:val="22"/>
          <w:lang w:val="uk-UA"/>
        </w:rPr>
        <w:t>т</w:t>
      </w:r>
      <w:r w:rsidRPr="008C03C2">
        <w:rPr>
          <w:rFonts w:ascii="Times New Roman" w:hAnsi="Times New Roman" w:cs="Times New Roman"/>
          <w:b/>
          <w:i/>
          <w:sz w:val="22"/>
          <w:szCs w:val="22"/>
          <w:lang w:val="uk-UA"/>
        </w:rPr>
        <w:t>еорія додаткової вартості»</w:t>
      </w:r>
      <w:r>
        <w:rPr>
          <w:rFonts w:ascii="Times New Roman" w:hAnsi="Times New Roman" w:cs="Times New Roman"/>
          <w:b/>
          <w:i/>
          <w:sz w:val="22"/>
          <w:szCs w:val="22"/>
          <w:lang w:val="uk-UA"/>
        </w:rPr>
        <w:t xml:space="preserve"> це:</w:t>
      </w:r>
    </w:p>
    <w:p w14:paraId="0F17DC7F"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а) Ксенофонт;</w:t>
      </w:r>
    </w:p>
    <w:p w14:paraId="2172A3A5"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б)</w:t>
      </w:r>
      <w:r>
        <w:rPr>
          <w:rFonts w:ascii="Times New Roman" w:hAnsi="Times New Roman" w:cs="Times New Roman"/>
          <w:sz w:val="22"/>
          <w:szCs w:val="22"/>
          <w:lang w:val="uk-UA"/>
        </w:rPr>
        <w:t xml:space="preserve"> А. Монкретьєн</w:t>
      </w:r>
      <w:r w:rsidRPr="008C03C2">
        <w:rPr>
          <w:rFonts w:ascii="Times New Roman" w:hAnsi="Times New Roman" w:cs="Times New Roman"/>
          <w:sz w:val="22"/>
          <w:szCs w:val="22"/>
          <w:lang w:val="uk-UA"/>
        </w:rPr>
        <w:t>;</w:t>
      </w:r>
    </w:p>
    <w:p w14:paraId="45FCAA90"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в) К. Маркс;</w:t>
      </w:r>
    </w:p>
    <w:p w14:paraId="092823F1" w14:textId="77777777" w:rsidR="006B5294" w:rsidRPr="008C03C2" w:rsidRDefault="006B5294" w:rsidP="006B5294">
      <w:pPr>
        <w:rPr>
          <w:rFonts w:ascii="Times New Roman" w:hAnsi="Times New Roman" w:cs="Times New Roman"/>
          <w:sz w:val="22"/>
          <w:szCs w:val="22"/>
          <w:lang w:val="uk-UA"/>
        </w:rPr>
      </w:pPr>
      <w:r w:rsidRPr="008C03C2">
        <w:rPr>
          <w:rFonts w:ascii="Times New Roman" w:hAnsi="Times New Roman" w:cs="Times New Roman"/>
          <w:sz w:val="22"/>
          <w:szCs w:val="22"/>
          <w:lang w:val="uk-UA"/>
        </w:rPr>
        <w:t>г) Й.Шумпетер.</w:t>
      </w:r>
    </w:p>
    <w:p w14:paraId="63F78EE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121. </w:t>
      </w:r>
      <w:r w:rsidRPr="008C03C2">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Що не є формою монополії:</w:t>
      </w:r>
    </w:p>
    <w:p w14:paraId="2B32BA52"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а) концерн;</w:t>
      </w:r>
    </w:p>
    <w:p w14:paraId="5422934F"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б) ФОП;</w:t>
      </w:r>
    </w:p>
    <w:p w14:paraId="4D7A2E6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 трест;</w:t>
      </w:r>
    </w:p>
    <w:p w14:paraId="6352935C"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синдикат.</w:t>
      </w:r>
    </w:p>
    <w:p w14:paraId="71EC12E0" w14:textId="77777777" w:rsidR="006B5294" w:rsidRPr="009117A6" w:rsidRDefault="006B5294" w:rsidP="006B5294">
      <w:pPr>
        <w:rPr>
          <w:rFonts w:ascii="Times New Roman" w:hAnsi="Times New Roman" w:cs="Times New Roman"/>
          <w:b/>
          <w:i/>
          <w:sz w:val="22"/>
          <w:szCs w:val="22"/>
          <w:lang w:val="uk-UA"/>
        </w:rPr>
      </w:pPr>
      <w:r w:rsidRPr="009117A6">
        <w:rPr>
          <w:rFonts w:ascii="Times New Roman" w:hAnsi="Times New Roman" w:cs="Times New Roman"/>
          <w:b/>
          <w:i/>
          <w:sz w:val="22"/>
          <w:szCs w:val="22"/>
          <w:lang w:val="uk-UA"/>
        </w:rPr>
        <w:t xml:space="preserve">122. </w:t>
      </w:r>
      <w:r>
        <w:rPr>
          <w:rFonts w:ascii="Times New Roman" w:hAnsi="Times New Roman" w:cs="Times New Roman"/>
          <w:b/>
          <w:i/>
          <w:sz w:val="22"/>
          <w:szCs w:val="22"/>
          <w:lang w:val="uk-UA"/>
        </w:rPr>
        <w:t>П</w:t>
      </w:r>
      <w:r w:rsidRPr="009117A6">
        <w:rPr>
          <w:rFonts w:ascii="Times New Roman" w:hAnsi="Times New Roman" w:cs="Times New Roman"/>
          <w:b/>
          <w:i/>
          <w:sz w:val="22"/>
          <w:szCs w:val="22"/>
          <w:lang w:val="uk-UA"/>
        </w:rPr>
        <w:t xml:space="preserve">ричиною </w:t>
      </w:r>
      <w:r>
        <w:rPr>
          <w:rFonts w:ascii="Times New Roman" w:hAnsi="Times New Roman" w:cs="Times New Roman"/>
          <w:b/>
          <w:i/>
          <w:sz w:val="22"/>
          <w:szCs w:val="22"/>
          <w:lang w:val="uk-UA"/>
        </w:rPr>
        <w:t xml:space="preserve">появи </w:t>
      </w:r>
      <w:r w:rsidRPr="009117A6">
        <w:rPr>
          <w:rFonts w:ascii="Times New Roman" w:hAnsi="Times New Roman" w:cs="Times New Roman"/>
          <w:b/>
          <w:i/>
          <w:sz w:val="22"/>
          <w:szCs w:val="22"/>
          <w:lang w:val="uk-UA"/>
        </w:rPr>
        <w:t>перших криз збуту та перевиробництва</w:t>
      </w:r>
      <w:r>
        <w:rPr>
          <w:rFonts w:ascii="Times New Roman" w:hAnsi="Times New Roman" w:cs="Times New Roman"/>
          <w:b/>
          <w:i/>
          <w:sz w:val="22"/>
          <w:szCs w:val="22"/>
          <w:lang w:val="uk-UA"/>
        </w:rPr>
        <w:t xml:space="preserve"> в 19 ст. в </w:t>
      </w:r>
      <w:r w:rsidRPr="009117A6">
        <w:rPr>
          <w:rFonts w:ascii="Times New Roman" w:hAnsi="Times New Roman" w:cs="Times New Roman"/>
          <w:b/>
          <w:i/>
          <w:sz w:val="22"/>
          <w:szCs w:val="22"/>
          <w:lang w:val="uk-UA"/>
        </w:rPr>
        <w:t>систем</w:t>
      </w:r>
      <w:r>
        <w:rPr>
          <w:rFonts w:ascii="Times New Roman" w:hAnsi="Times New Roman" w:cs="Times New Roman"/>
          <w:b/>
          <w:i/>
          <w:sz w:val="22"/>
          <w:szCs w:val="22"/>
          <w:lang w:val="uk-UA"/>
        </w:rPr>
        <w:t>і</w:t>
      </w:r>
      <w:r w:rsidRPr="009117A6">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ринку </w:t>
      </w:r>
      <w:r w:rsidRPr="009117A6">
        <w:rPr>
          <w:rFonts w:ascii="Times New Roman" w:hAnsi="Times New Roman" w:cs="Times New Roman"/>
          <w:b/>
          <w:i/>
          <w:sz w:val="22"/>
          <w:szCs w:val="22"/>
          <w:lang w:val="uk-UA"/>
        </w:rPr>
        <w:t>вільної конкуренції</w:t>
      </w:r>
      <w:r>
        <w:rPr>
          <w:rFonts w:ascii="Times New Roman" w:hAnsi="Times New Roman" w:cs="Times New Roman"/>
          <w:b/>
          <w:i/>
          <w:sz w:val="22"/>
          <w:szCs w:val="22"/>
          <w:lang w:val="uk-UA"/>
        </w:rPr>
        <w:t xml:space="preserve"> стало</w:t>
      </w:r>
      <w:r w:rsidRPr="009117A6">
        <w:rPr>
          <w:rFonts w:ascii="Times New Roman" w:hAnsi="Times New Roman" w:cs="Times New Roman"/>
          <w:b/>
          <w:i/>
          <w:sz w:val="22"/>
          <w:szCs w:val="22"/>
          <w:lang w:val="uk-UA"/>
        </w:rPr>
        <w:t>:</w:t>
      </w:r>
    </w:p>
    <w:p w14:paraId="089D0F25" w14:textId="77777777" w:rsidR="006B5294" w:rsidRPr="009117A6" w:rsidRDefault="006B5294" w:rsidP="006B5294">
      <w:pPr>
        <w:rPr>
          <w:rFonts w:ascii="Times New Roman" w:hAnsi="Times New Roman" w:cs="Times New Roman"/>
          <w:sz w:val="22"/>
          <w:szCs w:val="22"/>
          <w:lang w:val="uk-UA"/>
        </w:rPr>
      </w:pPr>
      <w:r w:rsidRPr="009117A6">
        <w:rPr>
          <w:rFonts w:ascii="Times New Roman" w:hAnsi="Times New Roman" w:cs="Times New Roman"/>
          <w:sz w:val="22"/>
          <w:szCs w:val="22"/>
          <w:lang w:val="uk-UA"/>
        </w:rPr>
        <w:t>а) нерівномірне відтворення в промисловості основного капіталу;</w:t>
      </w:r>
    </w:p>
    <w:p w14:paraId="0C5AA3FC" w14:textId="77777777" w:rsidR="006B5294" w:rsidRPr="009117A6" w:rsidRDefault="006B5294" w:rsidP="006B5294">
      <w:pPr>
        <w:rPr>
          <w:rFonts w:ascii="Times New Roman" w:hAnsi="Times New Roman" w:cs="Times New Roman"/>
          <w:sz w:val="22"/>
          <w:szCs w:val="22"/>
          <w:lang w:val="uk-UA"/>
        </w:rPr>
      </w:pPr>
      <w:r w:rsidRPr="009117A6">
        <w:rPr>
          <w:rFonts w:ascii="Times New Roman" w:hAnsi="Times New Roman" w:cs="Times New Roman"/>
          <w:sz w:val="22"/>
          <w:szCs w:val="22"/>
          <w:lang w:val="uk-UA"/>
        </w:rPr>
        <w:t>б) відкриття нафти в Пенсільванії;</w:t>
      </w:r>
    </w:p>
    <w:p w14:paraId="0C51AE1A" w14:textId="77777777" w:rsidR="006B5294" w:rsidRPr="009117A6" w:rsidRDefault="006B5294" w:rsidP="006B5294">
      <w:pPr>
        <w:rPr>
          <w:rFonts w:ascii="Times New Roman" w:hAnsi="Times New Roman" w:cs="Times New Roman"/>
          <w:sz w:val="22"/>
          <w:szCs w:val="22"/>
          <w:lang w:val="uk-UA"/>
        </w:rPr>
      </w:pPr>
      <w:r w:rsidRPr="009117A6">
        <w:rPr>
          <w:rFonts w:ascii="Times New Roman" w:hAnsi="Times New Roman" w:cs="Times New Roman"/>
          <w:sz w:val="22"/>
          <w:szCs w:val="22"/>
          <w:lang w:val="uk-UA"/>
        </w:rPr>
        <w:t>в) розшарування суспільства на стани капіталістів та пролетарів;</w:t>
      </w:r>
    </w:p>
    <w:p w14:paraId="3490CDB9" w14:textId="77777777" w:rsidR="006B5294" w:rsidRPr="00BC3D49" w:rsidRDefault="006B5294" w:rsidP="006B5294">
      <w:pPr>
        <w:rPr>
          <w:rFonts w:ascii="Times New Roman" w:hAnsi="Times New Roman" w:cs="Times New Roman"/>
          <w:sz w:val="22"/>
          <w:szCs w:val="22"/>
          <w:lang w:val="uk-UA"/>
        </w:rPr>
      </w:pPr>
      <w:r w:rsidRPr="009117A6">
        <w:rPr>
          <w:rFonts w:ascii="Times New Roman" w:hAnsi="Times New Roman" w:cs="Times New Roman"/>
          <w:sz w:val="22"/>
          <w:szCs w:val="22"/>
          <w:lang w:val="uk-UA"/>
        </w:rPr>
        <w:t>г)</w:t>
      </w:r>
      <w:r w:rsidRPr="009117A6">
        <w:t xml:space="preserve"> </w:t>
      </w:r>
      <w:r w:rsidRPr="009117A6">
        <w:rPr>
          <w:rFonts w:ascii="Times New Roman" w:hAnsi="Times New Roman" w:cs="Times New Roman"/>
          <w:sz w:val="22"/>
          <w:szCs w:val="22"/>
          <w:lang w:val="uk-UA"/>
        </w:rPr>
        <w:t>будівництво Суецького каналу</w:t>
      </w:r>
      <w:r>
        <w:rPr>
          <w:rFonts w:ascii="Times New Roman" w:hAnsi="Times New Roman" w:cs="Times New Roman"/>
          <w:sz w:val="22"/>
          <w:szCs w:val="22"/>
          <w:lang w:val="uk-UA"/>
        </w:rPr>
        <w:t xml:space="preserve">. </w:t>
      </w:r>
    </w:p>
    <w:p w14:paraId="3231077A" w14:textId="77777777" w:rsidR="006B5294" w:rsidRPr="00526045"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123. </w:t>
      </w:r>
      <w:r w:rsidRPr="009117A6">
        <w:rPr>
          <w:rFonts w:ascii="Times New Roman" w:hAnsi="Times New Roman" w:cs="Times New Roman"/>
          <w:b/>
          <w:i/>
          <w:sz w:val="22"/>
          <w:szCs w:val="22"/>
          <w:lang w:val="uk-UA"/>
        </w:rPr>
        <w:t xml:space="preserve">Закінчення </w:t>
      </w:r>
      <w:r w:rsidRPr="008B7E1D">
        <w:rPr>
          <w:rFonts w:ascii="Times New Roman" w:hAnsi="Times New Roman" w:cs="Times New Roman"/>
          <w:b/>
          <w:i/>
          <w:sz w:val="22"/>
          <w:szCs w:val="22"/>
          <w:lang w:val="uk-UA"/>
        </w:rPr>
        <w:t>в Європі 19 ст</w:t>
      </w:r>
      <w:r>
        <w:rPr>
          <w:rFonts w:ascii="Times New Roman" w:hAnsi="Times New Roman" w:cs="Times New Roman"/>
          <w:b/>
          <w:i/>
          <w:sz w:val="22"/>
          <w:szCs w:val="22"/>
          <w:lang w:val="uk-UA"/>
        </w:rPr>
        <w:t>.</w:t>
      </w:r>
      <w:r w:rsidRPr="008B7E1D">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процесу «</w:t>
      </w:r>
      <w:r w:rsidRPr="009117A6">
        <w:rPr>
          <w:rFonts w:ascii="Times New Roman" w:hAnsi="Times New Roman" w:cs="Times New Roman"/>
          <w:b/>
          <w:i/>
          <w:sz w:val="22"/>
          <w:szCs w:val="22"/>
          <w:lang w:val="uk-UA"/>
        </w:rPr>
        <w:t>демографічного переходу</w:t>
      </w:r>
      <w:r>
        <w:rPr>
          <w:rFonts w:ascii="Times New Roman" w:hAnsi="Times New Roman" w:cs="Times New Roman"/>
          <w:b/>
          <w:i/>
          <w:sz w:val="22"/>
          <w:szCs w:val="22"/>
          <w:lang w:val="uk-UA"/>
        </w:rPr>
        <w:t xml:space="preserve">» </w:t>
      </w:r>
      <w:r w:rsidRPr="009117A6">
        <w:rPr>
          <w:rFonts w:ascii="Times New Roman" w:hAnsi="Times New Roman" w:cs="Times New Roman"/>
          <w:b/>
          <w:i/>
          <w:sz w:val="22"/>
          <w:szCs w:val="22"/>
          <w:lang w:val="uk-UA"/>
        </w:rPr>
        <w:t>означає:</w:t>
      </w:r>
    </w:p>
    <w:p w14:paraId="1DF8A1EC" w14:textId="77777777" w:rsidR="006B5294" w:rsidRPr="008B7E1D" w:rsidRDefault="006B5294" w:rsidP="006B5294">
      <w:pPr>
        <w:rPr>
          <w:rFonts w:ascii="Times New Roman" w:hAnsi="Times New Roman" w:cs="Times New Roman"/>
          <w:sz w:val="22"/>
          <w:szCs w:val="22"/>
          <w:lang w:val="uk-UA"/>
        </w:rPr>
      </w:pPr>
      <w:r w:rsidRPr="008B7E1D">
        <w:rPr>
          <w:rFonts w:ascii="Times New Roman" w:hAnsi="Times New Roman" w:cs="Times New Roman"/>
          <w:sz w:val="22"/>
          <w:szCs w:val="22"/>
          <w:lang w:val="uk-UA"/>
        </w:rPr>
        <w:t>а) збільшення прирост</w:t>
      </w:r>
      <w:r>
        <w:rPr>
          <w:rFonts w:ascii="Times New Roman" w:hAnsi="Times New Roman" w:cs="Times New Roman"/>
          <w:sz w:val="22"/>
          <w:szCs w:val="22"/>
          <w:lang w:val="uk-UA"/>
        </w:rPr>
        <w:t xml:space="preserve">ів як </w:t>
      </w:r>
      <w:r w:rsidRPr="008B7E1D">
        <w:rPr>
          <w:rFonts w:ascii="Times New Roman" w:hAnsi="Times New Roman" w:cs="Times New Roman"/>
          <w:sz w:val="22"/>
          <w:szCs w:val="22"/>
          <w:lang w:val="uk-UA"/>
        </w:rPr>
        <w:t>народження та</w:t>
      </w:r>
      <w:r>
        <w:rPr>
          <w:rFonts w:ascii="Times New Roman" w:hAnsi="Times New Roman" w:cs="Times New Roman"/>
          <w:sz w:val="22"/>
          <w:szCs w:val="22"/>
          <w:lang w:val="uk-UA"/>
        </w:rPr>
        <w:t>к і</w:t>
      </w:r>
      <w:r w:rsidRPr="008B7E1D">
        <w:rPr>
          <w:rFonts w:ascii="Times New Roman" w:hAnsi="Times New Roman" w:cs="Times New Roman"/>
          <w:sz w:val="22"/>
          <w:szCs w:val="22"/>
          <w:lang w:val="uk-UA"/>
        </w:rPr>
        <w:t xml:space="preserve"> смертності;</w:t>
      </w:r>
    </w:p>
    <w:p w14:paraId="6668A2F7" w14:textId="77777777" w:rsidR="006B5294" w:rsidRPr="008B7E1D" w:rsidRDefault="006B5294" w:rsidP="006B5294">
      <w:pPr>
        <w:rPr>
          <w:rFonts w:ascii="Times New Roman" w:hAnsi="Times New Roman" w:cs="Times New Roman"/>
          <w:sz w:val="22"/>
          <w:szCs w:val="22"/>
          <w:lang w:val="uk-UA"/>
        </w:rPr>
      </w:pPr>
      <w:r w:rsidRPr="008B7E1D">
        <w:rPr>
          <w:rFonts w:ascii="Times New Roman" w:hAnsi="Times New Roman" w:cs="Times New Roman"/>
          <w:sz w:val="22"/>
          <w:szCs w:val="22"/>
          <w:lang w:val="uk-UA"/>
        </w:rPr>
        <w:t xml:space="preserve">б) збільшення </w:t>
      </w:r>
      <w:r>
        <w:rPr>
          <w:rFonts w:ascii="Times New Roman" w:hAnsi="Times New Roman" w:cs="Times New Roman"/>
          <w:sz w:val="22"/>
          <w:szCs w:val="22"/>
          <w:lang w:val="uk-UA"/>
        </w:rPr>
        <w:t xml:space="preserve">показників </w:t>
      </w:r>
      <w:r w:rsidRPr="008B7E1D">
        <w:rPr>
          <w:rFonts w:ascii="Times New Roman" w:hAnsi="Times New Roman" w:cs="Times New Roman"/>
          <w:sz w:val="22"/>
          <w:szCs w:val="22"/>
          <w:lang w:val="uk-UA"/>
        </w:rPr>
        <w:t xml:space="preserve">приросту народження та зменшення </w:t>
      </w:r>
      <w:r>
        <w:rPr>
          <w:rFonts w:ascii="Times New Roman" w:hAnsi="Times New Roman" w:cs="Times New Roman"/>
          <w:sz w:val="22"/>
          <w:szCs w:val="22"/>
          <w:lang w:val="uk-UA"/>
        </w:rPr>
        <w:t xml:space="preserve">темпів </w:t>
      </w:r>
      <w:r w:rsidRPr="008B7E1D">
        <w:rPr>
          <w:rFonts w:ascii="Times New Roman" w:hAnsi="Times New Roman" w:cs="Times New Roman"/>
          <w:sz w:val="22"/>
          <w:szCs w:val="22"/>
          <w:lang w:val="uk-UA"/>
        </w:rPr>
        <w:t>смертності;</w:t>
      </w:r>
    </w:p>
    <w:p w14:paraId="5740BB77" w14:textId="77777777" w:rsidR="006B5294" w:rsidRPr="008B7E1D" w:rsidRDefault="006B5294" w:rsidP="006B5294">
      <w:pPr>
        <w:rPr>
          <w:rFonts w:ascii="Times New Roman" w:hAnsi="Times New Roman" w:cs="Times New Roman"/>
          <w:sz w:val="22"/>
          <w:szCs w:val="22"/>
          <w:lang w:val="uk-UA"/>
        </w:rPr>
      </w:pPr>
      <w:r w:rsidRPr="008B7E1D">
        <w:rPr>
          <w:rFonts w:ascii="Times New Roman" w:hAnsi="Times New Roman" w:cs="Times New Roman"/>
          <w:sz w:val="22"/>
          <w:szCs w:val="22"/>
          <w:lang w:val="uk-UA"/>
        </w:rPr>
        <w:t xml:space="preserve">в) </w:t>
      </w:r>
      <w:r>
        <w:rPr>
          <w:rFonts w:ascii="Times New Roman" w:hAnsi="Times New Roman" w:cs="Times New Roman"/>
          <w:sz w:val="22"/>
          <w:szCs w:val="22"/>
          <w:lang w:val="uk-UA"/>
        </w:rPr>
        <w:t xml:space="preserve">одночасне </w:t>
      </w:r>
      <w:r w:rsidRPr="008B7E1D">
        <w:rPr>
          <w:rFonts w:ascii="Times New Roman" w:hAnsi="Times New Roman" w:cs="Times New Roman"/>
          <w:sz w:val="22"/>
          <w:szCs w:val="22"/>
          <w:lang w:val="uk-UA"/>
        </w:rPr>
        <w:t xml:space="preserve">зменшення </w:t>
      </w:r>
      <w:r>
        <w:rPr>
          <w:rFonts w:ascii="Times New Roman" w:hAnsi="Times New Roman" w:cs="Times New Roman"/>
          <w:sz w:val="22"/>
          <w:szCs w:val="22"/>
          <w:lang w:val="uk-UA"/>
        </w:rPr>
        <w:t xml:space="preserve">темпів </w:t>
      </w:r>
      <w:r w:rsidRPr="008B7E1D">
        <w:rPr>
          <w:rFonts w:ascii="Times New Roman" w:hAnsi="Times New Roman" w:cs="Times New Roman"/>
          <w:sz w:val="22"/>
          <w:szCs w:val="22"/>
          <w:lang w:val="uk-UA"/>
        </w:rPr>
        <w:t xml:space="preserve">народження </w:t>
      </w:r>
      <w:r>
        <w:rPr>
          <w:rFonts w:ascii="Times New Roman" w:hAnsi="Times New Roman" w:cs="Times New Roman"/>
          <w:sz w:val="22"/>
          <w:szCs w:val="22"/>
          <w:lang w:val="uk-UA"/>
        </w:rPr>
        <w:t xml:space="preserve">та </w:t>
      </w:r>
      <w:r w:rsidRPr="008B7E1D">
        <w:rPr>
          <w:rFonts w:ascii="Times New Roman" w:hAnsi="Times New Roman" w:cs="Times New Roman"/>
          <w:sz w:val="22"/>
          <w:szCs w:val="22"/>
          <w:lang w:val="uk-UA"/>
        </w:rPr>
        <w:t>смертності;</w:t>
      </w:r>
    </w:p>
    <w:p w14:paraId="6964A6FC" w14:textId="77777777" w:rsidR="006B5294" w:rsidRDefault="006B5294" w:rsidP="006B5294">
      <w:pPr>
        <w:rPr>
          <w:rFonts w:ascii="Times New Roman" w:hAnsi="Times New Roman" w:cs="Times New Roman"/>
          <w:sz w:val="22"/>
          <w:szCs w:val="22"/>
          <w:lang w:val="uk-UA"/>
        </w:rPr>
      </w:pPr>
      <w:r w:rsidRPr="008B7E1D">
        <w:rPr>
          <w:rFonts w:ascii="Times New Roman" w:hAnsi="Times New Roman" w:cs="Times New Roman"/>
          <w:sz w:val="22"/>
          <w:szCs w:val="22"/>
          <w:lang w:val="uk-UA"/>
        </w:rPr>
        <w:t xml:space="preserve">г) зменшення </w:t>
      </w:r>
      <w:r>
        <w:rPr>
          <w:rFonts w:ascii="Times New Roman" w:hAnsi="Times New Roman" w:cs="Times New Roman"/>
          <w:sz w:val="22"/>
          <w:szCs w:val="22"/>
          <w:lang w:val="uk-UA"/>
        </w:rPr>
        <w:t xml:space="preserve">темпів </w:t>
      </w:r>
      <w:r w:rsidRPr="008B7E1D">
        <w:rPr>
          <w:rFonts w:ascii="Times New Roman" w:hAnsi="Times New Roman" w:cs="Times New Roman"/>
          <w:sz w:val="22"/>
          <w:szCs w:val="22"/>
          <w:lang w:val="uk-UA"/>
        </w:rPr>
        <w:t xml:space="preserve">приросту народження </w:t>
      </w:r>
      <w:r>
        <w:rPr>
          <w:rFonts w:ascii="Times New Roman" w:hAnsi="Times New Roman" w:cs="Times New Roman"/>
          <w:sz w:val="22"/>
          <w:szCs w:val="22"/>
          <w:lang w:val="uk-UA"/>
        </w:rPr>
        <w:t xml:space="preserve">та </w:t>
      </w:r>
      <w:r w:rsidRPr="008B7E1D">
        <w:rPr>
          <w:rFonts w:ascii="Times New Roman" w:hAnsi="Times New Roman" w:cs="Times New Roman"/>
          <w:sz w:val="22"/>
          <w:szCs w:val="22"/>
          <w:lang w:val="uk-UA"/>
        </w:rPr>
        <w:t>збільшення приросту смертності</w:t>
      </w:r>
      <w:r>
        <w:rPr>
          <w:rFonts w:ascii="Times New Roman" w:hAnsi="Times New Roman" w:cs="Times New Roman"/>
          <w:sz w:val="22"/>
          <w:szCs w:val="22"/>
          <w:lang w:val="uk-UA"/>
        </w:rPr>
        <w:t>.</w:t>
      </w:r>
    </w:p>
    <w:p w14:paraId="5566FAD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124. Н</w:t>
      </w:r>
      <w:r w:rsidRPr="00DC0CD5">
        <w:rPr>
          <w:rFonts w:ascii="Times New Roman" w:hAnsi="Times New Roman" w:cs="Times New Roman"/>
          <w:b/>
          <w:i/>
          <w:sz w:val="22"/>
          <w:szCs w:val="22"/>
          <w:lang w:val="uk-UA"/>
        </w:rPr>
        <w:t>ов</w:t>
      </w:r>
      <w:r>
        <w:rPr>
          <w:rFonts w:ascii="Times New Roman" w:hAnsi="Times New Roman" w:cs="Times New Roman"/>
          <w:b/>
          <w:i/>
          <w:sz w:val="22"/>
          <w:szCs w:val="22"/>
          <w:lang w:val="uk-UA"/>
        </w:rPr>
        <w:t xml:space="preserve">а </w:t>
      </w:r>
      <w:r w:rsidRPr="00DC0CD5">
        <w:rPr>
          <w:rFonts w:ascii="Times New Roman" w:hAnsi="Times New Roman" w:cs="Times New Roman"/>
          <w:b/>
          <w:i/>
          <w:sz w:val="22"/>
          <w:szCs w:val="22"/>
          <w:lang w:val="uk-UA"/>
        </w:rPr>
        <w:t xml:space="preserve"> якість урбанізаці</w:t>
      </w:r>
      <w:r>
        <w:rPr>
          <w:rFonts w:ascii="Times New Roman" w:hAnsi="Times New Roman" w:cs="Times New Roman"/>
          <w:b/>
          <w:i/>
          <w:sz w:val="22"/>
          <w:szCs w:val="22"/>
          <w:lang w:val="uk-UA"/>
        </w:rPr>
        <w:t xml:space="preserve">ї в </w:t>
      </w:r>
      <w:r w:rsidRPr="00DC0CD5">
        <w:rPr>
          <w:rFonts w:ascii="Times New Roman" w:hAnsi="Times New Roman" w:cs="Times New Roman"/>
          <w:b/>
          <w:i/>
          <w:sz w:val="22"/>
          <w:szCs w:val="22"/>
          <w:lang w:val="uk-UA"/>
        </w:rPr>
        <w:t xml:space="preserve">19 ст. </w:t>
      </w:r>
      <w:r>
        <w:rPr>
          <w:rFonts w:ascii="Times New Roman" w:hAnsi="Times New Roman" w:cs="Times New Roman"/>
          <w:b/>
          <w:i/>
          <w:sz w:val="22"/>
          <w:szCs w:val="22"/>
          <w:lang w:val="uk-UA"/>
        </w:rPr>
        <w:t>це:</w:t>
      </w:r>
    </w:p>
    <w:p w14:paraId="6AB12BFE" w14:textId="77777777" w:rsidR="006B5294" w:rsidRPr="00DC0CD5" w:rsidRDefault="006B5294" w:rsidP="006B5294">
      <w:pPr>
        <w:rPr>
          <w:rFonts w:ascii="Times New Roman" w:hAnsi="Times New Roman" w:cs="Times New Roman"/>
          <w:sz w:val="22"/>
          <w:szCs w:val="22"/>
          <w:lang w:val="uk-UA"/>
        </w:rPr>
      </w:pPr>
      <w:r w:rsidRPr="00DC0CD5">
        <w:rPr>
          <w:rFonts w:ascii="Times New Roman" w:hAnsi="Times New Roman" w:cs="Times New Roman"/>
          <w:sz w:val="22"/>
          <w:szCs w:val="22"/>
          <w:lang w:val="uk-UA"/>
        </w:rPr>
        <w:t>а) міста рос</w:t>
      </w:r>
      <w:r>
        <w:rPr>
          <w:rFonts w:ascii="Times New Roman" w:hAnsi="Times New Roman" w:cs="Times New Roman"/>
          <w:sz w:val="22"/>
          <w:szCs w:val="22"/>
          <w:lang w:val="uk-UA"/>
        </w:rPr>
        <w:t xml:space="preserve">туть </w:t>
      </w:r>
      <w:r w:rsidRPr="00DC0CD5">
        <w:rPr>
          <w:rFonts w:ascii="Times New Roman" w:hAnsi="Times New Roman" w:cs="Times New Roman"/>
          <w:sz w:val="22"/>
          <w:szCs w:val="22"/>
          <w:lang w:val="uk-UA"/>
        </w:rPr>
        <w:t xml:space="preserve">в </w:t>
      </w:r>
      <w:r>
        <w:rPr>
          <w:rFonts w:ascii="Times New Roman" w:hAnsi="Times New Roman" w:cs="Times New Roman"/>
          <w:sz w:val="22"/>
          <w:szCs w:val="22"/>
          <w:lang w:val="uk-UA"/>
        </w:rPr>
        <w:t>«</w:t>
      </w:r>
      <w:r w:rsidRPr="00DC0CD5">
        <w:rPr>
          <w:rFonts w:ascii="Times New Roman" w:hAnsi="Times New Roman" w:cs="Times New Roman"/>
          <w:sz w:val="22"/>
          <w:szCs w:val="22"/>
          <w:lang w:val="uk-UA"/>
        </w:rPr>
        <w:t>висоту</w:t>
      </w:r>
      <w:r>
        <w:rPr>
          <w:rFonts w:ascii="Times New Roman" w:hAnsi="Times New Roman" w:cs="Times New Roman"/>
          <w:sz w:val="22"/>
          <w:szCs w:val="22"/>
          <w:lang w:val="uk-UA"/>
        </w:rPr>
        <w:t>»</w:t>
      </w:r>
      <w:r w:rsidRPr="00DC0CD5">
        <w:rPr>
          <w:rFonts w:ascii="Times New Roman" w:hAnsi="Times New Roman" w:cs="Times New Roman"/>
          <w:sz w:val="22"/>
          <w:szCs w:val="22"/>
          <w:lang w:val="uk-UA"/>
        </w:rPr>
        <w:t>;</w:t>
      </w:r>
    </w:p>
    <w:p w14:paraId="29F1AA15" w14:textId="77777777" w:rsidR="006B5294" w:rsidRPr="00DC0CD5" w:rsidRDefault="006B5294" w:rsidP="006B5294">
      <w:pPr>
        <w:rPr>
          <w:rFonts w:ascii="Times New Roman" w:hAnsi="Times New Roman" w:cs="Times New Roman"/>
          <w:sz w:val="22"/>
          <w:szCs w:val="22"/>
          <w:lang w:val="uk-UA"/>
        </w:rPr>
      </w:pPr>
      <w:r w:rsidRPr="00DC0CD5">
        <w:rPr>
          <w:rFonts w:ascii="Times New Roman" w:hAnsi="Times New Roman" w:cs="Times New Roman"/>
          <w:sz w:val="22"/>
          <w:szCs w:val="22"/>
          <w:lang w:val="uk-UA"/>
        </w:rPr>
        <w:t>б) міста обносяться мурами</w:t>
      </w:r>
      <w:r>
        <w:rPr>
          <w:rFonts w:ascii="Times New Roman" w:hAnsi="Times New Roman" w:cs="Times New Roman"/>
          <w:sz w:val="22"/>
          <w:szCs w:val="22"/>
          <w:lang w:val="uk-UA"/>
        </w:rPr>
        <w:t>, брамами</w:t>
      </w:r>
      <w:r w:rsidRPr="00DC0CD5">
        <w:rPr>
          <w:rFonts w:ascii="Times New Roman" w:hAnsi="Times New Roman" w:cs="Times New Roman"/>
          <w:sz w:val="22"/>
          <w:szCs w:val="22"/>
          <w:lang w:val="uk-UA"/>
        </w:rPr>
        <w:t xml:space="preserve"> </w:t>
      </w:r>
      <w:r>
        <w:rPr>
          <w:rFonts w:ascii="Times New Roman" w:hAnsi="Times New Roman" w:cs="Times New Roman"/>
          <w:sz w:val="22"/>
          <w:szCs w:val="22"/>
          <w:lang w:val="uk-UA"/>
        </w:rPr>
        <w:t>й</w:t>
      </w:r>
      <w:r w:rsidRPr="00DC0CD5">
        <w:rPr>
          <w:rFonts w:ascii="Times New Roman" w:hAnsi="Times New Roman" w:cs="Times New Roman"/>
          <w:sz w:val="22"/>
          <w:szCs w:val="22"/>
          <w:lang w:val="uk-UA"/>
        </w:rPr>
        <w:t xml:space="preserve"> ровом;</w:t>
      </w:r>
    </w:p>
    <w:p w14:paraId="3716B64E" w14:textId="77777777" w:rsidR="006B5294" w:rsidRPr="00DC0CD5" w:rsidRDefault="006B5294" w:rsidP="006B5294">
      <w:pPr>
        <w:rPr>
          <w:rFonts w:ascii="Times New Roman" w:hAnsi="Times New Roman" w:cs="Times New Roman"/>
          <w:sz w:val="22"/>
          <w:szCs w:val="22"/>
          <w:lang w:val="uk-UA"/>
        </w:rPr>
      </w:pPr>
      <w:r w:rsidRPr="00DC0CD5">
        <w:rPr>
          <w:rFonts w:ascii="Times New Roman" w:hAnsi="Times New Roman" w:cs="Times New Roman"/>
          <w:sz w:val="22"/>
          <w:szCs w:val="22"/>
          <w:lang w:val="uk-UA"/>
        </w:rPr>
        <w:t>в) міста рос</w:t>
      </w:r>
      <w:r>
        <w:rPr>
          <w:rFonts w:ascii="Times New Roman" w:hAnsi="Times New Roman" w:cs="Times New Roman"/>
          <w:sz w:val="22"/>
          <w:szCs w:val="22"/>
          <w:lang w:val="uk-UA"/>
        </w:rPr>
        <w:t>туть</w:t>
      </w:r>
      <w:r w:rsidRPr="00DC0CD5">
        <w:rPr>
          <w:rFonts w:ascii="Times New Roman" w:hAnsi="Times New Roman" w:cs="Times New Roman"/>
          <w:sz w:val="22"/>
          <w:szCs w:val="22"/>
          <w:lang w:val="uk-UA"/>
        </w:rPr>
        <w:t xml:space="preserve"> в </w:t>
      </w:r>
      <w:r>
        <w:rPr>
          <w:rFonts w:ascii="Times New Roman" w:hAnsi="Times New Roman" w:cs="Times New Roman"/>
          <w:sz w:val="22"/>
          <w:szCs w:val="22"/>
          <w:lang w:val="uk-UA"/>
        </w:rPr>
        <w:t>«</w:t>
      </w:r>
      <w:r w:rsidRPr="00DC0CD5">
        <w:rPr>
          <w:rFonts w:ascii="Times New Roman" w:hAnsi="Times New Roman" w:cs="Times New Roman"/>
          <w:sz w:val="22"/>
          <w:szCs w:val="22"/>
          <w:lang w:val="uk-UA"/>
        </w:rPr>
        <w:t>ширину</w:t>
      </w:r>
      <w:r>
        <w:rPr>
          <w:rFonts w:ascii="Times New Roman" w:hAnsi="Times New Roman" w:cs="Times New Roman"/>
          <w:sz w:val="22"/>
          <w:szCs w:val="22"/>
          <w:lang w:val="uk-UA"/>
        </w:rPr>
        <w:t>»</w:t>
      </w:r>
      <w:r w:rsidRPr="00DC0CD5">
        <w:rPr>
          <w:rFonts w:ascii="Times New Roman" w:hAnsi="Times New Roman" w:cs="Times New Roman"/>
          <w:sz w:val="22"/>
          <w:szCs w:val="22"/>
          <w:lang w:val="uk-UA"/>
        </w:rPr>
        <w:t>;</w:t>
      </w:r>
    </w:p>
    <w:p w14:paraId="7D5C9D88" w14:textId="77777777" w:rsidR="006B5294" w:rsidRPr="00DC0CD5" w:rsidRDefault="006B5294" w:rsidP="006B5294">
      <w:pPr>
        <w:rPr>
          <w:rFonts w:ascii="Times New Roman" w:hAnsi="Times New Roman" w:cs="Times New Roman"/>
          <w:sz w:val="22"/>
          <w:szCs w:val="22"/>
          <w:lang w:val="uk-UA"/>
        </w:rPr>
      </w:pPr>
      <w:r w:rsidRPr="00DC0CD5">
        <w:rPr>
          <w:rFonts w:ascii="Times New Roman" w:hAnsi="Times New Roman" w:cs="Times New Roman"/>
          <w:sz w:val="22"/>
          <w:szCs w:val="22"/>
          <w:lang w:val="uk-UA"/>
        </w:rPr>
        <w:t>г) з’являється муніципалітет</w:t>
      </w:r>
      <w:r>
        <w:rPr>
          <w:rFonts w:ascii="Times New Roman" w:hAnsi="Times New Roman" w:cs="Times New Roman"/>
          <w:sz w:val="22"/>
          <w:szCs w:val="22"/>
          <w:lang w:val="uk-UA"/>
        </w:rPr>
        <w:t>.</w:t>
      </w:r>
    </w:p>
    <w:p w14:paraId="65146A6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125. П</w:t>
      </w:r>
      <w:r w:rsidRPr="00DC0CD5">
        <w:rPr>
          <w:rFonts w:ascii="Times New Roman" w:hAnsi="Times New Roman" w:cs="Times New Roman"/>
          <w:b/>
          <w:i/>
          <w:sz w:val="22"/>
          <w:szCs w:val="22"/>
          <w:lang w:val="uk-UA"/>
        </w:rPr>
        <w:t xml:space="preserve">ричиною стрімкого </w:t>
      </w:r>
      <w:r w:rsidRPr="00492BE9">
        <w:rPr>
          <w:rFonts w:ascii="Times New Roman" w:hAnsi="Times New Roman" w:cs="Times New Roman"/>
          <w:b/>
          <w:i/>
          <w:sz w:val="22"/>
          <w:szCs w:val="22"/>
          <w:lang w:val="uk-UA"/>
        </w:rPr>
        <w:t>(до 150 млн. чол.</w:t>
      </w:r>
      <w:r>
        <w:rPr>
          <w:rFonts w:ascii="Times New Roman" w:hAnsi="Times New Roman" w:cs="Times New Roman"/>
          <w:b/>
          <w:i/>
          <w:sz w:val="22"/>
          <w:szCs w:val="22"/>
          <w:lang w:val="uk-UA"/>
        </w:rPr>
        <w:t xml:space="preserve"> на початок </w:t>
      </w:r>
      <w:r w:rsidRPr="00492BE9">
        <w:rPr>
          <w:rFonts w:ascii="Times New Roman" w:hAnsi="Times New Roman" w:cs="Times New Roman"/>
          <w:b/>
          <w:i/>
          <w:sz w:val="22"/>
          <w:szCs w:val="22"/>
          <w:lang w:val="uk-UA"/>
        </w:rPr>
        <w:t xml:space="preserve"> 1913р</w:t>
      </w:r>
      <w:r>
        <w:rPr>
          <w:rFonts w:ascii="Times New Roman" w:hAnsi="Times New Roman" w:cs="Times New Roman"/>
          <w:b/>
          <w:i/>
          <w:sz w:val="22"/>
          <w:szCs w:val="22"/>
          <w:lang w:val="uk-UA"/>
        </w:rPr>
        <w:t xml:space="preserve">. </w:t>
      </w:r>
      <w:r w:rsidRPr="00492BE9">
        <w:rPr>
          <w:rFonts w:ascii="Times New Roman" w:hAnsi="Times New Roman" w:cs="Times New Roman"/>
          <w:b/>
          <w:i/>
          <w:sz w:val="22"/>
          <w:szCs w:val="22"/>
          <w:lang w:val="uk-UA"/>
        </w:rPr>
        <w:t>)</w:t>
      </w:r>
      <w:r>
        <w:rPr>
          <w:rFonts w:ascii="Times New Roman" w:hAnsi="Times New Roman" w:cs="Times New Roman"/>
          <w:b/>
          <w:i/>
          <w:sz w:val="22"/>
          <w:szCs w:val="22"/>
          <w:lang w:val="uk-UA"/>
        </w:rPr>
        <w:t xml:space="preserve"> </w:t>
      </w:r>
      <w:r w:rsidRPr="00DC0CD5">
        <w:rPr>
          <w:rFonts w:ascii="Times New Roman" w:hAnsi="Times New Roman" w:cs="Times New Roman"/>
          <w:b/>
          <w:i/>
          <w:sz w:val="22"/>
          <w:szCs w:val="22"/>
          <w:lang w:val="uk-UA"/>
        </w:rPr>
        <w:t xml:space="preserve">приросту населення </w:t>
      </w:r>
      <w:r>
        <w:rPr>
          <w:rFonts w:ascii="Times New Roman" w:hAnsi="Times New Roman" w:cs="Times New Roman"/>
          <w:b/>
          <w:i/>
          <w:sz w:val="22"/>
          <w:szCs w:val="22"/>
          <w:lang w:val="uk-UA"/>
        </w:rPr>
        <w:t xml:space="preserve">в </w:t>
      </w:r>
      <w:r w:rsidRPr="00DC0CD5">
        <w:rPr>
          <w:rFonts w:ascii="Times New Roman" w:hAnsi="Times New Roman" w:cs="Times New Roman"/>
          <w:b/>
          <w:i/>
          <w:sz w:val="22"/>
          <w:szCs w:val="22"/>
          <w:lang w:val="uk-UA"/>
        </w:rPr>
        <w:t>США</w:t>
      </w:r>
      <w:r>
        <w:rPr>
          <w:rFonts w:ascii="Times New Roman" w:hAnsi="Times New Roman" w:cs="Times New Roman"/>
          <w:b/>
          <w:i/>
          <w:sz w:val="22"/>
          <w:szCs w:val="22"/>
          <w:lang w:val="uk-UA"/>
        </w:rPr>
        <w:t xml:space="preserve"> було</w:t>
      </w:r>
      <w:r w:rsidRPr="00DC0CD5">
        <w:rPr>
          <w:rFonts w:ascii="Times New Roman" w:hAnsi="Times New Roman" w:cs="Times New Roman"/>
          <w:b/>
          <w:i/>
          <w:sz w:val="22"/>
          <w:szCs w:val="22"/>
          <w:lang w:val="uk-UA"/>
        </w:rPr>
        <w:t>:</w:t>
      </w:r>
    </w:p>
    <w:p w14:paraId="5B4214BB"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а) знищення плантаторського рабства;</w:t>
      </w:r>
    </w:p>
    <w:p w14:paraId="11222FB0"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 xml:space="preserve">б) </w:t>
      </w:r>
      <w:r>
        <w:rPr>
          <w:rFonts w:ascii="Times New Roman" w:hAnsi="Times New Roman" w:cs="Times New Roman"/>
          <w:sz w:val="22"/>
          <w:szCs w:val="22"/>
          <w:lang w:val="uk-UA"/>
        </w:rPr>
        <w:t xml:space="preserve">емісія в </w:t>
      </w:r>
      <w:r w:rsidRPr="00492BE9">
        <w:rPr>
          <w:rFonts w:ascii="Times New Roman" w:hAnsi="Times New Roman" w:cs="Times New Roman"/>
          <w:sz w:val="22"/>
          <w:szCs w:val="22"/>
          <w:lang w:val="uk-UA"/>
        </w:rPr>
        <w:t>південн</w:t>
      </w:r>
      <w:r>
        <w:rPr>
          <w:rFonts w:ascii="Times New Roman" w:hAnsi="Times New Roman" w:cs="Times New Roman"/>
          <w:sz w:val="22"/>
          <w:szCs w:val="22"/>
          <w:lang w:val="uk-UA"/>
        </w:rPr>
        <w:t xml:space="preserve">их </w:t>
      </w:r>
      <w:r w:rsidRPr="00492BE9">
        <w:rPr>
          <w:rFonts w:ascii="Times New Roman" w:hAnsi="Times New Roman" w:cs="Times New Roman"/>
          <w:sz w:val="22"/>
          <w:szCs w:val="22"/>
          <w:lang w:val="uk-UA"/>
        </w:rPr>
        <w:t>штата</w:t>
      </w:r>
      <w:r>
        <w:rPr>
          <w:rFonts w:ascii="Times New Roman" w:hAnsi="Times New Roman" w:cs="Times New Roman"/>
          <w:sz w:val="22"/>
          <w:szCs w:val="22"/>
          <w:lang w:val="uk-UA"/>
        </w:rPr>
        <w:t>х</w:t>
      </w:r>
      <w:r w:rsidRPr="00492BE9">
        <w:rPr>
          <w:rFonts w:ascii="Times New Roman" w:hAnsi="Times New Roman" w:cs="Times New Roman"/>
          <w:sz w:val="22"/>
          <w:szCs w:val="22"/>
          <w:lang w:val="uk-UA"/>
        </w:rPr>
        <w:t xml:space="preserve"> незабезпечених паперових грошей;</w:t>
      </w:r>
    </w:p>
    <w:p w14:paraId="678C4009"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в) мас</w:t>
      </w:r>
      <w:r>
        <w:rPr>
          <w:rFonts w:ascii="Times New Roman" w:hAnsi="Times New Roman" w:cs="Times New Roman"/>
          <w:sz w:val="22"/>
          <w:szCs w:val="22"/>
          <w:lang w:val="uk-UA"/>
        </w:rPr>
        <w:t xml:space="preserve">штабна </w:t>
      </w:r>
      <w:r w:rsidRPr="00492BE9">
        <w:rPr>
          <w:rFonts w:ascii="Times New Roman" w:hAnsi="Times New Roman" w:cs="Times New Roman"/>
          <w:sz w:val="22"/>
          <w:szCs w:val="22"/>
          <w:lang w:val="uk-UA"/>
        </w:rPr>
        <w:t>еміграція європейців;</w:t>
      </w:r>
    </w:p>
    <w:p w14:paraId="0A8195F4"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г)</w:t>
      </w:r>
      <w:r w:rsidRPr="00492BE9">
        <w:t xml:space="preserve"> </w:t>
      </w:r>
      <w:r w:rsidRPr="00492BE9">
        <w:rPr>
          <w:rFonts w:ascii="Times New Roman" w:hAnsi="Times New Roman" w:cs="Times New Roman"/>
          <w:sz w:val="22"/>
          <w:szCs w:val="22"/>
          <w:lang w:val="uk-UA"/>
        </w:rPr>
        <w:t>сприятливий клімат</w:t>
      </w:r>
      <w:r>
        <w:rPr>
          <w:rFonts w:ascii="Times New Roman" w:hAnsi="Times New Roman" w:cs="Times New Roman"/>
          <w:sz w:val="22"/>
          <w:szCs w:val="22"/>
          <w:lang w:val="uk-UA"/>
        </w:rPr>
        <w:t>.</w:t>
      </w:r>
    </w:p>
    <w:p w14:paraId="28626EB5" w14:textId="77777777" w:rsidR="006B5294" w:rsidRPr="00492BE9"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126. </w:t>
      </w:r>
      <w:r w:rsidRPr="00492BE9">
        <w:rPr>
          <w:rFonts w:ascii="Times New Roman" w:hAnsi="Times New Roman" w:cs="Times New Roman"/>
          <w:b/>
          <w:i/>
          <w:sz w:val="22"/>
          <w:szCs w:val="22"/>
          <w:lang w:val="uk-UA"/>
        </w:rPr>
        <w:t>Ш</w:t>
      </w:r>
      <w:r>
        <w:rPr>
          <w:rFonts w:ascii="Times New Roman" w:hAnsi="Times New Roman" w:cs="Times New Roman"/>
          <w:b/>
          <w:i/>
          <w:sz w:val="22"/>
          <w:szCs w:val="22"/>
          <w:lang w:val="uk-UA"/>
        </w:rPr>
        <w:t xml:space="preserve">алений </w:t>
      </w:r>
      <w:r w:rsidRPr="00492BE9">
        <w:rPr>
          <w:rFonts w:ascii="Times New Roman" w:hAnsi="Times New Roman" w:cs="Times New Roman"/>
          <w:b/>
          <w:i/>
          <w:sz w:val="22"/>
          <w:szCs w:val="22"/>
          <w:lang w:val="uk-UA"/>
        </w:rPr>
        <w:t xml:space="preserve">розвиток акціонерних </w:t>
      </w:r>
      <w:r>
        <w:rPr>
          <w:rFonts w:ascii="Times New Roman" w:hAnsi="Times New Roman" w:cs="Times New Roman"/>
          <w:b/>
          <w:i/>
          <w:sz w:val="22"/>
          <w:szCs w:val="22"/>
          <w:lang w:val="uk-UA"/>
        </w:rPr>
        <w:t>фірм відбувся в</w:t>
      </w:r>
      <w:r w:rsidRPr="00492BE9">
        <w:rPr>
          <w:rFonts w:ascii="Times New Roman" w:hAnsi="Times New Roman" w:cs="Times New Roman"/>
          <w:b/>
          <w:i/>
          <w:sz w:val="22"/>
          <w:szCs w:val="22"/>
          <w:lang w:val="uk-UA"/>
        </w:rPr>
        <w:t>:</w:t>
      </w:r>
    </w:p>
    <w:p w14:paraId="633DF104"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а) першій половині 19 ст.;</w:t>
      </w:r>
    </w:p>
    <w:p w14:paraId="5A54096F"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б) другій половині 19 ст.;</w:t>
      </w:r>
    </w:p>
    <w:p w14:paraId="64FABF23"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в) першій половині 20 ст.;</w:t>
      </w:r>
    </w:p>
    <w:p w14:paraId="02839D6D"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 xml:space="preserve">г) </w:t>
      </w:r>
      <w:r>
        <w:rPr>
          <w:rFonts w:ascii="Times New Roman" w:hAnsi="Times New Roman" w:cs="Times New Roman"/>
          <w:sz w:val="22"/>
          <w:szCs w:val="22"/>
          <w:lang w:val="uk-UA"/>
        </w:rPr>
        <w:t>другій половині 20 ст.</w:t>
      </w:r>
    </w:p>
    <w:p w14:paraId="0E3B0DC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127. Панування яких форм монополій характерно для </w:t>
      </w:r>
      <w:r w:rsidRPr="00492BE9">
        <w:rPr>
          <w:rFonts w:ascii="Times New Roman" w:hAnsi="Times New Roman" w:cs="Times New Roman"/>
          <w:b/>
          <w:i/>
          <w:sz w:val="22"/>
          <w:szCs w:val="22"/>
          <w:lang w:val="uk-UA"/>
        </w:rPr>
        <w:t>економіки США к</w:t>
      </w:r>
      <w:r>
        <w:rPr>
          <w:rFonts w:ascii="Times New Roman" w:hAnsi="Times New Roman" w:cs="Times New Roman"/>
          <w:b/>
          <w:i/>
          <w:sz w:val="22"/>
          <w:szCs w:val="22"/>
          <w:lang w:val="uk-UA"/>
        </w:rPr>
        <w:t>.</w:t>
      </w:r>
      <w:r w:rsidRPr="00492BE9">
        <w:rPr>
          <w:rFonts w:ascii="Times New Roman" w:hAnsi="Times New Roman" w:cs="Times New Roman"/>
          <w:b/>
          <w:i/>
          <w:sz w:val="22"/>
          <w:szCs w:val="22"/>
          <w:lang w:val="uk-UA"/>
        </w:rPr>
        <w:t xml:space="preserve"> 19</w:t>
      </w:r>
      <w:r>
        <w:rPr>
          <w:rFonts w:ascii="Times New Roman" w:hAnsi="Times New Roman" w:cs="Times New Roman"/>
          <w:b/>
          <w:i/>
          <w:sz w:val="22"/>
          <w:szCs w:val="22"/>
          <w:lang w:val="uk-UA"/>
        </w:rPr>
        <w:t>ст.</w:t>
      </w:r>
      <w:r w:rsidRPr="00492BE9">
        <w:rPr>
          <w:rFonts w:ascii="Times New Roman" w:hAnsi="Times New Roman" w:cs="Times New Roman"/>
          <w:b/>
          <w:i/>
          <w:sz w:val="22"/>
          <w:szCs w:val="22"/>
          <w:lang w:val="uk-UA"/>
        </w:rPr>
        <w:t xml:space="preserve"> – п</w:t>
      </w:r>
      <w:r>
        <w:rPr>
          <w:rFonts w:ascii="Times New Roman" w:hAnsi="Times New Roman" w:cs="Times New Roman"/>
          <w:b/>
          <w:i/>
          <w:sz w:val="22"/>
          <w:szCs w:val="22"/>
          <w:lang w:val="uk-UA"/>
        </w:rPr>
        <w:t xml:space="preserve">. </w:t>
      </w:r>
      <w:r w:rsidRPr="00492BE9">
        <w:rPr>
          <w:rFonts w:ascii="Times New Roman" w:hAnsi="Times New Roman" w:cs="Times New Roman"/>
          <w:b/>
          <w:i/>
          <w:sz w:val="22"/>
          <w:szCs w:val="22"/>
          <w:lang w:val="uk-UA"/>
        </w:rPr>
        <w:t>20 ст.</w:t>
      </w:r>
      <w:r>
        <w:rPr>
          <w:rFonts w:ascii="Times New Roman" w:hAnsi="Times New Roman" w:cs="Times New Roman"/>
          <w:b/>
          <w:i/>
          <w:sz w:val="22"/>
          <w:szCs w:val="22"/>
          <w:lang w:val="uk-UA"/>
        </w:rPr>
        <w:t>:</w:t>
      </w:r>
    </w:p>
    <w:p w14:paraId="0A8D5BF4"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а) трестів;</w:t>
      </w:r>
    </w:p>
    <w:p w14:paraId="6C0D4806"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б)</w:t>
      </w:r>
      <w:r w:rsidRPr="00492BE9">
        <w:t xml:space="preserve"> </w:t>
      </w:r>
      <w:r w:rsidRPr="00492BE9">
        <w:rPr>
          <w:rFonts w:ascii="Times New Roman" w:hAnsi="Times New Roman" w:cs="Times New Roman"/>
          <w:sz w:val="22"/>
          <w:szCs w:val="22"/>
          <w:lang w:val="uk-UA"/>
        </w:rPr>
        <w:t>конгломератів</w:t>
      </w:r>
      <w:r>
        <w:rPr>
          <w:rFonts w:ascii="Times New Roman" w:hAnsi="Times New Roman" w:cs="Times New Roman"/>
          <w:sz w:val="22"/>
          <w:szCs w:val="22"/>
          <w:lang w:val="uk-UA"/>
        </w:rPr>
        <w:t>;</w:t>
      </w:r>
    </w:p>
    <w:p w14:paraId="54910AB6" w14:textId="77777777" w:rsidR="006B5294" w:rsidRPr="00492BE9"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в) картелів;</w:t>
      </w:r>
    </w:p>
    <w:p w14:paraId="5B54BDC2" w14:textId="77777777" w:rsidR="006B5294" w:rsidRDefault="006B5294" w:rsidP="006B5294">
      <w:pPr>
        <w:rPr>
          <w:rFonts w:ascii="Times New Roman" w:hAnsi="Times New Roman" w:cs="Times New Roman"/>
          <w:sz w:val="22"/>
          <w:szCs w:val="22"/>
          <w:lang w:val="uk-UA"/>
        </w:rPr>
      </w:pPr>
      <w:r w:rsidRPr="00492BE9">
        <w:rPr>
          <w:rFonts w:ascii="Times New Roman" w:hAnsi="Times New Roman" w:cs="Times New Roman"/>
          <w:sz w:val="22"/>
          <w:szCs w:val="22"/>
          <w:lang w:val="uk-UA"/>
        </w:rPr>
        <w:t>г) синдикатів</w:t>
      </w:r>
      <w:r>
        <w:rPr>
          <w:rFonts w:ascii="Times New Roman" w:hAnsi="Times New Roman" w:cs="Times New Roman"/>
          <w:sz w:val="22"/>
          <w:szCs w:val="22"/>
          <w:lang w:val="uk-UA"/>
        </w:rPr>
        <w:t>.</w:t>
      </w:r>
    </w:p>
    <w:p w14:paraId="5D00ACE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128. Д</w:t>
      </w:r>
      <w:r w:rsidRPr="00AC3EA4">
        <w:rPr>
          <w:rFonts w:ascii="Times New Roman" w:hAnsi="Times New Roman" w:cs="Times New Roman"/>
          <w:b/>
          <w:i/>
          <w:sz w:val="22"/>
          <w:szCs w:val="22"/>
          <w:lang w:val="uk-UA"/>
        </w:rPr>
        <w:t xml:space="preserve">о </w:t>
      </w:r>
      <w:r>
        <w:rPr>
          <w:rFonts w:ascii="Times New Roman" w:hAnsi="Times New Roman" w:cs="Times New Roman"/>
          <w:b/>
          <w:i/>
          <w:sz w:val="22"/>
          <w:szCs w:val="22"/>
          <w:lang w:val="uk-UA"/>
        </w:rPr>
        <w:t>«</w:t>
      </w:r>
      <w:r w:rsidRPr="00AC3EA4">
        <w:rPr>
          <w:rFonts w:ascii="Times New Roman" w:hAnsi="Times New Roman" w:cs="Times New Roman"/>
          <w:b/>
          <w:i/>
          <w:sz w:val="22"/>
          <w:szCs w:val="22"/>
          <w:lang w:val="uk-UA"/>
        </w:rPr>
        <w:t>традиційних</w:t>
      </w:r>
      <w:r>
        <w:rPr>
          <w:rFonts w:ascii="Times New Roman" w:hAnsi="Times New Roman" w:cs="Times New Roman"/>
          <w:b/>
          <w:i/>
          <w:sz w:val="22"/>
          <w:szCs w:val="22"/>
          <w:lang w:val="uk-UA"/>
        </w:rPr>
        <w:t>»</w:t>
      </w:r>
      <w:r w:rsidRPr="00AC3EA4">
        <w:rPr>
          <w:rFonts w:ascii="Times New Roman" w:hAnsi="Times New Roman" w:cs="Times New Roman"/>
          <w:b/>
          <w:i/>
          <w:sz w:val="22"/>
          <w:szCs w:val="22"/>
          <w:lang w:val="uk-UA"/>
        </w:rPr>
        <w:t xml:space="preserve"> галузей в кінці 19 ст. відноси</w:t>
      </w:r>
      <w:r>
        <w:rPr>
          <w:rFonts w:ascii="Times New Roman" w:hAnsi="Times New Roman" w:cs="Times New Roman"/>
          <w:b/>
          <w:i/>
          <w:sz w:val="22"/>
          <w:szCs w:val="22"/>
          <w:lang w:val="uk-UA"/>
        </w:rPr>
        <w:t>ться:</w:t>
      </w:r>
    </w:p>
    <w:p w14:paraId="7DF68D5B"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а)</w:t>
      </w:r>
      <w:r>
        <w:rPr>
          <w:rFonts w:ascii="Times New Roman" w:hAnsi="Times New Roman" w:cs="Times New Roman"/>
          <w:sz w:val="22"/>
          <w:szCs w:val="22"/>
          <w:lang w:val="uk-UA"/>
        </w:rPr>
        <w:t>легка промисловість</w:t>
      </w:r>
      <w:r w:rsidRPr="00AC3EA4">
        <w:rPr>
          <w:rFonts w:ascii="Times New Roman" w:hAnsi="Times New Roman" w:cs="Times New Roman"/>
          <w:sz w:val="22"/>
          <w:szCs w:val="22"/>
          <w:lang w:val="uk-UA"/>
        </w:rPr>
        <w:t>;</w:t>
      </w:r>
    </w:p>
    <w:p w14:paraId="7699E207"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б) автомобільна;</w:t>
      </w:r>
    </w:p>
    <w:p w14:paraId="08811E0F"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в) хімічна;</w:t>
      </w:r>
    </w:p>
    <w:p w14:paraId="5C6ACE22"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г) нафтодобування</w:t>
      </w:r>
      <w:r>
        <w:rPr>
          <w:rFonts w:ascii="Times New Roman" w:hAnsi="Times New Roman" w:cs="Times New Roman"/>
          <w:sz w:val="22"/>
          <w:szCs w:val="22"/>
          <w:lang w:val="uk-UA"/>
        </w:rPr>
        <w:t>.</w:t>
      </w:r>
    </w:p>
    <w:p w14:paraId="0872E065" w14:textId="77777777" w:rsidR="006B5294" w:rsidRPr="00AC3EA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129. В</w:t>
      </w:r>
      <w:r w:rsidRPr="00AC3EA4">
        <w:rPr>
          <w:rFonts w:ascii="Times New Roman" w:hAnsi="Times New Roman" w:cs="Times New Roman"/>
          <w:b/>
          <w:i/>
          <w:sz w:val="22"/>
          <w:szCs w:val="22"/>
          <w:lang w:val="uk-UA"/>
        </w:rPr>
        <w:t xml:space="preserve"> розвинутих країн</w:t>
      </w:r>
      <w:r>
        <w:rPr>
          <w:rFonts w:ascii="Times New Roman" w:hAnsi="Times New Roman" w:cs="Times New Roman"/>
          <w:b/>
          <w:i/>
          <w:sz w:val="22"/>
          <w:szCs w:val="22"/>
          <w:lang w:val="uk-UA"/>
        </w:rPr>
        <w:t>ах</w:t>
      </w:r>
      <w:r w:rsidRPr="00AC3EA4">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концепція «</w:t>
      </w:r>
      <w:r w:rsidRPr="00AC3EA4">
        <w:rPr>
          <w:rFonts w:ascii="Times New Roman" w:hAnsi="Times New Roman" w:cs="Times New Roman"/>
          <w:b/>
          <w:i/>
          <w:sz w:val="22"/>
          <w:szCs w:val="22"/>
          <w:lang w:val="uk-UA"/>
        </w:rPr>
        <w:t>золот</w:t>
      </w:r>
      <w:r>
        <w:rPr>
          <w:rFonts w:ascii="Times New Roman" w:hAnsi="Times New Roman" w:cs="Times New Roman"/>
          <w:b/>
          <w:i/>
          <w:sz w:val="22"/>
          <w:szCs w:val="22"/>
          <w:lang w:val="uk-UA"/>
        </w:rPr>
        <w:t>ого</w:t>
      </w:r>
      <w:r w:rsidRPr="00AC3EA4">
        <w:rPr>
          <w:rFonts w:ascii="Times New Roman" w:hAnsi="Times New Roman" w:cs="Times New Roman"/>
          <w:b/>
          <w:i/>
          <w:sz w:val="22"/>
          <w:szCs w:val="22"/>
          <w:lang w:val="uk-UA"/>
        </w:rPr>
        <w:t xml:space="preserve"> монетаризм</w:t>
      </w:r>
      <w:r>
        <w:rPr>
          <w:rFonts w:ascii="Times New Roman" w:hAnsi="Times New Roman" w:cs="Times New Roman"/>
          <w:b/>
          <w:i/>
          <w:sz w:val="22"/>
          <w:szCs w:val="22"/>
          <w:lang w:val="uk-UA"/>
        </w:rPr>
        <w:t xml:space="preserve">у» установилася в такій </w:t>
      </w:r>
      <w:r w:rsidRPr="00AC3EA4">
        <w:rPr>
          <w:rFonts w:ascii="Times New Roman" w:hAnsi="Times New Roman" w:cs="Times New Roman"/>
          <w:b/>
          <w:i/>
          <w:sz w:val="22"/>
          <w:szCs w:val="22"/>
          <w:lang w:val="uk-UA"/>
        </w:rPr>
        <w:t xml:space="preserve"> чверті 19 ст.</w:t>
      </w:r>
      <w:r>
        <w:rPr>
          <w:rFonts w:ascii="Times New Roman" w:hAnsi="Times New Roman" w:cs="Times New Roman"/>
          <w:b/>
          <w:i/>
          <w:sz w:val="22"/>
          <w:szCs w:val="22"/>
          <w:lang w:val="uk-UA"/>
        </w:rPr>
        <w:t xml:space="preserve"> як</w:t>
      </w:r>
      <w:r w:rsidRPr="00AC3EA4">
        <w:rPr>
          <w:rFonts w:ascii="Times New Roman" w:hAnsi="Times New Roman" w:cs="Times New Roman"/>
          <w:b/>
          <w:i/>
          <w:sz w:val="22"/>
          <w:szCs w:val="22"/>
          <w:lang w:val="uk-UA"/>
        </w:rPr>
        <w:t>:</w:t>
      </w:r>
    </w:p>
    <w:p w14:paraId="3A1747B3"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lastRenderedPageBreak/>
        <w:t>а) першій;</w:t>
      </w:r>
    </w:p>
    <w:p w14:paraId="2A268308"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б) другій;</w:t>
      </w:r>
    </w:p>
    <w:p w14:paraId="227D9E0E" w14:textId="77777777" w:rsidR="006B5294" w:rsidRPr="00AC3EA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в) третій;</w:t>
      </w:r>
    </w:p>
    <w:p w14:paraId="482531E3" w14:textId="77777777" w:rsidR="006B5294" w:rsidRDefault="006B5294" w:rsidP="006B5294">
      <w:pPr>
        <w:rPr>
          <w:rFonts w:ascii="Times New Roman" w:hAnsi="Times New Roman" w:cs="Times New Roman"/>
          <w:sz w:val="22"/>
          <w:szCs w:val="22"/>
          <w:lang w:val="uk-UA"/>
        </w:rPr>
      </w:pPr>
      <w:r w:rsidRPr="00AC3EA4">
        <w:rPr>
          <w:rFonts w:ascii="Times New Roman" w:hAnsi="Times New Roman" w:cs="Times New Roman"/>
          <w:sz w:val="22"/>
          <w:szCs w:val="22"/>
          <w:lang w:val="uk-UA"/>
        </w:rPr>
        <w:t>г) четвертій</w:t>
      </w:r>
      <w:r>
        <w:rPr>
          <w:rFonts w:ascii="Times New Roman" w:hAnsi="Times New Roman" w:cs="Times New Roman"/>
          <w:sz w:val="22"/>
          <w:szCs w:val="22"/>
          <w:lang w:val="uk-UA"/>
        </w:rPr>
        <w:t>.</w:t>
      </w:r>
    </w:p>
    <w:p w14:paraId="55F7B126"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130. Д</w:t>
      </w:r>
      <w:r w:rsidRPr="007B6E62">
        <w:rPr>
          <w:rFonts w:ascii="Times New Roman" w:hAnsi="Times New Roman" w:cs="Times New Roman"/>
          <w:b/>
          <w:i/>
          <w:sz w:val="22"/>
          <w:szCs w:val="22"/>
          <w:lang w:val="uk-UA"/>
        </w:rPr>
        <w:t xml:space="preserve">ля </w:t>
      </w:r>
      <w:r>
        <w:rPr>
          <w:rFonts w:ascii="Times New Roman" w:hAnsi="Times New Roman" w:cs="Times New Roman"/>
          <w:b/>
          <w:i/>
          <w:sz w:val="22"/>
          <w:szCs w:val="22"/>
          <w:lang w:val="uk-UA"/>
        </w:rPr>
        <w:t xml:space="preserve">економіки розвинутих держав </w:t>
      </w:r>
      <w:r w:rsidRPr="007B6E62">
        <w:rPr>
          <w:rFonts w:ascii="Times New Roman" w:hAnsi="Times New Roman" w:cs="Times New Roman"/>
          <w:b/>
          <w:i/>
          <w:sz w:val="22"/>
          <w:szCs w:val="22"/>
          <w:lang w:val="uk-UA"/>
        </w:rPr>
        <w:t>початку ХХ ст.</w:t>
      </w:r>
      <w:r>
        <w:rPr>
          <w:rFonts w:ascii="Times New Roman" w:hAnsi="Times New Roman" w:cs="Times New Roman"/>
          <w:b/>
          <w:i/>
          <w:sz w:val="22"/>
          <w:szCs w:val="22"/>
          <w:lang w:val="uk-UA"/>
        </w:rPr>
        <w:t xml:space="preserve"> характерним був такий вид процесу «</w:t>
      </w:r>
      <w:r w:rsidRPr="007B6E62">
        <w:rPr>
          <w:rFonts w:ascii="Times New Roman" w:hAnsi="Times New Roman" w:cs="Times New Roman"/>
          <w:b/>
          <w:i/>
          <w:sz w:val="22"/>
          <w:szCs w:val="22"/>
          <w:lang w:val="uk-UA"/>
        </w:rPr>
        <w:t>концентрації</w:t>
      </w:r>
      <w:r>
        <w:rPr>
          <w:rFonts w:ascii="Times New Roman" w:hAnsi="Times New Roman" w:cs="Times New Roman"/>
          <w:b/>
          <w:i/>
          <w:sz w:val="22"/>
          <w:szCs w:val="22"/>
          <w:lang w:val="uk-UA"/>
        </w:rPr>
        <w:t>»</w:t>
      </w:r>
      <w:r w:rsidRPr="007B6E62">
        <w:rPr>
          <w:rFonts w:ascii="Times New Roman" w:hAnsi="Times New Roman" w:cs="Times New Roman"/>
          <w:b/>
          <w:i/>
          <w:sz w:val="22"/>
          <w:szCs w:val="22"/>
          <w:lang w:val="uk-UA"/>
        </w:rPr>
        <w:t xml:space="preserve"> виробництва </w:t>
      </w:r>
      <w:r>
        <w:rPr>
          <w:rFonts w:ascii="Times New Roman" w:hAnsi="Times New Roman" w:cs="Times New Roman"/>
          <w:b/>
          <w:i/>
          <w:sz w:val="22"/>
          <w:szCs w:val="22"/>
          <w:lang w:val="uk-UA"/>
        </w:rPr>
        <w:t>як</w:t>
      </w:r>
      <w:r w:rsidRPr="007B6E62">
        <w:rPr>
          <w:rFonts w:ascii="Times New Roman" w:hAnsi="Times New Roman" w:cs="Times New Roman"/>
          <w:b/>
          <w:i/>
          <w:sz w:val="22"/>
          <w:szCs w:val="22"/>
          <w:lang w:val="uk-UA"/>
        </w:rPr>
        <w:t>:</w:t>
      </w:r>
    </w:p>
    <w:p w14:paraId="1A53D6EC" w14:textId="77777777" w:rsidR="006B5294" w:rsidRPr="007B6E62" w:rsidRDefault="006B5294" w:rsidP="006B5294">
      <w:pPr>
        <w:rPr>
          <w:rFonts w:ascii="Times New Roman" w:hAnsi="Times New Roman" w:cs="Times New Roman"/>
          <w:sz w:val="22"/>
          <w:szCs w:val="22"/>
          <w:lang w:val="uk-UA"/>
        </w:rPr>
      </w:pPr>
      <w:r w:rsidRPr="007B6E62">
        <w:rPr>
          <w:rFonts w:ascii="Times New Roman" w:hAnsi="Times New Roman" w:cs="Times New Roman"/>
          <w:sz w:val="22"/>
          <w:szCs w:val="22"/>
          <w:lang w:val="uk-UA"/>
        </w:rPr>
        <w:t>а) горизонтальна;</w:t>
      </w:r>
    </w:p>
    <w:p w14:paraId="1D68E697" w14:textId="77777777" w:rsidR="006B5294" w:rsidRPr="007B6E62" w:rsidRDefault="006B5294" w:rsidP="006B5294">
      <w:pPr>
        <w:rPr>
          <w:rFonts w:ascii="Times New Roman" w:hAnsi="Times New Roman" w:cs="Times New Roman"/>
          <w:sz w:val="22"/>
          <w:szCs w:val="22"/>
          <w:lang w:val="uk-UA"/>
        </w:rPr>
      </w:pPr>
      <w:r w:rsidRPr="007B6E62">
        <w:rPr>
          <w:rFonts w:ascii="Times New Roman" w:hAnsi="Times New Roman" w:cs="Times New Roman"/>
          <w:sz w:val="22"/>
          <w:szCs w:val="22"/>
          <w:lang w:val="uk-UA"/>
        </w:rPr>
        <w:t xml:space="preserve">б) </w:t>
      </w:r>
      <w:r w:rsidRPr="006631DD">
        <w:rPr>
          <w:rFonts w:ascii="Times New Roman" w:hAnsi="Times New Roman" w:cs="Times New Roman"/>
          <w:sz w:val="22"/>
          <w:szCs w:val="22"/>
          <w:lang w:val="uk-UA"/>
        </w:rPr>
        <w:t>диверсифікація</w:t>
      </w:r>
      <w:r w:rsidRPr="007B6E62">
        <w:rPr>
          <w:rFonts w:ascii="Times New Roman" w:hAnsi="Times New Roman" w:cs="Times New Roman"/>
          <w:sz w:val="22"/>
          <w:szCs w:val="22"/>
          <w:lang w:val="uk-UA"/>
        </w:rPr>
        <w:t>;</w:t>
      </w:r>
    </w:p>
    <w:p w14:paraId="5C62F3F0" w14:textId="77777777" w:rsidR="006B5294" w:rsidRPr="007B6E62" w:rsidRDefault="006B5294" w:rsidP="006B5294">
      <w:pPr>
        <w:rPr>
          <w:rFonts w:ascii="Times New Roman" w:hAnsi="Times New Roman" w:cs="Times New Roman"/>
          <w:sz w:val="22"/>
          <w:szCs w:val="22"/>
          <w:lang w:val="uk-UA"/>
        </w:rPr>
      </w:pPr>
      <w:r w:rsidRPr="007B6E62">
        <w:rPr>
          <w:rFonts w:ascii="Times New Roman" w:hAnsi="Times New Roman" w:cs="Times New Roman"/>
          <w:sz w:val="22"/>
          <w:szCs w:val="22"/>
          <w:lang w:val="uk-UA"/>
        </w:rPr>
        <w:t>в)</w:t>
      </w:r>
      <w:r>
        <w:rPr>
          <w:rFonts w:ascii="Times New Roman" w:hAnsi="Times New Roman" w:cs="Times New Roman"/>
          <w:sz w:val="22"/>
          <w:szCs w:val="22"/>
          <w:lang w:val="uk-UA"/>
        </w:rPr>
        <w:t xml:space="preserve"> </w:t>
      </w:r>
      <w:r w:rsidRPr="006631DD">
        <w:rPr>
          <w:rFonts w:ascii="Times New Roman" w:hAnsi="Times New Roman" w:cs="Times New Roman"/>
          <w:sz w:val="22"/>
          <w:szCs w:val="22"/>
          <w:lang w:val="uk-UA"/>
        </w:rPr>
        <w:t>вертикальна</w:t>
      </w:r>
      <w:r>
        <w:rPr>
          <w:rFonts w:ascii="Times New Roman" w:hAnsi="Times New Roman" w:cs="Times New Roman"/>
          <w:sz w:val="22"/>
          <w:szCs w:val="22"/>
          <w:lang w:val="uk-UA"/>
        </w:rPr>
        <w:t>;</w:t>
      </w:r>
    </w:p>
    <w:p w14:paraId="5B352A28" w14:textId="77777777" w:rsidR="006B5294" w:rsidRPr="007B6E62" w:rsidRDefault="006B5294" w:rsidP="006B5294">
      <w:pPr>
        <w:rPr>
          <w:rFonts w:ascii="Times New Roman" w:hAnsi="Times New Roman" w:cs="Times New Roman"/>
          <w:sz w:val="22"/>
          <w:szCs w:val="22"/>
          <w:lang w:val="uk-UA"/>
        </w:rPr>
      </w:pPr>
      <w:r w:rsidRPr="007B6E62">
        <w:rPr>
          <w:rFonts w:ascii="Times New Roman" w:hAnsi="Times New Roman" w:cs="Times New Roman"/>
          <w:sz w:val="22"/>
          <w:szCs w:val="22"/>
          <w:lang w:val="uk-UA"/>
        </w:rPr>
        <w:t>г) конгломератизація</w:t>
      </w:r>
      <w:r>
        <w:rPr>
          <w:rFonts w:ascii="Times New Roman" w:hAnsi="Times New Roman" w:cs="Times New Roman"/>
          <w:sz w:val="22"/>
          <w:szCs w:val="22"/>
          <w:lang w:val="uk-UA"/>
        </w:rPr>
        <w:t>.</w:t>
      </w:r>
    </w:p>
    <w:p w14:paraId="219F36E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131. Згідно ідеї</w:t>
      </w:r>
      <w:r w:rsidRPr="006631DD">
        <w:rPr>
          <w:rFonts w:ascii="Times New Roman" w:hAnsi="Times New Roman" w:cs="Times New Roman"/>
          <w:b/>
          <w:i/>
          <w:sz w:val="22"/>
          <w:szCs w:val="22"/>
          <w:lang w:val="uk-UA"/>
        </w:rPr>
        <w:t xml:space="preserve"> К. Маркс</w:t>
      </w:r>
      <w:r>
        <w:rPr>
          <w:rFonts w:ascii="Times New Roman" w:hAnsi="Times New Roman" w:cs="Times New Roman"/>
          <w:b/>
          <w:i/>
          <w:sz w:val="22"/>
          <w:szCs w:val="22"/>
          <w:lang w:val="uk-UA"/>
        </w:rPr>
        <w:t>а «д</w:t>
      </w:r>
      <w:r w:rsidRPr="006631DD">
        <w:rPr>
          <w:rFonts w:ascii="Times New Roman" w:hAnsi="Times New Roman" w:cs="Times New Roman"/>
          <w:b/>
          <w:i/>
          <w:sz w:val="22"/>
          <w:szCs w:val="22"/>
          <w:lang w:val="uk-UA"/>
        </w:rPr>
        <w:t>ода</w:t>
      </w:r>
      <w:r>
        <w:rPr>
          <w:rFonts w:ascii="Times New Roman" w:hAnsi="Times New Roman" w:cs="Times New Roman"/>
          <w:b/>
          <w:i/>
          <w:sz w:val="22"/>
          <w:szCs w:val="22"/>
          <w:lang w:val="uk-UA"/>
        </w:rPr>
        <w:t>на</w:t>
      </w:r>
      <w:r w:rsidRPr="006631DD">
        <w:rPr>
          <w:rFonts w:ascii="Times New Roman" w:hAnsi="Times New Roman" w:cs="Times New Roman"/>
          <w:b/>
          <w:i/>
          <w:sz w:val="22"/>
          <w:szCs w:val="22"/>
          <w:lang w:val="uk-UA"/>
        </w:rPr>
        <w:t xml:space="preserve"> вартість</w:t>
      </w:r>
      <w:r>
        <w:rPr>
          <w:rFonts w:ascii="Times New Roman" w:hAnsi="Times New Roman" w:cs="Times New Roman"/>
          <w:b/>
          <w:i/>
          <w:sz w:val="22"/>
          <w:szCs w:val="22"/>
          <w:lang w:val="uk-UA"/>
        </w:rPr>
        <w:t>»</w:t>
      </w:r>
      <w:r w:rsidRPr="006631DD">
        <w:rPr>
          <w:rFonts w:ascii="Times New Roman" w:hAnsi="Times New Roman" w:cs="Times New Roman"/>
          <w:b/>
          <w:i/>
          <w:sz w:val="22"/>
          <w:szCs w:val="22"/>
          <w:lang w:val="uk-UA"/>
        </w:rPr>
        <w:t xml:space="preserve"> формується:</w:t>
      </w:r>
    </w:p>
    <w:p w14:paraId="740AAEE8" w14:textId="77777777" w:rsidR="006B5294" w:rsidRPr="006631DD" w:rsidRDefault="006B5294" w:rsidP="006B5294">
      <w:pPr>
        <w:rPr>
          <w:rFonts w:ascii="Times New Roman" w:hAnsi="Times New Roman" w:cs="Times New Roman"/>
          <w:sz w:val="22"/>
          <w:szCs w:val="22"/>
          <w:lang w:val="uk-UA"/>
        </w:rPr>
      </w:pPr>
      <w:r w:rsidRPr="006631DD">
        <w:rPr>
          <w:rFonts w:ascii="Times New Roman" w:hAnsi="Times New Roman" w:cs="Times New Roman"/>
          <w:sz w:val="22"/>
          <w:szCs w:val="22"/>
          <w:lang w:val="uk-UA"/>
        </w:rPr>
        <w:t>а) постійним капіталом;</w:t>
      </w:r>
    </w:p>
    <w:p w14:paraId="58E4FCCE" w14:textId="77777777" w:rsidR="006B5294" w:rsidRPr="006631DD" w:rsidRDefault="006B5294" w:rsidP="006B5294">
      <w:pPr>
        <w:rPr>
          <w:rFonts w:ascii="Times New Roman" w:hAnsi="Times New Roman" w:cs="Times New Roman"/>
          <w:sz w:val="22"/>
          <w:szCs w:val="22"/>
          <w:lang w:val="uk-UA"/>
        </w:rPr>
      </w:pPr>
      <w:r w:rsidRPr="006631DD">
        <w:rPr>
          <w:rFonts w:ascii="Times New Roman" w:hAnsi="Times New Roman" w:cs="Times New Roman"/>
          <w:sz w:val="22"/>
          <w:szCs w:val="22"/>
          <w:lang w:val="uk-UA"/>
        </w:rPr>
        <w:t>б) працею, капіталом, землею;</w:t>
      </w:r>
    </w:p>
    <w:p w14:paraId="63C354DC" w14:textId="77777777" w:rsidR="006B5294" w:rsidRPr="006631DD" w:rsidRDefault="006B5294" w:rsidP="006B5294">
      <w:pPr>
        <w:rPr>
          <w:rFonts w:ascii="Times New Roman" w:hAnsi="Times New Roman" w:cs="Times New Roman"/>
          <w:sz w:val="22"/>
          <w:szCs w:val="22"/>
          <w:lang w:val="uk-UA"/>
        </w:rPr>
      </w:pPr>
      <w:r w:rsidRPr="006631DD">
        <w:rPr>
          <w:rFonts w:ascii="Times New Roman" w:hAnsi="Times New Roman" w:cs="Times New Roman"/>
          <w:sz w:val="22"/>
          <w:szCs w:val="22"/>
          <w:lang w:val="uk-UA"/>
        </w:rPr>
        <w:t xml:space="preserve">в) </w:t>
      </w:r>
      <w:r>
        <w:rPr>
          <w:rFonts w:ascii="Times New Roman" w:hAnsi="Times New Roman" w:cs="Times New Roman"/>
          <w:sz w:val="22"/>
          <w:szCs w:val="22"/>
          <w:lang w:val="uk-UA"/>
        </w:rPr>
        <w:t>підприємницьким хистом;</w:t>
      </w:r>
    </w:p>
    <w:p w14:paraId="579B5696"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6631DD">
        <w:rPr>
          <w:rFonts w:ascii="Times New Roman" w:hAnsi="Times New Roman" w:cs="Times New Roman"/>
          <w:sz w:val="22"/>
          <w:szCs w:val="22"/>
          <w:lang w:val="uk-UA"/>
        </w:rPr>
        <w:t xml:space="preserve">неоплаченою працею </w:t>
      </w:r>
      <w:r>
        <w:rPr>
          <w:rFonts w:ascii="Times New Roman" w:hAnsi="Times New Roman" w:cs="Times New Roman"/>
          <w:sz w:val="22"/>
          <w:szCs w:val="22"/>
          <w:lang w:val="uk-UA"/>
        </w:rPr>
        <w:t xml:space="preserve">найманих </w:t>
      </w:r>
      <w:r w:rsidRPr="006631DD">
        <w:rPr>
          <w:rFonts w:ascii="Times New Roman" w:hAnsi="Times New Roman" w:cs="Times New Roman"/>
          <w:sz w:val="22"/>
          <w:szCs w:val="22"/>
          <w:lang w:val="uk-UA"/>
        </w:rPr>
        <w:t>робітників</w:t>
      </w:r>
      <w:r>
        <w:rPr>
          <w:rFonts w:ascii="Times New Roman" w:hAnsi="Times New Roman" w:cs="Times New Roman"/>
          <w:sz w:val="22"/>
          <w:szCs w:val="22"/>
          <w:lang w:val="uk-UA"/>
        </w:rPr>
        <w:t>.</w:t>
      </w:r>
    </w:p>
    <w:p w14:paraId="7D558A16" w14:textId="77777777" w:rsidR="006B5294" w:rsidRPr="00C84D71"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132. К.</w:t>
      </w:r>
      <w:r w:rsidRPr="00C84D71">
        <w:rPr>
          <w:rFonts w:ascii="Times New Roman" w:hAnsi="Times New Roman" w:cs="Times New Roman"/>
          <w:b/>
          <w:i/>
          <w:sz w:val="22"/>
          <w:szCs w:val="22"/>
          <w:lang w:val="uk-UA"/>
        </w:rPr>
        <w:t xml:space="preserve"> Маркс</w:t>
      </w:r>
      <w:r>
        <w:rPr>
          <w:rFonts w:ascii="Times New Roman" w:hAnsi="Times New Roman" w:cs="Times New Roman"/>
          <w:b/>
          <w:i/>
          <w:sz w:val="22"/>
          <w:szCs w:val="22"/>
          <w:lang w:val="uk-UA"/>
        </w:rPr>
        <w:t xml:space="preserve"> досліджуючи </w:t>
      </w:r>
      <w:r w:rsidRPr="00C84D71">
        <w:rPr>
          <w:rFonts w:ascii="Times New Roman" w:hAnsi="Times New Roman" w:cs="Times New Roman"/>
          <w:b/>
          <w:i/>
          <w:sz w:val="22"/>
          <w:szCs w:val="22"/>
          <w:lang w:val="uk-UA"/>
        </w:rPr>
        <w:t xml:space="preserve">тенденцію </w:t>
      </w:r>
      <w:r>
        <w:rPr>
          <w:rFonts w:ascii="Times New Roman" w:hAnsi="Times New Roman" w:cs="Times New Roman"/>
          <w:b/>
          <w:i/>
          <w:sz w:val="22"/>
          <w:szCs w:val="22"/>
          <w:lang w:val="uk-UA"/>
        </w:rPr>
        <w:t xml:space="preserve">до «зниження </w:t>
      </w:r>
      <w:r w:rsidRPr="00C84D71">
        <w:rPr>
          <w:rFonts w:ascii="Times New Roman" w:hAnsi="Times New Roman" w:cs="Times New Roman"/>
          <w:b/>
          <w:i/>
          <w:sz w:val="22"/>
          <w:szCs w:val="22"/>
          <w:lang w:val="uk-UA"/>
        </w:rPr>
        <w:t>норми прибутку</w:t>
      </w:r>
      <w:r>
        <w:rPr>
          <w:rFonts w:ascii="Times New Roman" w:hAnsi="Times New Roman" w:cs="Times New Roman"/>
          <w:b/>
          <w:i/>
          <w:sz w:val="22"/>
          <w:szCs w:val="22"/>
          <w:lang w:val="uk-UA"/>
        </w:rPr>
        <w:t>» виділив такі чинники, що її  породжує</w:t>
      </w:r>
      <w:r w:rsidRPr="00C84D71">
        <w:rPr>
          <w:rFonts w:ascii="Times New Roman" w:hAnsi="Times New Roman" w:cs="Times New Roman"/>
          <w:b/>
          <w:i/>
          <w:sz w:val="22"/>
          <w:szCs w:val="22"/>
          <w:lang w:val="uk-UA"/>
        </w:rPr>
        <w:t>:</w:t>
      </w:r>
    </w:p>
    <w:p w14:paraId="559F66C7" w14:textId="77777777" w:rsidR="006B5294" w:rsidRPr="00C84D71" w:rsidRDefault="006B5294" w:rsidP="006B5294">
      <w:pPr>
        <w:rPr>
          <w:rFonts w:ascii="Times New Roman" w:hAnsi="Times New Roman" w:cs="Times New Roman"/>
          <w:sz w:val="22"/>
          <w:szCs w:val="22"/>
          <w:lang w:val="uk-UA"/>
        </w:rPr>
      </w:pPr>
      <w:r w:rsidRPr="00C84D71">
        <w:rPr>
          <w:rFonts w:ascii="Times New Roman" w:hAnsi="Times New Roman" w:cs="Times New Roman"/>
          <w:sz w:val="22"/>
          <w:szCs w:val="22"/>
          <w:lang w:val="uk-UA"/>
        </w:rPr>
        <w:t xml:space="preserve">а) переливання капіталів </w:t>
      </w:r>
      <w:r>
        <w:rPr>
          <w:rFonts w:ascii="Times New Roman" w:hAnsi="Times New Roman" w:cs="Times New Roman"/>
          <w:sz w:val="22"/>
          <w:szCs w:val="22"/>
          <w:lang w:val="uk-UA"/>
        </w:rPr>
        <w:t xml:space="preserve">між </w:t>
      </w:r>
      <w:r w:rsidRPr="00C84D71">
        <w:rPr>
          <w:rFonts w:ascii="Times New Roman" w:hAnsi="Times New Roman" w:cs="Times New Roman"/>
          <w:sz w:val="22"/>
          <w:szCs w:val="22"/>
          <w:lang w:val="uk-UA"/>
        </w:rPr>
        <w:t>сфер</w:t>
      </w:r>
      <w:r>
        <w:rPr>
          <w:rFonts w:ascii="Times New Roman" w:hAnsi="Times New Roman" w:cs="Times New Roman"/>
          <w:sz w:val="22"/>
          <w:szCs w:val="22"/>
          <w:lang w:val="uk-UA"/>
        </w:rPr>
        <w:t>ами</w:t>
      </w:r>
      <w:r w:rsidRPr="00C84D71">
        <w:rPr>
          <w:rFonts w:ascii="Times New Roman" w:hAnsi="Times New Roman" w:cs="Times New Roman"/>
          <w:sz w:val="22"/>
          <w:szCs w:val="22"/>
          <w:lang w:val="uk-UA"/>
        </w:rPr>
        <w:t xml:space="preserve"> виробництва;</w:t>
      </w:r>
    </w:p>
    <w:p w14:paraId="5F36B2A3" w14:textId="77777777" w:rsidR="006B5294" w:rsidRPr="00C84D71" w:rsidRDefault="006B5294" w:rsidP="006B5294">
      <w:pPr>
        <w:rPr>
          <w:rFonts w:ascii="Times New Roman" w:hAnsi="Times New Roman" w:cs="Times New Roman"/>
          <w:sz w:val="22"/>
          <w:szCs w:val="22"/>
          <w:lang w:val="uk-UA"/>
        </w:rPr>
      </w:pPr>
      <w:r w:rsidRPr="00C84D71">
        <w:rPr>
          <w:rFonts w:ascii="Times New Roman" w:hAnsi="Times New Roman" w:cs="Times New Roman"/>
          <w:sz w:val="22"/>
          <w:szCs w:val="22"/>
          <w:lang w:val="uk-UA"/>
        </w:rPr>
        <w:t xml:space="preserve">б) зростання цін на </w:t>
      </w:r>
      <w:r>
        <w:rPr>
          <w:rFonts w:ascii="Times New Roman" w:hAnsi="Times New Roman" w:cs="Times New Roman"/>
          <w:sz w:val="22"/>
          <w:szCs w:val="22"/>
          <w:lang w:val="uk-UA"/>
        </w:rPr>
        <w:t>споживчі товари</w:t>
      </w:r>
      <w:r w:rsidRPr="00C84D71">
        <w:rPr>
          <w:rFonts w:ascii="Times New Roman" w:hAnsi="Times New Roman" w:cs="Times New Roman"/>
          <w:sz w:val="22"/>
          <w:szCs w:val="22"/>
          <w:lang w:val="uk-UA"/>
        </w:rPr>
        <w:t>;</w:t>
      </w:r>
    </w:p>
    <w:p w14:paraId="507008F5" w14:textId="77777777" w:rsidR="006B5294" w:rsidRPr="00C84D71"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C84D71">
        <w:rPr>
          <w:rFonts w:ascii="Times New Roman" w:hAnsi="Times New Roman" w:cs="Times New Roman"/>
          <w:sz w:val="22"/>
          <w:szCs w:val="22"/>
          <w:lang w:val="uk-UA"/>
        </w:rPr>
        <w:t xml:space="preserve">) збільшення частки постійного капіталу в </w:t>
      </w:r>
      <w:r>
        <w:rPr>
          <w:rFonts w:ascii="Times New Roman" w:hAnsi="Times New Roman" w:cs="Times New Roman"/>
          <w:sz w:val="22"/>
          <w:szCs w:val="22"/>
          <w:lang w:val="uk-UA"/>
        </w:rPr>
        <w:t xml:space="preserve">загальній </w:t>
      </w:r>
      <w:r w:rsidRPr="00C84D71">
        <w:rPr>
          <w:rFonts w:ascii="Times New Roman" w:hAnsi="Times New Roman" w:cs="Times New Roman"/>
          <w:sz w:val="22"/>
          <w:szCs w:val="22"/>
          <w:lang w:val="uk-UA"/>
        </w:rPr>
        <w:t>структурі капіталу;</w:t>
      </w:r>
    </w:p>
    <w:p w14:paraId="75146E80" w14:textId="77777777" w:rsidR="006B5294" w:rsidRPr="00C84D71"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C84D71">
        <w:rPr>
          <w:rFonts w:ascii="Times New Roman" w:hAnsi="Times New Roman" w:cs="Times New Roman"/>
          <w:sz w:val="22"/>
          <w:szCs w:val="22"/>
          <w:lang w:val="uk-UA"/>
        </w:rPr>
        <w:t>) зростання відносного ступеня заробітної плати робітників</w:t>
      </w:r>
      <w:r>
        <w:rPr>
          <w:rFonts w:ascii="Times New Roman" w:hAnsi="Times New Roman" w:cs="Times New Roman"/>
          <w:sz w:val="22"/>
          <w:szCs w:val="22"/>
          <w:lang w:val="uk-UA"/>
        </w:rPr>
        <w:t>.</w:t>
      </w:r>
    </w:p>
    <w:p w14:paraId="2BE019FD"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133. </w:t>
      </w:r>
      <w:r w:rsidRPr="00C84D71">
        <w:rPr>
          <w:rFonts w:ascii="Times New Roman" w:hAnsi="Times New Roman" w:cs="Times New Roman"/>
          <w:b/>
          <w:i/>
          <w:sz w:val="22"/>
          <w:szCs w:val="22"/>
          <w:lang w:val="uk-UA"/>
        </w:rPr>
        <w:t>Предметом</w:t>
      </w:r>
      <w:r>
        <w:rPr>
          <w:rFonts w:ascii="Times New Roman" w:hAnsi="Times New Roman" w:cs="Times New Roman"/>
          <w:b/>
          <w:i/>
          <w:sz w:val="22"/>
          <w:szCs w:val="22"/>
          <w:lang w:val="uk-UA"/>
        </w:rPr>
        <w:t xml:space="preserve"> дослідження </w:t>
      </w:r>
      <w:r w:rsidRPr="00C84D71">
        <w:rPr>
          <w:rFonts w:ascii="Times New Roman" w:hAnsi="Times New Roman" w:cs="Times New Roman"/>
          <w:b/>
          <w:i/>
          <w:sz w:val="22"/>
          <w:szCs w:val="22"/>
          <w:lang w:val="uk-UA"/>
        </w:rPr>
        <w:t xml:space="preserve">історичної школи </w:t>
      </w:r>
      <w:r>
        <w:rPr>
          <w:rFonts w:ascii="Times New Roman" w:hAnsi="Times New Roman" w:cs="Times New Roman"/>
          <w:b/>
          <w:i/>
          <w:sz w:val="22"/>
          <w:szCs w:val="22"/>
          <w:lang w:val="uk-UA"/>
        </w:rPr>
        <w:t xml:space="preserve">політекономії </w:t>
      </w:r>
      <w:r w:rsidRPr="00C84D71">
        <w:rPr>
          <w:rFonts w:ascii="Times New Roman" w:hAnsi="Times New Roman" w:cs="Times New Roman"/>
          <w:b/>
          <w:i/>
          <w:sz w:val="22"/>
          <w:szCs w:val="22"/>
          <w:lang w:val="uk-UA"/>
        </w:rPr>
        <w:t>є</w:t>
      </w:r>
      <w:r>
        <w:rPr>
          <w:rFonts w:ascii="Times New Roman" w:hAnsi="Times New Roman" w:cs="Times New Roman"/>
          <w:b/>
          <w:i/>
          <w:sz w:val="22"/>
          <w:szCs w:val="22"/>
          <w:lang w:val="uk-UA"/>
        </w:rPr>
        <w:t>:</w:t>
      </w:r>
    </w:p>
    <w:p w14:paraId="4F51D18E" w14:textId="77777777" w:rsidR="006B5294" w:rsidRPr="00C7767D"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а) економічні та позаекономічні фактори;</w:t>
      </w:r>
    </w:p>
    <w:p w14:paraId="10E11BD7" w14:textId="77777777" w:rsidR="006B5294" w:rsidRPr="00C7767D"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б) сфера обігу;</w:t>
      </w:r>
    </w:p>
    <w:p w14:paraId="26F5C61F" w14:textId="77777777" w:rsidR="006B5294" w:rsidRPr="00C7767D"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в) поле виробництва;</w:t>
      </w:r>
    </w:p>
    <w:p w14:paraId="3DBE63E3" w14:textId="77777777" w:rsidR="006B5294"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г) історія народного господарства нації</w:t>
      </w:r>
      <w:r>
        <w:rPr>
          <w:rFonts w:ascii="Times New Roman" w:hAnsi="Times New Roman" w:cs="Times New Roman"/>
          <w:sz w:val="22"/>
          <w:szCs w:val="22"/>
          <w:lang w:val="uk-UA"/>
        </w:rPr>
        <w:t>.</w:t>
      </w:r>
    </w:p>
    <w:p w14:paraId="4C0AC006"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134. Провідним м</w:t>
      </w:r>
      <w:r w:rsidRPr="00C7767D">
        <w:rPr>
          <w:rFonts w:ascii="Times New Roman" w:hAnsi="Times New Roman" w:cs="Times New Roman"/>
          <w:b/>
          <w:i/>
          <w:sz w:val="22"/>
          <w:szCs w:val="22"/>
          <w:lang w:val="uk-UA"/>
        </w:rPr>
        <w:t>етод</w:t>
      </w:r>
      <w:r>
        <w:rPr>
          <w:rFonts w:ascii="Times New Roman" w:hAnsi="Times New Roman" w:cs="Times New Roman"/>
          <w:b/>
          <w:i/>
          <w:sz w:val="22"/>
          <w:szCs w:val="22"/>
          <w:lang w:val="uk-UA"/>
        </w:rPr>
        <w:t>ом наукового</w:t>
      </w:r>
      <w:r w:rsidRPr="00C7767D">
        <w:rPr>
          <w:rFonts w:ascii="Times New Roman" w:hAnsi="Times New Roman" w:cs="Times New Roman"/>
          <w:b/>
          <w:i/>
          <w:sz w:val="22"/>
          <w:szCs w:val="22"/>
          <w:lang w:val="uk-UA"/>
        </w:rPr>
        <w:t xml:space="preserve"> дослідження історичної школи</w:t>
      </w:r>
      <w:r>
        <w:rPr>
          <w:rFonts w:ascii="Times New Roman" w:hAnsi="Times New Roman" w:cs="Times New Roman"/>
          <w:b/>
          <w:i/>
          <w:sz w:val="22"/>
          <w:szCs w:val="22"/>
          <w:lang w:val="uk-UA"/>
        </w:rPr>
        <w:t xml:space="preserve"> є:</w:t>
      </w:r>
    </w:p>
    <w:p w14:paraId="537587BC" w14:textId="77777777" w:rsidR="006B5294" w:rsidRPr="00C7767D"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а) історичний;</w:t>
      </w:r>
    </w:p>
    <w:p w14:paraId="5EE5242B" w14:textId="77777777" w:rsidR="006B5294" w:rsidRPr="00C7767D"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б) абстрактний;</w:t>
      </w:r>
    </w:p>
    <w:p w14:paraId="17A95C8A" w14:textId="77777777" w:rsidR="006B5294" w:rsidRPr="00C7767D"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в) емпіричний;</w:t>
      </w:r>
    </w:p>
    <w:p w14:paraId="574FE895" w14:textId="77777777" w:rsidR="006B5294" w:rsidRDefault="006B5294" w:rsidP="006B5294">
      <w:pPr>
        <w:rPr>
          <w:rFonts w:ascii="Times New Roman" w:hAnsi="Times New Roman" w:cs="Times New Roman"/>
          <w:sz w:val="22"/>
          <w:szCs w:val="22"/>
          <w:lang w:val="uk-UA"/>
        </w:rPr>
      </w:pPr>
      <w:r w:rsidRPr="00C7767D">
        <w:rPr>
          <w:rFonts w:ascii="Times New Roman" w:hAnsi="Times New Roman" w:cs="Times New Roman"/>
          <w:sz w:val="22"/>
          <w:szCs w:val="22"/>
          <w:lang w:val="uk-UA"/>
        </w:rPr>
        <w:t>г) логічний</w:t>
      </w:r>
      <w:r>
        <w:rPr>
          <w:rFonts w:ascii="Times New Roman" w:hAnsi="Times New Roman" w:cs="Times New Roman"/>
          <w:sz w:val="22"/>
          <w:szCs w:val="22"/>
          <w:lang w:val="uk-UA"/>
        </w:rPr>
        <w:t>.</w:t>
      </w:r>
    </w:p>
    <w:p w14:paraId="2F9A7CC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135. Який особливий метод дослідження ввела класична історична школа:</w:t>
      </w:r>
    </w:p>
    <w:p w14:paraId="54B210FF"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а) економічне моделювання;</w:t>
      </w:r>
    </w:p>
    <w:p w14:paraId="4E42E8A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б) ретроспективний аналіз;</w:t>
      </w:r>
    </w:p>
    <w:p w14:paraId="77E3CBE4"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 факторний аналіз;</w:t>
      </w:r>
    </w:p>
    <w:p w14:paraId="7911F4BE"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 синтез.</w:t>
      </w:r>
    </w:p>
    <w:p w14:paraId="40E7143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136. </w:t>
      </w:r>
      <w:r w:rsidRPr="00C7767D">
        <w:rPr>
          <w:rFonts w:ascii="Times New Roman" w:hAnsi="Times New Roman" w:cs="Times New Roman"/>
          <w:b/>
          <w:i/>
          <w:sz w:val="22"/>
          <w:szCs w:val="22"/>
          <w:lang w:val="uk-UA"/>
        </w:rPr>
        <w:t>А.Маршалл</w:t>
      </w:r>
      <w:r>
        <w:rPr>
          <w:rFonts w:ascii="Times New Roman" w:hAnsi="Times New Roman" w:cs="Times New Roman"/>
          <w:b/>
          <w:i/>
          <w:sz w:val="22"/>
          <w:szCs w:val="22"/>
          <w:lang w:val="uk-UA"/>
        </w:rPr>
        <w:t xml:space="preserve"> при виведенні своєї </w:t>
      </w:r>
      <w:r w:rsidRPr="009065E7">
        <w:rPr>
          <w:rFonts w:ascii="Times New Roman" w:hAnsi="Times New Roman" w:cs="Times New Roman"/>
          <w:b/>
          <w:i/>
          <w:sz w:val="22"/>
          <w:szCs w:val="22"/>
          <w:lang w:val="uk-UA"/>
        </w:rPr>
        <w:t xml:space="preserve">«синтетичної» теорії </w:t>
      </w:r>
      <w:r>
        <w:rPr>
          <w:rFonts w:ascii="Times New Roman" w:hAnsi="Times New Roman" w:cs="Times New Roman"/>
          <w:b/>
          <w:i/>
          <w:sz w:val="22"/>
          <w:szCs w:val="22"/>
          <w:lang w:val="uk-UA"/>
        </w:rPr>
        <w:t xml:space="preserve">в основу взяв таку концепцію як: </w:t>
      </w:r>
    </w:p>
    <w:p w14:paraId="7C001B55" w14:textId="77777777" w:rsidR="006B5294" w:rsidRPr="009065E7" w:rsidRDefault="006B5294" w:rsidP="006B5294">
      <w:pPr>
        <w:rPr>
          <w:rFonts w:ascii="Times New Roman" w:hAnsi="Times New Roman" w:cs="Times New Roman"/>
          <w:sz w:val="22"/>
          <w:szCs w:val="22"/>
          <w:lang w:val="uk-UA"/>
        </w:rPr>
      </w:pPr>
      <w:r w:rsidRPr="009065E7">
        <w:rPr>
          <w:rFonts w:ascii="Times New Roman" w:hAnsi="Times New Roman" w:cs="Times New Roman"/>
          <w:sz w:val="22"/>
          <w:szCs w:val="22"/>
          <w:lang w:val="uk-UA"/>
        </w:rPr>
        <w:t>а) марксизм;</w:t>
      </w:r>
    </w:p>
    <w:p w14:paraId="2B258E68" w14:textId="77777777" w:rsidR="006B5294" w:rsidRPr="009065E7" w:rsidRDefault="006B5294" w:rsidP="006B5294">
      <w:pPr>
        <w:rPr>
          <w:rFonts w:ascii="Times New Roman" w:hAnsi="Times New Roman" w:cs="Times New Roman"/>
          <w:sz w:val="22"/>
          <w:szCs w:val="22"/>
          <w:lang w:val="uk-UA"/>
        </w:rPr>
      </w:pPr>
      <w:r w:rsidRPr="009065E7">
        <w:rPr>
          <w:rFonts w:ascii="Times New Roman" w:hAnsi="Times New Roman" w:cs="Times New Roman"/>
          <w:sz w:val="22"/>
          <w:szCs w:val="22"/>
          <w:lang w:val="uk-UA"/>
        </w:rPr>
        <w:t>б) інституціоналізм;</w:t>
      </w:r>
    </w:p>
    <w:p w14:paraId="5AD4EF71" w14:textId="77777777" w:rsidR="006B5294" w:rsidRPr="009065E7" w:rsidRDefault="006B5294" w:rsidP="006B5294">
      <w:pPr>
        <w:rPr>
          <w:rFonts w:ascii="Times New Roman" w:hAnsi="Times New Roman" w:cs="Times New Roman"/>
          <w:sz w:val="22"/>
          <w:szCs w:val="22"/>
          <w:lang w:val="uk-UA"/>
        </w:rPr>
      </w:pPr>
      <w:r w:rsidRPr="009065E7">
        <w:rPr>
          <w:rFonts w:ascii="Times New Roman" w:hAnsi="Times New Roman" w:cs="Times New Roman"/>
          <w:sz w:val="22"/>
          <w:szCs w:val="22"/>
          <w:lang w:val="uk-UA"/>
        </w:rPr>
        <w:t>в) кейнсіанство;</w:t>
      </w:r>
    </w:p>
    <w:p w14:paraId="35F29CB7"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9065E7">
        <w:rPr>
          <w:rFonts w:ascii="Times New Roman" w:hAnsi="Times New Roman" w:cs="Times New Roman"/>
          <w:sz w:val="22"/>
          <w:szCs w:val="22"/>
          <w:lang w:val="uk-UA"/>
        </w:rPr>
        <w:t>) маржиналізм</w:t>
      </w:r>
      <w:r>
        <w:rPr>
          <w:rFonts w:ascii="Times New Roman" w:hAnsi="Times New Roman" w:cs="Times New Roman"/>
          <w:sz w:val="22"/>
          <w:szCs w:val="22"/>
          <w:lang w:val="uk-UA"/>
        </w:rPr>
        <w:t>.</w:t>
      </w:r>
    </w:p>
    <w:p w14:paraId="3772EA14"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137. </w:t>
      </w:r>
      <w:r w:rsidRPr="009B4AE7">
        <w:rPr>
          <w:rFonts w:ascii="Times New Roman" w:hAnsi="Times New Roman" w:cs="Times New Roman"/>
          <w:b/>
          <w:i/>
          <w:sz w:val="22"/>
          <w:szCs w:val="22"/>
          <w:lang w:val="uk-UA"/>
        </w:rPr>
        <w:t>Маржиналі</w:t>
      </w:r>
      <w:r>
        <w:rPr>
          <w:rFonts w:ascii="Times New Roman" w:hAnsi="Times New Roman" w:cs="Times New Roman"/>
          <w:b/>
          <w:i/>
          <w:sz w:val="22"/>
          <w:szCs w:val="22"/>
          <w:lang w:val="uk-UA"/>
        </w:rPr>
        <w:t xml:space="preserve">зм </w:t>
      </w:r>
      <w:r w:rsidRPr="009B4AE7">
        <w:rPr>
          <w:rFonts w:ascii="Times New Roman" w:hAnsi="Times New Roman" w:cs="Times New Roman"/>
          <w:b/>
          <w:i/>
          <w:sz w:val="22"/>
          <w:szCs w:val="22"/>
          <w:lang w:val="uk-UA"/>
        </w:rPr>
        <w:t>ґрунтується на дослідженні</w:t>
      </w:r>
      <w:r>
        <w:rPr>
          <w:rFonts w:ascii="Times New Roman" w:hAnsi="Times New Roman" w:cs="Times New Roman"/>
          <w:b/>
          <w:i/>
          <w:sz w:val="22"/>
          <w:szCs w:val="22"/>
          <w:lang w:val="uk-UA"/>
        </w:rPr>
        <w:t xml:space="preserve"> таких економічних величин як:</w:t>
      </w:r>
    </w:p>
    <w:p w14:paraId="4E8AD3B0" w14:textId="77777777" w:rsidR="006B5294" w:rsidRDefault="006B5294" w:rsidP="006B5294">
      <w:pPr>
        <w:rPr>
          <w:rFonts w:ascii="Times New Roman" w:hAnsi="Times New Roman" w:cs="Times New Roman"/>
          <w:sz w:val="22"/>
          <w:szCs w:val="22"/>
          <w:lang w:val="uk-UA"/>
        </w:rPr>
      </w:pPr>
      <w:r w:rsidRPr="009B4AE7">
        <w:rPr>
          <w:rFonts w:ascii="Times New Roman" w:hAnsi="Times New Roman" w:cs="Times New Roman"/>
          <w:sz w:val="22"/>
          <w:szCs w:val="22"/>
          <w:lang w:val="uk-UA"/>
        </w:rPr>
        <w:t>а) сумарних;</w:t>
      </w:r>
    </w:p>
    <w:p w14:paraId="3EE7D949" w14:textId="77777777" w:rsidR="006B5294" w:rsidRDefault="006B5294" w:rsidP="006B5294">
      <w:pPr>
        <w:rPr>
          <w:rFonts w:ascii="Times New Roman" w:hAnsi="Times New Roman" w:cs="Times New Roman"/>
          <w:sz w:val="22"/>
          <w:szCs w:val="22"/>
          <w:lang w:val="uk-UA"/>
        </w:rPr>
      </w:pPr>
      <w:r w:rsidRPr="009B4AE7">
        <w:rPr>
          <w:rFonts w:ascii="Times New Roman" w:hAnsi="Times New Roman" w:cs="Times New Roman"/>
          <w:sz w:val="22"/>
          <w:szCs w:val="22"/>
          <w:lang w:val="uk-UA"/>
        </w:rPr>
        <w:t>б)</w:t>
      </w:r>
      <w:r>
        <w:rPr>
          <w:rFonts w:ascii="Times New Roman" w:hAnsi="Times New Roman" w:cs="Times New Roman"/>
          <w:sz w:val="22"/>
          <w:szCs w:val="22"/>
          <w:lang w:val="uk-UA"/>
        </w:rPr>
        <w:t xml:space="preserve"> абсолютних;</w:t>
      </w:r>
    </w:p>
    <w:p w14:paraId="5F8790E5" w14:textId="77777777" w:rsidR="006B5294" w:rsidRPr="009B4AE7" w:rsidRDefault="006B5294" w:rsidP="006B5294">
      <w:pPr>
        <w:rPr>
          <w:rFonts w:ascii="Times New Roman" w:hAnsi="Times New Roman" w:cs="Times New Roman"/>
          <w:sz w:val="22"/>
          <w:szCs w:val="22"/>
          <w:lang w:val="uk-UA"/>
        </w:rPr>
      </w:pPr>
      <w:r w:rsidRPr="009B4AE7">
        <w:rPr>
          <w:rFonts w:ascii="Times New Roman" w:hAnsi="Times New Roman" w:cs="Times New Roman"/>
          <w:sz w:val="22"/>
          <w:szCs w:val="22"/>
          <w:lang w:val="uk-UA"/>
        </w:rPr>
        <w:t>в) граничних</w:t>
      </w:r>
      <w:r>
        <w:rPr>
          <w:rFonts w:ascii="Times New Roman" w:hAnsi="Times New Roman" w:cs="Times New Roman"/>
          <w:sz w:val="22"/>
          <w:szCs w:val="22"/>
          <w:lang w:val="uk-UA"/>
        </w:rPr>
        <w:t>;</w:t>
      </w:r>
    </w:p>
    <w:p w14:paraId="6ECE970D" w14:textId="77777777" w:rsidR="006B5294" w:rsidRPr="00C7767D"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9B4AE7">
        <w:rPr>
          <w:rFonts w:ascii="Times New Roman" w:hAnsi="Times New Roman" w:cs="Times New Roman"/>
          <w:sz w:val="22"/>
          <w:szCs w:val="22"/>
          <w:lang w:val="uk-UA"/>
        </w:rPr>
        <w:t>середніх</w:t>
      </w:r>
      <w:r>
        <w:rPr>
          <w:rFonts w:ascii="Times New Roman" w:hAnsi="Times New Roman" w:cs="Times New Roman"/>
          <w:sz w:val="22"/>
          <w:szCs w:val="22"/>
          <w:lang w:val="uk-UA"/>
        </w:rPr>
        <w:t>.</w:t>
      </w:r>
    </w:p>
    <w:p w14:paraId="0685C337"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138. Хто є а</w:t>
      </w:r>
      <w:r w:rsidRPr="004975E5">
        <w:rPr>
          <w:rFonts w:ascii="Times New Roman" w:hAnsi="Times New Roman" w:cs="Times New Roman"/>
          <w:b/>
          <w:i/>
          <w:sz w:val="22"/>
          <w:szCs w:val="22"/>
          <w:lang w:val="uk-UA"/>
        </w:rPr>
        <w:t xml:space="preserve">втором </w:t>
      </w:r>
      <w:r>
        <w:rPr>
          <w:rFonts w:ascii="Times New Roman" w:hAnsi="Times New Roman" w:cs="Times New Roman"/>
          <w:b/>
          <w:i/>
          <w:sz w:val="22"/>
          <w:szCs w:val="22"/>
          <w:lang w:val="uk-UA"/>
        </w:rPr>
        <w:t xml:space="preserve">концепту щодо </w:t>
      </w:r>
      <w:r w:rsidRPr="004975E5">
        <w:rPr>
          <w:rFonts w:ascii="Times New Roman" w:hAnsi="Times New Roman" w:cs="Times New Roman"/>
          <w:b/>
          <w:i/>
          <w:sz w:val="22"/>
          <w:szCs w:val="22"/>
          <w:lang w:val="uk-UA"/>
        </w:rPr>
        <w:t>статик</w:t>
      </w:r>
      <w:r>
        <w:rPr>
          <w:rFonts w:ascii="Times New Roman" w:hAnsi="Times New Roman" w:cs="Times New Roman"/>
          <w:b/>
          <w:i/>
          <w:sz w:val="22"/>
          <w:szCs w:val="22"/>
          <w:lang w:val="uk-UA"/>
        </w:rPr>
        <w:t xml:space="preserve">и й </w:t>
      </w:r>
      <w:r w:rsidRPr="004975E5">
        <w:rPr>
          <w:rFonts w:ascii="Times New Roman" w:hAnsi="Times New Roman" w:cs="Times New Roman"/>
          <w:b/>
          <w:i/>
          <w:sz w:val="22"/>
          <w:szCs w:val="22"/>
          <w:lang w:val="uk-UA"/>
        </w:rPr>
        <w:t>динамік</w:t>
      </w:r>
      <w:r>
        <w:rPr>
          <w:rFonts w:ascii="Times New Roman" w:hAnsi="Times New Roman" w:cs="Times New Roman"/>
          <w:b/>
          <w:i/>
          <w:sz w:val="22"/>
          <w:szCs w:val="22"/>
          <w:lang w:val="uk-UA"/>
        </w:rPr>
        <w:t>и</w:t>
      </w:r>
      <w:r w:rsidRPr="004975E5">
        <w:rPr>
          <w:rFonts w:ascii="Times New Roman" w:hAnsi="Times New Roman" w:cs="Times New Roman"/>
          <w:b/>
          <w:i/>
          <w:sz w:val="22"/>
          <w:szCs w:val="22"/>
          <w:lang w:val="uk-UA"/>
        </w:rPr>
        <w:t xml:space="preserve"> та граничної продуктивності</w:t>
      </w:r>
      <w:r>
        <w:rPr>
          <w:rFonts w:ascii="Times New Roman" w:hAnsi="Times New Roman" w:cs="Times New Roman"/>
          <w:b/>
          <w:i/>
          <w:sz w:val="22"/>
          <w:szCs w:val="22"/>
          <w:lang w:val="uk-UA"/>
        </w:rPr>
        <w:t>:</w:t>
      </w:r>
    </w:p>
    <w:p w14:paraId="549EC143"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а)</w:t>
      </w:r>
      <w:r>
        <w:rPr>
          <w:rFonts w:ascii="Times New Roman" w:hAnsi="Times New Roman" w:cs="Times New Roman"/>
          <w:sz w:val="22"/>
          <w:szCs w:val="22"/>
          <w:lang w:val="uk-UA"/>
        </w:rPr>
        <w:t xml:space="preserve"> </w:t>
      </w:r>
      <w:r w:rsidRPr="004975E5">
        <w:rPr>
          <w:rFonts w:ascii="Times New Roman" w:hAnsi="Times New Roman" w:cs="Times New Roman"/>
          <w:sz w:val="22"/>
          <w:szCs w:val="22"/>
          <w:lang w:val="uk-UA"/>
        </w:rPr>
        <w:t xml:space="preserve">В. Парето;  </w:t>
      </w:r>
    </w:p>
    <w:p w14:paraId="69690E97"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 xml:space="preserve">б) А. Маршалл;         </w:t>
      </w:r>
    </w:p>
    <w:p w14:paraId="7E619C3B"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в) Дж. Б. Кларк;</w:t>
      </w:r>
    </w:p>
    <w:p w14:paraId="01B37A6D"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4975E5">
        <w:rPr>
          <w:rFonts w:ascii="Times New Roman" w:hAnsi="Times New Roman" w:cs="Times New Roman"/>
          <w:sz w:val="22"/>
          <w:szCs w:val="22"/>
          <w:lang w:val="uk-UA"/>
        </w:rPr>
        <w:t xml:space="preserve"> Л. Вальрас</w:t>
      </w:r>
      <w:r>
        <w:rPr>
          <w:rFonts w:ascii="Times New Roman" w:hAnsi="Times New Roman" w:cs="Times New Roman"/>
          <w:sz w:val="22"/>
          <w:szCs w:val="22"/>
          <w:lang w:val="uk-UA"/>
        </w:rPr>
        <w:t>.</w:t>
      </w:r>
    </w:p>
    <w:p w14:paraId="5D6C45C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139. Здебільшого </w:t>
      </w:r>
      <w:r w:rsidRPr="004975E5">
        <w:rPr>
          <w:rFonts w:ascii="Times New Roman" w:hAnsi="Times New Roman" w:cs="Times New Roman"/>
          <w:b/>
          <w:i/>
          <w:sz w:val="22"/>
          <w:szCs w:val="22"/>
          <w:lang w:val="uk-UA"/>
        </w:rPr>
        <w:t xml:space="preserve">США </w:t>
      </w:r>
      <w:r>
        <w:rPr>
          <w:rFonts w:ascii="Times New Roman" w:hAnsi="Times New Roman" w:cs="Times New Roman"/>
          <w:b/>
          <w:i/>
          <w:sz w:val="22"/>
          <w:szCs w:val="22"/>
          <w:lang w:val="uk-UA"/>
        </w:rPr>
        <w:t xml:space="preserve">в часи </w:t>
      </w:r>
      <w:r w:rsidRPr="004975E5">
        <w:rPr>
          <w:rFonts w:ascii="Times New Roman" w:hAnsi="Times New Roman" w:cs="Times New Roman"/>
          <w:b/>
          <w:i/>
          <w:sz w:val="22"/>
          <w:szCs w:val="22"/>
          <w:lang w:val="uk-UA"/>
        </w:rPr>
        <w:t>перш</w:t>
      </w:r>
      <w:r>
        <w:rPr>
          <w:rFonts w:ascii="Times New Roman" w:hAnsi="Times New Roman" w:cs="Times New Roman"/>
          <w:b/>
          <w:i/>
          <w:sz w:val="22"/>
          <w:szCs w:val="22"/>
          <w:lang w:val="uk-UA"/>
        </w:rPr>
        <w:t>ої</w:t>
      </w:r>
      <w:r w:rsidRPr="004975E5">
        <w:rPr>
          <w:rFonts w:ascii="Times New Roman" w:hAnsi="Times New Roman" w:cs="Times New Roman"/>
          <w:b/>
          <w:i/>
          <w:sz w:val="22"/>
          <w:szCs w:val="22"/>
          <w:lang w:val="uk-UA"/>
        </w:rPr>
        <w:t xml:space="preserve"> половин</w:t>
      </w:r>
      <w:r>
        <w:rPr>
          <w:rFonts w:ascii="Times New Roman" w:hAnsi="Times New Roman" w:cs="Times New Roman"/>
          <w:b/>
          <w:i/>
          <w:sz w:val="22"/>
          <w:szCs w:val="22"/>
          <w:lang w:val="uk-UA"/>
        </w:rPr>
        <w:t>и</w:t>
      </w:r>
      <w:r w:rsidRPr="004975E5">
        <w:rPr>
          <w:rFonts w:ascii="Times New Roman" w:hAnsi="Times New Roman" w:cs="Times New Roman"/>
          <w:b/>
          <w:i/>
          <w:sz w:val="22"/>
          <w:szCs w:val="22"/>
          <w:lang w:val="uk-UA"/>
        </w:rPr>
        <w:t xml:space="preserve"> XIX ст. можна </w:t>
      </w:r>
      <w:r>
        <w:rPr>
          <w:rFonts w:ascii="Times New Roman" w:hAnsi="Times New Roman" w:cs="Times New Roman"/>
          <w:b/>
          <w:i/>
          <w:sz w:val="22"/>
          <w:szCs w:val="22"/>
          <w:lang w:val="uk-UA"/>
        </w:rPr>
        <w:t>охарактеризувати як країну</w:t>
      </w:r>
      <w:r w:rsidRPr="004975E5">
        <w:rPr>
          <w:rFonts w:ascii="Times New Roman" w:hAnsi="Times New Roman" w:cs="Times New Roman"/>
          <w:b/>
          <w:i/>
          <w:sz w:val="22"/>
          <w:szCs w:val="22"/>
          <w:lang w:val="uk-UA"/>
        </w:rPr>
        <w:t>:</w:t>
      </w:r>
    </w:p>
    <w:p w14:paraId="1DBE5E4F"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а) аграрн</w:t>
      </w:r>
      <w:r>
        <w:rPr>
          <w:rFonts w:ascii="Times New Roman" w:hAnsi="Times New Roman" w:cs="Times New Roman"/>
          <w:sz w:val="22"/>
          <w:szCs w:val="22"/>
          <w:lang w:val="uk-UA"/>
        </w:rPr>
        <w:t>у</w:t>
      </w:r>
      <w:r w:rsidRPr="004975E5">
        <w:rPr>
          <w:rFonts w:ascii="Times New Roman" w:hAnsi="Times New Roman" w:cs="Times New Roman"/>
          <w:sz w:val="22"/>
          <w:szCs w:val="22"/>
          <w:lang w:val="uk-UA"/>
        </w:rPr>
        <w:t>;</w:t>
      </w:r>
    </w:p>
    <w:p w14:paraId="2B34B3D9"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б) промислов</w:t>
      </w:r>
      <w:r>
        <w:rPr>
          <w:rFonts w:ascii="Times New Roman" w:hAnsi="Times New Roman" w:cs="Times New Roman"/>
          <w:sz w:val="22"/>
          <w:szCs w:val="22"/>
          <w:lang w:val="uk-UA"/>
        </w:rPr>
        <w:t>у</w:t>
      </w:r>
      <w:r w:rsidRPr="004975E5">
        <w:rPr>
          <w:rFonts w:ascii="Times New Roman" w:hAnsi="Times New Roman" w:cs="Times New Roman"/>
          <w:sz w:val="22"/>
          <w:szCs w:val="22"/>
          <w:lang w:val="uk-UA"/>
        </w:rPr>
        <w:t>;</w:t>
      </w:r>
    </w:p>
    <w:p w14:paraId="1FE459AF" w14:textId="77777777" w:rsidR="006B5294" w:rsidRPr="004975E5"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 аграрно-промислову</w:t>
      </w:r>
      <w:r w:rsidRPr="004975E5">
        <w:rPr>
          <w:rFonts w:ascii="Times New Roman" w:hAnsi="Times New Roman" w:cs="Times New Roman"/>
          <w:sz w:val="22"/>
          <w:szCs w:val="22"/>
          <w:lang w:val="uk-UA"/>
        </w:rPr>
        <w:t>;</w:t>
      </w:r>
    </w:p>
    <w:p w14:paraId="16515DDA" w14:textId="77777777" w:rsidR="006B5294" w:rsidRDefault="006B5294" w:rsidP="00E814C2">
      <w:pPr>
        <w:widowControl w:val="0"/>
        <w:rPr>
          <w:rFonts w:ascii="Times New Roman" w:hAnsi="Times New Roman" w:cs="Times New Roman"/>
          <w:sz w:val="22"/>
          <w:szCs w:val="22"/>
          <w:lang w:val="uk-UA"/>
        </w:rPr>
      </w:pPr>
      <w:r w:rsidRPr="004975E5">
        <w:rPr>
          <w:rFonts w:ascii="Times New Roman" w:hAnsi="Times New Roman" w:cs="Times New Roman"/>
          <w:sz w:val="22"/>
          <w:szCs w:val="22"/>
          <w:lang w:val="uk-UA"/>
        </w:rPr>
        <w:t>г) промислово-аграрн</w:t>
      </w:r>
      <w:r>
        <w:rPr>
          <w:rFonts w:ascii="Times New Roman" w:hAnsi="Times New Roman" w:cs="Times New Roman"/>
          <w:sz w:val="22"/>
          <w:szCs w:val="22"/>
          <w:lang w:val="uk-UA"/>
        </w:rPr>
        <w:t>у.</w:t>
      </w:r>
    </w:p>
    <w:p w14:paraId="4A8A2E6A" w14:textId="77777777" w:rsidR="006B5294" w:rsidRDefault="006B5294" w:rsidP="00E814C2">
      <w:pPr>
        <w:widowControl w:val="0"/>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140. </w:t>
      </w:r>
      <w:r w:rsidRPr="004975E5">
        <w:rPr>
          <w:rFonts w:ascii="Times New Roman" w:hAnsi="Times New Roman" w:cs="Times New Roman"/>
          <w:b/>
          <w:i/>
          <w:sz w:val="22"/>
          <w:szCs w:val="22"/>
          <w:lang w:val="uk-UA"/>
        </w:rPr>
        <w:t>Віденськ</w:t>
      </w:r>
      <w:r>
        <w:rPr>
          <w:rFonts w:ascii="Times New Roman" w:hAnsi="Times New Roman" w:cs="Times New Roman"/>
          <w:b/>
          <w:i/>
          <w:sz w:val="22"/>
          <w:szCs w:val="22"/>
          <w:lang w:val="uk-UA"/>
        </w:rPr>
        <w:t>а</w:t>
      </w:r>
      <w:r w:rsidRPr="004975E5">
        <w:rPr>
          <w:rFonts w:ascii="Times New Roman" w:hAnsi="Times New Roman" w:cs="Times New Roman"/>
          <w:b/>
          <w:i/>
          <w:sz w:val="22"/>
          <w:szCs w:val="22"/>
          <w:lang w:val="uk-UA"/>
        </w:rPr>
        <w:t xml:space="preserve"> всесвітн</w:t>
      </w:r>
      <w:r>
        <w:rPr>
          <w:rFonts w:ascii="Times New Roman" w:hAnsi="Times New Roman" w:cs="Times New Roman"/>
          <w:b/>
          <w:i/>
          <w:sz w:val="22"/>
          <w:szCs w:val="22"/>
          <w:lang w:val="uk-UA"/>
        </w:rPr>
        <w:t>я</w:t>
      </w:r>
      <w:r w:rsidRPr="004975E5">
        <w:rPr>
          <w:rFonts w:ascii="Times New Roman" w:hAnsi="Times New Roman" w:cs="Times New Roman"/>
          <w:b/>
          <w:i/>
          <w:sz w:val="22"/>
          <w:szCs w:val="22"/>
          <w:lang w:val="uk-UA"/>
        </w:rPr>
        <w:t xml:space="preserve"> виставк</w:t>
      </w:r>
      <w:r>
        <w:rPr>
          <w:rFonts w:ascii="Times New Roman" w:hAnsi="Times New Roman" w:cs="Times New Roman"/>
          <w:b/>
          <w:i/>
          <w:sz w:val="22"/>
          <w:szCs w:val="22"/>
          <w:lang w:val="uk-UA"/>
        </w:rPr>
        <w:t>а (</w:t>
      </w:r>
      <w:r w:rsidRPr="004975E5">
        <w:rPr>
          <w:rFonts w:ascii="Times New Roman" w:hAnsi="Times New Roman" w:cs="Times New Roman"/>
          <w:b/>
          <w:i/>
          <w:sz w:val="22"/>
          <w:szCs w:val="22"/>
          <w:lang w:val="uk-UA"/>
        </w:rPr>
        <w:t>1873 р.</w:t>
      </w:r>
      <w:r>
        <w:rPr>
          <w:rFonts w:ascii="Times New Roman" w:hAnsi="Times New Roman" w:cs="Times New Roman"/>
          <w:b/>
          <w:i/>
          <w:sz w:val="22"/>
          <w:szCs w:val="22"/>
          <w:lang w:val="uk-UA"/>
        </w:rPr>
        <w:t xml:space="preserve">)продемонструвала конкурентну перевагу </w:t>
      </w:r>
      <w:r w:rsidRPr="004975E5">
        <w:rPr>
          <w:rFonts w:ascii="Times New Roman" w:hAnsi="Times New Roman" w:cs="Times New Roman"/>
          <w:b/>
          <w:i/>
          <w:sz w:val="22"/>
          <w:szCs w:val="22"/>
          <w:lang w:val="uk-UA"/>
        </w:rPr>
        <w:t>США</w:t>
      </w:r>
      <w:r>
        <w:rPr>
          <w:rFonts w:ascii="Times New Roman" w:hAnsi="Times New Roman" w:cs="Times New Roman"/>
          <w:b/>
          <w:i/>
          <w:sz w:val="22"/>
          <w:szCs w:val="22"/>
          <w:lang w:val="uk-UA"/>
        </w:rPr>
        <w:t xml:space="preserve"> над </w:t>
      </w:r>
      <w:r w:rsidRPr="004975E5">
        <w:rPr>
          <w:rFonts w:ascii="Times New Roman" w:hAnsi="Times New Roman" w:cs="Times New Roman"/>
          <w:b/>
          <w:i/>
          <w:sz w:val="22"/>
          <w:szCs w:val="22"/>
          <w:lang w:val="uk-UA"/>
        </w:rPr>
        <w:lastRenderedPageBreak/>
        <w:t>Англію у</w:t>
      </w:r>
      <w:r>
        <w:rPr>
          <w:rFonts w:ascii="Times New Roman" w:hAnsi="Times New Roman" w:cs="Times New Roman"/>
          <w:b/>
          <w:i/>
          <w:sz w:val="22"/>
          <w:szCs w:val="22"/>
          <w:lang w:val="uk-UA"/>
        </w:rPr>
        <w:t xml:space="preserve"> розвитку:</w:t>
      </w:r>
    </w:p>
    <w:p w14:paraId="32237785" w14:textId="77777777" w:rsidR="006B5294" w:rsidRPr="004975E5" w:rsidRDefault="006B5294" w:rsidP="00E814C2">
      <w:pPr>
        <w:widowControl w:val="0"/>
        <w:rPr>
          <w:rFonts w:ascii="Times New Roman" w:hAnsi="Times New Roman" w:cs="Times New Roman"/>
          <w:sz w:val="22"/>
          <w:szCs w:val="22"/>
          <w:lang w:val="uk-UA"/>
        </w:rPr>
      </w:pPr>
      <w:r w:rsidRPr="004975E5">
        <w:rPr>
          <w:rFonts w:ascii="Times New Roman" w:hAnsi="Times New Roman" w:cs="Times New Roman"/>
          <w:sz w:val="22"/>
          <w:szCs w:val="22"/>
          <w:lang w:val="uk-UA"/>
        </w:rPr>
        <w:t>а) с</w:t>
      </w:r>
      <w:r>
        <w:rPr>
          <w:rFonts w:ascii="Times New Roman" w:hAnsi="Times New Roman" w:cs="Times New Roman"/>
          <w:sz w:val="22"/>
          <w:szCs w:val="22"/>
          <w:lang w:val="uk-UA"/>
        </w:rPr>
        <w:t>/г</w:t>
      </w:r>
      <w:r w:rsidRPr="004975E5">
        <w:rPr>
          <w:rFonts w:ascii="Times New Roman" w:hAnsi="Times New Roman" w:cs="Times New Roman"/>
          <w:sz w:val="22"/>
          <w:szCs w:val="22"/>
          <w:lang w:val="uk-UA"/>
        </w:rPr>
        <w:t>;</w:t>
      </w:r>
    </w:p>
    <w:p w14:paraId="15ACE915"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б) промислово-технічному;</w:t>
      </w:r>
    </w:p>
    <w:p w14:paraId="25769436" w14:textId="77777777" w:rsidR="006B5294" w:rsidRPr="004975E5"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в) промисловому;</w:t>
      </w:r>
    </w:p>
    <w:p w14:paraId="51209D54" w14:textId="77777777" w:rsidR="006B5294" w:rsidRDefault="006B5294" w:rsidP="006B5294">
      <w:pPr>
        <w:rPr>
          <w:rFonts w:ascii="Times New Roman" w:hAnsi="Times New Roman" w:cs="Times New Roman"/>
          <w:sz w:val="22"/>
          <w:szCs w:val="22"/>
          <w:lang w:val="uk-UA"/>
        </w:rPr>
      </w:pPr>
      <w:r w:rsidRPr="004975E5">
        <w:rPr>
          <w:rFonts w:ascii="Times New Roman" w:hAnsi="Times New Roman" w:cs="Times New Roman"/>
          <w:sz w:val="22"/>
          <w:szCs w:val="22"/>
          <w:lang w:val="uk-UA"/>
        </w:rPr>
        <w:t>г) в</w:t>
      </w:r>
      <w:r>
        <w:rPr>
          <w:rFonts w:ascii="Times New Roman" w:hAnsi="Times New Roman" w:cs="Times New Roman"/>
          <w:sz w:val="22"/>
          <w:szCs w:val="22"/>
          <w:lang w:val="uk-UA"/>
        </w:rPr>
        <w:t>ійськовому.</w:t>
      </w:r>
    </w:p>
    <w:p w14:paraId="6B4084D1"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141. Стрімкі темпи зростання </w:t>
      </w:r>
      <w:r w:rsidRPr="004975E5">
        <w:rPr>
          <w:rFonts w:ascii="Times New Roman" w:hAnsi="Times New Roman" w:cs="Times New Roman"/>
          <w:b/>
          <w:i/>
          <w:sz w:val="22"/>
          <w:szCs w:val="22"/>
          <w:lang w:val="uk-UA"/>
        </w:rPr>
        <w:t>промислового виробництва</w:t>
      </w:r>
      <w:r>
        <w:rPr>
          <w:rFonts w:ascii="Times New Roman" w:hAnsi="Times New Roman" w:cs="Times New Roman"/>
          <w:b/>
          <w:i/>
          <w:sz w:val="22"/>
          <w:szCs w:val="22"/>
          <w:lang w:val="uk-UA"/>
        </w:rPr>
        <w:t xml:space="preserve"> та</w:t>
      </w:r>
      <w:r w:rsidRPr="004975E5">
        <w:rPr>
          <w:rFonts w:ascii="Times New Roman" w:hAnsi="Times New Roman" w:cs="Times New Roman"/>
          <w:b/>
          <w:i/>
          <w:sz w:val="22"/>
          <w:szCs w:val="22"/>
          <w:lang w:val="uk-UA"/>
        </w:rPr>
        <w:t xml:space="preserve"> торгівлі </w:t>
      </w:r>
      <w:r>
        <w:rPr>
          <w:rFonts w:ascii="Times New Roman" w:hAnsi="Times New Roman" w:cs="Times New Roman"/>
          <w:b/>
          <w:i/>
          <w:sz w:val="22"/>
          <w:szCs w:val="22"/>
          <w:lang w:val="uk-UA"/>
        </w:rPr>
        <w:t xml:space="preserve">в к. </w:t>
      </w:r>
      <w:r w:rsidRPr="004975E5">
        <w:rPr>
          <w:rFonts w:ascii="Times New Roman" w:hAnsi="Times New Roman" w:cs="Times New Roman"/>
          <w:b/>
          <w:i/>
          <w:sz w:val="22"/>
          <w:szCs w:val="22"/>
          <w:lang w:val="uk-UA"/>
        </w:rPr>
        <w:t>19</w:t>
      </w:r>
      <w:r>
        <w:rPr>
          <w:rFonts w:ascii="Times New Roman" w:hAnsi="Times New Roman" w:cs="Times New Roman"/>
          <w:b/>
          <w:i/>
          <w:sz w:val="22"/>
          <w:szCs w:val="22"/>
          <w:lang w:val="uk-UA"/>
        </w:rPr>
        <w:t>ст.</w:t>
      </w:r>
      <w:r w:rsidRPr="004975E5">
        <w:rPr>
          <w:rFonts w:ascii="Times New Roman" w:hAnsi="Times New Roman" w:cs="Times New Roman"/>
          <w:b/>
          <w:i/>
          <w:sz w:val="22"/>
          <w:szCs w:val="22"/>
          <w:lang w:val="uk-UA"/>
        </w:rPr>
        <w:t xml:space="preserve"> – п</w:t>
      </w:r>
      <w:r>
        <w:rPr>
          <w:rFonts w:ascii="Times New Roman" w:hAnsi="Times New Roman" w:cs="Times New Roman"/>
          <w:b/>
          <w:i/>
          <w:sz w:val="22"/>
          <w:szCs w:val="22"/>
          <w:lang w:val="uk-UA"/>
        </w:rPr>
        <w:t>.</w:t>
      </w:r>
      <w:r w:rsidRPr="004975E5">
        <w:rPr>
          <w:rFonts w:ascii="Times New Roman" w:hAnsi="Times New Roman" w:cs="Times New Roman"/>
          <w:b/>
          <w:i/>
          <w:sz w:val="22"/>
          <w:szCs w:val="22"/>
          <w:lang w:val="uk-UA"/>
        </w:rPr>
        <w:t xml:space="preserve"> 20 ст</w:t>
      </w:r>
      <w:r>
        <w:rPr>
          <w:rFonts w:ascii="Times New Roman" w:hAnsi="Times New Roman" w:cs="Times New Roman"/>
          <w:b/>
          <w:i/>
          <w:sz w:val="22"/>
          <w:szCs w:val="22"/>
          <w:lang w:val="uk-UA"/>
        </w:rPr>
        <w:t xml:space="preserve">. </w:t>
      </w:r>
      <w:r w:rsidRPr="004975E5">
        <w:rPr>
          <w:rFonts w:ascii="Times New Roman" w:hAnsi="Times New Roman" w:cs="Times New Roman"/>
          <w:b/>
          <w:i/>
          <w:sz w:val="22"/>
          <w:szCs w:val="22"/>
          <w:lang w:val="uk-UA"/>
        </w:rPr>
        <w:t>потребувало розвитку:</w:t>
      </w:r>
    </w:p>
    <w:p w14:paraId="253435F2" w14:textId="77777777" w:rsidR="006B5294" w:rsidRPr="004975E5" w:rsidRDefault="006B5294" w:rsidP="006B5294">
      <w:pPr>
        <w:rPr>
          <w:rFonts w:ascii="Times New Roman" w:hAnsi="Times New Roman" w:cs="Times New Roman"/>
          <w:sz w:val="22"/>
          <w:szCs w:val="22"/>
        </w:rPr>
      </w:pPr>
      <w:r w:rsidRPr="004975E5">
        <w:rPr>
          <w:rFonts w:ascii="Times New Roman" w:hAnsi="Times New Roman" w:cs="Times New Roman"/>
          <w:sz w:val="22"/>
          <w:szCs w:val="22"/>
          <w:lang w:val="uk-UA"/>
        </w:rPr>
        <w:t xml:space="preserve">а) </w:t>
      </w:r>
      <w:r w:rsidRPr="00CD606E">
        <w:rPr>
          <w:rFonts w:ascii="Times New Roman" w:hAnsi="Times New Roman" w:cs="Times New Roman"/>
          <w:sz w:val="22"/>
          <w:szCs w:val="22"/>
          <w:lang w:val="uk-UA"/>
        </w:rPr>
        <w:t>логістики</w:t>
      </w:r>
      <w:r w:rsidRPr="004975E5">
        <w:rPr>
          <w:rFonts w:ascii="Times New Roman" w:hAnsi="Times New Roman" w:cs="Times New Roman"/>
          <w:sz w:val="22"/>
          <w:szCs w:val="22"/>
          <w:lang w:val="uk-UA"/>
        </w:rPr>
        <w:t>;</w:t>
      </w:r>
    </w:p>
    <w:p w14:paraId="5F064DAB" w14:textId="77777777" w:rsidR="006B5294" w:rsidRPr="004975E5" w:rsidRDefault="006B5294" w:rsidP="006B5294">
      <w:pPr>
        <w:rPr>
          <w:rFonts w:ascii="Times New Roman" w:hAnsi="Times New Roman" w:cs="Times New Roman"/>
          <w:sz w:val="22"/>
          <w:szCs w:val="22"/>
        </w:rPr>
      </w:pPr>
      <w:r w:rsidRPr="004975E5">
        <w:rPr>
          <w:rFonts w:ascii="Times New Roman" w:hAnsi="Times New Roman" w:cs="Times New Roman"/>
          <w:sz w:val="22"/>
          <w:szCs w:val="22"/>
          <w:lang w:val="uk-UA"/>
        </w:rPr>
        <w:t>б) транспорту;</w:t>
      </w:r>
    </w:p>
    <w:p w14:paraId="0FDE8146" w14:textId="77777777" w:rsidR="006B5294" w:rsidRPr="004975E5" w:rsidRDefault="006B5294" w:rsidP="006B5294">
      <w:pPr>
        <w:rPr>
          <w:rFonts w:ascii="Times New Roman" w:hAnsi="Times New Roman" w:cs="Times New Roman"/>
          <w:sz w:val="22"/>
          <w:szCs w:val="22"/>
        </w:rPr>
      </w:pPr>
      <w:r w:rsidRPr="004975E5">
        <w:rPr>
          <w:rFonts w:ascii="Times New Roman" w:hAnsi="Times New Roman" w:cs="Times New Roman"/>
          <w:sz w:val="22"/>
          <w:szCs w:val="22"/>
          <w:lang w:val="uk-UA"/>
        </w:rPr>
        <w:t xml:space="preserve">в) </w:t>
      </w:r>
      <w:r w:rsidRPr="00CD606E">
        <w:rPr>
          <w:rFonts w:ascii="Times New Roman" w:hAnsi="Times New Roman" w:cs="Times New Roman"/>
          <w:sz w:val="22"/>
          <w:szCs w:val="22"/>
          <w:lang w:val="uk-UA"/>
        </w:rPr>
        <w:t>міжнародних організацій</w:t>
      </w:r>
      <w:r w:rsidRPr="004975E5">
        <w:rPr>
          <w:rFonts w:ascii="Times New Roman" w:hAnsi="Times New Roman" w:cs="Times New Roman"/>
          <w:sz w:val="22"/>
          <w:szCs w:val="22"/>
          <w:lang w:val="uk-UA"/>
        </w:rPr>
        <w:t>;</w:t>
      </w:r>
    </w:p>
    <w:p w14:paraId="66122056" w14:textId="77777777" w:rsidR="006B5294" w:rsidRPr="004975E5" w:rsidRDefault="006B5294" w:rsidP="006B5294">
      <w:pPr>
        <w:rPr>
          <w:rFonts w:ascii="Times New Roman" w:hAnsi="Times New Roman" w:cs="Times New Roman"/>
          <w:sz w:val="22"/>
          <w:szCs w:val="22"/>
        </w:rPr>
      </w:pPr>
      <w:r w:rsidRPr="004975E5">
        <w:rPr>
          <w:rFonts w:ascii="Times New Roman" w:hAnsi="Times New Roman" w:cs="Times New Roman"/>
          <w:sz w:val="22"/>
          <w:szCs w:val="22"/>
          <w:lang w:val="uk-UA"/>
        </w:rPr>
        <w:t>г) маркетингу.</w:t>
      </w:r>
    </w:p>
    <w:p w14:paraId="606F6F23" w14:textId="77777777" w:rsidR="006B5294" w:rsidRDefault="006B5294" w:rsidP="006B5294">
      <w:pPr>
        <w:rPr>
          <w:rFonts w:ascii="Times New Roman" w:hAnsi="Times New Roman" w:cs="Times New Roman"/>
          <w:b/>
          <w:i/>
          <w:sz w:val="22"/>
          <w:szCs w:val="22"/>
          <w:lang w:val="uk-UA"/>
        </w:rPr>
      </w:pPr>
      <w:r w:rsidRPr="0037323B">
        <w:rPr>
          <w:rFonts w:ascii="Times New Roman" w:hAnsi="Times New Roman" w:cs="Times New Roman"/>
          <w:b/>
          <w:i/>
          <w:sz w:val="22"/>
          <w:szCs w:val="22"/>
          <w:lang w:val="uk-UA"/>
        </w:rPr>
        <w:t>142.</w:t>
      </w:r>
      <w:r w:rsidRPr="0037323B">
        <w:rPr>
          <w:rFonts w:ascii="Times New Roman" w:hAnsi="Times New Roman" w:cs="Times New Roman"/>
          <w:sz w:val="22"/>
          <w:szCs w:val="22"/>
        </w:rPr>
        <w:t xml:space="preserve"> </w:t>
      </w:r>
      <w:r w:rsidRPr="0037323B">
        <w:rPr>
          <w:rFonts w:ascii="Times New Roman" w:hAnsi="Times New Roman" w:cs="Times New Roman"/>
          <w:b/>
          <w:i/>
          <w:sz w:val="22"/>
          <w:szCs w:val="22"/>
          <w:lang w:val="uk-UA"/>
        </w:rPr>
        <w:t>Хто</w:t>
      </w:r>
      <w:r w:rsidRPr="0037323B">
        <w:rPr>
          <w:rFonts w:ascii="Times New Roman" w:hAnsi="Times New Roman" w:cs="Times New Roman"/>
          <w:sz w:val="22"/>
          <w:szCs w:val="22"/>
          <w:lang w:val="uk-UA"/>
        </w:rPr>
        <w:t xml:space="preserve"> </w:t>
      </w:r>
      <w:r w:rsidRPr="0037323B">
        <w:rPr>
          <w:rFonts w:ascii="Times New Roman" w:hAnsi="Times New Roman" w:cs="Times New Roman"/>
          <w:b/>
          <w:i/>
          <w:sz w:val="22"/>
          <w:szCs w:val="22"/>
          <w:lang w:val="uk-UA"/>
        </w:rPr>
        <w:t>автор</w:t>
      </w:r>
      <w:r>
        <w:rPr>
          <w:rFonts w:ascii="Times New Roman" w:hAnsi="Times New Roman" w:cs="Times New Roman"/>
          <w:b/>
          <w:i/>
          <w:sz w:val="22"/>
          <w:szCs w:val="22"/>
          <w:lang w:val="uk-UA"/>
        </w:rPr>
        <w:t xml:space="preserve"> дослідження</w:t>
      </w:r>
      <w:r w:rsidRPr="0037323B">
        <w:rPr>
          <w:rFonts w:ascii="Times New Roman" w:hAnsi="Times New Roman" w:cs="Times New Roman"/>
          <w:b/>
          <w:i/>
          <w:sz w:val="22"/>
          <w:szCs w:val="22"/>
          <w:lang w:val="uk-UA"/>
        </w:rPr>
        <w:t xml:space="preserve"> «Земельна власність у Галичині»</w:t>
      </w:r>
      <w:r>
        <w:rPr>
          <w:rFonts w:ascii="Times New Roman" w:hAnsi="Times New Roman" w:cs="Times New Roman"/>
          <w:b/>
          <w:i/>
          <w:sz w:val="22"/>
          <w:szCs w:val="22"/>
          <w:lang w:val="uk-UA"/>
        </w:rPr>
        <w:t>:</w:t>
      </w:r>
    </w:p>
    <w:p w14:paraId="2E078122" w14:textId="77777777" w:rsidR="006B5294" w:rsidRPr="0037323B"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а) О. Терлецький;</w:t>
      </w:r>
    </w:p>
    <w:p w14:paraId="70F1D302" w14:textId="77777777" w:rsidR="006B5294" w:rsidRPr="0037323B"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б) І. Франко;</w:t>
      </w:r>
    </w:p>
    <w:p w14:paraId="0838F5E1" w14:textId="77777777" w:rsidR="006B5294" w:rsidRPr="0037323B"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 xml:space="preserve">в) М. Павлик; </w:t>
      </w:r>
    </w:p>
    <w:p w14:paraId="0C3D7FD9" w14:textId="77777777" w:rsidR="006B5294"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г) В. Навроцький</w:t>
      </w:r>
      <w:r>
        <w:rPr>
          <w:rFonts w:ascii="Times New Roman" w:hAnsi="Times New Roman" w:cs="Times New Roman"/>
          <w:sz w:val="22"/>
          <w:szCs w:val="22"/>
          <w:lang w:val="uk-UA"/>
        </w:rPr>
        <w:t>.</w:t>
      </w:r>
    </w:p>
    <w:p w14:paraId="2E5E69C5" w14:textId="77777777" w:rsidR="006B5294" w:rsidRPr="0037323B"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143. В </w:t>
      </w:r>
      <w:r w:rsidRPr="0037323B">
        <w:rPr>
          <w:rFonts w:ascii="Times New Roman" w:hAnsi="Times New Roman" w:cs="Times New Roman"/>
          <w:b/>
          <w:i/>
          <w:sz w:val="22"/>
          <w:szCs w:val="22"/>
          <w:lang w:val="uk-UA"/>
        </w:rPr>
        <w:t>Україн</w:t>
      </w:r>
      <w:r>
        <w:rPr>
          <w:rFonts w:ascii="Times New Roman" w:hAnsi="Times New Roman" w:cs="Times New Roman"/>
          <w:b/>
          <w:i/>
          <w:sz w:val="22"/>
          <w:szCs w:val="22"/>
          <w:lang w:val="uk-UA"/>
        </w:rPr>
        <w:t>і п</w:t>
      </w:r>
      <w:r w:rsidRPr="0037323B">
        <w:rPr>
          <w:rFonts w:ascii="Times New Roman" w:hAnsi="Times New Roman" w:cs="Times New Roman"/>
          <w:b/>
          <w:i/>
          <w:sz w:val="22"/>
          <w:szCs w:val="22"/>
          <w:lang w:val="uk-UA"/>
        </w:rPr>
        <w:t>ерші акціонерні компанії виникли</w:t>
      </w:r>
      <w:r>
        <w:rPr>
          <w:rFonts w:ascii="Times New Roman" w:hAnsi="Times New Roman" w:cs="Times New Roman"/>
          <w:b/>
          <w:i/>
          <w:sz w:val="22"/>
          <w:szCs w:val="22"/>
          <w:lang w:val="uk-UA"/>
        </w:rPr>
        <w:t xml:space="preserve"> в </w:t>
      </w:r>
      <w:r w:rsidRPr="0037323B">
        <w:rPr>
          <w:rFonts w:ascii="Times New Roman" w:hAnsi="Times New Roman" w:cs="Times New Roman"/>
          <w:b/>
          <w:i/>
          <w:sz w:val="22"/>
          <w:szCs w:val="22"/>
          <w:lang w:val="uk-UA"/>
        </w:rPr>
        <w:t xml:space="preserve"> 70-ті роки: </w:t>
      </w:r>
    </w:p>
    <w:p w14:paraId="770C7E68" w14:textId="77777777" w:rsidR="006B5294" w:rsidRPr="0037323B"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а) 17 ст.;</w:t>
      </w:r>
    </w:p>
    <w:p w14:paraId="355A65CD" w14:textId="77777777" w:rsidR="006B5294" w:rsidRPr="0037323B"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б) 18 ст.;</w:t>
      </w:r>
    </w:p>
    <w:p w14:paraId="6800336D" w14:textId="77777777" w:rsidR="006B5294" w:rsidRPr="0037323B"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в) 19 ст.;</w:t>
      </w:r>
    </w:p>
    <w:p w14:paraId="6AC1C126" w14:textId="77777777" w:rsidR="006B5294" w:rsidRDefault="006B5294" w:rsidP="006B5294">
      <w:pPr>
        <w:rPr>
          <w:rFonts w:ascii="Times New Roman" w:hAnsi="Times New Roman" w:cs="Times New Roman"/>
          <w:sz w:val="22"/>
          <w:szCs w:val="22"/>
          <w:lang w:val="uk-UA"/>
        </w:rPr>
      </w:pPr>
      <w:r w:rsidRPr="0037323B">
        <w:rPr>
          <w:rFonts w:ascii="Times New Roman" w:hAnsi="Times New Roman" w:cs="Times New Roman"/>
          <w:sz w:val="22"/>
          <w:szCs w:val="22"/>
          <w:lang w:val="uk-UA"/>
        </w:rPr>
        <w:t>г) 20 ст.</w:t>
      </w:r>
    </w:p>
    <w:p w14:paraId="261BC5DE" w14:textId="77777777" w:rsidR="006B5294" w:rsidRPr="0037323B"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144. Які мануфактури в</w:t>
      </w:r>
      <w:r w:rsidRPr="00006DD8">
        <w:rPr>
          <w:rFonts w:ascii="Times New Roman" w:hAnsi="Times New Roman" w:cs="Times New Roman"/>
          <w:b/>
          <w:i/>
          <w:sz w:val="22"/>
          <w:szCs w:val="22"/>
          <w:lang w:val="uk-UA"/>
        </w:rPr>
        <w:t xml:space="preserve"> Україні ХІХ ст. здебільшого охопив </w:t>
      </w:r>
      <w:r>
        <w:rPr>
          <w:rFonts w:ascii="Times New Roman" w:hAnsi="Times New Roman" w:cs="Times New Roman"/>
          <w:b/>
          <w:i/>
          <w:sz w:val="22"/>
          <w:szCs w:val="22"/>
          <w:lang w:val="uk-UA"/>
        </w:rPr>
        <w:t>п</w:t>
      </w:r>
      <w:r w:rsidRPr="00006DD8">
        <w:rPr>
          <w:rFonts w:ascii="Times New Roman" w:hAnsi="Times New Roman" w:cs="Times New Roman"/>
          <w:b/>
          <w:i/>
          <w:sz w:val="22"/>
          <w:szCs w:val="22"/>
          <w:lang w:val="uk-UA"/>
        </w:rPr>
        <w:t>ромисловий переворот:</w:t>
      </w:r>
    </w:p>
    <w:p w14:paraId="1282A12E" w14:textId="77777777" w:rsidR="006B5294" w:rsidRPr="00006DD8" w:rsidRDefault="006B5294" w:rsidP="006B5294">
      <w:pPr>
        <w:rPr>
          <w:rFonts w:ascii="Times New Roman" w:hAnsi="Times New Roman" w:cs="Times New Roman"/>
          <w:sz w:val="22"/>
          <w:szCs w:val="22"/>
          <w:lang w:val="uk-UA"/>
        </w:rPr>
      </w:pPr>
      <w:r w:rsidRPr="00006DD8">
        <w:rPr>
          <w:rFonts w:ascii="Times New Roman" w:hAnsi="Times New Roman" w:cs="Times New Roman"/>
          <w:sz w:val="22"/>
          <w:szCs w:val="22"/>
          <w:lang w:val="uk-UA"/>
        </w:rPr>
        <w:t xml:space="preserve">а) купецькі; </w:t>
      </w:r>
    </w:p>
    <w:p w14:paraId="386E18C9" w14:textId="77777777" w:rsidR="006B5294" w:rsidRPr="00006DD8" w:rsidRDefault="006B5294" w:rsidP="006B5294">
      <w:pPr>
        <w:rPr>
          <w:rFonts w:ascii="Times New Roman" w:hAnsi="Times New Roman" w:cs="Times New Roman"/>
          <w:sz w:val="22"/>
          <w:szCs w:val="22"/>
          <w:lang w:val="uk-UA"/>
        </w:rPr>
      </w:pPr>
      <w:r w:rsidRPr="00006DD8">
        <w:rPr>
          <w:rFonts w:ascii="Times New Roman" w:hAnsi="Times New Roman" w:cs="Times New Roman"/>
          <w:sz w:val="22"/>
          <w:szCs w:val="22"/>
          <w:lang w:val="uk-UA"/>
        </w:rPr>
        <w:t>б) поміщицькі;</w:t>
      </w:r>
    </w:p>
    <w:p w14:paraId="72B99DE6" w14:textId="77777777" w:rsidR="006B5294" w:rsidRPr="00006DD8" w:rsidRDefault="006B5294" w:rsidP="006B5294">
      <w:pPr>
        <w:rPr>
          <w:rFonts w:ascii="Times New Roman" w:hAnsi="Times New Roman" w:cs="Times New Roman"/>
          <w:sz w:val="22"/>
          <w:szCs w:val="22"/>
          <w:lang w:val="uk-UA"/>
        </w:rPr>
      </w:pPr>
      <w:r w:rsidRPr="00006DD8">
        <w:rPr>
          <w:rFonts w:ascii="Times New Roman" w:hAnsi="Times New Roman" w:cs="Times New Roman"/>
          <w:sz w:val="22"/>
          <w:szCs w:val="22"/>
          <w:lang w:val="uk-UA"/>
        </w:rPr>
        <w:t>в) селянські;</w:t>
      </w:r>
    </w:p>
    <w:p w14:paraId="55EB7A50" w14:textId="77777777" w:rsidR="006B5294" w:rsidRDefault="006B5294" w:rsidP="006B5294">
      <w:pPr>
        <w:rPr>
          <w:rFonts w:ascii="Times New Roman" w:hAnsi="Times New Roman" w:cs="Times New Roman"/>
          <w:sz w:val="22"/>
          <w:szCs w:val="22"/>
          <w:lang w:val="uk-UA"/>
        </w:rPr>
      </w:pPr>
      <w:r w:rsidRPr="00006DD8">
        <w:rPr>
          <w:rFonts w:ascii="Times New Roman" w:hAnsi="Times New Roman" w:cs="Times New Roman"/>
          <w:sz w:val="22"/>
          <w:szCs w:val="22"/>
          <w:lang w:val="uk-UA"/>
        </w:rPr>
        <w:t>г) державні</w:t>
      </w:r>
      <w:r>
        <w:rPr>
          <w:rFonts w:ascii="Times New Roman" w:hAnsi="Times New Roman" w:cs="Times New Roman"/>
          <w:sz w:val="22"/>
          <w:szCs w:val="22"/>
          <w:lang w:val="uk-UA"/>
        </w:rPr>
        <w:t>.</w:t>
      </w:r>
    </w:p>
    <w:p w14:paraId="45C02F58" w14:textId="77777777" w:rsidR="006B5294" w:rsidRPr="00006DD8"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145. В яких роках 19</w:t>
      </w:r>
      <w:r w:rsidRPr="00D06963">
        <w:rPr>
          <w:rFonts w:ascii="Times New Roman" w:hAnsi="Times New Roman" w:cs="Times New Roman"/>
          <w:b/>
          <w:i/>
          <w:sz w:val="22"/>
          <w:szCs w:val="22"/>
          <w:lang w:val="uk-UA"/>
        </w:rPr>
        <w:t xml:space="preserve"> ст.</w:t>
      </w:r>
      <w:r>
        <w:rPr>
          <w:rFonts w:ascii="Times New Roman" w:hAnsi="Times New Roman" w:cs="Times New Roman"/>
          <w:b/>
          <w:i/>
          <w:sz w:val="22"/>
          <w:szCs w:val="22"/>
          <w:lang w:val="uk-UA"/>
        </w:rPr>
        <w:t xml:space="preserve"> була запущена з</w:t>
      </w:r>
      <w:r w:rsidRPr="00D06963">
        <w:rPr>
          <w:rFonts w:ascii="Times New Roman" w:hAnsi="Times New Roman" w:cs="Times New Roman"/>
          <w:b/>
          <w:i/>
          <w:sz w:val="22"/>
          <w:szCs w:val="22"/>
          <w:lang w:val="uk-UA"/>
        </w:rPr>
        <w:t xml:space="preserve">алізнична колія </w:t>
      </w:r>
      <w:r>
        <w:rPr>
          <w:rFonts w:ascii="Times New Roman" w:hAnsi="Times New Roman" w:cs="Times New Roman"/>
          <w:b/>
          <w:i/>
          <w:sz w:val="22"/>
          <w:szCs w:val="22"/>
          <w:lang w:val="uk-UA"/>
        </w:rPr>
        <w:t>«</w:t>
      </w:r>
      <w:r w:rsidRPr="00D06963">
        <w:rPr>
          <w:rFonts w:ascii="Times New Roman" w:hAnsi="Times New Roman" w:cs="Times New Roman"/>
          <w:b/>
          <w:i/>
          <w:sz w:val="22"/>
          <w:szCs w:val="22"/>
          <w:lang w:val="uk-UA"/>
        </w:rPr>
        <w:t>Львів – Чернівці</w:t>
      </w:r>
      <w:r>
        <w:rPr>
          <w:rFonts w:ascii="Times New Roman" w:hAnsi="Times New Roman" w:cs="Times New Roman"/>
          <w:b/>
          <w:i/>
          <w:sz w:val="22"/>
          <w:szCs w:val="22"/>
          <w:lang w:val="uk-UA"/>
        </w:rPr>
        <w:t>»</w:t>
      </w:r>
      <w:r w:rsidRPr="00D06963">
        <w:rPr>
          <w:rFonts w:ascii="Times New Roman" w:hAnsi="Times New Roman" w:cs="Times New Roman"/>
          <w:b/>
          <w:i/>
          <w:sz w:val="22"/>
          <w:szCs w:val="22"/>
          <w:lang w:val="uk-UA"/>
        </w:rPr>
        <w:t>:</w:t>
      </w:r>
    </w:p>
    <w:p w14:paraId="78E52C77" w14:textId="77777777" w:rsidR="006B5294" w:rsidRPr="00D06963" w:rsidRDefault="006B5294" w:rsidP="006B5294">
      <w:pPr>
        <w:rPr>
          <w:rFonts w:ascii="Times New Roman" w:hAnsi="Times New Roman" w:cs="Times New Roman"/>
          <w:sz w:val="22"/>
          <w:szCs w:val="22"/>
          <w:lang w:val="uk-UA"/>
        </w:rPr>
      </w:pPr>
      <w:r w:rsidRPr="00D06963">
        <w:rPr>
          <w:rFonts w:ascii="Times New Roman" w:hAnsi="Times New Roman" w:cs="Times New Roman"/>
          <w:sz w:val="22"/>
          <w:szCs w:val="22"/>
          <w:lang w:val="uk-UA"/>
        </w:rPr>
        <w:t>а) 50-х рр.;</w:t>
      </w:r>
    </w:p>
    <w:p w14:paraId="0AE7C7D8" w14:textId="77777777" w:rsidR="006B5294" w:rsidRPr="00D06963" w:rsidRDefault="006B5294" w:rsidP="006B5294">
      <w:pPr>
        <w:rPr>
          <w:rFonts w:ascii="Times New Roman" w:hAnsi="Times New Roman" w:cs="Times New Roman"/>
          <w:sz w:val="22"/>
          <w:szCs w:val="22"/>
          <w:lang w:val="uk-UA"/>
        </w:rPr>
      </w:pPr>
      <w:r w:rsidRPr="00D06963">
        <w:rPr>
          <w:rFonts w:ascii="Times New Roman" w:hAnsi="Times New Roman" w:cs="Times New Roman"/>
          <w:sz w:val="22"/>
          <w:szCs w:val="22"/>
          <w:lang w:val="uk-UA"/>
        </w:rPr>
        <w:t>б) 60</w:t>
      </w:r>
      <w:r>
        <w:rPr>
          <w:rFonts w:ascii="Times New Roman" w:hAnsi="Times New Roman" w:cs="Times New Roman"/>
          <w:sz w:val="22"/>
          <w:szCs w:val="22"/>
          <w:lang w:val="uk-UA"/>
        </w:rPr>
        <w:t>-</w:t>
      </w:r>
      <w:r w:rsidRPr="00D06963">
        <w:rPr>
          <w:rFonts w:ascii="Times New Roman" w:hAnsi="Times New Roman" w:cs="Times New Roman"/>
          <w:sz w:val="22"/>
          <w:szCs w:val="22"/>
          <w:lang w:val="uk-UA"/>
        </w:rPr>
        <w:t>х рр.;</w:t>
      </w:r>
    </w:p>
    <w:p w14:paraId="78EA719F" w14:textId="77777777" w:rsidR="006B5294" w:rsidRPr="00D06963" w:rsidRDefault="006B5294" w:rsidP="006B5294">
      <w:pPr>
        <w:rPr>
          <w:rFonts w:ascii="Times New Roman" w:hAnsi="Times New Roman" w:cs="Times New Roman"/>
          <w:sz w:val="22"/>
          <w:szCs w:val="22"/>
          <w:lang w:val="uk-UA"/>
        </w:rPr>
      </w:pPr>
      <w:r w:rsidRPr="00D06963">
        <w:rPr>
          <w:rFonts w:ascii="Times New Roman" w:hAnsi="Times New Roman" w:cs="Times New Roman"/>
          <w:sz w:val="22"/>
          <w:szCs w:val="22"/>
          <w:lang w:val="uk-UA"/>
        </w:rPr>
        <w:t>в) 70-</w:t>
      </w:r>
      <w:r>
        <w:rPr>
          <w:rFonts w:ascii="Times New Roman" w:hAnsi="Times New Roman" w:cs="Times New Roman"/>
          <w:sz w:val="22"/>
          <w:szCs w:val="22"/>
          <w:lang w:val="uk-UA"/>
        </w:rPr>
        <w:t>х</w:t>
      </w:r>
      <w:r w:rsidRPr="00D06963">
        <w:rPr>
          <w:rFonts w:ascii="Times New Roman" w:hAnsi="Times New Roman" w:cs="Times New Roman"/>
          <w:sz w:val="22"/>
          <w:szCs w:val="22"/>
          <w:lang w:val="uk-UA"/>
        </w:rPr>
        <w:t xml:space="preserve"> рр.;</w:t>
      </w:r>
    </w:p>
    <w:p w14:paraId="5515DDE4" w14:textId="77777777" w:rsidR="006B5294" w:rsidRDefault="006B5294" w:rsidP="006B5294">
      <w:pPr>
        <w:rPr>
          <w:rFonts w:ascii="Times New Roman" w:hAnsi="Times New Roman" w:cs="Times New Roman"/>
          <w:sz w:val="22"/>
          <w:szCs w:val="22"/>
          <w:lang w:val="uk-UA"/>
        </w:rPr>
      </w:pPr>
      <w:r w:rsidRPr="00D06963">
        <w:rPr>
          <w:rFonts w:ascii="Times New Roman" w:hAnsi="Times New Roman" w:cs="Times New Roman"/>
          <w:sz w:val="22"/>
          <w:szCs w:val="22"/>
          <w:lang w:val="uk-UA"/>
        </w:rPr>
        <w:t xml:space="preserve">г) </w:t>
      </w:r>
      <w:r>
        <w:rPr>
          <w:rFonts w:ascii="Times New Roman" w:hAnsi="Times New Roman" w:cs="Times New Roman"/>
          <w:sz w:val="22"/>
          <w:szCs w:val="22"/>
          <w:lang w:val="uk-UA"/>
        </w:rPr>
        <w:t>80-</w:t>
      </w:r>
      <w:r w:rsidRPr="00D06963">
        <w:rPr>
          <w:rFonts w:ascii="Times New Roman" w:hAnsi="Times New Roman" w:cs="Times New Roman"/>
          <w:sz w:val="22"/>
          <w:szCs w:val="22"/>
          <w:lang w:val="uk-UA"/>
        </w:rPr>
        <w:t>х рр.</w:t>
      </w:r>
    </w:p>
    <w:p w14:paraId="42EE5ADB"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146. Н</w:t>
      </w:r>
      <w:r w:rsidRPr="00E132BD">
        <w:rPr>
          <w:rFonts w:ascii="Times New Roman" w:hAnsi="Times New Roman" w:cs="Times New Roman"/>
          <w:b/>
          <w:i/>
          <w:sz w:val="22"/>
          <w:szCs w:val="22"/>
          <w:lang w:val="uk-UA"/>
        </w:rPr>
        <w:t xml:space="preserve">а Буковині </w:t>
      </w:r>
      <w:r>
        <w:rPr>
          <w:rFonts w:ascii="Times New Roman" w:hAnsi="Times New Roman" w:cs="Times New Roman"/>
          <w:b/>
          <w:i/>
          <w:sz w:val="22"/>
          <w:szCs w:val="22"/>
          <w:lang w:val="uk-UA"/>
        </w:rPr>
        <w:t>к</w:t>
      </w:r>
      <w:r w:rsidRPr="00E132BD">
        <w:rPr>
          <w:rFonts w:ascii="Times New Roman" w:hAnsi="Times New Roman" w:cs="Times New Roman"/>
          <w:b/>
          <w:i/>
          <w:sz w:val="22"/>
          <w:szCs w:val="22"/>
          <w:lang w:val="uk-UA"/>
        </w:rPr>
        <w:t xml:space="preserve">ріпацтво </w:t>
      </w:r>
      <w:r>
        <w:rPr>
          <w:rFonts w:ascii="Times New Roman" w:hAnsi="Times New Roman" w:cs="Times New Roman"/>
          <w:b/>
          <w:i/>
          <w:sz w:val="22"/>
          <w:szCs w:val="22"/>
          <w:lang w:val="uk-UA"/>
        </w:rPr>
        <w:t>скасували в:</w:t>
      </w:r>
    </w:p>
    <w:p w14:paraId="4D205408"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а) 1847 p.;</w:t>
      </w:r>
    </w:p>
    <w:p w14:paraId="6C4493E4" w14:textId="77777777" w:rsidR="006B5294" w:rsidRPr="00E132BD"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E132BD">
        <w:rPr>
          <w:rFonts w:ascii="Times New Roman" w:hAnsi="Times New Roman" w:cs="Times New Roman"/>
          <w:sz w:val="22"/>
          <w:szCs w:val="22"/>
          <w:lang w:val="uk-UA"/>
        </w:rPr>
        <w:t>1848 p.;</w:t>
      </w:r>
    </w:p>
    <w:p w14:paraId="1DEA7BA1" w14:textId="77777777" w:rsidR="006B5294" w:rsidRPr="00E132BD"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E132BD">
        <w:rPr>
          <w:rFonts w:ascii="Times New Roman" w:hAnsi="Times New Roman" w:cs="Times New Roman"/>
          <w:sz w:val="22"/>
          <w:szCs w:val="22"/>
          <w:lang w:val="uk-UA"/>
        </w:rPr>
        <w:t>) 1849 p.;</w:t>
      </w:r>
    </w:p>
    <w:p w14:paraId="4795953F"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 xml:space="preserve">г) 1850 p.  </w:t>
      </w:r>
    </w:p>
    <w:p w14:paraId="508B6FD9" w14:textId="77777777" w:rsidR="006B5294" w:rsidRPr="00E132BD"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147. </w:t>
      </w:r>
      <w:r w:rsidRPr="00E132BD">
        <w:rPr>
          <w:rFonts w:ascii="Times New Roman" w:hAnsi="Times New Roman" w:cs="Times New Roman"/>
          <w:b/>
          <w:i/>
          <w:sz w:val="22"/>
          <w:szCs w:val="22"/>
          <w:lang w:val="uk-UA"/>
        </w:rPr>
        <w:t xml:space="preserve">Першим означив чільний закон </w:t>
      </w:r>
      <w:r>
        <w:rPr>
          <w:rFonts w:ascii="Times New Roman" w:hAnsi="Times New Roman" w:cs="Times New Roman"/>
          <w:b/>
          <w:i/>
          <w:sz w:val="22"/>
          <w:szCs w:val="22"/>
          <w:lang w:val="uk-UA"/>
        </w:rPr>
        <w:t>«</w:t>
      </w:r>
      <w:r w:rsidRPr="00E132BD">
        <w:rPr>
          <w:rFonts w:ascii="Times New Roman" w:hAnsi="Times New Roman" w:cs="Times New Roman"/>
          <w:b/>
          <w:i/>
          <w:sz w:val="22"/>
          <w:szCs w:val="22"/>
          <w:lang w:val="uk-UA"/>
        </w:rPr>
        <w:t>інвестиційної теорії</w:t>
      </w:r>
      <w:r>
        <w:rPr>
          <w:rFonts w:ascii="Times New Roman" w:hAnsi="Times New Roman" w:cs="Times New Roman"/>
          <w:b/>
          <w:i/>
          <w:sz w:val="22"/>
          <w:szCs w:val="22"/>
          <w:lang w:val="uk-UA"/>
        </w:rPr>
        <w:t>» дії</w:t>
      </w:r>
      <w:r w:rsidRPr="00E132BD">
        <w:rPr>
          <w:rFonts w:ascii="Times New Roman" w:hAnsi="Times New Roman" w:cs="Times New Roman"/>
          <w:b/>
          <w:i/>
          <w:sz w:val="22"/>
          <w:szCs w:val="22"/>
          <w:lang w:val="uk-UA"/>
        </w:rPr>
        <w:t xml:space="preserve"> економічних циклів: </w:t>
      </w:r>
    </w:p>
    <w:p w14:paraId="104EA922"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 xml:space="preserve">а) О. Білімович; </w:t>
      </w:r>
    </w:p>
    <w:p w14:paraId="34BB33E6"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б) М.</w:t>
      </w:r>
      <w:r>
        <w:rPr>
          <w:rFonts w:ascii="Times New Roman" w:hAnsi="Times New Roman" w:cs="Times New Roman"/>
          <w:sz w:val="22"/>
          <w:szCs w:val="22"/>
          <w:lang w:val="uk-UA"/>
        </w:rPr>
        <w:t xml:space="preserve"> </w:t>
      </w:r>
      <w:r w:rsidRPr="00E132BD">
        <w:rPr>
          <w:rFonts w:ascii="Times New Roman" w:hAnsi="Times New Roman" w:cs="Times New Roman"/>
          <w:sz w:val="22"/>
          <w:szCs w:val="22"/>
          <w:lang w:val="uk-UA"/>
        </w:rPr>
        <w:t>Туган-Барановський;</w:t>
      </w:r>
    </w:p>
    <w:p w14:paraId="0CC2E163"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в) М.</w:t>
      </w:r>
      <w:r>
        <w:rPr>
          <w:rFonts w:ascii="Times New Roman" w:hAnsi="Times New Roman" w:cs="Times New Roman"/>
          <w:sz w:val="22"/>
          <w:szCs w:val="22"/>
          <w:lang w:val="uk-UA"/>
        </w:rPr>
        <w:t xml:space="preserve"> </w:t>
      </w:r>
      <w:r w:rsidRPr="00E132BD">
        <w:rPr>
          <w:rFonts w:ascii="Times New Roman" w:hAnsi="Times New Roman" w:cs="Times New Roman"/>
          <w:sz w:val="22"/>
          <w:szCs w:val="22"/>
          <w:lang w:val="uk-UA"/>
        </w:rPr>
        <w:t xml:space="preserve">Зібер; </w:t>
      </w:r>
    </w:p>
    <w:p w14:paraId="2B4D5CD9"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г) Є. Слуцький.</w:t>
      </w:r>
    </w:p>
    <w:p w14:paraId="51EFA80E" w14:textId="77777777" w:rsidR="006B5294" w:rsidRPr="00E132BD"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148. В якій галузі було створено п</w:t>
      </w:r>
      <w:r w:rsidRPr="00E132BD">
        <w:rPr>
          <w:rFonts w:ascii="Times New Roman" w:hAnsi="Times New Roman" w:cs="Times New Roman"/>
          <w:b/>
          <w:i/>
          <w:sz w:val="22"/>
          <w:szCs w:val="22"/>
          <w:lang w:val="uk-UA"/>
        </w:rPr>
        <w:t xml:space="preserve">ерше </w:t>
      </w:r>
      <w:r>
        <w:rPr>
          <w:rFonts w:ascii="Times New Roman" w:hAnsi="Times New Roman" w:cs="Times New Roman"/>
          <w:b/>
          <w:i/>
          <w:sz w:val="22"/>
          <w:szCs w:val="22"/>
          <w:lang w:val="uk-UA"/>
        </w:rPr>
        <w:t xml:space="preserve">АТ </w:t>
      </w:r>
      <w:r w:rsidRPr="00E132BD">
        <w:rPr>
          <w:rFonts w:ascii="Times New Roman" w:hAnsi="Times New Roman" w:cs="Times New Roman"/>
          <w:b/>
          <w:i/>
          <w:sz w:val="22"/>
          <w:szCs w:val="22"/>
          <w:lang w:val="uk-UA"/>
        </w:rPr>
        <w:t xml:space="preserve">на Буковині:  </w:t>
      </w:r>
    </w:p>
    <w:p w14:paraId="720EF5E7"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а) пивоваріння;</w:t>
      </w:r>
    </w:p>
    <w:p w14:paraId="42FC906F"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б) цукроваріння;</w:t>
      </w:r>
    </w:p>
    <w:p w14:paraId="6E3DD35B"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в) машинобудування;</w:t>
      </w:r>
    </w:p>
    <w:p w14:paraId="54E22C83" w14:textId="77777777" w:rsidR="006B5294"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г) транспорту.</w:t>
      </w:r>
    </w:p>
    <w:p w14:paraId="03D29182"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149. Як називали </w:t>
      </w:r>
      <w:r w:rsidRPr="00E132BD">
        <w:rPr>
          <w:rFonts w:ascii="Times New Roman" w:hAnsi="Times New Roman" w:cs="Times New Roman"/>
          <w:b/>
          <w:i/>
          <w:sz w:val="22"/>
          <w:szCs w:val="22"/>
          <w:lang w:val="uk-UA"/>
        </w:rPr>
        <w:t xml:space="preserve">на Буковині </w:t>
      </w:r>
      <w:r>
        <w:rPr>
          <w:rFonts w:ascii="Times New Roman" w:hAnsi="Times New Roman" w:cs="Times New Roman"/>
          <w:b/>
          <w:i/>
          <w:sz w:val="22"/>
          <w:szCs w:val="22"/>
          <w:lang w:val="uk-UA"/>
        </w:rPr>
        <w:t>н</w:t>
      </w:r>
      <w:r w:rsidRPr="00E132BD">
        <w:rPr>
          <w:rFonts w:ascii="Times New Roman" w:hAnsi="Times New Roman" w:cs="Times New Roman"/>
          <w:b/>
          <w:i/>
          <w:sz w:val="22"/>
          <w:szCs w:val="22"/>
          <w:lang w:val="uk-UA"/>
        </w:rPr>
        <w:t>айбідніш</w:t>
      </w:r>
      <w:r>
        <w:rPr>
          <w:rFonts w:ascii="Times New Roman" w:hAnsi="Times New Roman" w:cs="Times New Roman"/>
          <w:b/>
          <w:i/>
          <w:sz w:val="22"/>
          <w:szCs w:val="22"/>
          <w:lang w:val="uk-UA"/>
        </w:rPr>
        <w:t>их</w:t>
      </w:r>
      <w:r w:rsidRPr="00E132BD">
        <w:rPr>
          <w:rFonts w:ascii="Times New Roman" w:hAnsi="Times New Roman" w:cs="Times New Roman"/>
          <w:b/>
          <w:i/>
          <w:sz w:val="22"/>
          <w:szCs w:val="22"/>
          <w:lang w:val="uk-UA"/>
        </w:rPr>
        <w:t xml:space="preserve"> селян після </w:t>
      </w:r>
      <w:r>
        <w:rPr>
          <w:rFonts w:ascii="Times New Roman" w:hAnsi="Times New Roman" w:cs="Times New Roman"/>
          <w:b/>
          <w:i/>
          <w:sz w:val="22"/>
          <w:szCs w:val="22"/>
          <w:lang w:val="uk-UA"/>
        </w:rPr>
        <w:t>скасування кріпацтва</w:t>
      </w:r>
      <w:r w:rsidRPr="00E132BD">
        <w:rPr>
          <w:rFonts w:ascii="Times New Roman" w:hAnsi="Times New Roman" w:cs="Times New Roman"/>
          <w:b/>
          <w:i/>
          <w:sz w:val="22"/>
          <w:szCs w:val="22"/>
          <w:lang w:val="uk-UA"/>
        </w:rPr>
        <w:t>:</w:t>
      </w:r>
    </w:p>
    <w:p w14:paraId="4024DBA1"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а) стольники;</w:t>
      </w:r>
    </w:p>
    <w:p w14:paraId="610A7A31"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б) халупники;</w:t>
      </w:r>
    </w:p>
    <w:p w14:paraId="69FE874F" w14:textId="77777777" w:rsidR="006B5294" w:rsidRPr="00E132BD"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в) бідняки;</w:t>
      </w:r>
    </w:p>
    <w:p w14:paraId="6499D5E9" w14:textId="77777777" w:rsidR="006B5294" w:rsidRDefault="006B5294" w:rsidP="006B5294">
      <w:pPr>
        <w:rPr>
          <w:rFonts w:ascii="Times New Roman" w:hAnsi="Times New Roman" w:cs="Times New Roman"/>
          <w:sz w:val="22"/>
          <w:szCs w:val="22"/>
          <w:lang w:val="uk-UA"/>
        </w:rPr>
      </w:pPr>
      <w:r w:rsidRPr="00E132BD">
        <w:rPr>
          <w:rFonts w:ascii="Times New Roman" w:hAnsi="Times New Roman" w:cs="Times New Roman"/>
          <w:sz w:val="22"/>
          <w:szCs w:val="22"/>
          <w:lang w:val="uk-UA"/>
        </w:rPr>
        <w:t>г) опричники.</w:t>
      </w:r>
    </w:p>
    <w:p w14:paraId="7CB04147" w14:textId="77777777" w:rsidR="006B5294" w:rsidRPr="00E77DA9"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150. В час з </w:t>
      </w:r>
      <w:r w:rsidRPr="00E77DA9">
        <w:rPr>
          <w:rFonts w:ascii="Times New Roman" w:hAnsi="Times New Roman" w:cs="Times New Roman"/>
          <w:b/>
          <w:i/>
          <w:sz w:val="22"/>
          <w:szCs w:val="22"/>
          <w:lang w:val="uk-UA"/>
        </w:rPr>
        <w:t>1918</w:t>
      </w:r>
      <w:r>
        <w:rPr>
          <w:rFonts w:ascii="Times New Roman" w:hAnsi="Times New Roman" w:cs="Times New Roman"/>
          <w:b/>
          <w:i/>
          <w:sz w:val="22"/>
          <w:szCs w:val="22"/>
          <w:lang w:val="uk-UA"/>
        </w:rPr>
        <w:t xml:space="preserve"> по</w:t>
      </w:r>
      <w:r w:rsidRPr="00E77DA9">
        <w:rPr>
          <w:rFonts w:ascii="Times New Roman" w:hAnsi="Times New Roman" w:cs="Times New Roman"/>
          <w:b/>
          <w:i/>
          <w:sz w:val="22"/>
          <w:szCs w:val="22"/>
          <w:lang w:val="uk-UA"/>
        </w:rPr>
        <w:t>1920 рр.</w:t>
      </w:r>
      <w:r>
        <w:rPr>
          <w:rFonts w:ascii="Times New Roman" w:hAnsi="Times New Roman" w:cs="Times New Roman"/>
          <w:b/>
          <w:i/>
          <w:sz w:val="22"/>
          <w:szCs w:val="22"/>
          <w:lang w:val="uk-UA"/>
        </w:rPr>
        <w:t xml:space="preserve"> в Україні ф</w:t>
      </w:r>
      <w:r w:rsidRPr="00E77DA9">
        <w:rPr>
          <w:rFonts w:ascii="Times New Roman" w:hAnsi="Times New Roman" w:cs="Times New Roman"/>
          <w:b/>
          <w:i/>
          <w:sz w:val="22"/>
          <w:szCs w:val="22"/>
          <w:lang w:val="uk-UA"/>
        </w:rPr>
        <w:t xml:space="preserve">ункції державного банку </w:t>
      </w:r>
      <w:r>
        <w:rPr>
          <w:rFonts w:ascii="Times New Roman" w:hAnsi="Times New Roman" w:cs="Times New Roman"/>
          <w:b/>
          <w:i/>
          <w:sz w:val="22"/>
          <w:szCs w:val="22"/>
          <w:lang w:val="uk-UA"/>
        </w:rPr>
        <w:t xml:space="preserve">та </w:t>
      </w:r>
      <w:r w:rsidRPr="00E77DA9">
        <w:rPr>
          <w:rFonts w:ascii="Times New Roman" w:hAnsi="Times New Roman" w:cs="Times New Roman"/>
          <w:b/>
          <w:i/>
          <w:sz w:val="22"/>
          <w:szCs w:val="22"/>
          <w:lang w:val="uk-UA"/>
        </w:rPr>
        <w:t>головної скарбниці виконували:</w:t>
      </w:r>
    </w:p>
    <w:p w14:paraId="10C547BE" w14:textId="77777777" w:rsidR="006B5294" w:rsidRDefault="006B5294" w:rsidP="006B5294">
      <w:pPr>
        <w:rPr>
          <w:rFonts w:ascii="Times New Roman" w:hAnsi="Times New Roman" w:cs="Times New Roman"/>
          <w:sz w:val="22"/>
          <w:szCs w:val="22"/>
          <w:lang w:val="uk-UA"/>
        </w:rPr>
      </w:pPr>
      <w:r w:rsidRPr="00E77DA9">
        <w:rPr>
          <w:rFonts w:ascii="Times New Roman" w:hAnsi="Times New Roman" w:cs="Times New Roman"/>
          <w:sz w:val="22"/>
          <w:szCs w:val="22"/>
          <w:lang w:val="uk-UA"/>
        </w:rPr>
        <w:t>а) Банк «Україна»;</w:t>
      </w:r>
    </w:p>
    <w:p w14:paraId="7B5DFCBE" w14:textId="77777777" w:rsidR="006B5294" w:rsidRPr="00E77DA9"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б) </w:t>
      </w:r>
      <w:r w:rsidRPr="00E77DA9">
        <w:rPr>
          <w:rFonts w:ascii="Times New Roman" w:hAnsi="Times New Roman" w:cs="Times New Roman"/>
          <w:sz w:val="22"/>
          <w:szCs w:val="22"/>
          <w:lang w:val="uk-UA"/>
        </w:rPr>
        <w:t>Київська губернська скарбниця;</w:t>
      </w:r>
    </w:p>
    <w:p w14:paraId="5FB5F21E" w14:textId="77777777" w:rsidR="006B5294" w:rsidRPr="00E77DA9" w:rsidRDefault="006B5294" w:rsidP="006B5294">
      <w:pPr>
        <w:rPr>
          <w:rFonts w:ascii="Times New Roman" w:hAnsi="Times New Roman" w:cs="Times New Roman"/>
          <w:sz w:val="22"/>
          <w:szCs w:val="22"/>
          <w:lang w:val="uk-UA"/>
        </w:rPr>
      </w:pPr>
      <w:r w:rsidRPr="00E77DA9">
        <w:rPr>
          <w:rFonts w:ascii="Times New Roman" w:hAnsi="Times New Roman" w:cs="Times New Roman"/>
          <w:sz w:val="22"/>
          <w:szCs w:val="22"/>
          <w:lang w:val="uk-UA"/>
        </w:rPr>
        <w:t xml:space="preserve">в) </w:t>
      </w:r>
      <w:r>
        <w:rPr>
          <w:rFonts w:ascii="Times New Roman" w:hAnsi="Times New Roman" w:cs="Times New Roman"/>
          <w:sz w:val="22"/>
          <w:szCs w:val="22"/>
          <w:lang w:val="uk-UA"/>
        </w:rPr>
        <w:t>«Ощадбанк»</w:t>
      </w:r>
      <w:r w:rsidRPr="00E77DA9">
        <w:rPr>
          <w:rFonts w:ascii="Times New Roman" w:hAnsi="Times New Roman" w:cs="Times New Roman"/>
          <w:sz w:val="22"/>
          <w:szCs w:val="22"/>
          <w:lang w:val="uk-UA"/>
        </w:rPr>
        <w:t>;</w:t>
      </w:r>
    </w:p>
    <w:p w14:paraId="621654B8" w14:textId="77777777" w:rsidR="006B5294" w:rsidRDefault="006B5294" w:rsidP="006B5294">
      <w:pPr>
        <w:rPr>
          <w:rFonts w:ascii="Times New Roman" w:hAnsi="Times New Roman" w:cs="Times New Roman"/>
          <w:sz w:val="22"/>
          <w:szCs w:val="22"/>
          <w:lang w:val="uk-UA"/>
        </w:rPr>
      </w:pPr>
      <w:r w:rsidRPr="00E77DA9">
        <w:rPr>
          <w:rFonts w:ascii="Times New Roman" w:hAnsi="Times New Roman" w:cs="Times New Roman"/>
          <w:sz w:val="22"/>
          <w:szCs w:val="22"/>
          <w:lang w:val="uk-UA"/>
        </w:rPr>
        <w:t>г) Київська контора Держбанку</w:t>
      </w:r>
      <w:r>
        <w:rPr>
          <w:rFonts w:ascii="Times New Roman" w:hAnsi="Times New Roman" w:cs="Times New Roman"/>
          <w:sz w:val="22"/>
          <w:szCs w:val="22"/>
          <w:lang w:val="uk-UA"/>
        </w:rPr>
        <w:t>.</w:t>
      </w:r>
    </w:p>
    <w:p w14:paraId="0DBCFF4C"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lastRenderedPageBreak/>
        <w:t>151. П</w:t>
      </w:r>
      <w:r w:rsidRPr="00E77DA9">
        <w:rPr>
          <w:rFonts w:ascii="Times New Roman" w:hAnsi="Times New Roman" w:cs="Times New Roman"/>
          <w:b/>
          <w:i/>
          <w:sz w:val="22"/>
          <w:szCs w:val="22"/>
          <w:lang w:val="uk-UA"/>
        </w:rPr>
        <w:t>ісля реформи 1861р.</w:t>
      </w:r>
      <w:r>
        <w:rPr>
          <w:rFonts w:ascii="Times New Roman" w:hAnsi="Times New Roman" w:cs="Times New Roman"/>
          <w:b/>
          <w:i/>
          <w:sz w:val="22"/>
          <w:szCs w:val="22"/>
          <w:lang w:val="uk-UA"/>
        </w:rPr>
        <w:t xml:space="preserve"> яким шляхом відбувалася трансформація </w:t>
      </w:r>
      <w:r w:rsidRPr="00E77DA9">
        <w:rPr>
          <w:rFonts w:ascii="Times New Roman" w:hAnsi="Times New Roman" w:cs="Times New Roman"/>
          <w:b/>
          <w:i/>
          <w:sz w:val="22"/>
          <w:szCs w:val="22"/>
          <w:lang w:val="uk-UA"/>
        </w:rPr>
        <w:t>підприємницьких відносин у с</w:t>
      </w:r>
      <w:r>
        <w:rPr>
          <w:rFonts w:ascii="Times New Roman" w:hAnsi="Times New Roman" w:cs="Times New Roman"/>
          <w:b/>
          <w:i/>
          <w:sz w:val="22"/>
          <w:szCs w:val="22"/>
          <w:lang w:val="uk-UA"/>
        </w:rPr>
        <w:t>/г</w:t>
      </w:r>
      <w:r w:rsidRPr="00E77DA9">
        <w:rPr>
          <w:rFonts w:ascii="Times New Roman" w:hAnsi="Times New Roman" w:cs="Times New Roman"/>
          <w:b/>
          <w:i/>
          <w:sz w:val="22"/>
          <w:szCs w:val="22"/>
          <w:lang w:val="uk-UA"/>
        </w:rPr>
        <w:t xml:space="preserve"> України:</w:t>
      </w:r>
    </w:p>
    <w:p w14:paraId="269AC208" w14:textId="77777777" w:rsidR="006B5294" w:rsidRPr="00E77DA9" w:rsidRDefault="006B5294" w:rsidP="006B5294">
      <w:pPr>
        <w:rPr>
          <w:rFonts w:ascii="Times New Roman" w:hAnsi="Times New Roman" w:cs="Times New Roman"/>
          <w:sz w:val="22"/>
          <w:szCs w:val="22"/>
          <w:lang w:val="uk-UA"/>
        </w:rPr>
      </w:pPr>
      <w:r w:rsidRPr="00E77DA9">
        <w:rPr>
          <w:rFonts w:ascii="Times New Roman" w:hAnsi="Times New Roman" w:cs="Times New Roman"/>
          <w:sz w:val="22"/>
          <w:szCs w:val="22"/>
          <w:lang w:val="uk-UA"/>
        </w:rPr>
        <w:t xml:space="preserve">а) </w:t>
      </w:r>
      <w:r w:rsidRPr="00FB34C5">
        <w:rPr>
          <w:rFonts w:ascii="Times New Roman" w:hAnsi="Times New Roman" w:cs="Times New Roman"/>
          <w:sz w:val="22"/>
          <w:szCs w:val="22"/>
          <w:lang w:val="uk-UA"/>
        </w:rPr>
        <w:t>мала специфічний шлях</w:t>
      </w:r>
      <w:r w:rsidRPr="00E77DA9">
        <w:rPr>
          <w:rFonts w:ascii="Times New Roman" w:hAnsi="Times New Roman" w:cs="Times New Roman"/>
          <w:sz w:val="22"/>
          <w:szCs w:val="22"/>
          <w:lang w:val="uk-UA"/>
        </w:rPr>
        <w:t>;</w:t>
      </w:r>
    </w:p>
    <w:p w14:paraId="1A1261F5" w14:textId="77777777" w:rsidR="006B5294" w:rsidRPr="00E77DA9"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б) «американським»</w:t>
      </w:r>
      <w:r w:rsidRPr="00E77DA9">
        <w:rPr>
          <w:rFonts w:ascii="Times New Roman" w:hAnsi="Times New Roman" w:cs="Times New Roman"/>
          <w:sz w:val="22"/>
          <w:szCs w:val="22"/>
          <w:lang w:val="uk-UA"/>
        </w:rPr>
        <w:t>;</w:t>
      </w:r>
    </w:p>
    <w:p w14:paraId="4E44BE8F" w14:textId="77777777" w:rsidR="006B5294" w:rsidRDefault="006B5294" w:rsidP="006B5294">
      <w:pPr>
        <w:rPr>
          <w:rFonts w:ascii="Times New Roman" w:hAnsi="Times New Roman" w:cs="Times New Roman"/>
          <w:sz w:val="22"/>
          <w:szCs w:val="22"/>
          <w:lang w:val="uk-UA"/>
        </w:rPr>
      </w:pPr>
      <w:r w:rsidRPr="00E77DA9">
        <w:rPr>
          <w:rFonts w:ascii="Times New Roman" w:hAnsi="Times New Roman" w:cs="Times New Roman"/>
          <w:sz w:val="22"/>
          <w:szCs w:val="22"/>
          <w:lang w:val="uk-UA"/>
        </w:rPr>
        <w:t xml:space="preserve">в) </w:t>
      </w:r>
      <w:r w:rsidRPr="00FB34C5">
        <w:rPr>
          <w:rFonts w:ascii="Times New Roman" w:hAnsi="Times New Roman" w:cs="Times New Roman"/>
          <w:sz w:val="22"/>
          <w:szCs w:val="22"/>
          <w:lang w:val="uk-UA"/>
        </w:rPr>
        <w:t>«пруським»</w:t>
      </w:r>
    </w:p>
    <w:p w14:paraId="3E4F4386" w14:textId="77777777" w:rsidR="006B5294" w:rsidRPr="00E77DA9"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г) </w:t>
      </w:r>
      <w:r w:rsidRPr="00E77DA9">
        <w:rPr>
          <w:rFonts w:ascii="Times New Roman" w:hAnsi="Times New Roman" w:cs="Times New Roman"/>
          <w:sz w:val="22"/>
          <w:szCs w:val="22"/>
          <w:lang w:val="uk-UA"/>
        </w:rPr>
        <w:t>одночасно</w:t>
      </w:r>
      <w:r>
        <w:rPr>
          <w:rFonts w:ascii="Times New Roman" w:hAnsi="Times New Roman" w:cs="Times New Roman"/>
          <w:sz w:val="22"/>
          <w:szCs w:val="22"/>
          <w:lang w:val="uk-UA"/>
        </w:rPr>
        <w:t xml:space="preserve"> </w:t>
      </w:r>
      <w:r w:rsidRPr="00FB34C5">
        <w:rPr>
          <w:rFonts w:ascii="Times New Roman" w:hAnsi="Times New Roman" w:cs="Times New Roman"/>
          <w:sz w:val="22"/>
          <w:szCs w:val="22"/>
          <w:lang w:val="uk-UA"/>
        </w:rPr>
        <w:t>«пруським»</w:t>
      </w:r>
      <w:r>
        <w:rPr>
          <w:rFonts w:ascii="Times New Roman" w:hAnsi="Times New Roman" w:cs="Times New Roman"/>
          <w:sz w:val="22"/>
          <w:szCs w:val="22"/>
          <w:lang w:val="uk-UA"/>
        </w:rPr>
        <w:t xml:space="preserve"> та </w:t>
      </w:r>
      <w:r w:rsidRPr="00FB34C5">
        <w:rPr>
          <w:rFonts w:ascii="Times New Roman" w:hAnsi="Times New Roman" w:cs="Times New Roman"/>
          <w:sz w:val="22"/>
          <w:szCs w:val="22"/>
          <w:lang w:val="uk-UA"/>
        </w:rPr>
        <w:t>«американським»</w:t>
      </w:r>
      <w:r>
        <w:rPr>
          <w:rFonts w:ascii="Times New Roman" w:hAnsi="Times New Roman" w:cs="Times New Roman"/>
          <w:sz w:val="22"/>
          <w:szCs w:val="22"/>
          <w:lang w:val="uk-UA"/>
        </w:rPr>
        <w:t>.</w:t>
      </w:r>
    </w:p>
    <w:p w14:paraId="01DE41C7"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152. </w:t>
      </w:r>
      <w:r w:rsidRPr="00FB34C5">
        <w:rPr>
          <w:rFonts w:ascii="Times New Roman" w:hAnsi="Times New Roman" w:cs="Times New Roman"/>
          <w:b/>
          <w:i/>
          <w:sz w:val="22"/>
          <w:szCs w:val="22"/>
          <w:lang w:val="uk-UA"/>
        </w:rPr>
        <w:t xml:space="preserve">Маніфест </w:t>
      </w:r>
      <w:r>
        <w:rPr>
          <w:rFonts w:ascii="Times New Roman" w:hAnsi="Times New Roman" w:cs="Times New Roman"/>
          <w:b/>
          <w:i/>
          <w:sz w:val="22"/>
          <w:szCs w:val="22"/>
          <w:lang w:val="uk-UA"/>
        </w:rPr>
        <w:t xml:space="preserve">в Україні </w:t>
      </w:r>
      <w:r w:rsidRPr="00FB34C5">
        <w:rPr>
          <w:rFonts w:ascii="Times New Roman" w:hAnsi="Times New Roman" w:cs="Times New Roman"/>
          <w:b/>
          <w:i/>
          <w:sz w:val="22"/>
          <w:szCs w:val="22"/>
          <w:lang w:val="uk-UA"/>
        </w:rPr>
        <w:t>від 19 лютого 1861 р. визначав:</w:t>
      </w:r>
    </w:p>
    <w:p w14:paraId="468E1774"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 xml:space="preserve">а) </w:t>
      </w:r>
      <w:r>
        <w:rPr>
          <w:rFonts w:ascii="Times New Roman" w:hAnsi="Times New Roman" w:cs="Times New Roman"/>
          <w:sz w:val="22"/>
          <w:szCs w:val="22"/>
          <w:lang w:val="uk-UA"/>
        </w:rPr>
        <w:t>заборону с</w:t>
      </w:r>
      <w:r w:rsidRPr="00FB34C5">
        <w:rPr>
          <w:rFonts w:ascii="Times New Roman" w:hAnsi="Times New Roman" w:cs="Times New Roman"/>
          <w:sz w:val="22"/>
          <w:szCs w:val="22"/>
          <w:lang w:val="uk-UA"/>
        </w:rPr>
        <w:t>плати ренти селян</w:t>
      </w:r>
      <w:r>
        <w:rPr>
          <w:rFonts w:ascii="Times New Roman" w:hAnsi="Times New Roman" w:cs="Times New Roman"/>
          <w:sz w:val="22"/>
          <w:szCs w:val="22"/>
          <w:lang w:val="uk-UA"/>
        </w:rPr>
        <w:t>ами</w:t>
      </w:r>
      <w:r w:rsidRPr="00FB34C5">
        <w:rPr>
          <w:rFonts w:ascii="Times New Roman" w:hAnsi="Times New Roman" w:cs="Times New Roman"/>
          <w:sz w:val="22"/>
          <w:szCs w:val="22"/>
          <w:lang w:val="uk-UA"/>
        </w:rPr>
        <w:t>;</w:t>
      </w:r>
    </w:p>
    <w:p w14:paraId="5426A4C5"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 xml:space="preserve">б) </w:t>
      </w:r>
      <w:r>
        <w:rPr>
          <w:rFonts w:ascii="Times New Roman" w:hAnsi="Times New Roman" w:cs="Times New Roman"/>
          <w:sz w:val="22"/>
          <w:szCs w:val="22"/>
          <w:lang w:val="uk-UA"/>
        </w:rPr>
        <w:t xml:space="preserve">відміну земельних </w:t>
      </w:r>
      <w:r w:rsidRPr="00FB34C5">
        <w:rPr>
          <w:rFonts w:ascii="Times New Roman" w:hAnsi="Times New Roman" w:cs="Times New Roman"/>
          <w:sz w:val="22"/>
          <w:szCs w:val="22"/>
          <w:lang w:val="uk-UA"/>
        </w:rPr>
        <w:t xml:space="preserve">податків </w:t>
      </w:r>
      <w:r>
        <w:rPr>
          <w:rFonts w:ascii="Times New Roman" w:hAnsi="Times New Roman" w:cs="Times New Roman"/>
          <w:sz w:val="22"/>
          <w:szCs w:val="22"/>
          <w:lang w:val="uk-UA"/>
        </w:rPr>
        <w:t xml:space="preserve">для </w:t>
      </w:r>
      <w:r w:rsidRPr="00FB34C5">
        <w:rPr>
          <w:rFonts w:ascii="Times New Roman" w:hAnsi="Times New Roman" w:cs="Times New Roman"/>
          <w:sz w:val="22"/>
          <w:szCs w:val="22"/>
          <w:lang w:val="uk-UA"/>
        </w:rPr>
        <w:t>поміщиків;</w:t>
      </w:r>
    </w:p>
    <w:p w14:paraId="698BEC0F"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в) скасування кріпосного права;</w:t>
      </w:r>
    </w:p>
    <w:p w14:paraId="37EBFB21" w14:textId="77777777" w:rsidR="006B5294" w:rsidRDefault="006B5294" w:rsidP="006B5294">
      <w:pPr>
        <w:rPr>
          <w:rFonts w:ascii="Times New Roman" w:hAnsi="Times New Roman" w:cs="Times New Roman"/>
          <w:sz w:val="22"/>
          <w:szCs w:val="22"/>
          <w:lang w:val="uk-UA"/>
        </w:rPr>
      </w:pPr>
      <w:r w:rsidRPr="00FB34C5">
        <w:rPr>
          <w:rFonts w:ascii="Times New Roman" w:hAnsi="Times New Roman" w:cs="Times New Roman"/>
          <w:sz w:val="22"/>
          <w:szCs w:val="22"/>
          <w:lang w:val="uk-UA"/>
        </w:rPr>
        <w:t xml:space="preserve">г) перерозподіл поміщицьких земель між </w:t>
      </w:r>
      <w:r>
        <w:rPr>
          <w:rFonts w:ascii="Times New Roman" w:hAnsi="Times New Roman" w:cs="Times New Roman"/>
          <w:sz w:val="22"/>
          <w:szCs w:val="22"/>
          <w:lang w:val="uk-UA"/>
        </w:rPr>
        <w:t xml:space="preserve">громадами </w:t>
      </w:r>
      <w:r w:rsidRPr="00FB34C5">
        <w:rPr>
          <w:rFonts w:ascii="Times New Roman" w:hAnsi="Times New Roman" w:cs="Times New Roman"/>
          <w:sz w:val="22"/>
          <w:szCs w:val="22"/>
          <w:lang w:val="uk-UA"/>
        </w:rPr>
        <w:t>селян</w:t>
      </w:r>
      <w:r>
        <w:rPr>
          <w:rFonts w:ascii="Times New Roman" w:hAnsi="Times New Roman" w:cs="Times New Roman"/>
          <w:sz w:val="22"/>
          <w:szCs w:val="22"/>
          <w:lang w:val="uk-UA"/>
        </w:rPr>
        <w:t>.</w:t>
      </w:r>
    </w:p>
    <w:p w14:paraId="730DE83E" w14:textId="77777777" w:rsidR="006B5294" w:rsidRPr="00FB34C5"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153. На який термін в</w:t>
      </w:r>
      <w:r w:rsidRPr="00FB34C5">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р</w:t>
      </w:r>
      <w:r w:rsidRPr="00FB34C5">
        <w:rPr>
          <w:rFonts w:ascii="Times New Roman" w:hAnsi="Times New Roman" w:cs="Times New Roman"/>
          <w:b/>
          <w:i/>
          <w:sz w:val="22"/>
          <w:szCs w:val="22"/>
          <w:lang w:val="uk-UA"/>
        </w:rPr>
        <w:t xml:space="preserve">осійській імперії селяни отримували паспорт </w:t>
      </w:r>
      <w:r>
        <w:rPr>
          <w:rFonts w:ascii="Times New Roman" w:hAnsi="Times New Roman" w:cs="Times New Roman"/>
          <w:b/>
          <w:i/>
          <w:sz w:val="22"/>
          <w:szCs w:val="22"/>
          <w:lang w:val="uk-UA"/>
        </w:rPr>
        <w:t>о</w:t>
      </w:r>
      <w:r w:rsidRPr="00FB34C5">
        <w:rPr>
          <w:rFonts w:ascii="Times New Roman" w:hAnsi="Times New Roman" w:cs="Times New Roman"/>
          <w:b/>
          <w:i/>
          <w:sz w:val="22"/>
          <w:szCs w:val="22"/>
          <w:lang w:val="uk-UA"/>
        </w:rPr>
        <w:t>після проведення реформи</w:t>
      </w:r>
      <w:r>
        <w:rPr>
          <w:rFonts w:ascii="Times New Roman" w:hAnsi="Times New Roman" w:cs="Times New Roman"/>
          <w:b/>
          <w:i/>
          <w:sz w:val="22"/>
          <w:szCs w:val="22"/>
          <w:lang w:val="uk-UA"/>
        </w:rPr>
        <w:t xml:space="preserve"> в с/г</w:t>
      </w:r>
      <w:r w:rsidRPr="00FB34C5">
        <w:rPr>
          <w:rFonts w:ascii="Times New Roman" w:hAnsi="Times New Roman" w:cs="Times New Roman"/>
          <w:b/>
          <w:i/>
          <w:sz w:val="22"/>
          <w:szCs w:val="22"/>
          <w:lang w:val="uk-UA"/>
        </w:rPr>
        <w:t>:</w:t>
      </w:r>
    </w:p>
    <w:p w14:paraId="779388C2"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 xml:space="preserve">а) </w:t>
      </w:r>
      <w:r>
        <w:rPr>
          <w:rFonts w:ascii="Times New Roman" w:hAnsi="Times New Roman" w:cs="Times New Roman"/>
          <w:sz w:val="22"/>
          <w:szCs w:val="22"/>
          <w:lang w:val="uk-UA"/>
        </w:rPr>
        <w:t>по життєво</w:t>
      </w:r>
      <w:r w:rsidRPr="00FB34C5">
        <w:rPr>
          <w:rFonts w:ascii="Times New Roman" w:hAnsi="Times New Roman" w:cs="Times New Roman"/>
          <w:sz w:val="22"/>
          <w:szCs w:val="22"/>
          <w:lang w:val="uk-UA"/>
        </w:rPr>
        <w:t>;</w:t>
      </w:r>
    </w:p>
    <w:p w14:paraId="71F26C97"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 xml:space="preserve">б) </w:t>
      </w:r>
      <w:r>
        <w:rPr>
          <w:rFonts w:ascii="Times New Roman" w:hAnsi="Times New Roman" w:cs="Times New Roman"/>
          <w:sz w:val="22"/>
          <w:szCs w:val="22"/>
          <w:lang w:val="uk-UA"/>
        </w:rPr>
        <w:t>1</w:t>
      </w:r>
      <w:r w:rsidRPr="00FB34C5">
        <w:rPr>
          <w:rFonts w:ascii="Times New Roman" w:hAnsi="Times New Roman" w:cs="Times New Roman"/>
          <w:sz w:val="22"/>
          <w:szCs w:val="22"/>
          <w:lang w:val="uk-UA"/>
        </w:rPr>
        <w:t xml:space="preserve"> рік;</w:t>
      </w:r>
    </w:p>
    <w:p w14:paraId="7C3CCF45"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 xml:space="preserve">в) </w:t>
      </w:r>
      <w:r>
        <w:rPr>
          <w:rFonts w:ascii="Times New Roman" w:hAnsi="Times New Roman" w:cs="Times New Roman"/>
          <w:sz w:val="22"/>
          <w:szCs w:val="22"/>
          <w:lang w:val="uk-UA"/>
        </w:rPr>
        <w:t>10</w:t>
      </w:r>
      <w:r w:rsidRPr="00FB34C5">
        <w:rPr>
          <w:rFonts w:ascii="Times New Roman" w:hAnsi="Times New Roman" w:cs="Times New Roman"/>
          <w:sz w:val="22"/>
          <w:szCs w:val="22"/>
          <w:lang w:val="uk-UA"/>
        </w:rPr>
        <w:t xml:space="preserve"> років;</w:t>
      </w:r>
    </w:p>
    <w:p w14:paraId="43E871FE" w14:textId="77777777" w:rsidR="006B5294" w:rsidRPr="00FB34C5" w:rsidRDefault="006B5294" w:rsidP="006B5294">
      <w:pPr>
        <w:rPr>
          <w:rFonts w:ascii="Times New Roman" w:hAnsi="Times New Roman" w:cs="Times New Roman"/>
          <w:sz w:val="22"/>
          <w:szCs w:val="22"/>
        </w:rPr>
      </w:pPr>
      <w:r w:rsidRPr="00FB34C5">
        <w:rPr>
          <w:rFonts w:ascii="Times New Roman" w:hAnsi="Times New Roman" w:cs="Times New Roman"/>
          <w:sz w:val="22"/>
          <w:szCs w:val="22"/>
          <w:lang w:val="uk-UA"/>
        </w:rPr>
        <w:t xml:space="preserve">г) </w:t>
      </w:r>
      <w:r>
        <w:rPr>
          <w:rFonts w:ascii="Times New Roman" w:hAnsi="Times New Roman" w:cs="Times New Roman"/>
          <w:sz w:val="22"/>
          <w:szCs w:val="22"/>
          <w:lang w:val="uk-UA"/>
        </w:rPr>
        <w:t>3</w:t>
      </w:r>
      <w:r w:rsidRPr="00FB34C5">
        <w:rPr>
          <w:rFonts w:ascii="Times New Roman" w:hAnsi="Times New Roman" w:cs="Times New Roman"/>
          <w:sz w:val="22"/>
          <w:szCs w:val="22"/>
          <w:lang w:val="uk-UA"/>
        </w:rPr>
        <w:t xml:space="preserve"> роки.</w:t>
      </w:r>
    </w:p>
    <w:p w14:paraId="4769F4B7" w14:textId="77777777" w:rsidR="006B5294" w:rsidRPr="00B87658"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154. В Україні в</w:t>
      </w:r>
      <w:r w:rsidRPr="00B87658">
        <w:rPr>
          <w:rFonts w:ascii="Times New Roman" w:hAnsi="Times New Roman" w:cs="Times New Roman"/>
          <w:b/>
          <w:i/>
          <w:sz w:val="22"/>
          <w:szCs w:val="22"/>
          <w:lang w:val="uk-UA"/>
        </w:rPr>
        <w:t xml:space="preserve">ільнонаймана праця </w:t>
      </w:r>
      <w:r>
        <w:rPr>
          <w:rFonts w:ascii="Times New Roman" w:hAnsi="Times New Roman" w:cs="Times New Roman"/>
          <w:b/>
          <w:i/>
          <w:sz w:val="22"/>
          <w:szCs w:val="22"/>
          <w:lang w:val="uk-UA"/>
        </w:rPr>
        <w:t xml:space="preserve">після реформи </w:t>
      </w:r>
      <w:r w:rsidRPr="00B87658">
        <w:rPr>
          <w:rFonts w:ascii="Times New Roman" w:hAnsi="Times New Roman" w:cs="Times New Roman"/>
          <w:b/>
          <w:i/>
          <w:sz w:val="22"/>
          <w:szCs w:val="22"/>
          <w:lang w:val="uk-UA"/>
        </w:rPr>
        <w:t>1861 р. найбільше була поширена:</w:t>
      </w:r>
    </w:p>
    <w:p w14:paraId="46DDE958" w14:textId="77777777" w:rsidR="006B5294" w:rsidRPr="00B87658" w:rsidRDefault="006B5294" w:rsidP="006B5294">
      <w:pPr>
        <w:rPr>
          <w:rFonts w:ascii="Times New Roman" w:hAnsi="Times New Roman" w:cs="Times New Roman"/>
          <w:sz w:val="22"/>
          <w:szCs w:val="22"/>
        </w:rPr>
      </w:pPr>
      <w:r w:rsidRPr="00B87658">
        <w:rPr>
          <w:rFonts w:ascii="Times New Roman" w:hAnsi="Times New Roman" w:cs="Times New Roman"/>
          <w:sz w:val="22"/>
          <w:szCs w:val="22"/>
          <w:lang w:val="uk-UA"/>
        </w:rPr>
        <w:t>а) Правобережжі;</w:t>
      </w:r>
    </w:p>
    <w:p w14:paraId="4A4DBF24" w14:textId="77777777" w:rsidR="006B5294" w:rsidRPr="00B87658" w:rsidRDefault="006B5294" w:rsidP="006B5294">
      <w:pPr>
        <w:rPr>
          <w:rFonts w:ascii="Times New Roman" w:hAnsi="Times New Roman" w:cs="Times New Roman"/>
          <w:sz w:val="22"/>
          <w:szCs w:val="22"/>
        </w:rPr>
      </w:pPr>
      <w:r w:rsidRPr="00B87658">
        <w:rPr>
          <w:rFonts w:ascii="Times New Roman" w:hAnsi="Times New Roman" w:cs="Times New Roman"/>
          <w:sz w:val="22"/>
          <w:szCs w:val="22"/>
          <w:lang w:val="uk-UA"/>
        </w:rPr>
        <w:t>б) Полтавщині;</w:t>
      </w:r>
    </w:p>
    <w:p w14:paraId="23AAB0AE" w14:textId="77777777" w:rsidR="006B5294" w:rsidRPr="00B87658" w:rsidRDefault="006B5294" w:rsidP="006B5294">
      <w:pPr>
        <w:rPr>
          <w:rFonts w:ascii="Times New Roman" w:hAnsi="Times New Roman" w:cs="Times New Roman"/>
          <w:sz w:val="22"/>
          <w:szCs w:val="22"/>
        </w:rPr>
      </w:pPr>
      <w:r w:rsidRPr="00B87658">
        <w:rPr>
          <w:rFonts w:ascii="Times New Roman" w:hAnsi="Times New Roman" w:cs="Times New Roman"/>
          <w:sz w:val="22"/>
          <w:szCs w:val="22"/>
          <w:lang w:val="uk-UA"/>
        </w:rPr>
        <w:t xml:space="preserve">в) </w:t>
      </w:r>
      <w:r>
        <w:rPr>
          <w:rFonts w:ascii="Times New Roman" w:hAnsi="Times New Roman" w:cs="Times New Roman"/>
          <w:sz w:val="22"/>
          <w:szCs w:val="22"/>
          <w:lang w:val="uk-UA"/>
        </w:rPr>
        <w:t>Л</w:t>
      </w:r>
      <w:r w:rsidRPr="00B87658">
        <w:rPr>
          <w:rFonts w:ascii="Times New Roman" w:hAnsi="Times New Roman" w:cs="Times New Roman"/>
          <w:sz w:val="22"/>
          <w:szCs w:val="22"/>
          <w:lang w:val="uk-UA"/>
        </w:rPr>
        <w:t>івобереж</w:t>
      </w:r>
      <w:r>
        <w:rPr>
          <w:rFonts w:ascii="Times New Roman" w:hAnsi="Times New Roman" w:cs="Times New Roman"/>
          <w:sz w:val="22"/>
          <w:szCs w:val="22"/>
          <w:lang w:val="uk-UA"/>
        </w:rPr>
        <w:t>жі</w:t>
      </w:r>
      <w:r w:rsidRPr="00B87658">
        <w:rPr>
          <w:rFonts w:ascii="Times New Roman" w:hAnsi="Times New Roman" w:cs="Times New Roman"/>
          <w:sz w:val="22"/>
          <w:szCs w:val="22"/>
          <w:lang w:val="uk-UA"/>
        </w:rPr>
        <w:t>;</w:t>
      </w:r>
    </w:p>
    <w:p w14:paraId="6648CC90" w14:textId="77777777" w:rsidR="006B5294" w:rsidRDefault="006B5294" w:rsidP="006B5294">
      <w:pPr>
        <w:rPr>
          <w:rFonts w:ascii="Times New Roman" w:hAnsi="Times New Roman" w:cs="Times New Roman"/>
          <w:sz w:val="22"/>
          <w:szCs w:val="22"/>
          <w:lang w:val="uk-UA"/>
        </w:rPr>
      </w:pPr>
      <w:r w:rsidRPr="00B87658">
        <w:rPr>
          <w:rFonts w:ascii="Times New Roman" w:hAnsi="Times New Roman" w:cs="Times New Roman"/>
          <w:sz w:val="22"/>
          <w:szCs w:val="22"/>
          <w:lang w:val="uk-UA"/>
        </w:rPr>
        <w:t xml:space="preserve">г) у </w:t>
      </w:r>
      <w:r>
        <w:rPr>
          <w:rFonts w:ascii="Times New Roman" w:hAnsi="Times New Roman" w:cs="Times New Roman"/>
          <w:sz w:val="22"/>
          <w:szCs w:val="22"/>
          <w:lang w:val="uk-UA"/>
        </w:rPr>
        <w:t>с</w:t>
      </w:r>
      <w:r w:rsidRPr="00B87658">
        <w:rPr>
          <w:rFonts w:ascii="Times New Roman" w:hAnsi="Times New Roman" w:cs="Times New Roman"/>
          <w:sz w:val="22"/>
          <w:szCs w:val="22"/>
          <w:lang w:val="uk-UA"/>
        </w:rPr>
        <w:t>тепов</w:t>
      </w:r>
      <w:r>
        <w:rPr>
          <w:rFonts w:ascii="Times New Roman" w:hAnsi="Times New Roman" w:cs="Times New Roman"/>
          <w:sz w:val="22"/>
          <w:szCs w:val="22"/>
          <w:lang w:val="uk-UA"/>
        </w:rPr>
        <w:t xml:space="preserve">их частинах </w:t>
      </w:r>
      <w:r w:rsidRPr="00B87658">
        <w:rPr>
          <w:rFonts w:ascii="Times New Roman" w:hAnsi="Times New Roman" w:cs="Times New Roman"/>
          <w:sz w:val="22"/>
          <w:szCs w:val="22"/>
          <w:lang w:val="uk-UA"/>
        </w:rPr>
        <w:t>Україні.</w:t>
      </w:r>
    </w:p>
    <w:p w14:paraId="11DCA9D9" w14:textId="77777777" w:rsidR="006B5294" w:rsidRDefault="006B5294" w:rsidP="006B5294">
      <w:pPr>
        <w:rPr>
          <w:rFonts w:ascii="Times New Roman" w:hAnsi="Times New Roman" w:cs="Times New Roman"/>
          <w:b/>
          <w:bCs/>
          <w:i/>
          <w:sz w:val="22"/>
          <w:szCs w:val="22"/>
          <w:lang w:val="uk-UA"/>
        </w:rPr>
      </w:pPr>
      <w:r>
        <w:rPr>
          <w:rFonts w:ascii="Times New Roman" w:hAnsi="Times New Roman" w:cs="Times New Roman"/>
          <w:b/>
          <w:i/>
          <w:sz w:val="22"/>
          <w:szCs w:val="22"/>
          <w:lang w:val="uk-UA"/>
        </w:rPr>
        <w:t xml:space="preserve">155. В </w:t>
      </w:r>
      <w:r w:rsidRPr="00B87658">
        <w:rPr>
          <w:rFonts w:ascii="Times New Roman" w:hAnsi="Times New Roman" w:cs="Times New Roman"/>
          <w:b/>
          <w:bCs/>
          <w:i/>
          <w:sz w:val="22"/>
          <w:szCs w:val="22"/>
          <w:lang w:val="uk-UA"/>
        </w:rPr>
        <w:t>друг</w:t>
      </w:r>
      <w:r>
        <w:rPr>
          <w:rFonts w:ascii="Times New Roman" w:hAnsi="Times New Roman" w:cs="Times New Roman"/>
          <w:b/>
          <w:bCs/>
          <w:i/>
          <w:sz w:val="22"/>
          <w:szCs w:val="22"/>
          <w:lang w:val="uk-UA"/>
        </w:rPr>
        <w:t>ій</w:t>
      </w:r>
      <w:r w:rsidRPr="00B87658">
        <w:rPr>
          <w:rFonts w:ascii="Times New Roman" w:hAnsi="Times New Roman" w:cs="Times New Roman"/>
          <w:b/>
          <w:bCs/>
          <w:i/>
          <w:sz w:val="22"/>
          <w:szCs w:val="22"/>
          <w:lang w:val="uk-UA"/>
        </w:rPr>
        <w:t xml:space="preserve"> половин</w:t>
      </w:r>
      <w:r>
        <w:rPr>
          <w:rFonts w:ascii="Times New Roman" w:hAnsi="Times New Roman" w:cs="Times New Roman"/>
          <w:b/>
          <w:bCs/>
          <w:i/>
          <w:sz w:val="22"/>
          <w:szCs w:val="22"/>
          <w:lang w:val="uk-UA"/>
        </w:rPr>
        <w:t>і</w:t>
      </w:r>
      <w:r w:rsidRPr="00B87658">
        <w:rPr>
          <w:rFonts w:ascii="Times New Roman" w:hAnsi="Times New Roman" w:cs="Times New Roman"/>
          <w:b/>
          <w:bCs/>
          <w:i/>
          <w:sz w:val="22"/>
          <w:szCs w:val="22"/>
          <w:lang w:val="uk-UA"/>
        </w:rPr>
        <w:t xml:space="preserve"> </w:t>
      </w:r>
      <w:r>
        <w:rPr>
          <w:rFonts w:ascii="Times New Roman" w:hAnsi="Times New Roman" w:cs="Times New Roman"/>
          <w:b/>
          <w:bCs/>
          <w:i/>
          <w:sz w:val="22"/>
          <w:szCs w:val="22"/>
          <w:lang w:val="uk-UA"/>
        </w:rPr>
        <w:t xml:space="preserve">19 ст. </w:t>
      </w:r>
      <w:r w:rsidRPr="00B87658">
        <w:rPr>
          <w:rFonts w:ascii="Times New Roman" w:hAnsi="Times New Roman" w:cs="Times New Roman"/>
          <w:b/>
          <w:bCs/>
          <w:i/>
          <w:sz w:val="22"/>
          <w:szCs w:val="22"/>
          <w:lang w:val="uk-UA"/>
        </w:rPr>
        <w:t xml:space="preserve">в економіці України </w:t>
      </w:r>
      <w:r>
        <w:rPr>
          <w:rFonts w:ascii="Times New Roman" w:hAnsi="Times New Roman" w:cs="Times New Roman"/>
          <w:b/>
          <w:bCs/>
          <w:i/>
          <w:sz w:val="22"/>
          <w:szCs w:val="22"/>
          <w:lang w:val="uk-UA"/>
        </w:rPr>
        <w:t xml:space="preserve">яка галузь мала найбільш </w:t>
      </w:r>
      <w:r w:rsidRPr="00B87658">
        <w:rPr>
          <w:rFonts w:ascii="Times New Roman" w:hAnsi="Times New Roman" w:cs="Times New Roman"/>
          <w:b/>
          <w:bCs/>
          <w:i/>
          <w:sz w:val="22"/>
          <w:szCs w:val="22"/>
          <w:lang w:val="uk-UA"/>
        </w:rPr>
        <w:t>важлив</w:t>
      </w:r>
      <w:r>
        <w:rPr>
          <w:rFonts w:ascii="Times New Roman" w:hAnsi="Times New Roman" w:cs="Times New Roman"/>
          <w:b/>
          <w:bCs/>
          <w:i/>
          <w:sz w:val="22"/>
          <w:szCs w:val="22"/>
          <w:lang w:val="uk-UA"/>
        </w:rPr>
        <w:t xml:space="preserve">е </w:t>
      </w:r>
      <w:r w:rsidRPr="00B87658">
        <w:rPr>
          <w:rFonts w:ascii="Times New Roman" w:hAnsi="Times New Roman" w:cs="Times New Roman"/>
          <w:b/>
          <w:bCs/>
          <w:i/>
          <w:sz w:val="22"/>
          <w:szCs w:val="22"/>
          <w:lang w:val="uk-UA"/>
        </w:rPr>
        <w:t>значен</w:t>
      </w:r>
      <w:r>
        <w:rPr>
          <w:rFonts w:ascii="Times New Roman" w:hAnsi="Times New Roman" w:cs="Times New Roman"/>
          <w:b/>
          <w:bCs/>
          <w:i/>
          <w:sz w:val="22"/>
          <w:szCs w:val="22"/>
          <w:lang w:val="uk-UA"/>
        </w:rPr>
        <w:t>ня:</w:t>
      </w:r>
    </w:p>
    <w:p w14:paraId="596CB522" w14:textId="77777777" w:rsidR="006B5294" w:rsidRPr="00B87658" w:rsidRDefault="006B5294" w:rsidP="006B5294">
      <w:pPr>
        <w:rPr>
          <w:rFonts w:ascii="Times New Roman" w:hAnsi="Times New Roman" w:cs="Times New Roman"/>
          <w:sz w:val="22"/>
          <w:szCs w:val="22"/>
        </w:rPr>
      </w:pPr>
      <w:r w:rsidRPr="00B87658">
        <w:rPr>
          <w:rFonts w:ascii="Times New Roman" w:hAnsi="Times New Roman" w:cs="Times New Roman"/>
          <w:sz w:val="22"/>
          <w:szCs w:val="22"/>
          <w:lang w:val="uk-UA"/>
        </w:rPr>
        <w:t xml:space="preserve">а) </w:t>
      </w:r>
      <w:r w:rsidRPr="00F34995">
        <w:rPr>
          <w:rFonts w:ascii="Times New Roman" w:hAnsi="Times New Roman" w:cs="Times New Roman"/>
          <w:sz w:val="22"/>
          <w:szCs w:val="22"/>
          <w:lang w:val="uk-UA"/>
        </w:rPr>
        <w:t>суконна</w:t>
      </w:r>
      <w:r w:rsidRPr="00B87658">
        <w:rPr>
          <w:rFonts w:ascii="Times New Roman" w:hAnsi="Times New Roman" w:cs="Times New Roman"/>
          <w:sz w:val="22"/>
          <w:szCs w:val="22"/>
          <w:lang w:val="uk-UA"/>
        </w:rPr>
        <w:t>;</w:t>
      </w:r>
    </w:p>
    <w:p w14:paraId="3A6DC83F" w14:textId="77777777" w:rsidR="006B5294" w:rsidRPr="00B87658" w:rsidRDefault="006B5294" w:rsidP="006B5294">
      <w:pPr>
        <w:rPr>
          <w:rFonts w:ascii="Times New Roman" w:hAnsi="Times New Roman" w:cs="Times New Roman"/>
          <w:sz w:val="22"/>
          <w:szCs w:val="22"/>
        </w:rPr>
      </w:pPr>
      <w:r w:rsidRPr="00B87658">
        <w:rPr>
          <w:rFonts w:ascii="Times New Roman" w:hAnsi="Times New Roman" w:cs="Times New Roman"/>
          <w:sz w:val="22"/>
          <w:szCs w:val="22"/>
          <w:lang w:val="uk-UA"/>
        </w:rPr>
        <w:t>б) борошномельна;</w:t>
      </w:r>
    </w:p>
    <w:p w14:paraId="20A7EC22" w14:textId="77777777" w:rsidR="006B5294" w:rsidRPr="00B87658" w:rsidRDefault="006B5294" w:rsidP="006B5294">
      <w:pPr>
        <w:rPr>
          <w:rFonts w:ascii="Times New Roman" w:hAnsi="Times New Roman" w:cs="Times New Roman"/>
          <w:sz w:val="22"/>
          <w:szCs w:val="22"/>
        </w:rPr>
      </w:pPr>
      <w:r w:rsidRPr="00B87658">
        <w:rPr>
          <w:rFonts w:ascii="Times New Roman" w:hAnsi="Times New Roman" w:cs="Times New Roman"/>
          <w:sz w:val="22"/>
          <w:szCs w:val="22"/>
          <w:lang w:val="uk-UA"/>
        </w:rPr>
        <w:t xml:space="preserve">в) </w:t>
      </w:r>
      <w:r w:rsidRPr="00F34995">
        <w:rPr>
          <w:rFonts w:ascii="Times New Roman" w:hAnsi="Times New Roman" w:cs="Times New Roman"/>
          <w:sz w:val="22"/>
          <w:szCs w:val="22"/>
          <w:lang w:val="uk-UA"/>
        </w:rPr>
        <w:t>винокурна</w:t>
      </w:r>
      <w:r w:rsidRPr="00B87658">
        <w:rPr>
          <w:rFonts w:ascii="Times New Roman" w:hAnsi="Times New Roman" w:cs="Times New Roman"/>
          <w:sz w:val="22"/>
          <w:szCs w:val="22"/>
          <w:lang w:val="uk-UA"/>
        </w:rPr>
        <w:t>;</w:t>
      </w:r>
    </w:p>
    <w:p w14:paraId="651AA69F" w14:textId="77777777" w:rsidR="006B5294" w:rsidRDefault="006B5294" w:rsidP="006B5294">
      <w:pPr>
        <w:rPr>
          <w:rFonts w:ascii="Times New Roman" w:hAnsi="Times New Roman" w:cs="Times New Roman"/>
          <w:sz w:val="22"/>
          <w:szCs w:val="22"/>
          <w:lang w:val="uk-UA"/>
        </w:rPr>
      </w:pPr>
      <w:r w:rsidRPr="00B87658">
        <w:rPr>
          <w:rFonts w:ascii="Times New Roman" w:hAnsi="Times New Roman" w:cs="Times New Roman"/>
          <w:sz w:val="22"/>
          <w:szCs w:val="22"/>
          <w:lang w:val="uk-UA"/>
        </w:rPr>
        <w:t>г)</w:t>
      </w:r>
      <w:r>
        <w:rPr>
          <w:rFonts w:ascii="Times New Roman" w:hAnsi="Times New Roman" w:cs="Times New Roman"/>
          <w:sz w:val="22"/>
          <w:szCs w:val="22"/>
          <w:lang w:val="uk-UA"/>
        </w:rPr>
        <w:t xml:space="preserve"> т</w:t>
      </w:r>
      <w:r w:rsidRPr="00F34995">
        <w:rPr>
          <w:rFonts w:ascii="Times New Roman" w:hAnsi="Times New Roman" w:cs="Times New Roman"/>
          <w:sz w:val="22"/>
          <w:szCs w:val="22"/>
          <w:lang w:val="uk-UA"/>
        </w:rPr>
        <w:t>ютюнова</w:t>
      </w:r>
      <w:r>
        <w:rPr>
          <w:rFonts w:ascii="Times New Roman" w:hAnsi="Times New Roman" w:cs="Times New Roman"/>
          <w:sz w:val="22"/>
          <w:szCs w:val="22"/>
          <w:lang w:val="uk-UA"/>
        </w:rPr>
        <w:t>.</w:t>
      </w:r>
    </w:p>
    <w:p w14:paraId="4A770C89"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156. Скільки українців мешкало </w:t>
      </w:r>
      <w:r w:rsidRPr="00F34995">
        <w:rPr>
          <w:rFonts w:ascii="Times New Roman" w:hAnsi="Times New Roman" w:cs="Times New Roman"/>
          <w:b/>
          <w:i/>
          <w:sz w:val="22"/>
          <w:szCs w:val="22"/>
          <w:lang w:val="uk-UA"/>
        </w:rPr>
        <w:t xml:space="preserve">в Сибіру й на Далекому Сході </w:t>
      </w:r>
      <w:r>
        <w:rPr>
          <w:rFonts w:ascii="Times New Roman" w:hAnsi="Times New Roman" w:cs="Times New Roman"/>
          <w:b/>
          <w:i/>
          <w:sz w:val="22"/>
          <w:szCs w:val="22"/>
          <w:lang w:val="uk-UA"/>
        </w:rPr>
        <w:t>напередодні 1-ї Світової війни:</w:t>
      </w:r>
    </w:p>
    <w:p w14:paraId="5428B763"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а) 5 млн.;</w:t>
      </w:r>
    </w:p>
    <w:p w14:paraId="39104614" w14:textId="77777777" w:rsidR="006B5294" w:rsidRPr="00F34995" w:rsidRDefault="006B5294" w:rsidP="006B5294">
      <w:pPr>
        <w:rPr>
          <w:rFonts w:ascii="Times New Roman" w:hAnsi="Times New Roman" w:cs="Times New Roman"/>
          <w:sz w:val="22"/>
          <w:szCs w:val="22"/>
        </w:rPr>
      </w:pPr>
      <w:r>
        <w:rPr>
          <w:rFonts w:ascii="Times New Roman" w:hAnsi="Times New Roman" w:cs="Times New Roman"/>
          <w:sz w:val="22"/>
          <w:szCs w:val="22"/>
          <w:lang w:val="uk-UA"/>
        </w:rPr>
        <w:t>б) 3 млн.</w:t>
      </w:r>
      <w:r w:rsidRPr="00F34995">
        <w:rPr>
          <w:rFonts w:ascii="Times New Roman" w:hAnsi="Times New Roman" w:cs="Times New Roman"/>
          <w:sz w:val="22"/>
          <w:szCs w:val="22"/>
          <w:lang w:val="uk-UA"/>
        </w:rPr>
        <w:t>;</w:t>
      </w:r>
    </w:p>
    <w:p w14:paraId="405D436F" w14:textId="77777777" w:rsidR="006B5294" w:rsidRPr="00F34995" w:rsidRDefault="006B5294" w:rsidP="006B5294">
      <w:pPr>
        <w:rPr>
          <w:rFonts w:ascii="Times New Roman" w:hAnsi="Times New Roman" w:cs="Times New Roman"/>
          <w:sz w:val="22"/>
          <w:szCs w:val="22"/>
        </w:rPr>
      </w:pPr>
      <w:r>
        <w:rPr>
          <w:rFonts w:ascii="Times New Roman" w:hAnsi="Times New Roman" w:cs="Times New Roman"/>
          <w:sz w:val="22"/>
          <w:szCs w:val="22"/>
          <w:lang w:val="uk-UA"/>
        </w:rPr>
        <w:t>в) 2 млн.</w:t>
      </w:r>
      <w:r w:rsidRPr="00F34995">
        <w:rPr>
          <w:rFonts w:ascii="Times New Roman" w:hAnsi="Times New Roman" w:cs="Times New Roman"/>
          <w:sz w:val="22"/>
          <w:szCs w:val="22"/>
          <w:lang w:val="uk-UA"/>
        </w:rPr>
        <w:t>;</w:t>
      </w:r>
    </w:p>
    <w:p w14:paraId="54F0CED1"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г) 7 млн.</w:t>
      </w:r>
    </w:p>
    <w:p w14:paraId="353B0B6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157. Головними закупівельниками </w:t>
      </w:r>
      <w:r w:rsidRPr="00F34995">
        <w:rPr>
          <w:rFonts w:ascii="Times New Roman" w:hAnsi="Times New Roman" w:cs="Times New Roman"/>
          <w:b/>
          <w:i/>
          <w:sz w:val="22"/>
          <w:szCs w:val="22"/>
          <w:lang w:val="uk-UA"/>
        </w:rPr>
        <w:t>зерна та цукросировини у селян</w:t>
      </w:r>
      <w:r>
        <w:rPr>
          <w:rFonts w:ascii="Times New Roman" w:hAnsi="Times New Roman" w:cs="Times New Roman"/>
          <w:b/>
          <w:i/>
          <w:sz w:val="22"/>
          <w:szCs w:val="22"/>
          <w:lang w:val="uk-UA"/>
        </w:rPr>
        <w:t xml:space="preserve"> України в</w:t>
      </w:r>
      <w:r w:rsidRPr="00F34995">
        <w:rPr>
          <w:rFonts w:ascii="Times New Roman" w:hAnsi="Times New Roman" w:cs="Times New Roman"/>
          <w:b/>
          <w:i/>
          <w:sz w:val="22"/>
          <w:szCs w:val="22"/>
          <w:lang w:val="uk-UA"/>
        </w:rPr>
        <w:t xml:space="preserve"> </w:t>
      </w:r>
      <w:r w:rsidRPr="00F34995">
        <w:rPr>
          <w:rFonts w:ascii="Times New Roman" w:hAnsi="Times New Roman" w:cs="Times New Roman"/>
          <w:b/>
          <w:bCs/>
          <w:i/>
          <w:sz w:val="22"/>
          <w:szCs w:val="22"/>
          <w:lang w:val="uk-UA"/>
        </w:rPr>
        <w:t>д</w:t>
      </w:r>
      <w:r>
        <w:rPr>
          <w:rFonts w:ascii="Times New Roman" w:hAnsi="Times New Roman" w:cs="Times New Roman"/>
          <w:b/>
          <w:bCs/>
          <w:i/>
          <w:sz w:val="22"/>
          <w:szCs w:val="22"/>
          <w:lang w:val="uk-UA"/>
        </w:rPr>
        <w:t>.</w:t>
      </w:r>
      <w:r w:rsidRPr="00F34995">
        <w:rPr>
          <w:rFonts w:ascii="Times New Roman" w:hAnsi="Times New Roman" w:cs="Times New Roman"/>
          <w:b/>
          <w:bCs/>
          <w:i/>
          <w:sz w:val="22"/>
          <w:szCs w:val="22"/>
          <w:lang w:val="uk-UA"/>
        </w:rPr>
        <w:t xml:space="preserve"> п</w:t>
      </w:r>
      <w:r>
        <w:rPr>
          <w:rFonts w:ascii="Times New Roman" w:hAnsi="Times New Roman" w:cs="Times New Roman"/>
          <w:b/>
          <w:bCs/>
          <w:i/>
          <w:sz w:val="22"/>
          <w:szCs w:val="22"/>
          <w:lang w:val="uk-UA"/>
        </w:rPr>
        <w:t>.</w:t>
      </w:r>
      <w:r w:rsidRPr="00F34995">
        <w:rPr>
          <w:rFonts w:ascii="Times New Roman" w:hAnsi="Times New Roman" w:cs="Times New Roman"/>
          <w:b/>
          <w:bCs/>
          <w:i/>
          <w:sz w:val="22"/>
          <w:szCs w:val="22"/>
          <w:lang w:val="uk-UA"/>
        </w:rPr>
        <w:t xml:space="preserve"> </w:t>
      </w:r>
      <w:r>
        <w:rPr>
          <w:rFonts w:ascii="Times New Roman" w:hAnsi="Times New Roman" w:cs="Times New Roman"/>
          <w:b/>
          <w:bCs/>
          <w:i/>
          <w:sz w:val="22"/>
          <w:szCs w:val="22"/>
          <w:lang w:val="uk-UA"/>
        </w:rPr>
        <w:t>19</w:t>
      </w:r>
      <w:r w:rsidRPr="00F34995">
        <w:rPr>
          <w:rFonts w:ascii="Times New Roman" w:hAnsi="Times New Roman" w:cs="Times New Roman"/>
          <w:b/>
          <w:bCs/>
          <w:i/>
          <w:sz w:val="22"/>
          <w:szCs w:val="22"/>
          <w:lang w:val="uk-UA"/>
        </w:rPr>
        <w:t xml:space="preserve"> ст. </w:t>
      </w:r>
      <w:r>
        <w:rPr>
          <w:rFonts w:ascii="Times New Roman" w:hAnsi="Times New Roman" w:cs="Times New Roman"/>
          <w:b/>
          <w:i/>
          <w:sz w:val="22"/>
          <w:szCs w:val="22"/>
          <w:lang w:val="uk-UA"/>
        </w:rPr>
        <w:t>були</w:t>
      </w:r>
      <w:r w:rsidRPr="00F34995">
        <w:rPr>
          <w:rFonts w:ascii="Times New Roman" w:hAnsi="Times New Roman" w:cs="Times New Roman"/>
          <w:b/>
          <w:i/>
          <w:sz w:val="22"/>
          <w:szCs w:val="22"/>
          <w:lang w:val="uk-UA"/>
        </w:rPr>
        <w:t>:</w:t>
      </w:r>
    </w:p>
    <w:p w14:paraId="35325D31"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а) торговельні агенти;</w:t>
      </w:r>
    </w:p>
    <w:p w14:paraId="682DFFA8"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б) іноземні купці;</w:t>
      </w:r>
    </w:p>
    <w:p w14:paraId="47B5CE96"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в) держава;</w:t>
      </w:r>
    </w:p>
    <w:p w14:paraId="24C32251"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г) поміщики.</w:t>
      </w:r>
    </w:p>
    <w:p w14:paraId="6D083E63" w14:textId="77777777" w:rsidR="006B5294" w:rsidRPr="006102B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158. Н</w:t>
      </w:r>
      <w:r w:rsidRPr="006102B4">
        <w:rPr>
          <w:rFonts w:ascii="Times New Roman" w:hAnsi="Times New Roman" w:cs="Times New Roman"/>
          <w:b/>
          <w:i/>
          <w:sz w:val="22"/>
          <w:szCs w:val="22"/>
          <w:lang w:val="uk-UA"/>
        </w:rPr>
        <w:t xml:space="preserve">айбільш захищеною від іноземної конкуренції </w:t>
      </w:r>
      <w:r>
        <w:rPr>
          <w:rFonts w:ascii="Times New Roman" w:hAnsi="Times New Roman" w:cs="Times New Roman"/>
          <w:b/>
          <w:i/>
          <w:sz w:val="22"/>
          <w:szCs w:val="22"/>
          <w:lang w:val="uk-UA"/>
        </w:rPr>
        <w:t xml:space="preserve">в Україні в середині 19 ст. була така </w:t>
      </w:r>
      <w:r w:rsidRPr="00F34995">
        <w:rPr>
          <w:rFonts w:ascii="Times New Roman" w:hAnsi="Times New Roman" w:cs="Times New Roman"/>
          <w:b/>
          <w:i/>
          <w:sz w:val="22"/>
          <w:szCs w:val="22"/>
          <w:lang w:val="uk-UA"/>
        </w:rPr>
        <w:t>галузь промисловості</w:t>
      </w:r>
      <w:r>
        <w:rPr>
          <w:rFonts w:ascii="Times New Roman" w:hAnsi="Times New Roman" w:cs="Times New Roman"/>
          <w:b/>
          <w:i/>
          <w:sz w:val="22"/>
          <w:szCs w:val="22"/>
          <w:lang w:val="uk-UA"/>
        </w:rPr>
        <w:t xml:space="preserve"> як</w:t>
      </w:r>
      <w:r w:rsidRPr="00F34995">
        <w:rPr>
          <w:rFonts w:ascii="Times New Roman" w:hAnsi="Times New Roman" w:cs="Times New Roman"/>
          <w:b/>
          <w:i/>
          <w:sz w:val="22"/>
          <w:szCs w:val="22"/>
          <w:lang w:val="uk-UA"/>
        </w:rPr>
        <w:t>:</w:t>
      </w:r>
    </w:p>
    <w:p w14:paraId="704E484F"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а) металургійна;</w:t>
      </w:r>
    </w:p>
    <w:p w14:paraId="0638F1B8"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б) харчова;</w:t>
      </w:r>
    </w:p>
    <w:p w14:paraId="519DCC6D"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в) цукрова;</w:t>
      </w:r>
    </w:p>
    <w:p w14:paraId="2DB84E5C" w14:textId="77777777" w:rsidR="006B5294" w:rsidRPr="00F34995" w:rsidRDefault="006B5294" w:rsidP="006B5294">
      <w:pPr>
        <w:rPr>
          <w:rFonts w:ascii="Times New Roman" w:hAnsi="Times New Roman" w:cs="Times New Roman"/>
          <w:sz w:val="22"/>
          <w:szCs w:val="22"/>
        </w:rPr>
      </w:pPr>
      <w:r w:rsidRPr="00F34995">
        <w:rPr>
          <w:rFonts w:ascii="Times New Roman" w:hAnsi="Times New Roman" w:cs="Times New Roman"/>
          <w:sz w:val="22"/>
          <w:szCs w:val="22"/>
          <w:lang w:val="uk-UA"/>
        </w:rPr>
        <w:t>г) машинобудівна</w:t>
      </w:r>
      <w:r>
        <w:rPr>
          <w:rFonts w:ascii="Times New Roman" w:hAnsi="Times New Roman" w:cs="Times New Roman"/>
          <w:sz w:val="22"/>
          <w:szCs w:val="22"/>
          <w:lang w:val="uk-UA"/>
        </w:rPr>
        <w:t>.</w:t>
      </w:r>
    </w:p>
    <w:p w14:paraId="12A2F452" w14:textId="77777777" w:rsidR="006B5294" w:rsidRPr="006102B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159. </w:t>
      </w:r>
      <w:r w:rsidRPr="006102B4">
        <w:rPr>
          <w:rFonts w:ascii="Times New Roman" w:hAnsi="Times New Roman" w:cs="Times New Roman"/>
          <w:b/>
          <w:i/>
          <w:sz w:val="22"/>
          <w:szCs w:val="22"/>
          <w:lang w:val="uk-UA"/>
        </w:rPr>
        <w:t xml:space="preserve">Галичина </w:t>
      </w:r>
      <w:r>
        <w:rPr>
          <w:rFonts w:ascii="Times New Roman" w:hAnsi="Times New Roman" w:cs="Times New Roman"/>
          <w:b/>
          <w:i/>
          <w:sz w:val="22"/>
          <w:szCs w:val="22"/>
          <w:lang w:val="uk-UA"/>
        </w:rPr>
        <w:t xml:space="preserve">на початку </w:t>
      </w:r>
      <w:r w:rsidRPr="006102B4">
        <w:rPr>
          <w:rFonts w:ascii="Times New Roman" w:hAnsi="Times New Roman" w:cs="Times New Roman"/>
          <w:b/>
          <w:i/>
          <w:sz w:val="22"/>
          <w:szCs w:val="22"/>
          <w:lang w:val="uk-UA"/>
        </w:rPr>
        <w:t xml:space="preserve">1-ї Світової війни експортувала </w:t>
      </w:r>
      <w:r>
        <w:rPr>
          <w:rFonts w:ascii="Times New Roman" w:hAnsi="Times New Roman" w:cs="Times New Roman"/>
          <w:b/>
          <w:i/>
          <w:sz w:val="22"/>
          <w:szCs w:val="22"/>
          <w:lang w:val="uk-UA"/>
        </w:rPr>
        <w:t>д</w:t>
      </w:r>
      <w:r w:rsidRPr="006102B4">
        <w:rPr>
          <w:rFonts w:ascii="Times New Roman" w:hAnsi="Times New Roman" w:cs="Times New Roman"/>
          <w:b/>
          <w:i/>
          <w:sz w:val="22"/>
          <w:szCs w:val="22"/>
          <w:lang w:val="uk-UA"/>
        </w:rPr>
        <w:t>о Європи в основному:</w:t>
      </w:r>
    </w:p>
    <w:p w14:paraId="1083998D" w14:textId="77777777" w:rsidR="006B5294" w:rsidRDefault="006B5294" w:rsidP="006B5294">
      <w:pPr>
        <w:rPr>
          <w:rFonts w:ascii="Times New Roman" w:hAnsi="Times New Roman" w:cs="Times New Roman"/>
          <w:sz w:val="22"/>
          <w:szCs w:val="22"/>
          <w:lang w:val="uk-UA"/>
        </w:rPr>
      </w:pPr>
      <w:r w:rsidRPr="006102B4">
        <w:rPr>
          <w:rFonts w:ascii="Times New Roman" w:hAnsi="Times New Roman" w:cs="Times New Roman"/>
          <w:sz w:val="22"/>
          <w:szCs w:val="22"/>
          <w:lang w:val="uk-UA"/>
        </w:rPr>
        <w:t>а) ліс;</w:t>
      </w:r>
    </w:p>
    <w:p w14:paraId="23A66CB3" w14:textId="77777777" w:rsidR="006B5294" w:rsidRPr="006102B4" w:rsidRDefault="006B5294" w:rsidP="006B5294">
      <w:pPr>
        <w:rPr>
          <w:rFonts w:ascii="Times New Roman" w:hAnsi="Times New Roman" w:cs="Times New Roman"/>
          <w:sz w:val="22"/>
          <w:szCs w:val="22"/>
        </w:rPr>
      </w:pPr>
      <w:r w:rsidRPr="006102B4">
        <w:rPr>
          <w:rFonts w:ascii="Times New Roman" w:hAnsi="Times New Roman" w:cs="Times New Roman"/>
          <w:sz w:val="22"/>
          <w:szCs w:val="22"/>
          <w:lang w:val="uk-UA"/>
        </w:rPr>
        <w:t>б) газ;</w:t>
      </w:r>
    </w:p>
    <w:p w14:paraId="42A4C487" w14:textId="77777777" w:rsidR="006B5294" w:rsidRPr="006102B4" w:rsidRDefault="006B5294" w:rsidP="006B5294">
      <w:pPr>
        <w:rPr>
          <w:rFonts w:ascii="Times New Roman" w:hAnsi="Times New Roman" w:cs="Times New Roman"/>
          <w:sz w:val="22"/>
          <w:szCs w:val="22"/>
        </w:rPr>
      </w:pPr>
      <w:r w:rsidRPr="006102B4">
        <w:rPr>
          <w:rFonts w:ascii="Times New Roman" w:hAnsi="Times New Roman" w:cs="Times New Roman"/>
          <w:sz w:val="22"/>
          <w:szCs w:val="22"/>
          <w:lang w:val="uk-UA"/>
        </w:rPr>
        <w:t>в) торф;</w:t>
      </w:r>
    </w:p>
    <w:p w14:paraId="46143D0B" w14:textId="77777777" w:rsidR="006B5294" w:rsidRPr="006102B4" w:rsidRDefault="006B5294" w:rsidP="006B5294">
      <w:pPr>
        <w:rPr>
          <w:rFonts w:ascii="Times New Roman" w:hAnsi="Times New Roman" w:cs="Times New Roman"/>
          <w:sz w:val="22"/>
          <w:szCs w:val="22"/>
        </w:rPr>
      </w:pPr>
      <w:r w:rsidRPr="006102B4">
        <w:rPr>
          <w:rFonts w:ascii="Times New Roman" w:hAnsi="Times New Roman" w:cs="Times New Roman"/>
          <w:sz w:val="22"/>
          <w:szCs w:val="22"/>
          <w:lang w:val="uk-UA"/>
        </w:rPr>
        <w:t>г) нафту.</w:t>
      </w:r>
    </w:p>
    <w:p w14:paraId="1176AC36" w14:textId="77777777" w:rsidR="006B5294" w:rsidRPr="006102B4" w:rsidRDefault="006B5294" w:rsidP="006B5294">
      <w:pPr>
        <w:rPr>
          <w:rFonts w:ascii="Times New Roman" w:hAnsi="Times New Roman" w:cs="Times New Roman"/>
          <w:b/>
          <w:i/>
          <w:sz w:val="22"/>
          <w:szCs w:val="22"/>
        </w:rPr>
      </w:pPr>
      <w:r>
        <w:rPr>
          <w:rFonts w:ascii="Times New Roman" w:hAnsi="Times New Roman" w:cs="Times New Roman"/>
          <w:b/>
          <w:i/>
          <w:sz w:val="22"/>
          <w:szCs w:val="22"/>
          <w:lang w:val="uk-UA"/>
        </w:rPr>
        <w:t xml:space="preserve">160. </w:t>
      </w:r>
      <w:r w:rsidRPr="006102B4">
        <w:rPr>
          <w:rFonts w:ascii="Times New Roman" w:hAnsi="Times New Roman" w:cs="Times New Roman"/>
          <w:b/>
          <w:i/>
          <w:sz w:val="22"/>
          <w:szCs w:val="22"/>
          <w:lang w:val="uk-UA"/>
        </w:rPr>
        <w:t>Особливіст</w:t>
      </w:r>
      <w:r>
        <w:rPr>
          <w:rFonts w:ascii="Times New Roman" w:hAnsi="Times New Roman" w:cs="Times New Roman"/>
          <w:b/>
          <w:i/>
          <w:sz w:val="22"/>
          <w:szCs w:val="22"/>
          <w:lang w:val="uk-UA"/>
        </w:rPr>
        <w:t xml:space="preserve">ю розвитку капіталізму в </w:t>
      </w:r>
      <w:r w:rsidRPr="006102B4">
        <w:rPr>
          <w:rFonts w:ascii="Times New Roman" w:hAnsi="Times New Roman" w:cs="Times New Roman"/>
          <w:b/>
          <w:i/>
          <w:sz w:val="22"/>
          <w:szCs w:val="22"/>
          <w:lang w:val="uk-UA"/>
        </w:rPr>
        <w:t>Україн</w:t>
      </w:r>
      <w:r>
        <w:rPr>
          <w:rFonts w:ascii="Times New Roman" w:hAnsi="Times New Roman" w:cs="Times New Roman"/>
          <w:b/>
          <w:i/>
          <w:sz w:val="22"/>
          <w:szCs w:val="22"/>
          <w:lang w:val="uk-UA"/>
        </w:rPr>
        <w:t>і</w:t>
      </w:r>
      <w:r w:rsidRPr="006102B4">
        <w:rPr>
          <w:rFonts w:ascii="Times New Roman" w:hAnsi="Times New Roman" w:cs="Times New Roman"/>
          <w:b/>
          <w:i/>
          <w:sz w:val="22"/>
          <w:szCs w:val="22"/>
          <w:lang w:val="uk-UA"/>
        </w:rPr>
        <w:t xml:space="preserve"> на початку </w:t>
      </w:r>
      <w:r w:rsidRPr="006102B4">
        <w:rPr>
          <w:rFonts w:ascii="Times New Roman" w:hAnsi="Times New Roman" w:cs="Times New Roman"/>
          <w:b/>
          <w:i/>
          <w:sz w:val="22"/>
          <w:szCs w:val="22"/>
          <w:lang w:val="en-US"/>
        </w:rPr>
        <w:t>XX</w:t>
      </w:r>
      <w:r w:rsidRPr="006102B4">
        <w:rPr>
          <w:rFonts w:ascii="Times New Roman" w:hAnsi="Times New Roman" w:cs="Times New Roman"/>
          <w:b/>
          <w:i/>
          <w:sz w:val="22"/>
          <w:szCs w:val="22"/>
        </w:rPr>
        <w:t xml:space="preserve"> </w:t>
      </w:r>
      <w:r w:rsidRPr="006102B4">
        <w:rPr>
          <w:rFonts w:ascii="Times New Roman" w:hAnsi="Times New Roman" w:cs="Times New Roman"/>
          <w:b/>
          <w:i/>
          <w:sz w:val="22"/>
          <w:szCs w:val="22"/>
          <w:lang w:val="uk-UA"/>
        </w:rPr>
        <w:t xml:space="preserve">ст. </w:t>
      </w:r>
      <w:r>
        <w:rPr>
          <w:rFonts w:ascii="Times New Roman" w:hAnsi="Times New Roman" w:cs="Times New Roman"/>
          <w:b/>
          <w:i/>
          <w:sz w:val="22"/>
          <w:szCs w:val="22"/>
          <w:lang w:val="uk-UA"/>
        </w:rPr>
        <w:t>є те,</w:t>
      </w:r>
      <w:r w:rsidRPr="006102B4">
        <w:rPr>
          <w:rFonts w:ascii="Times New Roman" w:hAnsi="Times New Roman" w:cs="Times New Roman"/>
          <w:b/>
          <w:i/>
          <w:sz w:val="22"/>
          <w:szCs w:val="22"/>
          <w:lang w:val="uk-UA"/>
        </w:rPr>
        <w:t xml:space="preserve"> що</w:t>
      </w:r>
      <w:r>
        <w:rPr>
          <w:rFonts w:ascii="Times New Roman" w:hAnsi="Times New Roman" w:cs="Times New Roman"/>
          <w:b/>
          <w:i/>
          <w:sz w:val="22"/>
          <w:szCs w:val="22"/>
          <w:lang w:val="uk-UA"/>
        </w:rPr>
        <w:t xml:space="preserve"> він</w:t>
      </w:r>
      <w:r w:rsidRPr="006102B4">
        <w:rPr>
          <w:rFonts w:ascii="Times New Roman" w:hAnsi="Times New Roman" w:cs="Times New Roman"/>
          <w:b/>
          <w:i/>
          <w:sz w:val="22"/>
          <w:szCs w:val="22"/>
          <w:lang w:val="uk-UA"/>
        </w:rPr>
        <w:t>:</w:t>
      </w:r>
    </w:p>
    <w:p w14:paraId="10B94599" w14:textId="77777777" w:rsidR="006B5294" w:rsidRPr="006102B4" w:rsidRDefault="006B5294" w:rsidP="006B5294">
      <w:pPr>
        <w:rPr>
          <w:rFonts w:ascii="Times New Roman" w:hAnsi="Times New Roman" w:cs="Times New Roman"/>
          <w:sz w:val="22"/>
          <w:szCs w:val="22"/>
        </w:rPr>
      </w:pPr>
      <w:r w:rsidRPr="006102B4">
        <w:rPr>
          <w:rFonts w:ascii="Times New Roman" w:hAnsi="Times New Roman" w:cs="Times New Roman"/>
          <w:sz w:val="22"/>
          <w:szCs w:val="22"/>
          <w:lang w:val="uk-UA"/>
        </w:rPr>
        <w:t xml:space="preserve">а) був </w:t>
      </w:r>
      <w:r>
        <w:rPr>
          <w:rFonts w:ascii="Times New Roman" w:hAnsi="Times New Roman" w:cs="Times New Roman"/>
          <w:sz w:val="22"/>
          <w:szCs w:val="22"/>
          <w:lang w:val="uk-UA"/>
        </w:rPr>
        <w:t xml:space="preserve">однаково поширений </w:t>
      </w:r>
      <w:r w:rsidRPr="006102B4">
        <w:rPr>
          <w:rFonts w:ascii="Times New Roman" w:hAnsi="Times New Roman" w:cs="Times New Roman"/>
          <w:sz w:val="22"/>
          <w:szCs w:val="22"/>
          <w:lang w:val="uk-UA"/>
        </w:rPr>
        <w:t>як у промисловості, так і в с</w:t>
      </w:r>
      <w:r>
        <w:rPr>
          <w:rFonts w:ascii="Times New Roman" w:hAnsi="Times New Roman" w:cs="Times New Roman"/>
          <w:sz w:val="22"/>
          <w:szCs w:val="22"/>
          <w:lang w:val="uk-UA"/>
        </w:rPr>
        <w:t>/г.</w:t>
      </w:r>
      <w:r w:rsidRPr="006102B4">
        <w:rPr>
          <w:rFonts w:ascii="Times New Roman" w:hAnsi="Times New Roman" w:cs="Times New Roman"/>
          <w:sz w:val="22"/>
          <w:szCs w:val="22"/>
          <w:lang w:val="uk-UA"/>
        </w:rPr>
        <w:t>;</w:t>
      </w:r>
    </w:p>
    <w:p w14:paraId="2EAFB7FA" w14:textId="77777777" w:rsidR="006B5294" w:rsidRPr="006102B4" w:rsidRDefault="006B5294" w:rsidP="006B5294">
      <w:pPr>
        <w:rPr>
          <w:rFonts w:ascii="Times New Roman" w:hAnsi="Times New Roman" w:cs="Times New Roman"/>
          <w:sz w:val="22"/>
          <w:szCs w:val="22"/>
        </w:rPr>
      </w:pPr>
      <w:r w:rsidRPr="006102B4">
        <w:rPr>
          <w:rFonts w:ascii="Times New Roman" w:hAnsi="Times New Roman" w:cs="Times New Roman"/>
          <w:sz w:val="22"/>
          <w:szCs w:val="22"/>
          <w:lang w:val="uk-UA"/>
        </w:rPr>
        <w:t>б) був більш розвинутий у промисловості;</w:t>
      </w:r>
    </w:p>
    <w:p w14:paraId="2631D0E8" w14:textId="77777777" w:rsidR="006B5294" w:rsidRPr="006102B4" w:rsidRDefault="006B5294" w:rsidP="006B5294">
      <w:pPr>
        <w:rPr>
          <w:rFonts w:ascii="Times New Roman" w:hAnsi="Times New Roman" w:cs="Times New Roman"/>
          <w:sz w:val="22"/>
          <w:szCs w:val="22"/>
        </w:rPr>
      </w:pPr>
      <w:r w:rsidRPr="006102B4">
        <w:rPr>
          <w:rFonts w:ascii="Times New Roman" w:hAnsi="Times New Roman" w:cs="Times New Roman"/>
          <w:sz w:val="22"/>
          <w:szCs w:val="22"/>
          <w:lang w:val="uk-UA"/>
        </w:rPr>
        <w:t>в) був сильніше розвинутий у с</w:t>
      </w:r>
      <w:r>
        <w:rPr>
          <w:rFonts w:ascii="Times New Roman" w:hAnsi="Times New Roman" w:cs="Times New Roman"/>
          <w:sz w:val="22"/>
          <w:szCs w:val="22"/>
          <w:lang w:val="uk-UA"/>
        </w:rPr>
        <w:t>/г.</w:t>
      </w:r>
      <w:r w:rsidRPr="006102B4">
        <w:rPr>
          <w:rFonts w:ascii="Times New Roman" w:hAnsi="Times New Roman" w:cs="Times New Roman"/>
          <w:sz w:val="22"/>
          <w:szCs w:val="22"/>
          <w:lang w:val="uk-UA"/>
        </w:rPr>
        <w:t>;</w:t>
      </w:r>
    </w:p>
    <w:p w14:paraId="60281B03" w14:textId="77777777" w:rsidR="006B5294" w:rsidRDefault="006B5294" w:rsidP="006B5294">
      <w:pPr>
        <w:rPr>
          <w:rFonts w:ascii="Times New Roman" w:hAnsi="Times New Roman" w:cs="Times New Roman"/>
          <w:sz w:val="22"/>
          <w:szCs w:val="22"/>
          <w:lang w:val="uk-UA"/>
        </w:rPr>
      </w:pPr>
      <w:r w:rsidRPr="006102B4">
        <w:rPr>
          <w:rFonts w:ascii="Times New Roman" w:hAnsi="Times New Roman" w:cs="Times New Roman"/>
          <w:sz w:val="22"/>
          <w:szCs w:val="22"/>
          <w:lang w:val="uk-UA"/>
        </w:rPr>
        <w:t xml:space="preserve">г) </w:t>
      </w:r>
      <w:r>
        <w:rPr>
          <w:rFonts w:ascii="Times New Roman" w:hAnsi="Times New Roman" w:cs="Times New Roman"/>
          <w:sz w:val="22"/>
          <w:szCs w:val="22"/>
          <w:lang w:val="uk-UA"/>
        </w:rPr>
        <w:t xml:space="preserve">його </w:t>
      </w:r>
      <w:r w:rsidRPr="00D65C0F">
        <w:rPr>
          <w:rFonts w:ascii="Times New Roman" w:hAnsi="Times New Roman" w:cs="Times New Roman"/>
          <w:sz w:val="22"/>
          <w:szCs w:val="22"/>
          <w:lang w:val="uk-UA"/>
        </w:rPr>
        <w:t xml:space="preserve">зовсім </w:t>
      </w:r>
      <w:r w:rsidRPr="006102B4">
        <w:rPr>
          <w:rFonts w:ascii="Times New Roman" w:hAnsi="Times New Roman" w:cs="Times New Roman"/>
          <w:sz w:val="22"/>
          <w:szCs w:val="22"/>
          <w:lang w:val="uk-UA"/>
        </w:rPr>
        <w:t>не було.</w:t>
      </w:r>
    </w:p>
    <w:p w14:paraId="7DA12DE9"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161. </w:t>
      </w:r>
      <w:r w:rsidRPr="00D06A9C">
        <w:rPr>
          <w:rFonts w:ascii="Times New Roman" w:hAnsi="Times New Roman" w:cs="Times New Roman"/>
          <w:b/>
          <w:i/>
          <w:sz w:val="22"/>
          <w:szCs w:val="22"/>
          <w:lang w:val="uk-UA"/>
        </w:rPr>
        <w:t>Основн</w:t>
      </w:r>
      <w:r>
        <w:rPr>
          <w:rFonts w:ascii="Times New Roman" w:hAnsi="Times New Roman" w:cs="Times New Roman"/>
          <w:b/>
          <w:i/>
          <w:sz w:val="22"/>
          <w:szCs w:val="22"/>
          <w:lang w:val="uk-UA"/>
        </w:rPr>
        <w:t xml:space="preserve">а економічна праця </w:t>
      </w:r>
      <w:r w:rsidRPr="00D06A9C">
        <w:rPr>
          <w:rFonts w:ascii="Times New Roman" w:hAnsi="Times New Roman" w:cs="Times New Roman"/>
          <w:b/>
          <w:i/>
          <w:sz w:val="22"/>
          <w:szCs w:val="22"/>
          <w:lang w:val="uk-UA"/>
        </w:rPr>
        <w:t xml:space="preserve">Є.Є. Слуцького </w:t>
      </w:r>
      <w:r>
        <w:rPr>
          <w:rFonts w:ascii="Times New Roman" w:hAnsi="Times New Roman" w:cs="Times New Roman"/>
          <w:b/>
          <w:i/>
          <w:sz w:val="22"/>
          <w:szCs w:val="22"/>
          <w:lang w:val="uk-UA"/>
        </w:rPr>
        <w:t>називається:</w:t>
      </w:r>
    </w:p>
    <w:p w14:paraId="2B6B2C19" w14:textId="77777777" w:rsidR="006B5294" w:rsidRPr="00D06A9C" w:rsidRDefault="006B5294" w:rsidP="006B5294">
      <w:pPr>
        <w:rPr>
          <w:rFonts w:ascii="Times New Roman" w:hAnsi="Times New Roman" w:cs="Times New Roman"/>
          <w:sz w:val="22"/>
          <w:szCs w:val="22"/>
        </w:rPr>
      </w:pPr>
      <w:r w:rsidRPr="00D06A9C">
        <w:rPr>
          <w:rFonts w:ascii="Times New Roman" w:hAnsi="Times New Roman" w:cs="Times New Roman"/>
          <w:sz w:val="22"/>
          <w:szCs w:val="22"/>
          <w:lang w:val="uk-UA"/>
        </w:rPr>
        <w:t>а) «Організація державного господарювання»;</w:t>
      </w:r>
    </w:p>
    <w:p w14:paraId="498776A6" w14:textId="77777777" w:rsidR="006B5294" w:rsidRPr="00D06A9C" w:rsidRDefault="006B5294" w:rsidP="006B5294">
      <w:pPr>
        <w:rPr>
          <w:rFonts w:ascii="Times New Roman" w:hAnsi="Times New Roman" w:cs="Times New Roman"/>
          <w:sz w:val="22"/>
          <w:szCs w:val="22"/>
        </w:rPr>
      </w:pPr>
      <w:r w:rsidRPr="00D06A9C">
        <w:rPr>
          <w:rFonts w:ascii="Times New Roman" w:hAnsi="Times New Roman" w:cs="Times New Roman"/>
          <w:sz w:val="22"/>
          <w:szCs w:val="22"/>
          <w:lang w:val="uk-UA"/>
        </w:rPr>
        <w:t>б) «До теорії збалансованого бюджету споживача»;</w:t>
      </w:r>
    </w:p>
    <w:p w14:paraId="6CDFA7A7" w14:textId="77777777" w:rsidR="006B5294" w:rsidRPr="00D06A9C" w:rsidRDefault="006B5294" w:rsidP="006B5294">
      <w:pPr>
        <w:rPr>
          <w:rFonts w:ascii="Times New Roman" w:hAnsi="Times New Roman" w:cs="Times New Roman"/>
          <w:sz w:val="22"/>
          <w:szCs w:val="22"/>
        </w:rPr>
      </w:pPr>
      <w:r w:rsidRPr="00D06A9C">
        <w:rPr>
          <w:rFonts w:ascii="Times New Roman" w:hAnsi="Times New Roman" w:cs="Times New Roman"/>
          <w:sz w:val="22"/>
          <w:szCs w:val="22"/>
          <w:lang w:val="uk-UA"/>
        </w:rPr>
        <w:t>в) «Корисність і ціна. Політико-економічний нарис»;</w:t>
      </w:r>
    </w:p>
    <w:p w14:paraId="5B2F9A57" w14:textId="77777777" w:rsidR="006B5294" w:rsidRDefault="006B5294" w:rsidP="006B5294">
      <w:pPr>
        <w:rPr>
          <w:rFonts w:ascii="Times New Roman" w:hAnsi="Times New Roman" w:cs="Times New Roman"/>
          <w:sz w:val="22"/>
          <w:szCs w:val="22"/>
          <w:lang w:val="uk-UA"/>
        </w:rPr>
      </w:pPr>
      <w:r w:rsidRPr="00D06A9C">
        <w:rPr>
          <w:rFonts w:ascii="Times New Roman" w:hAnsi="Times New Roman" w:cs="Times New Roman"/>
          <w:sz w:val="22"/>
          <w:szCs w:val="22"/>
          <w:lang w:val="uk-UA"/>
        </w:rPr>
        <w:lastRenderedPageBreak/>
        <w:t xml:space="preserve">г) </w:t>
      </w:r>
      <w:r>
        <w:rPr>
          <w:rFonts w:ascii="Times New Roman" w:hAnsi="Times New Roman" w:cs="Times New Roman"/>
          <w:sz w:val="22"/>
          <w:szCs w:val="22"/>
          <w:lang w:val="uk-UA"/>
        </w:rPr>
        <w:t>«</w:t>
      </w:r>
      <w:r w:rsidRPr="00D06A9C">
        <w:rPr>
          <w:rFonts w:ascii="Times New Roman" w:hAnsi="Times New Roman" w:cs="Times New Roman"/>
          <w:sz w:val="22"/>
          <w:szCs w:val="22"/>
          <w:lang w:val="uk-UA"/>
        </w:rPr>
        <w:t>Вчення про граничну корисність господарських благ як причину їхньої цінності».</w:t>
      </w:r>
    </w:p>
    <w:p w14:paraId="4C40F25E"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162. </w:t>
      </w:r>
      <w:r w:rsidRPr="00D06A9C">
        <w:rPr>
          <w:rFonts w:ascii="Times New Roman" w:hAnsi="Times New Roman" w:cs="Times New Roman"/>
          <w:b/>
          <w:i/>
          <w:sz w:val="22"/>
          <w:szCs w:val="22"/>
          <w:lang w:val="uk-UA"/>
        </w:rPr>
        <w:t>Основний твір М. І. Туган-Барановського</w:t>
      </w:r>
      <w:r>
        <w:rPr>
          <w:rFonts w:ascii="Times New Roman" w:hAnsi="Times New Roman" w:cs="Times New Roman"/>
          <w:b/>
          <w:i/>
          <w:sz w:val="22"/>
          <w:szCs w:val="22"/>
          <w:lang w:val="uk-UA"/>
        </w:rPr>
        <w:t xml:space="preserve"> це:</w:t>
      </w:r>
    </w:p>
    <w:p w14:paraId="729ED62A" w14:textId="77777777" w:rsidR="006B5294" w:rsidRDefault="006B5294" w:rsidP="006B5294">
      <w:pPr>
        <w:rPr>
          <w:rFonts w:ascii="Times New Roman" w:hAnsi="Times New Roman" w:cs="Times New Roman"/>
          <w:sz w:val="22"/>
          <w:szCs w:val="22"/>
          <w:lang w:val="uk-UA"/>
        </w:rPr>
      </w:pPr>
      <w:r w:rsidRPr="00D06A9C">
        <w:rPr>
          <w:rFonts w:ascii="Times New Roman" w:hAnsi="Times New Roman" w:cs="Times New Roman"/>
          <w:sz w:val="22"/>
          <w:szCs w:val="22"/>
          <w:lang w:val="uk-UA"/>
        </w:rPr>
        <w:t>а) «Вчення про граничну корисність господарських благ як причину їхньої цінності»</w:t>
      </w:r>
      <w:r>
        <w:rPr>
          <w:rFonts w:ascii="Times New Roman" w:hAnsi="Times New Roman" w:cs="Times New Roman"/>
          <w:sz w:val="22"/>
          <w:szCs w:val="22"/>
          <w:lang w:val="uk-UA"/>
        </w:rPr>
        <w:t>;</w:t>
      </w:r>
    </w:p>
    <w:p w14:paraId="528AF72D" w14:textId="77777777" w:rsidR="006B5294" w:rsidRPr="00D06A9C" w:rsidRDefault="006B5294" w:rsidP="006B5294">
      <w:pPr>
        <w:rPr>
          <w:rFonts w:ascii="Times New Roman" w:hAnsi="Times New Roman" w:cs="Times New Roman"/>
          <w:sz w:val="22"/>
          <w:szCs w:val="22"/>
        </w:rPr>
      </w:pPr>
      <w:r>
        <w:rPr>
          <w:rFonts w:ascii="Times New Roman" w:hAnsi="Times New Roman" w:cs="Times New Roman"/>
          <w:sz w:val="22"/>
          <w:szCs w:val="22"/>
          <w:lang w:val="uk-UA"/>
        </w:rPr>
        <w:t>б)</w:t>
      </w:r>
      <w:r w:rsidRPr="00D06A9C">
        <w:rPr>
          <w:rFonts w:ascii="Times New Roman" w:hAnsi="Times New Roman" w:cs="Times New Roman"/>
          <w:sz w:val="22"/>
          <w:szCs w:val="22"/>
          <w:lang w:val="uk-UA"/>
        </w:rPr>
        <w:t xml:space="preserve"> «Корисність і ціна. Політико-економічний нарис»;</w:t>
      </w:r>
    </w:p>
    <w:p w14:paraId="3839652C" w14:textId="77777777" w:rsidR="006B5294" w:rsidRPr="00D06A9C" w:rsidRDefault="006B5294" w:rsidP="006B5294">
      <w:pPr>
        <w:rPr>
          <w:rFonts w:ascii="Times New Roman" w:hAnsi="Times New Roman" w:cs="Times New Roman"/>
          <w:sz w:val="22"/>
          <w:szCs w:val="22"/>
        </w:rPr>
      </w:pPr>
      <w:r>
        <w:rPr>
          <w:rFonts w:ascii="Times New Roman" w:hAnsi="Times New Roman" w:cs="Times New Roman"/>
          <w:sz w:val="22"/>
          <w:szCs w:val="22"/>
          <w:lang w:val="uk-UA"/>
        </w:rPr>
        <w:t>в</w:t>
      </w:r>
      <w:r w:rsidRPr="00D06A9C">
        <w:rPr>
          <w:rFonts w:ascii="Times New Roman" w:hAnsi="Times New Roman" w:cs="Times New Roman"/>
          <w:sz w:val="22"/>
          <w:szCs w:val="22"/>
          <w:lang w:val="uk-UA"/>
        </w:rPr>
        <w:t>) «До теорії збалансованого бюджету споживача»;</w:t>
      </w:r>
    </w:p>
    <w:p w14:paraId="0CEB0B13" w14:textId="77777777" w:rsidR="006B5294" w:rsidRPr="00D06A9C" w:rsidRDefault="006B5294" w:rsidP="006B5294">
      <w:pPr>
        <w:rPr>
          <w:rFonts w:ascii="Times New Roman" w:hAnsi="Times New Roman" w:cs="Times New Roman"/>
          <w:sz w:val="22"/>
          <w:szCs w:val="22"/>
        </w:rPr>
      </w:pPr>
      <w:r w:rsidRPr="00D06A9C">
        <w:rPr>
          <w:rFonts w:ascii="Times New Roman" w:hAnsi="Times New Roman" w:cs="Times New Roman"/>
          <w:sz w:val="22"/>
          <w:szCs w:val="22"/>
          <w:lang w:val="uk-UA"/>
        </w:rPr>
        <w:t>г) «Організація державного господарювання».</w:t>
      </w:r>
    </w:p>
    <w:p w14:paraId="30149352" w14:textId="77777777" w:rsidR="006B5294" w:rsidRPr="00D06A9C"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163. </w:t>
      </w:r>
      <w:r w:rsidRPr="00CE7B3F">
        <w:rPr>
          <w:rFonts w:ascii="Times New Roman" w:hAnsi="Times New Roman" w:cs="Times New Roman"/>
          <w:b/>
          <w:i/>
          <w:sz w:val="22"/>
          <w:szCs w:val="22"/>
          <w:lang w:val="uk-UA"/>
        </w:rPr>
        <w:t xml:space="preserve">Репараційний план </w:t>
      </w:r>
      <w:r>
        <w:rPr>
          <w:rFonts w:ascii="Times New Roman" w:hAnsi="Times New Roman" w:cs="Times New Roman"/>
          <w:b/>
          <w:i/>
          <w:sz w:val="22"/>
          <w:szCs w:val="22"/>
          <w:lang w:val="uk-UA"/>
        </w:rPr>
        <w:t xml:space="preserve">за ідеєю </w:t>
      </w:r>
      <w:r w:rsidRPr="00CE7B3F">
        <w:rPr>
          <w:rFonts w:ascii="Times New Roman" w:hAnsi="Times New Roman" w:cs="Times New Roman"/>
          <w:b/>
          <w:i/>
          <w:sz w:val="22"/>
          <w:szCs w:val="22"/>
          <w:lang w:val="uk-UA"/>
        </w:rPr>
        <w:t xml:space="preserve">Ч. Дауеса передбачав:  </w:t>
      </w:r>
    </w:p>
    <w:p w14:paraId="20648C34" w14:textId="77777777" w:rsidR="006B5294" w:rsidRPr="00CE7B3F" w:rsidRDefault="006B5294" w:rsidP="006B5294">
      <w:pPr>
        <w:rPr>
          <w:rFonts w:ascii="Times New Roman" w:hAnsi="Times New Roman" w:cs="Times New Roman"/>
          <w:sz w:val="22"/>
          <w:szCs w:val="22"/>
          <w:lang w:val="uk-UA"/>
        </w:rPr>
      </w:pPr>
      <w:r w:rsidRPr="00CE7B3F">
        <w:rPr>
          <w:rFonts w:ascii="Times New Roman" w:hAnsi="Times New Roman" w:cs="Times New Roman"/>
          <w:sz w:val="22"/>
          <w:szCs w:val="22"/>
          <w:lang w:val="uk-UA"/>
        </w:rPr>
        <w:t xml:space="preserve">а) анулювання </w:t>
      </w:r>
      <w:r w:rsidRPr="0090267E">
        <w:rPr>
          <w:rFonts w:ascii="Times New Roman" w:hAnsi="Times New Roman" w:cs="Times New Roman"/>
          <w:sz w:val="22"/>
          <w:szCs w:val="22"/>
          <w:lang w:val="uk-UA"/>
        </w:rPr>
        <w:t xml:space="preserve">над економікою Німеччини </w:t>
      </w:r>
      <w:r w:rsidRPr="00CE7B3F">
        <w:rPr>
          <w:rFonts w:ascii="Times New Roman" w:hAnsi="Times New Roman" w:cs="Times New Roman"/>
          <w:sz w:val="22"/>
          <w:szCs w:val="22"/>
          <w:lang w:val="uk-UA"/>
        </w:rPr>
        <w:t xml:space="preserve">всіх </w:t>
      </w:r>
      <w:r>
        <w:rPr>
          <w:rFonts w:ascii="Times New Roman" w:hAnsi="Times New Roman" w:cs="Times New Roman"/>
          <w:sz w:val="22"/>
          <w:szCs w:val="22"/>
          <w:lang w:val="uk-UA"/>
        </w:rPr>
        <w:t>видів</w:t>
      </w:r>
      <w:r w:rsidRPr="00CE7B3F">
        <w:rPr>
          <w:rFonts w:ascii="Times New Roman" w:hAnsi="Times New Roman" w:cs="Times New Roman"/>
          <w:sz w:val="22"/>
          <w:szCs w:val="22"/>
          <w:lang w:val="uk-UA"/>
        </w:rPr>
        <w:t xml:space="preserve"> контролю; </w:t>
      </w:r>
    </w:p>
    <w:p w14:paraId="4C637172" w14:textId="77777777" w:rsidR="006B5294" w:rsidRPr="00CE7B3F" w:rsidRDefault="006B5294" w:rsidP="006B5294">
      <w:pPr>
        <w:rPr>
          <w:rFonts w:ascii="Times New Roman" w:hAnsi="Times New Roman" w:cs="Times New Roman"/>
          <w:sz w:val="22"/>
          <w:szCs w:val="22"/>
          <w:lang w:val="uk-UA"/>
        </w:rPr>
      </w:pPr>
      <w:r w:rsidRPr="00CE7B3F">
        <w:rPr>
          <w:rFonts w:ascii="Times New Roman" w:hAnsi="Times New Roman" w:cs="Times New Roman"/>
          <w:sz w:val="22"/>
          <w:szCs w:val="22"/>
          <w:lang w:val="uk-UA"/>
        </w:rPr>
        <w:t xml:space="preserve">б) надання </w:t>
      </w:r>
      <w:r>
        <w:rPr>
          <w:rFonts w:ascii="Times New Roman" w:hAnsi="Times New Roman" w:cs="Times New Roman"/>
          <w:sz w:val="22"/>
          <w:szCs w:val="22"/>
          <w:lang w:val="uk-UA"/>
        </w:rPr>
        <w:t xml:space="preserve">Німеччині суттєвих </w:t>
      </w:r>
      <w:r w:rsidRPr="00CE7B3F">
        <w:rPr>
          <w:rFonts w:ascii="Times New Roman" w:hAnsi="Times New Roman" w:cs="Times New Roman"/>
          <w:sz w:val="22"/>
          <w:szCs w:val="22"/>
          <w:lang w:val="uk-UA"/>
        </w:rPr>
        <w:t>кредитів та інвестицій</w:t>
      </w:r>
      <w:r>
        <w:rPr>
          <w:rFonts w:ascii="Times New Roman" w:hAnsi="Times New Roman" w:cs="Times New Roman"/>
          <w:sz w:val="22"/>
          <w:szCs w:val="22"/>
          <w:lang w:val="uk-UA"/>
        </w:rPr>
        <w:t>;</w:t>
      </w:r>
      <w:r w:rsidRPr="00CE7B3F">
        <w:rPr>
          <w:rFonts w:ascii="Times New Roman" w:hAnsi="Times New Roman" w:cs="Times New Roman"/>
          <w:sz w:val="22"/>
          <w:szCs w:val="22"/>
          <w:lang w:val="uk-UA"/>
        </w:rPr>
        <w:t xml:space="preserve"> формулювання каналів збуту</w:t>
      </w:r>
      <w:r w:rsidRPr="0090267E">
        <w:rPr>
          <w:rFonts w:ascii="Times New Roman" w:hAnsi="Times New Roman" w:cs="Times New Roman"/>
          <w:sz w:val="22"/>
          <w:szCs w:val="22"/>
          <w:lang w:val="uk-UA"/>
        </w:rPr>
        <w:t xml:space="preserve"> та форм розрахунків</w:t>
      </w:r>
      <w:r w:rsidRPr="00CE7B3F">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за </w:t>
      </w:r>
      <w:r w:rsidRPr="00CE7B3F">
        <w:rPr>
          <w:rFonts w:ascii="Times New Roman" w:hAnsi="Times New Roman" w:cs="Times New Roman"/>
          <w:sz w:val="22"/>
          <w:szCs w:val="22"/>
          <w:lang w:val="uk-UA"/>
        </w:rPr>
        <w:t>німецьк</w:t>
      </w:r>
      <w:r>
        <w:rPr>
          <w:rFonts w:ascii="Times New Roman" w:hAnsi="Times New Roman" w:cs="Times New Roman"/>
          <w:sz w:val="22"/>
          <w:szCs w:val="22"/>
          <w:lang w:val="uk-UA"/>
        </w:rPr>
        <w:t>у</w:t>
      </w:r>
      <w:r w:rsidRPr="00CE7B3F">
        <w:rPr>
          <w:rFonts w:ascii="Times New Roman" w:hAnsi="Times New Roman" w:cs="Times New Roman"/>
          <w:sz w:val="22"/>
          <w:szCs w:val="22"/>
          <w:lang w:val="uk-UA"/>
        </w:rPr>
        <w:t xml:space="preserve"> продукці</w:t>
      </w:r>
      <w:r>
        <w:rPr>
          <w:rFonts w:ascii="Times New Roman" w:hAnsi="Times New Roman" w:cs="Times New Roman"/>
          <w:sz w:val="22"/>
          <w:szCs w:val="22"/>
          <w:lang w:val="uk-UA"/>
        </w:rPr>
        <w:t>ю</w:t>
      </w:r>
      <w:r w:rsidRPr="00CE7B3F">
        <w:rPr>
          <w:rFonts w:ascii="Times New Roman" w:hAnsi="Times New Roman" w:cs="Times New Roman"/>
          <w:sz w:val="22"/>
          <w:szCs w:val="22"/>
          <w:lang w:val="uk-UA"/>
        </w:rPr>
        <w:t>;</w:t>
      </w:r>
    </w:p>
    <w:p w14:paraId="1E03F1FE" w14:textId="77777777" w:rsidR="006B5294" w:rsidRPr="00CE7B3F" w:rsidRDefault="006B5294" w:rsidP="006B5294">
      <w:pPr>
        <w:rPr>
          <w:rFonts w:ascii="Times New Roman" w:hAnsi="Times New Roman" w:cs="Times New Roman"/>
          <w:sz w:val="22"/>
          <w:szCs w:val="22"/>
          <w:lang w:val="uk-UA"/>
        </w:rPr>
      </w:pPr>
      <w:r w:rsidRPr="00CE7B3F">
        <w:rPr>
          <w:rFonts w:ascii="Times New Roman" w:hAnsi="Times New Roman" w:cs="Times New Roman"/>
          <w:sz w:val="22"/>
          <w:szCs w:val="22"/>
          <w:lang w:val="uk-UA"/>
        </w:rPr>
        <w:t xml:space="preserve">в) визначення </w:t>
      </w:r>
      <w:r>
        <w:rPr>
          <w:rFonts w:ascii="Times New Roman" w:hAnsi="Times New Roman" w:cs="Times New Roman"/>
          <w:sz w:val="22"/>
          <w:szCs w:val="22"/>
          <w:lang w:val="uk-UA"/>
        </w:rPr>
        <w:t xml:space="preserve">для </w:t>
      </w:r>
      <w:r w:rsidRPr="003C38DF">
        <w:rPr>
          <w:rFonts w:ascii="Times New Roman" w:hAnsi="Times New Roman" w:cs="Times New Roman"/>
          <w:sz w:val="22"/>
          <w:szCs w:val="22"/>
          <w:lang w:val="uk-UA"/>
        </w:rPr>
        <w:t xml:space="preserve">німецької продукції </w:t>
      </w:r>
      <w:r w:rsidRPr="00CE7B3F">
        <w:rPr>
          <w:rFonts w:ascii="Times New Roman" w:hAnsi="Times New Roman" w:cs="Times New Roman"/>
          <w:sz w:val="22"/>
          <w:szCs w:val="22"/>
          <w:lang w:val="uk-UA"/>
        </w:rPr>
        <w:t xml:space="preserve">каналів збуту та </w:t>
      </w:r>
      <w:r>
        <w:rPr>
          <w:rFonts w:ascii="Times New Roman" w:hAnsi="Times New Roman" w:cs="Times New Roman"/>
          <w:sz w:val="22"/>
          <w:szCs w:val="22"/>
          <w:lang w:val="uk-UA"/>
        </w:rPr>
        <w:t xml:space="preserve">методів  </w:t>
      </w:r>
      <w:r w:rsidRPr="00CE7B3F">
        <w:rPr>
          <w:rFonts w:ascii="Times New Roman" w:hAnsi="Times New Roman" w:cs="Times New Roman"/>
          <w:sz w:val="22"/>
          <w:szCs w:val="22"/>
          <w:lang w:val="uk-UA"/>
        </w:rPr>
        <w:t>розрахунків за неї;</w:t>
      </w:r>
    </w:p>
    <w:p w14:paraId="18674D01" w14:textId="77777777" w:rsidR="006B5294" w:rsidRPr="00CE7B3F" w:rsidRDefault="006B5294" w:rsidP="006B5294">
      <w:pPr>
        <w:rPr>
          <w:rFonts w:ascii="Times New Roman" w:hAnsi="Times New Roman" w:cs="Times New Roman"/>
          <w:sz w:val="22"/>
          <w:szCs w:val="22"/>
          <w:lang w:val="uk-UA"/>
        </w:rPr>
      </w:pPr>
      <w:r w:rsidRPr="00CE7B3F">
        <w:rPr>
          <w:rFonts w:ascii="Times New Roman" w:hAnsi="Times New Roman" w:cs="Times New Roman"/>
          <w:sz w:val="22"/>
          <w:szCs w:val="22"/>
          <w:lang w:val="uk-UA"/>
        </w:rPr>
        <w:t xml:space="preserve">г) </w:t>
      </w:r>
      <w:r>
        <w:rPr>
          <w:rFonts w:ascii="Times New Roman" w:hAnsi="Times New Roman" w:cs="Times New Roman"/>
          <w:sz w:val="22"/>
          <w:szCs w:val="22"/>
          <w:lang w:val="uk-UA"/>
        </w:rPr>
        <w:t xml:space="preserve">поступове </w:t>
      </w:r>
      <w:r w:rsidRPr="0090267E">
        <w:rPr>
          <w:rFonts w:ascii="Times New Roman" w:hAnsi="Times New Roman" w:cs="Times New Roman"/>
          <w:sz w:val="22"/>
          <w:szCs w:val="22"/>
          <w:lang w:val="uk-UA"/>
        </w:rPr>
        <w:t>щорічн</w:t>
      </w:r>
      <w:r>
        <w:rPr>
          <w:rFonts w:ascii="Times New Roman" w:hAnsi="Times New Roman" w:cs="Times New Roman"/>
          <w:sz w:val="22"/>
          <w:szCs w:val="22"/>
          <w:lang w:val="uk-UA"/>
        </w:rPr>
        <w:t>е</w:t>
      </w:r>
      <w:r w:rsidRPr="0090267E">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зменшення </w:t>
      </w:r>
      <w:r w:rsidRPr="00CE7B3F">
        <w:rPr>
          <w:rFonts w:ascii="Times New Roman" w:hAnsi="Times New Roman" w:cs="Times New Roman"/>
          <w:sz w:val="22"/>
          <w:szCs w:val="22"/>
          <w:lang w:val="uk-UA"/>
        </w:rPr>
        <w:t xml:space="preserve">норм репарацій та продовження </w:t>
      </w:r>
      <w:r>
        <w:rPr>
          <w:rFonts w:ascii="Times New Roman" w:hAnsi="Times New Roman" w:cs="Times New Roman"/>
          <w:sz w:val="22"/>
          <w:szCs w:val="22"/>
          <w:lang w:val="uk-UA"/>
        </w:rPr>
        <w:t xml:space="preserve">кінцевого </w:t>
      </w:r>
      <w:r w:rsidRPr="00CE7B3F">
        <w:rPr>
          <w:rFonts w:ascii="Times New Roman" w:hAnsi="Times New Roman" w:cs="Times New Roman"/>
          <w:sz w:val="22"/>
          <w:szCs w:val="22"/>
          <w:lang w:val="uk-UA"/>
        </w:rPr>
        <w:t>терміну їх сплати</w:t>
      </w:r>
      <w:r>
        <w:rPr>
          <w:rFonts w:ascii="Times New Roman" w:hAnsi="Times New Roman" w:cs="Times New Roman"/>
          <w:sz w:val="22"/>
          <w:szCs w:val="22"/>
          <w:lang w:val="uk-UA"/>
        </w:rPr>
        <w:t>.</w:t>
      </w:r>
    </w:p>
    <w:p w14:paraId="4E01EDE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164.</w:t>
      </w:r>
      <w:r w:rsidRPr="003C38DF">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П</w:t>
      </w:r>
      <w:r w:rsidRPr="003C38DF">
        <w:rPr>
          <w:rFonts w:ascii="Times New Roman" w:hAnsi="Times New Roman" w:cs="Times New Roman"/>
          <w:b/>
          <w:i/>
          <w:sz w:val="22"/>
          <w:szCs w:val="22"/>
          <w:lang w:val="uk-UA"/>
        </w:rPr>
        <w:t>лан</w:t>
      </w:r>
      <w:r>
        <w:rPr>
          <w:rFonts w:ascii="Times New Roman" w:hAnsi="Times New Roman" w:cs="Times New Roman"/>
          <w:b/>
          <w:i/>
          <w:sz w:val="22"/>
          <w:szCs w:val="22"/>
          <w:lang w:val="uk-UA"/>
        </w:rPr>
        <w:t xml:space="preserve"> репарацій для Німеччини розроблений</w:t>
      </w:r>
      <w:r w:rsidRPr="003C38DF">
        <w:rPr>
          <w:rFonts w:ascii="Times New Roman" w:hAnsi="Times New Roman" w:cs="Times New Roman"/>
          <w:b/>
          <w:i/>
          <w:sz w:val="22"/>
          <w:szCs w:val="22"/>
          <w:lang w:val="uk-UA"/>
        </w:rPr>
        <w:t xml:space="preserve"> Д.Юнг</w:t>
      </w:r>
      <w:r>
        <w:rPr>
          <w:rFonts w:ascii="Times New Roman" w:hAnsi="Times New Roman" w:cs="Times New Roman"/>
          <w:b/>
          <w:i/>
          <w:sz w:val="22"/>
          <w:szCs w:val="22"/>
          <w:lang w:val="uk-UA"/>
        </w:rPr>
        <w:t>ом</w:t>
      </w:r>
      <w:r w:rsidRPr="003C38DF">
        <w:rPr>
          <w:rFonts w:ascii="Times New Roman" w:hAnsi="Times New Roman" w:cs="Times New Roman"/>
          <w:b/>
          <w:i/>
          <w:sz w:val="22"/>
          <w:szCs w:val="22"/>
          <w:lang w:val="uk-UA"/>
        </w:rPr>
        <w:t xml:space="preserve"> в</w:t>
      </w:r>
      <w:r>
        <w:rPr>
          <w:rFonts w:ascii="Times New Roman" w:hAnsi="Times New Roman" w:cs="Times New Roman"/>
          <w:b/>
          <w:i/>
          <w:sz w:val="22"/>
          <w:szCs w:val="22"/>
          <w:lang w:val="uk-UA"/>
        </w:rPr>
        <w:t>ключав</w:t>
      </w:r>
      <w:r w:rsidRPr="003C38DF">
        <w:rPr>
          <w:rFonts w:ascii="Times New Roman" w:hAnsi="Times New Roman" w:cs="Times New Roman"/>
          <w:b/>
          <w:i/>
          <w:sz w:val="22"/>
          <w:szCs w:val="22"/>
          <w:lang w:val="uk-UA"/>
        </w:rPr>
        <w:t>:</w:t>
      </w:r>
    </w:p>
    <w:p w14:paraId="3B100517" w14:textId="77777777" w:rsidR="006B5294" w:rsidRPr="003C38DF" w:rsidRDefault="006B5294" w:rsidP="006B5294">
      <w:pPr>
        <w:rPr>
          <w:rFonts w:ascii="Times New Roman" w:hAnsi="Times New Roman" w:cs="Times New Roman"/>
          <w:sz w:val="22"/>
          <w:szCs w:val="22"/>
          <w:lang w:val="uk-UA"/>
        </w:rPr>
      </w:pPr>
      <w:r w:rsidRPr="003C38DF">
        <w:rPr>
          <w:rFonts w:ascii="Times New Roman" w:hAnsi="Times New Roman" w:cs="Times New Roman"/>
          <w:sz w:val="22"/>
          <w:szCs w:val="22"/>
          <w:lang w:val="uk-UA"/>
        </w:rPr>
        <w:t xml:space="preserve">а) скасування </w:t>
      </w:r>
      <w:r>
        <w:rPr>
          <w:rFonts w:ascii="Times New Roman" w:hAnsi="Times New Roman" w:cs="Times New Roman"/>
          <w:sz w:val="22"/>
          <w:szCs w:val="22"/>
          <w:lang w:val="uk-UA"/>
        </w:rPr>
        <w:t xml:space="preserve">для німецької економіки </w:t>
      </w:r>
      <w:r w:rsidRPr="003C38DF">
        <w:rPr>
          <w:rFonts w:ascii="Times New Roman" w:hAnsi="Times New Roman" w:cs="Times New Roman"/>
          <w:sz w:val="22"/>
          <w:szCs w:val="22"/>
          <w:lang w:val="uk-UA"/>
        </w:rPr>
        <w:t>всіх форм контролю</w:t>
      </w:r>
      <w:r>
        <w:rPr>
          <w:rFonts w:ascii="Times New Roman" w:hAnsi="Times New Roman" w:cs="Times New Roman"/>
          <w:sz w:val="22"/>
          <w:szCs w:val="22"/>
          <w:lang w:val="uk-UA"/>
        </w:rPr>
        <w:t>; зменшення</w:t>
      </w:r>
      <w:r w:rsidRPr="003C38DF">
        <w:rPr>
          <w:rFonts w:ascii="Times New Roman" w:hAnsi="Times New Roman" w:cs="Times New Roman"/>
          <w:sz w:val="22"/>
          <w:szCs w:val="22"/>
          <w:lang w:val="uk-UA"/>
        </w:rPr>
        <w:t xml:space="preserve"> норм </w:t>
      </w:r>
      <w:r>
        <w:rPr>
          <w:rFonts w:ascii="Times New Roman" w:hAnsi="Times New Roman" w:cs="Times New Roman"/>
          <w:sz w:val="22"/>
          <w:szCs w:val="22"/>
          <w:lang w:val="uk-UA"/>
        </w:rPr>
        <w:t xml:space="preserve">та термінів сплати </w:t>
      </w:r>
      <w:r w:rsidRPr="003C38DF">
        <w:rPr>
          <w:rFonts w:ascii="Times New Roman" w:hAnsi="Times New Roman" w:cs="Times New Roman"/>
          <w:sz w:val="22"/>
          <w:szCs w:val="22"/>
          <w:lang w:val="uk-UA"/>
        </w:rPr>
        <w:t>щорічних репарацій;</w:t>
      </w:r>
    </w:p>
    <w:p w14:paraId="70A02536" w14:textId="77777777" w:rsidR="006B5294" w:rsidRPr="003C38DF" w:rsidRDefault="006B5294" w:rsidP="006B5294">
      <w:pPr>
        <w:rPr>
          <w:rFonts w:ascii="Times New Roman" w:hAnsi="Times New Roman" w:cs="Times New Roman"/>
          <w:sz w:val="22"/>
          <w:szCs w:val="22"/>
          <w:lang w:val="uk-UA"/>
        </w:rPr>
      </w:pPr>
      <w:r w:rsidRPr="003C38DF">
        <w:rPr>
          <w:rFonts w:ascii="Times New Roman" w:hAnsi="Times New Roman" w:cs="Times New Roman"/>
          <w:sz w:val="22"/>
          <w:szCs w:val="22"/>
          <w:lang w:val="uk-UA"/>
        </w:rPr>
        <w:t xml:space="preserve">б) надання </w:t>
      </w:r>
      <w:r>
        <w:rPr>
          <w:rFonts w:ascii="Times New Roman" w:hAnsi="Times New Roman" w:cs="Times New Roman"/>
          <w:sz w:val="22"/>
          <w:szCs w:val="22"/>
          <w:lang w:val="uk-UA"/>
        </w:rPr>
        <w:t xml:space="preserve">Німеччині </w:t>
      </w:r>
      <w:r w:rsidRPr="003C38DF">
        <w:rPr>
          <w:rFonts w:ascii="Times New Roman" w:hAnsi="Times New Roman" w:cs="Times New Roman"/>
          <w:sz w:val="22"/>
          <w:szCs w:val="22"/>
          <w:lang w:val="uk-UA"/>
        </w:rPr>
        <w:t>кредитів та інвестицій;</w:t>
      </w:r>
    </w:p>
    <w:p w14:paraId="4AC06AFF" w14:textId="77777777" w:rsidR="006B5294" w:rsidRPr="003C38DF" w:rsidRDefault="006B5294" w:rsidP="006B5294">
      <w:pPr>
        <w:rPr>
          <w:rFonts w:ascii="Times New Roman" w:hAnsi="Times New Roman" w:cs="Times New Roman"/>
          <w:sz w:val="22"/>
          <w:szCs w:val="22"/>
          <w:lang w:val="uk-UA"/>
        </w:rPr>
      </w:pPr>
      <w:r w:rsidRPr="003C38DF">
        <w:rPr>
          <w:rFonts w:ascii="Times New Roman" w:hAnsi="Times New Roman" w:cs="Times New Roman"/>
          <w:sz w:val="22"/>
          <w:szCs w:val="22"/>
          <w:lang w:val="uk-UA"/>
        </w:rPr>
        <w:t xml:space="preserve">в) </w:t>
      </w:r>
      <w:r>
        <w:rPr>
          <w:rFonts w:ascii="Times New Roman" w:hAnsi="Times New Roman" w:cs="Times New Roman"/>
          <w:sz w:val="22"/>
          <w:szCs w:val="22"/>
          <w:lang w:val="uk-UA"/>
        </w:rPr>
        <w:t xml:space="preserve">встановлення шляхів </w:t>
      </w:r>
      <w:r w:rsidRPr="003C38DF">
        <w:rPr>
          <w:rFonts w:ascii="Times New Roman" w:hAnsi="Times New Roman" w:cs="Times New Roman"/>
          <w:sz w:val="22"/>
          <w:szCs w:val="22"/>
          <w:lang w:val="uk-UA"/>
        </w:rPr>
        <w:t xml:space="preserve">збуту </w:t>
      </w:r>
      <w:r>
        <w:rPr>
          <w:rFonts w:ascii="Times New Roman" w:hAnsi="Times New Roman" w:cs="Times New Roman"/>
          <w:sz w:val="22"/>
          <w:szCs w:val="22"/>
          <w:lang w:val="uk-UA"/>
        </w:rPr>
        <w:t xml:space="preserve">для </w:t>
      </w:r>
      <w:r w:rsidRPr="003C38DF">
        <w:rPr>
          <w:rFonts w:ascii="Times New Roman" w:hAnsi="Times New Roman" w:cs="Times New Roman"/>
          <w:sz w:val="22"/>
          <w:szCs w:val="22"/>
          <w:lang w:val="uk-UA"/>
        </w:rPr>
        <w:t xml:space="preserve">німецької продукції та форм розрахунків; </w:t>
      </w:r>
    </w:p>
    <w:p w14:paraId="52D5A582" w14:textId="77777777" w:rsidR="006B5294" w:rsidRDefault="006B5294" w:rsidP="006B5294">
      <w:pPr>
        <w:rPr>
          <w:rFonts w:ascii="Times New Roman" w:hAnsi="Times New Roman" w:cs="Times New Roman"/>
          <w:sz w:val="22"/>
          <w:szCs w:val="22"/>
          <w:lang w:val="uk-UA"/>
        </w:rPr>
      </w:pPr>
      <w:r w:rsidRPr="003C38DF">
        <w:rPr>
          <w:rFonts w:ascii="Times New Roman" w:hAnsi="Times New Roman" w:cs="Times New Roman"/>
          <w:sz w:val="22"/>
          <w:szCs w:val="22"/>
          <w:lang w:val="uk-UA"/>
        </w:rPr>
        <w:t xml:space="preserve">г) зниження </w:t>
      </w:r>
      <w:r w:rsidRPr="00495CD4">
        <w:rPr>
          <w:rFonts w:ascii="Times New Roman" w:hAnsi="Times New Roman" w:cs="Times New Roman"/>
          <w:sz w:val="22"/>
          <w:szCs w:val="22"/>
          <w:lang w:val="uk-UA"/>
        </w:rPr>
        <w:t xml:space="preserve">щорічних </w:t>
      </w:r>
      <w:r w:rsidRPr="003C38DF">
        <w:rPr>
          <w:rFonts w:ascii="Times New Roman" w:hAnsi="Times New Roman" w:cs="Times New Roman"/>
          <w:sz w:val="22"/>
          <w:szCs w:val="22"/>
          <w:lang w:val="uk-UA"/>
        </w:rPr>
        <w:t xml:space="preserve">норм </w:t>
      </w:r>
      <w:r>
        <w:rPr>
          <w:rFonts w:ascii="Times New Roman" w:hAnsi="Times New Roman" w:cs="Times New Roman"/>
          <w:sz w:val="22"/>
          <w:szCs w:val="22"/>
          <w:lang w:val="uk-UA"/>
        </w:rPr>
        <w:t xml:space="preserve">та термінів сплати </w:t>
      </w:r>
      <w:r w:rsidRPr="003C38DF">
        <w:rPr>
          <w:rFonts w:ascii="Times New Roman" w:hAnsi="Times New Roman" w:cs="Times New Roman"/>
          <w:sz w:val="22"/>
          <w:szCs w:val="22"/>
          <w:lang w:val="uk-UA"/>
        </w:rPr>
        <w:t>репарацій та</w:t>
      </w:r>
      <w:r w:rsidRPr="00495CD4">
        <w:rPr>
          <w:rFonts w:ascii="Times New Roman" w:hAnsi="Times New Roman" w:cs="Times New Roman"/>
          <w:sz w:val="22"/>
          <w:szCs w:val="22"/>
          <w:lang w:val="uk-UA"/>
        </w:rPr>
        <w:t xml:space="preserve"> надання кредитів</w:t>
      </w:r>
      <w:r>
        <w:rPr>
          <w:rFonts w:ascii="Times New Roman" w:hAnsi="Times New Roman" w:cs="Times New Roman"/>
          <w:sz w:val="22"/>
          <w:szCs w:val="22"/>
          <w:lang w:val="uk-UA"/>
        </w:rPr>
        <w:t>.</w:t>
      </w:r>
    </w:p>
    <w:p w14:paraId="693B4324" w14:textId="77777777" w:rsidR="006B5294" w:rsidRPr="00495CD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165.</w:t>
      </w:r>
      <w:r w:rsidRPr="00495CD4">
        <w:rPr>
          <w:rFonts w:ascii="Times New Roman" w:eastAsia="Times New Roman" w:hAnsi="Times New Roman" w:cs="Times New Roman"/>
          <w:b/>
          <w:sz w:val="28"/>
          <w:szCs w:val="28"/>
          <w:lang w:val="uk-UA" w:eastAsia="ru-RU"/>
        </w:rPr>
        <w:t xml:space="preserve"> </w:t>
      </w:r>
      <w:r w:rsidRPr="00495CD4">
        <w:rPr>
          <w:rFonts w:ascii="Times New Roman" w:eastAsia="Times New Roman" w:hAnsi="Times New Roman" w:cs="Times New Roman"/>
          <w:b/>
          <w:i/>
          <w:sz w:val="22"/>
          <w:szCs w:val="22"/>
          <w:lang w:val="uk-UA" w:eastAsia="ru-RU"/>
        </w:rPr>
        <w:t>Оберіть ланцюг</w:t>
      </w:r>
      <w:r>
        <w:rPr>
          <w:rFonts w:ascii="Times New Roman" w:eastAsia="Times New Roman" w:hAnsi="Times New Roman" w:cs="Times New Roman"/>
          <w:b/>
          <w:sz w:val="28"/>
          <w:szCs w:val="28"/>
          <w:lang w:val="uk-UA" w:eastAsia="ru-RU"/>
        </w:rPr>
        <w:t xml:space="preserve"> </w:t>
      </w:r>
      <w:r w:rsidRPr="00495CD4">
        <w:rPr>
          <w:rFonts w:ascii="Times New Roman" w:hAnsi="Times New Roman" w:cs="Times New Roman"/>
          <w:b/>
          <w:i/>
          <w:sz w:val="22"/>
          <w:szCs w:val="22"/>
          <w:lang w:val="uk-UA"/>
        </w:rPr>
        <w:t>рейтинг</w:t>
      </w:r>
      <w:r>
        <w:rPr>
          <w:rFonts w:ascii="Times New Roman" w:hAnsi="Times New Roman" w:cs="Times New Roman"/>
          <w:b/>
          <w:i/>
          <w:sz w:val="22"/>
          <w:szCs w:val="22"/>
          <w:lang w:val="uk-UA"/>
        </w:rPr>
        <w:t>у</w:t>
      </w:r>
      <w:r w:rsidRPr="00495CD4">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країн - </w:t>
      </w:r>
      <w:r w:rsidRPr="00495CD4">
        <w:rPr>
          <w:rFonts w:ascii="Times New Roman" w:hAnsi="Times New Roman" w:cs="Times New Roman"/>
          <w:b/>
          <w:i/>
          <w:sz w:val="22"/>
          <w:szCs w:val="22"/>
          <w:lang w:val="uk-UA"/>
        </w:rPr>
        <w:t>економічно</w:t>
      </w:r>
      <w:r>
        <w:rPr>
          <w:rFonts w:ascii="Times New Roman" w:hAnsi="Times New Roman" w:cs="Times New Roman"/>
          <w:b/>
          <w:i/>
          <w:sz w:val="22"/>
          <w:szCs w:val="22"/>
          <w:lang w:val="uk-UA"/>
        </w:rPr>
        <w:t xml:space="preserve">го лідерства </w:t>
      </w:r>
      <w:r w:rsidRPr="00495CD4">
        <w:rPr>
          <w:rFonts w:ascii="Times New Roman" w:hAnsi="Times New Roman" w:cs="Times New Roman"/>
          <w:b/>
          <w:i/>
          <w:sz w:val="22"/>
          <w:szCs w:val="22"/>
          <w:lang w:val="uk-UA"/>
        </w:rPr>
        <w:t xml:space="preserve">напередодні </w:t>
      </w:r>
      <w:r>
        <w:rPr>
          <w:rFonts w:ascii="Times New Roman" w:hAnsi="Times New Roman" w:cs="Times New Roman"/>
          <w:b/>
          <w:i/>
          <w:sz w:val="22"/>
          <w:szCs w:val="22"/>
          <w:lang w:val="uk-UA"/>
        </w:rPr>
        <w:t>1-ї С</w:t>
      </w:r>
      <w:r w:rsidRPr="00495CD4">
        <w:rPr>
          <w:rFonts w:ascii="Times New Roman" w:hAnsi="Times New Roman" w:cs="Times New Roman"/>
          <w:b/>
          <w:i/>
          <w:sz w:val="22"/>
          <w:szCs w:val="22"/>
          <w:lang w:val="uk-UA"/>
        </w:rPr>
        <w:t>вітової війни:</w:t>
      </w:r>
    </w:p>
    <w:p w14:paraId="218BB0E5" w14:textId="77777777" w:rsidR="006B5294" w:rsidRPr="00495CD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а) США, Англія, Франція, Німеччина;</w:t>
      </w:r>
    </w:p>
    <w:p w14:paraId="070DFB7D" w14:textId="77777777" w:rsidR="006B5294" w:rsidRPr="00495CD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б) США, Німеччина, Англія, Франція;</w:t>
      </w:r>
    </w:p>
    <w:p w14:paraId="3E75AA06" w14:textId="77777777" w:rsidR="006B5294" w:rsidRPr="00495CD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в) Англія, США, Франція, Німеччина;</w:t>
      </w:r>
    </w:p>
    <w:p w14:paraId="43088A30" w14:textId="77777777" w:rsidR="006B5294" w:rsidRPr="003C38DF"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г) Німеччина, Англія, США, Франція</w:t>
      </w:r>
      <w:r>
        <w:rPr>
          <w:rFonts w:ascii="Times New Roman" w:hAnsi="Times New Roman" w:cs="Times New Roman"/>
          <w:sz w:val="22"/>
          <w:szCs w:val="22"/>
          <w:lang w:val="uk-UA"/>
        </w:rPr>
        <w:t>.</w:t>
      </w:r>
    </w:p>
    <w:p w14:paraId="39AA1D64" w14:textId="77777777" w:rsidR="006B5294" w:rsidRPr="00495CD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166. </w:t>
      </w:r>
      <w:r w:rsidRPr="00495CD4">
        <w:rPr>
          <w:rFonts w:ascii="Times New Roman" w:hAnsi="Times New Roman" w:cs="Times New Roman"/>
          <w:b/>
          <w:i/>
          <w:sz w:val="22"/>
          <w:szCs w:val="22"/>
          <w:lang w:val="uk-UA"/>
        </w:rPr>
        <w:t>Яка країна без військових конфліктів розлучилася зі своєю колоніальною імперією</w:t>
      </w:r>
      <w:r>
        <w:rPr>
          <w:rFonts w:ascii="Times New Roman" w:hAnsi="Times New Roman" w:cs="Times New Roman"/>
          <w:b/>
          <w:i/>
          <w:sz w:val="22"/>
          <w:szCs w:val="22"/>
          <w:lang w:val="uk-UA"/>
        </w:rPr>
        <w:t>:</w:t>
      </w:r>
    </w:p>
    <w:p w14:paraId="4E3669E2" w14:textId="77777777" w:rsidR="006B5294" w:rsidRPr="00495CD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а) Бельгія;</w:t>
      </w:r>
    </w:p>
    <w:p w14:paraId="1888D3CD" w14:textId="77777777" w:rsidR="006B5294" w:rsidRPr="00495CD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б) Англія;</w:t>
      </w:r>
    </w:p>
    <w:p w14:paraId="54322B00" w14:textId="77777777" w:rsidR="006B5294" w:rsidRPr="00495CD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в) Франція;</w:t>
      </w:r>
    </w:p>
    <w:p w14:paraId="23A87C70" w14:textId="77777777" w:rsidR="006B5294" w:rsidRDefault="006B5294" w:rsidP="006B5294">
      <w:pPr>
        <w:rPr>
          <w:rFonts w:ascii="Times New Roman" w:hAnsi="Times New Roman" w:cs="Times New Roman"/>
          <w:sz w:val="22"/>
          <w:szCs w:val="22"/>
          <w:lang w:val="uk-UA"/>
        </w:rPr>
      </w:pPr>
      <w:r w:rsidRPr="00495CD4">
        <w:rPr>
          <w:rFonts w:ascii="Times New Roman" w:hAnsi="Times New Roman" w:cs="Times New Roman"/>
          <w:sz w:val="22"/>
          <w:szCs w:val="22"/>
          <w:lang w:val="uk-UA"/>
        </w:rPr>
        <w:t>г) Голландія</w:t>
      </w:r>
      <w:r>
        <w:rPr>
          <w:rFonts w:ascii="Times New Roman" w:hAnsi="Times New Roman" w:cs="Times New Roman"/>
          <w:sz w:val="22"/>
          <w:szCs w:val="22"/>
          <w:lang w:val="uk-UA"/>
        </w:rPr>
        <w:t>.</w:t>
      </w:r>
    </w:p>
    <w:p w14:paraId="11BA9B93" w14:textId="77777777" w:rsidR="006B5294" w:rsidRDefault="006B5294" w:rsidP="006B5294">
      <w:pPr>
        <w:rPr>
          <w:rFonts w:ascii="Times New Roman" w:hAnsi="Times New Roman" w:cs="Times New Roman"/>
          <w:b/>
          <w:i/>
          <w:iCs/>
          <w:sz w:val="22"/>
          <w:szCs w:val="22"/>
          <w:lang w:val="uk-UA"/>
        </w:rPr>
      </w:pPr>
      <w:r>
        <w:rPr>
          <w:rFonts w:ascii="Times New Roman" w:hAnsi="Times New Roman" w:cs="Times New Roman"/>
          <w:b/>
          <w:i/>
          <w:sz w:val="22"/>
          <w:szCs w:val="22"/>
          <w:lang w:val="uk-UA"/>
        </w:rPr>
        <w:t>167. Лозунг: «</w:t>
      </w:r>
      <w:r w:rsidRPr="00A26C96">
        <w:rPr>
          <w:rFonts w:ascii="Times New Roman" w:hAnsi="Times New Roman" w:cs="Times New Roman"/>
          <w:b/>
          <w:i/>
          <w:iCs/>
          <w:sz w:val="22"/>
          <w:szCs w:val="22"/>
          <w:lang w:val="uk-UA"/>
        </w:rPr>
        <w:t>Пролетарі всіх країн, єднайтесь!</w:t>
      </w:r>
      <w:r>
        <w:rPr>
          <w:rFonts w:ascii="Times New Roman" w:hAnsi="Times New Roman" w:cs="Times New Roman"/>
          <w:b/>
          <w:i/>
          <w:iCs/>
          <w:sz w:val="22"/>
          <w:szCs w:val="22"/>
          <w:lang w:val="uk-UA"/>
        </w:rPr>
        <w:t>»</w:t>
      </w:r>
      <w:r w:rsidRPr="00A26C96">
        <w:rPr>
          <w:rFonts w:ascii="Times New Roman" w:hAnsi="Times New Roman" w:cs="Times New Roman"/>
          <w:b/>
          <w:i/>
          <w:iCs/>
          <w:sz w:val="22"/>
          <w:szCs w:val="22"/>
          <w:lang w:val="uk-UA"/>
        </w:rPr>
        <w:t xml:space="preserve"> належать</w:t>
      </w:r>
      <w:r>
        <w:rPr>
          <w:rFonts w:ascii="Times New Roman" w:hAnsi="Times New Roman" w:cs="Times New Roman"/>
          <w:b/>
          <w:i/>
          <w:iCs/>
          <w:sz w:val="22"/>
          <w:szCs w:val="22"/>
          <w:lang w:val="uk-UA"/>
        </w:rPr>
        <w:t>:</w:t>
      </w:r>
    </w:p>
    <w:p w14:paraId="3EEF036F" w14:textId="77777777" w:rsidR="006B5294" w:rsidRPr="00A26C96" w:rsidRDefault="006B5294" w:rsidP="006B5294">
      <w:pPr>
        <w:rPr>
          <w:rFonts w:ascii="Times New Roman" w:hAnsi="Times New Roman" w:cs="Times New Roman"/>
          <w:bCs/>
          <w:iCs/>
          <w:sz w:val="22"/>
          <w:szCs w:val="22"/>
          <w:lang w:val="uk-UA"/>
        </w:rPr>
      </w:pPr>
      <w:r w:rsidRPr="00A26C96">
        <w:rPr>
          <w:rFonts w:ascii="Times New Roman" w:hAnsi="Times New Roman" w:cs="Times New Roman"/>
          <w:bCs/>
          <w:iCs/>
          <w:sz w:val="22"/>
          <w:szCs w:val="22"/>
          <w:lang w:val="uk-UA"/>
        </w:rPr>
        <w:t>а)</w:t>
      </w:r>
      <w:r>
        <w:rPr>
          <w:rFonts w:ascii="Times New Roman" w:hAnsi="Times New Roman" w:cs="Times New Roman"/>
          <w:bCs/>
          <w:iCs/>
          <w:sz w:val="22"/>
          <w:szCs w:val="22"/>
          <w:lang w:val="uk-UA"/>
        </w:rPr>
        <w:t xml:space="preserve"> А.Сміту</w:t>
      </w:r>
      <w:r w:rsidRPr="00A26C96">
        <w:rPr>
          <w:rFonts w:ascii="Times New Roman" w:hAnsi="Times New Roman" w:cs="Times New Roman"/>
          <w:bCs/>
          <w:iCs/>
          <w:sz w:val="22"/>
          <w:szCs w:val="22"/>
          <w:lang w:val="uk-UA"/>
        </w:rPr>
        <w:t>;</w:t>
      </w:r>
    </w:p>
    <w:p w14:paraId="72639988" w14:textId="77777777" w:rsidR="006B5294" w:rsidRPr="00A26C96" w:rsidRDefault="006B5294" w:rsidP="006B5294">
      <w:pPr>
        <w:rPr>
          <w:rFonts w:ascii="Times New Roman" w:hAnsi="Times New Roman" w:cs="Times New Roman"/>
          <w:bCs/>
          <w:iCs/>
          <w:sz w:val="22"/>
          <w:szCs w:val="22"/>
          <w:lang w:val="uk-UA"/>
        </w:rPr>
      </w:pPr>
      <w:r w:rsidRPr="00A26C96">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Дж. Кейнсу</w:t>
      </w:r>
      <w:r w:rsidRPr="00A26C96">
        <w:rPr>
          <w:rFonts w:ascii="Times New Roman" w:hAnsi="Times New Roman" w:cs="Times New Roman"/>
          <w:bCs/>
          <w:iCs/>
          <w:sz w:val="22"/>
          <w:szCs w:val="22"/>
          <w:lang w:val="uk-UA"/>
        </w:rPr>
        <w:t>;</w:t>
      </w:r>
    </w:p>
    <w:p w14:paraId="7205D8EF" w14:textId="77777777" w:rsidR="006B5294" w:rsidRPr="00A26C96" w:rsidRDefault="006B5294" w:rsidP="006B5294">
      <w:pPr>
        <w:rPr>
          <w:rFonts w:ascii="Times New Roman" w:hAnsi="Times New Roman" w:cs="Times New Roman"/>
          <w:bCs/>
          <w:iCs/>
          <w:sz w:val="22"/>
          <w:szCs w:val="22"/>
          <w:lang w:val="uk-UA"/>
        </w:rPr>
      </w:pPr>
      <w:r w:rsidRPr="00A26C96">
        <w:rPr>
          <w:rFonts w:ascii="Times New Roman" w:hAnsi="Times New Roman" w:cs="Times New Roman"/>
          <w:bCs/>
          <w:iCs/>
          <w:sz w:val="22"/>
          <w:szCs w:val="22"/>
          <w:lang w:val="uk-UA"/>
        </w:rPr>
        <w:t>в) К.Марксу;</w:t>
      </w:r>
    </w:p>
    <w:p w14:paraId="656043A1" w14:textId="77777777" w:rsidR="006B5294" w:rsidRPr="00A26C96" w:rsidRDefault="006B5294" w:rsidP="006B5294">
      <w:pPr>
        <w:rPr>
          <w:rFonts w:ascii="Times New Roman" w:hAnsi="Times New Roman" w:cs="Times New Roman"/>
          <w:sz w:val="22"/>
          <w:szCs w:val="22"/>
          <w:lang w:val="uk-UA"/>
        </w:rPr>
      </w:pPr>
      <w:r w:rsidRPr="00A26C96">
        <w:rPr>
          <w:rFonts w:ascii="Times New Roman" w:hAnsi="Times New Roman" w:cs="Times New Roman"/>
          <w:iCs/>
          <w:sz w:val="22"/>
          <w:szCs w:val="22"/>
          <w:lang w:val="uk-UA"/>
        </w:rPr>
        <w:t xml:space="preserve">г) </w:t>
      </w:r>
      <w:r w:rsidRPr="00A26C96">
        <w:rPr>
          <w:rFonts w:ascii="Times New Roman" w:hAnsi="Times New Roman" w:cs="Times New Roman"/>
          <w:bCs/>
          <w:iCs/>
          <w:sz w:val="22"/>
          <w:szCs w:val="22"/>
          <w:lang w:val="uk-UA"/>
        </w:rPr>
        <w:t>Ф.</w:t>
      </w:r>
      <w:r>
        <w:rPr>
          <w:rFonts w:ascii="Times New Roman" w:hAnsi="Times New Roman" w:cs="Times New Roman"/>
          <w:bCs/>
          <w:iCs/>
          <w:sz w:val="22"/>
          <w:szCs w:val="22"/>
          <w:lang w:val="uk-UA"/>
        </w:rPr>
        <w:t xml:space="preserve"> </w:t>
      </w:r>
      <w:r w:rsidRPr="00A26C96">
        <w:rPr>
          <w:rFonts w:ascii="Times New Roman" w:hAnsi="Times New Roman" w:cs="Times New Roman"/>
          <w:bCs/>
          <w:iCs/>
          <w:sz w:val="22"/>
          <w:szCs w:val="22"/>
          <w:lang w:val="uk-UA"/>
        </w:rPr>
        <w:t>Лісту</w:t>
      </w:r>
      <w:r>
        <w:rPr>
          <w:rFonts w:ascii="Times New Roman" w:hAnsi="Times New Roman" w:cs="Times New Roman"/>
          <w:bCs/>
          <w:iCs/>
          <w:sz w:val="22"/>
          <w:szCs w:val="22"/>
          <w:lang w:val="uk-UA"/>
        </w:rPr>
        <w:t>.</w:t>
      </w:r>
    </w:p>
    <w:p w14:paraId="390F6C9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168.</w:t>
      </w:r>
      <w:r w:rsidRPr="003C38DF">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Впровадження в виробництво процесів «</w:t>
      </w:r>
      <w:r w:rsidRPr="00A26C96">
        <w:rPr>
          <w:rFonts w:ascii="Times New Roman" w:hAnsi="Times New Roman" w:cs="Times New Roman"/>
          <w:b/>
          <w:i/>
          <w:sz w:val="22"/>
          <w:szCs w:val="22"/>
          <w:lang w:val="uk-UA"/>
        </w:rPr>
        <w:t>стандартизаці</w:t>
      </w:r>
      <w:r>
        <w:rPr>
          <w:rFonts w:ascii="Times New Roman" w:hAnsi="Times New Roman" w:cs="Times New Roman"/>
          <w:b/>
          <w:i/>
          <w:sz w:val="22"/>
          <w:szCs w:val="22"/>
          <w:lang w:val="uk-UA"/>
        </w:rPr>
        <w:t>ї»</w:t>
      </w:r>
      <w:r w:rsidRPr="00A26C96">
        <w:rPr>
          <w:rFonts w:ascii="Times New Roman" w:hAnsi="Times New Roman" w:cs="Times New Roman"/>
          <w:b/>
          <w:i/>
          <w:sz w:val="22"/>
          <w:szCs w:val="22"/>
          <w:lang w:val="uk-UA"/>
        </w:rPr>
        <w:t xml:space="preserve"> та </w:t>
      </w:r>
      <w:r>
        <w:rPr>
          <w:rFonts w:ascii="Times New Roman" w:hAnsi="Times New Roman" w:cs="Times New Roman"/>
          <w:b/>
          <w:i/>
          <w:sz w:val="22"/>
          <w:szCs w:val="22"/>
          <w:lang w:val="uk-UA"/>
        </w:rPr>
        <w:t>«</w:t>
      </w:r>
      <w:r w:rsidRPr="00A26C96">
        <w:rPr>
          <w:rFonts w:ascii="Times New Roman" w:hAnsi="Times New Roman" w:cs="Times New Roman"/>
          <w:b/>
          <w:i/>
          <w:sz w:val="22"/>
          <w:szCs w:val="22"/>
          <w:lang w:val="uk-UA"/>
        </w:rPr>
        <w:t>конвеєризаці</w:t>
      </w:r>
      <w:r>
        <w:rPr>
          <w:rFonts w:ascii="Times New Roman" w:hAnsi="Times New Roman" w:cs="Times New Roman"/>
          <w:b/>
          <w:i/>
          <w:sz w:val="22"/>
          <w:szCs w:val="22"/>
          <w:lang w:val="uk-UA"/>
        </w:rPr>
        <w:t>ї»</w:t>
      </w:r>
      <w:r w:rsidRPr="00A26C96">
        <w:rPr>
          <w:rFonts w:ascii="Times New Roman" w:hAnsi="Times New Roman" w:cs="Times New Roman"/>
          <w:b/>
          <w:i/>
          <w:sz w:val="22"/>
          <w:szCs w:val="22"/>
          <w:lang w:val="uk-UA"/>
        </w:rPr>
        <w:t xml:space="preserve"> розпоча</w:t>
      </w:r>
      <w:r>
        <w:rPr>
          <w:rFonts w:ascii="Times New Roman" w:hAnsi="Times New Roman" w:cs="Times New Roman"/>
          <w:b/>
          <w:i/>
          <w:sz w:val="22"/>
          <w:szCs w:val="22"/>
          <w:lang w:val="uk-UA"/>
        </w:rPr>
        <w:t>лося</w:t>
      </w:r>
      <w:r w:rsidRPr="00A26C96">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в</w:t>
      </w:r>
      <w:r w:rsidRPr="00A26C96">
        <w:rPr>
          <w:rFonts w:ascii="Times New Roman" w:hAnsi="Times New Roman" w:cs="Times New Roman"/>
          <w:b/>
          <w:i/>
          <w:sz w:val="22"/>
          <w:szCs w:val="22"/>
          <w:lang w:val="uk-UA"/>
        </w:rPr>
        <w:t>:</w:t>
      </w:r>
    </w:p>
    <w:p w14:paraId="1FC6261D" w14:textId="77777777" w:rsidR="006B5294" w:rsidRPr="00A26C96"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 xml:space="preserve">а) </w:t>
      </w:r>
      <w:r w:rsidRPr="00A26C96">
        <w:rPr>
          <w:rFonts w:ascii="Times New Roman" w:hAnsi="Times New Roman" w:cs="Times New Roman"/>
          <w:sz w:val="22"/>
          <w:szCs w:val="22"/>
          <w:lang w:val="uk-UA"/>
        </w:rPr>
        <w:t>Японії</w:t>
      </w:r>
      <w:r>
        <w:rPr>
          <w:rFonts w:ascii="Times New Roman" w:hAnsi="Times New Roman" w:cs="Times New Roman"/>
          <w:sz w:val="22"/>
          <w:szCs w:val="22"/>
          <w:lang w:val="uk-UA"/>
        </w:rPr>
        <w:t>;</w:t>
      </w:r>
    </w:p>
    <w:p w14:paraId="0FB0FC08" w14:textId="77777777" w:rsidR="006B5294" w:rsidRPr="00A26C96"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б</w:t>
      </w:r>
      <w:r w:rsidRPr="00A26C96">
        <w:rPr>
          <w:rFonts w:ascii="Times New Roman" w:hAnsi="Times New Roman" w:cs="Times New Roman"/>
          <w:sz w:val="22"/>
          <w:szCs w:val="22"/>
          <w:lang w:val="uk-UA"/>
        </w:rPr>
        <w:t>) Франці</w:t>
      </w:r>
      <w:r>
        <w:rPr>
          <w:rFonts w:ascii="Times New Roman" w:hAnsi="Times New Roman" w:cs="Times New Roman"/>
          <w:sz w:val="22"/>
          <w:szCs w:val="22"/>
          <w:lang w:val="uk-UA"/>
        </w:rPr>
        <w:t>ї</w:t>
      </w:r>
      <w:r w:rsidRPr="00A26C96">
        <w:rPr>
          <w:rFonts w:ascii="Times New Roman" w:hAnsi="Times New Roman" w:cs="Times New Roman"/>
          <w:sz w:val="22"/>
          <w:szCs w:val="22"/>
          <w:lang w:val="uk-UA"/>
        </w:rPr>
        <w:t>;</w:t>
      </w:r>
    </w:p>
    <w:p w14:paraId="13C17C0D" w14:textId="77777777" w:rsidR="006B5294" w:rsidRPr="00A26C96"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A26C96">
        <w:rPr>
          <w:rFonts w:ascii="Times New Roman" w:hAnsi="Times New Roman" w:cs="Times New Roman"/>
          <w:sz w:val="22"/>
          <w:szCs w:val="22"/>
          <w:lang w:val="uk-UA"/>
        </w:rPr>
        <w:t>) Англії;</w:t>
      </w:r>
    </w:p>
    <w:p w14:paraId="00C0BA98"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A26C96">
        <w:rPr>
          <w:rFonts w:ascii="Times New Roman" w:hAnsi="Times New Roman" w:cs="Times New Roman"/>
          <w:sz w:val="22"/>
          <w:szCs w:val="22"/>
          <w:lang w:val="uk-UA"/>
        </w:rPr>
        <w:t>) США.</w:t>
      </w:r>
    </w:p>
    <w:p w14:paraId="7CC311B6" w14:textId="77777777" w:rsidR="006B5294" w:rsidRPr="00A26C96"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169. В </w:t>
      </w:r>
      <w:r w:rsidRPr="00A26C96">
        <w:rPr>
          <w:rFonts w:ascii="Times New Roman" w:hAnsi="Times New Roman" w:cs="Times New Roman"/>
          <w:b/>
          <w:i/>
          <w:sz w:val="22"/>
          <w:szCs w:val="22"/>
          <w:lang w:val="uk-UA"/>
        </w:rPr>
        <w:t xml:space="preserve">Японії </w:t>
      </w:r>
      <w:r>
        <w:rPr>
          <w:rFonts w:ascii="Times New Roman" w:hAnsi="Times New Roman" w:cs="Times New Roman"/>
          <w:b/>
          <w:i/>
          <w:sz w:val="22"/>
          <w:szCs w:val="22"/>
          <w:lang w:val="uk-UA"/>
        </w:rPr>
        <w:t>а</w:t>
      </w:r>
      <w:r w:rsidRPr="00A26C96">
        <w:rPr>
          <w:rFonts w:ascii="Times New Roman" w:hAnsi="Times New Roman" w:cs="Times New Roman"/>
          <w:b/>
          <w:i/>
          <w:sz w:val="22"/>
          <w:szCs w:val="22"/>
          <w:lang w:val="uk-UA"/>
        </w:rPr>
        <w:t xml:space="preserve">нтикризова програма </w:t>
      </w:r>
      <w:r>
        <w:rPr>
          <w:rFonts w:ascii="Times New Roman" w:hAnsi="Times New Roman" w:cs="Times New Roman"/>
          <w:b/>
          <w:i/>
          <w:sz w:val="22"/>
          <w:szCs w:val="22"/>
          <w:lang w:val="uk-UA"/>
        </w:rPr>
        <w:t xml:space="preserve">часів </w:t>
      </w:r>
      <w:r w:rsidRPr="00A26C96">
        <w:rPr>
          <w:rFonts w:ascii="Times New Roman" w:hAnsi="Times New Roman" w:cs="Times New Roman"/>
          <w:b/>
          <w:i/>
          <w:sz w:val="22"/>
          <w:szCs w:val="22"/>
          <w:lang w:val="uk-UA"/>
        </w:rPr>
        <w:t xml:space="preserve"> перш</w:t>
      </w:r>
      <w:r>
        <w:rPr>
          <w:rFonts w:ascii="Times New Roman" w:hAnsi="Times New Roman" w:cs="Times New Roman"/>
          <w:b/>
          <w:i/>
          <w:sz w:val="22"/>
          <w:szCs w:val="22"/>
          <w:lang w:val="uk-UA"/>
        </w:rPr>
        <w:t>ої</w:t>
      </w:r>
      <w:r w:rsidRPr="00A26C96">
        <w:rPr>
          <w:rFonts w:ascii="Times New Roman" w:hAnsi="Times New Roman" w:cs="Times New Roman"/>
          <w:b/>
          <w:i/>
          <w:sz w:val="22"/>
          <w:szCs w:val="22"/>
          <w:lang w:val="uk-UA"/>
        </w:rPr>
        <w:t xml:space="preserve"> половин</w:t>
      </w:r>
      <w:r>
        <w:rPr>
          <w:rFonts w:ascii="Times New Roman" w:hAnsi="Times New Roman" w:cs="Times New Roman"/>
          <w:b/>
          <w:i/>
          <w:sz w:val="22"/>
          <w:szCs w:val="22"/>
          <w:lang w:val="uk-UA"/>
        </w:rPr>
        <w:t>и</w:t>
      </w:r>
      <w:r w:rsidRPr="00A26C96">
        <w:rPr>
          <w:rFonts w:ascii="Times New Roman" w:hAnsi="Times New Roman" w:cs="Times New Roman"/>
          <w:b/>
          <w:i/>
          <w:sz w:val="22"/>
          <w:szCs w:val="22"/>
          <w:lang w:val="uk-UA"/>
        </w:rPr>
        <w:t xml:space="preserve"> ХХ ст. відбувалася </w:t>
      </w:r>
      <w:r>
        <w:rPr>
          <w:rFonts w:ascii="Times New Roman" w:hAnsi="Times New Roman" w:cs="Times New Roman"/>
          <w:b/>
          <w:i/>
          <w:sz w:val="22"/>
          <w:szCs w:val="22"/>
          <w:lang w:val="uk-UA"/>
        </w:rPr>
        <w:t>шляхом розвитку</w:t>
      </w:r>
      <w:r w:rsidRPr="00A26C96">
        <w:rPr>
          <w:rFonts w:ascii="Times New Roman" w:hAnsi="Times New Roman" w:cs="Times New Roman"/>
          <w:b/>
          <w:i/>
          <w:sz w:val="22"/>
          <w:szCs w:val="22"/>
          <w:lang w:val="uk-UA"/>
        </w:rPr>
        <w:t>:</w:t>
      </w:r>
    </w:p>
    <w:p w14:paraId="628B71AC" w14:textId="77777777" w:rsidR="006B5294" w:rsidRPr="00A26C96" w:rsidRDefault="006B5294" w:rsidP="006B5294">
      <w:pPr>
        <w:rPr>
          <w:rFonts w:ascii="Times New Roman" w:hAnsi="Times New Roman" w:cs="Times New Roman"/>
          <w:sz w:val="22"/>
          <w:szCs w:val="22"/>
          <w:lang w:val="uk-UA"/>
        </w:rPr>
      </w:pPr>
      <w:r w:rsidRPr="00A26C96">
        <w:rPr>
          <w:rFonts w:ascii="Times New Roman" w:hAnsi="Times New Roman" w:cs="Times New Roman"/>
          <w:sz w:val="22"/>
          <w:szCs w:val="22"/>
          <w:lang w:val="uk-UA"/>
        </w:rPr>
        <w:t xml:space="preserve">а) мілітаризації </w:t>
      </w:r>
      <w:r>
        <w:rPr>
          <w:rFonts w:ascii="Times New Roman" w:hAnsi="Times New Roman" w:cs="Times New Roman"/>
          <w:sz w:val="22"/>
          <w:szCs w:val="22"/>
          <w:lang w:val="uk-UA"/>
        </w:rPr>
        <w:t xml:space="preserve">та </w:t>
      </w:r>
      <w:r w:rsidRPr="00A26C96">
        <w:rPr>
          <w:rFonts w:ascii="Times New Roman" w:hAnsi="Times New Roman" w:cs="Times New Roman"/>
          <w:sz w:val="22"/>
          <w:szCs w:val="22"/>
          <w:lang w:val="uk-UA"/>
        </w:rPr>
        <w:t>воєнної агресії;</w:t>
      </w:r>
    </w:p>
    <w:p w14:paraId="1A94B0EC" w14:textId="77777777" w:rsidR="006B5294" w:rsidRPr="00A26C96" w:rsidRDefault="006B5294" w:rsidP="006B5294">
      <w:pPr>
        <w:rPr>
          <w:rFonts w:ascii="Times New Roman" w:hAnsi="Times New Roman" w:cs="Times New Roman"/>
          <w:sz w:val="22"/>
          <w:szCs w:val="22"/>
          <w:lang w:val="uk-UA"/>
        </w:rPr>
      </w:pPr>
      <w:r w:rsidRPr="00A26C96">
        <w:rPr>
          <w:rFonts w:ascii="Times New Roman" w:hAnsi="Times New Roman" w:cs="Times New Roman"/>
          <w:sz w:val="22"/>
          <w:szCs w:val="22"/>
          <w:lang w:val="uk-UA"/>
        </w:rPr>
        <w:t>б) с</w:t>
      </w:r>
      <w:r>
        <w:rPr>
          <w:rFonts w:ascii="Times New Roman" w:hAnsi="Times New Roman" w:cs="Times New Roman"/>
          <w:sz w:val="22"/>
          <w:szCs w:val="22"/>
          <w:lang w:val="uk-UA"/>
        </w:rPr>
        <w:t>/г</w:t>
      </w:r>
      <w:r w:rsidRPr="00A26C96">
        <w:rPr>
          <w:rFonts w:ascii="Times New Roman" w:hAnsi="Times New Roman" w:cs="Times New Roman"/>
          <w:sz w:val="22"/>
          <w:szCs w:val="22"/>
          <w:lang w:val="uk-UA"/>
        </w:rPr>
        <w:t>;</w:t>
      </w:r>
    </w:p>
    <w:p w14:paraId="5554149E" w14:textId="77777777" w:rsidR="006B5294" w:rsidRPr="00A26C96" w:rsidRDefault="006B5294" w:rsidP="006B5294">
      <w:pPr>
        <w:rPr>
          <w:rFonts w:ascii="Times New Roman" w:hAnsi="Times New Roman" w:cs="Times New Roman"/>
          <w:sz w:val="22"/>
          <w:szCs w:val="22"/>
          <w:lang w:val="uk-UA"/>
        </w:rPr>
      </w:pPr>
      <w:r w:rsidRPr="00A26C96">
        <w:rPr>
          <w:rFonts w:ascii="Times New Roman" w:hAnsi="Times New Roman" w:cs="Times New Roman"/>
          <w:sz w:val="22"/>
          <w:szCs w:val="22"/>
          <w:lang w:val="uk-UA"/>
        </w:rPr>
        <w:t>в) легкої промисловості;</w:t>
      </w:r>
    </w:p>
    <w:p w14:paraId="15A7C4CC" w14:textId="77777777" w:rsidR="006B5294" w:rsidRDefault="006B5294" w:rsidP="006B5294">
      <w:pPr>
        <w:rPr>
          <w:rFonts w:ascii="Times New Roman" w:hAnsi="Times New Roman" w:cs="Times New Roman"/>
          <w:sz w:val="22"/>
          <w:szCs w:val="22"/>
          <w:lang w:val="uk-UA"/>
        </w:rPr>
      </w:pPr>
      <w:r w:rsidRPr="00A26C96">
        <w:rPr>
          <w:rFonts w:ascii="Times New Roman" w:hAnsi="Times New Roman" w:cs="Times New Roman"/>
          <w:sz w:val="22"/>
          <w:szCs w:val="22"/>
          <w:lang w:val="uk-UA"/>
        </w:rPr>
        <w:t>г) науки і техніки</w:t>
      </w:r>
      <w:r>
        <w:rPr>
          <w:rFonts w:ascii="Times New Roman" w:hAnsi="Times New Roman" w:cs="Times New Roman"/>
          <w:sz w:val="22"/>
          <w:szCs w:val="22"/>
          <w:lang w:val="uk-UA"/>
        </w:rPr>
        <w:t>.</w:t>
      </w:r>
    </w:p>
    <w:p w14:paraId="60357FF4" w14:textId="77777777" w:rsidR="006B5294" w:rsidRPr="00A26C96"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170. Який блок створили  </w:t>
      </w:r>
      <w:r w:rsidRPr="003C76B1">
        <w:rPr>
          <w:rFonts w:ascii="Times New Roman" w:hAnsi="Times New Roman" w:cs="Times New Roman"/>
          <w:b/>
          <w:i/>
          <w:sz w:val="22"/>
          <w:szCs w:val="22"/>
          <w:lang w:val="uk-UA"/>
        </w:rPr>
        <w:t xml:space="preserve">25 </w:t>
      </w:r>
      <w:r>
        <w:rPr>
          <w:rFonts w:ascii="Times New Roman" w:hAnsi="Times New Roman" w:cs="Times New Roman"/>
          <w:b/>
          <w:i/>
          <w:sz w:val="22"/>
          <w:szCs w:val="22"/>
          <w:lang w:val="uk-UA"/>
        </w:rPr>
        <w:t xml:space="preserve">країн </w:t>
      </w:r>
      <w:r w:rsidRPr="003C76B1">
        <w:rPr>
          <w:rFonts w:ascii="Times New Roman" w:hAnsi="Times New Roman" w:cs="Times New Roman"/>
          <w:b/>
          <w:i/>
          <w:sz w:val="22"/>
          <w:szCs w:val="22"/>
          <w:lang w:val="uk-UA"/>
        </w:rPr>
        <w:t xml:space="preserve">світу </w:t>
      </w:r>
      <w:r>
        <w:rPr>
          <w:rFonts w:ascii="Times New Roman" w:hAnsi="Times New Roman" w:cs="Times New Roman"/>
          <w:b/>
          <w:i/>
          <w:sz w:val="22"/>
          <w:szCs w:val="22"/>
          <w:lang w:val="uk-UA"/>
        </w:rPr>
        <w:t xml:space="preserve">в </w:t>
      </w:r>
      <w:r w:rsidRPr="003C76B1">
        <w:rPr>
          <w:rFonts w:ascii="Times New Roman" w:hAnsi="Times New Roman" w:cs="Times New Roman"/>
          <w:b/>
          <w:i/>
          <w:sz w:val="22"/>
          <w:szCs w:val="22"/>
          <w:lang w:val="uk-UA"/>
        </w:rPr>
        <w:t>1931 році:</w:t>
      </w:r>
    </w:p>
    <w:p w14:paraId="7F7A962B" w14:textId="77777777" w:rsidR="006B5294" w:rsidRPr="003C76B1" w:rsidRDefault="006B5294" w:rsidP="006B5294">
      <w:pPr>
        <w:rPr>
          <w:rFonts w:ascii="Times New Roman" w:hAnsi="Times New Roman" w:cs="Times New Roman"/>
          <w:sz w:val="22"/>
          <w:szCs w:val="22"/>
          <w:lang w:val="uk-UA"/>
        </w:rPr>
      </w:pPr>
      <w:r w:rsidRPr="003C76B1">
        <w:rPr>
          <w:rFonts w:ascii="Times New Roman" w:hAnsi="Times New Roman" w:cs="Times New Roman"/>
          <w:sz w:val="22"/>
          <w:szCs w:val="22"/>
          <w:lang w:val="uk-UA"/>
        </w:rPr>
        <w:t xml:space="preserve">а) «доларовий»; </w:t>
      </w:r>
    </w:p>
    <w:p w14:paraId="1CDFEA5B" w14:textId="77777777" w:rsidR="006B5294" w:rsidRPr="003C76B1" w:rsidRDefault="006B5294" w:rsidP="006B5294">
      <w:pPr>
        <w:rPr>
          <w:rFonts w:ascii="Times New Roman" w:hAnsi="Times New Roman" w:cs="Times New Roman"/>
          <w:sz w:val="22"/>
          <w:szCs w:val="22"/>
          <w:lang w:val="uk-UA"/>
        </w:rPr>
      </w:pPr>
      <w:r w:rsidRPr="003C76B1">
        <w:rPr>
          <w:rFonts w:ascii="Times New Roman" w:hAnsi="Times New Roman" w:cs="Times New Roman"/>
          <w:sz w:val="22"/>
          <w:szCs w:val="22"/>
          <w:lang w:val="uk-UA"/>
        </w:rPr>
        <w:t>б) «франковий»;</w:t>
      </w:r>
    </w:p>
    <w:p w14:paraId="552E6CEA" w14:textId="77777777" w:rsidR="006B5294" w:rsidRPr="003C76B1" w:rsidRDefault="006B5294" w:rsidP="006B5294">
      <w:pPr>
        <w:rPr>
          <w:rFonts w:ascii="Times New Roman" w:hAnsi="Times New Roman" w:cs="Times New Roman"/>
          <w:sz w:val="22"/>
          <w:szCs w:val="22"/>
          <w:lang w:val="uk-UA"/>
        </w:rPr>
      </w:pPr>
      <w:r w:rsidRPr="003C76B1">
        <w:rPr>
          <w:rFonts w:ascii="Times New Roman" w:hAnsi="Times New Roman" w:cs="Times New Roman"/>
          <w:sz w:val="22"/>
          <w:szCs w:val="22"/>
          <w:lang w:val="uk-UA"/>
        </w:rPr>
        <w:t>в) «стерлінговий»;</w:t>
      </w:r>
    </w:p>
    <w:p w14:paraId="71152E43" w14:textId="77777777" w:rsidR="006B5294" w:rsidRPr="003C76B1" w:rsidRDefault="006B5294" w:rsidP="006B5294">
      <w:pPr>
        <w:rPr>
          <w:rFonts w:ascii="Times New Roman" w:hAnsi="Times New Roman" w:cs="Times New Roman"/>
          <w:sz w:val="22"/>
          <w:szCs w:val="22"/>
          <w:lang w:val="uk-UA"/>
        </w:rPr>
      </w:pPr>
      <w:r w:rsidRPr="003C76B1">
        <w:rPr>
          <w:rFonts w:ascii="Times New Roman" w:hAnsi="Times New Roman" w:cs="Times New Roman"/>
          <w:sz w:val="22"/>
          <w:szCs w:val="22"/>
          <w:lang w:val="uk-UA"/>
        </w:rPr>
        <w:t>г) «фунтовий».</w:t>
      </w:r>
    </w:p>
    <w:p w14:paraId="549CB7B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171. Якому лідеру</w:t>
      </w:r>
      <w:r w:rsidRPr="008D6C6F">
        <w:rPr>
          <w:rFonts w:ascii="Times New Roman" w:hAnsi="Times New Roman" w:cs="Times New Roman"/>
          <w:b/>
          <w:i/>
          <w:sz w:val="22"/>
          <w:szCs w:val="22"/>
          <w:lang w:val="uk-UA"/>
        </w:rPr>
        <w:t xml:space="preserve"> перш</w:t>
      </w:r>
      <w:r>
        <w:rPr>
          <w:rFonts w:ascii="Times New Roman" w:hAnsi="Times New Roman" w:cs="Times New Roman"/>
          <w:b/>
          <w:i/>
          <w:sz w:val="22"/>
          <w:szCs w:val="22"/>
          <w:lang w:val="uk-UA"/>
        </w:rPr>
        <w:t>ої</w:t>
      </w:r>
      <w:r w:rsidRPr="008D6C6F">
        <w:rPr>
          <w:rFonts w:ascii="Times New Roman" w:hAnsi="Times New Roman" w:cs="Times New Roman"/>
          <w:b/>
          <w:i/>
          <w:sz w:val="22"/>
          <w:szCs w:val="22"/>
          <w:lang w:val="uk-UA"/>
        </w:rPr>
        <w:t xml:space="preserve"> половин</w:t>
      </w:r>
      <w:r>
        <w:rPr>
          <w:rFonts w:ascii="Times New Roman" w:hAnsi="Times New Roman" w:cs="Times New Roman"/>
          <w:b/>
          <w:i/>
          <w:sz w:val="22"/>
          <w:szCs w:val="22"/>
          <w:lang w:val="uk-UA"/>
        </w:rPr>
        <w:t>и</w:t>
      </w:r>
      <w:r w:rsidRPr="008D6C6F">
        <w:rPr>
          <w:rFonts w:ascii="Times New Roman" w:hAnsi="Times New Roman" w:cs="Times New Roman"/>
          <w:b/>
          <w:i/>
          <w:sz w:val="22"/>
          <w:szCs w:val="22"/>
          <w:lang w:val="uk-UA"/>
        </w:rPr>
        <w:t xml:space="preserve"> ХХ ст.</w:t>
      </w:r>
      <w:r>
        <w:rPr>
          <w:rFonts w:ascii="Times New Roman" w:hAnsi="Times New Roman" w:cs="Times New Roman"/>
          <w:b/>
          <w:i/>
          <w:sz w:val="22"/>
          <w:szCs w:val="22"/>
          <w:lang w:val="uk-UA"/>
        </w:rPr>
        <w:t xml:space="preserve">  притаманний меседж: «Г</w:t>
      </w:r>
      <w:r w:rsidRPr="008D6C6F">
        <w:rPr>
          <w:rFonts w:ascii="Times New Roman" w:hAnsi="Times New Roman" w:cs="Times New Roman"/>
          <w:b/>
          <w:i/>
          <w:sz w:val="22"/>
          <w:szCs w:val="22"/>
          <w:lang w:val="uk-UA"/>
        </w:rPr>
        <w:t>армати замість масла</w:t>
      </w:r>
      <w:r>
        <w:rPr>
          <w:rFonts w:ascii="Times New Roman" w:hAnsi="Times New Roman" w:cs="Times New Roman"/>
          <w:b/>
          <w:i/>
          <w:sz w:val="22"/>
          <w:szCs w:val="22"/>
          <w:lang w:val="uk-UA"/>
        </w:rPr>
        <w:t>»:</w:t>
      </w:r>
    </w:p>
    <w:p w14:paraId="1B403582" w14:textId="77777777" w:rsidR="006B5294" w:rsidRPr="008D6C6F" w:rsidRDefault="006B5294" w:rsidP="006B5294">
      <w:pPr>
        <w:rPr>
          <w:rFonts w:ascii="Times New Roman" w:hAnsi="Times New Roman" w:cs="Times New Roman"/>
          <w:sz w:val="22"/>
          <w:szCs w:val="22"/>
          <w:lang w:val="uk-UA"/>
        </w:rPr>
      </w:pPr>
      <w:r w:rsidRPr="008D6C6F">
        <w:rPr>
          <w:rFonts w:ascii="Times New Roman" w:hAnsi="Times New Roman" w:cs="Times New Roman"/>
          <w:sz w:val="22"/>
          <w:szCs w:val="22"/>
          <w:lang w:val="uk-UA"/>
        </w:rPr>
        <w:t>а) Ленін</w:t>
      </w:r>
      <w:r>
        <w:rPr>
          <w:rFonts w:ascii="Times New Roman" w:hAnsi="Times New Roman" w:cs="Times New Roman"/>
          <w:sz w:val="22"/>
          <w:szCs w:val="22"/>
          <w:lang w:val="uk-UA"/>
        </w:rPr>
        <w:t>у</w:t>
      </w:r>
      <w:r w:rsidRPr="008D6C6F">
        <w:rPr>
          <w:rFonts w:ascii="Times New Roman" w:hAnsi="Times New Roman" w:cs="Times New Roman"/>
          <w:sz w:val="22"/>
          <w:szCs w:val="22"/>
          <w:lang w:val="uk-UA"/>
        </w:rPr>
        <w:t>;</w:t>
      </w:r>
    </w:p>
    <w:p w14:paraId="095169C9" w14:textId="77777777" w:rsidR="006B5294" w:rsidRPr="008D6C6F" w:rsidRDefault="006B5294" w:rsidP="006B5294">
      <w:pPr>
        <w:rPr>
          <w:rFonts w:ascii="Times New Roman" w:hAnsi="Times New Roman" w:cs="Times New Roman"/>
          <w:sz w:val="22"/>
          <w:szCs w:val="22"/>
          <w:lang w:val="uk-UA"/>
        </w:rPr>
      </w:pPr>
      <w:r w:rsidRPr="008D6C6F">
        <w:rPr>
          <w:rFonts w:ascii="Times New Roman" w:hAnsi="Times New Roman" w:cs="Times New Roman"/>
          <w:sz w:val="22"/>
          <w:szCs w:val="22"/>
          <w:lang w:val="uk-UA"/>
        </w:rPr>
        <w:t>б) Гітлер</w:t>
      </w:r>
      <w:r>
        <w:rPr>
          <w:rFonts w:ascii="Times New Roman" w:hAnsi="Times New Roman" w:cs="Times New Roman"/>
          <w:sz w:val="22"/>
          <w:szCs w:val="22"/>
          <w:lang w:val="uk-UA"/>
        </w:rPr>
        <w:t>у</w:t>
      </w:r>
      <w:r w:rsidRPr="008D6C6F">
        <w:rPr>
          <w:rFonts w:ascii="Times New Roman" w:hAnsi="Times New Roman" w:cs="Times New Roman"/>
          <w:sz w:val="22"/>
          <w:szCs w:val="22"/>
          <w:lang w:val="uk-UA"/>
        </w:rPr>
        <w:t>;</w:t>
      </w:r>
    </w:p>
    <w:p w14:paraId="13540848" w14:textId="77777777" w:rsidR="006B5294" w:rsidRPr="008D6C6F" w:rsidRDefault="006B5294" w:rsidP="006B5294">
      <w:pPr>
        <w:rPr>
          <w:rFonts w:ascii="Times New Roman" w:hAnsi="Times New Roman" w:cs="Times New Roman"/>
          <w:sz w:val="22"/>
          <w:szCs w:val="22"/>
          <w:lang w:val="uk-UA"/>
        </w:rPr>
      </w:pPr>
      <w:r w:rsidRPr="008D6C6F">
        <w:rPr>
          <w:rFonts w:ascii="Times New Roman" w:hAnsi="Times New Roman" w:cs="Times New Roman"/>
          <w:sz w:val="22"/>
          <w:szCs w:val="22"/>
          <w:lang w:val="uk-UA"/>
        </w:rPr>
        <w:t>в) Сталін</w:t>
      </w:r>
      <w:r>
        <w:rPr>
          <w:rFonts w:ascii="Times New Roman" w:hAnsi="Times New Roman" w:cs="Times New Roman"/>
          <w:sz w:val="22"/>
          <w:szCs w:val="22"/>
          <w:lang w:val="uk-UA"/>
        </w:rPr>
        <w:t>у</w:t>
      </w:r>
      <w:r w:rsidRPr="008D6C6F">
        <w:rPr>
          <w:rFonts w:ascii="Times New Roman" w:hAnsi="Times New Roman" w:cs="Times New Roman"/>
          <w:sz w:val="22"/>
          <w:szCs w:val="22"/>
          <w:lang w:val="uk-UA"/>
        </w:rPr>
        <w:t>;</w:t>
      </w:r>
    </w:p>
    <w:p w14:paraId="19CE77D8" w14:textId="77777777" w:rsidR="006B5294" w:rsidRDefault="006B5294" w:rsidP="006B5294">
      <w:pPr>
        <w:rPr>
          <w:rFonts w:ascii="Times New Roman" w:hAnsi="Times New Roman" w:cs="Times New Roman"/>
          <w:sz w:val="22"/>
          <w:szCs w:val="22"/>
          <w:lang w:val="uk-UA"/>
        </w:rPr>
      </w:pPr>
      <w:r w:rsidRPr="008D6C6F">
        <w:rPr>
          <w:rFonts w:ascii="Times New Roman" w:hAnsi="Times New Roman" w:cs="Times New Roman"/>
          <w:sz w:val="22"/>
          <w:szCs w:val="22"/>
          <w:lang w:val="uk-UA"/>
        </w:rPr>
        <w:t>г) Т. Рузвельт</w:t>
      </w:r>
      <w:r>
        <w:rPr>
          <w:rFonts w:ascii="Times New Roman" w:hAnsi="Times New Roman" w:cs="Times New Roman"/>
          <w:sz w:val="22"/>
          <w:szCs w:val="22"/>
          <w:lang w:val="uk-UA"/>
        </w:rPr>
        <w:t>у.</w:t>
      </w:r>
    </w:p>
    <w:p w14:paraId="20D84A19"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172. </w:t>
      </w:r>
      <w:r w:rsidRPr="00ED1D54">
        <w:rPr>
          <w:rFonts w:ascii="Times New Roman" w:hAnsi="Times New Roman" w:cs="Times New Roman"/>
          <w:b/>
          <w:i/>
          <w:sz w:val="22"/>
          <w:szCs w:val="22"/>
          <w:lang w:val="uk-UA"/>
        </w:rPr>
        <w:t xml:space="preserve">Перший </w:t>
      </w:r>
      <w:r>
        <w:rPr>
          <w:rFonts w:ascii="Times New Roman" w:hAnsi="Times New Roman" w:cs="Times New Roman"/>
          <w:b/>
          <w:i/>
          <w:sz w:val="22"/>
          <w:szCs w:val="22"/>
          <w:lang w:val="uk-UA"/>
        </w:rPr>
        <w:t xml:space="preserve">в світі </w:t>
      </w:r>
      <w:r w:rsidRPr="00ED1D54">
        <w:rPr>
          <w:rFonts w:ascii="Times New Roman" w:hAnsi="Times New Roman" w:cs="Times New Roman"/>
          <w:b/>
          <w:i/>
          <w:sz w:val="22"/>
          <w:szCs w:val="22"/>
          <w:lang w:val="uk-UA"/>
        </w:rPr>
        <w:t xml:space="preserve">антитрестовський закон був </w:t>
      </w:r>
      <w:r>
        <w:rPr>
          <w:rFonts w:ascii="Times New Roman" w:hAnsi="Times New Roman" w:cs="Times New Roman"/>
          <w:b/>
          <w:i/>
          <w:sz w:val="22"/>
          <w:szCs w:val="22"/>
          <w:lang w:val="uk-UA"/>
        </w:rPr>
        <w:t>затверджений</w:t>
      </w:r>
      <w:r w:rsidRPr="00ED1D54">
        <w:rPr>
          <w:rFonts w:ascii="Times New Roman" w:hAnsi="Times New Roman" w:cs="Times New Roman"/>
          <w:b/>
          <w:i/>
          <w:sz w:val="22"/>
          <w:szCs w:val="22"/>
          <w:lang w:val="uk-UA"/>
        </w:rPr>
        <w:t xml:space="preserve"> в</w:t>
      </w:r>
      <w:r>
        <w:rPr>
          <w:rFonts w:ascii="Times New Roman" w:hAnsi="Times New Roman" w:cs="Times New Roman"/>
          <w:b/>
          <w:i/>
          <w:sz w:val="22"/>
          <w:szCs w:val="22"/>
          <w:lang w:val="uk-UA"/>
        </w:rPr>
        <w:t>:</w:t>
      </w:r>
    </w:p>
    <w:p w14:paraId="249F7681" w14:textId="77777777" w:rsidR="006B5294" w:rsidRPr="00ED1D54" w:rsidRDefault="006B5294" w:rsidP="006B5294">
      <w:pPr>
        <w:rPr>
          <w:rFonts w:ascii="Times New Roman" w:hAnsi="Times New Roman" w:cs="Times New Roman"/>
          <w:sz w:val="22"/>
          <w:szCs w:val="22"/>
          <w:lang w:val="uk-UA"/>
        </w:rPr>
      </w:pPr>
      <w:r w:rsidRPr="00ED1D54">
        <w:rPr>
          <w:rFonts w:ascii="Times New Roman" w:hAnsi="Times New Roman" w:cs="Times New Roman"/>
          <w:sz w:val="22"/>
          <w:szCs w:val="22"/>
          <w:lang w:val="uk-UA"/>
        </w:rPr>
        <w:t>а) Англії;</w:t>
      </w:r>
    </w:p>
    <w:p w14:paraId="1491E90A" w14:textId="77777777" w:rsidR="006B5294" w:rsidRPr="00ED1D54" w:rsidRDefault="006B5294" w:rsidP="006B5294">
      <w:pPr>
        <w:rPr>
          <w:rFonts w:ascii="Times New Roman" w:hAnsi="Times New Roman" w:cs="Times New Roman"/>
          <w:sz w:val="22"/>
          <w:szCs w:val="22"/>
          <w:lang w:val="uk-UA"/>
        </w:rPr>
      </w:pPr>
      <w:r w:rsidRPr="00ED1D54">
        <w:rPr>
          <w:rFonts w:ascii="Times New Roman" w:hAnsi="Times New Roman" w:cs="Times New Roman"/>
          <w:sz w:val="22"/>
          <w:szCs w:val="22"/>
          <w:lang w:val="uk-UA"/>
        </w:rPr>
        <w:t>б) Німеччині;</w:t>
      </w:r>
    </w:p>
    <w:p w14:paraId="3CA5E49F" w14:textId="77777777" w:rsidR="006B5294" w:rsidRPr="00ED1D54" w:rsidRDefault="006B5294" w:rsidP="006B5294">
      <w:pPr>
        <w:rPr>
          <w:rFonts w:ascii="Times New Roman" w:hAnsi="Times New Roman" w:cs="Times New Roman"/>
          <w:sz w:val="22"/>
          <w:szCs w:val="22"/>
          <w:lang w:val="uk-UA"/>
        </w:rPr>
      </w:pPr>
      <w:r w:rsidRPr="00ED1D54">
        <w:rPr>
          <w:rFonts w:ascii="Times New Roman" w:hAnsi="Times New Roman" w:cs="Times New Roman"/>
          <w:sz w:val="22"/>
          <w:szCs w:val="22"/>
          <w:lang w:val="uk-UA"/>
        </w:rPr>
        <w:t>в) Франції;</w:t>
      </w:r>
    </w:p>
    <w:p w14:paraId="4340863F" w14:textId="77777777" w:rsidR="006B5294" w:rsidRDefault="006B5294" w:rsidP="006B5294">
      <w:pPr>
        <w:rPr>
          <w:rFonts w:ascii="Times New Roman" w:hAnsi="Times New Roman" w:cs="Times New Roman"/>
          <w:sz w:val="22"/>
          <w:szCs w:val="22"/>
          <w:lang w:val="uk-UA"/>
        </w:rPr>
      </w:pPr>
      <w:r w:rsidRPr="00ED1D54">
        <w:rPr>
          <w:rFonts w:ascii="Times New Roman" w:hAnsi="Times New Roman" w:cs="Times New Roman"/>
          <w:sz w:val="22"/>
          <w:szCs w:val="22"/>
          <w:lang w:val="uk-UA"/>
        </w:rPr>
        <w:lastRenderedPageBreak/>
        <w:t>г) США</w:t>
      </w:r>
      <w:r>
        <w:rPr>
          <w:rFonts w:ascii="Times New Roman" w:hAnsi="Times New Roman" w:cs="Times New Roman"/>
          <w:sz w:val="22"/>
          <w:szCs w:val="22"/>
          <w:lang w:val="uk-UA"/>
        </w:rPr>
        <w:t>.</w:t>
      </w:r>
    </w:p>
    <w:p w14:paraId="1D6AFA9A" w14:textId="77777777" w:rsidR="006B5294" w:rsidRPr="00ED1D5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 xml:space="preserve">173. Як </w:t>
      </w:r>
      <w:r w:rsidRPr="0017084D">
        <w:rPr>
          <w:rFonts w:ascii="Times New Roman" w:hAnsi="Times New Roman" w:cs="Times New Roman"/>
          <w:b/>
          <w:i/>
          <w:sz w:val="22"/>
          <w:szCs w:val="22"/>
          <w:lang w:val="uk-UA"/>
        </w:rPr>
        <w:t>Дж. Кейнс</w:t>
      </w:r>
      <w:r>
        <w:rPr>
          <w:rFonts w:ascii="Times New Roman" w:hAnsi="Times New Roman" w:cs="Times New Roman"/>
          <w:b/>
          <w:i/>
          <w:sz w:val="22"/>
          <w:szCs w:val="22"/>
          <w:lang w:val="uk-UA"/>
        </w:rPr>
        <w:t xml:space="preserve"> назвав механізм впливу на НД е</w:t>
      </w:r>
      <w:r w:rsidRPr="0017084D">
        <w:rPr>
          <w:rFonts w:ascii="Times New Roman" w:hAnsi="Times New Roman" w:cs="Times New Roman"/>
          <w:b/>
          <w:i/>
          <w:sz w:val="22"/>
          <w:szCs w:val="22"/>
          <w:lang w:val="uk-UA"/>
        </w:rPr>
        <w:t>фект</w:t>
      </w:r>
      <w:r>
        <w:rPr>
          <w:rFonts w:ascii="Times New Roman" w:hAnsi="Times New Roman" w:cs="Times New Roman"/>
          <w:b/>
          <w:i/>
          <w:sz w:val="22"/>
          <w:szCs w:val="22"/>
          <w:lang w:val="uk-UA"/>
        </w:rPr>
        <w:t>у</w:t>
      </w:r>
      <w:r w:rsidRPr="0017084D">
        <w:rPr>
          <w:rFonts w:ascii="Times New Roman" w:hAnsi="Times New Roman" w:cs="Times New Roman"/>
          <w:b/>
          <w:i/>
          <w:sz w:val="22"/>
          <w:szCs w:val="22"/>
          <w:lang w:val="uk-UA"/>
        </w:rPr>
        <w:t xml:space="preserve"> від трансформації заощаджень на інвестиції:  </w:t>
      </w:r>
    </w:p>
    <w:p w14:paraId="2C1CA603" w14:textId="77777777" w:rsidR="006B5294" w:rsidRPr="0017084D" w:rsidRDefault="006B5294" w:rsidP="006B5294">
      <w:pPr>
        <w:jc w:val="both"/>
        <w:rPr>
          <w:rFonts w:ascii="Times New Roman" w:hAnsi="Times New Roman" w:cs="Times New Roman"/>
          <w:bCs/>
          <w:iCs/>
          <w:sz w:val="22"/>
          <w:szCs w:val="22"/>
          <w:lang w:val="uk-UA"/>
        </w:rPr>
      </w:pPr>
      <w:r w:rsidRPr="0017084D">
        <w:rPr>
          <w:rFonts w:ascii="Times New Roman" w:hAnsi="Times New Roman" w:cs="Times New Roman"/>
          <w:bCs/>
          <w:iCs/>
          <w:sz w:val="22"/>
          <w:szCs w:val="22"/>
          <w:lang w:val="uk-UA"/>
        </w:rPr>
        <w:t xml:space="preserve">а) </w:t>
      </w:r>
      <w:r w:rsidRPr="000A51DC">
        <w:rPr>
          <w:rFonts w:ascii="Times New Roman" w:hAnsi="Times New Roman" w:cs="Times New Roman"/>
          <w:bCs/>
          <w:iCs/>
          <w:sz w:val="22"/>
          <w:szCs w:val="22"/>
          <w:lang w:val="uk-UA"/>
        </w:rPr>
        <w:t>спекулятора</w:t>
      </w:r>
      <w:r w:rsidRPr="0017084D">
        <w:rPr>
          <w:rFonts w:ascii="Times New Roman" w:hAnsi="Times New Roman" w:cs="Times New Roman"/>
          <w:bCs/>
          <w:iCs/>
          <w:sz w:val="22"/>
          <w:szCs w:val="22"/>
          <w:lang w:val="uk-UA"/>
        </w:rPr>
        <w:t>;</w:t>
      </w:r>
    </w:p>
    <w:p w14:paraId="6219802D" w14:textId="77777777" w:rsidR="006B5294" w:rsidRPr="0017084D" w:rsidRDefault="006B5294" w:rsidP="006B5294">
      <w:pPr>
        <w:jc w:val="both"/>
        <w:rPr>
          <w:rFonts w:ascii="Times New Roman" w:hAnsi="Times New Roman" w:cs="Times New Roman"/>
          <w:bCs/>
          <w:iCs/>
          <w:sz w:val="22"/>
          <w:szCs w:val="22"/>
          <w:lang w:val="uk-UA"/>
        </w:rPr>
      </w:pPr>
      <w:r w:rsidRPr="0017084D">
        <w:rPr>
          <w:rFonts w:ascii="Times New Roman" w:hAnsi="Times New Roman" w:cs="Times New Roman"/>
          <w:bCs/>
          <w:iCs/>
          <w:sz w:val="22"/>
          <w:szCs w:val="22"/>
          <w:lang w:val="uk-UA"/>
        </w:rPr>
        <w:t>б) мультиплікатора;</w:t>
      </w:r>
    </w:p>
    <w:p w14:paraId="07573C4E" w14:textId="77777777" w:rsidR="006B5294" w:rsidRPr="0017084D" w:rsidRDefault="006B5294" w:rsidP="006B5294">
      <w:pPr>
        <w:jc w:val="both"/>
        <w:rPr>
          <w:rFonts w:ascii="Times New Roman" w:hAnsi="Times New Roman" w:cs="Times New Roman"/>
          <w:bCs/>
          <w:iCs/>
          <w:sz w:val="22"/>
          <w:szCs w:val="22"/>
          <w:lang w:val="uk-UA"/>
        </w:rPr>
      </w:pPr>
      <w:r w:rsidRPr="0017084D">
        <w:rPr>
          <w:rFonts w:ascii="Times New Roman" w:hAnsi="Times New Roman" w:cs="Times New Roman"/>
          <w:bCs/>
          <w:iCs/>
          <w:sz w:val="22"/>
          <w:szCs w:val="22"/>
          <w:lang w:val="uk-UA"/>
        </w:rPr>
        <w:t xml:space="preserve">в) </w:t>
      </w:r>
      <w:r w:rsidRPr="000A51DC">
        <w:rPr>
          <w:rFonts w:ascii="Times New Roman" w:hAnsi="Times New Roman" w:cs="Times New Roman"/>
          <w:bCs/>
          <w:iCs/>
          <w:sz w:val="22"/>
          <w:szCs w:val="22"/>
          <w:lang w:val="uk-UA"/>
        </w:rPr>
        <w:t>агрегатора</w:t>
      </w:r>
      <w:r w:rsidRPr="0017084D">
        <w:rPr>
          <w:rFonts w:ascii="Times New Roman" w:hAnsi="Times New Roman" w:cs="Times New Roman"/>
          <w:bCs/>
          <w:iCs/>
          <w:sz w:val="22"/>
          <w:szCs w:val="22"/>
          <w:lang w:val="uk-UA"/>
        </w:rPr>
        <w:t>;</w:t>
      </w:r>
    </w:p>
    <w:p w14:paraId="38B13CC6" w14:textId="77777777" w:rsidR="006B5294" w:rsidRPr="0017084D" w:rsidRDefault="006B5294" w:rsidP="006B5294">
      <w:pPr>
        <w:jc w:val="both"/>
        <w:rPr>
          <w:rFonts w:ascii="Times New Roman" w:hAnsi="Times New Roman" w:cs="Times New Roman"/>
          <w:bCs/>
          <w:iCs/>
          <w:sz w:val="22"/>
          <w:szCs w:val="22"/>
          <w:lang w:val="uk-UA"/>
        </w:rPr>
      </w:pPr>
      <w:r w:rsidRPr="0017084D">
        <w:rPr>
          <w:rFonts w:ascii="Times New Roman" w:hAnsi="Times New Roman" w:cs="Times New Roman"/>
          <w:bCs/>
          <w:iCs/>
          <w:sz w:val="22"/>
          <w:szCs w:val="22"/>
          <w:lang w:val="uk-UA"/>
        </w:rPr>
        <w:t xml:space="preserve">г) </w:t>
      </w:r>
      <w:r w:rsidRPr="000A51DC">
        <w:rPr>
          <w:rFonts w:ascii="Times New Roman" w:hAnsi="Times New Roman" w:cs="Times New Roman"/>
          <w:bCs/>
          <w:iCs/>
          <w:sz w:val="22"/>
          <w:szCs w:val="22"/>
          <w:lang w:val="uk-UA"/>
        </w:rPr>
        <w:t>реалізатора</w:t>
      </w:r>
      <w:r>
        <w:rPr>
          <w:rFonts w:ascii="Times New Roman" w:hAnsi="Times New Roman" w:cs="Times New Roman"/>
          <w:bCs/>
          <w:iCs/>
          <w:sz w:val="22"/>
          <w:szCs w:val="22"/>
          <w:lang w:val="uk-UA"/>
        </w:rPr>
        <w:t xml:space="preserve">. </w:t>
      </w:r>
    </w:p>
    <w:p w14:paraId="027559D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174.</w:t>
      </w:r>
      <w:r w:rsidRPr="0050521F">
        <w:rPr>
          <w:rFonts w:ascii="Times New Roman" w:eastAsia="Times New Roman" w:hAnsi="Times New Roman" w:cs="Times New Roman"/>
          <w:b/>
          <w:sz w:val="28"/>
          <w:szCs w:val="28"/>
          <w:lang w:val="uk-UA" w:eastAsia="ru-RU"/>
        </w:rPr>
        <w:t xml:space="preserve"> </w:t>
      </w:r>
      <w:r w:rsidRPr="0050521F">
        <w:rPr>
          <w:rFonts w:ascii="Times New Roman" w:hAnsi="Times New Roman" w:cs="Times New Roman"/>
          <w:b/>
          <w:bCs/>
          <w:i/>
          <w:iCs/>
          <w:sz w:val="22"/>
          <w:szCs w:val="22"/>
          <w:lang w:val="uk-UA"/>
        </w:rPr>
        <w:t xml:space="preserve">Період </w:t>
      </w:r>
      <w:r>
        <w:rPr>
          <w:rFonts w:ascii="Times New Roman" w:hAnsi="Times New Roman" w:cs="Times New Roman"/>
          <w:b/>
          <w:bCs/>
          <w:i/>
          <w:iCs/>
          <w:sz w:val="22"/>
          <w:szCs w:val="22"/>
          <w:lang w:val="uk-UA"/>
        </w:rPr>
        <w:t>«</w:t>
      </w:r>
      <w:r w:rsidRPr="0050521F">
        <w:rPr>
          <w:rFonts w:ascii="Times New Roman" w:hAnsi="Times New Roman" w:cs="Times New Roman"/>
          <w:b/>
          <w:bCs/>
          <w:i/>
          <w:iCs/>
          <w:sz w:val="22"/>
          <w:szCs w:val="22"/>
          <w:lang w:val="uk-UA"/>
        </w:rPr>
        <w:t>великої депресії</w:t>
      </w:r>
      <w:r>
        <w:rPr>
          <w:rFonts w:ascii="Times New Roman" w:hAnsi="Times New Roman" w:cs="Times New Roman"/>
          <w:b/>
          <w:bCs/>
          <w:i/>
          <w:iCs/>
          <w:sz w:val="22"/>
          <w:szCs w:val="22"/>
          <w:lang w:val="uk-UA"/>
        </w:rPr>
        <w:t xml:space="preserve">» в </w:t>
      </w:r>
      <w:r w:rsidRPr="0050521F">
        <w:rPr>
          <w:rFonts w:ascii="Times New Roman" w:hAnsi="Times New Roman" w:cs="Times New Roman"/>
          <w:b/>
          <w:bCs/>
          <w:i/>
          <w:iCs/>
          <w:sz w:val="22"/>
          <w:szCs w:val="22"/>
          <w:lang w:val="uk-UA"/>
        </w:rPr>
        <w:t>США:</w:t>
      </w:r>
    </w:p>
    <w:p w14:paraId="6B053645"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а) 1930-1934 рр.;</w:t>
      </w:r>
    </w:p>
    <w:p w14:paraId="41FFDDBE"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б) 1932-1936 рр.;</w:t>
      </w:r>
    </w:p>
    <w:p w14:paraId="0FEAA95A"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в) 1929-1933 рр.;</w:t>
      </w:r>
    </w:p>
    <w:p w14:paraId="386FA7AE" w14:textId="77777777" w:rsidR="006B5294"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г) 1933-1937 рр</w:t>
      </w:r>
      <w:r>
        <w:rPr>
          <w:rFonts w:ascii="Times New Roman" w:hAnsi="Times New Roman" w:cs="Times New Roman"/>
          <w:bCs/>
          <w:iCs/>
          <w:sz w:val="22"/>
          <w:szCs w:val="22"/>
          <w:lang w:val="uk-UA"/>
        </w:rPr>
        <w:t>.</w:t>
      </w:r>
    </w:p>
    <w:p w14:paraId="2E808AB7" w14:textId="77777777" w:rsidR="006B5294" w:rsidRPr="0050521F"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175. </w:t>
      </w:r>
      <w:r w:rsidRPr="0050521F">
        <w:rPr>
          <w:rFonts w:ascii="Times New Roman" w:hAnsi="Times New Roman" w:cs="Times New Roman"/>
          <w:b/>
          <w:bCs/>
          <w:i/>
          <w:iCs/>
          <w:sz w:val="22"/>
          <w:szCs w:val="22"/>
          <w:lang w:val="uk-UA"/>
        </w:rPr>
        <w:t>Антикризова програма</w:t>
      </w:r>
      <w:r>
        <w:rPr>
          <w:rFonts w:ascii="Times New Roman" w:hAnsi="Times New Roman" w:cs="Times New Roman"/>
          <w:b/>
          <w:bCs/>
          <w:i/>
          <w:iCs/>
          <w:sz w:val="22"/>
          <w:szCs w:val="22"/>
          <w:lang w:val="uk-UA"/>
        </w:rPr>
        <w:t>, яку впроваджував</w:t>
      </w:r>
      <w:r w:rsidRPr="0050521F">
        <w:rPr>
          <w:rFonts w:ascii="Times New Roman" w:hAnsi="Times New Roman" w:cs="Times New Roman"/>
          <w:b/>
          <w:bCs/>
          <w:i/>
          <w:iCs/>
          <w:sz w:val="22"/>
          <w:szCs w:val="22"/>
          <w:lang w:val="uk-UA"/>
        </w:rPr>
        <w:t xml:space="preserve"> Ф. Рузвельт</w:t>
      </w:r>
      <w:r>
        <w:rPr>
          <w:rFonts w:ascii="Times New Roman" w:hAnsi="Times New Roman" w:cs="Times New Roman"/>
          <w:b/>
          <w:bCs/>
          <w:i/>
          <w:iCs/>
          <w:sz w:val="22"/>
          <w:szCs w:val="22"/>
          <w:lang w:val="uk-UA"/>
        </w:rPr>
        <w:t>,</w:t>
      </w:r>
      <w:r w:rsidRPr="0050521F">
        <w:rPr>
          <w:rFonts w:ascii="Times New Roman" w:hAnsi="Times New Roman" w:cs="Times New Roman"/>
          <w:b/>
          <w:bCs/>
          <w:i/>
          <w:iCs/>
          <w:sz w:val="22"/>
          <w:szCs w:val="22"/>
          <w:lang w:val="uk-UA"/>
        </w:rPr>
        <w:t xml:space="preserve"> не передбачала: </w:t>
      </w:r>
    </w:p>
    <w:p w14:paraId="1456536B"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 xml:space="preserve">а) зменшення </w:t>
      </w:r>
      <w:r>
        <w:rPr>
          <w:rFonts w:ascii="Times New Roman" w:hAnsi="Times New Roman" w:cs="Times New Roman"/>
          <w:bCs/>
          <w:iCs/>
          <w:sz w:val="22"/>
          <w:szCs w:val="22"/>
          <w:lang w:val="uk-UA"/>
        </w:rPr>
        <w:t xml:space="preserve">обсягів </w:t>
      </w:r>
      <w:r w:rsidRPr="0050521F">
        <w:rPr>
          <w:rFonts w:ascii="Times New Roman" w:hAnsi="Times New Roman" w:cs="Times New Roman"/>
          <w:bCs/>
          <w:iCs/>
          <w:sz w:val="22"/>
          <w:szCs w:val="22"/>
          <w:lang w:val="uk-UA"/>
        </w:rPr>
        <w:t xml:space="preserve">надмірного виробництва; </w:t>
      </w:r>
    </w:p>
    <w:p w14:paraId="4ECAE78B"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 xml:space="preserve">б) знищення безробіття </w:t>
      </w:r>
      <w:r>
        <w:rPr>
          <w:rFonts w:ascii="Times New Roman" w:hAnsi="Times New Roman" w:cs="Times New Roman"/>
          <w:bCs/>
          <w:iCs/>
          <w:sz w:val="22"/>
          <w:szCs w:val="22"/>
          <w:lang w:val="uk-UA"/>
        </w:rPr>
        <w:t xml:space="preserve">шляхом </w:t>
      </w:r>
      <w:r w:rsidRPr="0050521F">
        <w:rPr>
          <w:rFonts w:ascii="Times New Roman" w:hAnsi="Times New Roman" w:cs="Times New Roman"/>
          <w:bCs/>
          <w:iCs/>
          <w:sz w:val="22"/>
          <w:szCs w:val="22"/>
          <w:lang w:val="uk-UA"/>
        </w:rPr>
        <w:t>повної зайнятості населення;</w:t>
      </w:r>
    </w:p>
    <w:p w14:paraId="592197C3"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в) зниження цін</w:t>
      </w:r>
      <w:r>
        <w:rPr>
          <w:rFonts w:ascii="Times New Roman" w:hAnsi="Times New Roman" w:cs="Times New Roman"/>
          <w:bCs/>
          <w:iCs/>
          <w:sz w:val="22"/>
          <w:szCs w:val="22"/>
          <w:lang w:val="uk-UA"/>
        </w:rPr>
        <w:t xml:space="preserve"> продукцію </w:t>
      </w:r>
      <w:r w:rsidRPr="0050521F">
        <w:rPr>
          <w:rFonts w:ascii="Times New Roman" w:hAnsi="Times New Roman" w:cs="Times New Roman"/>
          <w:bCs/>
          <w:iCs/>
          <w:sz w:val="22"/>
          <w:szCs w:val="22"/>
          <w:lang w:val="uk-UA"/>
        </w:rPr>
        <w:t>промислов</w:t>
      </w:r>
      <w:r>
        <w:rPr>
          <w:rFonts w:ascii="Times New Roman" w:hAnsi="Times New Roman" w:cs="Times New Roman"/>
          <w:bCs/>
          <w:iCs/>
          <w:sz w:val="22"/>
          <w:szCs w:val="22"/>
          <w:lang w:val="uk-UA"/>
        </w:rPr>
        <w:t>ості та с/г</w:t>
      </w:r>
      <w:r w:rsidRPr="0050521F">
        <w:rPr>
          <w:rFonts w:ascii="Times New Roman" w:hAnsi="Times New Roman" w:cs="Times New Roman"/>
          <w:bCs/>
          <w:iCs/>
          <w:sz w:val="22"/>
          <w:szCs w:val="22"/>
          <w:lang w:val="uk-UA"/>
        </w:rPr>
        <w:t>;</w:t>
      </w:r>
    </w:p>
    <w:p w14:paraId="78C7ECA0" w14:textId="77777777" w:rsidR="006B5294"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г) підвищення цін на ви</w:t>
      </w:r>
      <w:r>
        <w:rPr>
          <w:rFonts w:ascii="Times New Roman" w:hAnsi="Times New Roman" w:cs="Times New Roman"/>
          <w:bCs/>
          <w:iCs/>
          <w:sz w:val="22"/>
          <w:szCs w:val="22"/>
          <w:lang w:val="uk-UA"/>
        </w:rPr>
        <w:t xml:space="preserve">роблену </w:t>
      </w:r>
      <w:r w:rsidRPr="0050521F">
        <w:rPr>
          <w:rFonts w:ascii="Times New Roman" w:hAnsi="Times New Roman" w:cs="Times New Roman"/>
          <w:bCs/>
          <w:iCs/>
          <w:sz w:val="22"/>
          <w:szCs w:val="22"/>
          <w:lang w:val="uk-UA"/>
        </w:rPr>
        <w:t xml:space="preserve">промислову </w:t>
      </w:r>
      <w:r>
        <w:rPr>
          <w:rFonts w:ascii="Times New Roman" w:hAnsi="Times New Roman" w:cs="Times New Roman"/>
          <w:bCs/>
          <w:iCs/>
          <w:sz w:val="22"/>
          <w:szCs w:val="22"/>
          <w:lang w:val="uk-UA"/>
        </w:rPr>
        <w:t>й</w:t>
      </w:r>
      <w:r w:rsidRPr="0050521F">
        <w:rPr>
          <w:rFonts w:ascii="Times New Roman" w:hAnsi="Times New Roman" w:cs="Times New Roman"/>
          <w:bCs/>
          <w:iCs/>
          <w:sz w:val="22"/>
          <w:szCs w:val="22"/>
          <w:lang w:val="uk-UA"/>
        </w:rPr>
        <w:t xml:space="preserve"> с</w:t>
      </w:r>
      <w:r>
        <w:rPr>
          <w:rFonts w:ascii="Times New Roman" w:hAnsi="Times New Roman" w:cs="Times New Roman"/>
          <w:bCs/>
          <w:iCs/>
          <w:sz w:val="22"/>
          <w:szCs w:val="22"/>
          <w:lang w:val="uk-UA"/>
        </w:rPr>
        <w:t>/г</w:t>
      </w:r>
      <w:r w:rsidRPr="0050521F">
        <w:rPr>
          <w:rFonts w:ascii="Times New Roman" w:hAnsi="Times New Roman" w:cs="Times New Roman"/>
          <w:bCs/>
          <w:iCs/>
          <w:sz w:val="22"/>
          <w:szCs w:val="22"/>
          <w:lang w:val="uk-UA"/>
        </w:rPr>
        <w:t xml:space="preserve"> продукцію.</w:t>
      </w:r>
    </w:p>
    <w:p w14:paraId="28CDBFB2" w14:textId="77777777" w:rsidR="006B5294" w:rsidRPr="0050521F"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176. Хто </w:t>
      </w:r>
      <w:r w:rsidRPr="0050521F">
        <w:rPr>
          <w:rFonts w:ascii="Times New Roman" w:hAnsi="Times New Roman" w:cs="Times New Roman"/>
          <w:b/>
          <w:bCs/>
          <w:i/>
          <w:iCs/>
          <w:sz w:val="22"/>
          <w:szCs w:val="22"/>
          <w:lang w:val="uk-UA"/>
        </w:rPr>
        <w:t>перен</w:t>
      </w:r>
      <w:r>
        <w:rPr>
          <w:rFonts w:ascii="Times New Roman" w:hAnsi="Times New Roman" w:cs="Times New Roman"/>
          <w:b/>
          <w:bCs/>
          <w:i/>
          <w:iCs/>
          <w:sz w:val="22"/>
          <w:szCs w:val="22"/>
          <w:lang w:val="uk-UA"/>
        </w:rPr>
        <w:t xml:space="preserve">іс дослідження </w:t>
      </w:r>
      <w:r w:rsidRPr="0050521F">
        <w:rPr>
          <w:rFonts w:ascii="Times New Roman" w:hAnsi="Times New Roman" w:cs="Times New Roman"/>
          <w:b/>
          <w:bCs/>
          <w:i/>
          <w:iCs/>
          <w:sz w:val="22"/>
          <w:szCs w:val="22"/>
          <w:lang w:val="uk-UA"/>
        </w:rPr>
        <w:t>економічн</w:t>
      </w:r>
      <w:r>
        <w:rPr>
          <w:rFonts w:ascii="Times New Roman" w:hAnsi="Times New Roman" w:cs="Times New Roman"/>
          <w:b/>
          <w:bCs/>
          <w:i/>
          <w:iCs/>
          <w:sz w:val="22"/>
          <w:szCs w:val="22"/>
          <w:lang w:val="uk-UA"/>
        </w:rPr>
        <w:t>ої категорії «агрегати» із</w:t>
      </w:r>
      <w:r w:rsidRPr="0050521F">
        <w:rPr>
          <w:rFonts w:ascii="Times New Roman" w:hAnsi="Times New Roman" w:cs="Times New Roman"/>
          <w:b/>
          <w:bCs/>
          <w:i/>
          <w:iCs/>
          <w:sz w:val="22"/>
          <w:szCs w:val="22"/>
          <w:lang w:val="uk-UA"/>
        </w:rPr>
        <w:t xml:space="preserve"> мікро до макро</w:t>
      </w:r>
      <w:r>
        <w:rPr>
          <w:rFonts w:ascii="Times New Roman" w:hAnsi="Times New Roman" w:cs="Times New Roman"/>
          <w:b/>
          <w:bCs/>
          <w:i/>
          <w:iCs/>
          <w:sz w:val="22"/>
          <w:szCs w:val="22"/>
          <w:lang w:val="uk-UA"/>
        </w:rPr>
        <w:t xml:space="preserve"> рівня</w:t>
      </w:r>
      <w:r w:rsidRPr="0050521F">
        <w:rPr>
          <w:rFonts w:ascii="Times New Roman" w:hAnsi="Times New Roman" w:cs="Times New Roman"/>
          <w:b/>
          <w:bCs/>
          <w:i/>
          <w:iCs/>
          <w:sz w:val="22"/>
          <w:szCs w:val="22"/>
          <w:lang w:val="uk-UA"/>
        </w:rPr>
        <w:t>:</w:t>
      </w:r>
    </w:p>
    <w:p w14:paraId="783FD605"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а) Джордж К. Маршалл;</w:t>
      </w:r>
    </w:p>
    <w:p w14:paraId="44026D29"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б) Д. Робінзон;</w:t>
      </w:r>
    </w:p>
    <w:p w14:paraId="2C2294BD"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в) Дж. Кейнс;</w:t>
      </w:r>
    </w:p>
    <w:p w14:paraId="45B0DE24" w14:textId="77777777" w:rsidR="006B5294" w:rsidRPr="0050521F" w:rsidRDefault="006B5294" w:rsidP="006B5294">
      <w:pPr>
        <w:jc w:val="both"/>
        <w:rPr>
          <w:rFonts w:ascii="Times New Roman" w:hAnsi="Times New Roman" w:cs="Times New Roman"/>
          <w:bCs/>
          <w:iCs/>
          <w:sz w:val="22"/>
          <w:szCs w:val="22"/>
          <w:lang w:val="uk-UA"/>
        </w:rPr>
      </w:pPr>
      <w:r w:rsidRPr="0050521F">
        <w:rPr>
          <w:rFonts w:ascii="Times New Roman" w:hAnsi="Times New Roman" w:cs="Times New Roman"/>
          <w:bCs/>
          <w:iCs/>
          <w:sz w:val="22"/>
          <w:szCs w:val="22"/>
          <w:lang w:val="uk-UA"/>
        </w:rPr>
        <w:t xml:space="preserve">г) Е. Чемберлен.  </w:t>
      </w:r>
    </w:p>
    <w:p w14:paraId="2D46EFD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177. В</w:t>
      </w:r>
      <w:r w:rsidRPr="00D34447">
        <w:rPr>
          <w:rFonts w:ascii="Times New Roman" w:hAnsi="Times New Roman" w:cs="Times New Roman"/>
          <w:b/>
          <w:bCs/>
          <w:i/>
          <w:iCs/>
          <w:sz w:val="22"/>
          <w:szCs w:val="22"/>
          <w:lang w:val="uk-UA"/>
        </w:rPr>
        <w:t>ід економічної кризи п</w:t>
      </w:r>
      <w:r>
        <w:rPr>
          <w:rFonts w:ascii="Times New Roman" w:hAnsi="Times New Roman" w:cs="Times New Roman"/>
          <w:b/>
          <w:bCs/>
          <w:i/>
          <w:iCs/>
          <w:sz w:val="22"/>
          <w:szCs w:val="22"/>
          <w:lang w:val="uk-UA"/>
        </w:rPr>
        <w:t>. 19</w:t>
      </w:r>
      <w:r w:rsidRPr="00D34447">
        <w:rPr>
          <w:rFonts w:ascii="Times New Roman" w:hAnsi="Times New Roman" w:cs="Times New Roman"/>
          <w:b/>
          <w:bCs/>
          <w:i/>
          <w:iCs/>
          <w:sz w:val="22"/>
          <w:szCs w:val="22"/>
          <w:lang w:val="uk-UA"/>
        </w:rPr>
        <w:t xml:space="preserve">30-хроків </w:t>
      </w:r>
      <w:r>
        <w:rPr>
          <w:rFonts w:ascii="Times New Roman" w:hAnsi="Times New Roman" w:cs="Times New Roman"/>
          <w:b/>
          <w:bCs/>
          <w:i/>
          <w:iCs/>
          <w:sz w:val="22"/>
          <w:szCs w:val="22"/>
          <w:lang w:val="uk-UA"/>
        </w:rPr>
        <w:t>я</w:t>
      </w:r>
      <w:r w:rsidRPr="00D34447">
        <w:rPr>
          <w:rFonts w:ascii="Times New Roman" w:hAnsi="Times New Roman" w:cs="Times New Roman"/>
          <w:b/>
          <w:bCs/>
          <w:i/>
          <w:iCs/>
          <w:sz w:val="22"/>
          <w:szCs w:val="22"/>
          <w:lang w:val="uk-UA"/>
        </w:rPr>
        <w:t xml:space="preserve">ка країна </w:t>
      </w:r>
      <w:r>
        <w:rPr>
          <w:rFonts w:ascii="Times New Roman" w:hAnsi="Times New Roman" w:cs="Times New Roman"/>
          <w:b/>
          <w:bCs/>
          <w:i/>
          <w:iCs/>
          <w:sz w:val="22"/>
          <w:szCs w:val="22"/>
          <w:lang w:val="uk-UA"/>
        </w:rPr>
        <w:t xml:space="preserve">Європи </w:t>
      </w:r>
      <w:r w:rsidRPr="00D34447">
        <w:rPr>
          <w:rFonts w:ascii="Times New Roman" w:hAnsi="Times New Roman" w:cs="Times New Roman"/>
          <w:b/>
          <w:bCs/>
          <w:i/>
          <w:iCs/>
          <w:sz w:val="22"/>
          <w:szCs w:val="22"/>
          <w:lang w:val="uk-UA"/>
        </w:rPr>
        <w:t>найбільше постраждала</w:t>
      </w:r>
      <w:r>
        <w:rPr>
          <w:rFonts w:ascii="Times New Roman" w:hAnsi="Times New Roman" w:cs="Times New Roman"/>
          <w:b/>
          <w:bCs/>
          <w:i/>
          <w:iCs/>
          <w:sz w:val="22"/>
          <w:szCs w:val="22"/>
          <w:lang w:val="uk-UA"/>
        </w:rPr>
        <w:t>:</w:t>
      </w:r>
    </w:p>
    <w:p w14:paraId="156C8A2A" w14:textId="77777777" w:rsidR="006B5294" w:rsidRPr="00D34447" w:rsidRDefault="006B5294" w:rsidP="006B5294">
      <w:pPr>
        <w:jc w:val="both"/>
        <w:rPr>
          <w:rFonts w:ascii="Times New Roman" w:hAnsi="Times New Roman" w:cs="Times New Roman"/>
          <w:bCs/>
          <w:iCs/>
          <w:sz w:val="22"/>
          <w:szCs w:val="22"/>
          <w:lang w:val="uk-UA"/>
        </w:rPr>
      </w:pPr>
      <w:r w:rsidRPr="00D34447">
        <w:rPr>
          <w:rFonts w:ascii="Times New Roman" w:hAnsi="Times New Roman" w:cs="Times New Roman"/>
          <w:bCs/>
          <w:iCs/>
          <w:sz w:val="22"/>
          <w:szCs w:val="22"/>
          <w:lang w:val="uk-UA"/>
        </w:rPr>
        <w:t>а) Чехословаччина;</w:t>
      </w:r>
    </w:p>
    <w:p w14:paraId="7FFD2C6B" w14:textId="77777777" w:rsidR="006B5294" w:rsidRPr="00D34447" w:rsidRDefault="006B5294" w:rsidP="006B5294">
      <w:pPr>
        <w:jc w:val="both"/>
        <w:rPr>
          <w:rFonts w:ascii="Times New Roman" w:hAnsi="Times New Roman" w:cs="Times New Roman"/>
          <w:bCs/>
          <w:iCs/>
          <w:sz w:val="22"/>
          <w:szCs w:val="22"/>
          <w:lang w:val="uk-UA"/>
        </w:rPr>
      </w:pPr>
      <w:r w:rsidRPr="00D34447">
        <w:rPr>
          <w:rFonts w:ascii="Times New Roman" w:hAnsi="Times New Roman" w:cs="Times New Roman"/>
          <w:bCs/>
          <w:iCs/>
          <w:sz w:val="22"/>
          <w:szCs w:val="22"/>
          <w:lang w:val="uk-UA"/>
        </w:rPr>
        <w:t>б) Німеччина;</w:t>
      </w:r>
    </w:p>
    <w:p w14:paraId="2E9E09CC" w14:textId="77777777" w:rsidR="006B5294" w:rsidRPr="00D34447" w:rsidRDefault="006B5294" w:rsidP="006B5294">
      <w:pPr>
        <w:jc w:val="both"/>
        <w:rPr>
          <w:rFonts w:ascii="Times New Roman" w:hAnsi="Times New Roman" w:cs="Times New Roman"/>
          <w:bCs/>
          <w:iCs/>
          <w:sz w:val="22"/>
          <w:szCs w:val="22"/>
          <w:lang w:val="uk-UA"/>
        </w:rPr>
      </w:pPr>
      <w:r w:rsidRPr="00D34447">
        <w:rPr>
          <w:rFonts w:ascii="Times New Roman" w:hAnsi="Times New Roman" w:cs="Times New Roman"/>
          <w:bCs/>
          <w:iCs/>
          <w:sz w:val="22"/>
          <w:szCs w:val="22"/>
          <w:lang w:val="uk-UA"/>
        </w:rPr>
        <w:t>в) Англія;</w:t>
      </w:r>
    </w:p>
    <w:p w14:paraId="7FEA9393" w14:textId="77777777" w:rsidR="006B5294" w:rsidRDefault="006B5294" w:rsidP="006B5294">
      <w:pPr>
        <w:jc w:val="both"/>
        <w:rPr>
          <w:rFonts w:ascii="Times New Roman" w:hAnsi="Times New Roman" w:cs="Times New Roman"/>
          <w:bCs/>
          <w:iCs/>
          <w:sz w:val="22"/>
          <w:szCs w:val="22"/>
          <w:lang w:val="uk-UA"/>
        </w:rPr>
      </w:pPr>
      <w:r w:rsidRPr="00D34447">
        <w:rPr>
          <w:rFonts w:ascii="Times New Roman" w:hAnsi="Times New Roman" w:cs="Times New Roman"/>
          <w:bCs/>
          <w:iCs/>
          <w:sz w:val="22"/>
          <w:szCs w:val="22"/>
          <w:lang w:val="uk-UA"/>
        </w:rPr>
        <w:t>г) Франція</w:t>
      </w:r>
      <w:r>
        <w:rPr>
          <w:rFonts w:ascii="Times New Roman" w:hAnsi="Times New Roman" w:cs="Times New Roman"/>
          <w:bCs/>
          <w:iCs/>
          <w:sz w:val="22"/>
          <w:szCs w:val="22"/>
          <w:lang w:val="uk-UA"/>
        </w:rPr>
        <w:t>.</w:t>
      </w:r>
    </w:p>
    <w:p w14:paraId="652C5EA5"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178. </w:t>
      </w:r>
      <w:r w:rsidRPr="006853BD">
        <w:rPr>
          <w:rFonts w:ascii="Times New Roman" w:hAnsi="Times New Roman" w:cs="Times New Roman"/>
          <w:b/>
          <w:bCs/>
          <w:i/>
          <w:iCs/>
          <w:sz w:val="22"/>
          <w:szCs w:val="22"/>
          <w:lang w:val="uk-UA"/>
        </w:rPr>
        <w:t xml:space="preserve">Дж.М.Кейнс сформулював </w:t>
      </w:r>
      <w:r>
        <w:rPr>
          <w:rFonts w:ascii="Times New Roman" w:hAnsi="Times New Roman" w:cs="Times New Roman"/>
          <w:b/>
          <w:bCs/>
          <w:i/>
          <w:iCs/>
          <w:sz w:val="22"/>
          <w:szCs w:val="22"/>
          <w:lang w:val="uk-UA"/>
        </w:rPr>
        <w:t>такий</w:t>
      </w:r>
      <w:r w:rsidRPr="006853BD">
        <w:rPr>
          <w:rFonts w:ascii="Times New Roman" w:hAnsi="Times New Roman" w:cs="Times New Roman"/>
          <w:b/>
          <w:bCs/>
          <w:i/>
          <w:iCs/>
          <w:sz w:val="22"/>
          <w:szCs w:val="22"/>
          <w:lang w:val="uk-UA"/>
        </w:rPr>
        <w:t xml:space="preserve"> новий курс економічної теорії </w:t>
      </w:r>
      <w:r>
        <w:rPr>
          <w:rFonts w:ascii="Times New Roman" w:hAnsi="Times New Roman" w:cs="Times New Roman"/>
          <w:b/>
          <w:bCs/>
          <w:i/>
          <w:iCs/>
          <w:sz w:val="22"/>
          <w:szCs w:val="22"/>
          <w:lang w:val="uk-UA"/>
        </w:rPr>
        <w:t>як:</w:t>
      </w:r>
    </w:p>
    <w:p w14:paraId="7237BDAD" w14:textId="77777777" w:rsidR="006B5294" w:rsidRPr="006853BD" w:rsidRDefault="006B5294" w:rsidP="006B5294">
      <w:pPr>
        <w:jc w:val="both"/>
        <w:rPr>
          <w:rFonts w:ascii="Times New Roman" w:hAnsi="Times New Roman" w:cs="Times New Roman"/>
          <w:bCs/>
          <w:iCs/>
          <w:sz w:val="22"/>
          <w:szCs w:val="22"/>
          <w:lang w:val="uk-UA"/>
        </w:rPr>
      </w:pPr>
      <w:r w:rsidRPr="006853BD">
        <w:rPr>
          <w:rFonts w:ascii="Times New Roman" w:hAnsi="Times New Roman" w:cs="Times New Roman"/>
          <w:bCs/>
          <w:iCs/>
          <w:sz w:val="22"/>
          <w:szCs w:val="22"/>
          <w:lang w:val="uk-UA"/>
        </w:rPr>
        <w:t>а) інвестицій;</w:t>
      </w:r>
    </w:p>
    <w:p w14:paraId="5F74789A" w14:textId="77777777" w:rsidR="006B5294" w:rsidRPr="006853BD" w:rsidRDefault="006B5294" w:rsidP="006B5294">
      <w:pPr>
        <w:jc w:val="both"/>
        <w:rPr>
          <w:rFonts w:ascii="Times New Roman" w:hAnsi="Times New Roman" w:cs="Times New Roman"/>
          <w:bCs/>
          <w:iCs/>
          <w:sz w:val="22"/>
          <w:szCs w:val="22"/>
          <w:lang w:val="uk-UA"/>
        </w:rPr>
      </w:pPr>
      <w:r w:rsidRPr="006853BD">
        <w:rPr>
          <w:rFonts w:ascii="Times New Roman" w:hAnsi="Times New Roman" w:cs="Times New Roman"/>
          <w:bCs/>
          <w:iCs/>
          <w:sz w:val="22"/>
          <w:szCs w:val="22"/>
          <w:lang w:val="uk-UA"/>
        </w:rPr>
        <w:t>б) державного регулювання економіки;</w:t>
      </w:r>
    </w:p>
    <w:p w14:paraId="1243955F" w14:textId="77777777" w:rsidR="006B5294" w:rsidRPr="006853BD" w:rsidRDefault="006B5294" w:rsidP="006B5294">
      <w:pPr>
        <w:jc w:val="both"/>
        <w:rPr>
          <w:rFonts w:ascii="Times New Roman" w:hAnsi="Times New Roman" w:cs="Times New Roman"/>
          <w:bCs/>
          <w:iCs/>
          <w:sz w:val="22"/>
          <w:szCs w:val="22"/>
          <w:lang w:val="uk-UA"/>
        </w:rPr>
      </w:pPr>
      <w:r w:rsidRPr="006853BD">
        <w:rPr>
          <w:rFonts w:ascii="Times New Roman" w:hAnsi="Times New Roman" w:cs="Times New Roman"/>
          <w:bCs/>
          <w:iCs/>
          <w:sz w:val="22"/>
          <w:szCs w:val="22"/>
          <w:lang w:val="uk-UA"/>
        </w:rPr>
        <w:t>в) цінних паперів;</w:t>
      </w:r>
    </w:p>
    <w:p w14:paraId="45C626CB" w14:textId="77777777" w:rsidR="006B5294" w:rsidRPr="006853BD" w:rsidRDefault="006B5294" w:rsidP="006B5294">
      <w:pPr>
        <w:jc w:val="both"/>
        <w:rPr>
          <w:rFonts w:ascii="Times New Roman" w:hAnsi="Times New Roman" w:cs="Times New Roman"/>
          <w:bCs/>
          <w:iCs/>
          <w:sz w:val="22"/>
          <w:szCs w:val="22"/>
          <w:lang w:val="uk-UA"/>
        </w:rPr>
      </w:pPr>
      <w:r w:rsidRPr="006853BD">
        <w:rPr>
          <w:rFonts w:ascii="Times New Roman" w:hAnsi="Times New Roman" w:cs="Times New Roman"/>
          <w:bCs/>
          <w:iCs/>
          <w:sz w:val="22"/>
          <w:szCs w:val="22"/>
          <w:lang w:val="uk-UA"/>
        </w:rPr>
        <w:t>г) циклічних коливань</w:t>
      </w:r>
      <w:r>
        <w:rPr>
          <w:rFonts w:ascii="Times New Roman" w:hAnsi="Times New Roman" w:cs="Times New Roman"/>
          <w:bCs/>
          <w:iCs/>
          <w:sz w:val="22"/>
          <w:szCs w:val="22"/>
          <w:lang w:val="uk-UA"/>
        </w:rPr>
        <w:t>.</w:t>
      </w:r>
    </w:p>
    <w:p w14:paraId="5DCB05F2"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179. Який мотив </w:t>
      </w:r>
      <w:r w:rsidRPr="00751E72">
        <w:rPr>
          <w:rFonts w:ascii="Times New Roman" w:hAnsi="Times New Roman" w:cs="Times New Roman"/>
          <w:b/>
          <w:bCs/>
          <w:i/>
          <w:iCs/>
          <w:sz w:val="22"/>
          <w:szCs w:val="22"/>
          <w:lang w:val="uk-UA"/>
        </w:rPr>
        <w:t>на думку Дж.М.Кейнса</w:t>
      </w:r>
      <w:r>
        <w:rPr>
          <w:rFonts w:ascii="Times New Roman" w:hAnsi="Times New Roman" w:cs="Times New Roman"/>
          <w:b/>
          <w:bCs/>
          <w:i/>
          <w:iCs/>
          <w:sz w:val="22"/>
          <w:szCs w:val="22"/>
          <w:lang w:val="uk-UA"/>
        </w:rPr>
        <w:t xml:space="preserve"> гальмує прагнення </w:t>
      </w:r>
      <w:r w:rsidRPr="00751E72">
        <w:rPr>
          <w:rFonts w:ascii="Times New Roman" w:hAnsi="Times New Roman" w:cs="Times New Roman"/>
          <w:b/>
          <w:bCs/>
          <w:i/>
          <w:iCs/>
          <w:sz w:val="22"/>
          <w:szCs w:val="22"/>
          <w:lang w:val="uk-UA"/>
        </w:rPr>
        <w:t xml:space="preserve"> людей до зберігання грошей</w:t>
      </w:r>
      <w:r>
        <w:rPr>
          <w:rFonts w:ascii="Times New Roman" w:hAnsi="Times New Roman" w:cs="Times New Roman"/>
          <w:b/>
          <w:bCs/>
          <w:i/>
          <w:iCs/>
          <w:sz w:val="22"/>
          <w:szCs w:val="22"/>
          <w:lang w:val="uk-UA"/>
        </w:rPr>
        <w:t>:</w:t>
      </w:r>
    </w:p>
    <w:p w14:paraId="50B00AB3" w14:textId="77777777" w:rsidR="006B5294" w:rsidRPr="00751E72" w:rsidRDefault="006B5294" w:rsidP="006B5294">
      <w:pPr>
        <w:jc w:val="both"/>
        <w:rPr>
          <w:rFonts w:ascii="Times New Roman" w:hAnsi="Times New Roman" w:cs="Times New Roman"/>
          <w:bCs/>
          <w:iCs/>
          <w:sz w:val="22"/>
          <w:szCs w:val="22"/>
          <w:lang w:val="uk-UA"/>
        </w:rPr>
      </w:pPr>
      <w:r w:rsidRPr="00751E72">
        <w:rPr>
          <w:rFonts w:ascii="Times New Roman" w:hAnsi="Times New Roman" w:cs="Times New Roman"/>
          <w:bCs/>
          <w:iCs/>
          <w:sz w:val="22"/>
          <w:szCs w:val="22"/>
          <w:lang w:val="uk-UA"/>
        </w:rPr>
        <w:t>а) граничного споживання;</w:t>
      </w:r>
    </w:p>
    <w:p w14:paraId="0C97638D" w14:textId="77777777" w:rsidR="006B5294" w:rsidRPr="00751E72" w:rsidRDefault="006B5294" w:rsidP="006B5294">
      <w:pPr>
        <w:jc w:val="both"/>
        <w:rPr>
          <w:rFonts w:ascii="Times New Roman" w:hAnsi="Times New Roman" w:cs="Times New Roman"/>
          <w:bCs/>
          <w:iCs/>
          <w:sz w:val="22"/>
          <w:szCs w:val="22"/>
          <w:lang w:val="uk-UA"/>
        </w:rPr>
      </w:pPr>
      <w:r w:rsidRPr="00751E72">
        <w:rPr>
          <w:rFonts w:ascii="Times New Roman" w:hAnsi="Times New Roman" w:cs="Times New Roman"/>
          <w:bCs/>
          <w:iCs/>
          <w:sz w:val="22"/>
          <w:szCs w:val="22"/>
          <w:lang w:val="uk-UA"/>
        </w:rPr>
        <w:t>б) трансакційний</w:t>
      </w:r>
      <w:r>
        <w:rPr>
          <w:rFonts w:ascii="Times New Roman" w:hAnsi="Times New Roman" w:cs="Times New Roman"/>
          <w:bCs/>
          <w:iCs/>
          <w:sz w:val="22"/>
          <w:szCs w:val="22"/>
          <w:lang w:val="uk-UA"/>
        </w:rPr>
        <w:t>;</w:t>
      </w:r>
    </w:p>
    <w:p w14:paraId="26D2C8A1" w14:textId="77777777" w:rsidR="006B5294" w:rsidRPr="00751E72" w:rsidRDefault="006B5294" w:rsidP="006B5294">
      <w:pPr>
        <w:jc w:val="both"/>
        <w:rPr>
          <w:rFonts w:ascii="Times New Roman" w:hAnsi="Times New Roman" w:cs="Times New Roman"/>
          <w:bCs/>
          <w:iCs/>
          <w:sz w:val="22"/>
          <w:szCs w:val="22"/>
          <w:lang w:val="uk-UA"/>
        </w:rPr>
      </w:pPr>
      <w:r w:rsidRPr="00751E72">
        <w:rPr>
          <w:rFonts w:ascii="Times New Roman" w:hAnsi="Times New Roman" w:cs="Times New Roman"/>
          <w:bCs/>
          <w:iCs/>
          <w:sz w:val="22"/>
          <w:szCs w:val="22"/>
          <w:lang w:val="uk-UA"/>
        </w:rPr>
        <w:t>в) спекулятивний;</w:t>
      </w:r>
    </w:p>
    <w:p w14:paraId="7F6788FF" w14:textId="77777777" w:rsidR="006B5294" w:rsidRDefault="006B5294" w:rsidP="006B5294">
      <w:pPr>
        <w:jc w:val="both"/>
        <w:rPr>
          <w:rFonts w:ascii="Times New Roman" w:hAnsi="Times New Roman" w:cs="Times New Roman"/>
          <w:bCs/>
          <w:iCs/>
          <w:sz w:val="22"/>
          <w:szCs w:val="22"/>
          <w:lang w:val="uk-UA"/>
        </w:rPr>
      </w:pPr>
      <w:r w:rsidRPr="00751E72">
        <w:rPr>
          <w:rFonts w:ascii="Times New Roman" w:hAnsi="Times New Roman" w:cs="Times New Roman"/>
          <w:bCs/>
          <w:iCs/>
          <w:sz w:val="22"/>
          <w:szCs w:val="22"/>
          <w:lang w:val="uk-UA"/>
        </w:rPr>
        <w:t>г)  перестороги</w:t>
      </w:r>
      <w:r>
        <w:rPr>
          <w:rFonts w:ascii="Times New Roman" w:hAnsi="Times New Roman" w:cs="Times New Roman"/>
          <w:bCs/>
          <w:iCs/>
          <w:sz w:val="22"/>
          <w:szCs w:val="22"/>
          <w:lang w:val="uk-UA"/>
        </w:rPr>
        <w:t>.</w:t>
      </w:r>
    </w:p>
    <w:p w14:paraId="41FFADE6"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180. Твір</w:t>
      </w:r>
      <w:r w:rsidRPr="002911AE">
        <w:rPr>
          <w:rFonts w:ascii="Times New Roman" w:hAnsi="Times New Roman" w:cs="Times New Roman"/>
          <w:b/>
          <w:bCs/>
          <w:i/>
          <w:iCs/>
          <w:sz w:val="22"/>
          <w:szCs w:val="22"/>
          <w:lang w:val="uk-UA"/>
        </w:rPr>
        <w:t xml:space="preserve"> Дж.М.Кейнса</w:t>
      </w:r>
      <w:r>
        <w:rPr>
          <w:rFonts w:ascii="Times New Roman" w:hAnsi="Times New Roman" w:cs="Times New Roman"/>
          <w:b/>
          <w:bCs/>
          <w:i/>
          <w:iCs/>
          <w:sz w:val="22"/>
          <w:szCs w:val="22"/>
          <w:lang w:val="uk-UA"/>
        </w:rPr>
        <w:t>, зокрема - «</w:t>
      </w:r>
      <w:r w:rsidRPr="002911AE">
        <w:rPr>
          <w:rFonts w:ascii="Times New Roman" w:hAnsi="Times New Roman" w:cs="Times New Roman"/>
          <w:b/>
          <w:bCs/>
          <w:i/>
          <w:iCs/>
          <w:sz w:val="22"/>
          <w:szCs w:val="22"/>
          <w:lang w:val="uk-UA"/>
        </w:rPr>
        <w:t>Загальна теорія зайнятості, процента і грошей</w:t>
      </w:r>
      <w:r>
        <w:rPr>
          <w:rFonts w:ascii="Times New Roman" w:hAnsi="Times New Roman" w:cs="Times New Roman"/>
          <w:b/>
          <w:bCs/>
          <w:i/>
          <w:iCs/>
          <w:sz w:val="22"/>
          <w:szCs w:val="22"/>
          <w:lang w:val="uk-UA"/>
        </w:rPr>
        <w:t>» вийшов в світ в:</w:t>
      </w:r>
    </w:p>
    <w:p w14:paraId="08BF35C9"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а)</w:t>
      </w:r>
      <w:r>
        <w:rPr>
          <w:rFonts w:ascii="Times New Roman" w:hAnsi="Times New Roman" w:cs="Times New Roman"/>
          <w:bCs/>
          <w:iCs/>
          <w:sz w:val="22"/>
          <w:szCs w:val="22"/>
          <w:lang w:val="uk-UA"/>
        </w:rPr>
        <w:t xml:space="preserve"> </w:t>
      </w:r>
      <w:r w:rsidRPr="002911AE">
        <w:rPr>
          <w:rFonts w:ascii="Times New Roman" w:hAnsi="Times New Roman" w:cs="Times New Roman"/>
          <w:bCs/>
          <w:iCs/>
          <w:sz w:val="22"/>
          <w:szCs w:val="22"/>
          <w:lang w:val="uk-UA"/>
        </w:rPr>
        <w:t>1929р.;</w:t>
      </w:r>
    </w:p>
    <w:p w14:paraId="2A7F22B5"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б)</w:t>
      </w:r>
      <w:r>
        <w:rPr>
          <w:rFonts w:ascii="Times New Roman" w:hAnsi="Times New Roman" w:cs="Times New Roman"/>
          <w:bCs/>
          <w:iCs/>
          <w:sz w:val="22"/>
          <w:szCs w:val="22"/>
          <w:lang w:val="uk-UA"/>
        </w:rPr>
        <w:t xml:space="preserve"> </w:t>
      </w:r>
      <w:r w:rsidRPr="002911AE">
        <w:rPr>
          <w:rFonts w:ascii="Times New Roman" w:hAnsi="Times New Roman" w:cs="Times New Roman"/>
          <w:bCs/>
          <w:iCs/>
          <w:sz w:val="22"/>
          <w:szCs w:val="22"/>
          <w:lang w:val="uk-UA"/>
        </w:rPr>
        <w:t>1933р.;</w:t>
      </w:r>
    </w:p>
    <w:p w14:paraId="6A63468E"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в) 1936р.;</w:t>
      </w:r>
    </w:p>
    <w:p w14:paraId="7D969664" w14:textId="77777777" w:rsidR="006B5294"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г) 1939р.</w:t>
      </w:r>
    </w:p>
    <w:p w14:paraId="15146E3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181. Згідно </w:t>
      </w:r>
      <w:r w:rsidRPr="002911AE">
        <w:rPr>
          <w:rFonts w:ascii="Times New Roman" w:hAnsi="Times New Roman" w:cs="Times New Roman"/>
          <w:b/>
          <w:bCs/>
          <w:i/>
          <w:iCs/>
          <w:sz w:val="22"/>
          <w:szCs w:val="22"/>
          <w:lang w:val="uk-UA"/>
        </w:rPr>
        <w:t xml:space="preserve">кейнсіанською </w:t>
      </w:r>
      <w:r>
        <w:rPr>
          <w:rFonts w:ascii="Times New Roman" w:hAnsi="Times New Roman" w:cs="Times New Roman"/>
          <w:b/>
          <w:bCs/>
          <w:i/>
          <w:iCs/>
          <w:sz w:val="22"/>
          <w:szCs w:val="22"/>
          <w:lang w:val="uk-UA"/>
        </w:rPr>
        <w:t xml:space="preserve">концепцією </w:t>
      </w:r>
      <w:r w:rsidRPr="002911AE">
        <w:rPr>
          <w:rFonts w:ascii="Times New Roman" w:hAnsi="Times New Roman" w:cs="Times New Roman"/>
          <w:b/>
          <w:bCs/>
          <w:i/>
          <w:iCs/>
          <w:sz w:val="22"/>
          <w:szCs w:val="22"/>
          <w:lang w:val="uk-UA"/>
        </w:rPr>
        <w:t>споживання</w:t>
      </w:r>
      <w:r>
        <w:rPr>
          <w:rFonts w:ascii="Times New Roman" w:hAnsi="Times New Roman" w:cs="Times New Roman"/>
          <w:b/>
          <w:bCs/>
          <w:i/>
          <w:iCs/>
          <w:sz w:val="22"/>
          <w:szCs w:val="22"/>
          <w:lang w:val="uk-UA"/>
        </w:rPr>
        <w:t xml:space="preserve"> - якщо</w:t>
      </w:r>
      <w:r w:rsidRPr="002911AE">
        <w:rPr>
          <w:rFonts w:ascii="Times New Roman" w:hAnsi="Times New Roman" w:cs="Times New Roman"/>
          <w:b/>
          <w:bCs/>
          <w:i/>
          <w:iCs/>
          <w:sz w:val="22"/>
          <w:szCs w:val="22"/>
          <w:lang w:val="uk-UA"/>
        </w:rPr>
        <w:t xml:space="preserve"> дохід зростає, то</w:t>
      </w:r>
      <w:r>
        <w:rPr>
          <w:rFonts w:ascii="Times New Roman" w:hAnsi="Times New Roman" w:cs="Times New Roman"/>
          <w:b/>
          <w:bCs/>
          <w:i/>
          <w:iCs/>
          <w:sz w:val="22"/>
          <w:szCs w:val="22"/>
          <w:lang w:val="uk-UA"/>
        </w:rPr>
        <w:t>:</w:t>
      </w:r>
    </w:p>
    <w:p w14:paraId="4BD61A5D"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 xml:space="preserve">а) </w:t>
      </w:r>
      <w:r>
        <w:rPr>
          <w:rFonts w:ascii="Times New Roman" w:hAnsi="Times New Roman" w:cs="Times New Roman"/>
          <w:bCs/>
          <w:iCs/>
          <w:sz w:val="22"/>
          <w:szCs w:val="22"/>
          <w:lang w:val="uk-UA"/>
        </w:rPr>
        <w:t xml:space="preserve">спадає </w:t>
      </w:r>
      <w:r w:rsidRPr="002911AE">
        <w:rPr>
          <w:rFonts w:ascii="Times New Roman" w:hAnsi="Times New Roman" w:cs="Times New Roman"/>
          <w:bCs/>
          <w:iCs/>
          <w:sz w:val="22"/>
          <w:szCs w:val="22"/>
          <w:lang w:val="uk-UA"/>
        </w:rPr>
        <w:t>гранична схильність до споживання;</w:t>
      </w:r>
    </w:p>
    <w:p w14:paraId="6FBE3374"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б)</w:t>
      </w:r>
      <w:r>
        <w:rPr>
          <w:rFonts w:ascii="Times New Roman" w:hAnsi="Times New Roman" w:cs="Times New Roman"/>
          <w:bCs/>
          <w:iCs/>
          <w:sz w:val="22"/>
          <w:szCs w:val="22"/>
          <w:lang w:val="uk-UA"/>
        </w:rPr>
        <w:t xml:space="preserve"> зростає </w:t>
      </w:r>
      <w:r w:rsidRPr="002911AE">
        <w:rPr>
          <w:rFonts w:ascii="Times New Roman" w:hAnsi="Times New Roman" w:cs="Times New Roman"/>
          <w:bCs/>
          <w:iCs/>
          <w:sz w:val="22"/>
          <w:szCs w:val="22"/>
          <w:lang w:val="uk-UA"/>
        </w:rPr>
        <w:t>гранична схильність до споживання;</w:t>
      </w:r>
    </w:p>
    <w:p w14:paraId="6EC8E8E4"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 xml:space="preserve">в) середня схильність до заощадження </w:t>
      </w:r>
      <w:r>
        <w:rPr>
          <w:rFonts w:ascii="Times New Roman" w:hAnsi="Times New Roman" w:cs="Times New Roman"/>
          <w:bCs/>
          <w:iCs/>
          <w:sz w:val="22"/>
          <w:szCs w:val="22"/>
          <w:lang w:val="uk-UA"/>
        </w:rPr>
        <w:t>спадає</w:t>
      </w:r>
      <w:r w:rsidRPr="002911AE">
        <w:rPr>
          <w:rFonts w:ascii="Times New Roman" w:hAnsi="Times New Roman" w:cs="Times New Roman"/>
          <w:bCs/>
          <w:iCs/>
          <w:sz w:val="22"/>
          <w:szCs w:val="22"/>
          <w:lang w:val="uk-UA"/>
        </w:rPr>
        <w:t>;</w:t>
      </w:r>
    </w:p>
    <w:p w14:paraId="2C9B677E" w14:textId="77777777" w:rsidR="006B5294" w:rsidRPr="002911AE" w:rsidRDefault="006B5294" w:rsidP="006B5294">
      <w:pPr>
        <w:jc w:val="both"/>
        <w:rPr>
          <w:rFonts w:ascii="Times New Roman" w:hAnsi="Times New Roman" w:cs="Times New Roman"/>
          <w:bCs/>
          <w:iCs/>
          <w:sz w:val="22"/>
          <w:szCs w:val="22"/>
          <w:lang w:val="uk-UA"/>
        </w:rPr>
      </w:pPr>
      <w:r w:rsidRPr="002911AE">
        <w:rPr>
          <w:rFonts w:ascii="Times New Roman" w:hAnsi="Times New Roman" w:cs="Times New Roman"/>
          <w:bCs/>
          <w:iCs/>
          <w:sz w:val="22"/>
          <w:szCs w:val="22"/>
          <w:lang w:val="uk-UA"/>
        </w:rPr>
        <w:t xml:space="preserve">г) </w:t>
      </w:r>
      <w:r>
        <w:rPr>
          <w:rFonts w:ascii="Times New Roman" w:hAnsi="Times New Roman" w:cs="Times New Roman"/>
          <w:bCs/>
          <w:iCs/>
          <w:sz w:val="22"/>
          <w:szCs w:val="22"/>
          <w:lang w:val="uk-UA"/>
        </w:rPr>
        <w:t xml:space="preserve">зростає </w:t>
      </w:r>
      <w:r w:rsidRPr="002911AE">
        <w:rPr>
          <w:rFonts w:ascii="Times New Roman" w:hAnsi="Times New Roman" w:cs="Times New Roman"/>
          <w:bCs/>
          <w:iCs/>
          <w:sz w:val="22"/>
          <w:szCs w:val="22"/>
          <w:lang w:val="uk-UA"/>
        </w:rPr>
        <w:t>середня схильність до заощадження</w:t>
      </w:r>
      <w:r>
        <w:rPr>
          <w:rFonts w:ascii="Times New Roman" w:hAnsi="Times New Roman" w:cs="Times New Roman"/>
          <w:bCs/>
          <w:iCs/>
          <w:sz w:val="22"/>
          <w:szCs w:val="22"/>
          <w:lang w:val="uk-UA"/>
        </w:rPr>
        <w:t>.</w:t>
      </w:r>
    </w:p>
    <w:p w14:paraId="60DE1F91"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182. Згідно </w:t>
      </w:r>
      <w:r w:rsidRPr="00DB6796">
        <w:rPr>
          <w:rFonts w:ascii="Times New Roman" w:hAnsi="Times New Roman" w:cs="Times New Roman"/>
          <w:b/>
          <w:bCs/>
          <w:i/>
          <w:iCs/>
          <w:sz w:val="22"/>
          <w:szCs w:val="22"/>
          <w:lang w:val="uk-UA"/>
        </w:rPr>
        <w:t xml:space="preserve">неоінституціоналізмом </w:t>
      </w:r>
      <w:r>
        <w:rPr>
          <w:rFonts w:ascii="Times New Roman" w:hAnsi="Times New Roman" w:cs="Times New Roman"/>
          <w:b/>
          <w:bCs/>
          <w:i/>
          <w:iCs/>
          <w:sz w:val="22"/>
          <w:szCs w:val="22"/>
          <w:lang w:val="uk-UA"/>
        </w:rPr>
        <w:t>що не підлягає до складу</w:t>
      </w:r>
      <w:r w:rsidRPr="002D7752">
        <w:rPr>
          <w:rFonts w:ascii="Times New Roman" w:hAnsi="Times New Roman" w:cs="Times New Roman"/>
          <w:b/>
          <w:bCs/>
          <w:i/>
          <w:iCs/>
          <w:sz w:val="22"/>
          <w:szCs w:val="22"/>
          <w:lang w:val="uk-UA"/>
        </w:rPr>
        <w:t xml:space="preserve"> «інститут</w:t>
      </w:r>
      <w:r>
        <w:rPr>
          <w:rFonts w:ascii="Times New Roman" w:hAnsi="Times New Roman" w:cs="Times New Roman"/>
          <w:b/>
          <w:bCs/>
          <w:i/>
          <w:iCs/>
          <w:sz w:val="22"/>
          <w:szCs w:val="22"/>
          <w:lang w:val="uk-UA"/>
        </w:rPr>
        <w:t>и</w:t>
      </w:r>
      <w:r w:rsidRPr="002D7752">
        <w:rPr>
          <w:rFonts w:ascii="Times New Roman" w:hAnsi="Times New Roman" w:cs="Times New Roman"/>
          <w:b/>
          <w:bCs/>
          <w:i/>
          <w:iCs/>
          <w:sz w:val="22"/>
          <w:szCs w:val="22"/>
          <w:lang w:val="uk-UA"/>
        </w:rPr>
        <w:t>»:</w:t>
      </w:r>
    </w:p>
    <w:p w14:paraId="446DF2DD" w14:textId="77777777" w:rsidR="006B5294" w:rsidRPr="00DB6796" w:rsidRDefault="006B5294" w:rsidP="006B5294">
      <w:pPr>
        <w:jc w:val="both"/>
        <w:rPr>
          <w:rFonts w:ascii="Times New Roman" w:hAnsi="Times New Roman" w:cs="Times New Roman"/>
          <w:bCs/>
          <w:iCs/>
          <w:sz w:val="22"/>
          <w:szCs w:val="22"/>
          <w:lang w:val="uk-UA"/>
        </w:rPr>
      </w:pPr>
      <w:r w:rsidRPr="00DB6796">
        <w:rPr>
          <w:rFonts w:ascii="Times New Roman" w:hAnsi="Times New Roman" w:cs="Times New Roman"/>
          <w:bCs/>
          <w:iCs/>
          <w:sz w:val="22"/>
          <w:szCs w:val="22"/>
          <w:lang w:val="uk-UA"/>
        </w:rPr>
        <w:t xml:space="preserve">а) людина; </w:t>
      </w:r>
    </w:p>
    <w:p w14:paraId="490AE56C" w14:textId="77777777" w:rsidR="006B5294" w:rsidRPr="00DB6796" w:rsidRDefault="006B5294" w:rsidP="006B5294">
      <w:pPr>
        <w:jc w:val="both"/>
        <w:rPr>
          <w:rFonts w:ascii="Times New Roman" w:hAnsi="Times New Roman" w:cs="Times New Roman"/>
          <w:bCs/>
          <w:iCs/>
          <w:sz w:val="22"/>
          <w:szCs w:val="22"/>
          <w:lang w:val="uk-UA"/>
        </w:rPr>
      </w:pPr>
      <w:r w:rsidRPr="00DB6796">
        <w:rPr>
          <w:rFonts w:ascii="Times New Roman" w:hAnsi="Times New Roman" w:cs="Times New Roman"/>
          <w:bCs/>
          <w:iCs/>
          <w:sz w:val="22"/>
          <w:szCs w:val="22"/>
          <w:lang w:val="uk-UA"/>
        </w:rPr>
        <w:t>б) власність;</w:t>
      </w:r>
    </w:p>
    <w:p w14:paraId="4210319B" w14:textId="77777777" w:rsidR="006B5294" w:rsidRPr="00DB6796" w:rsidRDefault="006B5294" w:rsidP="006B5294">
      <w:pPr>
        <w:jc w:val="both"/>
        <w:rPr>
          <w:rFonts w:ascii="Times New Roman" w:hAnsi="Times New Roman" w:cs="Times New Roman"/>
          <w:bCs/>
          <w:iCs/>
          <w:sz w:val="22"/>
          <w:szCs w:val="22"/>
          <w:lang w:val="uk-UA"/>
        </w:rPr>
      </w:pPr>
      <w:r w:rsidRPr="00DB6796">
        <w:rPr>
          <w:rFonts w:ascii="Times New Roman" w:hAnsi="Times New Roman" w:cs="Times New Roman"/>
          <w:bCs/>
          <w:iCs/>
          <w:sz w:val="22"/>
          <w:szCs w:val="22"/>
          <w:lang w:val="uk-UA"/>
        </w:rPr>
        <w:t>в) влада;</w:t>
      </w:r>
    </w:p>
    <w:p w14:paraId="024BEB31" w14:textId="77777777" w:rsidR="006B5294" w:rsidRDefault="006B5294" w:rsidP="006B5294">
      <w:pPr>
        <w:jc w:val="both"/>
        <w:rPr>
          <w:rFonts w:ascii="Times New Roman" w:hAnsi="Times New Roman" w:cs="Times New Roman"/>
          <w:bCs/>
          <w:iCs/>
          <w:sz w:val="22"/>
          <w:szCs w:val="22"/>
          <w:lang w:val="uk-UA"/>
        </w:rPr>
      </w:pPr>
      <w:r w:rsidRPr="00DB6796">
        <w:rPr>
          <w:rFonts w:ascii="Times New Roman" w:hAnsi="Times New Roman" w:cs="Times New Roman"/>
          <w:bCs/>
          <w:iCs/>
          <w:sz w:val="22"/>
          <w:szCs w:val="22"/>
          <w:lang w:val="uk-UA"/>
        </w:rPr>
        <w:t xml:space="preserve">г) виробництво. </w:t>
      </w:r>
    </w:p>
    <w:p w14:paraId="358A6F26" w14:textId="77777777" w:rsidR="006B5294" w:rsidRPr="00DB6796"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183. Автор цитати: «</w:t>
      </w:r>
      <w:r w:rsidRPr="001E78F3">
        <w:rPr>
          <w:rFonts w:ascii="Times New Roman" w:hAnsi="Times New Roman" w:cs="Times New Roman"/>
          <w:b/>
          <w:bCs/>
          <w:i/>
          <w:iCs/>
          <w:sz w:val="22"/>
          <w:szCs w:val="22"/>
          <w:lang w:val="uk-UA"/>
        </w:rPr>
        <w:t>доходи – сьогодні, інвестиції – завтра, робочі місця – післязавтра</w:t>
      </w:r>
      <w:r>
        <w:rPr>
          <w:rFonts w:ascii="Times New Roman" w:hAnsi="Times New Roman" w:cs="Times New Roman"/>
          <w:b/>
          <w:bCs/>
          <w:i/>
          <w:iCs/>
          <w:sz w:val="22"/>
          <w:szCs w:val="22"/>
          <w:lang w:val="uk-UA"/>
        </w:rPr>
        <w:t>»</w:t>
      </w:r>
      <w:r w:rsidRPr="001E78F3">
        <w:rPr>
          <w:rFonts w:ascii="Times New Roman" w:hAnsi="Times New Roman" w:cs="Times New Roman"/>
          <w:b/>
          <w:bCs/>
          <w:i/>
          <w:iCs/>
          <w:sz w:val="22"/>
          <w:szCs w:val="22"/>
          <w:lang w:val="uk-UA"/>
        </w:rPr>
        <w:t>:</w:t>
      </w:r>
    </w:p>
    <w:p w14:paraId="1AD6CF10" w14:textId="77777777" w:rsidR="006B5294" w:rsidRPr="001E78F3"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а) Д</w:t>
      </w:r>
      <w:r>
        <w:rPr>
          <w:rFonts w:ascii="Times New Roman" w:hAnsi="Times New Roman" w:cs="Times New Roman"/>
          <w:bCs/>
          <w:iCs/>
          <w:sz w:val="22"/>
          <w:szCs w:val="22"/>
          <w:lang w:val="uk-UA"/>
        </w:rPr>
        <w:t>.</w:t>
      </w:r>
      <w:r w:rsidRPr="001E78F3">
        <w:rPr>
          <w:rFonts w:ascii="Times New Roman" w:hAnsi="Times New Roman" w:cs="Times New Roman"/>
          <w:bCs/>
          <w:iCs/>
          <w:sz w:val="22"/>
          <w:szCs w:val="22"/>
          <w:lang w:val="uk-UA"/>
        </w:rPr>
        <w:t xml:space="preserve"> К. Маршалл;  </w:t>
      </w:r>
    </w:p>
    <w:p w14:paraId="3DD26384" w14:textId="77777777" w:rsidR="006B5294" w:rsidRPr="001E78F3"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б) Ш. де Голль;</w:t>
      </w:r>
    </w:p>
    <w:p w14:paraId="4B409C77" w14:textId="77777777" w:rsidR="006B5294" w:rsidRPr="001E78F3"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в) Г</w:t>
      </w:r>
      <w:r>
        <w:rPr>
          <w:rFonts w:ascii="Times New Roman" w:hAnsi="Times New Roman" w:cs="Times New Roman"/>
          <w:bCs/>
          <w:iCs/>
          <w:sz w:val="22"/>
          <w:szCs w:val="22"/>
          <w:lang w:val="uk-UA"/>
        </w:rPr>
        <w:t>.</w:t>
      </w:r>
      <w:r w:rsidRPr="001E78F3">
        <w:rPr>
          <w:rFonts w:ascii="Times New Roman" w:hAnsi="Times New Roman" w:cs="Times New Roman"/>
          <w:bCs/>
          <w:iCs/>
          <w:sz w:val="22"/>
          <w:szCs w:val="22"/>
          <w:lang w:val="uk-UA"/>
        </w:rPr>
        <w:t xml:space="preserve"> Колл</w:t>
      </w:r>
      <w:r>
        <w:rPr>
          <w:rFonts w:ascii="Times New Roman" w:hAnsi="Times New Roman" w:cs="Times New Roman"/>
          <w:bCs/>
          <w:iCs/>
          <w:sz w:val="22"/>
          <w:szCs w:val="22"/>
          <w:lang w:val="uk-UA"/>
        </w:rPr>
        <w:t>ь</w:t>
      </w:r>
      <w:r w:rsidRPr="001E78F3">
        <w:rPr>
          <w:rFonts w:ascii="Times New Roman" w:hAnsi="Times New Roman" w:cs="Times New Roman"/>
          <w:bCs/>
          <w:iCs/>
          <w:sz w:val="22"/>
          <w:szCs w:val="22"/>
          <w:lang w:val="uk-UA"/>
        </w:rPr>
        <w:t xml:space="preserve">; </w:t>
      </w:r>
    </w:p>
    <w:p w14:paraId="08BF4F16" w14:textId="77777777" w:rsidR="006B5294"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lastRenderedPageBreak/>
        <w:t>г) М.Тетчер.</w:t>
      </w:r>
    </w:p>
    <w:p w14:paraId="2E49A7E8"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184. До якої школи </w:t>
      </w:r>
      <w:r w:rsidRPr="001E78F3">
        <w:rPr>
          <w:rFonts w:ascii="Times New Roman" w:hAnsi="Times New Roman" w:cs="Times New Roman"/>
          <w:b/>
          <w:bCs/>
          <w:i/>
          <w:iCs/>
          <w:sz w:val="22"/>
          <w:szCs w:val="22"/>
          <w:lang w:val="uk-UA"/>
        </w:rPr>
        <w:t xml:space="preserve">неолібералізму відноситься </w:t>
      </w:r>
      <w:r>
        <w:rPr>
          <w:rFonts w:ascii="Times New Roman" w:hAnsi="Times New Roman" w:cs="Times New Roman"/>
          <w:b/>
          <w:bCs/>
          <w:i/>
          <w:iCs/>
          <w:sz w:val="22"/>
          <w:szCs w:val="22"/>
          <w:lang w:val="uk-UA"/>
        </w:rPr>
        <w:t>і</w:t>
      </w:r>
      <w:r w:rsidRPr="001E78F3">
        <w:rPr>
          <w:rFonts w:ascii="Times New Roman" w:hAnsi="Times New Roman" w:cs="Times New Roman"/>
          <w:b/>
          <w:bCs/>
          <w:i/>
          <w:iCs/>
          <w:sz w:val="22"/>
          <w:szCs w:val="22"/>
          <w:lang w:val="uk-UA"/>
        </w:rPr>
        <w:t xml:space="preserve">дея </w:t>
      </w:r>
      <w:r>
        <w:rPr>
          <w:rFonts w:ascii="Times New Roman" w:hAnsi="Times New Roman" w:cs="Times New Roman"/>
          <w:b/>
          <w:bCs/>
          <w:i/>
          <w:iCs/>
          <w:sz w:val="22"/>
          <w:szCs w:val="22"/>
          <w:lang w:val="uk-UA"/>
        </w:rPr>
        <w:t xml:space="preserve">щодо </w:t>
      </w:r>
      <w:r w:rsidRPr="001E78F3">
        <w:rPr>
          <w:rFonts w:ascii="Times New Roman" w:hAnsi="Times New Roman" w:cs="Times New Roman"/>
          <w:b/>
          <w:bCs/>
          <w:i/>
          <w:iCs/>
          <w:sz w:val="22"/>
          <w:szCs w:val="22"/>
          <w:lang w:val="uk-UA"/>
        </w:rPr>
        <w:t>«спонтанн</w:t>
      </w:r>
      <w:r>
        <w:rPr>
          <w:rFonts w:ascii="Times New Roman" w:hAnsi="Times New Roman" w:cs="Times New Roman"/>
          <w:b/>
          <w:bCs/>
          <w:i/>
          <w:iCs/>
          <w:sz w:val="22"/>
          <w:szCs w:val="22"/>
          <w:lang w:val="uk-UA"/>
        </w:rPr>
        <w:t xml:space="preserve">ого </w:t>
      </w:r>
      <w:r w:rsidRPr="001E78F3">
        <w:rPr>
          <w:rFonts w:ascii="Times New Roman" w:hAnsi="Times New Roman" w:cs="Times New Roman"/>
          <w:b/>
          <w:bCs/>
          <w:i/>
          <w:iCs/>
          <w:sz w:val="22"/>
          <w:szCs w:val="22"/>
          <w:lang w:val="uk-UA"/>
        </w:rPr>
        <w:t>характер</w:t>
      </w:r>
      <w:r>
        <w:rPr>
          <w:rFonts w:ascii="Times New Roman" w:hAnsi="Times New Roman" w:cs="Times New Roman"/>
          <w:b/>
          <w:bCs/>
          <w:i/>
          <w:iCs/>
          <w:sz w:val="22"/>
          <w:szCs w:val="22"/>
          <w:lang w:val="uk-UA"/>
        </w:rPr>
        <w:t>у</w:t>
      </w:r>
      <w:r w:rsidRPr="001E78F3">
        <w:rPr>
          <w:rFonts w:ascii="Times New Roman" w:hAnsi="Times New Roman" w:cs="Times New Roman"/>
          <w:b/>
          <w:bCs/>
          <w:i/>
          <w:iCs/>
          <w:sz w:val="22"/>
          <w:szCs w:val="22"/>
          <w:lang w:val="uk-UA"/>
        </w:rPr>
        <w:t xml:space="preserve"> ринкової економіки»</w:t>
      </w:r>
      <w:r>
        <w:rPr>
          <w:rFonts w:ascii="Times New Roman" w:hAnsi="Times New Roman" w:cs="Times New Roman"/>
          <w:b/>
          <w:bCs/>
          <w:i/>
          <w:iCs/>
          <w:sz w:val="22"/>
          <w:szCs w:val="22"/>
          <w:lang w:val="uk-UA"/>
        </w:rPr>
        <w:t>:</w:t>
      </w:r>
    </w:p>
    <w:p w14:paraId="5ABB2980" w14:textId="77777777" w:rsidR="006B5294" w:rsidRPr="001E78F3"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 xml:space="preserve">а) американської; </w:t>
      </w:r>
    </w:p>
    <w:p w14:paraId="5933F282" w14:textId="77777777" w:rsidR="006B5294" w:rsidRPr="001E78F3"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 xml:space="preserve">б) англійської; </w:t>
      </w:r>
    </w:p>
    <w:p w14:paraId="38EB4B5B" w14:textId="77777777" w:rsidR="006B5294" w:rsidRPr="001E78F3"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в) німецької;</w:t>
      </w:r>
    </w:p>
    <w:p w14:paraId="35B6ABA4" w14:textId="77777777" w:rsidR="006B5294" w:rsidRDefault="006B5294" w:rsidP="006B5294">
      <w:pPr>
        <w:jc w:val="both"/>
        <w:rPr>
          <w:rFonts w:ascii="Times New Roman" w:hAnsi="Times New Roman" w:cs="Times New Roman"/>
          <w:bCs/>
          <w:iCs/>
          <w:sz w:val="22"/>
          <w:szCs w:val="22"/>
          <w:lang w:val="uk-UA"/>
        </w:rPr>
      </w:pPr>
      <w:r w:rsidRPr="001E78F3">
        <w:rPr>
          <w:rFonts w:ascii="Times New Roman" w:hAnsi="Times New Roman" w:cs="Times New Roman"/>
          <w:bCs/>
          <w:iCs/>
          <w:sz w:val="22"/>
          <w:szCs w:val="22"/>
          <w:lang w:val="uk-UA"/>
        </w:rPr>
        <w:t>г) французької</w:t>
      </w:r>
      <w:r>
        <w:rPr>
          <w:rFonts w:ascii="Times New Roman" w:hAnsi="Times New Roman" w:cs="Times New Roman"/>
          <w:bCs/>
          <w:iCs/>
          <w:sz w:val="22"/>
          <w:szCs w:val="22"/>
          <w:lang w:val="uk-UA"/>
        </w:rPr>
        <w:t>.</w:t>
      </w:r>
    </w:p>
    <w:p w14:paraId="3BE3744A" w14:textId="77777777" w:rsidR="006B5294" w:rsidRPr="001E78F3"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185. </w:t>
      </w:r>
      <w:r w:rsidRPr="00BD294C">
        <w:rPr>
          <w:rFonts w:ascii="Times New Roman" w:hAnsi="Times New Roman" w:cs="Times New Roman"/>
          <w:b/>
          <w:bCs/>
          <w:i/>
          <w:iCs/>
          <w:sz w:val="22"/>
          <w:szCs w:val="22"/>
          <w:lang w:val="uk-UA"/>
        </w:rPr>
        <w:t>Жак Ширак</w:t>
      </w:r>
      <w:r>
        <w:rPr>
          <w:rFonts w:ascii="Times New Roman" w:hAnsi="Times New Roman" w:cs="Times New Roman"/>
          <w:b/>
          <w:bCs/>
          <w:i/>
          <w:iCs/>
          <w:sz w:val="22"/>
          <w:szCs w:val="22"/>
          <w:lang w:val="uk-UA"/>
        </w:rPr>
        <w:t xml:space="preserve"> формуючи</w:t>
      </w:r>
      <w:r w:rsidRPr="001E78F3">
        <w:rPr>
          <w:rFonts w:ascii="Times New Roman" w:hAnsi="Times New Roman" w:cs="Times New Roman"/>
          <w:b/>
          <w:bCs/>
          <w:i/>
          <w:iCs/>
          <w:sz w:val="22"/>
          <w:szCs w:val="22"/>
          <w:lang w:val="uk-UA"/>
        </w:rPr>
        <w:t xml:space="preserve"> французьк</w:t>
      </w:r>
      <w:r>
        <w:rPr>
          <w:rFonts w:ascii="Times New Roman" w:hAnsi="Times New Roman" w:cs="Times New Roman"/>
          <w:b/>
          <w:bCs/>
          <w:i/>
          <w:iCs/>
          <w:sz w:val="22"/>
          <w:szCs w:val="22"/>
          <w:lang w:val="uk-UA"/>
        </w:rPr>
        <w:t xml:space="preserve">у </w:t>
      </w:r>
      <w:r w:rsidRPr="001E78F3">
        <w:rPr>
          <w:rFonts w:ascii="Times New Roman" w:hAnsi="Times New Roman" w:cs="Times New Roman"/>
          <w:b/>
          <w:bCs/>
          <w:i/>
          <w:iCs/>
          <w:sz w:val="22"/>
          <w:szCs w:val="22"/>
          <w:lang w:val="uk-UA"/>
        </w:rPr>
        <w:t>модел</w:t>
      </w:r>
      <w:r>
        <w:rPr>
          <w:rFonts w:ascii="Times New Roman" w:hAnsi="Times New Roman" w:cs="Times New Roman"/>
          <w:b/>
          <w:bCs/>
          <w:i/>
          <w:iCs/>
          <w:sz w:val="22"/>
          <w:szCs w:val="22"/>
          <w:lang w:val="uk-UA"/>
        </w:rPr>
        <w:t>ь на засадах</w:t>
      </w:r>
      <w:r w:rsidRPr="001E78F3">
        <w:rPr>
          <w:rFonts w:ascii="Times New Roman" w:hAnsi="Times New Roman" w:cs="Times New Roman"/>
          <w:b/>
          <w:bCs/>
          <w:i/>
          <w:iCs/>
          <w:sz w:val="22"/>
          <w:szCs w:val="22"/>
          <w:lang w:val="uk-UA"/>
        </w:rPr>
        <w:t xml:space="preserve"> неокласичного синтезу</w:t>
      </w:r>
      <w:r>
        <w:rPr>
          <w:rFonts w:ascii="Times New Roman" w:hAnsi="Times New Roman" w:cs="Times New Roman"/>
          <w:b/>
          <w:bCs/>
          <w:i/>
          <w:iCs/>
          <w:sz w:val="22"/>
          <w:szCs w:val="22"/>
          <w:lang w:val="uk-UA"/>
        </w:rPr>
        <w:t xml:space="preserve"> сповідував</w:t>
      </w:r>
      <w:r w:rsidRPr="001E78F3">
        <w:rPr>
          <w:rFonts w:ascii="Times New Roman" w:hAnsi="Times New Roman" w:cs="Times New Roman"/>
          <w:b/>
          <w:bCs/>
          <w:i/>
          <w:iCs/>
          <w:sz w:val="22"/>
          <w:szCs w:val="22"/>
          <w:lang w:val="uk-UA"/>
        </w:rPr>
        <w:t>:</w:t>
      </w:r>
    </w:p>
    <w:p w14:paraId="1FF12030" w14:textId="77777777" w:rsidR="006B5294" w:rsidRPr="00BD294C" w:rsidRDefault="006B5294" w:rsidP="006B5294">
      <w:pPr>
        <w:jc w:val="both"/>
        <w:rPr>
          <w:rFonts w:ascii="Times New Roman" w:hAnsi="Times New Roman" w:cs="Times New Roman"/>
          <w:bCs/>
          <w:iCs/>
          <w:sz w:val="22"/>
          <w:szCs w:val="22"/>
          <w:lang w:val="uk-UA"/>
        </w:rPr>
      </w:pPr>
      <w:r w:rsidRPr="00BD294C">
        <w:rPr>
          <w:rFonts w:ascii="Times New Roman" w:hAnsi="Times New Roman" w:cs="Times New Roman"/>
          <w:bCs/>
          <w:iCs/>
          <w:sz w:val="22"/>
          <w:szCs w:val="22"/>
          <w:lang w:val="uk-UA"/>
        </w:rPr>
        <w:t>а) деномінація та дедоларизація;</w:t>
      </w:r>
    </w:p>
    <w:p w14:paraId="006C9B19" w14:textId="77777777" w:rsidR="006B5294" w:rsidRPr="00BD294C" w:rsidRDefault="006B5294" w:rsidP="006B5294">
      <w:pPr>
        <w:jc w:val="both"/>
        <w:rPr>
          <w:rFonts w:ascii="Times New Roman" w:hAnsi="Times New Roman" w:cs="Times New Roman"/>
          <w:bCs/>
          <w:iCs/>
          <w:sz w:val="22"/>
          <w:szCs w:val="22"/>
          <w:lang w:val="uk-UA"/>
        </w:rPr>
      </w:pPr>
      <w:r w:rsidRPr="00BD294C">
        <w:rPr>
          <w:rFonts w:ascii="Times New Roman" w:hAnsi="Times New Roman" w:cs="Times New Roman"/>
          <w:bCs/>
          <w:iCs/>
          <w:sz w:val="22"/>
          <w:szCs w:val="22"/>
          <w:lang w:val="uk-UA"/>
        </w:rPr>
        <w:t xml:space="preserve">б) денаціоналізація, </w:t>
      </w:r>
      <w:r>
        <w:rPr>
          <w:rFonts w:ascii="Times New Roman" w:hAnsi="Times New Roman" w:cs="Times New Roman"/>
          <w:bCs/>
          <w:iCs/>
          <w:sz w:val="22"/>
          <w:szCs w:val="22"/>
          <w:lang w:val="uk-UA"/>
        </w:rPr>
        <w:t xml:space="preserve">мінімізація </w:t>
      </w:r>
      <w:r w:rsidRPr="00BD294C">
        <w:rPr>
          <w:rFonts w:ascii="Times New Roman" w:hAnsi="Times New Roman" w:cs="Times New Roman"/>
          <w:bCs/>
          <w:iCs/>
          <w:sz w:val="22"/>
          <w:szCs w:val="22"/>
          <w:lang w:val="uk-UA"/>
        </w:rPr>
        <w:t xml:space="preserve">податків, розширення житлового будівництва </w:t>
      </w:r>
      <w:r>
        <w:rPr>
          <w:rFonts w:ascii="Times New Roman" w:hAnsi="Times New Roman" w:cs="Times New Roman"/>
          <w:bCs/>
          <w:iCs/>
          <w:sz w:val="22"/>
          <w:szCs w:val="22"/>
          <w:lang w:val="uk-UA"/>
        </w:rPr>
        <w:t xml:space="preserve">та суспільних </w:t>
      </w:r>
      <w:r w:rsidRPr="00BD294C">
        <w:rPr>
          <w:rFonts w:ascii="Times New Roman" w:hAnsi="Times New Roman" w:cs="Times New Roman"/>
          <w:bCs/>
          <w:iCs/>
          <w:sz w:val="22"/>
          <w:szCs w:val="22"/>
          <w:lang w:val="uk-UA"/>
        </w:rPr>
        <w:t>робіт;</w:t>
      </w:r>
    </w:p>
    <w:p w14:paraId="6186B066" w14:textId="77777777" w:rsidR="006B5294" w:rsidRPr="00BD294C" w:rsidRDefault="006B5294" w:rsidP="006B5294">
      <w:pPr>
        <w:jc w:val="both"/>
        <w:rPr>
          <w:rFonts w:ascii="Times New Roman" w:hAnsi="Times New Roman" w:cs="Times New Roman"/>
          <w:bCs/>
          <w:iCs/>
          <w:sz w:val="22"/>
          <w:szCs w:val="22"/>
          <w:lang w:val="uk-UA"/>
        </w:rPr>
      </w:pPr>
      <w:r w:rsidRPr="00BD294C">
        <w:rPr>
          <w:rFonts w:ascii="Times New Roman" w:hAnsi="Times New Roman" w:cs="Times New Roman"/>
          <w:bCs/>
          <w:iCs/>
          <w:sz w:val="22"/>
          <w:szCs w:val="22"/>
          <w:lang w:val="uk-UA"/>
        </w:rPr>
        <w:t xml:space="preserve">в) нарощування воєнного потенціалу </w:t>
      </w:r>
      <w:r>
        <w:rPr>
          <w:rFonts w:ascii="Times New Roman" w:hAnsi="Times New Roman" w:cs="Times New Roman"/>
          <w:bCs/>
          <w:iCs/>
          <w:sz w:val="22"/>
          <w:szCs w:val="22"/>
          <w:lang w:val="uk-UA"/>
        </w:rPr>
        <w:t xml:space="preserve">задля зміцнення </w:t>
      </w:r>
      <w:r w:rsidRPr="00BD294C">
        <w:rPr>
          <w:rFonts w:ascii="Times New Roman" w:hAnsi="Times New Roman" w:cs="Times New Roman"/>
          <w:bCs/>
          <w:iCs/>
          <w:sz w:val="22"/>
          <w:szCs w:val="22"/>
          <w:lang w:val="uk-UA"/>
        </w:rPr>
        <w:t>національної незалежності;</w:t>
      </w:r>
    </w:p>
    <w:p w14:paraId="072A1A3E" w14:textId="77777777" w:rsidR="006B5294" w:rsidRDefault="006B5294" w:rsidP="006B5294">
      <w:pPr>
        <w:jc w:val="both"/>
        <w:rPr>
          <w:rFonts w:ascii="Times New Roman" w:hAnsi="Times New Roman" w:cs="Times New Roman"/>
          <w:bCs/>
          <w:iCs/>
          <w:sz w:val="22"/>
          <w:szCs w:val="22"/>
          <w:lang w:val="uk-UA"/>
        </w:rPr>
      </w:pPr>
      <w:r w:rsidRPr="00BD294C">
        <w:rPr>
          <w:rFonts w:ascii="Times New Roman" w:hAnsi="Times New Roman" w:cs="Times New Roman"/>
          <w:bCs/>
          <w:iCs/>
          <w:sz w:val="22"/>
          <w:szCs w:val="22"/>
          <w:lang w:val="uk-UA"/>
        </w:rPr>
        <w:t>г) денаціоналізація економіки, зниження податків</w:t>
      </w:r>
      <w:r>
        <w:rPr>
          <w:rFonts w:ascii="Times New Roman" w:hAnsi="Times New Roman" w:cs="Times New Roman"/>
          <w:bCs/>
          <w:iCs/>
          <w:sz w:val="22"/>
          <w:szCs w:val="22"/>
          <w:lang w:val="uk-UA"/>
        </w:rPr>
        <w:t>.</w:t>
      </w:r>
    </w:p>
    <w:p w14:paraId="753D6BA7"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186. </w:t>
      </w:r>
      <w:r w:rsidRPr="006C4850">
        <w:rPr>
          <w:rFonts w:ascii="Times New Roman" w:hAnsi="Times New Roman" w:cs="Times New Roman"/>
          <w:b/>
          <w:bCs/>
          <w:i/>
          <w:iCs/>
          <w:sz w:val="22"/>
          <w:szCs w:val="22"/>
          <w:lang w:val="uk-UA"/>
        </w:rPr>
        <w:t>Країни</w:t>
      </w:r>
      <w:r>
        <w:rPr>
          <w:rFonts w:ascii="Times New Roman" w:hAnsi="Times New Roman" w:cs="Times New Roman"/>
          <w:b/>
          <w:bCs/>
          <w:i/>
          <w:iCs/>
          <w:sz w:val="22"/>
          <w:szCs w:val="22"/>
          <w:lang w:val="uk-UA"/>
        </w:rPr>
        <w:t xml:space="preserve"> з багатими </w:t>
      </w:r>
      <w:r w:rsidRPr="006C4850">
        <w:rPr>
          <w:rFonts w:ascii="Times New Roman" w:hAnsi="Times New Roman" w:cs="Times New Roman"/>
          <w:b/>
          <w:bCs/>
          <w:i/>
          <w:iCs/>
          <w:sz w:val="22"/>
          <w:szCs w:val="22"/>
          <w:lang w:val="uk-UA"/>
        </w:rPr>
        <w:t>природними ресурсам</w:t>
      </w:r>
      <w:r>
        <w:rPr>
          <w:rFonts w:ascii="Times New Roman" w:hAnsi="Times New Roman" w:cs="Times New Roman"/>
          <w:b/>
          <w:bCs/>
          <w:i/>
          <w:iCs/>
          <w:sz w:val="22"/>
          <w:szCs w:val="22"/>
          <w:lang w:val="uk-UA"/>
        </w:rPr>
        <w:t xml:space="preserve"> та з дефіцитом розвитку інших факторів виробництва </w:t>
      </w:r>
      <w:r w:rsidRPr="006C4850">
        <w:rPr>
          <w:rFonts w:ascii="Times New Roman" w:hAnsi="Times New Roman" w:cs="Times New Roman"/>
          <w:b/>
          <w:bCs/>
          <w:i/>
          <w:iCs/>
          <w:sz w:val="22"/>
          <w:szCs w:val="22"/>
          <w:lang w:val="uk-UA"/>
        </w:rPr>
        <w:t>відносяться</w:t>
      </w:r>
      <w:r>
        <w:rPr>
          <w:rFonts w:ascii="Times New Roman" w:hAnsi="Times New Roman" w:cs="Times New Roman"/>
          <w:b/>
          <w:bCs/>
          <w:i/>
          <w:iCs/>
          <w:sz w:val="22"/>
          <w:szCs w:val="22"/>
          <w:lang w:val="uk-UA"/>
        </w:rPr>
        <w:t xml:space="preserve"> до країн:</w:t>
      </w:r>
    </w:p>
    <w:p w14:paraId="5057C92C"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а) що розвиваються;</w:t>
      </w:r>
    </w:p>
    <w:p w14:paraId="52CD7F37"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б) з перехідн</w:t>
      </w:r>
      <w:r>
        <w:rPr>
          <w:rFonts w:ascii="Times New Roman" w:hAnsi="Times New Roman" w:cs="Times New Roman"/>
          <w:bCs/>
          <w:iCs/>
          <w:sz w:val="22"/>
          <w:szCs w:val="22"/>
          <w:lang w:val="uk-UA"/>
        </w:rPr>
        <w:t xml:space="preserve">ою </w:t>
      </w:r>
      <w:r w:rsidRPr="001D10F3">
        <w:rPr>
          <w:rFonts w:ascii="Times New Roman" w:hAnsi="Times New Roman" w:cs="Times New Roman"/>
          <w:bCs/>
          <w:iCs/>
          <w:sz w:val="22"/>
          <w:szCs w:val="22"/>
          <w:lang w:val="uk-UA"/>
        </w:rPr>
        <w:t>до ринку;</w:t>
      </w:r>
    </w:p>
    <w:p w14:paraId="30963FD7"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в) з ринковою економікою;</w:t>
      </w:r>
    </w:p>
    <w:p w14:paraId="0F1BF34D"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г) з неринковою економікою</w:t>
      </w:r>
    </w:p>
    <w:p w14:paraId="3E517C6E" w14:textId="77777777" w:rsidR="006B5294" w:rsidRPr="00751E72"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187. Що </w:t>
      </w:r>
      <w:r w:rsidRPr="001D10F3">
        <w:rPr>
          <w:rFonts w:ascii="Times New Roman" w:hAnsi="Times New Roman" w:cs="Times New Roman"/>
          <w:b/>
          <w:bCs/>
          <w:i/>
          <w:iCs/>
          <w:sz w:val="22"/>
          <w:szCs w:val="22"/>
          <w:lang w:val="uk-UA"/>
        </w:rPr>
        <w:t xml:space="preserve">не передбачала </w:t>
      </w:r>
      <w:r>
        <w:rPr>
          <w:rFonts w:ascii="Times New Roman" w:hAnsi="Times New Roman" w:cs="Times New Roman"/>
          <w:b/>
          <w:bCs/>
          <w:i/>
          <w:iCs/>
          <w:sz w:val="22"/>
          <w:szCs w:val="22"/>
          <w:lang w:val="uk-UA"/>
        </w:rPr>
        <w:t xml:space="preserve">реалізована в </w:t>
      </w:r>
      <w:r w:rsidRPr="001D10F3">
        <w:rPr>
          <w:rFonts w:ascii="Times New Roman" w:hAnsi="Times New Roman" w:cs="Times New Roman"/>
          <w:b/>
          <w:bCs/>
          <w:i/>
          <w:iCs/>
          <w:sz w:val="22"/>
          <w:szCs w:val="22"/>
          <w:lang w:val="uk-UA"/>
        </w:rPr>
        <w:t xml:space="preserve">ФРН </w:t>
      </w:r>
      <w:r>
        <w:rPr>
          <w:rFonts w:ascii="Times New Roman" w:hAnsi="Times New Roman" w:cs="Times New Roman"/>
          <w:b/>
          <w:bCs/>
          <w:i/>
          <w:iCs/>
          <w:sz w:val="22"/>
          <w:szCs w:val="22"/>
          <w:lang w:val="uk-UA"/>
        </w:rPr>
        <w:t>«</w:t>
      </w:r>
      <w:r w:rsidRPr="001D10F3">
        <w:rPr>
          <w:rFonts w:ascii="Times New Roman" w:hAnsi="Times New Roman" w:cs="Times New Roman"/>
          <w:b/>
          <w:bCs/>
          <w:i/>
          <w:iCs/>
          <w:sz w:val="22"/>
          <w:szCs w:val="22"/>
          <w:lang w:val="uk-UA"/>
        </w:rPr>
        <w:t xml:space="preserve">Програми </w:t>
      </w:r>
      <w:r>
        <w:rPr>
          <w:rFonts w:ascii="Times New Roman" w:hAnsi="Times New Roman" w:cs="Times New Roman"/>
          <w:b/>
          <w:bCs/>
          <w:i/>
          <w:iCs/>
          <w:sz w:val="22"/>
          <w:szCs w:val="22"/>
          <w:lang w:val="uk-UA"/>
        </w:rPr>
        <w:t>3-х</w:t>
      </w:r>
      <w:r w:rsidRPr="001D10F3">
        <w:rPr>
          <w:rFonts w:ascii="Times New Roman" w:hAnsi="Times New Roman" w:cs="Times New Roman"/>
          <w:b/>
          <w:bCs/>
          <w:i/>
          <w:iCs/>
          <w:sz w:val="22"/>
          <w:szCs w:val="22"/>
          <w:lang w:val="uk-UA"/>
        </w:rPr>
        <w:t xml:space="preserve"> Д</w:t>
      </w:r>
      <w:r>
        <w:rPr>
          <w:rFonts w:ascii="Times New Roman" w:hAnsi="Times New Roman" w:cs="Times New Roman"/>
          <w:b/>
          <w:bCs/>
          <w:i/>
          <w:iCs/>
          <w:sz w:val="22"/>
          <w:szCs w:val="22"/>
          <w:lang w:val="uk-UA"/>
        </w:rPr>
        <w:t>»</w:t>
      </w:r>
      <w:r w:rsidRPr="001D10F3">
        <w:rPr>
          <w:rFonts w:ascii="Times New Roman" w:hAnsi="Times New Roman" w:cs="Times New Roman"/>
          <w:b/>
          <w:bCs/>
          <w:i/>
          <w:iCs/>
          <w:sz w:val="22"/>
          <w:szCs w:val="22"/>
          <w:lang w:val="uk-UA"/>
        </w:rPr>
        <w:t>:</w:t>
      </w:r>
    </w:p>
    <w:p w14:paraId="571F6F49"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 xml:space="preserve">а) денаціоналізацію;  </w:t>
      </w:r>
    </w:p>
    <w:p w14:paraId="6BFD2FDD"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 xml:space="preserve">б) дераціоналізацію; </w:t>
      </w:r>
    </w:p>
    <w:p w14:paraId="6B222426"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в) демілітаризацію;</w:t>
      </w:r>
    </w:p>
    <w:p w14:paraId="17D1B12E" w14:textId="77777777" w:rsidR="006B5294"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г) декартелізацію</w:t>
      </w:r>
      <w:r>
        <w:rPr>
          <w:rFonts w:ascii="Times New Roman" w:hAnsi="Times New Roman" w:cs="Times New Roman"/>
          <w:bCs/>
          <w:iCs/>
          <w:sz w:val="22"/>
          <w:szCs w:val="22"/>
          <w:lang w:val="uk-UA"/>
        </w:rPr>
        <w:t>.</w:t>
      </w:r>
    </w:p>
    <w:p w14:paraId="6286F06D" w14:textId="77777777" w:rsidR="006B5294" w:rsidRPr="001D10F3"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188.</w:t>
      </w:r>
      <w:r w:rsidRPr="001D10F3">
        <w:rPr>
          <w:rFonts w:ascii="Times New Roman" w:eastAsia="Times New Roman" w:hAnsi="Times New Roman" w:cs="Times New Roman"/>
          <w:b/>
          <w:sz w:val="28"/>
          <w:szCs w:val="28"/>
          <w:lang w:val="uk-UA" w:eastAsia="ru-RU"/>
        </w:rPr>
        <w:t xml:space="preserve"> </w:t>
      </w:r>
      <w:r w:rsidRPr="001D10F3">
        <w:rPr>
          <w:rFonts w:ascii="Times New Roman" w:eastAsia="Times New Roman" w:hAnsi="Times New Roman" w:cs="Times New Roman"/>
          <w:b/>
          <w:i/>
          <w:sz w:val="22"/>
          <w:szCs w:val="22"/>
          <w:lang w:val="uk-UA" w:eastAsia="ru-RU"/>
        </w:rPr>
        <w:t xml:space="preserve">Якої </w:t>
      </w:r>
      <w:r>
        <w:rPr>
          <w:rFonts w:ascii="Times New Roman" w:eastAsia="Times New Roman" w:hAnsi="Times New Roman" w:cs="Times New Roman"/>
          <w:b/>
          <w:i/>
          <w:sz w:val="22"/>
          <w:szCs w:val="22"/>
          <w:lang w:val="uk-UA" w:eastAsia="ru-RU"/>
        </w:rPr>
        <w:t xml:space="preserve">фази в формуванні німецького суспільства не має в програмі </w:t>
      </w:r>
      <w:r w:rsidRPr="001D10F3">
        <w:rPr>
          <w:rFonts w:ascii="Times New Roman" w:hAnsi="Times New Roman" w:cs="Times New Roman"/>
          <w:b/>
          <w:bCs/>
          <w:i/>
          <w:iCs/>
          <w:sz w:val="22"/>
          <w:szCs w:val="22"/>
          <w:lang w:val="uk-UA"/>
        </w:rPr>
        <w:t>Л. Едхад</w:t>
      </w:r>
      <w:r>
        <w:rPr>
          <w:rFonts w:ascii="Times New Roman" w:hAnsi="Times New Roman" w:cs="Times New Roman"/>
          <w:b/>
          <w:bCs/>
          <w:i/>
          <w:iCs/>
          <w:sz w:val="22"/>
          <w:szCs w:val="22"/>
          <w:lang w:val="uk-UA"/>
        </w:rPr>
        <w:t xml:space="preserve">а: </w:t>
      </w:r>
    </w:p>
    <w:p w14:paraId="6DC260B5"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а) правового;</w:t>
      </w:r>
    </w:p>
    <w:p w14:paraId="5504FB29"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плюралістичного</w:t>
      </w:r>
      <w:r w:rsidRPr="001D10F3">
        <w:rPr>
          <w:rFonts w:ascii="Times New Roman" w:hAnsi="Times New Roman" w:cs="Times New Roman"/>
          <w:bCs/>
          <w:iCs/>
          <w:sz w:val="22"/>
          <w:szCs w:val="22"/>
          <w:lang w:val="uk-UA"/>
        </w:rPr>
        <w:t>;</w:t>
      </w:r>
    </w:p>
    <w:p w14:paraId="3B243407" w14:textId="77777777" w:rsidR="006B5294" w:rsidRPr="001D10F3"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в) класового;</w:t>
      </w:r>
    </w:p>
    <w:p w14:paraId="76ECCC1A" w14:textId="77777777" w:rsidR="006B5294" w:rsidRDefault="006B5294" w:rsidP="006B5294">
      <w:pPr>
        <w:jc w:val="both"/>
        <w:rPr>
          <w:rFonts w:ascii="Times New Roman" w:hAnsi="Times New Roman" w:cs="Times New Roman"/>
          <w:bCs/>
          <w:iCs/>
          <w:sz w:val="22"/>
          <w:szCs w:val="22"/>
          <w:lang w:val="uk-UA"/>
        </w:rPr>
      </w:pPr>
      <w:r w:rsidRPr="001D10F3">
        <w:rPr>
          <w:rFonts w:ascii="Times New Roman" w:hAnsi="Times New Roman" w:cs="Times New Roman"/>
          <w:bCs/>
          <w:iCs/>
          <w:sz w:val="22"/>
          <w:szCs w:val="22"/>
          <w:lang w:val="uk-UA"/>
        </w:rPr>
        <w:t>г) сформован</w:t>
      </w:r>
      <w:r>
        <w:rPr>
          <w:rFonts w:ascii="Times New Roman" w:hAnsi="Times New Roman" w:cs="Times New Roman"/>
          <w:bCs/>
          <w:iCs/>
          <w:sz w:val="22"/>
          <w:szCs w:val="22"/>
          <w:lang w:val="uk-UA"/>
        </w:rPr>
        <w:t>ого.</w:t>
      </w:r>
    </w:p>
    <w:p w14:paraId="755F004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189. Якому політику була притаманна ідея </w:t>
      </w:r>
      <w:r w:rsidRPr="00ED0B4E">
        <w:rPr>
          <w:rFonts w:ascii="Times New Roman" w:hAnsi="Times New Roman" w:cs="Times New Roman"/>
          <w:b/>
          <w:bCs/>
          <w:i/>
          <w:iCs/>
          <w:sz w:val="22"/>
          <w:szCs w:val="22"/>
          <w:lang w:val="uk-UA"/>
        </w:rPr>
        <w:t>економічного дирижизму:</w:t>
      </w:r>
    </w:p>
    <w:p w14:paraId="589B5161"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а) Л. Брежнєву;</w:t>
      </w:r>
    </w:p>
    <w:p w14:paraId="598DD41F"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б) Шарл</w:t>
      </w:r>
      <w:r>
        <w:rPr>
          <w:rFonts w:ascii="Times New Roman" w:hAnsi="Times New Roman" w:cs="Times New Roman"/>
          <w:bCs/>
          <w:iCs/>
          <w:sz w:val="22"/>
          <w:szCs w:val="22"/>
          <w:lang w:val="uk-UA"/>
        </w:rPr>
        <w:t>ю</w:t>
      </w:r>
      <w:r w:rsidRPr="00ED0B4E">
        <w:rPr>
          <w:rFonts w:ascii="Times New Roman" w:hAnsi="Times New Roman" w:cs="Times New Roman"/>
          <w:bCs/>
          <w:iCs/>
          <w:sz w:val="22"/>
          <w:szCs w:val="22"/>
          <w:lang w:val="uk-UA"/>
        </w:rPr>
        <w:t xml:space="preserve"> де Гол</w:t>
      </w:r>
      <w:r>
        <w:rPr>
          <w:rFonts w:ascii="Times New Roman" w:hAnsi="Times New Roman" w:cs="Times New Roman"/>
          <w:bCs/>
          <w:iCs/>
          <w:sz w:val="22"/>
          <w:szCs w:val="22"/>
          <w:lang w:val="uk-UA"/>
        </w:rPr>
        <w:t>ю</w:t>
      </w:r>
      <w:r w:rsidRPr="00ED0B4E">
        <w:rPr>
          <w:rFonts w:ascii="Times New Roman" w:hAnsi="Times New Roman" w:cs="Times New Roman"/>
          <w:bCs/>
          <w:iCs/>
          <w:sz w:val="22"/>
          <w:szCs w:val="22"/>
          <w:lang w:val="uk-UA"/>
        </w:rPr>
        <w:t>;</w:t>
      </w:r>
    </w:p>
    <w:p w14:paraId="310F99F5"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в) Л. Едхарду;</w:t>
      </w:r>
    </w:p>
    <w:p w14:paraId="3E9206AC" w14:textId="77777777" w:rsidR="006B5294"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г) М. Тетчер.</w:t>
      </w:r>
    </w:p>
    <w:p w14:paraId="0316D6F2"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190. </w:t>
      </w:r>
      <w:r w:rsidRPr="00ED0B4E">
        <w:rPr>
          <w:rFonts w:ascii="Times New Roman" w:hAnsi="Times New Roman" w:cs="Times New Roman"/>
          <w:b/>
          <w:bCs/>
          <w:i/>
          <w:iCs/>
          <w:sz w:val="22"/>
          <w:szCs w:val="22"/>
          <w:lang w:val="uk-UA"/>
        </w:rPr>
        <w:t xml:space="preserve">Опісля 2-ої </w:t>
      </w:r>
      <w:r>
        <w:rPr>
          <w:rFonts w:ascii="Times New Roman" w:hAnsi="Times New Roman" w:cs="Times New Roman"/>
          <w:b/>
          <w:bCs/>
          <w:i/>
          <w:iCs/>
          <w:sz w:val="22"/>
          <w:szCs w:val="22"/>
          <w:lang w:val="uk-UA"/>
        </w:rPr>
        <w:t>С</w:t>
      </w:r>
      <w:r w:rsidRPr="00ED0B4E">
        <w:rPr>
          <w:rFonts w:ascii="Times New Roman" w:hAnsi="Times New Roman" w:cs="Times New Roman"/>
          <w:b/>
          <w:bCs/>
          <w:i/>
          <w:iCs/>
          <w:sz w:val="22"/>
          <w:szCs w:val="22"/>
          <w:lang w:val="uk-UA"/>
        </w:rPr>
        <w:t xml:space="preserve">вітової війни з'явилися три центри світового </w:t>
      </w:r>
      <w:r>
        <w:rPr>
          <w:rFonts w:ascii="Times New Roman" w:hAnsi="Times New Roman" w:cs="Times New Roman"/>
          <w:b/>
          <w:bCs/>
          <w:i/>
          <w:iCs/>
          <w:sz w:val="22"/>
          <w:szCs w:val="22"/>
          <w:lang w:val="uk-UA"/>
        </w:rPr>
        <w:t>лідерства:</w:t>
      </w:r>
    </w:p>
    <w:p w14:paraId="1E40A8F4"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а) Європа, СРСР, США;</w:t>
      </w:r>
    </w:p>
    <w:p w14:paraId="319E6479"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б) СССР, Японія, США;</w:t>
      </w:r>
    </w:p>
    <w:p w14:paraId="2481398B"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в) США, Японія, Європа;</w:t>
      </w:r>
    </w:p>
    <w:p w14:paraId="0C895D32" w14:textId="77777777" w:rsidR="006B5294"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г) США, Латинська Америка, Японія</w:t>
      </w:r>
      <w:r>
        <w:rPr>
          <w:rFonts w:ascii="Times New Roman" w:hAnsi="Times New Roman" w:cs="Times New Roman"/>
          <w:bCs/>
          <w:iCs/>
          <w:sz w:val="22"/>
          <w:szCs w:val="22"/>
          <w:lang w:val="uk-UA"/>
        </w:rPr>
        <w:t>.</w:t>
      </w:r>
    </w:p>
    <w:p w14:paraId="0CC8F686"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191. А</w:t>
      </w:r>
      <w:r w:rsidRPr="00ED0B4E">
        <w:rPr>
          <w:rFonts w:ascii="Times New Roman" w:hAnsi="Times New Roman" w:cs="Times New Roman"/>
          <w:b/>
          <w:bCs/>
          <w:i/>
          <w:iCs/>
          <w:sz w:val="22"/>
          <w:szCs w:val="22"/>
          <w:lang w:val="uk-UA"/>
        </w:rPr>
        <w:t>втор</w:t>
      </w:r>
      <w:r>
        <w:rPr>
          <w:rFonts w:ascii="Times New Roman" w:hAnsi="Times New Roman" w:cs="Times New Roman"/>
          <w:b/>
          <w:bCs/>
          <w:i/>
          <w:iCs/>
          <w:sz w:val="22"/>
          <w:szCs w:val="22"/>
          <w:lang w:val="uk-UA"/>
        </w:rPr>
        <w:t xml:space="preserve"> концепту</w:t>
      </w:r>
      <w:r w:rsidRPr="00ED0B4E">
        <w:rPr>
          <w:rFonts w:ascii="Times New Roman" w:hAnsi="Times New Roman" w:cs="Times New Roman"/>
          <w:b/>
          <w:bCs/>
          <w:i/>
          <w:iCs/>
          <w:sz w:val="22"/>
          <w:szCs w:val="22"/>
          <w:lang w:val="uk-UA"/>
        </w:rPr>
        <w:t xml:space="preserve"> про </w:t>
      </w:r>
      <w:r>
        <w:rPr>
          <w:rFonts w:ascii="Times New Roman" w:hAnsi="Times New Roman" w:cs="Times New Roman"/>
          <w:b/>
          <w:bCs/>
          <w:i/>
          <w:iCs/>
          <w:sz w:val="22"/>
          <w:szCs w:val="22"/>
          <w:lang w:val="uk-UA"/>
        </w:rPr>
        <w:t>«</w:t>
      </w:r>
      <w:r w:rsidRPr="00ED0B4E">
        <w:rPr>
          <w:rFonts w:ascii="Times New Roman" w:hAnsi="Times New Roman" w:cs="Times New Roman"/>
          <w:b/>
          <w:bCs/>
          <w:i/>
          <w:iCs/>
          <w:sz w:val="22"/>
          <w:szCs w:val="22"/>
          <w:lang w:val="uk-UA"/>
        </w:rPr>
        <w:t>великий неокласичний синтез</w:t>
      </w:r>
      <w:r>
        <w:rPr>
          <w:rFonts w:ascii="Times New Roman" w:hAnsi="Times New Roman" w:cs="Times New Roman"/>
          <w:b/>
          <w:bCs/>
          <w:i/>
          <w:iCs/>
          <w:sz w:val="22"/>
          <w:szCs w:val="22"/>
          <w:lang w:val="uk-UA"/>
        </w:rPr>
        <w:t>»:</w:t>
      </w:r>
    </w:p>
    <w:p w14:paraId="14A61E5E"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а) Дж.</w:t>
      </w:r>
      <w:r>
        <w:rPr>
          <w:rFonts w:ascii="Times New Roman" w:hAnsi="Times New Roman" w:cs="Times New Roman"/>
          <w:bCs/>
          <w:iCs/>
          <w:sz w:val="22"/>
          <w:szCs w:val="22"/>
          <w:lang w:val="uk-UA"/>
        </w:rPr>
        <w:t> </w:t>
      </w:r>
      <w:r w:rsidRPr="00ED0B4E">
        <w:rPr>
          <w:rFonts w:ascii="Times New Roman" w:hAnsi="Times New Roman" w:cs="Times New Roman"/>
          <w:bCs/>
          <w:iCs/>
          <w:sz w:val="22"/>
          <w:szCs w:val="22"/>
          <w:lang w:val="uk-UA"/>
        </w:rPr>
        <w:t>К.Гелбрейт;</w:t>
      </w:r>
    </w:p>
    <w:p w14:paraId="43E7ABA7"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б) П. Семюелсон;</w:t>
      </w:r>
    </w:p>
    <w:p w14:paraId="29B105A7" w14:textId="77777777" w:rsidR="006B5294" w:rsidRPr="00ED0B4E"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в) Дж.</w:t>
      </w:r>
      <w:r>
        <w:rPr>
          <w:lang w:val="uk-UA"/>
        </w:rPr>
        <w:t> </w:t>
      </w:r>
      <w:r w:rsidRPr="00ED0B4E">
        <w:rPr>
          <w:rFonts w:ascii="Times New Roman" w:hAnsi="Times New Roman" w:cs="Times New Roman"/>
          <w:bCs/>
          <w:iCs/>
          <w:sz w:val="22"/>
          <w:szCs w:val="22"/>
          <w:lang w:val="uk-UA"/>
        </w:rPr>
        <w:t>М.</w:t>
      </w:r>
      <w:r>
        <w:rPr>
          <w:lang w:val="uk-UA"/>
        </w:rPr>
        <w:t> </w:t>
      </w:r>
      <w:r w:rsidRPr="00ED0B4E">
        <w:rPr>
          <w:rFonts w:ascii="Times New Roman" w:hAnsi="Times New Roman" w:cs="Times New Roman"/>
          <w:bCs/>
          <w:iCs/>
          <w:sz w:val="22"/>
          <w:szCs w:val="22"/>
          <w:lang w:val="uk-UA"/>
        </w:rPr>
        <w:t>Кейнс;</w:t>
      </w:r>
    </w:p>
    <w:p w14:paraId="0732A54C" w14:textId="77777777" w:rsidR="006B5294" w:rsidRDefault="006B5294" w:rsidP="006B5294">
      <w:pPr>
        <w:jc w:val="both"/>
        <w:rPr>
          <w:rFonts w:ascii="Times New Roman" w:hAnsi="Times New Roman" w:cs="Times New Roman"/>
          <w:bCs/>
          <w:iCs/>
          <w:sz w:val="22"/>
          <w:szCs w:val="22"/>
          <w:lang w:val="uk-UA"/>
        </w:rPr>
      </w:pPr>
      <w:r w:rsidRPr="00ED0B4E">
        <w:rPr>
          <w:rFonts w:ascii="Times New Roman" w:hAnsi="Times New Roman" w:cs="Times New Roman"/>
          <w:bCs/>
          <w:iCs/>
          <w:sz w:val="22"/>
          <w:szCs w:val="22"/>
          <w:lang w:val="uk-UA"/>
        </w:rPr>
        <w:t>г) М.Фрідмен</w:t>
      </w:r>
      <w:r>
        <w:rPr>
          <w:rFonts w:ascii="Times New Roman" w:hAnsi="Times New Roman" w:cs="Times New Roman"/>
          <w:bCs/>
          <w:iCs/>
          <w:sz w:val="22"/>
          <w:szCs w:val="22"/>
          <w:lang w:val="uk-UA"/>
        </w:rPr>
        <w:t>.</w:t>
      </w:r>
    </w:p>
    <w:p w14:paraId="3CFC0EFB" w14:textId="77777777" w:rsidR="006B5294" w:rsidRPr="00ED0B4E"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192. Меседж</w:t>
      </w:r>
      <w:r w:rsidRPr="00ED0B4E">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w:t>
      </w:r>
      <w:r w:rsidRPr="00ED0B4E">
        <w:rPr>
          <w:rFonts w:ascii="Times New Roman" w:hAnsi="Times New Roman" w:cs="Times New Roman"/>
          <w:b/>
          <w:bCs/>
          <w:i/>
          <w:iCs/>
          <w:sz w:val="22"/>
          <w:szCs w:val="22"/>
          <w:lang w:val="uk-UA"/>
        </w:rPr>
        <w:t>Конкуренція всюди, де</w:t>
      </w:r>
      <w:r>
        <w:rPr>
          <w:rFonts w:ascii="Times New Roman" w:hAnsi="Times New Roman" w:cs="Times New Roman"/>
          <w:b/>
          <w:bCs/>
          <w:i/>
          <w:iCs/>
          <w:sz w:val="22"/>
          <w:szCs w:val="22"/>
          <w:lang w:val="uk-UA"/>
        </w:rPr>
        <w:t xml:space="preserve"> це</w:t>
      </w:r>
      <w:r w:rsidRPr="00ED0B4E">
        <w:rPr>
          <w:rFonts w:ascii="Times New Roman" w:hAnsi="Times New Roman" w:cs="Times New Roman"/>
          <w:b/>
          <w:bCs/>
          <w:i/>
          <w:iCs/>
          <w:sz w:val="22"/>
          <w:szCs w:val="22"/>
          <w:lang w:val="uk-UA"/>
        </w:rPr>
        <w:t xml:space="preserve"> можливо, регулювання – там, де необхідно</w:t>
      </w:r>
      <w:r>
        <w:rPr>
          <w:rFonts w:ascii="Times New Roman" w:hAnsi="Times New Roman" w:cs="Times New Roman"/>
          <w:b/>
          <w:bCs/>
          <w:i/>
          <w:iCs/>
          <w:sz w:val="22"/>
          <w:szCs w:val="22"/>
          <w:lang w:val="uk-UA"/>
        </w:rPr>
        <w:t xml:space="preserve">» належить такій </w:t>
      </w:r>
      <w:r w:rsidRPr="009066AA">
        <w:rPr>
          <w:rFonts w:ascii="Times New Roman" w:hAnsi="Times New Roman" w:cs="Times New Roman"/>
          <w:b/>
          <w:bCs/>
          <w:i/>
          <w:iCs/>
          <w:sz w:val="22"/>
          <w:szCs w:val="22"/>
          <w:lang w:val="uk-UA"/>
        </w:rPr>
        <w:t>економічн</w:t>
      </w:r>
      <w:r>
        <w:rPr>
          <w:rFonts w:ascii="Times New Roman" w:hAnsi="Times New Roman" w:cs="Times New Roman"/>
          <w:b/>
          <w:bCs/>
          <w:i/>
          <w:iCs/>
          <w:sz w:val="22"/>
          <w:szCs w:val="22"/>
          <w:lang w:val="uk-UA"/>
        </w:rPr>
        <w:t>ій</w:t>
      </w:r>
      <w:r w:rsidRPr="009066AA">
        <w:rPr>
          <w:rFonts w:ascii="Times New Roman" w:hAnsi="Times New Roman" w:cs="Times New Roman"/>
          <w:b/>
          <w:bCs/>
          <w:i/>
          <w:iCs/>
          <w:sz w:val="22"/>
          <w:szCs w:val="22"/>
          <w:lang w:val="uk-UA"/>
        </w:rPr>
        <w:t xml:space="preserve"> школ</w:t>
      </w:r>
      <w:r>
        <w:rPr>
          <w:rFonts w:ascii="Times New Roman" w:hAnsi="Times New Roman" w:cs="Times New Roman"/>
          <w:b/>
          <w:bCs/>
          <w:i/>
          <w:iCs/>
          <w:sz w:val="22"/>
          <w:szCs w:val="22"/>
          <w:lang w:val="uk-UA"/>
        </w:rPr>
        <w:t>і як</w:t>
      </w:r>
      <w:r w:rsidRPr="00ED0B4E">
        <w:rPr>
          <w:rFonts w:ascii="Times New Roman" w:hAnsi="Times New Roman" w:cs="Times New Roman"/>
          <w:b/>
          <w:bCs/>
          <w:i/>
          <w:iCs/>
          <w:sz w:val="22"/>
          <w:szCs w:val="22"/>
          <w:lang w:val="uk-UA"/>
        </w:rPr>
        <w:t>:</w:t>
      </w:r>
    </w:p>
    <w:p w14:paraId="2CD779C4" w14:textId="77777777" w:rsidR="006B5294" w:rsidRPr="009066AA" w:rsidRDefault="006B5294" w:rsidP="006B5294">
      <w:pPr>
        <w:jc w:val="both"/>
        <w:rPr>
          <w:rFonts w:ascii="Times New Roman" w:hAnsi="Times New Roman" w:cs="Times New Roman"/>
          <w:bCs/>
          <w:iCs/>
          <w:sz w:val="22"/>
          <w:szCs w:val="22"/>
          <w:lang w:val="uk-UA"/>
        </w:rPr>
      </w:pPr>
      <w:r w:rsidRPr="009066AA">
        <w:rPr>
          <w:rFonts w:ascii="Times New Roman" w:hAnsi="Times New Roman" w:cs="Times New Roman"/>
          <w:bCs/>
          <w:iCs/>
          <w:sz w:val="22"/>
          <w:szCs w:val="22"/>
          <w:lang w:val="uk-UA"/>
        </w:rPr>
        <w:t>а) французька;</w:t>
      </w:r>
    </w:p>
    <w:p w14:paraId="61673216" w14:textId="77777777" w:rsidR="006B5294" w:rsidRPr="009066AA" w:rsidRDefault="006B5294" w:rsidP="006B5294">
      <w:pPr>
        <w:jc w:val="both"/>
        <w:rPr>
          <w:rFonts w:ascii="Times New Roman" w:hAnsi="Times New Roman" w:cs="Times New Roman"/>
          <w:bCs/>
          <w:iCs/>
          <w:sz w:val="22"/>
          <w:szCs w:val="22"/>
          <w:lang w:val="uk-UA"/>
        </w:rPr>
      </w:pPr>
      <w:r w:rsidRPr="009066AA">
        <w:rPr>
          <w:rFonts w:ascii="Times New Roman" w:hAnsi="Times New Roman" w:cs="Times New Roman"/>
          <w:bCs/>
          <w:iCs/>
          <w:sz w:val="22"/>
          <w:szCs w:val="22"/>
          <w:lang w:val="uk-UA"/>
        </w:rPr>
        <w:t>б) чиказька;</w:t>
      </w:r>
    </w:p>
    <w:p w14:paraId="4EF966AF" w14:textId="77777777" w:rsidR="006B5294" w:rsidRPr="009066AA" w:rsidRDefault="006B5294" w:rsidP="006B5294">
      <w:pPr>
        <w:jc w:val="both"/>
        <w:rPr>
          <w:rFonts w:ascii="Times New Roman" w:hAnsi="Times New Roman" w:cs="Times New Roman"/>
          <w:bCs/>
          <w:iCs/>
          <w:sz w:val="22"/>
          <w:szCs w:val="22"/>
          <w:lang w:val="uk-UA"/>
        </w:rPr>
      </w:pPr>
      <w:r w:rsidRPr="009066AA">
        <w:rPr>
          <w:rFonts w:ascii="Times New Roman" w:hAnsi="Times New Roman" w:cs="Times New Roman"/>
          <w:bCs/>
          <w:iCs/>
          <w:sz w:val="22"/>
          <w:szCs w:val="22"/>
          <w:lang w:val="uk-UA"/>
        </w:rPr>
        <w:t>в) лондонська;</w:t>
      </w:r>
    </w:p>
    <w:p w14:paraId="50E5289B" w14:textId="77777777" w:rsidR="006B5294" w:rsidRPr="00ED0B4E" w:rsidRDefault="006B5294" w:rsidP="006B5294">
      <w:pPr>
        <w:jc w:val="both"/>
        <w:rPr>
          <w:rFonts w:ascii="Times New Roman" w:hAnsi="Times New Roman" w:cs="Times New Roman"/>
          <w:bCs/>
          <w:iCs/>
          <w:sz w:val="22"/>
          <w:szCs w:val="22"/>
          <w:lang w:val="uk-UA"/>
        </w:rPr>
      </w:pPr>
      <w:r w:rsidRPr="009066AA">
        <w:rPr>
          <w:rFonts w:ascii="Times New Roman" w:hAnsi="Times New Roman" w:cs="Times New Roman"/>
          <w:bCs/>
          <w:iCs/>
          <w:sz w:val="22"/>
          <w:szCs w:val="22"/>
          <w:lang w:val="uk-UA"/>
        </w:rPr>
        <w:t>г) фрайбурзька</w:t>
      </w:r>
      <w:r>
        <w:rPr>
          <w:rFonts w:ascii="Times New Roman" w:hAnsi="Times New Roman" w:cs="Times New Roman"/>
          <w:bCs/>
          <w:iCs/>
          <w:sz w:val="22"/>
          <w:szCs w:val="22"/>
          <w:lang w:val="uk-UA"/>
        </w:rPr>
        <w:t>.</w:t>
      </w:r>
    </w:p>
    <w:p w14:paraId="0253A4C5" w14:textId="77777777" w:rsidR="006B5294" w:rsidRPr="009066AA"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193. </w:t>
      </w:r>
      <w:r w:rsidRPr="009066AA">
        <w:rPr>
          <w:rFonts w:ascii="Times New Roman" w:hAnsi="Times New Roman" w:cs="Times New Roman"/>
          <w:b/>
          <w:bCs/>
          <w:i/>
          <w:iCs/>
          <w:sz w:val="22"/>
          <w:szCs w:val="22"/>
          <w:lang w:val="uk-UA"/>
        </w:rPr>
        <w:t>Дж. Кларк</w:t>
      </w:r>
      <w:r>
        <w:rPr>
          <w:rFonts w:ascii="Times New Roman" w:hAnsi="Times New Roman" w:cs="Times New Roman"/>
          <w:b/>
          <w:bCs/>
          <w:i/>
          <w:iCs/>
          <w:sz w:val="22"/>
          <w:szCs w:val="22"/>
          <w:lang w:val="uk-UA"/>
        </w:rPr>
        <w:t xml:space="preserve"> під поняттям</w:t>
      </w:r>
      <w:r w:rsidRPr="009066AA">
        <w:rPr>
          <w:rFonts w:ascii="Times New Roman" w:hAnsi="Times New Roman" w:cs="Times New Roman"/>
          <w:b/>
          <w:bCs/>
          <w:i/>
          <w:iCs/>
          <w:sz w:val="22"/>
          <w:szCs w:val="22"/>
          <w:lang w:val="uk-UA"/>
        </w:rPr>
        <w:t xml:space="preserve"> «вбудований стабілізатор»</w:t>
      </w:r>
      <w:r>
        <w:rPr>
          <w:rFonts w:ascii="Times New Roman" w:hAnsi="Times New Roman" w:cs="Times New Roman"/>
          <w:b/>
          <w:bCs/>
          <w:i/>
          <w:iCs/>
          <w:sz w:val="22"/>
          <w:szCs w:val="22"/>
          <w:lang w:val="uk-UA"/>
        </w:rPr>
        <w:t xml:space="preserve"> розумів</w:t>
      </w:r>
      <w:r w:rsidRPr="009066AA">
        <w:rPr>
          <w:rFonts w:ascii="Times New Roman" w:hAnsi="Times New Roman" w:cs="Times New Roman"/>
          <w:b/>
          <w:bCs/>
          <w:i/>
          <w:iCs/>
          <w:sz w:val="22"/>
          <w:szCs w:val="22"/>
          <w:lang w:val="uk-UA"/>
        </w:rPr>
        <w:t>:</w:t>
      </w:r>
    </w:p>
    <w:p w14:paraId="5DE4C09A" w14:textId="77777777" w:rsidR="006B5294" w:rsidRPr="009066AA" w:rsidRDefault="006B5294" w:rsidP="006B5294">
      <w:pPr>
        <w:jc w:val="both"/>
        <w:rPr>
          <w:rFonts w:ascii="Times New Roman" w:hAnsi="Times New Roman" w:cs="Times New Roman"/>
          <w:bCs/>
          <w:iCs/>
          <w:sz w:val="22"/>
          <w:szCs w:val="22"/>
        </w:rPr>
      </w:pPr>
      <w:r w:rsidRPr="009066AA">
        <w:rPr>
          <w:rFonts w:ascii="Times New Roman" w:hAnsi="Times New Roman" w:cs="Times New Roman"/>
          <w:bCs/>
          <w:iCs/>
          <w:sz w:val="22"/>
          <w:szCs w:val="22"/>
          <w:lang w:val="uk-UA"/>
        </w:rPr>
        <w:t>а) державний бюджет;</w:t>
      </w:r>
    </w:p>
    <w:p w14:paraId="2BBDC624" w14:textId="77777777" w:rsidR="006B5294" w:rsidRPr="009066AA" w:rsidRDefault="006B5294" w:rsidP="006B5294">
      <w:pPr>
        <w:jc w:val="both"/>
        <w:rPr>
          <w:rFonts w:ascii="Times New Roman" w:hAnsi="Times New Roman" w:cs="Times New Roman"/>
          <w:bCs/>
          <w:iCs/>
          <w:sz w:val="22"/>
          <w:szCs w:val="22"/>
        </w:rPr>
      </w:pPr>
      <w:r w:rsidRPr="009066AA">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 xml:space="preserve">модерування </w:t>
      </w:r>
      <w:r w:rsidRPr="009066AA">
        <w:rPr>
          <w:rFonts w:ascii="Times New Roman" w:hAnsi="Times New Roman" w:cs="Times New Roman"/>
          <w:bCs/>
          <w:iCs/>
          <w:sz w:val="22"/>
          <w:szCs w:val="22"/>
          <w:lang w:val="uk-UA"/>
        </w:rPr>
        <w:t xml:space="preserve">попиту </w:t>
      </w:r>
      <w:r>
        <w:rPr>
          <w:rFonts w:ascii="Times New Roman" w:hAnsi="Times New Roman" w:cs="Times New Roman"/>
          <w:bCs/>
          <w:iCs/>
          <w:sz w:val="22"/>
          <w:szCs w:val="22"/>
          <w:lang w:val="uk-UA"/>
        </w:rPr>
        <w:t>та</w:t>
      </w:r>
      <w:r w:rsidRPr="009066AA">
        <w:rPr>
          <w:rFonts w:ascii="Times New Roman" w:hAnsi="Times New Roman" w:cs="Times New Roman"/>
          <w:bCs/>
          <w:iCs/>
          <w:sz w:val="22"/>
          <w:szCs w:val="22"/>
          <w:lang w:val="uk-UA"/>
        </w:rPr>
        <w:t xml:space="preserve"> пропозиції;</w:t>
      </w:r>
    </w:p>
    <w:p w14:paraId="2A6716AA" w14:textId="77777777" w:rsidR="006B5294" w:rsidRPr="009066AA" w:rsidRDefault="006B5294" w:rsidP="006B5294">
      <w:pPr>
        <w:jc w:val="both"/>
        <w:rPr>
          <w:rFonts w:ascii="Times New Roman" w:hAnsi="Times New Roman" w:cs="Times New Roman"/>
          <w:bCs/>
          <w:iCs/>
          <w:sz w:val="22"/>
          <w:szCs w:val="22"/>
        </w:rPr>
      </w:pPr>
      <w:r w:rsidRPr="009066AA">
        <w:rPr>
          <w:rFonts w:ascii="Times New Roman" w:hAnsi="Times New Roman" w:cs="Times New Roman"/>
          <w:bCs/>
          <w:iCs/>
          <w:sz w:val="22"/>
          <w:szCs w:val="22"/>
          <w:lang w:val="uk-UA"/>
        </w:rPr>
        <w:t>в) банківський відсоток;</w:t>
      </w:r>
    </w:p>
    <w:p w14:paraId="4FDD4B74" w14:textId="77777777" w:rsidR="006B5294" w:rsidRDefault="006B5294" w:rsidP="006B5294">
      <w:pPr>
        <w:jc w:val="both"/>
        <w:rPr>
          <w:rFonts w:ascii="Times New Roman" w:hAnsi="Times New Roman" w:cs="Times New Roman"/>
          <w:bCs/>
          <w:iCs/>
          <w:sz w:val="22"/>
          <w:szCs w:val="22"/>
          <w:lang w:val="uk-UA"/>
        </w:rPr>
      </w:pPr>
      <w:r w:rsidRPr="009066AA">
        <w:rPr>
          <w:rFonts w:ascii="Times New Roman" w:hAnsi="Times New Roman" w:cs="Times New Roman"/>
          <w:bCs/>
          <w:iCs/>
          <w:sz w:val="22"/>
          <w:szCs w:val="22"/>
          <w:lang w:val="uk-UA"/>
        </w:rPr>
        <w:t>г) систем</w:t>
      </w:r>
      <w:r>
        <w:rPr>
          <w:rFonts w:ascii="Times New Roman" w:hAnsi="Times New Roman" w:cs="Times New Roman"/>
          <w:bCs/>
          <w:iCs/>
          <w:sz w:val="22"/>
          <w:szCs w:val="22"/>
          <w:lang w:val="uk-UA"/>
        </w:rPr>
        <w:t>у</w:t>
      </w:r>
      <w:r w:rsidRPr="009066AA">
        <w:rPr>
          <w:rFonts w:ascii="Times New Roman" w:hAnsi="Times New Roman" w:cs="Times New Roman"/>
          <w:bCs/>
          <w:iCs/>
          <w:sz w:val="22"/>
          <w:szCs w:val="22"/>
          <w:lang w:val="uk-UA"/>
        </w:rPr>
        <w:t xml:space="preserve"> оподаткування.</w:t>
      </w:r>
    </w:p>
    <w:p w14:paraId="77A476DB" w14:textId="77777777" w:rsidR="006B5294" w:rsidRPr="0006793F"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194. </w:t>
      </w:r>
      <w:r w:rsidRPr="0006793F">
        <w:rPr>
          <w:rFonts w:ascii="Times New Roman" w:hAnsi="Times New Roman" w:cs="Times New Roman"/>
          <w:b/>
          <w:bCs/>
          <w:i/>
          <w:iCs/>
          <w:sz w:val="22"/>
          <w:szCs w:val="22"/>
          <w:lang w:val="uk-UA"/>
        </w:rPr>
        <w:t>Бреттон-Вудська конференція</w:t>
      </w:r>
      <w:r>
        <w:rPr>
          <w:rFonts w:ascii="Times New Roman" w:hAnsi="Times New Roman" w:cs="Times New Roman"/>
          <w:b/>
          <w:bCs/>
          <w:i/>
          <w:iCs/>
          <w:sz w:val="22"/>
          <w:szCs w:val="22"/>
          <w:lang w:val="uk-UA"/>
        </w:rPr>
        <w:t xml:space="preserve"> була в</w:t>
      </w:r>
      <w:r w:rsidRPr="0006793F">
        <w:rPr>
          <w:rFonts w:ascii="Times New Roman" w:hAnsi="Times New Roman" w:cs="Times New Roman"/>
          <w:b/>
          <w:bCs/>
          <w:i/>
          <w:iCs/>
          <w:sz w:val="22"/>
          <w:szCs w:val="22"/>
          <w:lang w:val="uk-UA"/>
        </w:rPr>
        <w:t>:</w:t>
      </w:r>
    </w:p>
    <w:p w14:paraId="7B70A7F7" w14:textId="77777777" w:rsidR="006B5294" w:rsidRPr="0006793F" w:rsidRDefault="006B5294" w:rsidP="006B5294">
      <w:pPr>
        <w:jc w:val="both"/>
        <w:rPr>
          <w:rFonts w:ascii="Times New Roman" w:hAnsi="Times New Roman" w:cs="Times New Roman"/>
          <w:bCs/>
          <w:iCs/>
          <w:sz w:val="22"/>
          <w:szCs w:val="22"/>
        </w:rPr>
      </w:pPr>
      <w:r w:rsidRPr="0006793F">
        <w:rPr>
          <w:rFonts w:ascii="Times New Roman" w:hAnsi="Times New Roman" w:cs="Times New Roman"/>
          <w:bCs/>
          <w:iCs/>
          <w:sz w:val="22"/>
          <w:szCs w:val="22"/>
          <w:lang w:val="uk-UA"/>
        </w:rPr>
        <w:t>а) 1944</w:t>
      </w:r>
      <w:r>
        <w:rPr>
          <w:rFonts w:ascii="Times New Roman" w:hAnsi="Times New Roman" w:cs="Times New Roman"/>
          <w:bCs/>
          <w:iCs/>
          <w:sz w:val="22"/>
          <w:szCs w:val="22"/>
          <w:lang w:val="uk-UA"/>
        </w:rPr>
        <w:t xml:space="preserve"> </w:t>
      </w:r>
      <w:r w:rsidRPr="0006793F">
        <w:rPr>
          <w:rFonts w:ascii="Times New Roman" w:hAnsi="Times New Roman" w:cs="Times New Roman"/>
          <w:bCs/>
          <w:iCs/>
          <w:sz w:val="22"/>
          <w:szCs w:val="22"/>
          <w:lang w:val="uk-UA"/>
        </w:rPr>
        <w:t>р.;</w:t>
      </w:r>
    </w:p>
    <w:p w14:paraId="2BE8AB0A" w14:textId="77777777" w:rsidR="006B5294" w:rsidRPr="0006793F" w:rsidRDefault="006B5294" w:rsidP="006B5294">
      <w:pPr>
        <w:jc w:val="both"/>
        <w:rPr>
          <w:rFonts w:ascii="Times New Roman" w:hAnsi="Times New Roman" w:cs="Times New Roman"/>
          <w:bCs/>
          <w:iCs/>
          <w:sz w:val="22"/>
          <w:szCs w:val="22"/>
        </w:rPr>
      </w:pPr>
      <w:r w:rsidRPr="0006793F">
        <w:rPr>
          <w:rFonts w:ascii="Times New Roman" w:hAnsi="Times New Roman" w:cs="Times New Roman"/>
          <w:bCs/>
          <w:iCs/>
          <w:sz w:val="22"/>
          <w:szCs w:val="22"/>
          <w:lang w:val="uk-UA"/>
        </w:rPr>
        <w:t>б) 194</w:t>
      </w:r>
      <w:r>
        <w:rPr>
          <w:rFonts w:ascii="Times New Roman" w:hAnsi="Times New Roman" w:cs="Times New Roman"/>
          <w:bCs/>
          <w:iCs/>
          <w:sz w:val="22"/>
          <w:szCs w:val="22"/>
          <w:lang w:val="uk-UA"/>
        </w:rPr>
        <w:t>6</w:t>
      </w:r>
      <w:r w:rsidRPr="0006793F">
        <w:rPr>
          <w:rFonts w:ascii="Times New Roman" w:hAnsi="Times New Roman" w:cs="Times New Roman"/>
          <w:bCs/>
          <w:iCs/>
          <w:sz w:val="22"/>
          <w:szCs w:val="22"/>
          <w:lang w:val="uk-UA"/>
        </w:rPr>
        <w:t xml:space="preserve"> р.;</w:t>
      </w:r>
    </w:p>
    <w:p w14:paraId="17F65F4C" w14:textId="77777777" w:rsidR="006B5294" w:rsidRPr="0006793F" w:rsidRDefault="006B5294" w:rsidP="006B5294">
      <w:pPr>
        <w:jc w:val="both"/>
        <w:rPr>
          <w:rFonts w:ascii="Times New Roman" w:hAnsi="Times New Roman" w:cs="Times New Roman"/>
          <w:bCs/>
          <w:iCs/>
          <w:sz w:val="22"/>
          <w:szCs w:val="22"/>
        </w:rPr>
      </w:pPr>
      <w:r w:rsidRPr="0006793F">
        <w:rPr>
          <w:rFonts w:ascii="Times New Roman" w:hAnsi="Times New Roman" w:cs="Times New Roman"/>
          <w:bCs/>
          <w:iCs/>
          <w:sz w:val="22"/>
          <w:szCs w:val="22"/>
          <w:lang w:val="uk-UA"/>
        </w:rPr>
        <w:lastRenderedPageBreak/>
        <w:t>в) 1948 р.;</w:t>
      </w:r>
    </w:p>
    <w:p w14:paraId="61B2B715" w14:textId="77777777" w:rsidR="006B5294" w:rsidRDefault="006B5294" w:rsidP="006B5294">
      <w:pPr>
        <w:jc w:val="both"/>
        <w:rPr>
          <w:rFonts w:ascii="Times New Roman" w:hAnsi="Times New Roman" w:cs="Times New Roman"/>
          <w:bCs/>
          <w:iCs/>
          <w:sz w:val="22"/>
          <w:szCs w:val="22"/>
          <w:lang w:val="uk-UA"/>
        </w:rPr>
      </w:pPr>
      <w:r w:rsidRPr="0006793F">
        <w:rPr>
          <w:rFonts w:ascii="Times New Roman" w:hAnsi="Times New Roman" w:cs="Times New Roman"/>
          <w:bCs/>
          <w:iCs/>
          <w:sz w:val="22"/>
          <w:szCs w:val="22"/>
          <w:lang w:val="uk-UA"/>
        </w:rPr>
        <w:t>г) 1945 р.</w:t>
      </w:r>
    </w:p>
    <w:p w14:paraId="20267D9E"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195. </w:t>
      </w:r>
      <w:r w:rsidRPr="00B23597">
        <w:rPr>
          <w:rFonts w:ascii="Times New Roman" w:hAnsi="Times New Roman" w:cs="Times New Roman"/>
          <w:b/>
          <w:bCs/>
          <w:i/>
          <w:iCs/>
          <w:sz w:val="22"/>
          <w:szCs w:val="22"/>
          <w:lang w:val="uk-UA"/>
        </w:rPr>
        <w:t xml:space="preserve">Кінцевою метою </w:t>
      </w:r>
      <w:r>
        <w:rPr>
          <w:rFonts w:ascii="Times New Roman" w:hAnsi="Times New Roman" w:cs="Times New Roman"/>
          <w:b/>
          <w:bCs/>
          <w:i/>
          <w:iCs/>
          <w:sz w:val="22"/>
          <w:szCs w:val="22"/>
          <w:lang w:val="uk-UA"/>
        </w:rPr>
        <w:t xml:space="preserve">формування </w:t>
      </w:r>
      <w:r w:rsidRPr="00B23597">
        <w:rPr>
          <w:rFonts w:ascii="Times New Roman" w:hAnsi="Times New Roman" w:cs="Times New Roman"/>
          <w:b/>
          <w:bCs/>
          <w:i/>
          <w:iCs/>
          <w:sz w:val="22"/>
          <w:szCs w:val="22"/>
          <w:lang w:val="uk-UA"/>
        </w:rPr>
        <w:t>ГАТТ/СОТ є</w:t>
      </w:r>
      <w:r w:rsidRPr="00B23597">
        <w:rPr>
          <w:rFonts w:ascii="Times New Roman" w:hAnsi="Times New Roman" w:cs="Times New Roman"/>
          <w:bCs/>
          <w:iCs/>
          <w:sz w:val="22"/>
          <w:szCs w:val="22"/>
          <w:lang w:val="uk-UA"/>
        </w:rPr>
        <w:t xml:space="preserve"> </w:t>
      </w:r>
      <w:r w:rsidRPr="00B23597">
        <w:rPr>
          <w:rFonts w:ascii="Times New Roman" w:hAnsi="Times New Roman" w:cs="Times New Roman"/>
          <w:b/>
          <w:bCs/>
          <w:i/>
          <w:iCs/>
          <w:sz w:val="22"/>
          <w:szCs w:val="22"/>
          <w:lang w:val="uk-UA"/>
        </w:rPr>
        <w:t>ліквідація</w:t>
      </w:r>
      <w:r>
        <w:rPr>
          <w:rFonts w:ascii="Times New Roman" w:hAnsi="Times New Roman" w:cs="Times New Roman"/>
          <w:b/>
          <w:bCs/>
          <w:i/>
          <w:iCs/>
          <w:sz w:val="22"/>
          <w:szCs w:val="22"/>
          <w:lang w:val="uk-UA"/>
        </w:rPr>
        <w:t>:</w:t>
      </w:r>
    </w:p>
    <w:p w14:paraId="7FADD9D5"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а) кордонів;</w:t>
      </w:r>
    </w:p>
    <w:p w14:paraId="4B8AAC80"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б) митних тарифів;</w:t>
      </w:r>
    </w:p>
    <w:p w14:paraId="2208888A"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в) валютної системи;</w:t>
      </w:r>
    </w:p>
    <w:p w14:paraId="3C6AC809" w14:textId="77777777" w:rsidR="006B5294"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г) руху капіталу</w:t>
      </w:r>
      <w:r>
        <w:rPr>
          <w:rFonts w:ascii="Times New Roman" w:hAnsi="Times New Roman" w:cs="Times New Roman"/>
          <w:bCs/>
          <w:iCs/>
          <w:sz w:val="22"/>
          <w:szCs w:val="22"/>
          <w:lang w:val="uk-UA"/>
        </w:rPr>
        <w:t>.</w:t>
      </w:r>
    </w:p>
    <w:p w14:paraId="6788DA0F" w14:textId="77777777" w:rsidR="006B5294" w:rsidRPr="00B23597"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196. </w:t>
      </w:r>
      <w:r w:rsidRPr="00B23597">
        <w:rPr>
          <w:rFonts w:ascii="Times New Roman" w:hAnsi="Times New Roman" w:cs="Times New Roman"/>
          <w:b/>
          <w:bCs/>
          <w:i/>
          <w:iCs/>
          <w:sz w:val="22"/>
          <w:szCs w:val="22"/>
          <w:lang w:val="uk-UA"/>
        </w:rPr>
        <w:t>Бенілюкс створений з</w:t>
      </w:r>
      <w:r>
        <w:rPr>
          <w:rFonts w:ascii="Times New Roman" w:hAnsi="Times New Roman" w:cs="Times New Roman"/>
          <w:b/>
          <w:bCs/>
          <w:i/>
          <w:iCs/>
          <w:sz w:val="22"/>
          <w:szCs w:val="22"/>
          <w:lang w:val="uk-UA"/>
        </w:rPr>
        <w:t>адля</w:t>
      </w:r>
      <w:r w:rsidRPr="00B23597">
        <w:rPr>
          <w:rFonts w:ascii="Times New Roman" w:hAnsi="Times New Roman" w:cs="Times New Roman"/>
          <w:b/>
          <w:bCs/>
          <w:i/>
          <w:iCs/>
          <w:sz w:val="22"/>
          <w:szCs w:val="22"/>
          <w:lang w:val="uk-UA"/>
        </w:rPr>
        <w:t xml:space="preserve"> вільного  пересування :</w:t>
      </w:r>
    </w:p>
    <w:p w14:paraId="082254A8"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а) капіталів, товарів і послуг в Південн</w:t>
      </w:r>
      <w:r>
        <w:rPr>
          <w:rFonts w:ascii="Times New Roman" w:hAnsi="Times New Roman" w:cs="Times New Roman"/>
          <w:bCs/>
          <w:iCs/>
          <w:sz w:val="22"/>
          <w:szCs w:val="22"/>
          <w:lang w:val="uk-UA"/>
        </w:rPr>
        <w:t>ій</w:t>
      </w:r>
      <w:r w:rsidRPr="00B23597">
        <w:rPr>
          <w:rFonts w:ascii="Times New Roman" w:hAnsi="Times New Roman" w:cs="Times New Roman"/>
          <w:bCs/>
          <w:iCs/>
          <w:sz w:val="22"/>
          <w:szCs w:val="22"/>
          <w:lang w:val="uk-UA"/>
        </w:rPr>
        <w:t xml:space="preserve"> та Північн</w:t>
      </w:r>
      <w:r>
        <w:rPr>
          <w:rFonts w:ascii="Times New Roman" w:hAnsi="Times New Roman" w:cs="Times New Roman"/>
          <w:bCs/>
          <w:iCs/>
          <w:sz w:val="22"/>
          <w:szCs w:val="22"/>
          <w:lang w:val="uk-UA"/>
        </w:rPr>
        <w:t>ій</w:t>
      </w:r>
      <w:r w:rsidRPr="00B23597">
        <w:rPr>
          <w:rFonts w:ascii="Times New Roman" w:hAnsi="Times New Roman" w:cs="Times New Roman"/>
          <w:bCs/>
          <w:iCs/>
          <w:sz w:val="22"/>
          <w:szCs w:val="22"/>
          <w:lang w:val="uk-UA"/>
        </w:rPr>
        <w:t xml:space="preserve"> Амери</w:t>
      </w:r>
      <w:r>
        <w:rPr>
          <w:rFonts w:ascii="Times New Roman" w:hAnsi="Times New Roman" w:cs="Times New Roman"/>
          <w:bCs/>
          <w:iCs/>
          <w:sz w:val="22"/>
          <w:szCs w:val="22"/>
          <w:lang w:val="uk-UA"/>
        </w:rPr>
        <w:t>ці;</w:t>
      </w:r>
      <w:r w:rsidRPr="00B23597">
        <w:rPr>
          <w:rFonts w:ascii="Times New Roman" w:hAnsi="Times New Roman" w:cs="Times New Roman"/>
          <w:bCs/>
          <w:iCs/>
          <w:sz w:val="22"/>
          <w:szCs w:val="22"/>
          <w:lang w:val="uk-UA"/>
        </w:rPr>
        <w:t xml:space="preserve"> </w:t>
      </w:r>
    </w:p>
    <w:p w14:paraId="28167764"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 xml:space="preserve">б) товарів </w:t>
      </w:r>
      <w:r>
        <w:rPr>
          <w:rFonts w:ascii="Times New Roman" w:hAnsi="Times New Roman" w:cs="Times New Roman"/>
          <w:bCs/>
          <w:iCs/>
          <w:sz w:val="22"/>
          <w:szCs w:val="22"/>
          <w:lang w:val="uk-UA"/>
        </w:rPr>
        <w:t>та</w:t>
      </w:r>
      <w:r w:rsidRPr="00B23597">
        <w:rPr>
          <w:rFonts w:ascii="Times New Roman" w:hAnsi="Times New Roman" w:cs="Times New Roman"/>
          <w:bCs/>
          <w:iCs/>
          <w:sz w:val="22"/>
          <w:szCs w:val="22"/>
          <w:lang w:val="uk-UA"/>
        </w:rPr>
        <w:t xml:space="preserve"> послуг  в Японі</w:t>
      </w:r>
      <w:r>
        <w:rPr>
          <w:rFonts w:ascii="Times New Roman" w:hAnsi="Times New Roman" w:cs="Times New Roman"/>
          <w:bCs/>
          <w:iCs/>
          <w:sz w:val="22"/>
          <w:szCs w:val="22"/>
          <w:lang w:val="uk-UA"/>
        </w:rPr>
        <w:t>ї</w:t>
      </w:r>
      <w:r w:rsidRPr="00B23597">
        <w:rPr>
          <w:rFonts w:ascii="Times New Roman" w:hAnsi="Times New Roman" w:cs="Times New Roman"/>
          <w:bCs/>
          <w:iCs/>
          <w:sz w:val="22"/>
          <w:szCs w:val="22"/>
          <w:lang w:val="uk-UA"/>
        </w:rPr>
        <w:t>,  Кита</w:t>
      </w:r>
      <w:r>
        <w:rPr>
          <w:rFonts w:ascii="Times New Roman" w:hAnsi="Times New Roman" w:cs="Times New Roman"/>
          <w:bCs/>
          <w:iCs/>
          <w:sz w:val="22"/>
          <w:szCs w:val="22"/>
          <w:lang w:val="uk-UA"/>
        </w:rPr>
        <w:t>ї</w:t>
      </w:r>
      <w:r w:rsidRPr="00B23597">
        <w:rPr>
          <w:rFonts w:ascii="Times New Roman" w:hAnsi="Times New Roman" w:cs="Times New Roman"/>
          <w:bCs/>
          <w:iCs/>
          <w:sz w:val="22"/>
          <w:szCs w:val="22"/>
          <w:lang w:val="uk-UA"/>
        </w:rPr>
        <w:t>;</w:t>
      </w:r>
    </w:p>
    <w:p w14:paraId="00EF0050"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в) робітників, капіталів в Англі</w:t>
      </w:r>
      <w:r>
        <w:rPr>
          <w:rFonts w:ascii="Times New Roman" w:hAnsi="Times New Roman" w:cs="Times New Roman"/>
          <w:bCs/>
          <w:iCs/>
          <w:sz w:val="22"/>
          <w:szCs w:val="22"/>
          <w:lang w:val="uk-UA"/>
        </w:rPr>
        <w:t>ї</w:t>
      </w:r>
      <w:r w:rsidRPr="00B23597">
        <w:rPr>
          <w:rFonts w:ascii="Times New Roman" w:hAnsi="Times New Roman" w:cs="Times New Roman"/>
          <w:bCs/>
          <w:iCs/>
          <w:sz w:val="22"/>
          <w:szCs w:val="22"/>
          <w:lang w:val="uk-UA"/>
        </w:rPr>
        <w:t>, Франці</w:t>
      </w:r>
      <w:r>
        <w:rPr>
          <w:rFonts w:ascii="Times New Roman" w:hAnsi="Times New Roman" w:cs="Times New Roman"/>
          <w:bCs/>
          <w:iCs/>
          <w:sz w:val="22"/>
          <w:szCs w:val="22"/>
          <w:lang w:val="uk-UA"/>
        </w:rPr>
        <w:t>ї, Італії</w:t>
      </w:r>
      <w:r w:rsidRPr="00B23597">
        <w:rPr>
          <w:rFonts w:ascii="Times New Roman" w:hAnsi="Times New Roman" w:cs="Times New Roman"/>
          <w:bCs/>
          <w:iCs/>
          <w:sz w:val="22"/>
          <w:szCs w:val="22"/>
          <w:lang w:val="uk-UA"/>
        </w:rPr>
        <w:t>;</w:t>
      </w:r>
    </w:p>
    <w:p w14:paraId="6BEBAD64" w14:textId="77777777" w:rsidR="006B5294"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 xml:space="preserve">г) робітників, капіталів, товарів і послуг в </w:t>
      </w:r>
      <w:r>
        <w:rPr>
          <w:rFonts w:ascii="Times New Roman" w:hAnsi="Times New Roman" w:cs="Times New Roman"/>
          <w:bCs/>
          <w:iCs/>
          <w:sz w:val="22"/>
          <w:szCs w:val="22"/>
          <w:lang w:val="uk-UA"/>
        </w:rPr>
        <w:t>ареолі</w:t>
      </w:r>
      <w:r w:rsidRPr="00B23597">
        <w:rPr>
          <w:rFonts w:ascii="Times New Roman" w:hAnsi="Times New Roman" w:cs="Times New Roman"/>
          <w:bCs/>
          <w:iCs/>
          <w:sz w:val="22"/>
          <w:szCs w:val="22"/>
          <w:lang w:val="uk-UA"/>
        </w:rPr>
        <w:t xml:space="preserve"> – Бельгія, Нідерланди, Люксембург.</w:t>
      </w:r>
    </w:p>
    <w:p w14:paraId="4B67B53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197. В</w:t>
      </w:r>
      <w:r w:rsidRPr="00B23597">
        <w:rPr>
          <w:rFonts w:ascii="Times New Roman" w:hAnsi="Times New Roman" w:cs="Times New Roman"/>
          <w:b/>
          <w:bCs/>
          <w:i/>
          <w:iCs/>
          <w:sz w:val="22"/>
          <w:szCs w:val="22"/>
          <w:lang w:val="uk-UA"/>
        </w:rPr>
        <w:t>алютна Бреттон-Вудська система  передбачала використання</w:t>
      </w:r>
      <w:r>
        <w:rPr>
          <w:rFonts w:ascii="Times New Roman" w:hAnsi="Times New Roman" w:cs="Times New Roman"/>
          <w:b/>
          <w:bCs/>
          <w:i/>
          <w:iCs/>
          <w:sz w:val="22"/>
          <w:szCs w:val="22"/>
          <w:lang w:val="uk-UA"/>
        </w:rPr>
        <w:t>:</w:t>
      </w:r>
    </w:p>
    <w:p w14:paraId="64A0B75B"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 xml:space="preserve">а) </w:t>
      </w:r>
      <w:r>
        <w:rPr>
          <w:rFonts w:ascii="Times New Roman" w:hAnsi="Times New Roman" w:cs="Times New Roman"/>
          <w:bCs/>
          <w:iCs/>
          <w:sz w:val="22"/>
          <w:szCs w:val="22"/>
          <w:lang w:val="uk-UA"/>
        </w:rPr>
        <w:t>золота;</w:t>
      </w:r>
      <w:r w:rsidRPr="00B23597">
        <w:rPr>
          <w:rFonts w:ascii="Times New Roman" w:hAnsi="Times New Roman" w:cs="Times New Roman"/>
          <w:bCs/>
          <w:iCs/>
          <w:sz w:val="22"/>
          <w:szCs w:val="22"/>
          <w:lang w:val="uk-UA"/>
        </w:rPr>
        <w:t xml:space="preserve"> </w:t>
      </w:r>
    </w:p>
    <w:p w14:paraId="04A701DE"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б) долар США;</w:t>
      </w:r>
    </w:p>
    <w:p w14:paraId="15FF5307" w14:textId="77777777" w:rsidR="006B5294" w:rsidRPr="00B23597"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 xml:space="preserve">в) </w:t>
      </w:r>
      <w:r>
        <w:rPr>
          <w:rFonts w:ascii="Times New Roman" w:hAnsi="Times New Roman" w:cs="Times New Roman"/>
          <w:bCs/>
          <w:iCs/>
          <w:sz w:val="22"/>
          <w:szCs w:val="22"/>
          <w:lang w:val="uk-UA"/>
        </w:rPr>
        <w:t xml:space="preserve">одночасно </w:t>
      </w:r>
      <w:r w:rsidRPr="00CC475E">
        <w:rPr>
          <w:rFonts w:ascii="Times New Roman" w:hAnsi="Times New Roman" w:cs="Times New Roman"/>
          <w:bCs/>
          <w:iCs/>
          <w:sz w:val="22"/>
          <w:szCs w:val="22"/>
          <w:lang w:val="uk-UA"/>
        </w:rPr>
        <w:t>золот</w:t>
      </w:r>
      <w:r>
        <w:rPr>
          <w:rFonts w:ascii="Times New Roman" w:hAnsi="Times New Roman" w:cs="Times New Roman"/>
          <w:bCs/>
          <w:iCs/>
          <w:sz w:val="22"/>
          <w:szCs w:val="22"/>
          <w:lang w:val="uk-UA"/>
        </w:rPr>
        <w:t xml:space="preserve">а та </w:t>
      </w:r>
      <w:r w:rsidRPr="00B23597">
        <w:rPr>
          <w:rFonts w:ascii="Times New Roman" w:hAnsi="Times New Roman" w:cs="Times New Roman"/>
          <w:bCs/>
          <w:iCs/>
          <w:sz w:val="22"/>
          <w:szCs w:val="22"/>
          <w:lang w:val="uk-UA"/>
        </w:rPr>
        <w:t>долар</w:t>
      </w:r>
      <w:r>
        <w:rPr>
          <w:rFonts w:ascii="Times New Roman" w:hAnsi="Times New Roman" w:cs="Times New Roman"/>
          <w:bCs/>
          <w:iCs/>
          <w:sz w:val="22"/>
          <w:szCs w:val="22"/>
          <w:lang w:val="uk-UA"/>
        </w:rPr>
        <w:t>а</w:t>
      </w:r>
      <w:r w:rsidRPr="00B23597">
        <w:rPr>
          <w:rFonts w:ascii="Times New Roman" w:hAnsi="Times New Roman" w:cs="Times New Roman"/>
          <w:bCs/>
          <w:iCs/>
          <w:sz w:val="22"/>
          <w:szCs w:val="22"/>
          <w:lang w:val="uk-UA"/>
        </w:rPr>
        <w:t xml:space="preserve"> США;</w:t>
      </w:r>
    </w:p>
    <w:p w14:paraId="7F2101EA" w14:textId="77777777" w:rsidR="006B5294" w:rsidRDefault="006B5294" w:rsidP="006B5294">
      <w:pPr>
        <w:jc w:val="both"/>
        <w:rPr>
          <w:rFonts w:ascii="Times New Roman" w:hAnsi="Times New Roman" w:cs="Times New Roman"/>
          <w:bCs/>
          <w:iCs/>
          <w:sz w:val="22"/>
          <w:szCs w:val="22"/>
          <w:lang w:val="uk-UA"/>
        </w:rPr>
      </w:pPr>
      <w:r w:rsidRPr="00B23597">
        <w:rPr>
          <w:rFonts w:ascii="Times New Roman" w:hAnsi="Times New Roman" w:cs="Times New Roman"/>
          <w:bCs/>
          <w:iCs/>
          <w:sz w:val="22"/>
          <w:szCs w:val="22"/>
          <w:lang w:val="uk-UA"/>
        </w:rPr>
        <w:t>г) валютн</w:t>
      </w:r>
      <w:r>
        <w:rPr>
          <w:rFonts w:ascii="Times New Roman" w:hAnsi="Times New Roman" w:cs="Times New Roman"/>
          <w:bCs/>
          <w:iCs/>
          <w:sz w:val="22"/>
          <w:szCs w:val="22"/>
          <w:lang w:val="uk-UA"/>
        </w:rPr>
        <w:t>их</w:t>
      </w:r>
      <w:r w:rsidRPr="00B23597">
        <w:rPr>
          <w:rFonts w:ascii="Times New Roman" w:hAnsi="Times New Roman" w:cs="Times New Roman"/>
          <w:bCs/>
          <w:iCs/>
          <w:sz w:val="22"/>
          <w:szCs w:val="22"/>
          <w:lang w:val="uk-UA"/>
        </w:rPr>
        <w:t xml:space="preserve"> блок</w:t>
      </w:r>
      <w:r>
        <w:rPr>
          <w:rFonts w:ascii="Times New Roman" w:hAnsi="Times New Roman" w:cs="Times New Roman"/>
          <w:bCs/>
          <w:iCs/>
          <w:sz w:val="22"/>
          <w:szCs w:val="22"/>
          <w:lang w:val="uk-UA"/>
        </w:rPr>
        <w:t>ів</w:t>
      </w:r>
      <w:r w:rsidRPr="00B23597">
        <w:rPr>
          <w:rFonts w:ascii="Times New Roman" w:hAnsi="Times New Roman" w:cs="Times New Roman"/>
          <w:bCs/>
          <w:iCs/>
          <w:sz w:val="22"/>
          <w:szCs w:val="22"/>
          <w:lang w:val="uk-UA"/>
        </w:rPr>
        <w:t>.</w:t>
      </w:r>
    </w:p>
    <w:p w14:paraId="30536E10" w14:textId="77777777" w:rsidR="006B5294" w:rsidRPr="00CC475E"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198. М</w:t>
      </w:r>
      <w:r w:rsidRPr="00CC475E">
        <w:rPr>
          <w:rFonts w:ascii="Times New Roman" w:hAnsi="Times New Roman" w:cs="Times New Roman"/>
          <w:b/>
          <w:bCs/>
          <w:i/>
          <w:iCs/>
          <w:sz w:val="22"/>
          <w:szCs w:val="22"/>
          <w:lang w:val="uk-UA"/>
        </w:rPr>
        <w:t>онетарист</w:t>
      </w:r>
      <w:r>
        <w:rPr>
          <w:rFonts w:ascii="Times New Roman" w:hAnsi="Times New Roman" w:cs="Times New Roman"/>
          <w:b/>
          <w:bCs/>
          <w:i/>
          <w:iCs/>
          <w:sz w:val="22"/>
          <w:szCs w:val="22"/>
          <w:lang w:val="uk-UA"/>
        </w:rPr>
        <w:t xml:space="preserve">и вважають, що </w:t>
      </w:r>
      <w:r w:rsidRPr="00CC475E">
        <w:rPr>
          <w:rFonts w:ascii="Times New Roman" w:hAnsi="Times New Roman" w:cs="Times New Roman"/>
          <w:b/>
          <w:bCs/>
          <w:i/>
          <w:iCs/>
          <w:sz w:val="22"/>
          <w:szCs w:val="22"/>
          <w:lang w:val="uk-UA"/>
        </w:rPr>
        <w:t xml:space="preserve"> першорядним завданням держави є</w:t>
      </w:r>
      <w:r>
        <w:rPr>
          <w:rFonts w:ascii="Times New Roman" w:hAnsi="Times New Roman" w:cs="Times New Roman"/>
          <w:b/>
          <w:bCs/>
          <w:i/>
          <w:iCs/>
          <w:sz w:val="22"/>
          <w:szCs w:val="22"/>
          <w:lang w:val="uk-UA"/>
        </w:rPr>
        <w:t xml:space="preserve"> регулювання</w:t>
      </w:r>
      <w:r w:rsidRPr="00CC475E">
        <w:rPr>
          <w:rFonts w:ascii="Times New Roman" w:hAnsi="Times New Roman" w:cs="Times New Roman"/>
          <w:b/>
          <w:bCs/>
          <w:i/>
          <w:iCs/>
          <w:sz w:val="22"/>
          <w:szCs w:val="22"/>
          <w:lang w:val="uk-UA"/>
        </w:rPr>
        <w:t>:</w:t>
      </w:r>
    </w:p>
    <w:p w14:paraId="0BB21FA0"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а) ринк</w:t>
      </w:r>
      <w:r>
        <w:rPr>
          <w:rFonts w:ascii="Times New Roman" w:hAnsi="Times New Roman" w:cs="Times New Roman"/>
          <w:bCs/>
          <w:iCs/>
          <w:sz w:val="22"/>
          <w:szCs w:val="22"/>
          <w:lang w:val="uk-UA"/>
        </w:rPr>
        <w:t>у</w:t>
      </w:r>
      <w:r w:rsidRPr="00CC475E">
        <w:rPr>
          <w:rFonts w:ascii="Times New Roman" w:hAnsi="Times New Roman" w:cs="Times New Roman"/>
          <w:bCs/>
          <w:iCs/>
          <w:sz w:val="22"/>
          <w:szCs w:val="22"/>
          <w:lang w:val="uk-UA"/>
        </w:rPr>
        <w:t>;</w:t>
      </w:r>
    </w:p>
    <w:p w14:paraId="4B73FF5C"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б) торгівл</w:t>
      </w:r>
      <w:r>
        <w:rPr>
          <w:rFonts w:ascii="Times New Roman" w:hAnsi="Times New Roman" w:cs="Times New Roman"/>
          <w:bCs/>
          <w:iCs/>
          <w:sz w:val="22"/>
          <w:szCs w:val="22"/>
          <w:lang w:val="uk-UA"/>
        </w:rPr>
        <w:t>і</w:t>
      </w:r>
      <w:r w:rsidRPr="00CC475E">
        <w:rPr>
          <w:rFonts w:ascii="Times New Roman" w:hAnsi="Times New Roman" w:cs="Times New Roman"/>
          <w:bCs/>
          <w:iCs/>
          <w:sz w:val="22"/>
          <w:szCs w:val="22"/>
          <w:lang w:val="uk-UA"/>
        </w:rPr>
        <w:t>;</w:t>
      </w:r>
    </w:p>
    <w:p w14:paraId="3C185C24"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в) попит</w:t>
      </w:r>
      <w:r>
        <w:rPr>
          <w:rFonts w:ascii="Times New Roman" w:hAnsi="Times New Roman" w:cs="Times New Roman"/>
          <w:bCs/>
          <w:iCs/>
          <w:sz w:val="22"/>
          <w:szCs w:val="22"/>
          <w:lang w:val="uk-UA"/>
        </w:rPr>
        <w:t>у</w:t>
      </w:r>
      <w:r w:rsidRPr="00CC475E">
        <w:rPr>
          <w:rFonts w:ascii="Times New Roman" w:hAnsi="Times New Roman" w:cs="Times New Roman"/>
          <w:bCs/>
          <w:iCs/>
          <w:sz w:val="22"/>
          <w:szCs w:val="22"/>
          <w:lang w:val="uk-UA"/>
        </w:rPr>
        <w:t xml:space="preserve"> на гроші;</w:t>
      </w:r>
    </w:p>
    <w:p w14:paraId="0D93A440" w14:textId="77777777" w:rsidR="006B5294"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г) пропозиції грошей.</w:t>
      </w:r>
    </w:p>
    <w:p w14:paraId="7410F68D" w14:textId="77777777" w:rsidR="006B5294" w:rsidRPr="00CC475E"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199. </w:t>
      </w:r>
      <w:r w:rsidRPr="00CC475E">
        <w:rPr>
          <w:rFonts w:ascii="Times New Roman" w:hAnsi="Times New Roman" w:cs="Times New Roman"/>
          <w:b/>
          <w:bCs/>
          <w:i/>
          <w:iCs/>
          <w:sz w:val="22"/>
          <w:szCs w:val="22"/>
          <w:lang w:val="uk-UA"/>
        </w:rPr>
        <w:t>Ф.Гайєк</w:t>
      </w:r>
      <w:r>
        <w:rPr>
          <w:rFonts w:ascii="Times New Roman" w:hAnsi="Times New Roman" w:cs="Times New Roman"/>
          <w:b/>
          <w:bCs/>
          <w:i/>
          <w:iCs/>
          <w:sz w:val="22"/>
          <w:szCs w:val="22"/>
          <w:lang w:val="uk-UA"/>
        </w:rPr>
        <w:t xml:space="preserve"> вважав, що</w:t>
      </w:r>
      <w:r w:rsidRPr="00CC475E">
        <w:rPr>
          <w:rFonts w:ascii="Times New Roman" w:hAnsi="Times New Roman" w:cs="Times New Roman"/>
          <w:b/>
          <w:bCs/>
          <w:i/>
          <w:iCs/>
          <w:sz w:val="22"/>
          <w:szCs w:val="22"/>
          <w:lang w:val="uk-UA"/>
        </w:rPr>
        <w:t xml:space="preserve"> головною </w:t>
      </w:r>
      <w:r>
        <w:rPr>
          <w:rFonts w:ascii="Times New Roman" w:hAnsi="Times New Roman" w:cs="Times New Roman"/>
          <w:b/>
          <w:bCs/>
          <w:i/>
          <w:iCs/>
          <w:sz w:val="22"/>
          <w:szCs w:val="22"/>
          <w:lang w:val="uk-UA"/>
        </w:rPr>
        <w:t>передумовою</w:t>
      </w:r>
      <w:r w:rsidRPr="00CC475E">
        <w:rPr>
          <w:rFonts w:ascii="Times New Roman" w:hAnsi="Times New Roman" w:cs="Times New Roman"/>
          <w:b/>
          <w:bCs/>
          <w:i/>
          <w:iCs/>
          <w:sz w:val="22"/>
          <w:szCs w:val="22"/>
          <w:lang w:val="uk-UA"/>
        </w:rPr>
        <w:t xml:space="preserve"> економічної свободи є:</w:t>
      </w:r>
    </w:p>
    <w:p w14:paraId="49CF6E1E"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а) монополія;</w:t>
      </w:r>
    </w:p>
    <w:p w14:paraId="35C04825"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б) приватна власність;</w:t>
      </w:r>
    </w:p>
    <w:p w14:paraId="2C9C85B7"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в) конкуренція;</w:t>
      </w:r>
    </w:p>
    <w:p w14:paraId="0BC281E5" w14:textId="77777777" w:rsidR="006B5294"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г) невтручання держави в економіку.</w:t>
      </w:r>
    </w:p>
    <w:p w14:paraId="3FFDDB73" w14:textId="77777777" w:rsidR="006B5294" w:rsidRPr="00CC475E"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200. Р</w:t>
      </w:r>
      <w:r w:rsidRPr="00CC475E">
        <w:rPr>
          <w:rFonts w:ascii="Times New Roman" w:hAnsi="Times New Roman" w:cs="Times New Roman"/>
          <w:b/>
          <w:bCs/>
          <w:i/>
          <w:iCs/>
          <w:sz w:val="22"/>
          <w:szCs w:val="22"/>
          <w:lang w:val="uk-UA"/>
        </w:rPr>
        <w:t>инков</w:t>
      </w:r>
      <w:r>
        <w:rPr>
          <w:rFonts w:ascii="Times New Roman" w:hAnsi="Times New Roman" w:cs="Times New Roman"/>
          <w:b/>
          <w:bCs/>
          <w:i/>
          <w:iCs/>
          <w:sz w:val="22"/>
          <w:szCs w:val="22"/>
          <w:lang w:val="uk-UA"/>
        </w:rPr>
        <w:t xml:space="preserve">ій </w:t>
      </w:r>
      <w:r w:rsidRPr="00CC475E">
        <w:rPr>
          <w:rFonts w:ascii="Times New Roman" w:hAnsi="Times New Roman" w:cs="Times New Roman"/>
          <w:b/>
          <w:bCs/>
          <w:i/>
          <w:iCs/>
          <w:sz w:val="22"/>
          <w:szCs w:val="22"/>
          <w:lang w:val="uk-UA"/>
        </w:rPr>
        <w:t xml:space="preserve">стабілізації </w:t>
      </w:r>
      <w:r>
        <w:rPr>
          <w:rFonts w:ascii="Times New Roman" w:hAnsi="Times New Roman" w:cs="Times New Roman"/>
          <w:b/>
          <w:bCs/>
          <w:i/>
          <w:iCs/>
          <w:sz w:val="22"/>
          <w:szCs w:val="22"/>
          <w:lang w:val="uk-UA"/>
        </w:rPr>
        <w:t xml:space="preserve">згідно </w:t>
      </w:r>
      <w:r w:rsidRPr="00CC475E">
        <w:rPr>
          <w:rFonts w:ascii="Times New Roman" w:hAnsi="Times New Roman" w:cs="Times New Roman"/>
          <w:b/>
          <w:bCs/>
          <w:i/>
          <w:iCs/>
          <w:sz w:val="22"/>
          <w:szCs w:val="22"/>
          <w:lang w:val="uk-UA"/>
        </w:rPr>
        <w:t>М.Фрідмена держава</w:t>
      </w:r>
      <w:r>
        <w:rPr>
          <w:rFonts w:ascii="Times New Roman" w:hAnsi="Times New Roman" w:cs="Times New Roman"/>
          <w:b/>
          <w:bCs/>
          <w:i/>
          <w:iCs/>
          <w:sz w:val="22"/>
          <w:szCs w:val="22"/>
          <w:lang w:val="uk-UA"/>
        </w:rPr>
        <w:t xml:space="preserve"> може сприяти виключно за допомоги: </w:t>
      </w:r>
    </w:p>
    <w:p w14:paraId="08D89988"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а) валютним курсом;</w:t>
      </w:r>
    </w:p>
    <w:p w14:paraId="7886A635"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б) ставк</w:t>
      </w:r>
      <w:r>
        <w:rPr>
          <w:rFonts w:ascii="Times New Roman" w:hAnsi="Times New Roman" w:cs="Times New Roman"/>
          <w:bCs/>
          <w:iCs/>
          <w:sz w:val="22"/>
          <w:szCs w:val="22"/>
          <w:lang w:val="uk-UA"/>
        </w:rPr>
        <w:t>и відсотку</w:t>
      </w:r>
      <w:r w:rsidRPr="00CC475E">
        <w:rPr>
          <w:rFonts w:ascii="Times New Roman" w:hAnsi="Times New Roman" w:cs="Times New Roman"/>
          <w:bCs/>
          <w:iCs/>
          <w:sz w:val="22"/>
          <w:szCs w:val="22"/>
          <w:lang w:val="uk-UA"/>
        </w:rPr>
        <w:t>;</w:t>
      </w:r>
    </w:p>
    <w:p w14:paraId="60A33B1C"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в) грошової емісією;</w:t>
      </w:r>
    </w:p>
    <w:p w14:paraId="711F84C0"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г) рівнем заробітної плати.</w:t>
      </w:r>
    </w:p>
    <w:p w14:paraId="6134A2F3"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201. У</w:t>
      </w:r>
      <w:r w:rsidRPr="00CC475E">
        <w:rPr>
          <w:rFonts w:ascii="Times New Roman" w:hAnsi="Times New Roman" w:cs="Times New Roman"/>
          <w:b/>
          <w:bCs/>
          <w:i/>
          <w:iCs/>
          <w:sz w:val="22"/>
          <w:szCs w:val="22"/>
          <w:lang w:val="uk-UA"/>
        </w:rPr>
        <w:t xml:space="preserve"> сучасну економічну </w:t>
      </w:r>
      <w:r>
        <w:rPr>
          <w:rFonts w:ascii="Times New Roman" w:hAnsi="Times New Roman" w:cs="Times New Roman"/>
          <w:b/>
          <w:bCs/>
          <w:i/>
          <w:iCs/>
          <w:sz w:val="22"/>
          <w:szCs w:val="22"/>
          <w:lang w:val="uk-UA"/>
        </w:rPr>
        <w:t>науку категорію</w:t>
      </w:r>
      <w:r w:rsidRPr="00CC475E">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w:t>
      </w:r>
      <w:r w:rsidRPr="00CC475E">
        <w:rPr>
          <w:rFonts w:ascii="Times New Roman" w:hAnsi="Times New Roman" w:cs="Times New Roman"/>
          <w:b/>
          <w:bCs/>
          <w:i/>
          <w:iCs/>
          <w:sz w:val="22"/>
          <w:szCs w:val="22"/>
          <w:lang w:val="uk-UA"/>
        </w:rPr>
        <w:t>монетаризм</w:t>
      </w:r>
      <w:r>
        <w:rPr>
          <w:rFonts w:ascii="Times New Roman" w:hAnsi="Times New Roman" w:cs="Times New Roman"/>
          <w:b/>
          <w:bCs/>
          <w:i/>
          <w:iCs/>
          <w:sz w:val="22"/>
          <w:szCs w:val="22"/>
          <w:lang w:val="uk-UA"/>
        </w:rPr>
        <w:t>» заново</w:t>
      </w:r>
      <w:r w:rsidRPr="00CC475E">
        <w:rPr>
          <w:rFonts w:ascii="Times New Roman" w:hAnsi="Times New Roman" w:cs="Times New Roman"/>
          <w:b/>
          <w:bCs/>
          <w:i/>
          <w:iCs/>
          <w:sz w:val="22"/>
          <w:szCs w:val="22"/>
          <w:lang w:val="uk-UA"/>
        </w:rPr>
        <w:t xml:space="preserve"> ввів</w:t>
      </w:r>
      <w:r>
        <w:rPr>
          <w:rFonts w:ascii="Times New Roman" w:hAnsi="Times New Roman" w:cs="Times New Roman"/>
          <w:b/>
          <w:bCs/>
          <w:i/>
          <w:iCs/>
          <w:sz w:val="22"/>
          <w:szCs w:val="22"/>
          <w:lang w:val="uk-UA"/>
        </w:rPr>
        <w:t>:</w:t>
      </w:r>
    </w:p>
    <w:p w14:paraId="3B5C1F04"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а) Ф.</w:t>
      </w:r>
      <w:r>
        <w:rPr>
          <w:rFonts w:ascii="Times New Roman" w:hAnsi="Times New Roman" w:cs="Times New Roman"/>
          <w:bCs/>
          <w:iCs/>
          <w:sz w:val="22"/>
          <w:szCs w:val="22"/>
          <w:lang w:val="uk-UA"/>
        </w:rPr>
        <w:t> </w:t>
      </w:r>
      <w:r w:rsidRPr="00CC475E">
        <w:rPr>
          <w:rFonts w:ascii="Times New Roman" w:hAnsi="Times New Roman" w:cs="Times New Roman"/>
          <w:bCs/>
          <w:iCs/>
          <w:sz w:val="22"/>
          <w:szCs w:val="22"/>
          <w:lang w:val="uk-UA"/>
        </w:rPr>
        <w:t>Лассаль;</w:t>
      </w:r>
    </w:p>
    <w:p w14:paraId="581EB504"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б) М.</w:t>
      </w:r>
      <w:r>
        <w:rPr>
          <w:rFonts w:ascii="Times New Roman" w:hAnsi="Times New Roman" w:cs="Times New Roman"/>
          <w:bCs/>
          <w:iCs/>
          <w:sz w:val="22"/>
          <w:szCs w:val="22"/>
          <w:lang w:val="uk-UA"/>
        </w:rPr>
        <w:t> </w:t>
      </w:r>
      <w:r w:rsidRPr="00CC475E">
        <w:rPr>
          <w:rFonts w:ascii="Times New Roman" w:hAnsi="Times New Roman" w:cs="Times New Roman"/>
          <w:bCs/>
          <w:iCs/>
          <w:sz w:val="22"/>
          <w:szCs w:val="22"/>
          <w:lang w:val="uk-UA"/>
        </w:rPr>
        <w:t>Фрідмен;</w:t>
      </w:r>
    </w:p>
    <w:p w14:paraId="2D134F1E" w14:textId="77777777" w:rsidR="006B5294" w:rsidRPr="00CC475E"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в)</w:t>
      </w:r>
      <w:r w:rsidRPr="006465F0">
        <w:rPr>
          <w:rFonts w:ascii="Times New Roman" w:hAnsi="Times New Roman" w:cs="Times New Roman"/>
          <w:bCs/>
          <w:iCs/>
          <w:sz w:val="22"/>
          <w:szCs w:val="22"/>
          <w:lang w:val="uk-UA"/>
        </w:rPr>
        <w:t xml:space="preserve"> В.</w:t>
      </w:r>
      <w:r>
        <w:rPr>
          <w:rFonts w:ascii="Times New Roman" w:hAnsi="Times New Roman" w:cs="Times New Roman"/>
          <w:bCs/>
          <w:iCs/>
          <w:sz w:val="22"/>
          <w:szCs w:val="22"/>
          <w:lang w:val="uk-UA"/>
        </w:rPr>
        <w:t> </w:t>
      </w:r>
      <w:r w:rsidRPr="006465F0">
        <w:rPr>
          <w:rFonts w:ascii="Times New Roman" w:hAnsi="Times New Roman" w:cs="Times New Roman"/>
          <w:bCs/>
          <w:iCs/>
          <w:sz w:val="22"/>
          <w:szCs w:val="22"/>
          <w:lang w:val="uk-UA"/>
        </w:rPr>
        <w:t>Ойкен</w:t>
      </w:r>
      <w:r w:rsidRPr="00CC475E">
        <w:rPr>
          <w:rFonts w:ascii="Times New Roman" w:hAnsi="Times New Roman" w:cs="Times New Roman"/>
          <w:bCs/>
          <w:iCs/>
          <w:sz w:val="22"/>
          <w:szCs w:val="22"/>
          <w:lang w:val="uk-UA"/>
        </w:rPr>
        <w:t>;</w:t>
      </w:r>
    </w:p>
    <w:p w14:paraId="58CF049E" w14:textId="77777777" w:rsidR="006B5294" w:rsidRDefault="006B5294" w:rsidP="006B5294">
      <w:pPr>
        <w:jc w:val="both"/>
        <w:rPr>
          <w:rFonts w:ascii="Times New Roman" w:hAnsi="Times New Roman" w:cs="Times New Roman"/>
          <w:bCs/>
          <w:iCs/>
          <w:sz w:val="22"/>
          <w:szCs w:val="22"/>
          <w:lang w:val="uk-UA"/>
        </w:rPr>
      </w:pPr>
      <w:r w:rsidRPr="00CC475E">
        <w:rPr>
          <w:rFonts w:ascii="Times New Roman" w:hAnsi="Times New Roman" w:cs="Times New Roman"/>
          <w:bCs/>
          <w:iCs/>
          <w:sz w:val="22"/>
          <w:szCs w:val="22"/>
          <w:lang w:val="uk-UA"/>
        </w:rPr>
        <w:t>г)</w:t>
      </w:r>
      <w:r w:rsidRPr="006465F0">
        <w:rPr>
          <w:rFonts w:ascii="Times New Roman" w:hAnsi="Times New Roman" w:cs="Times New Roman"/>
          <w:bCs/>
          <w:iCs/>
          <w:sz w:val="22"/>
          <w:szCs w:val="22"/>
          <w:lang w:val="uk-UA"/>
        </w:rPr>
        <w:t xml:space="preserve"> К.</w:t>
      </w:r>
      <w:r>
        <w:rPr>
          <w:rFonts w:ascii="Times New Roman" w:hAnsi="Times New Roman" w:cs="Times New Roman"/>
          <w:bCs/>
          <w:iCs/>
          <w:sz w:val="22"/>
          <w:szCs w:val="22"/>
          <w:lang w:val="uk-UA"/>
        </w:rPr>
        <w:t> </w:t>
      </w:r>
      <w:r w:rsidRPr="006465F0">
        <w:rPr>
          <w:rFonts w:ascii="Times New Roman" w:hAnsi="Times New Roman" w:cs="Times New Roman"/>
          <w:bCs/>
          <w:iCs/>
          <w:sz w:val="22"/>
          <w:szCs w:val="22"/>
          <w:lang w:val="uk-UA"/>
        </w:rPr>
        <w:t>Браунер</w:t>
      </w:r>
      <w:r w:rsidRPr="00CC475E">
        <w:rPr>
          <w:rFonts w:ascii="Times New Roman" w:hAnsi="Times New Roman" w:cs="Times New Roman"/>
          <w:bCs/>
          <w:iCs/>
          <w:sz w:val="22"/>
          <w:szCs w:val="22"/>
          <w:lang w:val="uk-UA"/>
        </w:rPr>
        <w:t>.</w:t>
      </w:r>
    </w:p>
    <w:p w14:paraId="18F10F9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202. </w:t>
      </w:r>
      <w:r w:rsidRPr="006465F0">
        <w:rPr>
          <w:rFonts w:ascii="Times New Roman" w:hAnsi="Times New Roman" w:cs="Times New Roman"/>
          <w:b/>
          <w:bCs/>
          <w:i/>
          <w:iCs/>
          <w:sz w:val="22"/>
          <w:szCs w:val="22"/>
          <w:lang w:val="uk-UA"/>
        </w:rPr>
        <w:t>Нобелівськ</w:t>
      </w:r>
      <w:r>
        <w:rPr>
          <w:rFonts w:ascii="Times New Roman" w:hAnsi="Times New Roman" w:cs="Times New Roman"/>
          <w:b/>
          <w:bCs/>
          <w:i/>
          <w:iCs/>
          <w:sz w:val="22"/>
          <w:szCs w:val="22"/>
          <w:lang w:val="uk-UA"/>
        </w:rPr>
        <w:t>у</w:t>
      </w:r>
      <w:r w:rsidRPr="006465F0">
        <w:rPr>
          <w:rFonts w:ascii="Times New Roman" w:hAnsi="Times New Roman" w:cs="Times New Roman"/>
          <w:b/>
          <w:bCs/>
          <w:i/>
          <w:iCs/>
          <w:sz w:val="22"/>
          <w:szCs w:val="22"/>
          <w:lang w:val="uk-UA"/>
        </w:rPr>
        <w:t xml:space="preserve"> премі</w:t>
      </w:r>
      <w:r>
        <w:rPr>
          <w:rFonts w:ascii="Times New Roman" w:hAnsi="Times New Roman" w:cs="Times New Roman"/>
          <w:b/>
          <w:bCs/>
          <w:i/>
          <w:iCs/>
          <w:sz w:val="22"/>
          <w:szCs w:val="22"/>
          <w:lang w:val="uk-UA"/>
        </w:rPr>
        <w:t>ю</w:t>
      </w:r>
      <w:r w:rsidRPr="006465F0">
        <w:rPr>
          <w:rFonts w:ascii="Times New Roman" w:hAnsi="Times New Roman" w:cs="Times New Roman"/>
          <w:b/>
          <w:bCs/>
          <w:i/>
          <w:iCs/>
          <w:sz w:val="22"/>
          <w:szCs w:val="22"/>
          <w:lang w:val="uk-UA"/>
        </w:rPr>
        <w:t xml:space="preserve"> М.</w:t>
      </w:r>
      <w:r>
        <w:rPr>
          <w:rFonts w:ascii="Times New Roman" w:hAnsi="Times New Roman" w:cs="Times New Roman"/>
          <w:b/>
          <w:bCs/>
          <w:i/>
          <w:iCs/>
          <w:sz w:val="22"/>
          <w:szCs w:val="22"/>
          <w:lang w:val="uk-UA"/>
        </w:rPr>
        <w:t> </w:t>
      </w:r>
      <w:r w:rsidRPr="006465F0">
        <w:rPr>
          <w:rFonts w:ascii="Times New Roman" w:hAnsi="Times New Roman" w:cs="Times New Roman"/>
          <w:b/>
          <w:bCs/>
          <w:i/>
          <w:iCs/>
          <w:sz w:val="22"/>
          <w:szCs w:val="22"/>
          <w:lang w:val="uk-UA"/>
        </w:rPr>
        <w:t>Фрідмен</w:t>
      </w:r>
      <w:r>
        <w:rPr>
          <w:rFonts w:ascii="Times New Roman" w:hAnsi="Times New Roman" w:cs="Times New Roman"/>
          <w:b/>
          <w:bCs/>
          <w:i/>
          <w:iCs/>
          <w:sz w:val="22"/>
          <w:szCs w:val="22"/>
          <w:lang w:val="uk-UA"/>
        </w:rPr>
        <w:t xml:space="preserve"> одержав за:</w:t>
      </w:r>
    </w:p>
    <w:p w14:paraId="72F101A7" w14:textId="77777777" w:rsidR="006B5294" w:rsidRPr="006465F0" w:rsidRDefault="006B5294" w:rsidP="006B5294">
      <w:pPr>
        <w:jc w:val="both"/>
        <w:rPr>
          <w:rFonts w:ascii="Times New Roman" w:hAnsi="Times New Roman" w:cs="Times New Roman"/>
          <w:bCs/>
          <w:iCs/>
          <w:sz w:val="22"/>
          <w:szCs w:val="22"/>
          <w:lang w:val="uk-UA"/>
        </w:rPr>
      </w:pPr>
      <w:r w:rsidRPr="006465F0">
        <w:rPr>
          <w:rFonts w:ascii="Times New Roman" w:hAnsi="Times New Roman" w:cs="Times New Roman"/>
          <w:bCs/>
          <w:iCs/>
          <w:sz w:val="22"/>
          <w:szCs w:val="22"/>
          <w:lang w:val="uk-UA"/>
        </w:rPr>
        <w:t xml:space="preserve">а) за розробку </w:t>
      </w:r>
      <w:r>
        <w:rPr>
          <w:rFonts w:ascii="Times New Roman" w:hAnsi="Times New Roman" w:cs="Times New Roman"/>
          <w:bCs/>
          <w:iCs/>
          <w:sz w:val="22"/>
          <w:szCs w:val="22"/>
          <w:lang w:val="uk-UA"/>
        </w:rPr>
        <w:t xml:space="preserve">концепції </w:t>
      </w:r>
      <w:r w:rsidRPr="006465F0">
        <w:rPr>
          <w:rFonts w:ascii="Times New Roman" w:hAnsi="Times New Roman" w:cs="Times New Roman"/>
          <w:bCs/>
          <w:iCs/>
          <w:sz w:val="22"/>
          <w:szCs w:val="22"/>
          <w:lang w:val="uk-UA"/>
        </w:rPr>
        <w:t>оптимального використання ресурсів</w:t>
      </w:r>
      <w:r>
        <w:rPr>
          <w:rFonts w:ascii="Times New Roman" w:hAnsi="Times New Roman" w:cs="Times New Roman"/>
          <w:bCs/>
          <w:iCs/>
          <w:sz w:val="22"/>
          <w:szCs w:val="22"/>
          <w:lang w:val="uk-UA"/>
        </w:rPr>
        <w:t>;</w:t>
      </w:r>
      <w:r w:rsidRPr="006465F0">
        <w:rPr>
          <w:rFonts w:ascii="Times New Roman" w:hAnsi="Times New Roman" w:cs="Times New Roman"/>
          <w:bCs/>
          <w:iCs/>
          <w:sz w:val="22"/>
          <w:szCs w:val="22"/>
          <w:lang w:val="uk-UA"/>
        </w:rPr>
        <w:t xml:space="preserve"> </w:t>
      </w:r>
    </w:p>
    <w:p w14:paraId="22D95B08" w14:textId="77777777" w:rsidR="006B5294" w:rsidRPr="006465F0" w:rsidRDefault="006B5294" w:rsidP="006B5294">
      <w:pPr>
        <w:jc w:val="both"/>
        <w:rPr>
          <w:rFonts w:ascii="Times New Roman" w:hAnsi="Times New Roman" w:cs="Times New Roman"/>
          <w:bCs/>
          <w:iCs/>
          <w:sz w:val="22"/>
          <w:szCs w:val="22"/>
          <w:lang w:val="uk-UA"/>
        </w:rPr>
      </w:pPr>
      <w:r w:rsidRPr="006465F0">
        <w:rPr>
          <w:rFonts w:ascii="Times New Roman" w:hAnsi="Times New Roman" w:cs="Times New Roman"/>
          <w:bCs/>
          <w:iCs/>
          <w:sz w:val="22"/>
          <w:szCs w:val="22"/>
          <w:lang w:val="uk-UA"/>
        </w:rPr>
        <w:t xml:space="preserve">б) за опрацювання методу </w:t>
      </w:r>
      <w:r>
        <w:rPr>
          <w:rFonts w:ascii="Times New Roman" w:hAnsi="Times New Roman" w:cs="Times New Roman"/>
          <w:bCs/>
          <w:iCs/>
          <w:sz w:val="22"/>
          <w:szCs w:val="22"/>
          <w:lang w:val="uk-UA"/>
        </w:rPr>
        <w:t>«</w:t>
      </w:r>
      <w:r w:rsidRPr="006465F0">
        <w:rPr>
          <w:rFonts w:ascii="Times New Roman" w:hAnsi="Times New Roman" w:cs="Times New Roman"/>
          <w:bCs/>
          <w:iCs/>
          <w:sz w:val="22"/>
          <w:szCs w:val="22"/>
          <w:lang w:val="uk-UA"/>
        </w:rPr>
        <w:t>затрати/випуск</w:t>
      </w:r>
      <w:r>
        <w:rPr>
          <w:rFonts w:ascii="Times New Roman" w:hAnsi="Times New Roman" w:cs="Times New Roman"/>
          <w:bCs/>
          <w:iCs/>
          <w:sz w:val="22"/>
          <w:szCs w:val="22"/>
          <w:lang w:val="uk-UA"/>
        </w:rPr>
        <w:t>»</w:t>
      </w:r>
      <w:r w:rsidRPr="006465F0">
        <w:rPr>
          <w:rFonts w:ascii="Times New Roman" w:hAnsi="Times New Roman" w:cs="Times New Roman"/>
          <w:bCs/>
          <w:iCs/>
          <w:sz w:val="22"/>
          <w:szCs w:val="22"/>
          <w:lang w:val="uk-UA"/>
        </w:rPr>
        <w:t>;</w:t>
      </w:r>
    </w:p>
    <w:p w14:paraId="07860306" w14:textId="77777777" w:rsidR="006B5294" w:rsidRPr="006465F0" w:rsidRDefault="006B5294" w:rsidP="006B5294">
      <w:pPr>
        <w:jc w:val="both"/>
        <w:rPr>
          <w:rFonts w:ascii="Times New Roman" w:hAnsi="Times New Roman" w:cs="Times New Roman"/>
          <w:bCs/>
          <w:iCs/>
          <w:sz w:val="22"/>
          <w:szCs w:val="22"/>
          <w:lang w:val="uk-UA"/>
        </w:rPr>
      </w:pPr>
      <w:r w:rsidRPr="006465F0">
        <w:rPr>
          <w:rFonts w:ascii="Times New Roman" w:hAnsi="Times New Roman" w:cs="Times New Roman"/>
          <w:bCs/>
          <w:iCs/>
          <w:sz w:val="22"/>
          <w:szCs w:val="22"/>
          <w:lang w:val="uk-UA"/>
        </w:rPr>
        <w:t xml:space="preserve">в) за дослідження в </w:t>
      </w:r>
      <w:r>
        <w:rPr>
          <w:rFonts w:ascii="Times New Roman" w:hAnsi="Times New Roman" w:cs="Times New Roman"/>
          <w:bCs/>
          <w:iCs/>
          <w:sz w:val="22"/>
          <w:szCs w:val="22"/>
          <w:lang w:val="uk-UA"/>
        </w:rPr>
        <w:t xml:space="preserve">сфері </w:t>
      </w:r>
      <w:r w:rsidRPr="006465F0">
        <w:rPr>
          <w:rFonts w:ascii="Times New Roman" w:hAnsi="Times New Roman" w:cs="Times New Roman"/>
          <w:bCs/>
          <w:iCs/>
          <w:sz w:val="22"/>
          <w:szCs w:val="22"/>
          <w:lang w:val="uk-UA"/>
        </w:rPr>
        <w:t xml:space="preserve">споживання, історії </w:t>
      </w:r>
      <w:r>
        <w:rPr>
          <w:rFonts w:ascii="Times New Roman" w:hAnsi="Times New Roman" w:cs="Times New Roman"/>
          <w:bCs/>
          <w:iCs/>
          <w:sz w:val="22"/>
          <w:szCs w:val="22"/>
          <w:lang w:val="uk-UA"/>
        </w:rPr>
        <w:t>й</w:t>
      </w:r>
      <w:r w:rsidRPr="006465F0">
        <w:rPr>
          <w:rFonts w:ascii="Times New Roman" w:hAnsi="Times New Roman" w:cs="Times New Roman"/>
          <w:bCs/>
          <w:iCs/>
          <w:sz w:val="22"/>
          <w:szCs w:val="22"/>
          <w:lang w:val="uk-UA"/>
        </w:rPr>
        <w:t xml:space="preserve"> теорії грошей;</w:t>
      </w:r>
    </w:p>
    <w:p w14:paraId="3B2EAABD" w14:textId="77777777" w:rsidR="006B5294" w:rsidRDefault="006B5294" w:rsidP="006B5294">
      <w:pPr>
        <w:jc w:val="both"/>
        <w:rPr>
          <w:rFonts w:ascii="Times New Roman" w:hAnsi="Times New Roman" w:cs="Times New Roman"/>
          <w:bCs/>
          <w:iCs/>
          <w:sz w:val="22"/>
          <w:szCs w:val="22"/>
          <w:lang w:val="uk-UA"/>
        </w:rPr>
      </w:pPr>
      <w:r w:rsidRPr="006465F0">
        <w:rPr>
          <w:rFonts w:ascii="Times New Roman" w:hAnsi="Times New Roman" w:cs="Times New Roman"/>
          <w:bCs/>
          <w:iCs/>
          <w:sz w:val="22"/>
          <w:szCs w:val="22"/>
          <w:lang w:val="uk-UA"/>
        </w:rPr>
        <w:t xml:space="preserve">г) за </w:t>
      </w:r>
      <w:r>
        <w:rPr>
          <w:rFonts w:ascii="Times New Roman" w:hAnsi="Times New Roman" w:cs="Times New Roman"/>
          <w:bCs/>
          <w:iCs/>
          <w:sz w:val="22"/>
          <w:szCs w:val="22"/>
          <w:lang w:val="uk-UA"/>
        </w:rPr>
        <w:t xml:space="preserve">внесок </w:t>
      </w:r>
      <w:r w:rsidRPr="006465F0">
        <w:rPr>
          <w:rFonts w:ascii="Times New Roman" w:hAnsi="Times New Roman" w:cs="Times New Roman"/>
          <w:bCs/>
          <w:iCs/>
          <w:sz w:val="22"/>
          <w:szCs w:val="22"/>
          <w:lang w:val="uk-UA"/>
        </w:rPr>
        <w:t>у підвищення щабля наукового аналізу в економічних науках</w:t>
      </w:r>
      <w:r>
        <w:rPr>
          <w:rFonts w:ascii="Times New Roman" w:hAnsi="Times New Roman" w:cs="Times New Roman"/>
          <w:bCs/>
          <w:iCs/>
          <w:sz w:val="22"/>
          <w:szCs w:val="22"/>
          <w:lang w:val="uk-UA"/>
        </w:rPr>
        <w:t>.</w:t>
      </w:r>
    </w:p>
    <w:p w14:paraId="0858D8E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203.</w:t>
      </w:r>
      <w:r w:rsidRPr="000B6C67">
        <w:rPr>
          <w:rFonts w:ascii="Times New Roman" w:eastAsia="Times New Roman" w:hAnsi="Times New Roman" w:cs="Times New Roman"/>
          <w:b/>
          <w:sz w:val="28"/>
          <w:szCs w:val="28"/>
          <w:lang w:val="uk-UA" w:eastAsia="ru-RU"/>
        </w:rPr>
        <w:t xml:space="preserve"> </w:t>
      </w:r>
      <w:r w:rsidRPr="000B6C67">
        <w:rPr>
          <w:rFonts w:ascii="Times New Roman" w:hAnsi="Times New Roman" w:cs="Times New Roman"/>
          <w:b/>
          <w:bCs/>
          <w:i/>
          <w:iCs/>
          <w:sz w:val="22"/>
          <w:szCs w:val="22"/>
          <w:lang w:val="uk-UA"/>
        </w:rPr>
        <w:t xml:space="preserve">Договір про </w:t>
      </w:r>
      <w:r>
        <w:rPr>
          <w:rFonts w:ascii="Times New Roman" w:hAnsi="Times New Roman" w:cs="Times New Roman"/>
          <w:b/>
          <w:bCs/>
          <w:i/>
          <w:iCs/>
          <w:sz w:val="22"/>
          <w:szCs w:val="22"/>
          <w:lang w:val="uk-UA"/>
        </w:rPr>
        <w:t xml:space="preserve">створення </w:t>
      </w:r>
      <w:r w:rsidRPr="000B6C67">
        <w:rPr>
          <w:rFonts w:ascii="Times New Roman" w:hAnsi="Times New Roman" w:cs="Times New Roman"/>
          <w:b/>
          <w:bCs/>
          <w:i/>
          <w:iCs/>
          <w:sz w:val="22"/>
          <w:szCs w:val="22"/>
          <w:lang w:val="uk-UA"/>
        </w:rPr>
        <w:t xml:space="preserve">ЄС був підписаний у: </w:t>
      </w:r>
    </w:p>
    <w:p w14:paraId="53869B6B"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а) 1951 р.;</w:t>
      </w:r>
    </w:p>
    <w:p w14:paraId="6E052EDC"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б) 199</w:t>
      </w:r>
      <w:r>
        <w:rPr>
          <w:rFonts w:ascii="Times New Roman" w:hAnsi="Times New Roman" w:cs="Times New Roman"/>
          <w:bCs/>
          <w:iCs/>
          <w:sz w:val="22"/>
          <w:szCs w:val="22"/>
          <w:lang w:val="uk-UA"/>
        </w:rPr>
        <w:t>3</w:t>
      </w:r>
      <w:r w:rsidRPr="00A71B82">
        <w:rPr>
          <w:rFonts w:ascii="Times New Roman" w:hAnsi="Times New Roman" w:cs="Times New Roman"/>
          <w:bCs/>
          <w:iCs/>
          <w:sz w:val="22"/>
          <w:szCs w:val="22"/>
          <w:lang w:val="uk-UA"/>
        </w:rPr>
        <w:t xml:space="preserve"> р.;</w:t>
      </w:r>
    </w:p>
    <w:p w14:paraId="57E3A9B4"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в) 1958 р.;</w:t>
      </w:r>
    </w:p>
    <w:p w14:paraId="53F23AED" w14:textId="77777777" w:rsidR="006B5294"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г) 199</w:t>
      </w:r>
      <w:r>
        <w:rPr>
          <w:rFonts w:ascii="Times New Roman" w:hAnsi="Times New Roman" w:cs="Times New Roman"/>
          <w:bCs/>
          <w:iCs/>
          <w:sz w:val="22"/>
          <w:szCs w:val="22"/>
          <w:lang w:val="uk-UA"/>
        </w:rPr>
        <w:t>2</w:t>
      </w:r>
      <w:r w:rsidRPr="00A71B82">
        <w:rPr>
          <w:rFonts w:ascii="Times New Roman" w:hAnsi="Times New Roman" w:cs="Times New Roman"/>
          <w:bCs/>
          <w:iCs/>
          <w:sz w:val="22"/>
          <w:szCs w:val="22"/>
          <w:lang w:val="uk-UA"/>
        </w:rPr>
        <w:t xml:space="preserve"> р.</w:t>
      </w:r>
    </w:p>
    <w:p w14:paraId="0ECB7C7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204. Місією якої організації є</w:t>
      </w:r>
      <w:r w:rsidRPr="00A71B82">
        <w:rPr>
          <w:rFonts w:ascii="Times New Roman" w:hAnsi="Times New Roman" w:cs="Times New Roman"/>
          <w:b/>
          <w:bCs/>
          <w:i/>
          <w:iCs/>
          <w:sz w:val="22"/>
          <w:szCs w:val="22"/>
          <w:lang w:val="uk-UA"/>
        </w:rPr>
        <w:t xml:space="preserve"> недопущення війни </w:t>
      </w:r>
      <w:r>
        <w:rPr>
          <w:rFonts w:ascii="Times New Roman" w:hAnsi="Times New Roman" w:cs="Times New Roman"/>
          <w:b/>
          <w:bCs/>
          <w:i/>
          <w:iCs/>
          <w:sz w:val="22"/>
          <w:szCs w:val="22"/>
          <w:lang w:val="uk-UA"/>
        </w:rPr>
        <w:t xml:space="preserve">та </w:t>
      </w:r>
      <w:r w:rsidRPr="00A71B82">
        <w:rPr>
          <w:rFonts w:ascii="Times New Roman" w:hAnsi="Times New Roman" w:cs="Times New Roman"/>
          <w:b/>
          <w:bCs/>
          <w:i/>
          <w:iCs/>
          <w:sz w:val="22"/>
          <w:szCs w:val="22"/>
          <w:lang w:val="uk-UA"/>
        </w:rPr>
        <w:t>захист прав людини:</w:t>
      </w:r>
    </w:p>
    <w:p w14:paraId="2F722643"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а) ОЄЕС;</w:t>
      </w:r>
    </w:p>
    <w:p w14:paraId="4932B40D"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б) ООН;</w:t>
      </w:r>
    </w:p>
    <w:p w14:paraId="39323D26"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 xml:space="preserve">в) МВФ; </w:t>
      </w:r>
    </w:p>
    <w:p w14:paraId="5760C042"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г) НАТО.</w:t>
      </w:r>
    </w:p>
    <w:p w14:paraId="35BC7B92" w14:textId="77777777" w:rsidR="006B5294" w:rsidRPr="00A71B82"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205. Ціллю </w:t>
      </w:r>
      <w:r w:rsidRPr="00A71B82">
        <w:rPr>
          <w:rFonts w:ascii="Times New Roman" w:hAnsi="Times New Roman" w:cs="Times New Roman"/>
          <w:b/>
          <w:bCs/>
          <w:i/>
          <w:iCs/>
          <w:sz w:val="22"/>
          <w:szCs w:val="22"/>
          <w:lang w:val="uk-UA"/>
        </w:rPr>
        <w:t>ЄС</w:t>
      </w:r>
      <w:r>
        <w:rPr>
          <w:rFonts w:ascii="Times New Roman" w:hAnsi="Times New Roman" w:cs="Times New Roman"/>
          <w:b/>
          <w:bCs/>
          <w:i/>
          <w:iCs/>
          <w:sz w:val="22"/>
          <w:szCs w:val="22"/>
          <w:lang w:val="uk-UA"/>
        </w:rPr>
        <w:t xml:space="preserve"> є створення якого союзу:</w:t>
      </w:r>
    </w:p>
    <w:p w14:paraId="1ADD507B"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а) економічного;</w:t>
      </w:r>
    </w:p>
    <w:p w14:paraId="37653A41"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б) монетарного;</w:t>
      </w:r>
    </w:p>
    <w:p w14:paraId="41789299" w14:textId="77777777" w:rsidR="006B5294" w:rsidRPr="00A71B82"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в) політичного;</w:t>
      </w:r>
    </w:p>
    <w:p w14:paraId="499CE042" w14:textId="77777777" w:rsidR="006B5294" w:rsidRDefault="006B5294" w:rsidP="006B5294">
      <w:pPr>
        <w:jc w:val="both"/>
        <w:rPr>
          <w:rFonts w:ascii="Times New Roman" w:hAnsi="Times New Roman" w:cs="Times New Roman"/>
          <w:bCs/>
          <w:iCs/>
          <w:sz w:val="22"/>
          <w:szCs w:val="22"/>
          <w:lang w:val="uk-UA"/>
        </w:rPr>
      </w:pPr>
      <w:r w:rsidRPr="00A71B82">
        <w:rPr>
          <w:rFonts w:ascii="Times New Roman" w:hAnsi="Times New Roman" w:cs="Times New Roman"/>
          <w:bCs/>
          <w:iCs/>
          <w:sz w:val="22"/>
          <w:szCs w:val="22"/>
          <w:lang w:val="uk-UA"/>
        </w:rPr>
        <w:t>г) всі відповіді вірні</w:t>
      </w:r>
      <w:r>
        <w:rPr>
          <w:rFonts w:ascii="Times New Roman" w:hAnsi="Times New Roman" w:cs="Times New Roman"/>
          <w:bCs/>
          <w:iCs/>
          <w:sz w:val="22"/>
          <w:szCs w:val="22"/>
          <w:lang w:val="uk-UA"/>
        </w:rPr>
        <w:t>.</w:t>
      </w:r>
    </w:p>
    <w:p w14:paraId="2254144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lastRenderedPageBreak/>
        <w:t>206. Н</w:t>
      </w:r>
      <w:r w:rsidRPr="006D56F9">
        <w:rPr>
          <w:rFonts w:ascii="Times New Roman" w:hAnsi="Times New Roman" w:cs="Times New Roman"/>
          <w:b/>
          <w:bCs/>
          <w:i/>
          <w:iCs/>
          <w:sz w:val="22"/>
          <w:szCs w:val="22"/>
          <w:lang w:val="uk-UA"/>
        </w:rPr>
        <w:t>а початку ХХІ ст.</w:t>
      </w:r>
      <w:r>
        <w:rPr>
          <w:rFonts w:ascii="Times New Roman" w:hAnsi="Times New Roman" w:cs="Times New Roman"/>
          <w:b/>
          <w:bCs/>
          <w:i/>
          <w:iCs/>
          <w:sz w:val="22"/>
          <w:szCs w:val="22"/>
          <w:lang w:val="uk-UA"/>
        </w:rPr>
        <w:t xml:space="preserve"> </w:t>
      </w:r>
      <w:r w:rsidRPr="006D56F9">
        <w:rPr>
          <w:rFonts w:ascii="Times New Roman" w:hAnsi="Times New Roman" w:cs="Times New Roman"/>
          <w:b/>
          <w:bCs/>
          <w:i/>
          <w:iCs/>
          <w:sz w:val="22"/>
          <w:szCs w:val="22"/>
          <w:lang w:val="uk-UA"/>
        </w:rPr>
        <w:t>з</w:t>
      </w:r>
      <w:r>
        <w:rPr>
          <w:rFonts w:ascii="Times New Roman" w:hAnsi="Times New Roman" w:cs="Times New Roman"/>
          <w:b/>
          <w:bCs/>
          <w:i/>
          <w:iCs/>
          <w:sz w:val="22"/>
          <w:szCs w:val="22"/>
          <w:lang w:val="uk-UA"/>
        </w:rPr>
        <w:t>гідно</w:t>
      </w:r>
      <w:r w:rsidRPr="006D56F9">
        <w:rPr>
          <w:rFonts w:ascii="Times New Roman" w:hAnsi="Times New Roman" w:cs="Times New Roman"/>
          <w:b/>
          <w:bCs/>
          <w:i/>
          <w:iCs/>
          <w:sz w:val="22"/>
          <w:szCs w:val="22"/>
          <w:lang w:val="uk-UA"/>
        </w:rPr>
        <w:t xml:space="preserve"> соціальн</w:t>
      </w:r>
      <w:r>
        <w:rPr>
          <w:rFonts w:ascii="Times New Roman" w:hAnsi="Times New Roman" w:cs="Times New Roman"/>
          <w:b/>
          <w:bCs/>
          <w:i/>
          <w:iCs/>
          <w:sz w:val="22"/>
          <w:szCs w:val="22"/>
          <w:lang w:val="uk-UA"/>
        </w:rPr>
        <w:t>ого</w:t>
      </w:r>
      <w:r w:rsidRPr="006D56F9">
        <w:rPr>
          <w:rFonts w:ascii="Times New Roman" w:hAnsi="Times New Roman" w:cs="Times New Roman"/>
          <w:b/>
          <w:bCs/>
          <w:i/>
          <w:iCs/>
          <w:sz w:val="22"/>
          <w:szCs w:val="22"/>
          <w:lang w:val="uk-UA"/>
        </w:rPr>
        <w:t xml:space="preserve"> критері</w:t>
      </w:r>
      <w:r>
        <w:rPr>
          <w:rFonts w:ascii="Times New Roman" w:hAnsi="Times New Roman" w:cs="Times New Roman"/>
          <w:b/>
          <w:bCs/>
          <w:i/>
          <w:iCs/>
          <w:sz w:val="22"/>
          <w:szCs w:val="22"/>
          <w:lang w:val="uk-UA"/>
        </w:rPr>
        <w:t xml:space="preserve">ю </w:t>
      </w:r>
      <w:r w:rsidRPr="006D56F9">
        <w:rPr>
          <w:rFonts w:ascii="Times New Roman" w:hAnsi="Times New Roman" w:cs="Times New Roman"/>
          <w:b/>
          <w:bCs/>
          <w:i/>
          <w:iCs/>
          <w:sz w:val="22"/>
          <w:szCs w:val="22"/>
          <w:lang w:val="uk-UA"/>
        </w:rPr>
        <w:t xml:space="preserve">ООН </w:t>
      </w:r>
      <w:r>
        <w:rPr>
          <w:rFonts w:ascii="Times New Roman" w:hAnsi="Times New Roman" w:cs="Times New Roman"/>
          <w:b/>
          <w:bCs/>
          <w:i/>
          <w:iCs/>
          <w:sz w:val="22"/>
          <w:szCs w:val="22"/>
          <w:lang w:val="uk-UA"/>
        </w:rPr>
        <w:t xml:space="preserve">на першому </w:t>
      </w:r>
      <w:r w:rsidRPr="006D56F9">
        <w:rPr>
          <w:rFonts w:ascii="Times New Roman" w:hAnsi="Times New Roman" w:cs="Times New Roman"/>
          <w:b/>
          <w:bCs/>
          <w:i/>
          <w:iCs/>
          <w:sz w:val="22"/>
          <w:szCs w:val="22"/>
          <w:lang w:val="uk-UA"/>
        </w:rPr>
        <w:t>місц</w:t>
      </w:r>
      <w:r>
        <w:rPr>
          <w:rFonts w:ascii="Times New Roman" w:hAnsi="Times New Roman" w:cs="Times New Roman"/>
          <w:b/>
          <w:bCs/>
          <w:i/>
          <w:iCs/>
          <w:sz w:val="22"/>
          <w:szCs w:val="22"/>
          <w:lang w:val="uk-UA"/>
        </w:rPr>
        <w:t>і є:</w:t>
      </w:r>
    </w:p>
    <w:p w14:paraId="0E9B9D06" w14:textId="77777777" w:rsidR="006B5294" w:rsidRPr="006D56F9" w:rsidRDefault="006B5294" w:rsidP="006B5294">
      <w:pPr>
        <w:jc w:val="both"/>
        <w:rPr>
          <w:rFonts w:ascii="Times New Roman" w:hAnsi="Times New Roman" w:cs="Times New Roman"/>
          <w:bCs/>
          <w:iCs/>
          <w:sz w:val="22"/>
          <w:szCs w:val="22"/>
          <w:lang w:val="uk-UA"/>
        </w:rPr>
      </w:pPr>
      <w:r w:rsidRPr="006D56F9">
        <w:rPr>
          <w:rFonts w:ascii="Times New Roman" w:hAnsi="Times New Roman" w:cs="Times New Roman"/>
          <w:bCs/>
          <w:iCs/>
          <w:sz w:val="22"/>
          <w:szCs w:val="22"/>
          <w:lang w:val="uk-UA"/>
        </w:rPr>
        <w:t>а) Японія;</w:t>
      </w:r>
    </w:p>
    <w:p w14:paraId="02E3BADC" w14:textId="77777777" w:rsidR="006B5294" w:rsidRPr="006D56F9" w:rsidRDefault="006B5294" w:rsidP="006B5294">
      <w:pPr>
        <w:jc w:val="both"/>
        <w:rPr>
          <w:rFonts w:ascii="Times New Roman" w:hAnsi="Times New Roman" w:cs="Times New Roman"/>
          <w:bCs/>
          <w:iCs/>
          <w:sz w:val="22"/>
          <w:szCs w:val="22"/>
          <w:lang w:val="uk-UA"/>
        </w:rPr>
      </w:pPr>
      <w:r w:rsidRPr="006D56F9">
        <w:rPr>
          <w:rFonts w:ascii="Times New Roman" w:hAnsi="Times New Roman" w:cs="Times New Roman"/>
          <w:bCs/>
          <w:iCs/>
          <w:sz w:val="22"/>
          <w:szCs w:val="22"/>
          <w:lang w:val="uk-UA"/>
        </w:rPr>
        <w:t>б) Канада;</w:t>
      </w:r>
    </w:p>
    <w:p w14:paraId="75844EEE" w14:textId="77777777" w:rsidR="006B5294" w:rsidRPr="006D56F9" w:rsidRDefault="006B5294" w:rsidP="006B5294">
      <w:pPr>
        <w:jc w:val="both"/>
        <w:rPr>
          <w:rFonts w:ascii="Times New Roman" w:hAnsi="Times New Roman" w:cs="Times New Roman"/>
          <w:bCs/>
          <w:iCs/>
          <w:sz w:val="22"/>
          <w:szCs w:val="22"/>
          <w:lang w:val="uk-UA"/>
        </w:rPr>
      </w:pPr>
      <w:r w:rsidRPr="006D56F9">
        <w:rPr>
          <w:rFonts w:ascii="Times New Roman" w:hAnsi="Times New Roman" w:cs="Times New Roman"/>
          <w:bCs/>
          <w:iCs/>
          <w:sz w:val="22"/>
          <w:szCs w:val="22"/>
          <w:lang w:val="uk-UA"/>
        </w:rPr>
        <w:t>в) США</w:t>
      </w:r>
      <w:r>
        <w:rPr>
          <w:rFonts w:ascii="Times New Roman" w:hAnsi="Times New Roman" w:cs="Times New Roman"/>
          <w:bCs/>
          <w:iCs/>
          <w:sz w:val="22"/>
          <w:szCs w:val="22"/>
          <w:lang w:val="uk-UA"/>
        </w:rPr>
        <w:t>;</w:t>
      </w:r>
    </w:p>
    <w:p w14:paraId="6FD4E577" w14:textId="77777777" w:rsidR="006B5294" w:rsidRPr="006D56F9" w:rsidRDefault="006B5294" w:rsidP="006B5294">
      <w:pPr>
        <w:jc w:val="both"/>
        <w:rPr>
          <w:rFonts w:ascii="Times New Roman" w:hAnsi="Times New Roman" w:cs="Times New Roman"/>
          <w:bCs/>
          <w:iCs/>
          <w:sz w:val="22"/>
          <w:szCs w:val="22"/>
          <w:lang w:val="uk-UA"/>
        </w:rPr>
      </w:pPr>
      <w:r w:rsidRPr="006D56F9">
        <w:rPr>
          <w:rFonts w:ascii="Times New Roman" w:hAnsi="Times New Roman" w:cs="Times New Roman"/>
          <w:bCs/>
          <w:iCs/>
          <w:sz w:val="22"/>
          <w:szCs w:val="22"/>
          <w:lang w:val="uk-UA"/>
        </w:rPr>
        <w:t>г) Франція</w:t>
      </w:r>
      <w:r>
        <w:rPr>
          <w:rFonts w:ascii="Times New Roman" w:hAnsi="Times New Roman" w:cs="Times New Roman"/>
          <w:bCs/>
          <w:iCs/>
          <w:sz w:val="22"/>
          <w:szCs w:val="22"/>
          <w:lang w:val="uk-UA"/>
        </w:rPr>
        <w:t>.</w:t>
      </w:r>
    </w:p>
    <w:p w14:paraId="5573F17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207. Е</w:t>
      </w:r>
      <w:r w:rsidRPr="00194324">
        <w:rPr>
          <w:rFonts w:ascii="Times New Roman" w:hAnsi="Times New Roman" w:cs="Times New Roman"/>
          <w:b/>
          <w:bCs/>
          <w:i/>
          <w:iCs/>
          <w:sz w:val="22"/>
          <w:szCs w:val="22"/>
          <w:lang w:val="uk-UA"/>
        </w:rPr>
        <w:t xml:space="preserve">кономічний </w:t>
      </w:r>
      <w:r>
        <w:rPr>
          <w:rFonts w:ascii="Times New Roman" w:hAnsi="Times New Roman" w:cs="Times New Roman"/>
          <w:b/>
          <w:bCs/>
          <w:i/>
          <w:iCs/>
          <w:sz w:val="22"/>
          <w:szCs w:val="22"/>
          <w:lang w:val="uk-UA"/>
        </w:rPr>
        <w:t>сенс «</w:t>
      </w:r>
      <w:r w:rsidRPr="00194324">
        <w:rPr>
          <w:rFonts w:ascii="Times New Roman" w:hAnsi="Times New Roman" w:cs="Times New Roman"/>
          <w:b/>
          <w:bCs/>
          <w:i/>
          <w:iCs/>
          <w:sz w:val="22"/>
          <w:szCs w:val="22"/>
          <w:lang w:val="uk-UA"/>
        </w:rPr>
        <w:t>холодної війни</w:t>
      </w:r>
      <w:r>
        <w:rPr>
          <w:rFonts w:ascii="Times New Roman" w:hAnsi="Times New Roman" w:cs="Times New Roman"/>
          <w:b/>
          <w:bCs/>
          <w:i/>
          <w:iCs/>
          <w:sz w:val="22"/>
          <w:szCs w:val="22"/>
          <w:lang w:val="uk-UA"/>
        </w:rPr>
        <w:t>» в боротьбі за:</w:t>
      </w:r>
    </w:p>
    <w:p w14:paraId="5C02C648" w14:textId="77777777" w:rsidR="006B5294" w:rsidRPr="00194324" w:rsidRDefault="006B5294" w:rsidP="006B5294">
      <w:pPr>
        <w:jc w:val="both"/>
        <w:rPr>
          <w:rFonts w:ascii="Times New Roman" w:hAnsi="Times New Roman" w:cs="Times New Roman"/>
          <w:b/>
          <w:bCs/>
          <w:i/>
          <w:iCs/>
          <w:sz w:val="22"/>
          <w:szCs w:val="22"/>
          <w:lang w:val="uk-UA"/>
        </w:rPr>
      </w:pPr>
      <w:r w:rsidRPr="00194324">
        <w:rPr>
          <w:rFonts w:ascii="Times New Roman" w:hAnsi="Times New Roman" w:cs="Times New Roman"/>
          <w:bCs/>
          <w:iCs/>
          <w:sz w:val="22"/>
          <w:szCs w:val="22"/>
          <w:lang w:val="uk-UA"/>
        </w:rPr>
        <w:t>а) джерела сировини;</w:t>
      </w:r>
    </w:p>
    <w:p w14:paraId="717D9B82" w14:textId="77777777" w:rsidR="006B5294" w:rsidRPr="00194324" w:rsidRDefault="006B5294" w:rsidP="006B5294">
      <w:pPr>
        <w:jc w:val="both"/>
        <w:rPr>
          <w:rFonts w:ascii="Times New Roman" w:hAnsi="Times New Roman" w:cs="Times New Roman"/>
          <w:bCs/>
          <w:iCs/>
          <w:sz w:val="22"/>
          <w:szCs w:val="22"/>
          <w:lang w:val="uk-UA"/>
        </w:rPr>
      </w:pPr>
      <w:r w:rsidRPr="00194324">
        <w:rPr>
          <w:rFonts w:ascii="Times New Roman" w:hAnsi="Times New Roman" w:cs="Times New Roman"/>
          <w:bCs/>
          <w:iCs/>
          <w:sz w:val="22"/>
          <w:szCs w:val="22"/>
          <w:lang w:val="uk-UA"/>
        </w:rPr>
        <w:t>б) союзників;</w:t>
      </w:r>
    </w:p>
    <w:p w14:paraId="7AC3C4E2" w14:textId="77777777" w:rsidR="006B5294" w:rsidRPr="00194324" w:rsidRDefault="006B5294" w:rsidP="006B5294">
      <w:pPr>
        <w:jc w:val="both"/>
        <w:rPr>
          <w:rFonts w:ascii="Times New Roman" w:hAnsi="Times New Roman" w:cs="Times New Roman"/>
          <w:bCs/>
          <w:iCs/>
          <w:sz w:val="22"/>
          <w:szCs w:val="22"/>
          <w:lang w:val="uk-UA"/>
        </w:rPr>
      </w:pPr>
      <w:r w:rsidRPr="00194324">
        <w:rPr>
          <w:rFonts w:ascii="Times New Roman" w:hAnsi="Times New Roman" w:cs="Times New Roman"/>
          <w:bCs/>
          <w:iCs/>
          <w:sz w:val="22"/>
          <w:szCs w:val="22"/>
          <w:lang w:val="uk-UA"/>
        </w:rPr>
        <w:t>в) ринки;</w:t>
      </w:r>
    </w:p>
    <w:p w14:paraId="4364F947" w14:textId="77777777" w:rsidR="006B5294" w:rsidRDefault="006B5294" w:rsidP="006B5294">
      <w:pPr>
        <w:jc w:val="both"/>
        <w:rPr>
          <w:rFonts w:ascii="Times New Roman" w:hAnsi="Times New Roman" w:cs="Times New Roman"/>
          <w:bCs/>
          <w:iCs/>
          <w:sz w:val="22"/>
          <w:szCs w:val="22"/>
          <w:lang w:val="uk-UA"/>
        </w:rPr>
      </w:pPr>
      <w:r w:rsidRPr="00194324">
        <w:rPr>
          <w:rFonts w:ascii="Times New Roman" w:hAnsi="Times New Roman" w:cs="Times New Roman"/>
          <w:bCs/>
          <w:iCs/>
          <w:sz w:val="22"/>
          <w:szCs w:val="22"/>
          <w:lang w:val="uk-UA"/>
        </w:rPr>
        <w:t>г) гонк</w:t>
      </w:r>
      <w:r>
        <w:rPr>
          <w:rFonts w:ascii="Times New Roman" w:hAnsi="Times New Roman" w:cs="Times New Roman"/>
          <w:bCs/>
          <w:iCs/>
          <w:sz w:val="22"/>
          <w:szCs w:val="22"/>
          <w:lang w:val="uk-UA"/>
        </w:rPr>
        <w:t>у</w:t>
      </w:r>
      <w:r w:rsidRPr="00194324">
        <w:rPr>
          <w:rFonts w:ascii="Times New Roman" w:hAnsi="Times New Roman" w:cs="Times New Roman"/>
          <w:bCs/>
          <w:iCs/>
          <w:sz w:val="22"/>
          <w:szCs w:val="22"/>
          <w:lang w:val="uk-UA"/>
        </w:rPr>
        <w:t xml:space="preserve"> озброєнь</w:t>
      </w:r>
      <w:r>
        <w:rPr>
          <w:rFonts w:ascii="Times New Roman" w:hAnsi="Times New Roman" w:cs="Times New Roman"/>
          <w:bCs/>
          <w:iCs/>
          <w:sz w:val="22"/>
          <w:szCs w:val="22"/>
          <w:lang w:val="uk-UA"/>
        </w:rPr>
        <w:t>.</w:t>
      </w:r>
    </w:p>
    <w:p w14:paraId="13BBF748"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208. </w:t>
      </w:r>
      <w:r w:rsidRPr="003E448A">
        <w:rPr>
          <w:rFonts w:ascii="Times New Roman" w:hAnsi="Times New Roman" w:cs="Times New Roman"/>
          <w:b/>
          <w:bCs/>
          <w:i/>
          <w:iCs/>
          <w:sz w:val="22"/>
          <w:szCs w:val="22"/>
          <w:lang w:val="uk-UA"/>
        </w:rPr>
        <w:t xml:space="preserve">Кому </w:t>
      </w:r>
      <w:r>
        <w:rPr>
          <w:rFonts w:ascii="Times New Roman" w:hAnsi="Times New Roman" w:cs="Times New Roman"/>
          <w:b/>
          <w:bCs/>
          <w:i/>
          <w:iCs/>
          <w:sz w:val="22"/>
          <w:szCs w:val="22"/>
          <w:lang w:val="uk-UA"/>
        </w:rPr>
        <w:t>в</w:t>
      </w:r>
      <w:r w:rsidRPr="003E448A">
        <w:rPr>
          <w:rFonts w:ascii="Times New Roman" w:hAnsi="Times New Roman" w:cs="Times New Roman"/>
          <w:b/>
          <w:bCs/>
          <w:i/>
          <w:iCs/>
          <w:sz w:val="22"/>
          <w:szCs w:val="22"/>
          <w:lang w:val="uk-UA"/>
        </w:rPr>
        <w:t xml:space="preserve"> 1970 р. вруч</w:t>
      </w:r>
      <w:r>
        <w:rPr>
          <w:rFonts w:ascii="Times New Roman" w:hAnsi="Times New Roman" w:cs="Times New Roman"/>
          <w:b/>
          <w:bCs/>
          <w:i/>
          <w:iCs/>
          <w:sz w:val="22"/>
          <w:szCs w:val="22"/>
          <w:lang w:val="uk-UA"/>
        </w:rPr>
        <w:t xml:space="preserve">или </w:t>
      </w:r>
      <w:r w:rsidRPr="003E448A">
        <w:rPr>
          <w:rFonts w:ascii="Times New Roman" w:hAnsi="Times New Roman" w:cs="Times New Roman"/>
          <w:b/>
          <w:bCs/>
          <w:i/>
          <w:iCs/>
          <w:sz w:val="22"/>
          <w:szCs w:val="22"/>
          <w:lang w:val="uk-UA"/>
        </w:rPr>
        <w:t>Нобелівськ</w:t>
      </w:r>
      <w:r>
        <w:rPr>
          <w:rFonts w:ascii="Times New Roman" w:hAnsi="Times New Roman" w:cs="Times New Roman"/>
          <w:b/>
          <w:bCs/>
          <w:i/>
          <w:iCs/>
          <w:sz w:val="22"/>
          <w:szCs w:val="22"/>
          <w:lang w:val="uk-UA"/>
        </w:rPr>
        <w:t>у</w:t>
      </w:r>
      <w:r w:rsidRPr="003E448A">
        <w:rPr>
          <w:rFonts w:ascii="Times New Roman" w:hAnsi="Times New Roman" w:cs="Times New Roman"/>
          <w:b/>
          <w:bCs/>
          <w:i/>
          <w:iCs/>
          <w:sz w:val="22"/>
          <w:szCs w:val="22"/>
          <w:lang w:val="uk-UA"/>
        </w:rPr>
        <w:t xml:space="preserve"> премі</w:t>
      </w:r>
      <w:r>
        <w:rPr>
          <w:rFonts w:ascii="Times New Roman" w:hAnsi="Times New Roman" w:cs="Times New Roman"/>
          <w:b/>
          <w:bCs/>
          <w:i/>
          <w:iCs/>
          <w:sz w:val="22"/>
          <w:szCs w:val="22"/>
          <w:lang w:val="uk-UA"/>
        </w:rPr>
        <w:t>ю з економіки:</w:t>
      </w:r>
    </w:p>
    <w:p w14:paraId="2D0A3A82" w14:textId="77777777" w:rsidR="006B5294" w:rsidRPr="003E448A"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а) П. Самоєльсону;</w:t>
      </w:r>
    </w:p>
    <w:p w14:paraId="7C734D49" w14:textId="77777777" w:rsidR="006B5294" w:rsidRPr="003E448A"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б) В.Ойкену;</w:t>
      </w:r>
    </w:p>
    <w:p w14:paraId="6E68F555" w14:textId="77777777" w:rsidR="006B5294" w:rsidRPr="003E448A"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в) Веблену;</w:t>
      </w:r>
    </w:p>
    <w:p w14:paraId="4B98BBFC" w14:textId="77777777" w:rsidR="006B5294"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г) М.</w:t>
      </w:r>
      <w:r>
        <w:rPr>
          <w:rFonts w:ascii="Times New Roman" w:hAnsi="Times New Roman" w:cs="Times New Roman"/>
          <w:bCs/>
          <w:iCs/>
          <w:sz w:val="22"/>
          <w:szCs w:val="22"/>
          <w:lang w:val="uk-UA"/>
        </w:rPr>
        <w:t> </w:t>
      </w:r>
      <w:r w:rsidRPr="003E448A">
        <w:rPr>
          <w:rFonts w:ascii="Times New Roman" w:hAnsi="Times New Roman" w:cs="Times New Roman"/>
          <w:bCs/>
          <w:iCs/>
          <w:sz w:val="22"/>
          <w:szCs w:val="22"/>
          <w:lang w:val="uk-UA"/>
        </w:rPr>
        <w:t>Фрідмену.</w:t>
      </w:r>
    </w:p>
    <w:p w14:paraId="3D7080F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209. </w:t>
      </w:r>
      <w:r w:rsidRPr="003E448A">
        <w:rPr>
          <w:rFonts w:ascii="Times New Roman" w:hAnsi="Times New Roman" w:cs="Times New Roman"/>
          <w:b/>
          <w:bCs/>
          <w:i/>
          <w:iCs/>
          <w:sz w:val="22"/>
          <w:szCs w:val="22"/>
          <w:lang w:val="uk-UA"/>
        </w:rPr>
        <w:t>Хто</w:t>
      </w:r>
      <w:r>
        <w:rPr>
          <w:rFonts w:ascii="Times New Roman" w:hAnsi="Times New Roman" w:cs="Times New Roman"/>
          <w:b/>
          <w:bCs/>
          <w:i/>
          <w:iCs/>
          <w:sz w:val="22"/>
          <w:szCs w:val="22"/>
          <w:lang w:val="uk-UA"/>
        </w:rPr>
        <w:t xml:space="preserve"> </w:t>
      </w:r>
      <w:r w:rsidRPr="003E448A">
        <w:rPr>
          <w:rFonts w:ascii="Times New Roman" w:hAnsi="Times New Roman" w:cs="Times New Roman"/>
          <w:b/>
          <w:bCs/>
          <w:i/>
          <w:iCs/>
          <w:sz w:val="22"/>
          <w:szCs w:val="22"/>
          <w:lang w:val="uk-UA"/>
        </w:rPr>
        <w:t xml:space="preserve">з </w:t>
      </w:r>
      <w:r>
        <w:rPr>
          <w:rFonts w:ascii="Times New Roman" w:hAnsi="Times New Roman" w:cs="Times New Roman"/>
          <w:b/>
          <w:bCs/>
          <w:i/>
          <w:iCs/>
          <w:sz w:val="22"/>
          <w:szCs w:val="22"/>
          <w:lang w:val="uk-UA"/>
        </w:rPr>
        <w:t xml:space="preserve">кагори </w:t>
      </w:r>
      <w:r w:rsidRPr="003E448A">
        <w:rPr>
          <w:rFonts w:ascii="Times New Roman" w:hAnsi="Times New Roman" w:cs="Times New Roman"/>
          <w:b/>
          <w:bCs/>
          <w:i/>
          <w:iCs/>
          <w:sz w:val="22"/>
          <w:szCs w:val="22"/>
          <w:lang w:val="uk-UA"/>
        </w:rPr>
        <w:t xml:space="preserve">американських економістів є автором </w:t>
      </w:r>
      <w:r>
        <w:rPr>
          <w:rFonts w:ascii="Times New Roman" w:hAnsi="Times New Roman" w:cs="Times New Roman"/>
          <w:b/>
          <w:bCs/>
          <w:i/>
          <w:iCs/>
          <w:sz w:val="22"/>
          <w:szCs w:val="22"/>
          <w:lang w:val="uk-UA"/>
        </w:rPr>
        <w:t xml:space="preserve">сучасної </w:t>
      </w:r>
      <w:r w:rsidRPr="003E448A">
        <w:rPr>
          <w:rFonts w:ascii="Times New Roman" w:hAnsi="Times New Roman" w:cs="Times New Roman"/>
          <w:b/>
          <w:bCs/>
          <w:i/>
          <w:iCs/>
          <w:sz w:val="22"/>
          <w:szCs w:val="22"/>
          <w:lang w:val="uk-UA"/>
        </w:rPr>
        <w:t>моделі економічного зростання</w:t>
      </w:r>
      <w:r>
        <w:rPr>
          <w:rFonts w:ascii="Times New Roman" w:hAnsi="Times New Roman" w:cs="Times New Roman"/>
          <w:b/>
          <w:bCs/>
          <w:i/>
          <w:iCs/>
          <w:sz w:val="22"/>
          <w:szCs w:val="22"/>
          <w:lang w:val="uk-UA"/>
        </w:rPr>
        <w:t>:</w:t>
      </w:r>
    </w:p>
    <w:p w14:paraId="2011974C" w14:textId="77777777" w:rsidR="006B5294" w:rsidRPr="00E1647F" w:rsidRDefault="006B5294" w:rsidP="006B5294">
      <w:pPr>
        <w:jc w:val="both"/>
        <w:rPr>
          <w:rFonts w:ascii="Times New Roman" w:hAnsi="Times New Roman" w:cs="Times New Roman"/>
          <w:b/>
          <w:bCs/>
          <w:i/>
          <w:iCs/>
          <w:sz w:val="22"/>
          <w:szCs w:val="22"/>
          <w:lang w:val="uk-UA"/>
        </w:rPr>
      </w:pPr>
      <w:r w:rsidRPr="003E448A">
        <w:rPr>
          <w:rFonts w:ascii="Times New Roman" w:hAnsi="Times New Roman" w:cs="Times New Roman"/>
          <w:bCs/>
          <w:iCs/>
          <w:sz w:val="22"/>
          <w:szCs w:val="22"/>
          <w:lang w:val="uk-UA"/>
        </w:rPr>
        <w:t xml:space="preserve">а) </w:t>
      </w:r>
      <w:r w:rsidRPr="00E1647F">
        <w:rPr>
          <w:rFonts w:ascii="Times New Roman" w:hAnsi="Times New Roman" w:cs="Times New Roman"/>
          <w:bCs/>
          <w:iCs/>
          <w:sz w:val="22"/>
          <w:szCs w:val="22"/>
          <w:lang w:val="uk-UA"/>
        </w:rPr>
        <w:t>Дж. Б’юкенен</w:t>
      </w:r>
      <w:r w:rsidRPr="003E448A">
        <w:rPr>
          <w:rFonts w:ascii="Times New Roman" w:hAnsi="Times New Roman" w:cs="Times New Roman"/>
          <w:bCs/>
          <w:iCs/>
          <w:sz w:val="22"/>
          <w:szCs w:val="22"/>
          <w:lang w:val="uk-UA"/>
        </w:rPr>
        <w:t>;</w:t>
      </w:r>
    </w:p>
    <w:p w14:paraId="5DE5FE39" w14:textId="77777777" w:rsidR="006B5294" w:rsidRPr="003E448A"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б) Р.</w:t>
      </w:r>
      <w:r>
        <w:rPr>
          <w:rFonts w:ascii="Times New Roman" w:hAnsi="Times New Roman" w:cs="Times New Roman"/>
          <w:bCs/>
          <w:iCs/>
          <w:sz w:val="22"/>
          <w:szCs w:val="22"/>
          <w:lang w:val="uk-UA"/>
        </w:rPr>
        <w:t> </w:t>
      </w:r>
      <w:r w:rsidRPr="003E448A">
        <w:rPr>
          <w:rFonts w:ascii="Times New Roman" w:hAnsi="Times New Roman" w:cs="Times New Roman"/>
          <w:bCs/>
          <w:iCs/>
          <w:sz w:val="22"/>
          <w:szCs w:val="22"/>
          <w:lang w:val="uk-UA"/>
        </w:rPr>
        <w:t>Солоу;</w:t>
      </w:r>
    </w:p>
    <w:p w14:paraId="5B56B2B6" w14:textId="77777777" w:rsidR="006B5294" w:rsidRPr="003E448A"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в)</w:t>
      </w:r>
      <w:r>
        <w:rPr>
          <w:rFonts w:ascii="Times New Roman" w:hAnsi="Times New Roman" w:cs="Times New Roman"/>
          <w:bCs/>
          <w:iCs/>
          <w:sz w:val="22"/>
          <w:szCs w:val="22"/>
          <w:lang w:val="uk-UA"/>
        </w:rPr>
        <w:t xml:space="preserve"> </w:t>
      </w:r>
      <w:r w:rsidRPr="00E1647F">
        <w:rPr>
          <w:rFonts w:ascii="Times New Roman" w:hAnsi="Times New Roman" w:cs="Times New Roman"/>
          <w:bCs/>
          <w:iCs/>
          <w:sz w:val="22"/>
          <w:szCs w:val="22"/>
          <w:lang w:val="uk-UA"/>
        </w:rPr>
        <w:t>М. Алле</w:t>
      </w:r>
      <w:r>
        <w:rPr>
          <w:rFonts w:ascii="Times New Roman" w:hAnsi="Times New Roman" w:cs="Times New Roman"/>
          <w:bCs/>
          <w:iCs/>
          <w:sz w:val="22"/>
          <w:szCs w:val="22"/>
          <w:lang w:val="uk-UA"/>
        </w:rPr>
        <w:t>;</w:t>
      </w:r>
    </w:p>
    <w:p w14:paraId="2812E070" w14:textId="77777777" w:rsidR="006B5294" w:rsidRDefault="006B5294" w:rsidP="006B5294">
      <w:pPr>
        <w:jc w:val="both"/>
        <w:rPr>
          <w:rFonts w:ascii="Times New Roman" w:hAnsi="Times New Roman" w:cs="Times New Roman"/>
          <w:bCs/>
          <w:iCs/>
          <w:sz w:val="22"/>
          <w:szCs w:val="22"/>
          <w:lang w:val="uk-UA"/>
        </w:rPr>
      </w:pPr>
      <w:r w:rsidRPr="003E448A">
        <w:rPr>
          <w:rFonts w:ascii="Times New Roman" w:hAnsi="Times New Roman" w:cs="Times New Roman"/>
          <w:bCs/>
          <w:iCs/>
          <w:sz w:val="22"/>
          <w:szCs w:val="22"/>
          <w:lang w:val="uk-UA"/>
        </w:rPr>
        <w:t>г) Т.</w:t>
      </w:r>
      <w:r>
        <w:rPr>
          <w:rFonts w:ascii="Times New Roman" w:hAnsi="Times New Roman" w:cs="Times New Roman"/>
          <w:bCs/>
          <w:iCs/>
          <w:sz w:val="22"/>
          <w:szCs w:val="22"/>
          <w:lang w:val="uk-UA"/>
        </w:rPr>
        <w:t> </w:t>
      </w:r>
      <w:r w:rsidRPr="003E448A">
        <w:rPr>
          <w:rFonts w:ascii="Times New Roman" w:hAnsi="Times New Roman" w:cs="Times New Roman"/>
          <w:bCs/>
          <w:iCs/>
          <w:sz w:val="22"/>
          <w:szCs w:val="22"/>
          <w:lang w:val="uk-UA"/>
        </w:rPr>
        <w:t>Веблен.</w:t>
      </w:r>
    </w:p>
    <w:p w14:paraId="7738E6E0" w14:textId="77777777" w:rsidR="006B5294" w:rsidRPr="00E1647F"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210. П</w:t>
      </w:r>
      <w:r w:rsidRPr="00E1647F">
        <w:rPr>
          <w:rFonts w:ascii="Times New Roman" w:hAnsi="Times New Roman" w:cs="Times New Roman"/>
          <w:b/>
          <w:bCs/>
          <w:i/>
          <w:iCs/>
          <w:sz w:val="22"/>
          <w:szCs w:val="22"/>
          <w:lang w:val="uk-UA"/>
        </w:rPr>
        <w:t xml:space="preserve">ремію за </w:t>
      </w:r>
      <w:r>
        <w:rPr>
          <w:rFonts w:ascii="Times New Roman" w:hAnsi="Times New Roman" w:cs="Times New Roman"/>
          <w:b/>
          <w:bCs/>
          <w:i/>
          <w:iCs/>
          <w:sz w:val="22"/>
          <w:szCs w:val="22"/>
          <w:lang w:val="uk-UA"/>
        </w:rPr>
        <w:t xml:space="preserve">вклад в </w:t>
      </w:r>
      <w:r w:rsidRPr="00E1647F">
        <w:rPr>
          <w:rFonts w:ascii="Times New Roman" w:hAnsi="Times New Roman" w:cs="Times New Roman"/>
          <w:b/>
          <w:bCs/>
          <w:i/>
          <w:iCs/>
          <w:sz w:val="22"/>
          <w:szCs w:val="22"/>
          <w:lang w:val="uk-UA"/>
        </w:rPr>
        <w:t xml:space="preserve">розвиток </w:t>
      </w:r>
      <w:r>
        <w:rPr>
          <w:rFonts w:ascii="Times New Roman" w:hAnsi="Times New Roman" w:cs="Times New Roman"/>
          <w:b/>
          <w:bCs/>
          <w:i/>
          <w:iCs/>
          <w:sz w:val="22"/>
          <w:szCs w:val="22"/>
          <w:lang w:val="uk-UA"/>
        </w:rPr>
        <w:t>«</w:t>
      </w:r>
      <w:r w:rsidRPr="00E1647F">
        <w:rPr>
          <w:rFonts w:ascii="Times New Roman" w:hAnsi="Times New Roman" w:cs="Times New Roman"/>
          <w:b/>
          <w:bCs/>
          <w:i/>
          <w:iCs/>
          <w:sz w:val="22"/>
          <w:szCs w:val="22"/>
          <w:lang w:val="uk-UA"/>
        </w:rPr>
        <w:t>теорії суспільного вибору</w:t>
      </w:r>
      <w:r>
        <w:rPr>
          <w:rFonts w:ascii="Times New Roman" w:hAnsi="Times New Roman" w:cs="Times New Roman"/>
          <w:b/>
          <w:bCs/>
          <w:i/>
          <w:iCs/>
          <w:sz w:val="22"/>
          <w:szCs w:val="22"/>
          <w:lang w:val="uk-UA"/>
        </w:rPr>
        <w:t>» одержав:</w:t>
      </w:r>
    </w:p>
    <w:p w14:paraId="5CFE166F" w14:textId="77777777" w:rsidR="006B5294" w:rsidRPr="00E1647F" w:rsidRDefault="006B5294" w:rsidP="006B5294">
      <w:pPr>
        <w:jc w:val="both"/>
        <w:rPr>
          <w:rFonts w:ascii="Times New Roman" w:hAnsi="Times New Roman" w:cs="Times New Roman"/>
          <w:bCs/>
          <w:iCs/>
          <w:sz w:val="22"/>
          <w:szCs w:val="22"/>
          <w:lang w:val="uk-UA"/>
        </w:rPr>
      </w:pPr>
      <w:r w:rsidRPr="00E1647F">
        <w:rPr>
          <w:rFonts w:ascii="Times New Roman" w:hAnsi="Times New Roman" w:cs="Times New Roman"/>
          <w:bCs/>
          <w:iCs/>
          <w:sz w:val="22"/>
          <w:szCs w:val="22"/>
          <w:lang w:val="uk-UA"/>
        </w:rPr>
        <w:t>а) Дж.</w:t>
      </w:r>
      <w:r>
        <w:rPr>
          <w:rFonts w:ascii="Times New Roman" w:hAnsi="Times New Roman" w:cs="Times New Roman"/>
          <w:bCs/>
          <w:iCs/>
          <w:sz w:val="22"/>
          <w:szCs w:val="22"/>
          <w:lang w:val="uk-UA"/>
        </w:rPr>
        <w:t> </w:t>
      </w:r>
      <w:r w:rsidRPr="00E1647F">
        <w:rPr>
          <w:rFonts w:ascii="Times New Roman" w:hAnsi="Times New Roman" w:cs="Times New Roman"/>
          <w:bCs/>
          <w:iCs/>
          <w:sz w:val="22"/>
          <w:szCs w:val="22"/>
          <w:lang w:val="uk-UA"/>
        </w:rPr>
        <w:t>Б’юкенен;</w:t>
      </w:r>
    </w:p>
    <w:p w14:paraId="1AAF924B" w14:textId="77777777" w:rsidR="006B5294" w:rsidRPr="00E1647F" w:rsidRDefault="006B5294" w:rsidP="006B5294">
      <w:pPr>
        <w:jc w:val="both"/>
        <w:rPr>
          <w:rFonts w:ascii="Times New Roman" w:hAnsi="Times New Roman" w:cs="Times New Roman"/>
          <w:bCs/>
          <w:iCs/>
          <w:sz w:val="22"/>
          <w:szCs w:val="22"/>
          <w:lang w:val="uk-UA"/>
        </w:rPr>
      </w:pPr>
      <w:r w:rsidRPr="00E1647F">
        <w:rPr>
          <w:rFonts w:ascii="Times New Roman" w:hAnsi="Times New Roman" w:cs="Times New Roman"/>
          <w:bCs/>
          <w:iCs/>
          <w:sz w:val="22"/>
          <w:szCs w:val="22"/>
          <w:lang w:val="uk-UA"/>
        </w:rPr>
        <w:t>б) М.</w:t>
      </w:r>
      <w:r>
        <w:rPr>
          <w:rFonts w:ascii="Times New Roman" w:hAnsi="Times New Roman" w:cs="Times New Roman"/>
          <w:bCs/>
          <w:iCs/>
          <w:sz w:val="22"/>
          <w:szCs w:val="22"/>
          <w:lang w:val="uk-UA"/>
        </w:rPr>
        <w:t> </w:t>
      </w:r>
      <w:r w:rsidRPr="00E1647F">
        <w:rPr>
          <w:rFonts w:ascii="Times New Roman" w:hAnsi="Times New Roman" w:cs="Times New Roman"/>
          <w:bCs/>
          <w:iCs/>
          <w:sz w:val="22"/>
          <w:szCs w:val="22"/>
          <w:lang w:val="uk-UA"/>
        </w:rPr>
        <w:t>Алле;</w:t>
      </w:r>
    </w:p>
    <w:p w14:paraId="5C8C0549" w14:textId="77777777" w:rsidR="006B5294" w:rsidRPr="00E1647F" w:rsidRDefault="006B5294" w:rsidP="006B5294">
      <w:pPr>
        <w:jc w:val="both"/>
        <w:rPr>
          <w:rFonts w:ascii="Times New Roman" w:hAnsi="Times New Roman" w:cs="Times New Roman"/>
          <w:bCs/>
          <w:iCs/>
          <w:sz w:val="22"/>
          <w:szCs w:val="22"/>
          <w:lang w:val="uk-UA"/>
        </w:rPr>
      </w:pPr>
      <w:r w:rsidRPr="00E1647F">
        <w:rPr>
          <w:rFonts w:ascii="Times New Roman" w:hAnsi="Times New Roman" w:cs="Times New Roman"/>
          <w:bCs/>
          <w:iCs/>
          <w:sz w:val="22"/>
          <w:szCs w:val="22"/>
          <w:lang w:val="uk-UA"/>
        </w:rPr>
        <w:t>в) Дж.</w:t>
      </w:r>
      <w:r>
        <w:rPr>
          <w:lang w:val="uk-UA"/>
        </w:rPr>
        <w:t> </w:t>
      </w:r>
      <w:r w:rsidRPr="00E1647F">
        <w:rPr>
          <w:rFonts w:ascii="Times New Roman" w:hAnsi="Times New Roman" w:cs="Times New Roman"/>
          <w:bCs/>
          <w:iCs/>
          <w:sz w:val="22"/>
          <w:szCs w:val="22"/>
          <w:lang w:val="uk-UA"/>
        </w:rPr>
        <w:t>Гікс;</w:t>
      </w:r>
    </w:p>
    <w:p w14:paraId="02B3AAA6" w14:textId="77777777" w:rsidR="006B5294" w:rsidRDefault="006B5294" w:rsidP="006B5294">
      <w:pPr>
        <w:jc w:val="both"/>
        <w:rPr>
          <w:rFonts w:ascii="Times New Roman" w:hAnsi="Times New Roman" w:cs="Times New Roman"/>
          <w:bCs/>
          <w:iCs/>
          <w:sz w:val="22"/>
          <w:szCs w:val="22"/>
          <w:lang w:val="uk-UA"/>
        </w:rPr>
      </w:pPr>
      <w:r w:rsidRPr="00E1647F">
        <w:rPr>
          <w:rFonts w:ascii="Times New Roman" w:hAnsi="Times New Roman" w:cs="Times New Roman"/>
          <w:bCs/>
          <w:iCs/>
          <w:sz w:val="22"/>
          <w:szCs w:val="22"/>
          <w:lang w:val="uk-UA"/>
        </w:rPr>
        <w:t>г) Р.</w:t>
      </w:r>
      <w:r>
        <w:rPr>
          <w:rFonts w:ascii="Times New Roman" w:hAnsi="Times New Roman" w:cs="Times New Roman"/>
          <w:bCs/>
          <w:iCs/>
          <w:sz w:val="22"/>
          <w:szCs w:val="22"/>
          <w:lang w:val="uk-UA"/>
        </w:rPr>
        <w:t> </w:t>
      </w:r>
      <w:r w:rsidRPr="00E1647F">
        <w:rPr>
          <w:rFonts w:ascii="Times New Roman" w:hAnsi="Times New Roman" w:cs="Times New Roman"/>
          <w:bCs/>
          <w:iCs/>
          <w:sz w:val="22"/>
          <w:szCs w:val="22"/>
          <w:lang w:val="uk-UA"/>
        </w:rPr>
        <w:t>Солоу.</w:t>
      </w:r>
    </w:p>
    <w:p w14:paraId="41A64FB6" w14:textId="77777777" w:rsidR="006B5294" w:rsidRDefault="006B5294" w:rsidP="006B5294">
      <w:pPr>
        <w:jc w:val="both"/>
        <w:rPr>
          <w:rFonts w:ascii="Times New Roman" w:hAnsi="Times New Roman" w:cs="Times New Roman"/>
          <w:b/>
          <w:bCs/>
          <w:i/>
          <w:iCs/>
          <w:sz w:val="22"/>
          <w:szCs w:val="22"/>
          <w:lang w:val="uk-UA"/>
        </w:rPr>
      </w:pPr>
      <w:r w:rsidRPr="002505C5">
        <w:rPr>
          <w:rFonts w:ascii="Times New Roman" w:hAnsi="Times New Roman" w:cs="Times New Roman"/>
          <w:b/>
          <w:bCs/>
          <w:i/>
          <w:iCs/>
          <w:sz w:val="22"/>
          <w:szCs w:val="22"/>
          <w:lang w:val="uk-UA"/>
        </w:rPr>
        <w:t>211.</w:t>
      </w:r>
      <w:r>
        <w:rPr>
          <w:rFonts w:ascii="Times New Roman" w:hAnsi="Times New Roman" w:cs="Times New Roman"/>
          <w:b/>
          <w:bCs/>
          <w:i/>
          <w:iCs/>
          <w:sz w:val="22"/>
          <w:szCs w:val="22"/>
          <w:lang w:val="uk-UA"/>
        </w:rPr>
        <w:t xml:space="preserve"> В</w:t>
      </w:r>
      <w:r w:rsidRPr="001728DB">
        <w:rPr>
          <w:rFonts w:ascii="Times New Roman" w:hAnsi="Times New Roman" w:cs="Times New Roman"/>
          <w:b/>
          <w:bCs/>
          <w:i/>
          <w:iCs/>
          <w:sz w:val="22"/>
          <w:szCs w:val="22"/>
          <w:lang w:val="uk-UA"/>
        </w:rPr>
        <w:t>перше в</w:t>
      </w:r>
      <w:r>
        <w:rPr>
          <w:rFonts w:ascii="Times New Roman" w:hAnsi="Times New Roman" w:cs="Times New Roman"/>
          <w:b/>
          <w:bCs/>
          <w:i/>
          <w:iCs/>
          <w:sz w:val="22"/>
          <w:szCs w:val="22"/>
          <w:lang w:val="uk-UA"/>
        </w:rPr>
        <w:t xml:space="preserve">вів в вжиток економістів </w:t>
      </w:r>
      <w:r w:rsidRPr="001728DB">
        <w:rPr>
          <w:rFonts w:ascii="Times New Roman" w:hAnsi="Times New Roman" w:cs="Times New Roman"/>
          <w:b/>
          <w:bCs/>
          <w:i/>
          <w:iCs/>
          <w:sz w:val="22"/>
          <w:szCs w:val="22"/>
          <w:lang w:val="uk-UA"/>
        </w:rPr>
        <w:t xml:space="preserve">термін </w:t>
      </w:r>
      <w:r>
        <w:rPr>
          <w:rFonts w:ascii="Times New Roman" w:hAnsi="Times New Roman" w:cs="Times New Roman"/>
          <w:b/>
          <w:bCs/>
          <w:i/>
          <w:iCs/>
          <w:sz w:val="22"/>
          <w:szCs w:val="22"/>
          <w:lang w:val="uk-UA"/>
        </w:rPr>
        <w:t>«</w:t>
      </w:r>
      <w:r w:rsidRPr="001728DB">
        <w:rPr>
          <w:rFonts w:ascii="Times New Roman" w:hAnsi="Times New Roman" w:cs="Times New Roman"/>
          <w:b/>
          <w:bCs/>
          <w:i/>
          <w:iCs/>
          <w:sz w:val="22"/>
          <w:szCs w:val="22"/>
          <w:lang w:val="uk-UA"/>
        </w:rPr>
        <w:t>мікроекономіка</w:t>
      </w:r>
      <w:r>
        <w:rPr>
          <w:rFonts w:ascii="Times New Roman" w:hAnsi="Times New Roman" w:cs="Times New Roman"/>
          <w:b/>
          <w:bCs/>
          <w:i/>
          <w:iCs/>
          <w:sz w:val="22"/>
          <w:szCs w:val="22"/>
          <w:lang w:val="uk-UA"/>
        </w:rPr>
        <w:t>»</w:t>
      </w:r>
      <w:r w:rsidRPr="001728DB">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та «</w:t>
      </w:r>
      <w:r w:rsidRPr="001728DB">
        <w:rPr>
          <w:rFonts w:ascii="Times New Roman" w:hAnsi="Times New Roman" w:cs="Times New Roman"/>
          <w:b/>
          <w:bCs/>
          <w:i/>
          <w:iCs/>
          <w:sz w:val="22"/>
          <w:szCs w:val="22"/>
          <w:lang w:val="uk-UA"/>
        </w:rPr>
        <w:t>макроекономіка</w:t>
      </w:r>
      <w:r>
        <w:rPr>
          <w:rFonts w:ascii="Times New Roman" w:hAnsi="Times New Roman" w:cs="Times New Roman"/>
          <w:b/>
          <w:bCs/>
          <w:i/>
          <w:iCs/>
          <w:sz w:val="22"/>
          <w:szCs w:val="22"/>
          <w:lang w:val="uk-UA"/>
        </w:rPr>
        <w:t>»:</w:t>
      </w:r>
    </w:p>
    <w:p w14:paraId="244CD5CF" w14:textId="77777777" w:rsidR="006B5294" w:rsidRPr="00B52667" w:rsidRDefault="006B5294" w:rsidP="006B5294">
      <w:pPr>
        <w:jc w:val="both"/>
        <w:rPr>
          <w:rFonts w:ascii="Times New Roman" w:hAnsi="Times New Roman" w:cs="Times New Roman"/>
          <w:bCs/>
          <w:iCs/>
          <w:sz w:val="22"/>
          <w:szCs w:val="22"/>
          <w:lang w:val="uk-UA"/>
        </w:rPr>
      </w:pPr>
      <w:r w:rsidRPr="00B52667">
        <w:rPr>
          <w:rFonts w:ascii="Times New Roman" w:hAnsi="Times New Roman" w:cs="Times New Roman"/>
          <w:bCs/>
          <w:iCs/>
          <w:sz w:val="22"/>
          <w:szCs w:val="22"/>
          <w:lang w:val="uk-UA"/>
        </w:rPr>
        <w:t>а) Р. Фріш;</w:t>
      </w:r>
    </w:p>
    <w:p w14:paraId="32B324C4" w14:textId="77777777" w:rsidR="006B5294" w:rsidRPr="00B52667" w:rsidRDefault="006B5294" w:rsidP="006B5294">
      <w:pPr>
        <w:jc w:val="both"/>
        <w:rPr>
          <w:rFonts w:ascii="Times New Roman" w:hAnsi="Times New Roman" w:cs="Times New Roman"/>
          <w:bCs/>
          <w:iCs/>
          <w:sz w:val="22"/>
          <w:szCs w:val="22"/>
          <w:lang w:val="uk-UA"/>
        </w:rPr>
      </w:pPr>
      <w:r w:rsidRPr="00B52667">
        <w:rPr>
          <w:rFonts w:ascii="Times New Roman" w:hAnsi="Times New Roman" w:cs="Times New Roman"/>
          <w:bCs/>
          <w:iCs/>
          <w:sz w:val="22"/>
          <w:szCs w:val="22"/>
          <w:lang w:val="uk-UA"/>
        </w:rPr>
        <w:t>б) М. Алле;</w:t>
      </w:r>
    </w:p>
    <w:p w14:paraId="1D964062" w14:textId="77777777" w:rsidR="006B5294" w:rsidRPr="00B52667" w:rsidRDefault="006B5294" w:rsidP="006B5294">
      <w:pPr>
        <w:jc w:val="both"/>
        <w:rPr>
          <w:rFonts w:ascii="Times New Roman" w:hAnsi="Times New Roman" w:cs="Times New Roman"/>
          <w:bCs/>
          <w:iCs/>
          <w:sz w:val="22"/>
          <w:szCs w:val="22"/>
          <w:lang w:val="uk-UA"/>
        </w:rPr>
      </w:pPr>
      <w:r w:rsidRPr="00B52667">
        <w:rPr>
          <w:rFonts w:ascii="Times New Roman" w:hAnsi="Times New Roman" w:cs="Times New Roman"/>
          <w:bCs/>
          <w:iCs/>
          <w:sz w:val="22"/>
          <w:szCs w:val="22"/>
          <w:lang w:val="uk-UA"/>
        </w:rPr>
        <w:t>в) Г.</w:t>
      </w:r>
      <w:r>
        <w:rPr>
          <w:rFonts w:ascii="Times New Roman" w:hAnsi="Times New Roman" w:cs="Times New Roman"/>
          <w:bCs/>
          <w:iCs/>
          <w:sz w:val="22"/>
          <w:szCs w:val="22"/>
          <w:lang w:val="uk-UA"/>
        </w:rPr>
        <w:t> </w:t>
      </w:r>
      <w:r w:rsidRPr="00B52667">
        <w:rPr>
          <w:rFonts w:ascii="Times New Roman" w:hAnsi="Times New Roman" w:cs="Times New Roman"/>
          <w:bCs/>
          <w:iCs/>
          <w:sz w:val="22"/>
          <w:szCs w:val="22"/>
          <w:lang w:val="uk-UA"/>
        </w:rPr>
        <w:t>Беккер;</w:t>
      </w:r>
    </w:p>
    <w:p w14:paraId="2830A687" w14:textId="77777777" w:rsidR="006B5294" w:rsidRDefault="006B5294" w:rsidP="006B5294">
      <w:pPr>
        <w:jc w:val="both"/>
        <w:rPr>
          <w:rFonts w:ascii="Times New Roman" w:hAnsi="Times New Roman" w:cs="Times New Roman"/>
          <w:bCs/>
          <w:iCs/>
          <w:sz w:val="22"/>
          <w:szCs w:val="22"/>
          <w:lang w:val="uk-UA"/>
        </w:rPr>
      </w:pPr>
      <w:r w:rsidRPr="00B52667">
        <w:rPr>
          <w:rFonts w:ascii="Times New Roman" w:hAnsi="Times New Roman" w:cs="Times New Roman"/>
          <w:bCs/>
          <w:iCs/>
          <w:sz w:val="22"/>
          <w:szCs w:val="22"/>
          <w:lang w:val="uk-UA"/>
        </w:rPr>
        <w:t>г) У.</w:t>
      </w:r>
      <w:r>
        <w:rPr>
          <w:rFonts w:ascii="Times New Roman" w:hAnsi="Times New Roman" w:cs="Times New Roman"/>
          <w:bCs/>
          <w:iCs/>
          <w:sz w:val="22"/>
          <w:szCs w:val="22"/>
          <w:lang w:val="uk-UA"/>
        </w:rPr>
        <w:t> </w:t>
      </w:r>
      <w:r w:rsidRPr="00B52667">
        <w:rPr>
          <w:rFonts w:ascii="Times New Roman" w:hAnsi="Times New Roman" w:cs="Times New Roman"/>
          <w:bCs/>
          <w:iCs/>
          <w:sz w:val="22"/>
          <w:szCs w:val="22"/>
          <w:lang w:val="uk-UA"/>
        </w:rPr>
        <w:t>Шарп</w:t>
      </w:r>
      <w:r>
        <w:rPr>
          <w:rFonts w:ascii="Times New Roman" w:hAnsi="Times New Roman" w:cs="Times New Roman"/>
          <w:bCs/>
          <w:iCs/>
          <w:sz w:val="22"/>
          <w:szCs w:val="22"/>
          <w:lang w:val="uk-UA"/>
        </w:rPr>
        <w:t>.</w:t>
      </w:r>
    </w:p>
    <w:p w14:paraId="6D7141FC" w14:textId="77777777" w:rsidR="006B5294" w:rsidRPr="00B52667"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212. Понад </w:t>
      </w:r>
      <w:r w:rsidRPr="00B52667">
        <w:rPr>
          <w:rFonts w:ascii="Times New Roman" w:hAnsi="Times New Roman" w:cs="Times New Roman"/>
          <w:b/>
          <w:bCs/>
          <w:i/>
          <w:iCs/>
          <w:sz w:val="22"/>
          <w:szCs w:val="22"/>
          <w:lang w:val="uk-UA"/>
        </w:rPr>
        <w:t xml:space="preserve">40% світової торгівлі </w:t>
      </w:r>
      <w:r>
        <w:rPr>
          <w:rFonts w:ascii="Times New Roman" w:hAnsi="Times New Roman" w:cs="Times New Roman"/>
          <w:b/>
          <w:bCs/>
          <w:i/>
          <w:iCs/>
          <w:sz w:val="22"/>
          <w:szCs w:val="22"/>
          <w:lang w:val="uk-UA"/>
        </w:rPr>
        <w:t>в к.</w:t>
      </w:r>
      <w:r w:rsidRPr="00B52667">
        <w:rPr>
          <w:rFonts w:ascii="Times New Roman" w:hAnsi="Times New Roman" w:cs="Times New Roman"/>
          <w:b/>
          <w:bCs/>
          <w:i/>
          <w:iCs/>
          <w:sz w:val="22"/>
          <w:szCs w:val="22"/>
          <w:lang w:val="uk-UA"/>
        </w:rPr>
        <w:t>80-х років минулого століття припадало на:</w:t>
      </w:r>
    </w:p>
    <w:p w14:paraId="2CFD628D" w14:textId="77777777" w:rsidR="006B5294" w:rsidRPr="00B52667" w:rsidRDefault="006B5294" w:rsidP="006B5294">
      <w:pPr>
        <w:jc w:val="both"/>
        <w:rPr>
          <w:rFonts w:ascii="Times New Roman" w:hAnsi="Times New Roman" w:cs="Times New Roman"/>
          <w:bCs/>
          <w:iCs/>
          <w:sz w:val="22"/>
          <w:szCs w:val="22"/>
        </w:rPr>
      </w:pPr>
      <w:r w:rsidRPr="00B52667">
        <w:rPr>
          <w:rFonts w:ascii="Times New Roman" w:hAnsi="Times New Roman" w:cs="Times New Roman"/>
          <w:bCs/>
          <w:iCs/>
          <w:sz w:val="22"/>
          <w:szCs w:val="22"/>
          <w:lang w:val="uk-UA"/>
        </w:rPr>
        <w:t xml:space="preserve">а) імпорт </w:t>
      </w:r>
      <w:r>
        <w:rPr>
          <w:rFonts w:ascii="Times New Roman" w:hAnsi="Times New Roman" w:cs="Times New Roman"/>
          <w:bCs/>
          <w:iCs/>
          <w:sz w:val="22"/>
          <w:szCs w:val="22"/>
          <w:lang w:val="uk-UA"/>
        </w:rPr>
        <w:t>Німеччини</w:t>
      </w:r>
      <w:r w:rsidRPr="00B52667">
        <w:rPr>
          <w:rFonts w:ascii="Times New Roman" w:hAnsi="Times New Roman" w:cs="Times New Roman"/>
          <w:bCs/>
          <w:iCs/>
          <w:sz w:val="22"/>
          <w:szCs w:val="22"/>
          <w:lang w:val="uk-UA"/>
        </w:rPr>
        <w:t>;</w:t>
      </w:r>
    </w:p>
    <w:p w14:paraId="0FBA7465" w14:textId="77777777" w:rsidR="006B5294" w:rsidRPr="00B52667" w:rsidRDefault="006B5294" w:rsidP="006B5294">
      <w:pPr>
        <w:jc w:val="both"/>
        <w:rPr>
          <w:rFonts w:ascii="Times New Roman" w:hAnsi="Times New Roman" w:cs="Times New Roman"/>
          <w:bCs/>
          <w:iCs/>
          <w:sz w:val="22"/>
          <w:szCs w:val="22"/>
        </w:rPr>
      </w:pPr>
      <w:r w:rsidRPr="00B52667">
        <w:rPr>
          <w:rFonts w:ascii="Times New Roman" w:hAnsi="Times New Roman" w:cs="Times New Roman"/>
          <w:bCs/>
          <w:iCs/>
          <w:sz w:val="22"/>
          <w:szCs w:val="22"/>
          <w:lang w:val="uk-UA"/>
        </w:rPr>
        <w:t>б) експорт Японії;</w:t>
      </w:r>
    </w:p>
    <w:p w14:paraId="7F1010DE" w14:textId="77777777" w:rsidR="006B5294" w:rsidRPr="00B52667" w:rsidRDefault="006B5294" w:rsidP="006B5294">
      <w:pPr>
        <w:jc w:val="both"/>
        <w:rPr>
          <w:rFonts w:ascii="Times New Roman" w:hAnsi="Times New Roman" w:cs="Times New Roman"/>
          <w:bCs/>
          <w:iCs/>
          <w:sz w:val="22"/>
          <w:szCs w:val="22"/>
        </w:rPr>
      </w:pPr>
      <w:r w:rsidRPr="00B52667">
        <w:rPr>
          <w:rFonts w:ascii="Times New Roman" w:hAnsi="Times New Roman" w:cs="Times New Roman"/>
          <w:bCs/>
          <w:iCs/>
          <w:sz w:val="22"/>
          <w:szCs w:val="22"/>
          <w:lang w:val="uk-UA"/>
        </w:rPr>
        <w:t xml:space="preserve">в) ТНК </w:t>
      </w:r>
      <w:r>
        <w:rPr>
          <w:rFonts w:ascii="Times New Roman" w:hAnsi="Times New Roman" w:cs="Times New Roman"/>
          <w:bCs/>
          <w:iCs/>
          <w:sz w:val="22"/>
          <w:szCs w:val="22"/>
          <w:lang w:val="uk-UA"/>
        </w:rPr>
        <w:t>(</w:t>
      </w:r>
      <w:r w:rsidRPr="00B52667">
        <w:rPr>
          <w:rFonts w:ascii="Times New Roman" w:hAnsi="Times New Roman" w:cs="Times New Roman"/>
          <w:bCs/>
          <w:iCs/>
          <w:sz w:val="22"/>
          <w:szCs w:val="22"/>
          <w:lang w:val="uk-UA"/>
        </w:rPr>
        <w:t>внутрішньовиробничі поставки</w:t>
      </w:r>
      <w:r>
        <w:rPr>
          <w:rFonts w:ascii="Times New Roman" w:hAnsi="Times New Roman" w:cs="Times New Roman"/>
          <w:bCs/>
          <w:iCs/>
          <w:sz w:val="22"/>
          <w:szCs w:val="22"/>
          <w:lang w:val="uk-UA"/>
        </w:rPr>
        <w:t>)</w:t>
      </w:r>
      <w:r w:rsidRPr="00B52667">
        <w:rPr>
          <w:rFonts w:ascii="Times New Roman" w:hAnsi="Times New Roman" w:cs="Times New Roman"/>
          <w:bCs/>
          <w:iCs/>
          <w:sz w:val="22"/>
          <w:szCs w:val="22"/>
          <w:lang w:val="uk-UA"/>
        </w:rPr>
        <w:t>;</w:t>
      </w:r>
    </w:p>
    <w:p w14:paraId="26640E1C" w14:textId="77777777" w:rsidR="006B5294" w:rsidRDefault="006B5294" w:rsidP="006B5294">
      <w:pPr>
        <w:jc w:val="both"/>
        <w:rPr>
          <w:rFonts w:ascii="Times New Roman" w:hAnsi="Times New Roman" w:cs="Times New Roman"/>
          <w:bCs/>
          <w:iCs/>
          <w:sz w:val="22"/>
          <w:szCs w:val="22"/>
          <w:lang w:val="uk-UA"/>
        </w:rPr>
      </w:pPr>
      <w:r w:rsidRPr="00B52667">
        <w:rPr>
          <w:rFonts w:ascii="Times New Roman" w:hAnsi="Times New Roman" w:cs="Times New Roman"/>
          <w:bCs/>
          <w:iCs/>
          <w:sz w:val="22"/>
          <w:szCs w:val="22"/>
          <w:lang w:val="uk-UA"/>
        </w:rPr>
        <w:t xml:space="preserve">г) </w:t>
      </w:r>
      <w:r>
        <w:rPr>
          <w:rFonts w:ascii="Times New Roman" w:hAnsi="Times New Roman" w:cs="Times New Roman"/>
          <w:bCs/>
          <w:iCs/>
          <w:sz w:val="22"/>
          <w:szCs w:val="22"/>
          <w:lang w:val="uk-UA"/>
        </w:rPr>
        <w:t xml:space="preserve">міжнародні </w:t>
      </w:r>
      <w:r w:rsidRPr="00B52667">
        <w:rPr>
          <w:rFonts w:ascii="Times New Roman" w:hAnsi="Times New Roman" w:cs="Times New Roman"/>
          <w:bCs/>
          <w:iCs/>
          <w:sz w:val="22"/>
          <w:szCs w:val="22"/>
          <w:lang w:val="uk-UA"/>
        </w:rPr>
        <w:t>операції Великобританії</w:t>
      </w:r>
      <w:r>
        <w:rPr>
          <w:rFonts w:ascii="Times New Roman" w:hAnsi="Times New Roman" w:cs="Times New Roman"/>
          <w:bCs/>
          <w:iCs/>
          <w:sz w:val="22"/>
          <w:szCs w:val="22"/>
          <w:lang w:val="uk-UA"/>
        </w:rPr>
        <w:t>.</w:t>
      </w:r>
    </w:p>
    <w:p w14:paraId="677E0C9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213. Розробник м</w:t>
      </w:r>
      <w:r w:rsidRPr="00B52667">
        <w:rPr>
          <w:rFonts w:ascii="Times New Roman" w:hAnsi="Times New Roman" w:cs="Times New Roman"/>
          <w:b/>
          <w:bCs/>
          <w:i/>
          <w:iCs/>
          <w:sz w:val="22"/>
          <w:szCs w:val="22"/>
          <w:lang w:val="uk-UA"/>
        </w:rPr>
        <w:t>одел</w:t>
      </w:r>
      <w:r>
        <w:rPr>
          <w:rFonts w:ascii="Times New Roman" w:hAnsi="Times New Roman" w:cs="Times New Roman"/>
          <w:b/>
          <w:bCs/>
          <w:i/>
          <w:iCs/>
          <w:sz w:val="22"/>
          <w:szCs w:val="22"/>
          <w:lang w:val="uk-UA"/>
        </w:rPr>
        <w:t>і</w:t>
      </w:r>
      <w:r w:rsidRPr="00B52667">
        <w:rPr>
          <w:rFonts w:ascii="Times New Roman" w:hAnsi="Times New Roman" w:cs="Times New Roman"/>
          <w:b/>
          <w:bCs/>
          <w:i/>
          <w:iCs/>
          <w:sz w:val="22"/>
          <w:szCs w:val="22"/>
          <w:lang w:val="uk-UA"/>
        </w:rPr>
        <w:t xml:space="preserve"> «пастки ліквідності»:</w:t>
      </w:r>
    </w:p>
    <w:p w14:paraId="69B583BF" w14:textId="77777777" w:rsidR="006B5294" w:rsidRPr="00B52667" w:rsidRDefault="006B5294" w:rsidP="006B5294">
      <w:pPr>
        <w:jc w:val="both"/>
        <w:rPr>
          <w:rFonts w:ascii="Times New Roman" w:hAnsi="Times New Roman" w:cs="Times New Roman"/>
          <w:bCs/>
          <w:iCs/>
          <w:sz w:val="22"/>
          <w:szCs w:val="22"/>
        </w:rPr>
      </w:pPr>
      <w:r w:rsidRPr="00B52667">
        <w:rPr>
          <w:rFonts w:ascii="Times New Roman" w:hAnsi="Times New Roman" w:cs="Times New Roman"/>
          <w:bCs/>
          <w:iCs/>
          <w:sz w:val="22"/>
          <w:szCs w:val="22"/>
          <w:lang w:val="uk-UA"/>
        </w:rPr>
        <w:t>а)</w:t>
      </w:r>
      <w:r>
        <w:rPr>
          <w:rFonts w:ascii="Times New Roman" w:hAnsi="Times New Roman" w:cs="Times New Roman"/>
          <w:bCs/>
          <w:iCs/>
          <w:sz w:val="22"/>
          <w:szCs w:val="22"/>
          <w:lang w:val="uk-UA"/>
        </w:rPr>
        <w:t xml:space="preserve"> </w:t>
      </w:r>
      <w:r w:rsidRPr="00B52667">
        <w:rPr>
          <w:rFonts w:ascii="Times New Roman" w:hAnsi="Times New Roman" w:cs="Times New Roman"/>
          <w:bCs/>
          <w:iCs/>
          <w:sz w:val="22"/>
          <w:szCs w:val="22"/>
          <w:lang w:val="uk-UA"/>
        </w:rPr>
        <w:t>Дж. Кларк</w:t>
      </w:r>
      <w:r>
        <w:rPr>
          <w:rFonts w:ascii="Times New Roman" w:hAnsi="Times New Roman" w:cs="Times New Roman"/>
          <w:bCs/>
          <w:iCs/>
          <w:sz w:val="22"/>
          <w:szCs w:val="22"/>
          <w:lang w:val="uk-UA"/>
        </w:rPr>
        <w:t>;</w:t>
      </w:r>
    </w:p>
    <w:p w14:paraId="738C2B7F" w14:textId="77777777" w:rsidR="006B5294" w:rsidRPr="00B52667" w:rsidRDefault="006B5294" w:rsidP="006B5294">
      <w:pPr>
        <w:jc w:val="both"/>
        <w:rPr>
          <w:rFonts w:ascii="Times New Roman" w:hAnsi="Times New Roman" w:cs="Times New Roman"/>
          <w:bCs/>
          <w:iCs/>
          <w:sz w:val="22"/>
          <w:szCs w:val="22"/>
        </w:rPr>
      </w:pPr>
      <w:r w:rsidRPr="00B52667">
        <w:rPr>
          <w:rFonts w:ascii="Times New Roman" w:hAnsi="Times New Roman" w:cs="Times New Roman"/>
          <w:bCs/>
          <w:iCs/>
          <w:sz w:val="22"/>
          <w:szCs w:val="22"/>
          <w:lang w:val="uk-UA"/>
        </w:rPr>
        <w:t>б) А. Лаффер;</w:t>
      </w:r>
    </w:p>
    <w:p w14:paraId="636DA3AA" w14:textId="77777777" w:rsidR="006B5294" w:rsidRPr="00B52667" w:rsidRDefault="006B5294" w:rsidP="006B5294">
      <w:pPr>
        <w:jc w:val="both"/>
        <w:rPr>
          <w:rFonts w:ascii="Times New Roman" w:hAnsi="Times New Roman" w:cs="Times New Roman"/>
          <w:bCs/>
          <w:iCs/>
          <w:sz w:val="22"/>
          <w:szCs w:val="22"/>
        </w:rPr>
      </w:pPr>
      <w:r w:rsidRPr="00B52667">
        <w:rPr>
          <w:rFonts w:ascii="Times New Roman" w:hAnsi="Times New Roman" w:cs="Times New Roman"/>
          <w:bCs/>
          <w:iCs/>
          <w:sz w:val="22"/>
          <w:szCs w:val="22"/>
          <w:lang w:val="uk-UA"/>
        </w:rPr>
        <w:t>в) Дж. Хікс;</w:t>
      </w:r>
    </w:p>
    <w:p w14:paraId="002CACC5" w14:textId="77777777" w:rsidR="006B5294" w:rsidRDefault="006B5294" w:rsidP="006B5294">
      <w:pPr>
        <w:jc w:val="both"/>
        <w:rPr>
          <w:rFonts w:ascii="Times New Roman" w:hAnsi="Times New Roman" w:cs="Times New Roman"/>
          <w:bCs/>
          <w:iCs/>
          <w:sz w:val="22"/>
          <w:szCs w:val="22"/>
          <w:lang w:val="uk-UA"/>
        </w:rPr>
      </w:pPr>
      <w:r w:rsidRPr="00B52667">
        <w:rPr>
          <w:rFonts w:ascii="Times New Roman" w:hAnsi="Times New Roman" w:cs="Times New Roman"/>
          <w:bCs/>
          <w:iCs/>
          <w:sz w:val="22"/>
          <w:szCs w:val="22"/>
          <w:lang w:val="uk-UA"/>
        </w:rPr>
        <w:t>г) М. Фрідмен.</w:t>
      </w:r>
    </w:p>
    <w:p w14:paraId="4CECA648"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214. З точки зору </w:t>
      </w:r>
      <w:r w:rsidRPr="00B52667">
        <w:rPr>
          <w:rFonts w:ascii="Times New Roman" w:hAnsi="Times New Roman" w:cs="Times New Roman"/>
          <w:b/>
          <w:bCs/>
          <w:i/>
          <w:iCs/>
          <w:sz w:val="22"/>
          <w:szCs w:val="22"/>
          <w:lang w:val="uk-UA"/>
        </w:rPr>
        <w:t>А. Лаффера</w:t>
      </w:r>
      <w:r>
        <w:rPr>
          <w:rFonts w:ascii="Times New Roman" w:hAnsi="Times New Roman" w:cs="Times New Roman"/>
          <w:b/>
          <w:bCs/>
          <w:i/>
          <w:iCs/>
          <w:sz w:val="22"/>
          <w:szCs w:val="22"/>
          <w:lang w:val="uk-UA"/>
        </w:rPr>
        <w:t xml:space="preserve"> суттєве</w:t>
      </w:r>
      <w:r w:rsidRPr="00B52667">
        <w:rPr>
          <w:rFonts w:ascii="Times New Roman" w:hAnsi="Times New Roman" w:cs="Times New Roman"/>
          <w:b/>
          <w:bCs/>
          <w:i/>
          <w:iCs/>
          <w:sz w:val="22"/>
          <w:szCs w:val="22"/>
          <w:lang w:val="uk-UA"/>
        </w:rPr>
        <w:t xml:space="preserve"> зростання податків не спричинює</w:t>
      </w:r>
      <w:r>
        <w:rPr>
          <w:rFonts w:ascii="Times New Roman" w:hAnsi="Times New Roman" w:cs="Times New Roman"/>
          <w:b/>
          <w:bCs/>
          <w:i/>
          <w:iCs/>
          <w:sz w:val="22"/>
          <w:szCs w:val="22"/>
          <w:lang w:val="uk-UA"/>
        </w:rPr>
        <w:t>:</w:t>
      </w:r>
    </w:p>
    <w:p w14:paraId="2DB3F226" w14:textId="77777777" w:rsidR="006B5294" w:rsidRPr="00015858" w:rsidRDefault="006B5294" w:rsidP="006B5294">
      <w:pPr>
        <w:jc w:val="both"/>
        <w:rPr>
          <w:rFonts w:ascii="Times New Roman" w:hAnsi="Times New Roman" w:cs="Times New Roman"/>
          <w:bCs/>
          <w:iCs/>
          <w:sz w:val="22"/>
          <w:szCs w:val="22"/>
          <w:lang w:val="uk-UA"/>
        </w:rPr>
      </w:pPr>
      <w:r w:rsidRPr="00015858">
        <w:rPr>
          <w:rFonts w:ascii="Times New Roman" w:hAnsi="Times New Roman" w:cs="Times New Roman"/>
          <w:bCs/>
          <w:iCs/>
          <w:sz w:val="22"/>
          <w:szCs w:val="22"/>
          <w:lang w:val="uk-UA"/>
        </w:rPr>
        <w:t xml:space="preserve">а) підриву фінансової </w:t>
      </w:r>
      <w:r>
        <w:rPr>
          <w:rFonts w:ascii="Times New Roman" w:hAnsi="Times New Roman" w:cs="Times New Roman"/>
          <w:bCs/>
          <w:iCs/>
          <w:sz w:val="22"/>
          <w:szCs w:val="22"/>
          <w:lang w:val="uk-UA"/>
        </w:rPr>
        <w:t>основи</w:t>
      </w:r>
      <w:r w:rsidRPr="00015858">
        <w:rPr>
          <w:rFonts w:ascii="Times New Roman" w:hAnsi="Times New Roman" w:cs="Times New Roman"/>
          <w:bCs/>
          <w:iCs/>
          <w:sz w:val="22"/>
          <w:szCs w:val="22"/>
          <w:lang w:val="uk-UA"/>
        </w:rPr>
        <w:t xml:space="preserve"> оподаткування;</w:t>
      </w:r>
    </w:p>
    <w:p w14:paraId="6B5D636F" w14:textId="77777777" w:rsidR="006B5294" w:rsidRPr="00015858" w:rsidRDefault="006B5294" w:rsidP="006B5294">
      <w:pPr>
        <w:jc w:val="both"/>
        <w:rPr>
          <w:rFonts w:ascii="Times New Roman" w:hAnsi="Times New Roman" w:cs="Times New Roman"/>
          <w:bCs/>
          <w:iCs/>
          <w:sz w:val="22"/>
          <w:szCs w:val="22"/>
          <w:lang w:val="uk-UA"/>
        </w:rPr>
      </w:pPr>
      <w:r w:rsidRPr="00015858">
        <w:rPr>
          <w:rFonts w:ascii="Times New Roman" w:hAnsi="Times New Roman" w:cs="Times New Roman"/>
          <w:bCs/>
          <w:iCs/>
          <w:sz w:val="22"/>
          <w:szCs w:val="22"/>
          <w:lang w:val="uk-UA"/>
        </w:rPr>
        <w:t xml:space="preserve">б) утрати </w:t>
      </w:r>
      <w:r>
        <w:rPr>
          <w:rFonts w:ascii="Times New Roman" w:hAnsi="Times New Roman" w:cs="Times New Roman"/>
          <w:bCs/>
          <w:iCs/>
          <w:sz w:val="22"/>
          <w:szCs w:val="22"/>
          <w:lang w:val="uk-UA"/>
        </w:rPr>
        <w:t xml:space="preserve">стимулів </w:t>
      </w:r>
      <w:r w:rsidRPr="00015858">
        <w:rPr>
          <w:rFonts w:ascii="Times New Roman" w:hAnsi="Times New Roman" w:cs="Times New Roman"/>
          <w:bCs/>
          <w:iCs/>
          <w:sz w:val="22"/>
          <w:szCs w:val="22"/>
          <w:lang w:val="uk-UA"/>
        </w:rPr>
        <w:t>підприємц</w:t>
      </w:r>
      <w:r>
        <w:rPr>
          <w:rFonts w:ascii="Times New Roman" w:hAnsi="Times New Roman" w:cs="Times New Roman"/>
          <w:bCs/>
          <w:iCs/>
          <w:sz w:val="22"/>
          <w:szCs w:val="22"/>
          <w:lang w:val="uk-UA"/>
        </w:rPr>
        <w:t>ів до</w:t>
      </w:r>
      <w:r w:rsidRPr="00015858">
        <w:rPr>
          <w:rFonts w:ascii="Times New Roman" w:hAnsi="Times New Roman" w:cs="Times New Roman"/>
          <w:bCs/>
          <w:iCs/>
          <w:sz w:val="22"/>
          <w:szCs w:val="22"/>
          <w:lang w:val="uk-UA"/>
        </w:rPr>
        <w:t xml:space="preserve"> інвестування;</w:t>
      </w:r>
    </w:p>
    <w:p w14:paraId="78BC8C09" w14:textId="77777777" w:rsidR="006B5294" w:rsidRPr="00015858" w:rsidRDefault="006B5294" w:rsidP="006B5294">
      <w:pPr>
        <w:jc w:val="both"/>
        <w:rPr>
          <w:rFonts w:ascii="Times New Roman" w:hAnsi="Times New Roman" w:cs="Times New Roman"/>
          <w:bCs/>
          <w:iCs/>
          <w:sz w:val="22"/>
          <w:szCs w:val="22"/>
        </w:rPr>
      </w:pPr>
      <w:r w:rsidRPr="00015858">
        <w:rPr>
          <w:rFonts w:ascii="Times New Roman" w:hAnsi="Times New Roman" w:cs="Times New Roman"/>
          <w:bCs/>
          <w:iCs/>
          <w:sz w:val="22"/>
          <w:szCs w:val="22"/>
          <w:lang w:val="uk-UA"/>
        </w:rPr>
        <w:t>в)</w:t>
      </w:r>
      <w:r w:rsidRPr="00015858">
        <w:t xml:space="preserve"> </w:t>
      </w:r>
      <w:r w:rsidRPr="00015858">
        <w:rPr>
          <w:rFonts w:ascii="Times New Roman" w:hAnsi="Times New Roman" w:cs="Times New Roman"/>
          <w:bCs/>
          <w:iCs/>
          <w:sz w:val="22"/>
          <w:szCs w:val="22"/>
          <w:lang w:val="uk-UA"/>
        </w:rPr>
        <w:t>падіння виробництва;</w:t>
      </w:r>
    </w:p>
    <w:p w14:paraId="74553911" w14:textId="77777777" w:rsidR="006B5294" w:rsidRDefault="006B5294" w:rsidP="006B5294">
      <w:pPr>
        <w:jc w:val="both"/>
        <w:rPr>
          <w:rFonts w:ascii="Times New Roman" w:hAnsi="Times New Roman" w:cs="Times New Roman"/>
          <w:bCs/>
          <w:iCs/>
          <w:sz w:val="22"/>
          <w:szCs w:val="22"/>
          <w:lang w:val="uk-UA"/>
        </w:rPr>
      </w:pPr>
      <w:r w:rsidRPr="00015858">
        <w:rPr>
          <w:rFonts w:ascii="Times New Roman" w:hAnsi="Times New Roman" w:cs="Times New Roman"/>
          <w:bCs/>
          <w:iCs/>
          <w:sz w:val="22"/>
          <w:szCs w:val="22"/>
          <w:lang w:val="uk-UA"/>
        </w:rPr>
        <w:t>г) скороченню безробіття</w:t>
      </w:r>
      <w:r>
        <w:rPr>
          <w:rFonts w:ascii="Times New Roman" w:hAnsi="Times New Roman" w:cs="Times New Roman"/>
          <w:bCs/>
          <w:iCs/>
          <w:sz w:val="22"/>
          <w:szCs w:val="22"/>
          <w:lang w:val="uk-UA"/>
        </w:rPr>
        <w:t>.</w:t>
      </w:r>
    </w:p>
    <w:p w14:paraId="047B2E80"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215. </w:t>
      </w:r>
      <w:r w:rsidRPr="00F80FCE">
        <w:rPr>
          <w:rFonts w:ascii="Times New Roman" w:hAnsi="Times New Roman" w:cs="Times New Roman"/>
          <w:b/>
          <w:bCs/>
          <w:i/>
          <w:iCs/>
          <w:sz w:val="22"/>
          <w:szCs w:val="22"/>
          <w:lang w:val="uk-UA"/>
        </w:rPr>
        <w:t xml:space="preserve">Хто </w:t>
      </w:r>
      <w:r>
        <w:rPr>
          <w:rFonts w:ascii="Times New Roman" w:hAnsi="Times New Roman" w:cs="Times New Roman"/>
          <w:b/>
          <w:bCs/>
          <w:i/>
          <w:iCs/>
          <w:sz w:val="22"/>
          <w:szCs w:val="22"/>
          <w:lang w:val="uk-UA"/>
        </w:rPr>
        <w:t xml:space="preserve">запропонував такий </w:t>
      </w:r>
      <w:r w:rsidRPr="00F80FCE">
        <w:rPr>
          <w:rFonts w:ascii="Times New Roman" w:hAnsi="Times New Roman" w:cs="Times New Roman"/>
          <w:b/>
          <w:bCs/>
          <w:i/>
          <w:iCs/>
          <w:sz w:val="22"/>
          <w:szCs w:val="22"/>
          <w:lang w:val="uk-UA"/>
        </w:rPr>
        <w:t xml:space="preserve">метод </w:t>
      </w:r>
      <w:r>
        <w:rPr>
          <w:rFonts w:ascii="Times New Roman" w:hAnsi="Times New Roman" w:cs="Times New Roman"/>
          <w:b/>
          <w:bCs/>
          <w:i/>
          <w:iCs/>
          <w:sz w:val="22"/>
          <w:szCs w:val="22"/>
          <w:lang w:val="uk-UA"/>
        </w:rPr>
        <w:t xml:space="preserve">як </w:t>
      </w:r>
      <w:r w:rsidRPr="00F80FCE">
        <w:rPr>
          <w:rFonts w:ascii="Times New Roman" w:hAnsi="Times New Roman" w:cs="Times New Roman"/>
          <w:b/>
          <w:bCs/>
          <w:i/>
          <w:iCs/>
          <w:sz w:val="22"/>
          <w:szCs w:val="22"/>
          <w:lang w:val="uk-UA"/>
        </w:rPr>
        <w:t>«витрати - випуск»</w:t>
      </w:r>
      <w:r>
        <w:rPr>
          <w:rFonts w:ascii="Times New Roman" w:hAnsi="Times New Roman" w:cs="Times New Roman"/>
          <w:b/>
          <w:bCs/>
          <w:i/>
          <w:iCs/>
          <w:sz w:val="22"/>
          <w:szCs w:val="22"/>
          <w:lang w:val="uk-UA"/>
        </w:rPr>
        <w:t xml:space="preserve"> в розрізі </w:t>
      </w:r>
      <w:r w:rsidRPr="00F80FCE">
        <w:rPr>
          <w:rFonts w:ascii="Times New Roman" w:hAnsi="Times New Roman" w:cs="Times New Roman"/>
          <w:b/>
          <w:bCs/>
          <w:i/>
          <w:iCs/>
          <w:sz w:val="22"/>
          <w:szCs w:val="22"/>
          <w:lang w:val="uk-UA"/>
        </w:rPr>
        <w:t>прогнозного аналізу</w:t>
      </w:r>
      <w:r>
        <w:rPr>
          <w:rFonts w:ascii="Times New Roman" w:hAnsi="Times New Roman" w:cs="Times New Roman"/>
          <w:b/>
          <w:bCs/>
          <w:i/>
          <w:iCs/>
          <w:sz w:val="22"/>
          <w:szCs w:val="22"/>
          <w:lang w:val="uk-UA"/>
        </w:rPr>
        <w:t>:</w:t>
      </w:r>
    </w:p>
    <w:p w14:paraId="04B39894" w14:textId="77777777" w:rsidR="006B5294" w:rsidRPr="00F80FCE" w:rsidRDefault="006B5294" w:rsidP="006B5294">
      <w:pPr>
        <w:jc w:val="both"/>
        <w:rPr>
          <w:rFonts w:ascii="Times New Roman" w:hAnsi="Times New Roman" w:cs="Times New Roman"/>
          <w:bCs/>
          <w:iCs/>
          <w:sz w:val="22"/>
          <w:szCs w:val="22"/>
          <w:lang w:val="uk-UA"/>
        </w:rPr>
      </w:pPr>
      <w:r w:rsidRPr="00F80FCE">
        <w:rPr>
          <w:rFonts w:ascii="Times New Roman" w:hAnsi="Times New Roman" w:cs="Times New Roman"/>
          <w:bCs/>
          <w:iCs/>
          <w:sz w:val="22"/>
          <w:szCs w:val="22"/>
          <w:lang w:val="uk-UA"/>
        </w:rPr>
        <w:t>а) Ф. Хайєк;</w:t>
      </w:r>
    </w:p>
    <w:p w14:paraId="78F12274" w14:textId="77777777" w:rsidR="006B5294" w:rsidRPr="00F80FCE" w:rsidRDefault="006B5294" w:rsidP="006B5294">
      <w:pPr>
        <w:jc w:val="both"/>
        <w:rPr>
          <w:rFonts w:ascii="Times New Roman" w:hAnsi="Times New Roman" w:cs="Times New Roman"/>
          <w:bCs/>
          <w:iCs/>
          <w:sz w:val="22"/>
          <w:szCs w:val="22"/>
          <w:lang w:val="uk-UA"/>
        </w:rPr>
      </w:pPr>
      <w:r w:rsidRPr="00F80FCE">
        <w:rPr>
          <w:rFonts w:ascii="Times New Roman" w:hAnsi="Times New Roman" w:cs="Times New Roman"/>
          <w:bCs/>
          <w:iCs/>
          <w:sz w:val="22"/>
          <w:szCs w:val="22"/>
          <w:lang w:val="uk-UA"/>
        </w:rPr>
        <w:t>б)</w:t>
      </w:r>
      <w:r w:rsidRPr="00F80FCE">
        <w:t xml:space="preserve"> </w:t>
      </w:r>
      <w:r w:rsidRPr="00F80FCE">
        <w:rPr>
          <w:rFonts w:ascii="Times New Roman" w:hAnsi="Times New Roman" w:cs="Times New Roman"/>
          <w:bCs/>
          <w:iCs/>
          <w:sz w:val="22"/>
          <w:szCs w:val="22"/>
          <w:lang w:val="uk-UA"/>
        </w:rPr>
        <w:t>М. Фрідмен;</w:t>
      </w:r>
    </w:p>
    <w:p w14:paraId="55C3C14A" w14:textId="77777777" w:rsidR="006B5294" w:rsidRPr="00F80FCE" w:rsidRDefault="006B5294" w:rsidP="006B5294">
      <w:pPr>
        <w:jc w:val="both"/>
        <w:rPr>
          <w:rFonts w:ascii="Times New Roman" w:hAnsi="Times New Roman" w:cs="Times New Roman"/>
          <w:bCs/>
          <w:iCs/>
          <w:sz w:val="22"/>
          <w:szCs w:val="22"/>
          <w:lang w:val="uk-UA"/>
        </w:rPr>
      </w:pPr>
      <w:r w:rsidRPr="00F80FCE">
        <w:rPr>
          <w:rFonts w:ascii="Times New Roman" w:hAnsi="Times New Roman" w:cs="Times New Roman"/>
          <w:bCs/>
          <w:iCs/>
          <w:sz w:val="22"/>
          <w:szCs w:val="22"/>
          <w:lang w:val="uk-UA"/>
        </w:rPr>
        <w:t>в) В. Леонтьєв;</w:t>
      </w:r>
    </w:p>
    <w:p w14:paraId="51DB052E" w14:textId="77777777" w:rsidR="006B5294" w:rsidRPr="00F80FCE" w:rsidRDefault="006B5294" w:rsidP="006B5294">
      <w:pPr>
        <w:jc w:val="both"/>
        <w:rPr>
          <w:rFonts w:ascii="Times New Roman" w:hAnsi="Times New Roman" w:cs="Times New Roman"/>
          <w:bCs/>
          <w:iCs/>
          <w:sz w:val="22"/>
          <w:szCs w:val="22"/>
        </w:rPr>
      </w:pPr>
      <w:r w:rsidRPr="00F80FCE">
        <w:rPr>
          <w:rFonts w:ascii="Times New Roman" w:hAnsi="Times New Roman" w:cs="Times New Roman"/>
          <w:bCs/>
          <w:iCs/>
          <w:sz w:val="22"/>
          <w:szCs w:val="22"/>
          <w:lang w:val="uk-UA"/>
        </w:rPr>
        <w:t>г) Дж. Робінзон.</w:t>
      </w:r>
    </w:p>
    <w:p w14:paraId="5A62929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216. В економічну історію </w:t>
      </w:r>
      <w:r w:rsidRPr="00806D7B">
        <w:rPr>
          <w:rFonts w:ascii="Times New Roman" w:hAnsi="Times New Roman" w:cs="Times New Roman"/>
          <w:b/>
          <w:bCs/>
          <w:i/>
          <w:iCs/>
          <w:sz w:val="22"/>
          <w:szCs w:val="22"/>
          <w:lang w:val="uk-UA"/>
        </w:rPr>
        <w:t xml:space="preserve">увійшла </w:t>
      </w:r>
      <w:r>
        <w:rPr>
          <w:rFonts w:ascii="Times New Roman" w:hAnsi="Times New Roman" w:cs="Times New Roman"/>
          <w:b/>
          <w:bCs/>
          <w:i/>
          <w:iCs/>
          <w:sz w:val="22"/>
          <w:szCs w:val="22"/>
          <w:lang w:val="uk-UA"/>
        </w:rPr>
        <w:t>с</w:t>
      </w:r>
      <w:r w:rsidRPr="00806D7B">
        <w:rPr>
          <w:rFonts w:ascii="Times New Roman" w:hAnsi="Times New Roman" w:cs="Times New Roman"/>
          <w:b/>
          <w:bCs/>
          <w:i/>
          <w:iCs/>
          <w:sz w:val="22"/>
          <w:szCs w:val="22"/>
          <w:lang w:val="uk-UA"/>
        </w:rPr>
        <w:t>тратегія економічного розвитку М. Тетчер під назвою</w:t>
      </w:r>
      <w:r>
        <w:rPr>
          <w:rFonts w:ascii="Times New Roman" w:hAnsi="Times New Roman" w:cs="Times New Roman"/>
          <w:b/>
          <w:bCs/>
          <w:i/>
          <w:iCs/>
          <w:sz w:val="22"/>
          <w:szCs w:val="22"/>
          <w:lang w:val="uk-UA"/>
        </w:rPr>
        <w:t>:</w:t>
      </w:r>
    </w:p>
    <w:p w14:paraId="129FC098" w14:textId="77777777" w:rsidR="006B5294" w:rsidRPr="00806D7B" w:rsidRDefault="006B5294" w:rsidP="006B5294">
      <w:pPr>
        <w:jc w:val="both"/>
        <w:rPr>
          <w:rFonts w:ascii="Times New Roman" w:hAnsi="Times New Roman" w:cs="Times New Roman"/>
          <w:bCs/>
          <w:iCs/>
          <w:sz w:val="22"/>
          <w:szCs w:val="22"/>
        </w:rPr>
      </w:pPr>
      <w:r w:rsidRPr="00806D7B">
        <w:rPr>
          <w:rFonts w:ascii="Times New Roman" w:hAnsi="Times New Roman" w:cs="Times New Roman"/>
          <w:bCs/>
          <w:iCs/>
          <w:sz w:val="22"/>
          <w:szCs w:val="22"/>
          <w:lang w:val="uk-UA"/>
        </w:rPr>
        <w:t>а)</w:t>
      </w:r>
      <w:r>
        <w:rPr>
          <w:rFonts w:ascii="Times New Roman" w:hAnsi="Times New Roman" w:cs="Times New Roman"/>
          <w:bCs/>
          <w:iCs/>
          <w:sz w:val="22"/>
          <w:szCs w:val="22"/>
          <w:lang w:val="uk-UA"/>
        </w:rPr>
        <w:t xml:space="preserve"> </w:t>
      </w:r>
      <w:r w:rsidRPr="00806D7B">
        <w:rPr>
          <w:rFonts w:ascii="Times New Roman" w:hAnsi="Times New Roman" w:cs="Times New Roman"/>
          <w:bCs/>
          <w:iCs/>
          <w:sz w:val="22"/>
          <w:szCs w:val="22"/>
          <w:lang w:val="uk-UA"/>
        </w:rPr>
        <w:t>меркантилізму;</w:t>
      </w:r>
    </w:p>
    <w:p w14:paraId="15AC511A" w14:textId="77777777" w:rsidR="006B5294" w:rsidRPr="00806D7B" w:rsidRDefault="006B5294" w:rsidP="006B5294">
      <w:pPr>
        <w:jc w:val="both"/>
        <w:rPr>
          <w:rFonts w:ascii="Times New Roman" w:hAnsi="Times New Roman" w:cs="Times New Roman"/>
          <w:bCs/>
          <w:iCs/>
          <w:sz w:val="22"/>
          <w:szCs w:val="22"/>
        </w:rPr>
      </w:pPr>
      <w:r w:rsidRPr="00806D7B">
        <w:rPr>
          <w:rFonts w:ascii="Times New Roman" w:hAnsi="Times New Roman" w:cs="Times New Roman"/>
          <w:bCs/>
          <w:iCs/>
          <w:sz w:val="22"/>
          <w:szCs w:val="22"/>
          <w:lang w:val="uk-UA"/>
        </w:rPr>
        <w:t>б)</w:t>
      </w:r>
      <w:r>
        <w:rPr>
          <w:rFonts w:ascii="Times New Roman" w:hAnsi="Times New Roman" w:cs="Times New Roman"/>
          <w:bCs/>
          <w:iCs/>
          <w:sz w:val="22"/>
          <w:szCs w:val="22"/>
          <w:lang w:val="uk-UA"/>
        </w:rPr>
        <w:t xml:space="preserve"> </w:t>
      </w:r>
      <w:r w:rsidRPr="00806D7B">
        <w:rPr>
          <w:rFonts w:ascii="Times New Roman" w:hAnsi="Times New Roman" w:cs="Times New Roman"/>
          <w:bCs/>
          <w:iCs/>
          <w:sz w:val="22"/>
          <w:szCs w:val="22"/>
          <w:lang w:val="uk-UA"/>
        </w:rPr>
        <w:t>неолібералізму;</w:t>
      </w:r>
    </w:p>
    <w:p w14:paraId="0EB009AC" w14:textId="77777777" w:rsidR="006B5294" w:rsidRPr="00806D7B" w:rsidRDefault="006B5294" w:rsidP="006B5294">
      <w:pPr>
        <w:jc w:val="both"/>
        <w:rPr>
          <w:rFonts w:ascii="Times New Roman" w:hAnsi="Times New Roman" w:cs="Times New Roman"/>
          <w:bCs/>
          <w:iCs/>
          <w:sz w:val="22"/>
          <w:szCs w:val="22"/>
        </w:rPr>
      </w:pPr>
      <w:r w:rsidRPr="00806D7B">
        <w:rPr>
          <w:rFonts w:ascii="Times New Roman" w:hAnsi="Times New Roman" w:cs="Times New Roman"/>
          <w:bCs/>
          <w:iCs/>
          <w:sz w:val="22"/>
          <w:szCs w:val="22"/>
          <w:lang w:val="uk-UA"/>
        </w:rPr>
        <w:t>в)</w:t>
      </w:r>
      <w:r w:rsidRPr="00806D7B">
        <w:t xml:space="preserve"> </w:t>
      </w:r>
      <w:r w:rsidRPr="00806D7B">
        <w:rPr>
          <w:rFonts w:ascii="Times New Roman" w:hAnsi="Times New Roman" w:cs="Times New Roman"/>
          <w:bCs/>
          <w:iCs/>
          <w:sz w:val="22"/>
          <w:szCs w:val="22"/>
          <w:lang w:val="uk-UA"/>
        </w:rPr>
        <w:t>кейнсіанства;</w:t>
      </w:r>
    </w:p>
    <w:p w14:paraId="126FB9F1" w14:textId="77777777" w:rsidR="006B5294" w:rsidRPr="00806D7B" w:rsidRDefault="006B5294" w:rsidP="006B5294">
      <w:pPr>
        <w:jc w:val="both"/>
        <w:rPr>
          <w:rFonts w:ascii="Times New Roman" w:hAnsi="Times New Roman" w:cs="Times New Roman"/>
          <w:bCs/>
          <w:iCs/>
          <w:sz w:val="22"/>
          <w:szCs w:val="22"/>
          <w:lang w:val="uk-UA"/>
        </w:rPr>
      </w:pPr>
      <w:r w:rsidRPr="00806D7B">
        <w:rPr>
          <w:rFonts w:ascii="Times New Roman" w:hAnsi="Times New Roman" w:cs="Times New Roman"/>
          <w:bCs/>
          <w:iCs/>
          <w:sz w:val="22"/>
          <w:szCs w:val="22"/>
          <w:lang w:val="uk-UA"/>
        </w:rPr>
        <w:t>г)</w:t>
      </w:r>
      <w:r>
        <w:rPr>
          <w:rFonts w:ascii="Times New Roman" w:hAnsi="Times New Roman" w:cs="Times New Roman"/>
          <w:bCs/>
          <w:iCs/>
          <w:sz w:val="22"/>
          <w:szCs w:val="22"/>
          <w:lang w:val="uk-UA"/>
        </w:rPr>
        <w:t xml:space="preserve"> </w:t>
      </w:r>
      <w:r w:rsidRPr="00806D7B">
        <w:rPr>
          <w:rFonts w:ascii="Times New Roman" w:hAnsi="Times New Roman" w:cs="Times New Roman"/>
          <w:bCs/>
          <w:iCs/>
          <w:sz w:val="22"/>
          <w:szCs w:val="22"/>
          <w:lang w:val="uk-UA"/>
        </w:rPr>
        <w:t>неоконсерватизму</w:t>
      </w:r>
      <w:r>
        <w:rPr>
          <w:rFonts w:ascii="Times New Roman" w:hAnsi="Times New Roman" w:cs="Times New Roman"/>
          <w:bCs/>
          <w:iCs/>
          <w:sz w:val="22"/>
          <w:szCs w:val="22"/>
          <w:lang w:val="uk-UA"/>
        </w:rPr>
        <w:t>.</w:t>
      </w:r>
    </w:p>
    <w:p w14:paraId="633D1DB4" w14:textId="77777777" w:rsidR="006B5294" w:rsidRPr="00806D7B"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217. В боротьбі з д</w:t>
      </w:r>
      <w:r w:rsidRPr="00806D7B">
        <w:rPr>
          <w:rFonts w:ascii="Times New Roman" w:hAnsi="Times New Roman" w:cs="Times New Roman"/>
          <w:b/>
          <w:bCs/>
          <w:i/>
          <w:iCs/>
          <w:sz w:val="22"/>
          <w:szCs w:val="22"/>
          <w:lang w:val="uk-UA"/>
        </w:rPr>
        <w:t>овготривал</w:t>
      </w:r>
      <w:r>
        <w:rPr>
          <w:rFonts w:ascii="Times New Roman" w:hAnsi="Times New Roman" w:cs="Times New Roman"/>
          <w:b/>
          <w:bCs/>
          <w:i/>
          <w:iCs/>
          <w:sz w:val="22"/>
          <w:szCs w:val="22"/>
          <w:lang w:val="uk-UA"/>
        </w:rPr>
        <w:t xml:space="preserve">им </w:t>
      </w:r>
      <w:r w:rsidRPr="00806D7B">
        <w:rPr>
          <w:rFonts w:ascii="Times New Roman" w:hAnsi="Times New Roman" w:cs="Times New Roman"/>
          <w:b/>
          <w:bCs/>
          <w:i/>
          <w:iCs/>
          <w:sz w:val="22"/>
          <w:szCs w:val="22"/>
          <w:lang w:val="uk-UA"/>
        </w:rPr>
        <w:t>спа</w:t>
      </w:r>
      <w:r>
        <w:rPr>
          <w:rFonts w:ascii="Times New Roman" w:hAnsi="Times New Roman" w:cs="Times New Roman"/>
          <w:b/>
          <w:bCs/>
          <w:i/>
          <w:iCs/>
          <w:sz w:val="22"/>
          <w:szCs w:val="22"/>
          <w:lang w:val="uk-UA"/>
        </w:rPr>
        <w:t>дом</w:t>
      </w:r>
      <w:r w:rsidRPr="00806D7B">
        <w:rPr>
          <w:rFonts w:ascii="Times New Roman" w:hAnsi="Times New Roman" w:cs="Times New Roman"/>
          <w:b/>
          <w:bCs/>
          <w:i/>
          <w:iCs/>
          <w:sz w:val="22"/>
          <w:szCs w:val="22"/>
          <w:lang w:val="uk-UA"/>
        </w:rPr>
        <w:t xml:space="preserve"> економіки М. Тетчер </w:t>
      </w:r>
      <w:r>
        <w:rPr>
          <w:rFonts w:ascii="Times New Roman" w:hAnsi="Times New Roman" w:cs="Times New Roman"/>
          <w:b/>
          <w:bCs/>
          <w:i/>
          <w:iCs/>
          <w:sz w:val="22"/>
          <w:szCs w:val="22"/>
          <w:lang w:val="uk-UA"/>
        </w:rPr>
        <w:t xml:space="preserve">використовувала </w:t>
      </w:r>
      <w:r w:rsidRPr="00806D7B">
        <w:rPr>
          <w:rFonts w:ascii="Times New Roman" w:hAnsi="Times New Roman" w:cs="Times New Roman"/>
          <w:b/>
          <w:bCs/>
          <w:i/>
          <w:iCs/>
          <w:sz w:val="22"/>
          <w:szCs w:val="22"/>
          <w:lang w:val="uk-UA"/>
        </w:rPr>
        <w:t>політик</w:t>
      </w:r>
      <w:r>
        <w:rPr>
          <w:rFonts w:ascii="Times New Roman" w:hAnsi="Times New Roman" w:cs="Times New Roman"/>
          <w:b/>
          <w:bCs/>
          <w:i/>
          <w:iCs/>
          <w:sz w:val="22"/>
          <w:szCs w:val="22"/>
          <w:lang w:val="uk-UA"/>
        </w:rPr>
        <w:t>у:</w:t>
      </w:r>
    </w:p>
    <w:p w14:paraId="3AA96359" w14:textId="77777777" w:rsidR="006B5294" w:rsidRPr="00806D7B" w:rsidRDefault="006B5294" w:rsidP="006B5294">
      <w:pPr>
        <w:jc w:val="both"/>
        <w:rPr>
          <w:rFonts w:ascii="Times New Roman" w:hAnsi="Times New Roman" w:cs="Times New Roman"/>
          <w:bCs/>
          <w:iCs/>
          <w:sz w:val="22"/>
          <w:szCs w:val="22"/>
        </w:rPr>
      </w:pPr>
      <w:r w:rsidRPr="00806D7B">
        <w:rPr>
          <w:rFonts w:ascii="Times New Roman" w:hAnsi="Times New Roman" w:cs="Times New Roman"/>
          <w:bCs/>
          <w:iCs/>
          <w:sz w:val="22"/>
          <w:szCs w:val="22"/>
          <w:lang w:val="uk-UA"/>
        </w:rPr>
        <w:t xml:space="preserve">а) </w:t>
      </w:r>
      <w:r w:rsidRPr="0096326B">
        <w:rPr>
          <w:rFonts w:ascii="Times New Roman" w:hAnsi="Times New Roman" w:cs="Times New Roman"/>
          <w:bCs/>
          <w:iCs/>
          <w:sz w:val="22"/>
          <w:szCs w:val="22"/>
          <w:lang w:val="uk-UA"/>
        </w:rPr>
        <w:t>монетаризму</w:t>
      </w:r>
      <w:r w:rsidRPr="00806D7B">
        <w:rPr>
          <w:rFonts w:ascii="Times New Roman" w:hAnsi="Times New Roman" w:cs="Times New Roman"/>
          <w:bCs/>
          <w:iCs/>
          <w:sz w:val="22"/>
          <w:szCs w:val="22"/>
          <w:lang w:val="uk-UA"/>
        </w:rPr>
        <w:t>;</w:t>
      </w:r>
    </w:p>
    <w:p w14:paraId="0F5528D3" w14:textId="77777777" w:rsidR="006B5294" w:rsidRPr="00806D7B" w:rsidRDefault="006B5294" w:rsidP="006B5294">
      <w:pPr>
        <w:jc w:val="both"/>
        <w:rPr>
          <w:rFonts w:ascii="Times New Roman" w:hAnsi="Times New Roman" w:cs="Times New Roman"/>
          <w:bCs/>
          <w:iCs/>
          <w:sz w:val="22"/>
          <w:szCs w:val="22"/>
        </w:rPr>
      </w:pPr>
      <w:r w:rsidRPr="00806D7B">
        <w:rPr>
          <w:rFonts w:ascii="Times New Roman" w:hAnsi="Times New Roman" w:cs="Times New Roman"/>
          <w:bCs/>
          <w:iCs/>
          <w:sz w:val="22"/>
          <w:szCs w:val="22"/>
          <w:lang w:val="uk-UA"/>
        </w:rPr>
        <w:lastRenderedPageBreak/>
        <w:t>б) лібералізму;</w:t>
      </w:r>
    </w:p>
    <w:p w14:paraId="510BD1CF" w14:textId="77777777" w:rsidR="006B5294" w:rsidRPr="00806D7B" w:rsidRDefault="006B5294" w:rsidP="006B5294">
      <w:pPr>
        <w:jc w:val="both"/>
        <w:rPr>
          <w:rFonts w:ascii="Times New Roman" w:hAnsi="Times New Roman" w:cs="Times New Roman"/>
          <w:bCs/>
          <w:iCs/>
          <w:sz w:val="22"/>
          <w:szCs w:val="22"/>
        </w:rPr>
      </w:pPr>
      <w:r w:rsidRPr="00806D7B">
        <w:rPr>
          <w:rFonts w:ascii="Times New Roman" w:hAnsi="Times New Roman" w:cs="Times New Roman"/>
          <w:bCs/>
          <w:iCs/>
          <w:sz w:val="22"/>
          <w:szCs w:val="22"/>
          <w:lang w:val="uk-UA"/>
        </w:rPr>
        <w:t>в)</w:t>
      </w:r>
      <w:r w:rsidRPr="0096326B">
        <w:t xml:space="preserve"> </w:t>
      </w:r>
      <w:r w:rsidRPr="0096326B">
        <w:rPr>
          <w:rFonts w:ascii="Times New Roman" w:hAnsi="Times New Roman" w:cs="Times New Roman"/>
          <w:bCs/>
          <w:iCs/>
          <w:sz w:val="22"/>
          <w:szCs w:val="22"/>
          <w:lang w:val="uk-UA"/>
        </w:rPr>
        <w:t>фрітредерства</w:t>
      </w:r>
      <w:r w:rsidRPr="00806D7B">
        <w:rPr>
          <w:rFonts w:ascii="Times New Roman" w:hAnsi="Times New Roman" w:cs="Times New Roman"/>
          <w:bCs/>
          <w:iCs/>
          <w:sz w:val="22"/>
          <w:szCs w:val="22"/>
          <w:lang w:val="uk-UA"/>
        </w:rPr>
        <w:t>;</w:t>
      </w:r>
    </w:p>
    <w:p w14:paraId="4D7CE404" w14:textId="77777777" w:rsidR="006B5294" w:rsidRDefault="006B5294" w:rsidP="006B5294">
      <w:pPr>
        <w:jc w:val="both"/>
        <w:rPr>
          <w:rFonts w:ascii="Times New Roman" w:hAnsi="Times New Roman" w:cs="Times New Roman"/>
          <w:bCs/>
          <w:iCs/>
          <w:sz w:val="22"/>
          <w:szCs w:val="22"/>
          <w:lang w:val="uk-UA"/>
        </w:rPr>
      </w:pPr>
      <w:r w:rsidRPr="00806D7B">
        <w:rPr>
          <w:rFonts w:ascii="Times New Roman" w:hAnsi="Times New Roman" w:cs="Times New Roman"/>
          <w:bCs/>
          <w:iCs/>
          <w:sz w:val="22"/>
          <w:szCs w:val="22"/>
          <w:lang w:val="uk-UA"/>
        </w:rPr>
        <w:t>г) кейнсіанства</w:t>
      </w:r>
      <w:r>
        <w:rPr>
          <w:rFonts w:ascii="Times New Roman" w:hAnsi="Times New Roman" w:cs="Times New Roman"/>
          <w:bCs/>
          <w:iCs/>
          <w:sz w:val="22"/>
          <w:szCs w:val="22"/>
          <w:lang w:val="uk-UA"/>
        </w:rPr>
        <w:t>.</w:t>
      </w:r>
    </w:p>
    <w:p w14:paraId="4B4443E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218. </w:t>
      </w:r>
      <w:r w:rsidRPr="004C067C">
        <w:rPr>
          <w:rFonts w:ascii="Times New Roman" w:hAnsi="Times New Roman" w:cs="Times New Roman"/>
          <w:b/>
          <w:bCs/>
          <w:i/>
          <w:iCs/>
          <w:sz w:val="22"/>
          <w:szCs w:val="22"/>
          <w:lang w:val="uk-UA"/>
        </w:rPr>
        <w:t>Маастріхтськ</w:t>
      </w:r>
      <w:r>
        <w:rPr>
          <w:rFonts w:ascii="Times New Roman" w:hAnsi="Times New Roman" w:cs="Times New Roman"/>
          <w:b/>
          <w:bCs/>
          <w:i/>
          <w:iCs/>
          <w:sz w:val="22"/>
          <w:szCs w:val="22"/>
          <w:lang w:val="uk-UA"/>
        </w:rPr>
        <w:t>а</w:t>
      </w:r>
      <w:r w:rsidRPr="004C067C">
        <w:rPr>
          <w:rFonts w:ascii="Times New Roman" w:hAnsi="Times New Roman" w:cs="Times New Roman"/>
          <w:b/>
          <w:bCs/>
          <w:i/>
          <w:iCs/>
          <w:sz w:val="22"/>
          <w:szCs w:val="22"/>
          <w:lang w:val="uk-UA"/>
        </w:rPr>
        <w:t xml:space="preserve"> угод</w:t>
      </w:r>
      <w:r>
        <w:rPr>
          <w:rFonts w:ascii="Times New Roman" w:hAnsi="Times New Roman" w:cs="Times New Roman"/>
          <w:b/>
          <w:bCs/>
          <w:i/>
          <w:iCs/>
          <w:sz w:val="22"/>
          <w:szCs w:val="22"/>
          <w:lang w:val="uk-UA"/>
        </w:rPr>
        <w:t xml:space="preserve">а (02.08.1993р) </w:t>
      </w:r>
      <w:r w:rsidRPr="004C067C">
        <w:rPr>
          <w:rFonts w:ascii="Times New Roman" w:hAnsi="Times New Roman" w:cs="Times New Roman"/>
          <w:b/>
          <w:bCs/>
          <w:i/>
          <w:iCs/>
          <w:sz w:val="22"/>
          <w:szCs w:val="22"/>
          <w:lang w:val="uk-UA"/>
        </w:rPr>
        <w:t>означала</w:t>
      </w:r>
      <w:r>
        <w:rPr>
          <w:rFonts w:ascii="Times New Roman" w:hAnsi="Times New Roman" w:cs="Times New Roman"/>
          <w:b/>
          <w:bCs/>
          <w:i/>
          <w:iCs/>
          <w:sz w:val="22"/>
          <w:szCs w:val="22"/>
          <w:lang w:val="uk-UA"/>
        </w:rPr>
        <w:t xml:space="preserve"> для</w:t>
      </w:r>
      <w:r w:rsidRPr="004C067C">
        <w:rPr>
          <w:rFonts w:ascii="Times New Roman" w:hAnsi="Times New Roman" w:cs="Times New Roman"/>
          <w:b/>
          <w:bCs/>
          <w:i/>
          <w:iCs/>
          <w:sz w:val="22"/>
          <w:szCs w:val="22"/>
          <w:lang w:val="uk-UA"/>
        </w:rPr>
        <w:t xml:space="preserve"> Великобритані</w:t>
      </w:r>
      <w:r>
        <w:rPr>
          <w:rFonts w:ascii="Times New Roman" w:hAnsi="Times New Roman" w:cs="Times New Roman"/>
          <w:b/>
          <w:bCs/>
          <w:i/>
          <w:iCs/>
          <w:sz w:val="22"/>
          <w:szCs w:val="22"/>
          <w:lang w:val="uk-UA"/>
        </w:rPr>
        <w:t xml:space="preserve">ї: </w:t>
      </w:r>
    </w:p>
    <w:p w14:paraId="14EE7FBE" w14:textId="77777777" w:rsidR="006B5294" w:rsidRPr="004C067C"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а) вступ </w:t>
      </w:r>
      <w:r w:rsidRPr="004C067C">
        <w:rPr>
          <w:rFonts w:ascii="Times New Roman" w:hAnsi="Times New Roman" w:cs="Times New Roman"/>
          <w:bCs/>
          <w:iCs/>
          <w:sz w:val="22"/>
          <w:szCs w:val="22"/>
          <w:lang w:val="uk-UA"/>
        </w:rPr>
        <w:t>до НАТО</w:t>
      </w:r>
      <w:r>
        <w:rPr>
          <w:rFonts w:ascii="Times New Roman" w:hAnsi="Times New Roman" w:cs="Times New Roman"/>
          <w:bCs/>
          <w:iCs/>
          <w:sz w:val="22"/>
          <w:szCs w:val="22"/>
          <w:lang w:val="uk-UA"/>
        </w:rPr>
        <w:t>;</w:t>
      </w:r>
      <w:r w:rsidRPr="004C067C">
        <w:rPr>
          <w:rFonts w:ascii="Times New Roman" w:hAnsi="Times New Roman" w:cs="Times New Roman"/>
          <w:bCs/>
          <w:iCs/>
          <w:sz w:val="22"/>
          <w:szCs w:val="22"/>
          <w:lang w:val="uk-UA"/>
        </w:rPr>
        <w:t xml:space="preserve"> </w:t>
      </w:r>
    </w:p>
    <w:p w14:paraId="1CA748AF" w14:textId="77777777" w:rsidR="006B5294" w:rsidRPr="004C067C"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б)</w:t>
      </w:r>
      <w:r w:rsidRPr="004C067C">
        <w:t xml:space="preserve"> </w:t>
      </w:r>
      <w:r w:rsidRPr="004C067C">
        <w:rPr>
          <w:rFonts w:ascii="Times New Roman" w:hAnsi="Times New Roman" w:cs="Times New Roman"/>
          <w:bCs/>
          <w:iCs/>
          <w:sz w:val="22"/>
          <w:szCs w:val="22"/>
          <w:lang w:val="uk-UA"/>
        </w:rPr>
        <w:t>інкорпорацію до СОТ;</w:t>
      </w:r>
    </w:p>
    <w:p w14:paraId="589C1EF0" w14:textId="77777777" w:rsidR="006B5294" w:rsidRPr="004C067C"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в)</w:t>
      </w:r>
      <w:r w:rsidRPr="004C067C">
        <w:t xml:space="preserve"> </w:t>
      </w:r>
      <w:r w:rsidRPr="004C067C">
        <w:rPr>
          <w:rFonts w:ascii="Times New Roman" w:hAnsi="Times New Roman" w:cs="Times New Roman"/>
          <w:bCs/>
          <w:iCs/>
          <w:sz w:val="22"/>
          <w:szCs w:val="22"/>
          <w:lang w:val="uk-UA"/>
        </w:rPr>
        <w:t>зміну «тетчеризму» на політику Дж. Меджора;</w:t>
      </w:r>
    </w:p>
    <w:p w14:paraId="785BD45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4C067C">
        <w:rPr>
          <w:rFonts w:ascii="Times New Roman" w:hAnsi="Times New Roman" w:cs="Times New Roman"/>
          <w:bCs/>
          <w:iCs/>
          <w:sz w:val="22"/>
          <w:szCs w:val="22"/>
          <w:lang w:val="uk-UA"/>
        </w:rPr>
        <w:t>в</w:t>
      </w:r>
      <w:r>
        <w:rPr>
          <w:rFonts w:ascii="Times New Roman" w:hAnsi="Times New Roman" w:cs="Times New Roman"/>
          <w:bCs/>
          <w:iCs/>
          <w:sz w:val="22"/>
          <w:szCs w:val="22"/>
          <w:lang w:val="uk-UA"/>
        </w:rPr>
        <w:t xml:space="preserve">провадження </w:t>
      </w:r>
      <w:r w:rsidRPr="004C067C">
        <w:rPr>
          <w:rFonts w:ascii="Times New Roman" w:hAnsi="Times New Roman" w:cs="Times New Roman"/>
          <w:bCs/>
          <w:iCs/>
          <w:sz w:val="22"/>
          <w:szCs w:val="22"/>
          <w:lang w:val="uk-UA"/>
        </w:rPr>
        <w:t>єдиної грошової одиниці</w:t>
      </w:r>
      <w:r>
        <w:rPr>
          <w:rFonts w:ascii="Times New Roman" w:hAnsi="Times New Roman" w:cs="Times New Roman"/>
          <w:bCs/>
          <w:iCs/>
          <w:sz w:val="22"/>
          <w:szCs w:val="22"/>
          <w:lang w:val="uk-UA"/>
        </w:rPr>
        <w:t xml:space="preserve"> та формування </w:t>
      </w:r>
      <w:r w:rsidRPr="004C067C">
        <w:rPr>
          <w:rFonts w:ascii="Times New Roman" w:hAnsi="Times New Roman" w:cs="Times New Roman"/>
          <w:bCs/>
          <w:iCs/>
          <w:sz w:val="22"/>
          <w:szCs w:val="22"/>
          <w:lang w:val="uk-UA"/>
        </w:rPr>
        <w:t xml:space="preserve">наддержавних органів </w:t>
      </w:r>
      <w:r>
        <w:rPr>
          <w:rFonts w:ascii="Times New Roman" w:hAnsi="Times New Roman" w:cs="Times New Roman"/>
          <w:bCs/>
          <w:iCs/>
          <w:sz w:val="22"/>
          <w:szCs w:val="22"/>
          <w:lang w:val="uk-UA"/>
        </w:rPr>
        <w:t>з регулювання.</w:t>
      </w:r>
    </w:p>
    <w:p w14:paraId="75ED46A5"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219. </w:t>
      </w:r>
      <w:r w:rsidRPr="00EC0261">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Р</w:t>
      </w:r>
      <w:r w:rsidRPr="00EC0261">
        <w:rPr>
          <w:rFonts w:ascii="Times New Roman" w:hAnsi="Times New Roman" w:cs="Times New Roman"/>
          <w:b/>
          <w:bCs/>
          <w:i/>
          <w:iCs/>
          <w:sz w:val="22"/>
          <w:szCs w:val="22"/>
          <w:lang w:val="uk-UA"/>
        </w:rPr>
        <w:t>ейганомік</w:t>
      </w:r>
      <w:r>
        <w:rPr>
          <w:rFonts w:ascii="Times New Roman" w:hAnsi="Times New Roman" w:cs="Times New Roman"/>
          <w:b/>
          <w:bCs/>
          <w:i/>
          <w:iCs/>
          <w:sz w:val="22"/>
          <w:szCs w:val="22"/>
          <w:lang w:val="uk-UA"/>
        </w:rPr>
        <w:t>а</w:t>
      </w:r>
      <w:r w:rsidRPr="00EC0261">
        <w:rPr>
          <w:rFonts w:ascii="Times New Roman" w:hAnsi="Times New Roman" w:cs="Times New Roman"/>
          <w:b/>
          <w:bCs/>
          <w:i/>
          <w:iCs/>
          <w:sz w:val="22"/>
          <w:szCs w:val="22"/>
          <w:lang w:val="uk-UA"/>
        </w:rPr>
        <w:t>» не</w:t>
      </w:r>
      <w:r>
        <w:rPr>
          <w:rFonts w:ascii="Times New Roman" w:hAnsi="Times New Roman" w:cs="Times New Roman"/>
          <w:b/>
          <w:bCs/>
          <w:i/>
          <w:iCs/>
          <w:sz w:val="22"/>
          <w:szCs w:val="22"/>
          <w:lang w:val="uk-UA"/>
        </w:rPr>
        <w:t xml:space="preserve"> передбачала:</w:t>
      </w:r>
    </w:p>
    <w:p w14:paraId="2ABC27B2" w14:textId="77777777" w:rsidR="006B5294" w:rsidRPr="00EC0261"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а)</w:t>
      </w:r>
      <w:r w:rsidRPr="00EC0261">
        <w:t xml:space="preserve"> </w:t>
      </w:r>
      <w:r w:rsidRPr="00EC0261">
        <w:rPr>
          <w:rFonts w:ascii="Times New Roman" w:hAnsi="Times New Roman" w:cs="Times New Roman"/>
          <w:bCs/>
          <w:iCs/>
          <w:sz w:val="22"/>
          <w:szCs w:val="22"/>
          <w:lang w:val="uk-UA"/>
        </w:rPr>
        <w:t>можливостей амортизації;</w:t>
      </w:r>
    </w:p>
    <w:p w14:paraId="0F4BA5F8" w14:textId="77777777" w:rsidR="006B5294" w:rsidRPr="00EC0261"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б) </w:t>
      </w:r>
      <w:r w:rsidRPr="00EC0261">
        <w:rPr>
          <w:rFonts w:ascii="Times New Roman" w:hAnsi="Times New Roman" w:cs="Times New Roman"/>
          <w:bCs/>
          <w:iCs/>
          <w:sz w:val="22"/>
          <w:szCs w:val="22"/>
          <w:lang w:val="uk-UA"/>
        </w:rPr>
        <w:t xml:space="preserve">підвищення </w:t>
      </w:r>
      <w:r>
        <w:rPr>
          <w:rFonts w:ascii="Times New Roman" w:hAnsi="Times New Roman" w:cs="Times New Roman"/>
          <w:bCs/>
          <w:iCs/>
          <w:sz w:val="22"/>
          <w:szCs w:val="22"/>
          <w:lang w:val="uk-UA"/>
        </w:rPr>
        <w:t xml:space="preserve">низки </w:t>
      </w:r>
      <w:r w:rsidRPr="00EC0261">
        <w:rPr>
          <w:rFonts w:ascii="Times New Roman" w:hAnsi="Times New Roman" w:cs="Times New Roman"/>
          <w:bCs/>
          <w:iCs/>
          <w:sz w:val="22"/>
          <w:szCs w:val="22"/>
          <w:lang w:val="uk-UA"/>
        </w:rPr>
        <w:t>соціальн</w:t>
      </w:r>
      <w:r>
        <w:rPr>
          <w:rFonts w:ascii="Times New Roman" w:hAnsi="Times New Roman" w:cs="Times New Roman"/>
          <w:bCs/>
          <w:iCs/>
          <w:sz w:val="22"/>
          <w:szCs w:val="22"/>
          <w:lang w:val="uk-UA"/>
        </w:rPr>
        <w:t>ої д</w:t>
      </w:r>
      <w:r w:rsidRPr="00EC0261">
        <w:rPr>
          <w:rFonts w:ascii="Times New Roman" w:hAnsi="Times New Roman" w:cs="Times New Roman"/>
          <w:bCs/>
          <w:iCs/>
          <w:sz w:val="22"/>
          <w:szCs w:val="22"/>
          <w:lang w:val="uk-UA"/>
        </w:rPr>
        <w:t>опомоги;</w:t>
      </w:r>
    </w:p>
    <w:p w14:paraId="642AC773" w14:textId="77777777" w:rsidR="006B5294" w:rsidRPr="00EC0261"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в) </w:t>
      </w:r>
      <w:r w:rsidRPr="00EC0261">
        <w:rPr>
          <w:rFonts w:ascii="Times New Roman" w:hAnsi="Times New Roman" w:cs="Times New Roman"/>
          <w:bCs/>
          <w:iCs/>
          <w:sz w:val="22"/>
          <w:szCs w:val="22"/>
          <w:lang w:val="uk-UA"/>
        </w:rPr>
        <w:t>зниження податків;</w:t>
      </w:r>
    </w:p>
    <w:p w14:paraId="583274F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EC0261">
        <w:rPr>
          <w:rFonts w:ascii="Times New Roman" w:hAnsi="Times New Roman" w:cs="Times New Roman"/>
          <w:bCs/>
          <w:iCs/>
          <w:sz w:val="22"/>
          <w:szCs w:val="22"/>
          <w:lang w:val="uk-UA"/>
        </w:rPr>
        <w:t>спрощених державних розпоряджень</w:t>
      </w:r>
      <w:r>
        <w:rPr>
          <w:rFonts w:ascii="Times New Roman" w:hAnsi="Times New Roman" w:cs="Times New Roman"/>
          <w:bCs/>
          <w:iCs/>
          <w:sz w:val="22"/>
          <w:szCs w:val="22"/>
          <w:lang w:val="uk-UA"/>
        </w:rPr>
        <w:t xml:space="preserve">, </w:t>
      </w:r>
      <w:r w:rsidRPr="00EC0261">
        <w:rPr>
          <w:rFonts w:ascii="Times New Roman" w:hAnsi="Times New Roman" w:cs="Times New Roman"/>
          <w:bCs/>
          <w:iCs/>
          <w:sz w:val="22"/>
          <w:szCs w:val="22"/>
          <w:lang w:val="uk-UA"/>
        </w:rPr>
        <w:t>що заважають інвестиціям</w:t>
      </w:r>
      <w:r>
        <w:rPr>
          <w:rFonts w:ascii="Times New Roman" w:hAnsi="Times New Roman" w:cs="Times New Roman"/>
          <w:bCs/>
          <w:iCs/>
          <w:sz w:val="22"/>
          <w:szCs w:val="22"/>
          <w:lang w:val="uk-UA"/>
        </w:rPr>
        <w:t>.</w:t>
      </w:r>
    </w:p>
    <w:p w14:paraId="22BF3BE5"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220. В</w:t>
      </w:r>
      <w:r w:rsidRPr="006A5FB3">
        <w:rPr>
          <w:rFonts w:ascii="Times New Roman" w:hAnsi="Times New Roman" w:cs="Times New Roman"/>
          <w:b/>
          <w:bCs/>
          <w:i/>
          <w:iCs/>
          <w:sz w:val="22"/>
          <w:szCs w:val="22"/>
          <w:lang w:val="uk-UA"/>
        </w:rPr>
        <w:t xml:space="preserve"> американському суспільстві</w:t>
      </w:r>
      <w:r>
        <w:rPr>
          <w:rFonts w:ascii="Times New Roman" w:hAnsi="Times New Roman" w:cs="Times New Roman"/>
          <w:b/>
          <w:bCs/>
          <w:i/>
          <w:iCs/>
          <w:sz w:val="22"/>
          <w:szCs w:val="22"/>
          <w:lang w:val="uk-UA"/>
        </w:rPr>
        <w:t xml:space="preserve"> часів правління Р.</w:t>
      </w:r>
      <w:r w:rsidRPr="006A5FB3">
        <w:rPr>
          <w:rFonts w:ascii="Times New Roman" w:hAnsi="Times New Roman" w:cs="Times New Roman"/>
          <w:b/>
          <w:bCs/>
          <w:i/>
          <w:iCs/>
          <w:sz w:val="22"/>
          <w:szCs w:val="22"/>
          <w:lang w:val="uk-UA"/>
        </w:rPr>
        <w:t xml:space="preserve"> Рейгана </w:t>
      </w:r>
      <w:r>
        <w:rPr>
          <w:rFonts w:ascii="Times New Roman" w:hAnsi="Times New Roman" w:cs="Times New Roman"/>
          <w:b/>
          <w:bCs/>
          <w:i/>
          <w:iCs/>
          <w:sz w:val="22"/>
          <w:szCs w:val="22"/>
          <w:lang w:val="uk-UA"/>
        </w:rPr>
        <w:t xml:space="preserve">загострилася </w:t>
      </w:r>
      <w:r w:rsidRPr="006A5FB3">
        <w:rPr>
          <w:rFonts w:ascii="Times New Roman" w:hAnsi="Times New Roman" w:cs="Times New Roman"/>
          <w:b/>
          <w:bCs/>
          <w:i/>
          <w:iCs/>
          <w:sz w:val="22"/>
          <w:szCs w:val="22"/>
          <w:lang w:val="uk-UA"/>
        </w:rPr>
        <w:t>поляризація між</w:t>
      </w:r>
      <w:r>
        <w:rPr>
          <w:rFonts w:ascii="Times New Roman" w:hAnsi="Times New Roman" w:cs="Times New Roman"/>
          <w:b/>
          <w:bCs/>
          <w:i/>
          <w:iCs/>
          <w:sz w:val="22"/>
          <w:szCs w:val="22"/>
          <w:lang w:val="uk-UA"/>
        </w:rPr>
        <w:t>:</w:t>
      </w:r>
    </w:p>
    <w:p w14:paraId="1D699131" w14:textId="77777777" w:rsidR="006B5294" w:rsidRPr="006A5FB3"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а) </w:t>
      </w:r>
      <w:r w:rsidRPr="006A5FB3">
        <w:rPr>
          <w:rFonts w:ascii="Times New Roman" w:hAnsi="Times New Roman" w:cs="Times New Roman"/>
          <w:bCs/>
          <w:iCs/>
          <w:sz w:val="22"/>
          <w:szCs w:val="22"/>
          <w:lang w:val="uk-UA"/>
        </w:rPr>
        <w:t>бідними і багатими;</w:t>
      </w:r>
    </w:p>
    <w:p w14:paraId="75F3C5D6" w14:textId="77777777" w:rsidR="006B5294" w:rsidRPr="006A5FB3"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б)</w:t>
      </w:r>
      <w:r w:rsidRPr="006A5FB3">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афроамериканцями та </w:t>
      </w:r>
      <w:r w:rsidRPr="006A5FB3">
        <w:rPr>
          <w:rFonts w:ascii="Times New Roman" w:hAnsi="Times New Roman" w:cs="Times New Roman"/>
          <w:bCs/>
          <w:iCs/>
          <w:sz w:val="22"/>
          <w:szCs w:val="22"/>
          <w:lang w:val="uk-UA"/>
        </w:rPr>
        <w:t>білими;</w:t>
      </w:r>
    </w:p>
    <w:p w14:paraId="23F9960F" w14:textId="77777777" w:rsidR="006B5294" w:rsidRPr="006A5FB3"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в)</w:t>
      </w:r>
      <w:r w:rsidRPr="006A5FB3">
        <w:t xml:space="preserve"> </w:t>
      </w:r>
      <w:r w:rsidRPr="006A5FB3">
        <w:rPr>
          <w:rFonts w:ascii="Times New Roman" w:hAnsi="Times New Roman" w:cs="Times New Roman"/>
          <w:bCs/>
          <w:iCs/>
          <w:sz w:val="22"/>
          <w:szCs w:val="22"/>
          <w:lang w:val="uk-UA"/>
        </w:rPr>
        <w:t>консерваторами</w:t>
      </w:r>
      <w:r w:rsidRPr="006A5FB3">
        <w:rPr>
          <w:bCs/>
          <w:iCs/>
          <w:lang w:val="uk-UA"/>
        </w:rPr>
        <w:t xml:space="preserve"> </w:t>
      </w:r>
      <w:r w:rsidRPr="006A5FB3">
        <w:rPr>
          <w:rFonts w:ascii="Times New Roman" w:hAnsi="Times New Roman" w:cs="Times New Roman"/>
          <w:bCs/>
          <w:iCs/>
          <w:sz w:val="22"/>
          <w:szCs w:val="22"/>
          <w:lang w:val="uk-UA"/>
        </w:rPr>
        <w:t>та</w:t>
      </w:r>
      <w:r>
        <w:rPr>
          <w:bCs/>
          <w:iCs/>
          <w:lang w:val="uk-UA"/>
        </w:rPr>
        <w:t xml:space="preserve"> </w:t>
      </w:r>
      <w:r w:rsidRPr="006A5FB3">
        <w:rPr>
          <w:rFonts w:ascii="Times New Roman" w:hAnsi="Times New Roman" w:cs="Times New Roman"/>
          <w:bCs/>
          <w:iCs/>
          <w:sz w:val="22"/>
          <w:szCs w:val="22"/>
          <w:lang w:val="uk-UA"/>
        </w:rPr>
        <w:t>демократами;</w:t>
      </w:r>
    </w:p>
    <w:p w14:paraId="38FE85E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6A5FB3">
        <w:rPr>
          <w:rFonts w:ascii="Times New Roman" w:hAnsi="Times New Roman" w:cs="Times New Roman"/>
          <w:bCs/>
          <w:iCs/>
          <w:sz w:val="22"/>
          <w:szCs w:val="22"/>
          <w:lang w:val="uk-UA"/>
        </w:rPr>
        <w:t xml:space="preserve">католиками </w:t>
      </w:r>
      <w:r>
        <w:rPr>
          <w:rFonts w:ascii="Times New Roman" w:hAnsi="Times New Roman" w:cs="Times New Roman"/>
          <w:bCs/>
          <w:iCs/>
          <w:sz w:val="22"/>
          <w:szCs w:val="22"/>
          <w:lang w:val="uk-UA"/>
        </w:rPr>
        <w:t xml:space="preserve">та </w:t>
      </w:r>
      <w:r w:rsidRPr="006A5FB3">
        <w:rPr>
          <w:rFonts w:ascii="Times New Roman" w:hAnsi="Times New Roman" w:cs="Times New Roman"/>
          <w:bCs/>
          <w:iCs/>
          <w:sz w:val="22"/>
          <w:szCs w:val="22"/>
          <w:lang w:val="uk-UA"/>
        </w:rPr>
        <w:t>мусульманами</w:t>
      </w:r>
      <w:r>
        <w:rPr>
          <w:rFonts w:ascii="Times New Roman" w:hAnsi="Times New Roman" w:cs="Times New Roman"/>
          <w:bCs/>
          <w:iCs/>
          <w:sz w:val="22"/>
          <w:szCs w:val="22"/>
          <w:lang w:val="uk-UA"/>
        </w:rPr>
        <w:t>.</w:t>
      </w:r>
    </w:p>
    <w:p w14:paraId="1763E190"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221.</w:t>
      </w:r>
      <w:r w:rsidRPr="006A5FB3">
        <w:rPr>
          <w:rFonts w:ascii="Times New Roman" w:hAnsi="Times New Roman" w:cs="Times New Roman"/>
          <w:bCs/>
          <w:iCs/>
          <w:sz w:val="22"/>
          <w:szCs w:val="22"/>
          <w:lang w:val="uk-UA"/>
        </w:rPr>
        <w:t xml:space="preserve"> </w:t>
      </w:r>
      <w:r w:rsidRPr="006750ED">
        <w:rPr>
          <w:rFonts w:ascii="Times New Roman" w:hAnsi="Times New Roman" w:cs="Times New Roman"/>
          <w:b/>
          <w:bCs/>
          <w:i/>
          <w:iCs/>
          <w:sz w:val="22"/>
          <w:szCs w:val="22"/>
          <w:lang w:val="uk-UA"/>
        </w:rPr>
        <w:t>ГАТТ була спрямована на</w:t>
      </w:r>
      <w:r>
        <w:rPr>
          <w:rFonts w:ascii="Times New Roman" w:hAnsi="Times New Roman" w:cs="Times New Roman"/>
          <w:b/>
          <w:bCs/>
          <w:i/>
          <w:iCs/>
          <w:sz w:val="22"/>
          <w:szCs w:val="22"/>
          <w:lang w:val="uk-UA"/>
        </w:rPr>
        <w:t>:</w:t>
      </w:r>
    </w:p>
    <w:p w14:paraId="6DD10157" w14:textId="77777777" w:rsidR="006B5294" w:rsidRPr="006750ED"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а) роз</w:t>
      </w:r>
      <w:r w:rsidRPr="006750ED">
        <w:rPr>
          <w:rFonts w:ascii="Times New Roman" w:hAnsi="Times New Roman" w:cs="Times New Roman"/>
          <w:bCs/>
          <w:iCs/>
          <w:sz w:val="22"/>
          <w:szCs w:val="22"/>
          <w:lang w:val="uk-UA"/>
        </w:rPr>
        <w:t>буд</w:t>
      </w:r>
      <w:r>
        <w:rPr>
          <w:rFonts w:ascii="Times New Roman" w:hAnsi="Times New Roman" w:cs="Times New Roman"/>
          <w:bCs/>
          <w:iCs/>
          <w:sz w:val="22"/>
          <w:szCs w:val="22"/>
          <w:lang w:val="uk-UA"/>
        </w:rPr>
        <w:t xml:space="preserve">ову </w:t>
      </w:r>
      <w:r w:rsidRPr="006750ED">
        <w:rPr>
          <w:rFonts w:ascii="Times New Roman" w:hAnsi="Times New Roman" w:cs="Times New Roman"/>
          <w:bCs/>
          <w:iCs/>
          <w:sz w:val="22"/>
          <w:szCs w:val="22"/>
          <w:lang w:val="uk-UA"/>
        </w:rPr>
        <w:t>національних держав;</w:t>
      </w:r>
    </w:p>
    <w:p w14:paraId="062D5102" w14:textId="77777777" w:rsidR="006B5294" w:rsidRPr="006750ED"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б) </w:t>
      </w:r>
      <w:r w:rsidRPr="006750ED">
        <w:rPr>
          <w:rFonts w:ascii="Times New Roman" w:hAnsi="Times New Roman" w:cs="Times New Roman"/>
          <w:bCs/>
          <w:iCs/>
          <w:sz w:val="22"/>
          <w:szCs w:val="22"/>
          <w:lang w:val="uk-UA"/>
        </w:rPr>
        <w:t>політичну реконструкцію у багатьох країнах;</w:t>
      </w:r>
    </w:p>
    <w:p w14:paraId="13896A82" w14:textId="77777777" w:rsidR="006B5294" w:rsidRPr="006750ED"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в) </w:t>
      </w:r>
      <w:r w:rsidRPr="006750ED">
        <w:rPr>
          <w:rFonts w:ascii="Times New Roman" w:hAnsi="Times New Roman" w:cs="Times New Roman"/>
          <w:bCs/>
          <w:iCs/>
          <w:sz w:val="22"/>
          <w:szCs w:val="22"/>
          <w:lang w:val="uk-UA"/>
        </w:rPr>
        <w:t>регулювання послуг;</w:t>
      </w:r>
    </w:p>
    <w:p w14:paraId="19C7BA3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6750ED">
        <w:rPr>
          <w:rFonts w:ascii="Times New Roman" w:hAnsi="Times New Roman" w:cs="Times New Roman"/>
          <w:bCs/>
          <w:iCs/>
          <w:sz w:val="22"/>
          <w:szCs w:val="22"/>
          <w:lang w:val="uk-UA"/>
        </w:rPr>
        <w:t xml:space="preserve">упорядкування </w:t>
      </w:r>
      <w:r>
        <w:rPr>
          <w:rFonts w:ascii="Times New Roman" w:hAnsi="Times New Roman" w:cs="Times New Roman"/>
          <w:bCs/>
          <w:iCs/>
          <w:sz w:val="22"/>
          <w:szCs w:val="22"/>
          <w:lang w:val="uk-UA"/>
        </w:rPr>
        <w:t xml:space="preserve">алгоритмів </w:t>
      </w:r>
      <w:r w:rsidRPr="006750ED">
        <w:rPr>
          <w:rFonts w:ascii="Times New Roman" w:hAnsi="Times New Roman" w:cs="Times New Roman"/>
          <w:bCs/>
          <w:iCs/>
          <w:sz w:val="22"/>
          <w:szCs w:val="22"/>
          <w:lang w:val="uk-UA"/>
        </w:rPr>
        <w:t xml:space="preserve">міжнародної торгівлі </w:t>
      </w:r>
      <w:r>
        <w:rPr>
          <w:rFonts w:ascii="Times New Roman" w:hAnsi="Times New Roman" w:cs="Times New Roman"/>
          <w:bCs/>
          <w:iCs/>
          <w:sz w:val="22"/>
          <w:szCs w:val="22"/>
          <w:lang w:val="uk-UA"/>
        </w:rPr>
        <w:t>та</w:t>
      </w:r>
      <w:r w:rsidRPr="006750ED">
        <w:rPr>
          <w:rFonts w:ascii="Times New Roman" w:hAnsi="Times New Roman" w:cs="Times New Roman"/>
          <w:bCs/>
          <w:iCs/>
          <w:sz w:val="22"/>
          <w:szCs w:val="22"/>
          <w:lang w:val="uk-UA"/>
        </w:rPr>
        <w:t xml:space="preserve"> максимальне зниження митних </w:t>
      </w:r>
      <w:r w:rsidRPr="002E02B0">
        <w:rPr>
          <w:rFonts w:ascii="Times New Roman" w:hAnsi="Times New Roman" w:cs="Times New Roman"/>
          <w:bCs/>
          <w:iCs/>
          <w:sz w:val="22"/>
          <w:szCs w:val="22"/>
          <w:lang w:val="uk-UA"/>
        </w:rPr>
        <w:t>обмежень</w:t>
      </w:r>
      <w:r>
        <w:rPr>
          <w:rFonts w:ascii="Times New Roman" w:hAnsi="Times New Roman" w:cs="Times New Roman"/>
          <w:bCs/>
          <w:iCs/>
          <w:sz w:val="22"/>
          <w:szCs w:val="22"/>
          <w:lang w:val="uk-UA"/>
        </w:rPr>
        <w:t>.</w:t>
      </w:r>
    </w:p>
    <w:p w14:paraId="1E3FCAA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222. З</w:t>
      </w:r>
      <w:r w:rsidRPr="00F34860">
        <w:rPr>
          <w:rFonts w:ascii="Times New Roman" w:hAnsi="Times New Roman" w:cs="Times New Roman"/>
          <w:b/>
          <w:bCs/>
          <w:i/>
          <w:iCs/>
          <w:sz w:val="22"/>
          <w:szCs w:val="22"/>
          <w:lang w:val="uk-UA"/>
        </w:rPr>
        <w:t xml:space="preserve">азвичай </w:t>
      </w:r>
      <w:r>
        <w:rPr>
          <w:rFonts w:ascii="Times New Roman" w:hAnsi="Times New Roman" w:cs="Times New Roman"/>
          <w:b/>
          <w:bCs/>
          <w:i/>
          <w:iCs/>
          <w:sz w:val="22"/>
          <w:szCs w:val="22"/>
          <w:lang w:val="uk-UA"/>
        </w:rPr>
        <w:t>і</w:t>
      </w:r>
      <w:r w:rsidRPr="00F34860">
        <w:rPr>
          <w:rFonts w:ascii="Times New Roman" w:hAnsi="Times New Roman" w:cs="Times New Roman"/>
          <w:b/>
          <w:bCs/>
          <w:i/>
          <w:iCs/>
          <w:sz w:val="22"/>
          <w:szCs w:val="22"/>
          <w:lang w:val="uk-UA"/>
        </w:rPr>
        <w:t>нтеграці</w:t>
      </w:r>
      <w:r>
        <w:rPr>
          <w:rFonts w:ascii="Times New Roman" w:hAnsi="Times New Roman" w:cs="Times New Roman"/>
          <w:b/>
          <w:bCs/>
          <w:i/>
          <w:iCs/>
          <w:sz w:val="22"/>
          <w:szCs w:val="22"/>
          <w:lang w:val="uk-UA"/>
        </w:rPr>
        <w:t>йні процеси</w:t>
      </w:r>
      <w:r w:rsidRPr="00F34860">
        <w:rPr>
          <w:rFonts w:ascii="Times New Roman" w:hAnsi="Times New Roman" w:cs="Times New Roman"/>
          <w:b/>
          <w:bCs/>
          <w:i/>
          <w:iCs/>
          <w:sz w:val="22"/>
          <w:szCs w:val="22"/>
          <w:lang w:val="uk-UA"/>
        </w:rPr>
        <w:t xml:space="preserve"> країн-сусідів </w:t>
      </w:r>
      <w:r>
        <w:rPr>
          <w:rFonts w:ascii="Times New Roman" w:hAnsi="Times New Roman" w:cs="Times New Roman"/>
          <w:b/>
          <w:bCs/>
          <w:i/>
          <w:iCs/>
          <w:sz w:val="22"/>
          <w:szCs w:val="22"/>
          <w:lang w:val="uk-UA"/>
        </w:rPr>
        <w:t xml:space="preserve">започатковується </w:t>
      </w:r>
      <w:r w:rsidRPr="00F34860">
        <w:rPr>
          <w:rFonts w:ascii="Times New Roman" w:hAnsi="Times New Roman" w:cs="Times New Roman"/>
          <w:b/>
          <w:bCs/>
          <w:i/>
          <w:iCs/>
          <w:sz w:val="22"/>
          <w:szCs w:val="22"/>
          <w:lang w:val="uk-UA"/>
        </w:rPr>
        <w:t>з</w:t>
      </w:r>
      <w:r>
        <w:rPr>
          <w:rFonts w:ascii="Times New Roman" w:hAnsi="Times New Roman" w:cs="Times New Roman"/>
          <w:b/>
          <w:bCs/>
          <w:i/>
          <w:iCs/>
          <w:sz w:val="22"/>
          <w:szCs w:val="22"/>
          <w:lang w:val="uk-UA"/>
        </w:rPr>
        <w:t xml:space="preserve"> альянсу</w:t>
      </w:r>
      <w:r w:rsidRPr="00F34860">
        <w:rPr>
          <w:rFonts w:ascii="Times New Roman" w:hAnsi="Times New Roman" w:cs="Times New Roman"/>
          <w:b/>
          <w:bCs/>
          <w:i/>
          <w:iCs/>
          <w:sz w:val="22"/>
          <w:szCs w:val="22"/>
          <w:lang w:val="uk-UA"/>
        </w:rPr>
        <w:t>:</w:t>
      </w:r>
    </w:p>
    <w:p w14:paraId="104DB652" w14:textId="77777777" w:rsidR="006B5294" w:rsidRPr="00F34860"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F34860">
        <w:t xml:space="preserve"> </w:t>
      </w:r>
      <w:r w:rsidRPr="00F34860">
        <w:rPr>
          <w:rFonts w:ascii="Times New Roman" w:hAnsi="Times New Roman" w:cs="Times New Roman"/>
          <w:bCs/>
          <w:iCs/>
          <w:sz w:val="22"/>
          <w:szCs w:val="22"/>
          <w:lang w:val="uk-UA"/>
        </w:rPr>
        <w:t>політичного;</w:t>
      </w:r>
    </w:p>
    <w:p w14:paraId="105818DF" w14:textId="77777777" w:rsidR="006B5294" w:rsidRPr="00F34860"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б) </w:t>
      </w:r>
      <w:r w:rsidRPr="00F34860">
        <w:rPr>
          <w:rFonts w:ascii="Times New Roman" w:hAnsi="Times New Roman" w:cs="Times New Roman"/>
          <w:bCs/>
          <w:iCs/>
          <w:sz w:val="22"/>
          <w:szCs w:val="22"/>
          <w:lang w:val="uk-UA"/>
        </w:rPr>
        <w:t>економічного;</w:t>
      </w:r>
    </w:p>
    <w:p w14:paraId="1EBED584" w14:textId="77777777" w:rsidR="006B5294" w:rsidRPr="00F34860"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в) </w:t>
      </w:r>
      <w:r w:rsidRPr="00F34860">
        <w:rPr>
          <w:rFonts w:ascii="Times New Roman" w:hAnsi="Times New Roman" w:cs="Times New Roman"/>
          <w:bCs/>
          <w:iCs/>
          <w:sz w:val="22"/>
          <w:szCs w:val="22"/>
          <w:lang w:val="uk-UA"/>
        </w:rPr>
        <w:t>митного;</w:t>
      </w:r>
    </w:p>
    <w:p w14:paraId="1A11ECC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w:t>
      </w:r>
      <w:r w:rsidRPr="00F34860">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щодо </w:t>
      </w:r>
      <w:r w:rsidRPr="00F34860">
        <w:rPr>
          <w:rFonts w:ascii="Times New Roman" w:hAnsi="Times New Roman" w:cs="Times New Roman"/>
          <w:bCs/>
          <w:iCs/>
          <w:sz w:val="22"/>
          <w:szCs w:val="22"/>
          <w:lang w:val="uk-UA"/>
        </w:rPr>
        <w:t xml:space="preserve">спільного ринку з вільним рухом </w:t>
      </w:r>
      <w:r>
        <w:rPr>
          <w:rFonts w:ascii="Times New Roman" w:hAnsi="Times New Roman" w:cs="Times New Roman"/>
          <w:bCs/>
          <w:iCs/>
          <w:sz w:val="22"/>
          <w:szCs w:val="22"/>
          <w:lang w:val="uk-UA"/>
        </w:rPr>
        <w:t>факторів виробництва</w:t>
      </w:r>
      <w:r w:rsidRPr="00F34860">
        <w:rPr>
          <w:rFonts w:ascii="Times New Roman" w:hAnsi="Times New Roman" w:cs="Times New Roman"/>
          <w:bCs/>
          <w:iCs/>
          <w:sz w:val="22"/>
          <w:szCs w:val="22"/>
          <w:lang w:val="uk-UA"/>
        </w:rPr>
        <w:t>.</w:t>
      </w:r>
    </w:p>
    <w:p w14:paraId="3CB4DD71"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223. </w:t>
      </w:r>
      <w:r w:rsidRPr="00F34860">
        <w:rPr>
          <w:rFonts w:ascii="Times New Roman" w:hAnsi="Times New Roman" w:cs="Times New Roman"/>
          <w:b/>
          <w:bCs/>
          <w:i/>
          <w:iCs/>
          <w:sz w:val="22"/>
          <w:szCs w:val="22"/>
          <w:lang w:val="uk-UA"/>
        </w:rPr>
        <w:t xml:space="preserve">Яка країна </w:t>
      </w:r>
      <w:r w:rsidRPr="00F34860">
        <w:rPr>
          <w:rFonts w:ascii="Times New Roman" w:hAnsi="Times New Roman" w:cs="Times New Roman"/>
          <w:b/>
          <w:bCs/>
          <w:i/>
          <w:iCs/>
          <w:sz w:val="22"/>
          <w:szCs w:val="22"/>
          <w:lang w:val="en-US"/>
        </w:rPr>
        <w:t>XX</w:t>
      </w:r>
      <w:r w:rsidRPr="00F34860">
        <w:rPr>
          <w:rFonts w:ascii="Times New Roman" w:hAnsi="Times New Roman" w:cs="Times New Roman"/>
          <w:b/>
          <w:bCs/>
          <w:i/>
          <w:iCs/>
          <w:sz w:val="22"/>
          <w:szCs w:val="22"/>
        </w:rPr>
        <w:t xml:space="preserve"> </w:t>
      </w:r>
      <w:r w:rsidRPr="00F34860">
        <w:rPr>
          <w:rFonts w:ascii="Times New Roman" w:hAnsi="Times New Roman" w:cs="Times New Roman"/>
          <w:b/>
          <w:bCs/>
          <w:i/>
          <w:iCs/>
          <w:sz w:val="22"/>
          <w:szCs w:val="22"/>
          <w:lang w:val="uk-UA"/>
        </w:rPr>
        <w:t>ст.</w:t>
      </w:r>
      <w:r>
        <w:rPr>
          <w:rFonts w:ascii="Times New Roman" w:hAnsi="Times New Roman" w:cs="Times New Roman"/>
          <w:b/>
          <w:bCs/>
          <w:i/>
          <w:iCs/>
          <w:sz w:val="22"/>
          <w:szCs w:val="22"/>
          <w:lang w:val="uk-UA"/>
        </w:rPr>
        <w:t xml:space="preserve"> </w:t>
      </w:r>
      <w:r w:rsidRPr="00F34860">
        <w:rPr>
          <w:rFonts w:ascii="Times New Roman" w:hAnsi="Times New Roman" w:cs="Times New Roman"/>
          <w:b/>
          <w:bCs/>
          <w:i/>
          <w:iCs/>
          <w:sz w:val="22"/>
          <w:szCs w:val="22"/>
          <w:lang w:val="uk-UA"/>
        </w:rPr>
        <w:t>не входи</w:t>
      </w:r>
      <w:r>
        <w:rPr>
          <w:rFonts w:ascii="Times New Roman" w:hAnsi="Times New Roman" w:cs="Times New Roman"/>
          <w:b/>
          <w:bCs/>
          <w:i/>
          <w:iCs/>
          <w:sz w:val="22"/>
          <w:szCs w:val="22"/>
          <w:lang w:val="uk-UA"/>
        </w:rPr>
        <w:t xml:space="preserve">ла </w:t>
      </w:r>
      <w:r w:rsidRPr="00F34860">
        <w:rPr>
          <w:rFonts w:ascii="Times New Roman" w:hAnsi="Times New Roman" w:cs="Times New Roman"/>
          <w:b/>
          <w:bCs/>
          <w:i/>
          <w:iCs/>
          <w:sz w:val="22"/>
          <w:szCs w:val="22"/>
          <w:lang w:val="uk-UA"/>
        </w:rPr>
        <w:t>до</w:t>
      </w:r>
      <w:r>
        <w:rPr>
          <w:rFonts w:ascii="Times New Roman" w:hAnsi="Times New Roman" w:cs="Times New Roman"/>
          <w:b/>
          <w:bCs/>
          <w:i/>
          <w:iCs/>
          <w:sz w:val="22"/>
          <w:szCs w:val="22"/>
          <w:lang w:val="uk-UA"/>
        </w:rPr>
        <w:t xml:space="preserve"> складу</w:t>
      </w:r>
      <w:r w:rsidRPr="00F34860">
        <w:rPr>
          <w:rFonts w:ascii="Times New Roman" w:hAnsi="Times New Roman" w:cs="Times New Roman"/>
          <w:b/>
          <w:bCs/>
          <w:i/>
          <w:iCs/>
          <w:sz w:val="22"/>
          <w:szCs w:val="22"/>
          <w:lang w:val="uk-UA"/>
        </w:rPr>
        <w:t xml:space="preserve"> «великої сімки»:</w:t>
      </w:r>
    </w:p>
    <w:p w14:paraId="01A00169" w14:textId="77777777" w:rsidR="006B5294" w:rsidRPr="00F34860"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а) </w:t>
      </w:r>
      <w:r w:rsidRPr="00F34860">
        <w:rPr>
          <w:rFonts w:ascii="Times New Roman" w:hAnsi="Times New Roman" w:cs="Times New Roman"/>
          <w:bCs/>
          <w:iCs/>
          <w:sz w:val="22"/>
          <w:szCs w:val="22"/>
          <w:lang w:val="uk-UA"/>
        </w:rPr>
        <w:t>Німеччина;</w:t>
      </w:r>
    </w:p>
    <w:p w14:paraId="7262C5F3" w14:textId="77777777" w:rsidR="006B5294" w:rsidRPr="00F34860"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б) </w:t>
      </w:r>
      <w:r w:rsidRPr="00F34860">
        <w:rPr>
          <w:rFonts w:ascii="Times New Roman" w:hAnsi="Times New Roman" w:cs="Times New Roman"/>
          <w:bCs/>
          <w:iCs/>
          <w:sz w:val="22"/>
          <w:szCs w:val="22"/>
          <w:lang w:val="uk-UA"/>
        </w:rPr>
        <w:t>США;</w:t>
      </w:r>
    </w:p>
    <w:p w14:paraId="5250ECF2" w14:textId="77777777" w:rsidR="006B5294" w:rsidRPr="00F34860"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в) </w:t>
      </w:r>
      <w:r w:rsidRPr="00F34860">
        <w:rPr>
          <w:rFonts w:ascii="Times New Roman" w:hAnsi="Times New Roman" w:cs="Times New Roman"/>
          <w:bCs/>
          <w:iCs/>
          <w:sz w:val="22"/>
          <w:szCs w:val="22"/>
          <w:lang w:val="uk-UA"/>
        </w:rPr>
        <w:t>Швейцарія;</w:t>
      </w:r>
    </w:p>
    <w:p w14:paraId="059ED41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F34860">
        <w:rPr>
          <w:rFonts w:ascii="Times New Roman" w:hAnsi="Times New Roman" w:cs="Times New Roman"/>
          <w:bCs/>
          <w:iCs/>
          <w:sz w:val="22"/>
          <w:szCs w:val="22"/>
          <w:lang w:val="uk-UA"/>
        </w:rPr>
        <w:t>Японія</w:t>
      </w:r>
      <w:r>
        <w:rPr>
          <w:rFonts w:ascii="Times New Roman" w:hAnsi="Times New Roman" w:cs="Times New Roman"/>
          <w:bCs/>
          <w:iCs/>
          <w:sz w:val="22"/>
          <w:szCs w:val="22"/>
          <w:lang w:val="uk-UA"/>
        </w:rPr>
        <w:t>.</w:t>
      </w:r>
    </w:p>
    <w:p w14:paraId="393A1C9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224. В площині ідеї </w:t>
      </w:r>
      <w:r w:rsidRPr="004427FA">
        <w:rPr>
          <w:rFonts w:ascii="Times New Roman" w:hAnsi="Times New Roman" w:cs="Times New Roman"/>
          <w:b/>
          <w:bCs/>
          <w:i/>
          <w:iCs/>
          <w:sz w:val="22"/>
          <w:szCs w:val="22"/>
          <w:lang w:val="uk-UA"/>
        </w:rPr>
        <w:t xml:space="preserve">Дж. Гелбрейта нового індустріального суспільства не </w:t>
      </w:r>
      <w:r>
        <w:rPr>
          <w:rFonts w:ascii="Times New Roman" w:hAnsi="Times New Roman" w:cs="Times New Roman"/>
          <w:b/>
          <w:bCs/>
          <w:i/>
          <w:iCs/>
          <w:sz w:val="22"/>
          <w:szCs w:val="22"/>
          <w:lang w:val="uk-UA"/>
        </w:rPr>
        <w:t xml:space="preserve">передбачений такий </w:t>
      </w:r>
      <w:r w:rsidRPr="004427FA">
        <w:rPr>
          <w:rFonts w:ascii="Times New Roman" w:hAnsi="Times New Roman" w:cs="Times New Roman"/>
          <w:b/>
          <w:bCs/>
          <w:i/>
          <w:iCs/>
          <w:sz w:val="22"/>
          <w:szCs w:val="22"/>
          <w:lang w:val="uk-UA"/>
        </w:rPr>
        <w:t xml:space="preserve"> інститут</w:t>
      </w:r>
      <w:r>
        <w:rPr>
          <w:rFonts w:ascii="Times New Roman" w:hAnsi="Times New Roman" w:cs="Times New Roman"/>
          <w:b/>
          <w:bCs/>
          <w:i/>
          <w:iCs/>
          <w:sz w:val="22"/>
          <w:szCs w:val="22"/>
          <w:lang w:val="uk-UA"/>
        </w:rPr>
        <w:t>:</w:t>
      </w:r>
    </w:p>
    <w:p w14:paraId="056892B9" w14:textId="77777777" w:rsidR="006B5294" w:rsidRPr="004427FA" w:rsidRDefault="006B5294" w:rsidP="006B5294">
      <w:pPr>
        <w:jc w:val="both"/>
        <w:rPr>
          <w:rFonts w:ascii="Times New Roman" w:hAnsi="Times New Roman" w:cs="Times New Roman"/>
          <w:bCs/>
          <w:iCs/>
          <w:sz w:val="22"/>
          <w:szCs w:val="22"/>
        </w:rPr>
      </w:pPr>
      <w:r w:rsidRPr="004427FA">
        <w:rPr>
          <w:rFonts w:ascii="Times New Roman" w:hAnsi="Times New Roman" w:cs="Times New Roman"/>
          <w:bCs/>
          <w:iCs/>
          <w:sz w:val="22"/>
          <w:szCs w:val="22"/>
          <w:lang w:val="uk-UA"/>
        </w:rPr>
        <w:t>а) земельної власності;</w:t>
      </w:r>
    </w:p>
    <w:p w14:paraId="17D174F6" w14:textId="77777777" w:rsidR="006B5294" w:rsidRPr="004427FA" w:rsidRDefault="006B5294" w:rsidP="006B5294">
      <w:pPr>
        <w:jc w:val="both"/>
        <w:rPr>
          <w:rFonts w:ascii="Times New Roman" w:hAnsi="Times New Roman" w:cs="Times New Roman"/>
          <w:bCs/>
          <w:iCs/>
          <w:sz w:val="22"/>
          <w:szCs w:val="22"/>
        </w:rPr>
      </w:pPr>
      <w:r w:rsidRPr="004427FA">
        <w:rPr>
          <w:rFonts w:ascii="Times New Roman" w:hAnsi="Times New Roman" w:cs="Times New Roman"/>
          <w:bCs/>
          <w:iCs/>
          <w:sz w:val="22"/>
          <w:szCs w:val="22"/>
          <w:lang w:val="uk-UA"/>
        </w:rPr>
        <w:t>б) «плануюча система»;</w:t>
      </w:r>
    </w:p>
    <w:p w14:paraId="5980CC38" w14:textId="77777777" w:rsidR="006B5294" w:rsidRPr="004427FA"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в)</w:t>
      </w:r>
      <w:r w:rsidRPr="004427FA">
        <w:t xml:space="preserve"> </w:t>
      </w:r>
      <w:r w:rsidRPr="004427FA">
        <w:rPr>
          <w:rFonts w:ascii="Times New Roman" w:hAnsi="Times New Roman" w:cs="Times New Roman"/>
          <w:bCs/>
          <w:iCs/>
          <w:sz w:val="22"/>
          <w:szCs w:val="22"/>
          <w:lang w:val="uk-UA"/>
        </w:rPr>
        <w:t>великих корпорацій;</w:t>
      </w:r>
    </w:p>
    <w:p w14:paraId="3D276BCB" w14:textId="77777777" w:rsidR="006B5294" w:rsidRDefault="006B5294" w:rsidP="006B5294">
      <w:pPr>
        <w:jc w:val="both"/>
        <w:rPr>
          <w:rFonts w:ascii="Times New Roman" w:hAnsi="Times New Roman" w:cs="Times New Roman"/>
          <w:bCs/>
          <w:iCs/>
          <w:sz w:val="22"/>
          <w:szCs w:val="22"/>
          <w:lang w:val="uk-UA"/>
        </w:rPr>
      </w:pPr>
      <w:r w:rsidRPr="004427FA">
        <w:rPr>
          <w:rFonts w:ascii="Times New Roman" w:hAnsi="Times New Roman" w:cs="Times New Roman"/>
          <w:bCs/>
          <w:iCs/>
          <w:sz w:val="22"/>
          <w:szCs w:val="22"/>
          <w:lang w:val="uk-UA"/>
        </w:rPr>
        <w:t>г) інженерно-технічний персонал</w:t>
      </w:r>
      <w:r>
        <w:rPr>
          <w:rFonts w:ascii="Times New Roman" w:hAnsi="Times New Roman" w:cs="Times New Roman"/>
          <w:bCs/>
          <w:iCs/>
          <w:sz w:val="22"/>
          <w:szCs w:val="22"/>
          <w:lang w:val="uk-UA"/>
        </w:rPr>
        <w:t>.</w:t>
      </w:r>
    </w:p>
    <w:p w14:paraId="2C5F105B"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225. Д</w:t>
      </w:r>
      <w:r w:rsidRPr="004427FA">
        <w:rPr>
          <w:rFonts w:ascii="Times New Roman" w:hAnsi="Times New Roman" w:cs="Times New Roman"/>
          <w:b/>
          <w:bCs/>
          <w:i/>
          <w:iCs/>
          <w:sz w:val="22"/>
          <w:szCs w:val="22"/>
          <w:lang w:val="uk-UA"/>
        </w:rPr>
        <w:t>ля постіндустріального суспільств</w:t>
      </w:r>
      <w:r>
        <w:rPr>
          <w:rFonts w:ascii="Times New Roman" w:hAnsi="Times New Roman" w:cs="Times New Roman"/>
          <w:b/>
          <w:bCs/>
          <w:i/>
          <w:iCs/>
          <w:sz w:val="22"/>
          <w:szCs w:val="22"/>
          <w:lang w:val="uk-UA"/>
        </w:rPr>
        <w:t>у за с</w:t>
      </w:r>
      <w:r w:rsidRPr="004427FA">
        <w:rPr>
          <w:rFonts w:ascii="Times New Roman" w:hAnsi="Times New Roman" w:cs="Times New Roman"/>
          <w:b/>
          <w:bCs/>
          <w:i/>
          <w:iCs/>
          <w:sz w:val="22"/>
          <w:szCs w:val="22"/>
          <w:lang w:val="uk-UA"/>
        </w:rPr>
        <w:t>удження</w:t>
      </w:r>
      <w:r>
        <w:rPr>
          <w:rFonts w:ascii="Times New Roman" w:hAnsi="Times New Roman" w:cs="Times New Roman"/>
          <w:b/>
          <w:bCs/>
          <w:i/>
          <w:iCs/>
          <w:sz w:val="22"/>
          <w:szCs w:val="22"/>
          <w:lang w:val="uk-UA"/>
        </w:rPr>
        <w:t>м</w:t>
      </w:r>
      <w:r w:rsidRPr="004427FA">
        <w:rPr>
          <w:rFonts w:ascii="Times New Roman" w:hAnsi="Times New Roman" w:cs="Times New Roman"/>
          <w:b/>
          <w:bCs/>
          <w:i/>
          <w:iCs/>
          <w:sz w:val="22"/>
          <w:szCs w:val="22"/>
          <w:lang w:val="uk-UA"/>
        </w:rPr>
        <w:t xml:space="preserve"> Д. Белла</w:t>
      </w:r>
      <w:r>
        <w:rPr>
          <w:rFonts w:ascii="Times New Roman" w:hAnsi="Times New Roman" w:cs="Times New Roman"/>
          <w:b/>
          <w:bCs/>
          <w:i/>
          <w:iCs/>
          <w:sz w:val="22"/>
          <w:szCs w:val="22"/>
          <w:lang w:val="uk-UA"/>
        </w:rPr>
        <w:t xml:space="preserve"> </w:t>
      </w:r>
      <w:r w:rsidRPr="004427FA">
        <w:rPr>
          <w:rFonts w:ascii="Times New Roman" w:hAnsi="Times New Roman" w:cs="Times New Roman"/>
          <w:b/>
          <w:bCs/>
          <w:i/>
          <w:iCs/>
          <w:sz w:val="22"/>
          <w:szCs w:val="22"/>
          <w:lang w:val="uk-UA"/>
        </w:rPr>
        <w:t xml:space="preserve">не </w:t>
      </w:r>
      <w:r>
        <w:rPr>
          <w:rFonts w:ascii="Times New Roman" w:hAnsi="Times New Roman" w:cs="Times New Roman"/>
          <w:b/>
          <w:bCs/>
          <w:i/>
          <w:iCs/>
          <w:sz w:val="22"/>
          <w:szCs w:val="22"/>
          <w:lang w:val="uk-UA"/>
        </w:rPr>
        <w:t>властиво:</w:t>
      </w:r>
    </w:p>
    <w:p w14:paraId="56034315" w14:textId="77777777" w:rsidR="006B5294" w:rsidRPr="00040E12" w:rsidRDefault="006B5294" w:rsidP="006B5294">
      <w:pPr>
        <w:jc w:val="both"/>
        <w:rPr>
          <w:rFonts w:ascii="Times New Roman" w:hAnsi="Times New Roman" w:cs="Times New Roman"/>
          <w:bCs/>
          <w:iCs/>
          <w:sz w:val="22"/>
          <w:szCs w:val="22"/>
        </w:rPr>
      </w:pPr>
      <w:r w:rsidRPr="00040E12">
        <w:rPr>
          <w:rFonts w:ascii="Times New Roman" w:hAnsi="Times New Roman" w:cs="Times New Roman"/>
          <w:bCs/>
          <w:iCs/>
          <w:sz w:val="22"/>
          <w:szCs w:val="22"/>
          <w:lang w:val="uk-UA"/>
        </w:rPr>
        <w:t xml:space="preserve">а) </w:t>
      </w:r>
      <w:r>
        <w:rPr>
          <w:rFonts w:ascii="Times New Roman" w:hAnsi="Times New Roman" w:cs="Times New Roman"/>
          <w:bCs/>
          <w:iCs/>
          <w:sz w:val="22"/>
          <w:szCs w:val="22"/>
          <w:lang w:val="uk-UA"/>
        </w:rPr>
        <w:t xml:space="preserve">в авангарді є </w:t>
      </w:r>
      <w:r w:rsidRPr="00040E12">
        <w:rPr>
          <w:rFonts w:ascii="Times New Roman" w:hAnsi="Times New Roman" w:cs="Times New Roman"/>
          <w:bCs/>
          <w:iCs/>
          <w:sz w:val="22"/>
          <w:szCs w:val="22"/>
          <w:lang w:val="uk-UA"/>
        </w:rPr>
        <w:t>проблем</w:t>
      </w:r>
      <w:r>
        <w:rPr>
          <w:rFonts w:ascii="Times New Roman" w:hAnsi="Times New Roman" w:cs="Times New Roman"/>
          <w:bCs/>
          <w:iCs/>
          <w:sz w:val="22"/>
          <w:szCs w:val="22"/>
          <w:lang w:val="uk-UA"/>
        </w:rPr>
        <w:t>атика</w:t>
      </w:r>
      <w:r w:rsidRPr="00040E12">
        <w:rPr>
          <w:rFonts w:ascii="Times New Roman" w:hAnsi="Times New Roman" w:cs="Times New Roman"/>
          <w:bCs/>
          <w:iCs/>
          <w:sz w:val="22"/>
          <w:szCs w:val="22"/>
          <w:lang w:val="uk-UA"/>
        </w:rPr>
        <w:t xml:space="preserve"> будови корпоративного капіталу;</w:t>
      </w:r>
    </w:p>
    <w:p w14:paraId="5631562B" w14:textId="77777777" w:rsidR="006B5294" w:rsidRPr="00040E12"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б) інформація та знання є пріоритетами в нагромадженні </w:t>
      </w:r>
      <w:r w:rsidRPr="00040E12">
        <w:rPr>
          <w:rFonts w:ascii="Times New Roman" w:hAnsi="Times New Roman" w:cs="Times New Roman"/>
          <w:bCs/>
          <w:iCs/>
          <w:sz w:val="22"/>
          <w:szCs w:val="22"/>
          <w:lang w:val="uk-UA"/>
        </w:rPr>
        <w:t xml:space="preserve"> власності;</w:t>
      </w:r>
    </w:p>
    <w:p w14:paraId="3DC38BC9" w14:textId="77777777" w:rsidR="006B5294" w:rsidRPr="00040E12"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в)</w:t>
      </w:r>
      <w:r w:rsidRPr="00040E12">
        <w:rPr>
          <w:rFonts w:ascii="Times New Roman" w:hAnsi="Times New Roman" w:cs="Times New Roman"/>
          <w:bCs/>
          <w:iCs/>
          <w:sz w:val="22"/>
          <w:szCs w:val="22"/>
          <w:lang w:val="uk-UA"/>
        </w:rPr>
        <w:t xml:space="preserve"> поява «безкласового» суспільства людей високих знань і кваліфікації</w:t>
      </w:r>
      <w:r>
        <w:rPr>
          <w:rFonts w:ascii="Times New Roman" w:hAnsi="Times New Roman" w:cs="Times New Roman"/>
          <w:bCs/>
          <w:iCs/>
          <w:sz w:val="22"/>
          <w:szCs w:val="22"/>
          <w:lang w:val="uk-UA"/>
        </w:rPr>
        <w:t>;</w:t>
      </w:r>
    </w:p>
    <w:p w14:paraId="11D66188" w14:textId="77777777" w:rsidR="006B5294" w:rsidRPr="00040E12"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г)</w:t>
      </w:r>
      <w:r w:rsidRPr="00040E12">
        <w:t xml:space="preserve"> </w:t>
      </w:r>
      <w:r w:rsidRPr="00040E12">
        <w:rPr>
          <w:rFonts w:ascii="Times New Roman" w:hAnsi="Times New Roman" w:cs="Times New Roman"/>
          <w:bCs/>
          <w:iCs/>
          <w:sz w:val="22"/>
          <w:szCs w:val="22"/>
          <w:lang w:val="uk-UA"/>
        </w:rPr>
        <w:t>перехід від машинної до інтелектуальної технологій.</w:t>
      </w:r>
    </w:p>
    <w:p w14:paraId="68686B21"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226. Ознакою </w:t>
      </w:r>
      <w:r w:rsidRPr="009B28EC">
        <w:rPr>
          <w:rFonts w:ascii="Times New Roman" w:hAnsi="Times New Roman" w:cs="Times New Roman"/>
          <w:b/>
          <w:bCs/>
          <w:i/>
          <w:iCs/>
          <w:sz w:val="22"/>
          <w:szCs w:val="22"/>
          <w:lang w:val="uk-UA"/>
        </w:rPr>
        <w:t xml:space="preserve">постіндустріального суспільства </w:t>
      </w:r>
      <w:r>
        <w:rPr>
          <w:rFonts w:ascii="Times New Roman" w:hAnsi="Times New Roman" w:cs="Times New Roman"/>
          <w:b/>
          <w:bCs/>
          <w:i/>
          <w:iCs/>
          <w:sz w:val="22"/>
          <w:szCs w:val="22"/>
          <w:lang w:val="uk-UA"/>
        </w:rPr>
        <w:t xml:space="preserve">за думкою </w:t>
      </w:r>
      <w:r w:rsidRPr="009B28EC">
        <w:rPr>
          <w:rFonts w:ascii="Times New Roman" w:hAnsi="Times New Roman" w:cs="Times New Roman"/>
          <w:b/>
          <w:bCs/>
          <w:i/>
          <w:iCs/>
          <w:sz w:val="22"/>
          <w:szCs w:val="22"/>
          <w:lang w:val="uk-UA"/>
        </w:rPr>
        <w:t>Д. Белл</w:t>
      </w:r>
      <w:r>
        <w:rPr>
          <w:rFonts w:ascii="Times New Roman" w:hAnsi="Times New Roman" w:cs="Times New Roman"/>
          <w:b/>
          <w:bCs/>
          <w:i/>
          <w:iCs/>
          <w:sz w:val="22"/>
          <w:szCs w:val="22"/>
          <w:lang w:val="uk-UA"/>
        </w:rPr>
        <w:t>а буде</w:t>
      </w:r>
      <w:r w:rsidRPr="009B28EC">
        <w:rPr>
          <w:rFonts w:ascii="Times New Roman" w:hAnsi="Times New Roman" w:cs="Times New Roman"/>
          <w:b/>
          <w:bCs/>
          <w:i/>
          <w:iCs/>
          <w:sz w:val="22"/>
          <w:szCs w:val="22"/>
          <w:lang w:val="uk-UA"/>
        </w:rPr>
        <w:t>:</w:t>
      </w:r>
    </w:p>
    <w:p w14:paraId="08E2D132" w14:textId="77777777" w:rsidR="006B5294" w:rsidRPr="009B28EC"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а) </w:t>
      </w:r>
      <w:r w:rsidRPr="009B28EC">
        <w:rPr>
          <w:rFonts w:ascii="Times New Roman" w:hAnsi="Times New Roman" w:cs="Times New Roman"/>
          <w:bCs/>
          <w:iCs/>
          <w:sz w:val="22"/>
          <w:szCs w:val="22"/>
          <w:lang w:val="uk-UA"/>
        </w:rPr>
        <w:t xml:space="preserve">приватна власність на засоби </w:t>
      </w:r>
      <w:r>
        <w:rPr>
          <w:rFonts w:ascii="Times New Roman" w:hAnsi="Times New Roman" w:cs="Times New Roman"/>
          <w:bCs/>
          <w:iCs/>
          <w:sz w:val="22"/>
          <w:szCs w:val="22"/>
          <w:lang w:val="uk-UA"/>
        </w:rPr>
        <w:t>праці</w:t>
      </w:r>
      <w:r w:rsidRPr="009B28EC">
        <w:rPr>
          <w:rFonts w:ascii="Times New Roman" w:hAnsi="Times New Roman" w:cs="Times New Roman"/>
          <w:bCs/>
          <w:iCs/>
          <w:sz w:val="22"/>
          <w:szCs w:val="22"/>
          <w:lang w:val="uk-UA"/>
        </w:rPr>
        <w:t>;</w:t>
      </w:r>
    </w:p>
    <w:p w14:paraId="0080167A" w14:textId="77777777" w:rsidR="006B5294" w:rsidRPr="009B28EC" w:rsidRDefault="006B5294" w:rsidP="006B5294">
      <w:pPr>
        <w:jc w:val="both"/>
        <w:rPr>
          <w:rFonts w:ascii="Times New Roman" w:hAnsi="Times New Roman" w:cs="Times New Roman"/>
          <w:bCs/>
          <w:iCs/>
          <w:sz w:val="22"/>
          <w:szCs w:val="22"/>
        </w:rPr>
      </w:pPr>
      <w:r w:rsidRPr="009B28EC">
        <w:rPr>
          <w:rFonts w:ascii="Times New Roman" w:hAnsi="Times New Roman" w:cs="Times New Roman"/>
          <w:bCs/>
          <w:iCs/>
          <w:sz w:val="22"/>
          <w:szCs w:val="22"/>
          <w:lang w:val="uk-UA"/>
        </w:rPr>
        <w:t>б)</w:t>
      </w:r>
      <w:r w:rsidRPr="00E54667">
        <w:t xml:space="preserve"> </w:t>
      </w:r>
      <w:r w:rsidRPr="00E54667">
        <w:rPr>
          <w:rFonts w:ascii="Times New Roman" w:hAnsi="Times New Roman" w:cs="Times New Roman"/>
          <w:bCs/>
          <w:iCs/>
          <w:sz w:val="22"/>
          <w:szCs w:val="22"/>
          <w:lang w:val="uk-UA"/>
        </w:rPr>
        <w:t>нова</w:t>
      </w:r>
      <w:r>
        <w:rPr>
          <w:rFonts w:ascii="Times New Roman" w:hAnsi="Times New Roman" w:cs="Times New Roman"/>
          <w:bCs/>
          <w:iCs/>
          <w:sz w:val="22"/>
          <w:szCs w:val="22"/>
          <w:lang w:val="uk-UA"/>
        </w:rPr>
        <w:t>ції в</w:t>
      </w:r>
      <w:r w:rsidRPr="00E54667">
        <w:rPr>
          <w:rFonts w:ascii="Times New Roman" w:hAnsi="Times New Roman" w:cs="Times New Roman"/>
          <w:bCs/>
          <w:iCs/>
          <w:sz w:val="22"/>
          <w:szCs w:val="22"/>
          <w:lang w:val="uk-UA"/>
        </w:rPr>
        <w:t xml:space="preserve"> прийнятті управлінських рішень </w:t>
      </w:r>
      <w:r>
        <w:rPr>
          <w:rFonts w:ascii="Times New Roman" w:hAnsi="Times New Roman" w:cs="Times New Roman"/>
          <w:bCs/>
          <w:iCs/>
          <w:sz w:val="22"/>
          <w:szCs w:val="22"/>
          <w:lang w:val="uk-UA"/>
        </w:rPr>
        <w:t xml:space="preserve">на основі </w:t>
      </w:r>
      <w:r w:rsidRPr="00E54667">
        <w:rPr>
          <w:rFonts w:ascii="Times New Roman" w:hAnsi="Times New Roman" w:cs="Times New Roman"/>
          <w:bCs/>
          <w:iCs/>
          <w:sz w:val="22"/>
          <w:szCs w:val="22"/>
          <w:lang w:val="uk-UA"/>
        </w:rPr>
        <w:t>інтелектуальн</w:t>
      </w:r>
      <w:r>
        <w:rPr>
          <w:rFonts w:ascii="Times New Roman" w:hAnsi="Times New Roman" w:cs="Times New Roman"/>
          <w:bCs/>
          <w:iCs/>
          <w:sz w:val="22"/>
          <w:szCs w:val="22"/>
          <w:lang w:val="uk-UA"/>
        </w:rPr>
        <w:t xml:space="preserve">их </w:t>
      </w:r>
      <w:r w:rsidRPr="00E54667">
        <w:rPr>
          <w:rFonts w:ascii="Times New Roman" w:hAnsi="Times New Roman" w:cs="Times New Roman"/>
          <w:bCs/>
          <w:iCs/>
          <w:sz w:val="22"/>
          <w:szCs w:val="22"/>
          <w:lang w:val="uk-UA"/>
        </w:rPr>
        <w:t>технологі</w:t>
      </w:r>
      <w:r>
        <w:rPr>
          <w:rFonts w:ascii="Times New Roman" w:hAnsi="Times New Roman" w:cs="Times New Roman"/>
          <w:bCs/>
          <w:iCs/>
          <w:sz w:val="22"/>
          <w:szCs w:val="22"/>
          <w:lang w:val="uk-UA"/>
        </w:rPr>
        <w:t xml:space="preserve">й; </w:t>
      </w:r>
    </w:p>
    <w:p w14:paraId="4CEAF959" w14:textId="77777777" w:rsidR="006B5294" w:rsidRPr="009B28EC"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в)</w:t>
      </w:r>
      <w:r w:rsidRPr="00E54667">
        <w:t xml:space="preserve"> </w:t>
      </w:r>
      <w:r w:rsidRPr="00E54667">
        <w:rPr>
          <w:rFonts w:ascii="Times New Roman" w:hAnsi="Times New Roman" w:cs="Times New Roman"/>
          <w:bCs/>
          <w:iCs/>
          <w:sz w:val="22"/>
          <w:szCs w:val="22"/>
          <w:lang w:val="uk-UA"/>
        </w:rPr>
        <w:t>корпоративний капітал</w:t>
      </w:r>
      <w:r w:rsidRPr="009B28EC">
        <w:rPr>
          <w:rFonts w:ascii="Times New Roman" w:hAnsi="Times New Roman" w:cs="Times New Roman"/>
          <w:bCs/>
          <w:iCs/>
          <w:sz w:val="22"/>
          <w:szCs w:val="22"/>
          <w:lang w:val="uk-UA"/>
        </w:rPr>
        <w:t>;</w:t>
      </w:r>
    </w:p>
    <w:p w14:paraId="6D6C998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9B28EC">
        <w:rPr>
          <w:rFonts w:ascii="Times New Roman" w:hAnsi="Times New Roman" w:cs="Times New Roman"/>
          <w:bCs/>
          <w:iCs/>
          <w:sz w:val="22"/>
          <w:szCs w:val="22"/>
          <w:lang w:val="uk-UA"/>
        </w:rPr>
        <w:t>приватна власність на капітал</w:t>
      </w:r>
      <w:r>
        <w:rPr>
          <w:rFonts w:ascii="Times New Roman" w:hAnsi="Times New Roman" w:cs="Times New Roman"/>
          <w:bCs/>
          <w:iCs/>
          <w:sz w:val="22"/>
          <w:szCs w:val="22"/>
          <w:lang w:val="uk-UA"/>
        </w:rPr>
        <w:t>.</w:t>
      </w:r>
    </w:p>
    <w:p w14:paraId="7A4BDA2A" w14:textId="77777777" w:rsidR="006B5294" w:rsidRPr="00E54667"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227. «Н</w:t>
      </w:r>
      <w:r w:rsidRPr="00E54667">
        <w:rPr>
          <w:rFonts w:ascii="Times New Roman" w:hAnsi="Times New Roman" w:cs="Times New Roman"/>
          <w:b/>
          <w:bCs/>
          <w:i/>
          <w:iCs/>
          <w:sz w:val="22"/>
          <w:szCs w:val="22"/>
          <w:lang w:val="uk-UA"/>
        </w:rPr>
        <w:t>ова еліта</w:t>
      </w:r>
      <w:r>
        <w:rPr>
          <w:rFonts w:ascii="Times New Roman" w:hAnsi="Times New Roman" w:cs="Times New Roman"/>
          <w:b/>
          <w:bCs/>
          <w:i/>
          <w:iCs/>
          <w:sz w:val="22"/>
          <w:szCs w:val="22"/>
          <w:lang w:val="uk-UA"/>
        </w:rPr>
        <w:t>» в площині</w:t>
      </w:r>
      <w:r w:rsidRPr="00E54667">
        <w:rPr>
          <w:rFonts w:ascii="Times New Roman" w:hAnsi="Times New Roman" w:cs="Times New Roman"/>
          <w:b/>
          <w:bCs/>
          <w:i/>
          <w:iCs/>
          <w:sz w:val="22"/>
          <w:szCs w:val="22"/>
          <w:lang w:val="uk-UA"/>
        </w:rPr>
        <w:t xml:space="preserve"> постіндустріального суспільства </w:t>
      </w:r>
      <w:r>
        <w:rPr>
          <w:rFonts w:ascii="Times New Roman" w:hAnsi="Times New Roman" w:cs="Times New Roman"/>
          <w:b/>
          <w:bCs/>
          <w:i/>
          <w:iCs/>
          <w:sz w:val="22"/>
          <w:szCs w:val="22"/>
          <w:lang w:val="uk-UA"/>
        </w:rPr>
        <w:t xml:space="preserve">проявляється в </w:t>
      </w:r>
      <w:r w:rsidRPr="00E54667">
        <w:rPr>
          <w:rFonts w:ascii="Times New Roman" w:hAnsi="Times New Roman" w:cs="Times New Roman"/>
          <w:b/>
          <w:bCs/>
          <w:i/>
          <w:iCs/>
          <w:sz w:val="22"/>
          <w:szCs w:val="22"/>
          <w:lang w:val="uk-UA"/>
        </w:rPr>
        <w:t>:</w:t>
      </w:r>
    </w:p>
    <w:p w14:paraId="4AFD6795" w14:textId="77777777" w:rsidR="006B5294" w:rsidRPr="00E54667"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а) </w:t>
      </w:r>
      <w:r w:rsidRPr="00E54667">
        <w:rPr>
          <w:rFonts w:ascii="Times New Roman" w:hAnsi="Times New Roman" w:cs="Times New Roman"/>
          <w:bCs/>
          <w:iCs/>
          <w:sz w:val="22"/>
          <w:szCs w:val="22"/>
          <w:lang w:val="uk-UA"/>
        </w:rPr>
        <w:t>політичн</w:t>
      </w:r>
      <w:r>
        <w:rPr>
          <w:rFonts w:ascii="Times New Roman" w:hAnsi="Times New Roman" w:cs="Times New Roman"/>
          <w:bCs/>
          <w:iCs/>
          <w:sz w:val="22"/>
          <w:szCs w:val="22"/>
          <w:lang w:val="uk-UA"/>
        </w:rPr>
        <w:t xml:space="preserve">ій </w:t>
      </w:r>
      <w:r w:rsidRPr="00E54667">
        <w:rPr>
          <w:rFonts w:ascii="Times New Roman" w:hAnsi="Times New Roman" w:cs="Times New Roman"/>
          <w:bCs/>
          <w:iCs/>
          <w:sz w:val="22"/>
          <w:szCs w:val="22"/>
          <w:lang w:val="uk-UA"/>
        </w:rPr>
        <w:t>позиці</w:t>
      </w:r>
      <w:r>
        <w:rPr>
          <w:rFonts w:ascii="Times New Roman" w:hAnsi="Times New Roman" w:cs="Times New Roman"/>
          <w:bCs/>
          <w:iCs/>
          <w:sz w:val="22"/>
          <w:szCs w:val="22"/>
          <w:lang w:val="uk-UA"/>
        </w:rPr>
        <w:t>ї</w:t>
      </w:r>
      <w:r w:rsidRPr="00E54667">
        <w:rPr>
          <w:rFonts w:ascii="Times New Roman" w:hAnsi="Times New Roman" w:cs="Times New Roman"/>
          <w:bCs/>
          <w:iCs/>
          <w:sz w:val="22"/>
          <w:szCs w:val="22"/>
          <w:lang w:val="uk-UA"/>
        </w:rPr>
        <w:t>;</w:t>
      </w:r>
    </w:p>
    <w:p w14:paraId="767B8F60" w14:textId="77777777" w:rsidR="006B5294" w:rsidRPr="00E54667"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б)</w:t>
      </w:r>
      <w:r w:rsidRPr="00E54667">
        <w:t xml:space="preserve"> </w:t>
      </w:r>
      <w:r w:rsidRPr="00E54667">
        <w:rPr>
          <w:rFonts w:ascii="Times New Roman" w:hAnsi="Times New Roman" w:cs="Times New Roman"/>
          <w:bCs/>
          <w:iCs/>
          <w:sz w:val="22"/>
          <w:szCs w:val="22"/>
          <w:lang w:val="uk-UA"/>
        </w:rPr>
        <w:t>кваліфікаці</w:t>
      </w:r>
      <w:r>
        <w:rPr>
          <w:rFonts w:ascii="Times New Roman" w:hAnsi="Times New Roman" w:cs="Times New Roman"/>
          <w:bCs/>
          <w:iCs/>
          <w:sz w:val="22"/>
          <w:szCs w:val="22"/>
          <w:lang w:val="uk-UA"/>
        </w:rPr>
        <w:t>ї</w:t>
      </w:r>
      <w:r w:rsidRPr="00E54667">
        <w:rPr>
          <w:rFonts w:ascii="Times New Roman" w:hAnsi="Times New Roman" w:cs="Times New Roman"/>
          <w:bCs/>
          <w:iCs/>
          <w:sz w:val="22"/>
          <w:szCs w:val="22"/>
          <w:lang w:val="uk-UA"/>
        </w:rPr>
        <w:t>;</w:t>
      </w:r>
    </w:p>
    <w:p w14:paraId="7D384451" w14:textId="77777777" w:rsidR="006B5294" w:rsidRPr="00E54667" w:rsidRDefault="006B5294" w:rsidP="006B5294">
      <w:pPr>
        <w:jc w:val="both"/>
        <w:rPr>
          <w:rFonts w:ascii="Times New Roman" w:hAnsi="Times New Roman" w:cs="Times New Roman"/>
          <w:bCs/>
          <w:iCs/>
          <w:sz w:val="22"/>
          <w:szCs w:val="22"/>
        </w:rPr>
      </w:pPr>
      <w:r>
        <w:rPr>
          <w:rFonts w:ascii="Times New Roman" w:hAnsi="Times New Roman" w:cs="Times New Roman"/>
          <w:bCs/>
          <w:iCs/>
          <w:sz w:val="22"/>
          <w:szCs w:val="22"/>
          <w:lang w:val="uk-UA"/>
        </w:rPr>
        <w:t xml:space="preserve">в) </w:t>
      </w:r>
      <w:r w:rsidRPr="00E54667">
        <w:rPr>
          <w:rFonts w:ascii="Times New Roman" w:hAnsi="Times New Roman" w:cs="Times New Roman"/>
          <w:bCs/>
          <w:iCs/>
          <w:sz w:val="22"/>
          <w:szCs w:val="22"/>
          <w:lang w:val="uk-UA"/>
        </w:rPr>
        <w:t>сил</w:t>
      </w:r>
      <w:r>
        <w:rPr>
          <w:rFonts w:ascii="Times New Roman" w:hAnsi="Times New Roman" w:cs="Times New Roman"/>
          <w:bCs/>
          <w:iCs/>
          <w:sz w:val="22"/>
          <w:szCs w:val="22"/>
          <w:lang w:val="uk-UA"/>
        </w:rPr>
        <w:t>і</w:t>
      </w:r>
      <w:r w:rsidRPr="00E54667">
        <w:rPr>
          <w:rFonts w:ascii="Times New Roman" w:hAnsi="Times New Roman" w:cs="Times New Roman"/>
          <w:bCs/>
          <w:iCs/>
          <w:sz w:val="22"/>
          <w:szCs w:val="22"/>
          <w:lang w:val="uk-UA"/>
        </w:rPr>
        <w:t xml:space="preserve"> волі;</w:t>
      </w:r>
    </w:p>
    <w:p w14:paraId="72A1CDB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w:t>
      </w:r>
      <w:r w:rsidRPr="00E54667">
        <w:rPr>
          <w:rFonts w:ascii="Times New Roman" w:hAnsi="Times New Roman" w:cs="Times New Roman"/>
          <w:bCs/>
          <w:iCs/>
          <w:sz w:val="22"/>
          <w:szCs w:val="22"/>
          <w:lang w:val="uk-UA"/>
        </w:rPr>
        <w:t xml:space="preserve"> володінн</w:t>
      </w:r>
      <w:r>
        <w:rPr>
          <w:rFonts w:ascii="Times New Roman" w:hAnsi="Times New Roman" w:cs="Times New Roman"/>
          <w:bCs/>
          <w:iCs/>
          <w:sz w:val="22"/>
          <w:szCs w:val="22"/>
          <w:lang w:val="uk-UA"/>
        </w:rPr>
        <w:t>і</w:t>
      </w:r>
      <w:r w:rsidRPr="00E54667">
        <w:rPr>
          <w:rFonts w:ascii="Times New Roman" w:hAnsi="Times New Roman" w:cs="Times New Roman"/>
          <w:bCs/>
          <w:iCs/>
          <w:sz w:val="22"/>
          <w:szCs w:val="22"/>
          <w:lang w:val="uk-UA"/>
        </w:rPr>
        <w:t xml:space="preserve"> власністю </w:t>
      </w:r>
      <w:r>
        <w:rPr>
          <w:rFonts w:ascii="Times New Roman" w:hAnsi="Times New Roman" w:cs="Times New Roman"/>
          <w:bCs/>
          <w:iCs/>
          <w:sz w:val="22"/>
          <w:szCs w:val="22"/>
          <w:lang w:val="uk-UA"/>
        </w:rPr>
        <w:t xml:space="preserve">від </w:t>
      </w:r>
      <w:r w:rsidRPr="00E54667">
        <w:rPr>
          <w:rFonts w:ascii="Times New Roman" w:hAnsi="Times New Roman" w:cs="Times New Roman"/>
          <w:bCs/>
          <w:iCs/>
          <w:sz w:val="22"/>
          <w:szCs w:val="22"/>
          <w:lang w:val="uk-UA"/>
        </w:rPr>
        <w:t>підприємницьких здібностей.</w:t>
      </w:r>
    </w:p>
    <w:p w14:paraId="445E9E4E"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228. Сутність </w:t>
      </w:r>
      <w:r w:rsidRPr="00D06579">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п</w:t>
      </w:r>
      <w:r w:rsidRPr="00D06579">
        <w:rPr>
          <w:rFonts w:ascii="Times New Roman" w:hAnsi="Times New Roman" w:cs="Times New Roman"/>
          <w:b/>
          <w:bCs/>
          <w:i/>
          <w:iCs/>
          <w:sz w:val="22"/>
          <w:szCs w:val="22"/>
          <w:lang w:val="uk-UA"/>
        </w:rPr>
        <w:t>родрозкладк</w:t>
      </w:r>
      <w:r>
        <w:rPr>
          <w:rFonts w:ascii="Times New Roman" w:hAnsi="Times New Roman" w:cs="Times New Roman"/>
          <w:b/>
          <w:bCs/>
          <w:i/>
          <w:iCs/>
          <w:sz w:val="22"/>
          <w:szCs w:val="22"/>
          <w:lang w:val="uk-UA"/>
        </w:rPr>
        <w:t>и</w:t>
      </w:r>
      <w:r w:rsidRPr="00D06579">
        <w:rPr>
          <w:rFonts w:ascii="Times New Roman" w:hAnsi="Times New Roman" w:cs="Times New Roman"/>
          <w:b/>
          <w:bCs/>
          <w:i/>
          <w:iCs/>
          <w:sz w:val="22"/>
          <w:szCs w:val="22"/>
          <w:lang w:val="uk-UA"/>
        </w:rPr>
        <w:t>»:</w:t>
      </w:r>
    </w:p>
    <w:p w14:paraId="7CEBFDA9" w14:textId="77777777" w:rsidR="006B5294"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 xml:space="preserve">а) обмін </w:t>
      </w:r>
      <w:r>
        <w:rPr>
          <w:rFonts w:ascii="Times New Roman" w:hAnsi="Times New Roman" w:cs="Times New Roman"/>
          <w:bCs/>
          <w:iCs/>
          <w:sz w:val="22"/>
          <w:szCs w:val="22"/>
          <w:lang w:val="uk-UA"/>
        </w:rPr>
        <w:t xml:space="preserve">на промислові товари </w:t>
      </w:r>
      <w:r w:rsidRPr="00D06579">
        <w:rPr>
          <w:rFonts w:ascii="Times New Roman" w:hAnsi="Times New Roman" w:cs="Times New Roman"/>
          <w:bCs/>
          <w:iCs/>
          <w:sz w:val="22"/>
          <w:szCs w:val="22"/>
          <w:lang w:val="uk-UA"/>
        </w:rPr>
        <w:t>надлишків с</w:t>
      </w:r>
      <w:r>
        <w:rPr>
          <w:rFonts w:ascii="Times New Roman" w:hAnsi="Times New Roman" w:cs="Times New Roman"/>
          <w:bCs/>
          <w:iCs/>
          <w:sz w:val="22"/>
          <w:szCs w:val="22"/>
          <w:lang w:val="uk-UA"/>
        </w:rPr>
        <w:t xml:space="preserve">/г </w:t>
      </w:r>
      <w:r w:rsidRPr="00D06579">
        <w:rPr>
          <w:rFonts w:ascii="Times New Roman" w:hAnsi="Times New Roman" w:cs="Times New Roman"/>
          <w:bCs/>
          <w:iCs/>
          <w:sz w:val="22"/>
          <w:szCs w:val="22"/>
          <w:lang w:val="uk-UA"/>
        </w:rPr>
        <w:t>продукції</w:t>
      </w:r>
      <w:r>
        <w:rPr>
          <w:rFonts w:ascii="Times New Roman" w:hAnsi="Times New Roman" w:cs="Times New Roman"/>
          <w:bCs/>
          <w:iCs/>
          <w:sz w:val="22"/>
          <w:szCs w:val="22"/>
          <w:lang w:val="uk-UA"/>
        </w:rPr>
        <w:t>;</w:t>
      </w:r>
    </w:p>
    <w:p w14:paraId="046F28BF"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б) конфіскацію продуктів с</w:t>
      </w:r>
      <w:r>
        <w:rPr>
          <w:rFonts w:ascii="Times New Roman" w:hAnsi="Times New Roman" w:cs="Times New Roman"/>
          <w:bCs/>
          <w:iCs/>
          <w:sz w:val="22"/>
          <w:szCs w:val="22"/>
          <w:lang w:val="uk-UA"/>
        </w:rPr>
        <w:t>/г;</w:t>
      </w:r>
    </w:p>
    <w:p w14:paraId="377ACDAD"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lastRenderedPageBreak/>
        <w:t>в) безоплатну працю вс</w:t>
      </w:r>
      <w:r>
        <w:rPr>
          <w:rFonts w:ascii="Times New Roman" w:hAnsi="Times New Roman" w:cs="Times New Roman"/>
          <w:bCs/>
          <w:iCs/>
          <w:sz w:val="22"/>
          <w:szCs w:val="22"/>
          <w:lang w:val="uk-UA"/>
        </w:rPr>
        <w:t xml:space="preserve">іх </w:t>
      </w:r>
      <w:r w:rsidRPr="00D06579">
        <w:rPr>
          <w:rFonts w:ascii="Times New Roman" w:hAnsi="Times New Roman" w:cs="Times New Roman"/>
          <w:bCs/>
          <w:iCs/>
          <w:sz w:val="22"/>
          <w:szCs w:val="22"/>
          <w:lang w:val="uk-UA"/>
        </w:rPr>
        <w:t>працездатн</w:t>
      </w:r>
      <w:r>
        <w:rPr>
          <w:rFonts w:ascii="Times New Roman" w:hAnsi="Times New Roman" w:cs="Times New Roman"/>
          <w:bCs/>
          <w:iCs/>
          <w:sz w:val="22"/>
          <w:szCs w:val="22"/>
          <w:lang w:val="uk-UA"/>
        </w:rPr>
        <w:t xml:space="preserve">их </w:t>
      </w:r>
      <w:r w:rsidRPr="00D06579">
        <w:rPr>
          <w:rFonts w:ascii="Times New Roman" w:hAnsi="Times New Roman" w:cs="Times New Roman"/>
          <w:bCs/>
          <w:iCs/>
          <w:sz w:val="22"/>
          <w:szCs w:val="22"/>
          <w:lang w:val="uk-UA"/>
        </w:rPr>
        <w:t>на державу;</w:t>
      </w:r>
    </w:p>
    <w:p w14:paraId="7D3138B7" w14:textId="77777777" w:rsidR="006B5294"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г) продовольч</w:t>
      </w:r>
      <w:r>
        <w:rPr>
          <w:rFonts w:ascii="Times New Roman" w:hAnsi="Times New Roman" w:cs="Times New Roman"/>
          <w:bCs/>
          <w:iCs/>
          <w:sz w:val="22"/>
          <w:szCs w:val="22"/>
          <w:lang w:val="uk-UA"/>
        </w:rPr>
        <w:t xml:space="preserve">ий </w:t>
      </w:r>
      <w:r w:rsidRPr="00D06579">
        <w:rPr>
          <w:rFonts w:ascii="Times New Roman" w:hAnsi="Times New Roman" w:cs="Times New Roman"/>
          <w:bCs/>
          <w:iCs/>
          <w:sz w:val="22"/>
          <w:szCs w:val="22"/>
          <w:lang w:val="uk-UA"/>
        </w:rPr>
        <w:t>подат</w:t>
      </w:r>
      <w:r>
        <w:rPr>
          <w:rFonts w:ascii="Times New Roman" w:hAnsi="Times New Roman" w:cs="Times New Roman"/>
          <w:bCs/>
          <w:iCs/>
          <w:sz w:val="22"/>
          <w:szCs w:val="22"/>
          <w:lang w:val="uk-UA"/>
        </w:rPr>
        <w:t>о</w:t>
      </w:r>
      <w:r w:rsidRPr="00D06579">
        <w:rPr>
          <w:rFonts w:ascii="Times New Roman" w:hAnsi="Times New Roman" w:cs="Times New Roman"/>
          <w:bCs/>
          <w:iCs/>
          <w:sz w:val="22"/>
          <w:szCs w:val="22"/>
          <w:lang w:val="uk-UA"/>
        </w:rPr>
        <w:t>к з селян</w:t>
      </w:r>
      <w:r>
        <w:rPr>
          <w:rFonts w:ascii="Times New Roman" w:hAnsi="Times New Roman" w:cs="Times New Roman"/>
          <w:bCs/>
          <w:iCs/>
          <w:sz w:val="22"/>
          <w:szCs w:val="22"/>
          <w:lang w:val="uk-UA"/>
        </w:rPr>
        <w:t>.</w:t>
      </w:r>
    </w:p>
    <w:p w14:paraId="6459C0A2" w14:textId="77777777" w:rsidR="006B5294" w:rsidRPr="00D06579"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229. </w:t>
      </w:r>
      <w:r w:rsidRPr="00D06579">
        <w:rPr>
          <w:rFonts w:ascii="Times New Roman" w:hAnsi="Times New Roman" w:cs="Times New Roman"/>
          <w:b/>
          <w:bCs/>
          <w:i/>
          <w:iCs/>
          <w:sz w:val="22"/>
          <w:szCs w:val="22"/>
          <w:lang w:val="uk-UA"/>
        </w:rPr>
        <w:t xml:space="preserve">Чернівецька область у 1957 </w:t>
      </w:r>
      <w:r>
        <w:rPr>
          <w:rFonts w:ascii="Times New Roman" w:hAnsi="Times New Roman" w:cs="Times New Roman"/>
          <w:b/>
          <w:bCs/>
          <w:i/>
          <w:iCs/>
          <w:sz w:val="22"/>
          <w:szCs w:val="22"/>
          <w:lang w:val="uk-UA"/>
        </w:rPr>
        <w:t xml:space="preserve">р. відносилася до такого </w:t>
      </w:r>
      <w:r w:rsidRPr="00D06579">
        <w:rPr>
          <w:rFonts w:ascii="Times New Roman" w:hAnsi="Times New Roman" w:cs="Times New Roman"/>
          <w:b/>
          <w:bCs/>
          <w:i/>
          <w:iCs/>
          <w:sz w:val="22"/>
          <w:szCs w:val="22"/>
          <w:lang w:val="uk-UA"/>
        </w:rPr>
        <w:t>адмінрайону</w:t>
      </w:r>
      <w:r>
        <w:rPr>
          <w:rFonts w:ascii="Times New Roman" w:hAnsi="Times New Roman" w:cs="Times New Roman"/>
          <w:b/>
          <w:bCs/>
          <w:i/>
          <w:iCs/>
          <w:sz w:val="22"/>
          <w:szCs w:val="22"/>
          <w:lang w:val="uk-UA"/>
        </w:rPr>
        <w:t xml:space="preserve"> як:</w:t>
      </w:r>
      <w:r w:rsidRPr="00D06579">
        <w:rPr>
          <w:rFonts w:ascii="Times New Roman" w:hAnsi="Times New Roman" w:cs="Times New Roman"/>
          <w:b/>
          <w:bCs/>
          <w:i/>
          <w:iCs/>
          <w:sz w:val="22"/>
          <w:szCs w:val="22"/>
          <w:lang w:val="uk-UA"/>
        </w:rPr>
        <w:t xml:space="preserve"> </w:t>
      </w:r>
    </w:p>
    <w:p w14:paraId="6240064E"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а) Станіславського;</w:t>
      </w:r>
    </w:p>
    <w:p w14:paraId="4D3EB70D"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б) Львівського;</w:t>
      </w:r>
    </w:p>
    <w:p w14:paraId="7A0149F5"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в) Вінницького;</w:t>
      </w:r>
    </w:p>
    <w:p w14:paraId="1E7F2CD9" w14:textId="77777777" w:rsidR="006B5294"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г) Чернівецького</w:t>
      </w:r>
      <w:r>
        <w:rPr>
          <w:rFonts w:ascii="Times New Roman" w:hAnsi="Times New Roman" w:cs="Times New Roman"/>
          <w:bCs/>
          <w:iCs/>
          <w:sz w:val="22"/>
          <w:szCs w:val="22"/>
          <w:lang w:val="uk-UA"/>
        </w:rPr>
        <w:t>.</w:t>
      </w:r>
    </w:p>
    <w:p w14:paraId="0FE84997"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230. </w:t>
      </w:r>
      <w:r w:rsidRPr="00D06579">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В</w:t>
      </w:r>
      <w:r w:rsidRPr="00D06579">
        <w:rPr>
          <w:rFonts w:ascii="Times New Roman" w:hAnsi="Times New Roman" w:cs="Times New Roman"/>
          <w:b/>
          <w:bCs/>
          <w:i/>
          <w:iCs/>
          <w:sz w:val="22"/>
          <w:szCs w:val="22"/>
          <w:lang w:val="uk-UA"/>
        </w:rPr>
        <w:t>оєнн</w:t>
      </w:r>
      <w:r>
        <w:rPr>
          <w:rFonts w:ascii="Times New Roman" w:hAnsi="Times New Roman" w:cs="Times New Roman"/>
          <w:b/>
          <w:bCs/>
          <w:i/>
          <w:iCs/>
          <w:sz w:val="22"/>
          <w:szCs w:val="22"/>
          <w:lang w:val="uk-UA"/>
        </w:rPr>
        <w:t xml:space="preserve">ий </w:t>
      </w:r>
      <w:r w:rsidRPr="00D06579">
        <w:rPr>
          <w:rFonts w:ascii="Times New Roman" w:hAnsi="Times New Roman" w:cs="Times New Roman"/>
          <w:b/>
          <w:bCs/>
          <w:i/>
          <w:iCs/>
          <w:sz w:val="22"/>
          <w:szCs w:val="22"/>
          <w:lang w:val="uk-UA"/>
        </w:rPr>
        <w:t xml:space="preserve">комунізм» </w:t>
      </w:r>
      <w:r>
        <w:rPr>
          <w:rFonts w:ascii="Times New Roman" w:hAnsi="Times New Roman" w:cs="Times New Roman"/>
          <w:b/>
          <w:bCs/>
          <w:i/>
          <w:iCs/>
          <w:sz w:val="22"/>
          <w:szCs w:val="22"/>
          <w:lang w:val="uk-UA"/>
        </w:rPr>
        <w:t xml:space="preserve">характерний для </w:t>
      </w:r>
      <w:r w:rsidRPr="00D06579">
        <w:rPr>
          <w:rFonts w:ascii="Times New Roman" w:hAnsi="Times New Roman" w:cs="Times New Roman"/>
          <w:b/>
          <w:bCs/>
          <w:i/>
          <w:iCs/>
          <w:sz w:val="22"/>
          <w:szCs w:val="22"/>
          <w:lang w:val="uk-UA"/>
        </w:rPr>
        <w:t xml:space="preserve">правління: </w:t>
      </w:r>
    </w:p>
    <w:p w14:paraId="5D5BE7A4"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а) М. Хрущова;</w:t>
      </w:r>
    </w:p>
    <w:p w14:paraId="29D26ADA"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 xml:space="preserve">б) Й. Сталіна; </w:t>
      </w:r>
    </w:p>
    <w:p w14:paraId="0859F2BC"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в) В.Леніна;</w:t>
      </w:r>
    </w:p>
    <w:p w14:paraId="7DC1B8FC"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г) Л. Брежнєва</w:t>
      </w:r>
      <w:r>
        <w:rPr>
          <w:rFonts w:ascii="Times New Roman" w:hAnsi="Times New Roman" w:cs="Times New Roman"/>
          <w:bCs/>
          <w:iCs/>
          <w:sz w:val="22"/>
          <w:szCs w:val="22"/>
          <w:lang w:val="uk-UA"/>
        </w:rPr>
        <w:t>.</w:t>
      </w:r>
    </w:p>
    <w:p w14:paraId="0BE29F93"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231. В</w:t>
      </w:r>
      <w:r w:rsidRPr="00D06579">
        <w:rPr>
          <w:rFonts w:ascii="Times New Roman" w:hAnsi="Times New Roman" w:cs="Times New Roman"/>
          <w:b/>
          <w:bCs/>
          <w:i/>
          <w:iCs/>
          <w:sz w:val="22"/>
          <w:szCs w:val="22"/>
          <w:lang w:val="uk-UA"/>
        </w:rPr>
        <w:t xml:space="preserve"> 1922 р</w:t>
      </w:r>
      <w:r>
        <w:rPr>
          <w:rFonts w:ascii="Times New Roman" w:hAnsi="Times New Roman" w:cs="Times New Roman"/>
          <w:b/>
          <w:bCs/>
          <w:i/>
          <w:iCs/>
          <w:sz w:val="22"/>
          <w:szCs w:val="22"/>
          <w:lang w:val="uk-UA"/>
        </w:rPr>
        <w:t xml:space="preserve">. </w:t>
      </w:r>
      <w:r w:rsidRPr="00D06579">
        <w:rPr>
          <w:rFonts w:ascii="Times New Roman" w:hAnsi="Times New Roman" w:cs="Times New Roman"/>
          <w:b/>
          <w:bCs/>
          <w:i/>
          <w:iCs/>
          <w:sz w:val="22"/>
          <w:szCs w:val="22"/>
          <w:lang w:val="uk-UA"/>
        </w:rPr>
        <w:t xml:space="preserve"> у СРСР </w:t>
      </w:r>
      <w:r>
        <w:rPr>
          <w:rFonts w:ascii="Times New Roman" w:hAnsi="Times New Roman" w:cs="Times New Roman"/>
          <w:b/>
          <w:bCs/>
          <w:i/>
          <w:iCs/>
          <w:sz w:val="22"/>
          <w:szCs w:val="22"/>
          <w:lang w:val="uk-UA"/>
        </w:rPr>
        <w:t>ввели таку нову валюту як:</w:t>
      </w:r>
    </w:p>
    <w:p w14:paraId="10107FFB"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 xml:space="preserve">а) </w:t>
      </w:r>
      <w:r w:rsidRPr="00457C16">
        <w:rPr>
          <w:rFonts w:ascii="Times New Roman" w:hAnsi="Times New Roman" w:cs="Times New Roman"/>
          <w:bCs/>
          <w:iCs/>
          <w:sz w:val="22"/>
          <w:szCs w:val="22"/>
          <w:lang w:val="uk-UA"/>
        </w:rPr>
        <w:t>червінець</w:t>
      </w:r>
      <w:r w:rsidRPr="00D06579">
        <w:rPr>
          <w:rFonts w:ascii="Times New Roman" w:hAnsi="Times New Roman" w:cs="Times New Roman"/>
          <w:bCs/>
          <w:iCs/>
          <w:sz w:val="22"/>
          <w:szCs w:val="22"/>
          <w:lang w:val="uk-UA"/>
        </w:rPr>
        <w:t>;</w:t>
      </w:r>
    </w:p>
    <w:p w14:paraId="640A6ECA"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б)</w:t>
      </w:r>
      <w:r w:rsidRPr="00457C16">
        <w:rPr>
          <w:rFonts w:ascii="Times New Roman" w:hAnsi="Times New Roman" w:cs="Times New Roman"/>
          <w:bCs/>
          <w:iCs/>
          <w:sz w:val="22"/>
          <w:szCs w:val="22"/>
          <w:lang w:val="uk-UA"/>
        </w:rPr>
        <w:t xml:space="preserve"> рубль</w:t>
      </w:r>
      <w:r w:rsidRPr="00D06579">
        <w:rPr>
          <w:rFonts w:ascii="Times New Roman" w:hAnsi="Times New Roman" w:cs="Times New Roman"/>
          <w:bCs/>
          <w:iCs/>
          <w:sz w:val="22"/>
          <w:szCs w:val="22"/>
          <w:lang w:val="uk-UA"/>
        </w:rPr>
        <w:t>;</w:t>
      </w:r>
    </w:p>
    <w:p w14:paraId="7F491478"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в) карбованець;</w:t>
      </w:r>
    </w:p>
    <w:p w14:paraId="31A33EAC" w14:textId="77777777" w:rsidR="006B5294" w:rsidRPr="00D06579" w:rsidRDefault="006B5294" w:rsidP="006B5294">
      <w:pPr>
        <w:jc w:val="both"/>
        <w:rPr>
          <w:rFonts w:ascii="Times New Roman" w:hAnsi="Times New Roman" w:cs="Times New Roman"/>
          <w:bCs/>
          <w:iCs/>
          <w:sz w:val="22"/>
          <w:szCs w:val="22"/>
          <w:lang w:val="uk-UA"/>
        </w:rPr>
      </w:pPr>
      <w:r w:rsidRPr="00D06579">
        <w:rPr>
          <w:rFonts w:ascii="Times New Roman" w:hAnsi="Times New Roman" w:cs="Times New Roman"/>
          <w:bCs/>
          <w:iCs/>
          <w:sz w:val="22"/>
          <w:szCs w:val="22"/>
          <w:lang w:val="uk-UA"/>
        </w:rPr>
        <w:t>г)</w:t>
      </w:r>
      <w:r w:rsidRPr="00457C16">
        <w:t xml:space="preserve"> </w:t>
      </w:r>
      <w:r w:rsidRPr="00457C16">
        <w:rPr>
          <w:rFonts w:ascii="Times New Roman" w:hAnsi="Times New Roman" w:cs="Times New Roman"/>
          <w:bCs/>
          <w:iCs/>
          <w:sz w:val="22"/>
          <w:szCs w:val="22"/>
          <w:lang w:val="uk-UA"/>
        </w:rPr>
        <w:t>радзнак</w:t>
      </w:r>
      <w:r w:rsidRPr="00D06579">
        <w:rPr>
          <w:rFonts w:ascii="Times New Roman" w:hAnsi="Times New Roman" w:cs="Times New Roman"/>
          <w:bCs/>
          <w:iCs/>
          <w:sz w:val="22"/>
          <w:szCs w:val="22"/>
          <w:lang w:val="uk-UA"/>
        </w:rPr>
        <w:t>.</w:t>
      </w:r>
    </w:p>
    <w:p w14:paraId="5EA828B8" w14:textId="77777777" w:rsidR="006B5294" w:rsidRPr="00457C16"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232. Декларування</w:t>
      </w:r>
      <w:r w:rsidRPr="00457C16">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віку</w:t>
      </w:r>
      <w:r w:rsidRPr="00457C16">
        <w:rPr>
          <w:rFonts w:ascii="Times New Roman" w:hAnsi="Times New Roman" w:cs="Times New Roman"/>
          <w:b/>
          <w:bCs/>
          <w:i/>
          <w:iCs/>
          <w:sz w:val="22"/>
          <w:szCs w:val="22"/>
          <w:lang w:val="uk-UA"/>
        </w:rPr>
        <w:t xml:space="preserve"> «розвинутого соціалізму» властиве </w:t>
      </w:r>
      <w:r>
        <w:rPr>
          <w:rFonts w:ascii="Times New Roman" w:hAnsi="Times New Roman" w:cs="Times New Roman"/>
          <w:b/>
          <w:bCs/>
          <w:i/>
          <w:iCs/>
          <w:sz w:val="22"/>
          <w:szCs w:val="22"/>
          <w:lang w:val="uk-UA"/>
        </w:rPr>
        <w:t>для</w:t>
      </w:r>
      <w:r w:rsidRPr="00457C16">
        <w:rPr>
          <w:rFonts w:ascii="Times New Roman" w:hAnsi="Times New Roman" w:cs="Times New Roman"/>
          <w:b/>
          <w:bCs/>
          <w:i/>
          <w:iCs/>
          <w:sz w:val="22"/>
          <w:szCs w:val="22"/>
          <w:lang w:val="uk-UA"/>
        </w:rPr>
        <w:t xml:space="preserve">:  </w:t>
      </w:r>
    </w:p>
    <w:p w14:paraId="742F0BAF" w14:textId="77777777" w:rsidR="006B5294" w:rsidRPr="00457C16" w:rsidRDefault="006B5294" w:rsidP="006B5294">
      <w:pPr>
        <w:jc w:val="both"/>
        <w:rPr>
          <w:rFonts w:ascii="Times New Roman" w:hAnsi="Times New Roman" w:cs="Times New Roman"/>
          <w:bCs/>
          <w:iCs/>
          <w:sz w:val="22"/>
          <w:szCs w:val="22"/>
          <w:lang w:val="uk-UA"/>
        </w:rPr>
      </w:pPr>
      <w:r w:rsidRPr="00457C16">
        <w:rPr>
          <w:rFonts w:ascii="Times New Roman" w:hAnsi="Times New Roman" w:cs="Times New Roman"/>
          <w:bCs/>
          <w:iCs/>
          <w:sz w:val="22"/>
          <w:szCs w:val="22"/>
          <w:lang w:val="uk-UA"/>
        </w:rPr>
        <w:t>а) Й. Сталіна;</w:t>
      </w:r>
    </w:p>
    <w:p w14:paraId="4BE0278B" w14:textId="77777777" w:rsidR="006B5294" w:rsidRPr="00457C16" w:rsidRDefault="006B5294" w:rsidP="006B5294">
      <w:pPr>
        <w:jc w:val="both"/>
        <w:rPr>
          <w:rFonts w:ascii="Times New Roman" w:hAnsi="Times New Roman" w:cs="Times New Roman"/>
          <w:bCs/>
          <w:iCs/>
          <w:sz w:val="22"/>
          <w:szCs w:val="22"/>
          <w:lang w:val="uk-UA"/>
        </w:rPr>
      </w:pPr>
      <w:r w:rsidRPr="00457C16">
        <w:rPr>
          <w:rFonts w:ascii="Times New Roman" w:hAnsi="Times New Roman" w:cs="Times New Roman"/>
          <w:bCs/>
          <w:iCs/>
          <w:sz w:val="22"/>
          <w:szCs w:val="22"/>
          <w:lang w:val="uk-UA"/>
        </w:rPr>
        <w:t xml:space="preserve">б) М. Горбачова; </w:t>
      </w:r>
    </w:p>
    <w:p w14:paraId="7159D9C8" w14:textId="77777777" w:rsidR="006B5294" w:rsidRPr="00457C16" w:rsidRDefault="006B5294" w:rsidP="006B5294">
      <w:pPr>
        <w:jc w:val="both"/>
        <w:rPr>
          <w:rFonts w:ascii="Times New Roman" w:hAnsi="Times New Roman" w:cs="Times New Roman"/>
          <w:bCs/>
          <w:iCs/>
          <w:sz w:val="22"/>
          <w:szCs w:val="22"/>
          <w:lang w:val="uk-UA"/>
        </w:rPr>
      </w:pPr>
      <w:r w:rsidRPr="00457C16">
        <w:rPr>
          <w:rFonts w:ascii="Times New Roman" w:hAnsi="Times New Roman" w:cs="Times New Roman"/>
          <w:bCs/>
          <w:iCs/>
          <w:sz w:val="22"/>
          <w:szCs w:val="22"/>
          <w:lang w:val="uk-UA"/>
        </w:rPr>
        <w:t>в) Л. Брежнєва;</w:t>
      </w:r>
    </w:p>
    <w:p w14:paraId="1F04C924" w14:textId="77777777" w:rsidR="006B5294" w:rsidRPr="00D06579" w:rsidRDefault="006B5294" w:rsidP="006B5294">
      <w:pPr>
        <w:jc w:val="both"/>
        <w:rPr>
          <w:rFonts w:ascii="Times New Roman" w:hAnsi="Times New Roman" w:cs="Times New Roman"/>
          <w:bCs/>
          <w:iCs/>
          <w:sz w:val="22"/>
          <w:szCs w:val="22"/>
          <w:lang w:val="uk-UA"/>
        </w:rPr>
      </w:pPr>
      <w:r w:rsidRPr="00457C16">
        <w:rPr>
          <w:rFonts w:ascii="Times New Roman" w:hAnsi="Times New Roman" w:cs="Times New Roman"/>
          <w:bCs/>
          <w:iCs/>
          <w:sz w:val="22"/>
          <w:szCs w:val="22"/>
          <w:lang w:val="uk-UA"/>
        </w:rPr>
        <w:t>г) М. Хрущова</w:t>
      </w:r>
      <w:r>
        <w:rPr>
          <w:rFonts w:ascii="Times New Roman" w:hAnsi="Times New Roman" w:cs="Times New Roman"/>
          <w:bCs/>
          <w:iCs/>
          <w:sz w:val="22"/>
          <w:szCs w:val="22"/>
          <w:lang w:val="uk-UA"/>
        </w:rPr>
        <w:t>.</w:t>
      </w:r>
    </w:p>
    <w:p w14:paraId="15A52AB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233. Автор гасла - </w:t>
      </w:r>
      <w:r w:rsidRPr="005F3BAA">
        <w:rPr>
          <w:rFonts w:ascii="Times New Roman" w:hAnsi="Times New Roman" w:cs="Times New Roman"/>
          <w:b/>
          <w:bCs/>
          <w:i/>
          <w:iCs/>
          <w:sz w:val="22"/>
          <w:szCs w:val="22"/>
          <w:lang w:val="uk-UA"/>
        </w:rPr>
        <w:t xml:space="preserve">«економіка повинна бути економною» </w:t>
      </w:r>
      <w:r>
        <w:rPr>
          <w:rFonts w:ascii="Times New Roman" w:hAnsi="Times New Roman" w:cs="Times New Roman"/>
          <w:b/>
          <w:bCs/>
          <w:i/>
          <w:iCs/>
          <w:sz w:val="22"/>
          <w:szCs w:val="22"/>
          <w:lang w:val="uk-UA"/>
        </w:rPr>
        <w:t>це:</w:t>
      </w:r>
    </w:p>
    <w:p w14:paraId="7C658B7E"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а) Л. Брежнєв;</w:t>
      </w:r>
    </w:p>
    <w:p w14:paraId="5EA5641F"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В</w:t>
      </w:r>
      <w:r w:rsidRPr="005F3BAA">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Ленін</w:t>
      </w:r>
      <w:r w:rsidRPr="005F3BAA">
        <w:rPr>
          <w:rFonts w:ascii="Times New Roman" w:hAnsi="Times New Roman" w:cs="Times New Roman"/>
          <w:bCs/>
          <w:iCs/>
          <w:sz w:val="22"/>
          <w:szCs w:val="22"/>
          <w:lang w:val="uk-UA"/>
        </w:rPr>
        <w:t xml:space="preserve">; </w:t>
      </w:r>
    </w:p>
    <w:p w14:paraId="09FEE324"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в) М. Горбачов;</w:t>
      </w:r>
    </w:p>
    <w:p w14:paraId="125C8272" w14:textId="77777777" w:rsidR="006B5294"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г) М. Хрущов</w:t>
      </w:r>
      <w:r>
        <w:rPr>
          <w:rFonts w:ascii="Times New Roman" w:hAnsi="Times New Roman" w:cs="Times New Roman"/>
          <w:bCs/>
          <w:iCs/>
          <w:sz w:val="22"/>
          <w:szCs w:val="22"/>
          <w:lang w:val="uk-UA"/>
        </w:rPr>
        <w:t>.</w:t>
      </w:r>
    </w:p>
    <w:p w14:paraId="020502E5" w14:textId="77777777" w:rsidR="006B5294" w:rsidRPr="005F3BAA"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234. </w:t>
      </w:r>
      <w:r w:rsidRPr="005F3BAA">
        <w:rPr>
          <w:rFonts w:ascii="Times New Roman" w:hAnsi="Times New Roman" w:cs="Times New Roman"/>
          <w:b/>
          <w:bCs/>
          <w:i/>
          <w:iCs/>
          <w:sz w:val="22"/>
          <w:szCs w:val="22"/>
          <w:lang w:val="uk-UA"/>
        </w:rPr>
        <w:t>НТР-ІІІ у СРСР відбулося під час правління:</w:t>
      </w:r>
    </w:p>
    <w:p w14:paraId="154CB681"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а) М. Хрущова;</w:t>
      </w:r>
    </w:p>
    <w:p w14:paraId="3B0225E4"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 xml:space="preserve">б) Й. Сталіна; </w:t>
      </w:r>
    </w:p>
    <w:p w14:paraId="5C74810E"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в) М. Горбачова;</w:t>
      </w:r>
    </w:p>
    <w:p w14:paraId="7C87DF22" w14:textId="77777777" w:rsidR="006B5294" w:rsidRPr="005F3BAA" w:rsidRDefault="006B5294" w:rsidP="006B5294">
      <w:pPr>
        <w:jc w:val="both"/>
        <w:rPr>
          <w:rFonts w:ascii="Times New Roman" w:hAnsi="Times New Roman" w:cs="Times New Roman"/>
          <w:bCs/>
          <w:iCs/>
          <w:sz w:val="22"/>
          <w:szCs w:val="22"/>
          <w:lang w:val="uk-UA"/>
        </w:rPr>
      </w:pPr>
      <w:r w:rsidRPr="005F3BAA">
        <w:rPr>
          <w:rFonts w:ascii="Times New Roman" w:hAnsi="Times New Roman" w:cs="Times New Roman"/>
          <w:bCs/>
          <w:iCs/>
          <w:sz w:val="22"/>
          <w:szCs w:val="22"/>
          <w:lang w:val="uk-UA"/>
        </w:rPr>
        <w:t>г) Л. Брежнєва.</w:t>
      </w:r>
    </w:p>
    <w:p w14:paraId="03880E85"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235. Стратегією якого керівника було ос</w:t>
      </w:r>
      <w:r w:rsidRPr="008A5539">
        <w:rPr>
          <w:rFonts w:ascii="Times New Roman" w:hAnsi="Times New Roman" w:cs="Times New Roman"/>
          <w:b/>
          <w:bCs/>
          <w:i/>
          <w:iCs/>
          <w:sz w:val="22"/>
          <w:szCs w:val="22"/>
          <w:lang w:val="uk-UA"/>
        </w:rPr>
        <w:t>воєння цілин</w:t>
      </w:r>
      <w:r>
        <w:rPr>
          <w:rFonts w:ascii="Times New Roman" w:hAnsi="Times New Roman" w:cs="Times New Roman"/>
          <w:b/>
          <w:bCs/>
          <w:i/>
          <w:iCs/>
          <w:sz w:val="22"/>
          <w:szCs w:val="22"/>
          <w:lang w:val="uk-UA"/>
        </w:rPr>
        <w:t xml:space="preserve">и </w:t>
      </w:r>
      <w:r w:rsidRPr="008A5539">
        <w:rPr>
          <w:rFonts w:ascii="Times New Roman" w:hAnsi="Times New Roman" w:cs="Times New Roman"/>
          <w:b/>
          <w:bCs/>
          <w:i/>
          <w:iCs/>
          <w:sz w:val="22"/>
          <w:szCs w:val="22"/>
          <w:lang w:val="uk-UA"/>
        </w:rPr>
        <w:t xml:space="preserve">Сибіру </w:t>
      </w:r>
      <w:r>
        <w:rPr>
          <w:rFonts w:ascii="Times New Roman" w:hAnsi="Times New Roman" w:cs="Times New Roman"/>
          <w:b/>
          <w:bCs/>
          <w:i/>
          <w:iCs/>
          <w:sz w:val="22"/>
          <w:szCs w:val="22"/>
          <w:lang w:val="uk-UA"/>
        </w:rPr>
        <w:t>та Казахстану:</w:t>
      </w:r>
    </w:p>
    <w:p w14:paraId="15A1BED7" w14:textId="77777777" w:rsidR="006B5294" w:rsidRPr="008A5539"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а) М. Хрущова;</w:t>
      </w:r>
    </w:p>
    <w:p w14:paraId="7922EC42" w14:textId="77777777" w:rsidR="006B5294" w:rsidRPr="008A5539"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б)</w:t>
      </w:r>
      <w:r>
        <w:rPr>
          <w:rFonts w:ascii="Times New Roman" w:hAnsi="Times New Roman" w:cs="Times New Roman"/>
          <w:bCs/>
          <w:iCs/>
          <w:sz w:val="22"/>
          <w:szCs w:val="22"/>
          <w:lang w:val="uk-UA"/>
        </w:rPr>
        <w:t xml:space="preserve"> Андропова</w:t>
      </w:r>
      <w:r w:rsidRPr="008A5539">
        <w:rPr>
          <w:rFonts w:ascii="Times New Roman" w:hAnsi="Times New Roman" w:cs="Times New Roman"/>
          <w:bCs/>
          <w:iCs/>
          <w:sz w:val="22"/>
          <w:szCs w:val="22"/>
          <w:lang w:val="uk-UA"/>
        </w:rPr>
        <w:t xml:space="preserve">; </w:t>
      </w:r>
    </w:p>
    <w:p w14:paraId="4BCE9BFC" w14:textId="77777777" w:rsidR="006B5294" w:rsidRPr="008A5539"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в) Л. Брежнєва;</w:t>
      </w:r>
    </w:p>
    <w:p w14:paraId="5042DDB3" w14:textId="77777777" w:rsidR="006B5294"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г) М. Горбачова</w:t>
      </w:r>
      <w:r>
        <w:rPr>
          <w:rFonts w:ascii="Times New Roman" w:hAnsi="Times New Roman" w:cs="Times New Roman"/>
          <w:bCs/>
          <w:iCs/>
          <w:sz w:val="22"/>
          <w:szCs w:val="22"/>
          <w:lang w:val="uk-UA"/>
        </w:rPr>
        <w:t>.</w:t>
      </w:r>
    </w:p>
    <w:p w14:paraId="303FFCFC" w14:textId="77777777" w:rsidR="006B5294" w:rsidRPr="008A5539"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236. Яка </w:t>
      </w:r>
      <w:r w:rsidRPr="008A5539">
        <w:rPr>
          <w:rFonts w:ascii="Times New Roman" w:hAnsi="Times New Roman" w:cs="Times New Roman"/>
          <w:b/>
          <w:bCs/>
          <w:i/>
          <w:iCs/>
          <w:sz w:val="22"/>
          <w:szCs w:val="22"/>
          <w:lang w:val="uk-UA"/>
        </w:rPr>
        <w:t xml:space="preserve">економічна школа панувала </w:t>
      </w:r>
      <w:r>
        <w:rPr>
          <w:rFonts w:ascii="Times New Roman" w:hAnsi="Times New Roman" w:cs="Times New Roman"/>
          <w:b/>
          <w:bCs/>
          <w:i/>
          <w:iCs/>
          <w:sz w:val="22"/>
          <w:szCs w:val="22"/>
          <w:lang w:val="uk-UA"/>
        </w:rPr>
        <w:t xml:space="preserve">в </w:t>
      </w:r>
      <w:r w:rsidRPr="008A5539">
        <w:rPr>
          <w:rFonts w:ascii="Times New Roman" w:hAnsi="Times New Roman" w:cs="Times New Roman"/>
          <w:b/>
          <w:bCs/>
          <w:i/>
          <w:iCs/>
          <w:sz w:val="22"/>
          <w:szCs w:val="22"/>
          <w:lang w:val="uk-UA"/>
        </w:rPr>
        <w:t>СРСР:</w:t>
      </w:r>
    </w:p>
    <w:p w14:paraId="21D92B09"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а) абсолютизм;</w:t>
      </w:r>
    </w:p>
    <w:p w14:paraId="2354C9CB"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б)</w:t>
      </w:r>
      <w:r w:rsidRPr="008A5539">
        <w:t xml:space="preserve"> </w:t>
      </w:r>
      <w:r w:rsidRPr="008A5539">
        <w:rPr>
          <w:rFonts w:ascii="Times New Roman" w:hAnsi="Times New Roman" w:cs="Times New Roman"/>
          <w:bCs/>
          <w:iCs/>
          <w:sz w:val="22"/>
          <w:szCs w:val="22"/>
          <w:lang w:val="uk-UA"/>
        </w:rPr>
        <w:t>монетаризм;</w:t>
      </w:r>
    </w:p>
    <w:p w14:paraId="06CE3C34"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в) марксизм;</w:t>
      </w:r>
    </w:p>
    <w:p w14:paraId="30E846FF" w14:textId="77777777" w:rsidR="006B5294"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г)</w:t>
      </w:r>
      <w:r w:rsidRPr="008A5539">
        <w:t xml:space="preserve"> </w:t>
      </w:r>
      <w:r w:rsidRPr="008A5539">
        <w:rPr>
          <w:rFonts w:ascii="Times New Roman" w:hAnsi="Times New Roman" w:cs="Times New Roman"/>
          <w:bCs/>
          <w:iCs/>
          <w:sz w:val="22"/>
          <w:szCs w:val="22"/>
          <w:lang w:val="uk-UA"/>
        </w:rPr>
        <w:t>інституціоналізм</w:t>
      </w:r>
      <w:r>
        <w:rPr>
          <w:rFonts w:ascii="Times New Roman" w:hAnsi="Times New Roman" w:cs="Times New Roman"/>
          <w:bCs/>
          <w:iCs/>
          <w:sz w:val="22"/>
          <w:szCs w:val="22"/>
          <w:lang w:val="uk-UA"/>
        </w:rPr>
        <w:t>.</w:t>
      </w:r>
    </w:p>
    <w:p w14:paraId="59F86FA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237. </w:t>
      </w:r>
      <w:r w:rsidRPr="008A5539">
        <w:rPr>
          <w:rFonts w:ascii="Times New Roman" w:hAnsi="Times New Roman" w:cs="Times New Roman"/>
          <w:b/>
          <w:bCs/>
          <w:i/>
          <w:iCs/>
          <w:sz w:val="22"/>
          <w:szCs w:val="22"/>
          <w:lang w:val="uk-UA"/>
        </w:rPr>
        <w:t xml:space="preserve">Реформа </w:t>
      </w:r>
      <w:r>
        <w:rPr>
          <w:rFonts w:ascii="Times New Roman" w:hAnsi="Times New Roman" w:cs="Times New Roman"/>
          <w:b/>
          <w:bCs/>
          <w:i/>
          <w:iCs/>
          <w:sz w:val="22"/>
          <w:szCs w:val="22"/>
          <w:lang w:val="uk-UA"/>
        </w:rPr>
        <w:t xml:space="preserve">в СРСР в </w:t>
      </w:r>
      <w:r w:rsidRPr="008A5539">
        <w:rPr>
          <w:rFonts w:ascii="Times New Roman" w:hAnsi="Times New Roman" w:cs="Times New Roman"/>
          <w:b/>
          <w:bCs/>
          <w:i/>
          <w:iCs/>
          <w:sz w:val="22"/>
          <w:szCs w:val="22"/>
          <w:lang w:val="uk-UA"/>
        </w:rPr>
        <w:t>1953 р. в основному торкалася</w:t>
      </w:r>
      <w:r>
        <w:rPr>
          <w:rFonts w:ascii="Times New Roman" w:hAnsi="Times New Roman" w:cs="Times New Roman"/>
          <w:b/>
          <w:bCs/>
          <w:i/>
          <w:iCs/>
          <w:sz w:val="22"/>
          <w:szCs w:val="22"/>
          <w:lang w:val="uk-UA"/>
        </w:rPr>
        <w:t>:</w:t>
      </w:r>
    </w:p>
    <w:p w14:paraId="2ADFB99A"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а) електроенергетики</w:t>
      </w:r>
      <w:r>
        <w:rPr>
          <w:rFonts w:ascii="Times New Roman" w:hAnsi="Times New Roman" w:cs="Times New Roman"/>
          <w:bCs/>
          <w:iCs/>
          <w:sz w:val="22"/>
          <w:szCs w:val="22"/>
          <w:lang w:val="uk-UA"/>
        </w:rPr>
        <w:t>;</w:t>
      </w:r>
      <w:r w:rsidRPr="008A5539">
        <w:rPr>
          <w:rFonts w:ascii="Times New Roman" w:hAnsi="Times New Roman" w:cs="Times New Roman"/>
          <w:bCs/>
          <w:iCs/>
          <w:sz w:val="22"/>
          <w:szCs w:val="22"/>
          <w:lang w:val="uk-UA"/>
        </w:rPr>
        <w:t>;</w:t>
      </w:r>
    </w:p>
    <w:p w14:paraId="63E0064F"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б) грошового обігу;</w:t>
      </w:r>
    </w:p>
    <w:p w14:paraId="245EFBD6"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в) промисловості;</w:t>
      </w:r>
    </w:p>
    <w:p w14:paraId="6AF0133C" w14:textId="77777777" w:rsidR="006B5294"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г) аграрного сектору</w:t>
      </w:r>
    </w:p>
    <w:p w14:paraId="171EE47A"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238. С</w:t>
      </w:r>
      <w:r w:rsidRPr="008A5539">
        <w:rPr>
          <w:rFonts w:ascii="Times New Roman" w:hAnsi="Times New Roman" w:cs="Times New Roman"/>
          <w:b/>
          <w:bCs/>
          <w:i/>
          <w:iCs/>
          <w:sz w:val="22"/>
          <w:szCs w:val="22"/>
          <w:lang w:val="uk-UA"/>
        </w:rPr>
        <w:t>оціалістичн</w:t>
      </w:r>
      <w:r>
        <w:rPr>
          <w:rFonts w:ascii="Times New Roman" w:hAnsi="Times New Roman" w:cs="Times New Roman"/>
          <w:b/>
          <w:bCs/>
          <w:i/>
          <w:iCs/>
          <w:sz w:val="22"/>
          <w:szCs w:val="22"/>
          <w:lang w:val="uk-UA"/>
        </w:rPr>
        <w:t xml:space="preserve">а </w:t>
      </w:r>
      <w:r w:rsidRPr="008A5539">
        <w:rPr>
          <w:rFonts w:ascii="Times New Roman" w:hAnsi="Times New Roman" w:cs="Times New Roman"/>
          <w:b/>
          <w:bCs/>
          <w:i/>
          <w:iCs/>
          <w:sz w:val="22"/>
          <w:szCs w:val="22"/>
          <w:lang w:val="uk-UA"/>
        </w:rPr>
        <w:t>систем</w:t>
      </w:r>
      <w:r>
        <w:rPr>
          <w:rFonts w:ascii="Times New Roman" w:hAnsi="Times New Roman" w:cs="Times New Roman"/>
          <w:b/>
          <w:bCs/>
          <w:i/>
          <w:iCs/>
          <w:sz w:val="22"/>
          <w:szCs w:val="22"/>
          <w:lang w:val="uk-UA"/>
        </w:rPr>
        <w:t>а провідним законом</w:t>
      </w:r>
      <w:r w:rsidRPr="008A5539">
        <w:rPr>
          <w:rFonts w:ascii="Times New Roman" w:hAnsi="Times New Roman" w:cs="Times New Roman"/>
          <w:b/>
          <w:bCs/>
          <w:i/>
          <w:iCs/>
          <w:sz w:val="22"/>
          <w:szCs w:val="22"/>
          <w:lang w:val="uk-UA"/>
        </w:rPr>
        <w:t xml:space="preserve"> господарювання </w:t>
      </w:r>
      <w:r>
        <w:rPr>
          <w:rFonts w:ascii="Times New Roman" w:hAnsi="Times New Roman" w:cs="Times New Roman"/>
          <w:b/>
          <w:bCs/>
          <w:i/>
          <w:iCs/>
          <w:sz w:val="22"/>
          <w:szCs w:val="22"/>
          <w:lang w:val="uk-UA"/>
        </w:rPr>
        <w:t>в</w:t>
      </w:r>
      <w:r w:rsidRPr="008A5539">
        <w:rPr>
          <w:rFonts w:ascii="Times New Roman" w:hAnsi="Times New Roman" w:cs="Times New Roman"/>
          <w:b/>
          <w:bCs/>
          <w:i/>
          <w:iCs/>
          <w:sz w:val="22"/>
          <w:szCs w:val="22"/>
          <w:lang w:val="uk-UA"/>
        </w:rPr>
        <w:t>важала</w:t>
      </w:r>
      <w:r>
        <w:rPr>
          <w:rFonts w:ascii="Times New Roman" w:hAnsi="Times New Roman" w:cs="Times New Roman"/>
          <w:b/>
          <w:bCs/>
          <w:i/>
          <w:iCs/>
          <w:sz w:val="22"/>
          <w:szCs w:val="22"/>
          <w:lang w:val="uk-UA"/>
        </w:rPr>
        <w:t>:</w:t>
      </w:r>
    </w:p>
    <w:p w14:paraId="172FE394"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а) планомірність;</w:t>
      </w:r>
    </w:p>
    <w:p w14:paraId="233A74A4"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б) індустріальність;</w:t>
      </w:r>
    </w:p>
    <w:p w14:paraId="1499832F" w14:textId="77777777" w:rsidR="006B5294" w:rsidRPr="008A5539" w:rsidRDefault="006B5294" w:rsidP="006B5294">
      <w:pPr>
        <w:jc w:val="both"/>
        <w:rPr>
          <w:rFonts w:ascii="Times New Roman" w:hAnsi="Times New Roman" w:cs="Times New Roman"/>
          <w:bCs/>
          <w:iCs/>
          <w:sz w:val="22"/>
          <w:szCs w:val="22"/>
        </w:rPr>
      </w:pPr>
      <w:r w:rsidRPr="008A5539">
        <w:rPr>
          <w:rFonts w:ascii="Times New Roman" w:hAnsi="Times New Roman" w:cs="Times New Roman"/>
          <w:bCs/>
          <w:iCs/>
          <w:sz w:val="22"/>
          <w:szCs w:val="22"/>
          <w:lang w:val="uk-UA"/>
        </w:rPr>
        <w:t>в) прогресивність;</w:t>
      </w:r>
    </w:p>
    <w:p w14:paraId="604A601D" w14:textId="77777777" w:rsidR="006B5294" w:rsidRDefault="006B5294" w:rsidP="006B5294">
      <w:pPr>
        <w:jc w:val="both"/>
        <w:rPr>
          <w:rFonts w:ascii="Times New Roman" w:hAnsi="Times New Roman" w:cs="Times New Roman"/>
          <w:bCs/>
          <w:iCs/>
          <w:sz w:val="22"/>
          <w:szCs w:val="22"/>
          <w:lang w:val="uk-UA"/>
        </w:rPr>
      </w:pPr>
      <w:r w:rsidRPr="008A5539">
        <w:rPr>
          <w:rFonts w:ascii="Times New Roman" w:hAnsi="Times New Roman" w:cs="Times New Roman"/>
          <w:bCs/>
          <w:iCs/>
          <w:sz w:val="22"/>
          <w:szCs w:val="22"/>
          <w:lang w:val="uk-UA"/>
        </w:rPr>
        <w:t xml:space="preserve">г) </w:t>
      </w:r>
      <w:r>
        <w:rPr>
          <w:rFonts w:ascii="Times New Roman" w:hAnsi="Times New Roman" w:cs="Times New Roman"/>
          <w:bCs/>
          <w:iCs/>
          <w:sz w:val="22"/>
          <w:szCs w:val="22"/>
          <w:lang w:val="uk-UA"/>
        </w:rPr>
        <w:t>інтенсивність.</w:t>
      </w:r>
    </w:p>
    <w:p w14:paraId="205621A9"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239. Збут с/г продукції в СРСР проходив:</w:t>
      </w:r>
    </w:p>
    <w:p w14:paraId="2356242B" w14:textId="77777777" w:rsidR="006B5294" w:rsidRPr="00882FF5" w:rsidRDefault="006B5294" w:rsidP="006B5294">
      <w:pPr>
        <w:jc w:val="both"/>
        <w:rPr>
          <w:rFonts w:ascii="Times New Roman" w:hAnsi="Times New Roman" w:cs="Times New Roman"/>
          <w:bCs/>
          <w:iCs/>
          <w:sz w:val="22"/>
          <w:szCs w:val="22"/>
        </w:rPr>
      </w:pPr>
      <w:r w:rsidRPr="00882FF5">
        <w:rPr>
          <w:rFonts w:ascii="Times New Roman" w:hAnsi="Times New Roman" w:cs="Times New Roman"/>
          <w:bCs/>
          <w:iCs/>
          <w:sz w:val="22"/>
          <w:szCs w:val="22"/>
          <w:lang w:val="uk-UA"/>
        </w:rPr>
        <w:t xml:space="preserve">а) за гроші тільки </w:t>
      </w:r>
      <w:r>
        <w:rPr>
          <w:rFonts w:ascii="Times New Roman" w:hAnsi="Times New Roman" w:cs="Times New Roman"/>
          <w:bCs/>
          <w:iCs/>
          <w:sz w:val="22"/>
          <w:szCs w:val="22"/>
          <w:lang w:val="uk-UA"/>
        </w:rPr>
        <w:t xml:space="preserve">в </w:t>
      </w:r>
      <w:r w:rsidRPr="00882FF5">
        <w:rPr>
          <w:rFonts w:ascii="Times New Roman" w:hAnsi="Times New Roman" w:cs="Times New Roman"/>
          <w:bCs/>
          <w:iCs/>
          <w:sz w:val="22"/>
          <w:szCs w:val="22"/>
          <w:lang w:val="uk-UA"/>
        </w:rPr>
        <w:t>систем</w:t>
      </w:r>
      <w:r>
        <w:rPr>
          <w:rFonts w:ascii="Times New Roman" w:hAnsi="Times New Roman" w:cs="Times New Roman"/>
          <w:bCs/>
          <w:iCs/>
          <w:sz w:val="22"/>
          <w:szCs w:val="22"/>
          <w:lang w:val="uk-UA"/>
        </w:rPr>
        <w:t>і</w:t>
      </w:r>
      <w:r w:rsidRPr="00882FF5">
        <w:rPr>
          <w:rFonts w:ascii="Times New Roman" w:hAnsi="Times New Roman" w:cs="Times New Roman"/>
          <w:bCs/>
          <w:iCs/>
          <w:sz w:val="22"/>
          <w:szCs w:val="22"/>
          <w:lang w:val="uk-UA"/>
        </w:rPr>
        <w:t xml:space="preserve"> державних магазинів;</w:t>
      </w:r>
    </w:p>
    <w:p w14:paraId="3AB63BF2" w14:textId="77777777" w:rsidR="006B5294" w:rsidRPr="00882FF5" w:rsidRDefault="006B5294" w:rsidP="006B5294">
      <w:pPr>
        <w:jc w:val="both"/>
        <w:rPr>
          <w:rFonts w:ascii="Times New Roman" w:hAnsi="Times New Roman" w:cs="Times New Roman"/>
          <w:bCs/>
          <w:iCs/>
          <w:sz w:val="22"/>
          <w:szCs w:val="22"/>
        </w:rPr>
      </w:pPr>
      <w:r w:rsidRPr="00882FF5">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 xml:space="preserve">виключно за </w:t>
      </w:r>
      <w:r w:rsidRPr="00882FF5">
        <w:rPr>
          <w:rFonts w:ascii="Times New Roman" w:hAnsi="Times New Roman" w:cs="Times New Roman"/>
          <w:bCs/>
          <w:iCs/>
          <w:sz w:val="22"/>
          <w:szCs w:val="22"/>
          <w:lang w:val="uk-UA"/>
        </w:rPr>
        <w:t>картк</w:t>
      </w:r>
      <w:r>
        <w:rPr>
          <w:rFonts w:ascii="Times New Roman" w:hAnsi="Times New Roman" w:cs="Times New Roman"/>
          <w:bCs/>
          <w:iCs/>
          <w:sz w:val="22"/>
          <w:szCs w:val="22"/>
          <w:lang w:val="uk-UA"/>
        </w:rPr>
        <w:t xml:space="preserve">и в </w:t>
      </w:r>
      <w:r w:rsidRPr="00882FF5">
        <w:rPr>
          <w:rFonts w:ascii="Times New Roman" w:hAnsi="Times New Roman" w:cs="Times New Roman"/>
          <w:bCs/>
          <w:iCs/>
          <w:sz w:val="22"/>
          <w:szCs w:val="22"/>
          <w:lang w:val="uk-UA"/>
        </w:rPr>
        <w:t>плодоовочев</w:t>
      </w:r>
      <w:r>
        <w:rPr>
          <w:rFonts w:ascii="Times New Roman" w:hAnsi="Times New Roman" w:cs="Times New Roman"/>
          <w:bCs/>
          <w:iCs/>
          <w:sz w:val="22"/>
          <w:szCs w:val="22"/>
          <w:lang w:val="uk-UA"/>
        </w:rPr>
        <w:t>их</w:t>
      </w:r>
      <w:r w:rsidRPr="00882FF5">
        <w:rPr>
          <w:rFonts w:ascii="Times New Roman" w:hAnsi="Times New Roman" w:cs="Times New Roman"/>
          <w:bCs/>
          <w:iCs/>
          <w:sz w:val="22"/>
          <w:szCs w:val="22"/>
          <w:lang w:val="uk-UA"/>
        </w:rPr>
        <w:t xml:space="preserve"> баз</w:t>
      </w:r>
      <w:r>
        <w:rPr>
          <w:rFonts w:ascii="Times New Roman" w:hAnsi="Times New Roman" w:cs="Times New Roman"/>
          <w:bCs/>
          <w:iCs/>
          <w:sz w:val="22"/>
          <w:szCs w:val="22"/>
          <w:lang w:val="uk-UA"/>
        </w:rPr>
        <w:t xml:space="preserve">ах </w:t>
      </w:r>
      <w:r w:rsidRPr="00882FF5">
        <w:rPr>
          <w:rFonts w:ascii="Times New Roman" w:hAnsi="Times New Roman" w:cs="Times New Roman"/>
          <w:bCs/>
          <w:iCs/>
          <w:sz w:val="22"/>
          <w:szCs w:val="22"/>
          <w:lang w:val="uk-UA"/>
        </w:rPr>
        <w:t>державн</w:t>
      </w:r>
      <w:r>
        <w:rPr>
          <w:rFonts w:ascii="Times New Roman" w:hAnsi="Times New Roman" w:cs="Times New Roman"/>
          <w:bCs/>
          <w:iCs/>
          <w:sz w:val="22"/>
          <w:szCs w:val="22"/>
          <w:lang w:val="uk-UA"/>
        </w:rPr>
        <w:t>ої форми власності</w:t>
      </w:r>
      <w:r w:rsidRPr="00882FF5">
        <w:rPr>
          <w:rFonts w:ascii="Times New Roman" w:hAnsi="Times New Roman" w:cs="Times New Roman"/>
          <w:bCs/>
          <w:iCs/>
          <w:sz w:val="22"/>
          <w:szCs w:val="22"/>
          <w:lang w:val="uk-UA"/>
        </w:rPr>
        <w:t>;</w:t>
      </w:r>
    </w:p>
    <w:p w14:paraId="7C2680D6" w14:textId="77777777" w:rsidR="006B5294" w:rsidRPr="00882FF5" w:rsidRDefault="006B5294" w:rsidP="006B5294">
      <w:pPr>
        <w:jc w:val="both"/>
        <w:rPr>
          <w:rFonts w:ascii="Times New Roman" w:hAnsi="Times New Roman" w:cs="Times New Roman"/>
          <w:bCs/>
          <w:iCs/>
          <w:sz w:val="22"/>
          <w:szCs w:val="22"/>
        </w:rPr>
      </w:pPr>
      <w:r w:rsidRPr="00882FF5">
        <w:rPr>
          <w:rFonts w:ascii="Times New Roman" w:hAnsi="Times New Roman" w:cs="Times New Roman"/>
          <w:bCs/>
          <w:iCs/>
          <w:sz w:val="22"/>
          <w:szCs w:val="22"/>
          <w:lang w:val="uk-UA"/>
        </w:rPr>
        <w:t xml:space="preserve">в) частково </w:t>
      </w:r>
      <w:r>
        <w:rPr>
          <w:rFonts w:ascii="Times New Roman" w:hAnsi="Times New Roman" w:cs="Times New Roman"/>
          <w:bCs/>
          <w:iCs/>
          <w:sz w:val="22"/>
          <w:szCs w:val="22"/>
          <w:lang w:val="uk-UA"/>
        </w:rPr>
        <w:t xml:space="preserve">- </w:t>
      </w:r>
      <w:r w:rsidRPr="00882FF5">
        <w:rPr>
          <w:rFonts w:ascii="Times New Roman" w:hAnsi="Times New Roman" w:cs="Times New Roman"/>
          <w:bCs/>
          <w:iCs/>
          <w:sz w:val="22"/>
          <w:szCs w:val="22"/>
          <w:lang w:val="uk-UA"/>
        </w:rPr>
        <w:t xml:space="preserve">за </w:t>
      </w:r>
      <w:r>
        <w:rPr>
          <w:rFonts w:ascii="Times New Roman" w:hAnsi="Times New Roman" w:cs="Times New Roman"/>
          <w:bCs/>
          <w:iCs/>
          <w:sz w:val="22"/>
          <w:szCs w:val="22"/>
          <w:lang w:val="uk-UA"/>
        </w:rPr>
        <w:t xml:space="preserve">розподільчими </w:t>
      </w:r>
      <w:r w:rsidRPr="00882FF5">
        <w:rPr>
          <w:rFonts w:ascii="Times New Roman" w:hAnsi="Times New Roman" w:cs="Times New Roman"/>
          <w:bCs/>
          <w:iCs/>
          <w:sz w:val="22"/>
          <w:szCs w:val="22"/>
          <w:lang w:val="uk-UA"/>
        </w:rPr>
        <w:t xml:space="preserve">картками, а частково </w:t>
      </w:r>
      <w:r>
        <w:rPr>
          <w:rFonts w:ascii="Times New Roman" w:hAnsi="Times New Roman" w:cs="Times New Roman"/>
          <w:bCs/>
          <w:iCs/>
          <w:sz w:val="22"/>
          <w:szCs w:val="22"/>
          <w:lang w:val="uk-UA"/>
        </w:rPr>
        <w:t xml:space="preserve">- </w:t>
      </w:r>
      <w:r w:rsidRPr="00882FF5">
        <w:rPr>
          <w:rFonts w:ascii="Times New Roman" w:hAnsi="Times New Roman" w:cs="Times New Roman"/>
          <w:bCs/>
          <w:iCs/>
          <w:sz w:val="22"/>
          <w:szCs w:val="22"/>
          <w:lang w:val="uk-UA"/>
        </w:rPr>
        <w:t xml:space="preserve">за </w:t>
      </w:r>
      <w:r>
        <w:rPr>
          <w:rFonts w:ascii="Times New Roman" w:hAnsi="Times New Roman" w:cs="Times New Roman"/>
          <w:bCs/>
          <w:iCs/>
          <w:sz w:val="22"/>
          <w:szCs w:val="22"/>
          <w:lang w:val="uk-UA"/>
        </w:rPr>
        <w:t xml:space="preserve">готівку </w:t>
      </w:r>
      <w:r w:rsidRPr="00882FF5">
        <w:rPr>
          <w:rFonts w:ascii="Times New Roman" w:hAnsi="Times New Roman" w:cs="Times New Roman"/>
          <w:bCs/>
          <w:iCs/>
          <w:sz w:val="22"/>
          <w:szCs w:val="22"/>
          <w:lang w:val="uk-UA"/>
        </w:rPr>
        <w:t>через державні магазини;</w:t>
      </w:r>
    </w:p>
    <w:p w14:paraId="6C298E58" w14:textId="77777777" w:rsidR="006B5294" w:rsidRPr="00882FF5" w:rsidRDefault="006B5294" w:rsidP="006B5294">
      <w:pPr>
        <w:jc w:val="both"/>
        <w:rPr>
          <w:rFonts w:ascii="Times New Roman" w:hAnsi="Times New Roman" w:cs="Times New Roman"/>
          <w:bCs/>
          <w:iCs/>
          <w:sz w:val="22"/>
          <w:szCs w:val="22"/>
        </w:rPr>
      </w:pPr>
      <w:r w:rsidRPr="00882FF5">
        <w:rPr>
          <w:rFonts w:ascii="Times New Roman" w:hAnsi="Times New Roman" w:cs="Times New Roman"/>
          <w:bCs/>
          <w:iCs/>
          <w:sz w:val="22"/>
          <w:szCs w:val="22"/>
          <w:lang w:val="uk-UA"/>
        </w:rPr>
        <w:t xml:space="preserve">г) почасти </w:t>
      </w:r>
      <w:r>
        <w:rPr>
          <w:rFonts w:ascii="Times New Roman" w:hAnsi="Times New Roman" w:cs="Times New Roman"/>
          <w:bCs/>
          <w:iCs/>
          <w:sz w:val="22"/>
          <w:szCs w:val="22"/>
          <w:lang w:val="uk-UA"/>
        </w:rPr>
        <w:t xml:space="preserve">- </w:t>
      </w:r>
      <w:r w:rsidRPr="00882FF5">
        <w:rPr>
          <w:rFonts w:ascii="Times New Roman" w:hAnsi="Times New Roman" w:cs="Times New Roman"/>
          <w:bCs/>
          <w:iCs/>
          <w:sz w:val="22"/>
          <w:szCs w:val="22"/>
          <w:lang w:val="uk-UA"/>
        </w:rPr>
        <w:t>через державну торгів</w:t>
      </w:r>
      <w:r>
        <w:rPr>
          <w:rFonts w:ascii="Times New Roman" w:hAnsi="Times New Roman" w:cs="Times New Roman"/>
          <w:bCs/>
          <w:iCs/>
          <w:sz w:val="22"/>
          <w:szCs w:val="22"/>
          <w:lang w:val="uk-UA"/>
        </w:rPr>
        <w:t xml:space="preserve">ельну мережу, </w:t>
      </w:r>
      <w:r w:rsidRPr="00882FF5">
        <w:rPr>
          <w:rFonts w:ascii="Times New Roman" w:hAnsi="Times New Roman" w:cs="Times New Roman"/>
          <w:bCs/>
          <w:iCs/>
          <w:sz w:val="22"/>
          <w:szCs w:val="22"/>
          <w:lang w:val="uk-UA"/>
        </w:rPr>
        <w:t>а частково - через систему с</w:t>
      </w:r>
      <w:r>
        <w:rPr>
          <w:rFonts w:ascii="Times New Roman" w:hAnsi="Times New Roman" w:cs="Times New Roman"/>
          <w:bCs/>
          <w:iCs/>
          <w:sz w:val="22"/>
          <w:szCs w:val="22"/>
          <w:lang w:val="uk-UA"/>
        </w:rPr>
        <w:t>/г</w:t>
      </w:r>
      <w:r w:rsidRPr="00882FF5">
        <w:rPr>
          <w:rFonts w:ascii="Times New Roman" w:hAnsi="Times New Roman" w:cs="Times New Roman"/>
          <w:bCs/>
          <w:iCs/>
          <w:sz w:val="22"/>
          <w:szCs w:val="22"/>
          <w:lang w:val="uk-UA"/>
        </w:rPr>
        <w:t xml:space="preserve"> ринків.</w:t>
      </w:r>
    </w:p>
    <w:p w14:paraId="1146C8D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lastRenderedPageBreak/>
        <w:t>240. Як ще називають е</w:t>
      </w:r>
      <w:r w:rsidRPr="00A25B58">
        <w:rPr>
          <w:rFonts w:ascii="Times New Roman" w:hAnsi="Times New Roman" w:cs="Times New Roman"/>
          <w:b/>
          <w:bCs/>
          <w:i/>
          <w:iCs/>
          <w:sz w:val="22"/>
          <w:szCs w:val="22"/>
          <w:lang w:val="uk-UA"/>
        </w:rPr>
        <w:t>кономічн</w:t>
      </w:r>
      <w:r>
        <w:rPr>
          <w:rFonts w:ascii="Times New Roman" w:hAnsi="Times New Roman" w:cs="Times New Roman"/>
          <w:b/>
          <w:bCs/>
          <w:i/>
          <w:iCs/>
          <w:sz w:val="22"/>
          <w:szCs w:val="22"/>
          <w:lang w:val="uk-UA"/>
        </w:rPr>
        <w:t>у</w:t>
      </w:r>
      <w:r w:rsidRPr="00A25B58">
        <w:rPr>
          <w:rFonts w:ascii="Times New Roman" w:hAnsi="Times New Roman" w:cs="Times New Roman"/>
          <w:b/>
          <w:bCs/>
          <w:i/>
          <w:iCs/>
          <w:sz w:val="22"/>
          <w:szCs w:val="22"/>
          <w:lang w:val="uk-UA"/>
        </w:rPr>
        <w:t xml:space="preserve"> реформ</w:t>
      </w:r>
      <w:r>
        <w:rPr>
          <w:rFonts w:ascii="Times New Roman" w:hAnsi="Times New Roman" w:cs="Times New Roman"/>
          <w:b/>
          <w:bCs/>
          <w:i/>
          <w:iCs/>
          <w:sz w:val="22"/>
          <w:szCs w:val="22"/>
          <w:lang w:val="uk-UA"/>
        </w:rPr>
        <w:t>у</w:t>
      </w:r>
      <w:r w:rsidRPr="00A25B58">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в СРСР </w:t>
      </w:r>
      <w:r w:rsidRPr="00A25B58">
        <w:rPr>
          <w:rFonts w:ascii="Times New Roman" w:hAnsi="Times New Roman" w:cs="Times New Roman"/>
          <w:b/>
          <w:bCs/>
          <w:i/>
          <w:iCs/>
          <w:sz w:val="22"/>
          <w:szCs w:val="22"/>
          <w:lang w:val="uk-UA"/>
        </w:rPr>
        <w:t>1965 р</w:t>
      </w:r>
      <w:r>
        <w:rPr>
          <w:rFonts w:ascii="Times New Roman" w:hAnsi="Times New Roman" w:cs="Times New Roman"/>
          <w:b/>
          <w:bCs/>
          <w:i/>
          <w:iCs/>
          <w:sz w:val="22"/>
          <w:szCs w:val="22"/>
          <w:lang w:val="uk-UA"/>
        </w:rPr>
        <w:t>оку:</w:t>
      </w:r>
    </w:p>
    <w:p w14:paraId="6394D313"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а) «сталінська»;</w:t>
      </w:r>
    </w:p>
    <w:p w14:paraId="5F72655B"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б) «косигінська»;</w:t>
      </w:r>
    </w:p>
    <w:p w14:paraId="42A72BA6"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в) «брежнєвська»;</w:t>
      </w:r>
    </w:p>
    <w:p w14:paraId="2242661C" w14:textId="77777777" w:rsidR="006B5294" w:rsidRDefault="006B5294" w:rsidP="006B5294">
      <w:pPr>
        <w:jc w:val="both"/>
        <w:rPr>
          <w:rFonts w:ascii="Times New Roman" w:hAnsi="Times New Roman" w:cs="Times New Roman"/>
          <w:bCs/>
          <w:iCs/>
          <w:sz w:val="22"/>
          <w:szCs w:val="22"/>
          <w:lang w:val="uk-UA"/>
        </w:rPr>
      </w:pPr>
      <w:r w:rsidRPr="00A25B58">
        <w:rPr>
          <w:rFonts w:ascii="Times New Roman" w:hAnsi="Times New Roman" w:cs="Times New Roman"/>
          <w:bCs/>
          <w:iCs/>
          <w:sz w:val="22"/>
          <w:szCs w:val="22"/>
          <w:lang w:val="uk-UA"/>
        </w:rPr>
        <w:t>г) «хрущовська».</w:t>
      </w:r>
    </w:p>
    <w:p w14:paraId="6853FBB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241. </w:t>
      </w:r>
      <w:r w:rsidRPr="00A25B58">
        <w:rPr>
          <w:rFonts w:ascii="Times New Roman" w:hAnsi="Times New Roman" w:cs="Times New Roman"/>
          <w:b/>
          <w:bCs/>
          <w:i/>
          <w:iCs/>
          <w:sz w:val="22"/>
          <w:szCs w:val="22"/>
          <w:lang w:val="uk-UA"/>
        </w:rPr>
        <w:t>Д</w:t>
      </w:r>
      <w:r>
        <w:rPr>
          <w:rFonts w:ascii="Times New Roman" w:hAnsi="Times New Roman" w:cs="Times New Roman"/>
          <w:b/>
          <w:bCs/>
          <w:i/>
          <w:iCs/>
          <w:sz w:val="22"/>
          <w:szCs w:val="22"/>
          <w:lang w:val="uk-UA"/>
        </w:rPr>
        <w:t xml:space="preserve">ля </w:t>
      </w:r>
      <w:r w:rsidRPr="00A25B58">
        <w:rPr>
          <w:rFonts w:ascii="Times New Roman" w:hAnsi="Times New Roman" w:cs="Times New Roman"/>
          <w:b/>
          <w:bCs/>
          <w:i/>
          <w:iCs/>
          <w:sz w:val="22"/>
          <w:szCs w:val="22"/>
          <w:lang w:val="uk-UA"/>
        </w:rPr>
        <w:t>економік</w:t>
      </w:r>
      <w:r>
        <w:rPr>
          <w:rFonts w:ascii="Times New Roman" w:hAnsi="Times New Roman" w:cs="Times New Roman"/>
          <w:b/>
          <w:bCs/>
          <w:i/>
          <w:iCs/>
          <w:sz w:val="22"/>
          <w:szCs w:val="22"/>
          <w:lang w:val="uk-UA"/>
        </w:rPr>
        <w:t>и</w:t>
      </w:r>
      <w:r w:rsidRPr="00A25B58">
        <w:rPr>
          <w:rFonts w:ascii="Times New Roman" w:hAnsi="Times New Roman" w:cs="Times New Roman"/>
          <w:b/>
          <w:bCs/>
          <w:i/>
          <w:iCs/>
          <w:sz w:val="22"/>
          <w:szCs w:val="22"/>
          <w:lang w:val="uk-UA"/>
        </w:rPr>
        <w:t xml:space="preserve"> СРСР</w:t>
      </w:r>
      <w:r>
        <w:rPr>
          <w:rFonts w:ascii="Times New Roman" w:hAnsi="Times New Roman" w:cs="Times New Roman"/>
          <w:b/>
          <w:bCs/>
          <w:i/>
          <w:iCs/>
          <w:sz w:val="22"/>
          <w:szCs w:val="22"/>
          <w:lang w:val="uk-UA"/>
        </w:rPr>
        <w:t xml:space="preserve"> в період з </w:t>
      </w:r>
      <w:r w:rsidRPr="00A25B58">
        <w:rPr>
          <w:rFonts w:ascii="Times New Roman" w:hAnsi="Times New Roman" w:cs="Times New Roman"/>
          <w:b/>
          <w:bCs/>
          <w:i/>
          <w:iCs/>
          <w:sz w:val="22"/>
          <w:szCs w:val="22"/>
          <w:lang w:val="uk-UA"/>
        </w:rPr>
        <w:t>1970</w:t>
      </w:r>
      <w:r>
        <w:rPr>
          <w:rFonts w:ascii="Times New Roman" w:hAnsi="Times New Roman" w:cs="Times New Roman"/>
          <w:b/>
          <w:bCs/>
          <w:i/>
          <w:iCs/>
          <w:sz w:val="22"/>
          <w:szCs w:val="22"/>
          <w:lang w:val="uk-UA"/>
        </w:rPr>
        <w:t xml:space="preserve"> по </w:t>
      </w:r>
      <w:r w:rsidRPr="00A25B58">
        <w:rPr>
          <w:rFonts w:ascii="Times New Roman" w:hAnsi="Times New Roman" w:cs="Times New Roman"/>
          <w:b/>
          <w:bCs/>
          <w:i/>
          <w:iCs/>
          <w:sz w:val="22"/>
          <w:szCs w:val="22"/>
          <w:lang w:val="uk-UA"/>
        </w:rPr>
        <w:t xml:space="preserve">1980-х рр., не </w:t>
      </w:r>
      <w:r>
        <w:rPr>
          <w:rFonts w:ascii="Times New Roman" w:hAnsi="Times New Roman" w:cs="Times New Roman"/>
          <w:b/>
          <w:bCs/>
          <w:i/>
          <w:iCs/>
          <w:sz w:val="22"/>
          <w:szCs w:val="22"/>
          <w:lang w:val="uk-UA"/>
        </w:rPr>
        <w:t>характерно</w:t>
      </w:r>
      <w:r w:rsidRPr="00A25B58">
        <w:rPr>
          <w:rFonts w:ascii="Times New Roman" w:hAnsi="Times New Roman" w:cs="Times New Roman"/>
          <w:b/>
          <w:bCs/>
          <w:i/>
          <w:iCs/>
          <w:sz w:val="22"/>
          <w:szCs w:val="22"/>
          <w:lang w:val="uk-UA"/>
        </w:rPr>
        <w:t>:</w:t>
      </w:r>
    </w:p>
    <w:p w14:paraId="78ED6B02"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а) корумпованість;</w:t>
      </w:r>
    </w:p>
    <w:p w14:paraId="472F1467"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б) планування</w:t>
      </w:r>
      <w:r>
        <w:rPr>
          <w:rFonts w:ascii="Times New Roman" w:hAnsi="Times New Roman" w:cs="Times New Roman"/>
          <w:bCs/>
          <w:iCs/>
          <w:sz w:val="22"/>
          <w:szCs w:val="22"/>
          <w:lang w:val="uk-UA"/>
        </w:rPr>
        <w:t xml:space="preserve"> на </w:t>
      </w:r>
      <w:r w:rsidRPr="00A25B58">
        <w:rPr>
          <w:rFonts w:ascii="Times New Roman" w:hAnsi="Times New Roman" w:cs="Times New Roman"/>
          <w:bCs/>
          <w:iCs/>
          <w:sz w:val="22"/>
          <w:szCs w:val="22"/>
          <w:lang w:val="uk-UA"/>
        </w:rPr>
        <w:t>засад</w:t>
      </w:r>
      <w:r>
        <w:rPr>
          <w:rFonts w:ascii="Times New Roman" w:hAnsi="Times New Roman" w:cs="Times New Roman"/>
          <w:bCs/>
          <w:iCs/>
          <w:sz w:val="22"/>
          <w:szCs w:val="22"/>
          <w:lang w:val="uk-UA"/>
        </w:rPr>
        <w:t>ах</w:t>
      </w:r>
      <w:r w:rsidRPr="00A25B58">
        <w:rPr>
          <w:rFonts w:ascii="Times New Roman" w:hAnsi="Times New Roman" w:cs="Times New Roman"/>
          <w:bCs/>
          <w:iCs/>
          <w:sz w:val="22"/>
          <w:szCs w:val="22"/>
          <w:lang w:val="uk-UA"/>
        </w:rPr>
        <w:t xml:space="preserve"> аналізу існуючих можливостей;</w:t>
      </w:r>
    </w:p>
    <w:p w14:paraId="742E83D0"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в) зрівнялівка</w:t>
      </w:r>
      <w:r>
        <w:rPr>
          <w:rFonts w:ascii="Times New Roman" w:hAnsi="Times New Roman" w:cs="Times New Roman"/>
          <w:bCs/>
          <w:iCs/>
          <w:sz w:val="22"/>
          <w:szCs w:val="22"/>
          <w:lang w:val="uk-UA"/>
        </w:rPr>
        <w:t>;</w:t>
      </w:r>
    </w:p>
    <w:p w14:paraId="3783BEF2" w14:textId="77777777" w:rsidR="006B5294" w:rsidRPr="00A25B58" w:rsidRDefault="006B5294" w:rsidP="006B5294">
      <w:pPr>
        <w:jc w:val="both"/>
        <w:rPr>
          <w:rFonts w:ascii="Times New Roman" w:hAnsi="Times New Roman" w:cs="Times New Roman"/>
          <w:bCs/>
          <w:iCs/>
          <w:sz w:val="22"/>
          <w:szCs w:val="22"/>
        </w:rPr>
      </w:pPr>
      <w:r w:rsidRPr="00A25B58">
        <w:rPr>
          <w:rFonts w:ascii="Times New Roman" w:hAnsi="Times New Roman" w:cs="Times New Roman"/>
          <w:bCs/>
          <w:iCs/>
          <w:sz w:val="22"/>
          <w:szCs w:val="22"/>
          <w:lang w:val="uk-UA"/>
        </w:rPr>
        <w:t>г)</w:t>
      </w:r>
      <w:r w:rsidRPr="00A25B58">
        <w:rPr>
          <w:rFonts w:asciiTheme="majorHAnsi" w:eastAsiaTheme="majorEastAsia" w:hAnsiTheme="majorHAnsi" w:cstheme="majorBidi"/>
          <w:b/>
          <w:bCs/>
          <w:color w:val="4472C4" w:themeColor="accent1"/>
          <w:lang w:val="uk-UA"/>
        </w:rPr>
        <w:t xml:space="preserve"> </w:t>
      </w:r>
      <w:r w:rsidRPr="00A25B58">
        <w:rPr>
          <w:rFonts w:ascii="Times New Roman" w:eastAsiaTheme="majorEastAsia" w:hAnsi="Times New Roman" w:cs="Times New Roman"/>
          <w:bCs/>
          <w:sz w:val="22"/>
          <w:szCs w:val="22"/>
          <w:lang w:val="uk-UA"/>
        </w:rPr>
        <w:t>спрямованість</w:t>
      </w:r>
      <w:r>
        <w:rPr>
          <w:rFonts w:asciiTheme="majorHAnsi" w:eastAsiaTheme="majorEastAsia" w:hAnsiTheme="majorHAnsi" w:cstheme="majorBidi"/>
          <w:b/>
          <w:bCs/>
          <w:color w:val="4472C4" w:themeColor="accent1"/>
          <w:lang w:val="uk-UA"/>
        </w:rPr>
        <w:t xml:space="preserve"> </w:t>
      </w:r>
      <w:r w:rsidRPr="00A25B58">
        <w:rPr>
          <w:rFonts w:ascii="Times New Roman" w:hAnsi="Times New Roman" w:cs="Times New Roman"/>
          <w:bCs/>
          <w:iCs/>
          <w:sz w:val="22"/>
          <w:szCs w:val="22"/>
          <w:lang w:val="uk-UA"/>
        </w:rPr>
        <w:t>на ресурсномісткі виробництва.</w:t>
      </w:r>
    </w:p>
    <w:p w14:paraId="54411178" w14:textId="77777777" w:rsidR="006B5294" w:rsidRPr="00E74056"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242. </w:t>
      </w:r>
      <w:r w:rsidRPr="00E74056">
        <w:rPr>
          <w:rFonts w:ascii="Times New Roman" w:hAnsi="Times New Roman" w:cs="Times New Roman"/>
          <w:b/>
          <w:bCs/>
          <w:i/>
          <w:iCs/>
          <w:sz w:val="22"/>
          <w:szCs w:val="22"/>
          <w:lang w:val="uk-UA"/>
        </w:rPr>
        <w:t xml:space="preserve">Україна проголосила свою незалежність від </w:t>
      </w:r>
      <w:r>
        <w:rPr>
          <w:rFonts w:ascii="Times New Roman" w:hAnsi="Times New Roman" w:cs="Times New Roman"/>
          <w:b/>
          <w:bCs/>
          <w:i/>
          <w:iCs/>
          <w:sz w:val="22"/>
          <w:szCs w:val="22"/>
          <w:lang w:val="uk-UA"/>
        </w:rPr>
        <w:t xml:space="preserve">табору </w:t>
      </w:r>
      <w:r w:rsidRPr="00E74056">
        <w:rPr>
          <w:rFonts w:ascii="Times New Roman" w:hAnsi="Times New Roman" w:cs="Times New Roman"/>
          <w:b/>
          <w:bCs/>
          <w:i/>
          <w:iCs/>
          <w:sz w:val="22"/>
          <w:szCs w:val="22"/>
          <w:lang w:val="uk-UA"/>
        </w:rPr>
        <w:t>СРСР у:</w:t>
      </w:r>
    </w:p>
    <w:p w14:paraId="5F481457"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а) 1989 р.;</w:t>
      </w:r>
    </w:p>
    <w:p w14:paraId="6B412F16"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б) 1990 р.;</w:t>
      </w:r>
    </w:p>
    <w:p w14:paraId="3EB844E5"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в) 1991</w:t>
      </w:r>
      <w:r>
        <w:rPr>
          <w:rFonts w:ascii="Times New Roman" w:hAnsi="Times New Roman" w:cs="Times New Roman"/>
          <w:bCs/>
          <w:iCs/>
          <w:sz w:val="22"/>
          <w:szCs w:val="22"/>
          <w:lang w:val="uk-UA"/>
        </w:rPr>
        <w:t xml:space="preserve"> </w:t>
      </w:r>
      <w:r w:rsidRPr="008751D1">
        <w:rPr>
          <w:rFonts w:ascii="Times New Roman" w:hAnsi="Times New Roman" w:cs="Times New Roman"/>
          <w:bCs/>
          <w:iCs/>
          <w:sz w:val="22"/>
          <w:szCs w:val="22"/>
          <w:lang w:val="uk-UA"/>
        </w:rPr>
        <w:t>р.;</w:t>
      </w:r>
    </w:p>
    <w:p w14:paraId="3E37E03B"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г) 1992 р.</w:t>
      </w:r>
    </w:p>
    <w:p w14:paraId="00A20583" w14:textId="77777777" w:rsidR="006B5294" w:rsidRPr="00A25B58"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243. Д</w:t>
      </w:r>
      <w:r w:rsidRPr="009A1D7C">
        <w:rPr>
          <w:rFonts w:ascii="Times New Roman" w:hAnsi="Times New Roman" w:cs="Times New Roman"/>
          <w:b/>
          <w:bCs/>
          <w:i/>
          <w:iCs/>
          <w:sz w:val="22"/>
          <w:szCs w:val="22"/>
          <w:lang w:val="uk-UA"/>
        </w:rPr>
        <w:t>ля України 90-ті роки ХХ століття стали роками:</w:t>
      </w:r>
    </w:p>
    <w:p w14:paraId="62BA3067" w14:textId="77777777" w:rsidR="006B5294" w:rsidRPr="009A1D7C" w:rsidRDefault="006B5294" w:rsidP="006B5294">
      <w:pPr>
        <w:jc w:val="both"/>
        <w:rPr>
          <w:rFonts w:ascii="Times New Roman" w:hAnsi="Times New Roman" w:cs="Times New Roman"/>
          <w:bCs/>
          <w:iCs/>
          <w:sz w:val="22"/>
          <w:szCs w:val="22"/>
          <w:lang w:val="uk-UA"/>
        </w:rPr>
      </w:pPr>
      <w:r w:rsidRPr="009A1D7C">
        <w:rPr>
          <w:rFonts w:ascii="Times New Roman" w:hAnsi="Times New Roman" w:cs="Times New Roman"/>
          <w:bCs/>
          <w:iCs/>
          <w:sz w:val="22"/>
          <w:szCs w:val="22"/>
          <w:lang w:val="uk-UA"/>
        </w:rPr>
        <w:t>а) структурної кризи;</w:t>
      </w:r>
    </w:p>
    <w:p w14:paraId="1BDFDA01" w14:textId="77777777" w:rsidR="006B5294" w:rsidRPr="009A1D7C" w:rsidRDefault="006B5294" w:rsidP="006B5294">
      <w:pPr>
        <w:jc w:val="both"/>
        <w:rPr>
          <w:rFonts w:ascii="Times New Roman" w:hAnsi="Times New Roman" w:cs="Times New Roman"/>
          <w:bCs/>
          <w:iCs/>
          <w:sz w:val="22"/>
          <w:szCs w:val="22"/>
          <w:lang w:val="uk-UA"/>
        </w:rPr>
      </w:pPr>
      <w:r w:rsidRPr="009A1D7C">
        <w:rPr>
          <w:rFonts w:ascii="Times New Roman" w:hAnsi="Times New Roman" w:cs="Times New Roman"/>
          <w:bCs/>
          <w:iCs/>
          <w:sz w:val="22"/>
          <w:szCs w:val="22"/>
          <w:lang w:val="uk-UA"/>
        </w:rPr>
        <w:t>б) економічного</w:t>
      </w:r>
      <w:r>
        <w:rPr>
          <w:rFonts w:ascii="Times New Roman" w:hAnsi="Times New Roman" w:cs="Times New Roman"/>
          <w:bCs/>
          <w:iCs/>
          <w:sz w:val="22"/>
          <w:szCs w:val="22"/>
          <w:lang w:val="uk-UA"/>
        </w:rPr>
        <w:t xml:space="preserve"> піку</w:t>
      </w:r>
      <w:r w:rsidRPr="009A1D7C">
        <w:rPr>
          <w:rFonts w:ascii="Times New Roman" w:hAnsi="Times New Roman" w:cs="Times New Roman"/>
          <w:bCs/>
          <w:iCs/>
          <w:sz w:val="22"/>
          <w:szCs w:val="22"/>
          <w:lang w:val="uk-UA"/>
        </w:rPr>
        <w:t>;</w:t>
      </w:r>
    </w:p>
    <w:p w14:paraId="75BB1D98" w14:textId="77777777" w:rsidR="006B5294" w:rsidRPr="009A1D7C" w:rsidRDefault="006B5294" w:rsidP="006B5294">
      <w:pPr>
        <w:jc w:val="both"/>
        <w:rPr>
          <w:rFonts w:ascii="Times New Roman" w:hAnsi="Times New Roman" w:cs="Times New Roman"/>
          <w:bCs/>
          <w:iCs/>
          <w:sz w:val="22"/>
          <w:szCs w:val="22"/>
          <w:lang w:val="uk-UA"/>
        </w:rPr>
      </w:pPr>
      <w:r w:rsidRPr="009A1D7C">
        <w:rPr>
          <w:rFonts w:ascii="Times New Roman" w:hAnsi="Times New Roman" w:cs="Times New Roman"/>
          <w:bCs/>
          <w:iCs/>
          <w:sz w:val="22"/>
          <w:szCs w:val="22"/>
          <w:lang w:val="uk-UA"/>
        </w:rPr>
        <w:t>в) актив</w:t>
      </w:r>
      <w:r>
        <w:rPr>
          <w:rFonts w:ascii="Times New Roman" w:hAnsi="Times New Roman" w:cs="Times New Roman"/>
          <w:bCs/>
          <w:iCs/>
          <w:sz w:val="22"/>
          <w:szCs w:val="22"/>
          <w:lang w:val="uk-UA"/>
        </w:rPr>
        <w:t xml:space="preserve">ізації </w:t>
      </w:r>
      <w:r w:rsidRPr="009A1D7C">
        <w:rPr>
          <w:rFonts w:ascii="Times New Roman" w:hAnsi="Times New Roman" w:cs="Times New Roman"/>
          <w:bCs/>
          <w:iCs/>
          <w:sz w:val="22"/>
          <w:szCs w:val="22"/>
          <w:lang w:val="uk-UA"/>
        </w:rPr>
        <w:t>інтеграції;</w:t>
      </w:r>
    </w:p>
    <w:p w14:paraId="266B4A21" w14:textId="77777777" w:rsidR="006B5294" w:rsidRPr="009A1D7C" w:rsidRDefault="006B5294" w:rsidP="006B5294">
      <w:pPr>
        <w:jc w:val="both"/>
        <w:rPr>
          <w:rFonts w:ascii="Times New Roman" w:hAnsi="Times New Roman" w:cs="Times New Roman"/>
          <w:bCs/>
          <w:iCs/>
          <w:sz w:val="22"/>
          <w:szCs w:val="22"/>
          <w:lang w:val="uk-UA"/>
        </w:rPr>
      </w:pPr>
      <w:r w:rsidRPr="009A1D7C">
        <w:rPr>
          <w:rFonts w:ascii="Times New Roman" w:hAnsi="Times New Roman" w:cs="Times New Roman"/>
          <w:bCs/>
          <w:iCs/>
          <w:sz w:val="22"/>
          <w:szCs w:val="22"/>
          <w:lang w:val="uk-UA"/>
        </w:rPr>
        <w:t xml:space="preserve">г) </w:t>
      </w:r>
      <w:r>
        <w:rPr>
          <w:rFonts w:ascii="Times New Roman" w:hAnsi="Times New Roman" w:cs="Times New Roman"/>
          <w:bCs/>
          <w:iCs/>
          <w:sz w:val="22"/>
          <w:szCs w:val="22"/>
          <w:lang w:val="uk-UA"/>
        </w:rPr>
        <w:t xml:space="preserve">формування </w:t>
      </w:r>
      <w:r w:rsidRPr="009A1D7C">
        <w:rPr>
          <w:rFonts w:ascii="Times New Roman" w:hAnsi="Times New Roman" w:cs="Times New Roman"/>
          <w:bCs/>
          <w:iCs/>
          <w:sz w:val="22"/>
          <w:szCs w:val="22"/>
          <w:lang w:val="uk-UA"/>
        </w:rPr>
        <w:t>України як члена ЄС.</w:t>
      </w:r>
    </w:p>
    <w:p w14:paraId="7D079BD7" w14:textId="77777777" w:rsidR="006B5294" w:rsidRPr="00FA24EA"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244.</w:t>
      </w:r>
      <w:r w:rsidRPr="00FA24EA">
        <w:rPr>
          <w:rFonts w:ascii="Times New Roman" w:eastAsia="Batang" w:hAnsi="Times New Roman" w:cs="Times New Roman"/>
          <w:b/>
          <w:bCs/>
          <w:color w:val="000000"/>
          <w:sz w:val="28"/>
          <w:szCs w:val="28"/>
          <w:lang w:eastAsia="uk-UA"/>
        </w:rPr>
        <w:t xml:space="preserve"> </w:t>
      </w:r>
      <w:r w:rsidRPr="00FA24EA">
        <w:rPr>
          <w:rFonts w:ascii="Times New Roman" w:hAnsi="Times New Roman" w:cs="Times New Roman"/>
          <w:b/>
          <w:bCs/>
          <w:i/>
          <w:iCs/>
          <w:sz w:val="22"/>
          <w:szCs w:val="22"/>
          <w:lang w:val="uk-UA"/>
        </w:rPr>
        <w:t>Перехід України до ринк</w:t>
      </w:r>
      <w:r>
        <w:rPr>
          <w:rFonts w:ascii="Times New Roman" w:hAnsi="Times New Roman" w:cs="Times New Roman"/>
          <w:b/>
          <w:bCs/>
          <w:i/>
          <w:iCs/>
          <w:sz w:val="22"/>
          <w:szCs w:val="22"/>
          <w:lang w:val="uk-UA"/>
        </w:rPr>
        <w:t>у означає</w:t>
      </w:r>
      <w:r w:rsidRPr="00FA24EA">
        <w:rPr>
          <w:rFonts w:ascii="Times New Roman" w:hAnsi="Times New Roman" w:cs="Times New Roman"/>
          <w:b/>
          <w:bCs/>
          <w:i/>
          <w:iCs/>
          <w:sz w:val="22"/>
          <w:szCs w:val="22"/>
          <w:lang w:val="uk-UA"/>
        </w:rPr>
        <w:t>:</w:t>
      </w:r>
    </w:p>
    <w:p w14:paraId="27F28EBA" w14:textId="77777777" w:rsidR="006B5294" w:rsidRPr="00FA24EA" w:rsidRDefault="006B5294" w:rsidP="006B5294">
      <w:pPr>
        <w:jc w:val="both"/>
        <w:rPr>
          <w:rFonts w:ascii="Times New Roman" w:hAnsi="Times New Roman" w:cs="Times New Roman"/>
          <w:bCs/>
          <w:iCs/>
          <w:sz w:val="22"/>
          <w:szCs w:val="22"/>
          <w:lang w:val="uk-UA"/>
        </w:rPr>
      </w:pPr>
      <w:r w:rsidRPr="00FA24EA">
        <w:rPr>
          <w:rFonts w:ascii="Times New Roman" w:hAnsi="Times New Roman" w:cs="Times New Roman"/>
          <w:bCs/>
          <w:iCs/>
          <w:sz w:val="22"/>
          <w:szCs w:val="22"/>
          <w:lang w:val="uk-UA"/>
        </w:rPr>
        <w:t xml:space="preserve">а) разовий </w:t>
      </w:r>
      <w:r>
        <w:rPr>
          <w:rFonts w:ascii="Times New Roman" w:hAnsi="Times New Roman" w:cs="Times New Roman"/>
          <w:bCs/>
          <w:iCs/>
          <w:sz w:val="22"/>
          <w:szCs w:val="22"/>
          <w:lang w:val="uk-UA"/>
        </w:rPr>
        <w:t xml:space="preserve">стрімкий </w:t>
      </w:r>
      <w:r w:rsidRPr="00FA24EA">
        <w:rPr>
          <w:rFonts w:ascii="Times New Roman" w:hAnsi="Times New Roman" w:cs="Times New Roman"/>
          <w:bCs/>
          <w:iCs/>
          <w:sz w:val="22"/>
          <w:szCs w:val="22"/>
          <w:lang w:val="uk-UA"/>
        </w:rPr>
        <w:t>стрибок;</w:t>
      </w:r>
    </w:p>
    <w:p w14:paraId="1F5A46B8" w14:textId="77777777" w:rsidR="006B5294" w:rsidRPr="00FA24EA" w:rsidRDefault="006B5294" w:rsidP="006B5294">
      <w:pPr>
        <w:jc w:val="both"/>
        <w:rPr>
          <w:rFonts w:ascii="Times New Roman" w:hAnsi="Times New Roman" w:cs="Times New Roman"/>
          <w:bCs/>
          <w:iCs/>
          <w:sz w:val="22"/>
          <w:szCs w:val="22"/>
          <w:lang w:val="uk-UA"/>
        </w:rPr>
      </w:pPr>
      <w:r w:rsidRPr="00FA24EA">
        <w:rPr>
          <w:rFonts w:ascii="Times New Roman" w:hAnsi="Times New Roman" w:cs="Times New Roman"/>
          <w:bCs/>
          <w:iCs/>
          <w:sz w:val="22"/>
          <w:szCs w:val="22"/>
          <w:lang w:val="uk-UA"/>
        </w:rPr>
        <w:t>б)</w:t>
      </w:r>
      <w:r>
        <w:rPr>
          <w:rFonts w:ascii="Times New Roman" w:hAnsi="Times New Roman" w:cs="Times New Roman"/>
          <w:bCs/>
          <w:iCs/>
          <w:sz w:val="22"/>
          <w:szCs w:val="22"/>
          <w:lang w:val="uk-UA"/>
        </w:rPr>
        <w:t xml:space="preserve"> </w:t>
      </w:r>
      <w:r w:rsidRPr="00FA24EA">
        <w:rPr>
          <w:rFonts w:ascii="Times New Roman" w:hAnsi="Times New Roman" w:cs="Times New Roman"/>
          <w:bCs/>
          <w:iCs/>
          <w:sz w:val="22"/>
          <w:szCs w:val="22"/>
          <w:lang w:val="uk-UA"/>
        </w:rPr>
        <w:t>трансформація до нових умов економічних інститутів</w:t>
      </w:r>
      <w:r>
        <w:rPr>
          <w:rFonts w:ascii="Times New Roman" w:hAnsi="Times New Roman" w:cs="Times New Roman"/>
          <w:bCs/>
          <w:iCs/>
          <w:sz w:val="22"/>
          <w:szCs w:val="22"/>
          <w:lang w:val="uk-UA"/>
        </w:rPr>
        <w:t>;</w:t>
      </w:r>
    </w:p>
    <w:p w14:paraId="6557CFD1" w14:textId="77777777" w:rsidR="006B5294" w:rsidRPr="00FA24EA" w:rsidRDefault="006B5294" w:rsidP="006B5294">
      <w:pPr>
        <w:jc w:val="both"/>
        <w:rPr>
          <w:rFonts w:ascii="Times New Roman" w:hAnsi="Times New Roman" w:cs="Times New Roman"/>
          <w:bCs/>
          <w:iCs/>
          <w:sz w:val="22"/>
          <w:szCs w:val="22"/>
          <w:lang w:val="uk-UA"/>
        </w:rPr>
      </w:pPr>
      <w:r w:rsidRPr="00FA24EA">
        <w:rPr>
          <w:rFonts w:ascii="Times New Roman" w:hAnsi="Times New Roman" w:cs="Times New Roman"/>
          <w:bCs/>
          <w:iCs/>
          <w:sz w:val="22"/>
          <w:szCs w:val="22"/>
          <w:lang w:val="uk-UA"/>
        </w:rPr>
        <w:t>в) «шокова терапія»</w:t>
      </w:r>
    </w:p>
    <w:p w14:paraId="74CC6FFF" w14:textId="77777777" w:rsidR="006B5294" w:rsidRPr="00FA24EA" w:rsidRDefault="006B5294" w:rsidP="006B5294">
      <w:pPr>
        <w:jc w:val="both"/>
        <w:rPr>
          <w:rFonts w:ascii="Times New Roman" w:hAnsi="Times New Roman" w:cs="Times New Roman"/>
          <w:bCs/>
          <w:iCs/>
          <w:sz w:val="22"/>
          <w:szCs w:val="22"/>
          <w:lang w:val="uk-UA"/>
        </w:rPr>
      </w:pPr>
      <w:r w:rsidRPr="00FA24EA">
        <w:rPr>
          <w:rFonts w:ascii="Times New Roman" w:hAnsi="Times New Roman" w:cs="Times New Roman"/>
          <w:bCs/>
          <w:iCs/>
          <w:sz w:val="22"/>
          <w:szCs w:val="22"/>
          <w:lang w:val="uk-UA"/>
        </w:rPr>
        <w:t>г)</w:t>
      </w:r>
      <w:r>
        <w:rPr>
          <w:rFonts w:ascii="Times New Roman" w:hAnsi="Times New Roman" w:cs="Times New Roman"/>
          <w:bCs/>
          <w:iCs/>
          <w:sz w:val="22"/>
          <w:szCs w:val="22"/>
          <w:lang w:val="uk-UA"/>
        </w:rPr>
        <w:t xml:space="preserve"> </w:t>
      </w:r>
      <w:r w:rsidRPr="00FA24EA">
        <w:rPr>
          <w:rFonts w:ascii="Times New Roman" w:hAnsi="Times New Roman" w:cs="Times New Roman"/>
          <w:bCs/>
          <w:iCs/>
          <w:sz w:val="22"/>
          <w:szCs w:val="22"/>
          <w:lang w:val="uk-UA"/>
        </w:rPr>
        <w:t xml:space="preserve">державне регулювання </w:t>
      </w:r>
      <w:r>
        <w:rPr>
          <w:rFonts w:ascii="Times New Roman" w:hAnsi="Times New Roman" w:cs="Times New Roman"/>
          <w:bCs/>
          <w:iCs/>
          <w:sz w:val="22"/>
          <w:szCs w:val="22"/>
          <w:lang w:val="uk-UA"/>
        </w:rPr>
        <w:t xml:space="preserve">як </w:t>
      </w:r>
      <w:r w:rsidRPr="00FA24EA">
        <w:rPr>
          <w:rFonts w:ascii="Times New Roman" w:hAnsi="Times New Roman" w:cs="Times New Roman"/>
          <w:bCs/>
          <w:iCs/>
          <w:sz w:val="22"/>
          <w:szCs w:val="22"/>
          <w:lang w:val="uk-UA"/>
        </w:rPr>
        <w:t>економі</w:t>
      </w:r>
      <w:r>
        <w:rPr>
          <w:rFonts w:ascii="Times New Roman" w:hAnsi="Times New Roman" w:cs="Times New Roman"/>
          <w:bCs/>
          <w:iCs/>
          <w:sz w:val="22"/>
          <w:szCs w:val="22"/>
          <w:lang w:val="uk-UA"/>
        </w:rPr>
        <w:t xml:space="preserve">кою так і </w:t>
      </w:r>
      <w:r w:rsidRPr="00FA24EA">
        <w:rPr>
          <w:rFonts w:ascii="Times New Roman" w:hAnsi="Times New Roman" w:cs="Times New Roman"/>
          <w:bCs/>
          <w:iCs/>
          <w:sz w:val="22"/>
          <w:szCs w:val="22"/>
          <w:lang w:val="uk-UA"/>
        </w:rPr>
        <w:t>соціальними інститутами.</w:t>
      </w:r>
    </w:p>
    <w:p w14:paraId="61F17921"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245. </w:t>
      </w:r>
      <w:r w:rsidRPr="008751D1">
        <w:rPr>
          <w:rFonts w:ascii="Times New Roman" w:hAnsi="Times New Roman" w:cs="Times New Roman"/>
          <w:b/>
          <w:bCs/>
          <w:i/>
          <w:iCs/>
          <w:sz w:val="22"/>
          <w:szCs w:val="22"/>
          <w:lang w:val="uk-UA"/>
        </w:rPr>
        <w:t>Реформи в Україні цілеспрямовані на створення</w:t>
      </w:r>
      <w:r>
        <w:rPr>
          <w:rFonts w:ascii="Times New Roman" w:hAnsi="Times New Roman" w:cs="Times New Roman"/>
          <w:b/>
          <w:bCs/>
          <w:i/>
          <w:iCs/>
          <w:sz w:val="22"/>
          <w:szCs w:val="22"/>
          <w:lang w:val="uk-UA"/>
        </w:rPr>
        <w:t xml:space="preserve"> такої моделі економіки як</w:t>
      </w:r>
      <w:r w:rsidRPr="008751D1">
        <w:rPr>
          <w:rFonts w:ascii="Times New Roman" w:hAnsi="Times New Roman" w:cs="Times New Roman"/>
          <w:b/>
          <w:bCs/>
          <w:i/>
          <w:iCs/>
          <w:sz w:val="22"/>
          <w:szCs w:val="22"/>
          <w:lang w:val="uk-UA"/>
        </w:rPr>
        <w:t>:</w:t>
      </w:r>
    </w:p>
    <w:p w14:paraId="07C0CB9F"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а) чистого ринку;</w:t>
      </w:r>
    </w:p>
    <w:p w14:paraId="0A504411"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б) централізовано-планової;</w:t>
      </w:r>
    </w:p>
    <w:p w14:paraId="44500795"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в) змішаної;</w:t>
      </w:r>
    </w:p>
    <w:p w14:paraId="4D3FBCF0" w14:textId="77777777" w:rsidR="006B5294" w:rsidRDefault="006B5294" w:rsidP="006B5294">
      <w:pPr>
        <w:jc w:val="both"/>
        <w:rPr>
          <w:rFonts w:ascii="Times New Roman" w:hAnsi="Times New Roman" w:cs="Times New Roman"/>
          <w:bCs/>
          <w:iCs/>
          <w:sz w:val="22"/>
          <w:szCs w:val="22"/>
          <w:lang w:val="uk-UA"/>
        </w:rPr>
      </w:pPr>
      <w:r w:rsidRPr="008751D1">
        <w:rPr>
          <w:rFonts w:ascii="Times New Roman" w:hAnsi="Times New Roman" w:cs="Times New Roman"/>
          <w:bCs/>
          <w:iCs/>
          <w:sz w:val="22"/>
          <w:szCs w:val="22"/>
          <w:lang w:val="uk-UA"/>
        </w:rPr>
        <w:t>г) міжнародної</w:t>
      </w:r>
      <w:r>
        <w:rPr>
          <w:rFonts w:ascii="Times New Roman" w:hAnsi="Times New Roman" w:cs="Times New Roman"/>
          <w:bCs/>
          <w:iCs/>
          <w:sz w:val="22"/>
          <w:szCs w:val="22"/>
          <w:lang w:val="uk-UA"/>
        </w:rPr>
        <w:t>.</w:t>
      </w:r>
    </w:p>
    <w:p w14:paraId="21402CEA"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246. </w:t>
      </w:r>
      <w:r w:rsidRPr="008751D1">
        <w:rPr>
          <w:rFonts w:ascii="Times New Roman" w:hAnsi="Times New Roman" w:cs="Times New Roman"/>
          <w:b/>
          <w:bCs/>
          <w:i/>
          <w:iCs/>
          <w:sz w:val="22"/>
          <w:szCs w:val="22"/>
          <w:lang w:val="uk-UA"/>
        </w:rPr>
        <w:t>Ідейн</w:t>
      </w:r>
      <w:r>
        <w:rPr>
          <w:rFonts w:ascii="Times New Roman" w:hAnsi="Times New Roman" w:cs="Times New Roman"/>
          <w:b/>
          <w:bCs/>
          <w:i/>
          <w:iCs/>
          <w:sz w:val="22"/>
          <w:szCs w:val="22"/>
          <w:lang w:val="uk-UA"/>
        </w:rPr>
        <w:t xml:space="preserve">і засади ринкових трансформацій </w:t>
      </w:r>
      <w:r w:rsidRPr="008751D1">
        <w:rPr>
          <w:rFonts w:ascii="Times New Roman" w:hAnsi="Times New Roman" w:cs="Times New Roman"/>
          <w:b/>
          <w:bCs/>
          <w:i/>
          <w:iCs/>
          <w:sz w:val="22"/>
          <w:szCs w:val="22"/>
          <w:lang w:val="uk-UA"/>
        </w:rPr>
        <w:t>в Україні творилося на основі</w:t>
      </w:r>
      <w:r>
        <w:rPr>
          <w:rFonts w:ascii="Times New Roman" w:hAnsi="Times New Roman" w:cs="Times New Roman"/>
          <w:b/>
          <w:bCs/>
          <w:i/>
          <w:iCs/>
          <w:sz w:val="22"/>
          <w:szCs w:val="22"/>
          <w:lang w:val="uk-UA"/>
        </w:rPr>
        <w:t>:</w:t>
      </w:r>
    </w:p>
    <w:p w14:paraId="3607CBCC"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 xml:space="preserve">а) опрацювань вітчизняних </w:t>
      </w:r>
      <w:r>
        <w:rPr>
          <w:rFonts w:ascii="Times New Roman" w:hAnsi="Times New Roman" w:cs="Times New Roman"/>
          <w:bCs/>
          <w:iCs/>
          <w:sz w:val="22"/>
          <w:szCs w:val="22"/>
          <w:lang w:val="uk-UA"/>
        </w:rPr>
        <w:t>теоретиків-</w:t>
      </w:r>
      <w:r w:rsidRPr="008751D1">
        <w:rPr>
          <w:rFonts w:ascii="Times New Roman" w:hAnsi="Times New Roman" w:cs="Times New Roman"/>
          <w:bCs/>
          <w:iCs/>
          <w:sz w:val="22"/>
          <w:szCs w:val="22"/>
          <w:lang w:val="uk-UA"/>
        </w:rPr>
        <w:t>економістів;</w:t>
      </w:r>
    </w:p>
    <w:p w14:paraId="64223330"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б)</w:t>
      </w:r>
      <w:r w:rsidRPr="008751D1">
        <w:t xml:space="preserve"> </w:t>
      </w:r>
      <w:r w:rsidRPr="008751D1">
        <w:rPr>
          <w:rFonts w:ascii="Times New Roman" w:hAnsi="Times New Roman" w:cs="Times New Roman"/>
          <w:bCs/>
          <w:iCs/>
          <w:sz w:val="22"/>
          <w:szCs w:val="22"/>
          <w:lang w:val="uk-UA"/>
        </w:rPr>
        <w:t>ідей інституціоналізму США;</w:t>
      </w:r>
    </w:p>
    <w:p w14:paraId="0F12AFBA" w14:textId="77777777" w:rsidR="006B5294" w:rsidRPr="008751D1" w:rsidRDefault="006B5294" w:rsidP="006B5294">
      <w:pPr>
        <w:jc w:val="both"/>
        <w:rPr>
          <w:rFonts w:ascii="Times New Roman" w:hAnsi="Times New Roman" w:cs="Times New Roman"/>
          <w:bCs/>
          <w:iCs/>
          <w:sz w:val="22"/>
          <w:szCs w:val="22"/>
        </w:rPr>
      </w:pPr>
      <w:r w:rsidRPr="008751D1">
        <w:rPr>
          <w:rFonts w:ascii="Times New Roman" w:hAnsi="Times New Roman" w:cs="Times New Roman"/>
          <w:bCs/>
          <w:iCs/>
          <w:sz w:val="22"/>
          <w:szCs w:val="22"/>
          <w:lang w:val="uk-UA"/>
        </w:rPr>
        <w:t xml:space="preserve">в) рекомендацій експертів </w:t>
      </w:r>
      <w:r>
        <w:rPr>
          <w:rFonts w:ascii="Times New Roman" w:hAnsi="Times New Roman" w:cs="Times New Roman"/>
          <w:bCs/>
          <w:iCs/>
          <w:sz w:val="22"/>
          <w:szCs w:val="22"/>
          <w:lang w:val="uk-UA"/>
        </w:rPr>
        <w:t xml:space="preserve">сучасних </w:t>
      </w:r>
      <w:r w:rsidRPr="008751D1">
        <w:rPr>
          <w:rFonts w:ascii="Times New Roman" w:hAnsi="Times New Roman" w:cs="Times New Roman"/>
          <w:bCs/>
          <w:iCs/>
          <w:sz w:val="22"/>
          <w:szCs w:val="22"/>
          <w:lang w:val="uk-UA"/>
        </w:rPr>
        <w:t>міжнародних організацій;</w:t>
      </w:r>
    </w:p>
    <w:p w14:paraId="5AEC2CA3" w14:textId="77777777" w:rsidR="006B5294" w:rsidRDefault="006B5294" w:rsidP="006B5294">
      <w:pPr>
        <w:jc w:val="both"/>
        <w:rPr>
          <w:rFonts w:ascii="Times New Roman" w:hAnsi="Times New Roman" w:cs="Times New Roman"/>
          <w:bCs/>
          <w:iCs/>
          <w:sz w:val="22"/>
          <w:szCs w:val="22"/>
          <w:lang w:val="uk-UA"/>
        </w:rPr>
      </w:pPr>
      <w:r w:rsidRPr="008751D1">
        <w:rPr>
          <w:rFonts w:ascii="Times New Roman" w:hAnsi="Times New Roman" w:cs="Times New Roman"/>
          <w:bCs/>
          <w:iCs/>
          <w:sz w:val="22"/>
          <w:szCs w:val="22"/>
          <w:lang w:val="uk-UA"/>
        </w:rPr>
        <w:t xml:space="preserve">г) </w:t>
      </w:r>
      <w:r>
        <w:rPr>
          <w:rFonts w:ascii="Times New Roman" w:hAnsi="Times New Roman" w:cs="Times New Roman"/>
          <w:bCs/>
          <w:iCs/>
          <w:sz w:val="22"/>
          <w:szCs w:val="22"/>
          <w:lang w:val="uk-UA"/>
        </w:rPr>
        <w:t xml:space="preserve">теорій </w:t>
      </w:r>
      <w:r w:rsidRPr="008751D1">
        <w:rPr>
          <w:rFonts w:ascii="Times New Roman" w:hAnsi="Times New Roman" w:cs="Times New Roman"/>
          <w:bCs/>
          <w:iCs/>
          <w:sz w:val="22"/>
          <w:szCs w:val="22"/>
          <w:lang w:val="uk-UA"/>
        </w:rPr>
        <w:t xml:space="preserve">економістів </w:t>
      </w:r>
      <w:r w:rsidRPr="00C728F6">
        <w:rPr>
          <w:rFonts w:ascii="Times New Roman" w:hAnsi="Times New Roman" w:cs="Times New Roman"/>
          <w:bCs/>
          <w:iCs/>
          <w:sz w:val="22"/>
          <w:szCs w:val="22"/>
          <w:lang w:val="uk-UA"/>
        </w:rPr>
        <w:t>радянськ</w:t>
      </w:r>
      <w:r>
        <w:rPr>
          <w:rFonts w:ascii="Times New Roman" w:hAnsi="Times New Roman" w:cs="Times New Roman"/>
          <w:bCs/>
          <w:iCs/>
          <w:sz w:val="22"/>
          <w:szCs w:val="22"/>
          <w:lang w:val="uk-UA"/>
        </w:rPr>
        <w:t>ої школи</w:t>
      </w:r>
      <w:r w:rsidRPr="00C728F6">
        <w:rPr>
          <w:rFonts w:ascii="Times New Roman" w:hAnsi="Times New Roman" w:cs="Times New Roman"/>
          <w:bCs/>
          <w:iCs/>
          <w:sz w:val="22"/>
          <w:szCs w:val="22"/>
          <w:lang w:val="uk-UA"/>
        </w:rPr>
        <w:t xml:space="preserve"> </w:t>
      </w:r>
      <w:r w:rsidRPr="008751D1">
        <w:rPr>
          <w:rFonts w:ascii="Times New Roman" w:hAnsi="Times New Roman" w:cs="Times New Roman"/>
          <w:bCs/>
          <w:iCs/>
          <w:sz w:val="22"/>
          <w:szCs w:val="22"/>
          <w:lang w:val="uk-UA"/>
        </w:rPr>
        <w:t>1960-х рр.</w:t>
      </w:r>
    </w:p>
    <w:p w14:paraId="317960A7" w14:textId="77777777" w:rsidR="006B5294" w:rsidRPr="00C728F6" w:rsidRDefault="006B5294" w:rsidP="006B5294">
      <w:pPr>
        <w:jc w:val="both"/>
        <w:rPr>
          <w:rFonts w:ascii="Times New Roman" w:hAnsi="Times New Roman" w:cs="Times New Roman"/>
          <w:b/>
          <w:bCs/>
          <w:i/>
          <w:iCs/>
          <w:sz w:val="22"/>
          <w:szCs w:val="22"/>
        </w:rPr>
      </w:pPr>
      <w:r>
        <w:rPr>
          <w:rFonts w:ascii="Times New Roman" w:hAnsi="Times New Roman" w:cs="Times New Roman"/>
          <w:b/>
          <w:bCs/>
          <w:i/>
          <w:iCs/>
          <w:sz w:val="22"/>
          <w:szCs w:val="22"/>
          <w:lang w:val="uk-UA"/>
        </w:rPr>
        <w:t xml:space="preserve">247. </w:t>
      </w:r>
      <w:r w:rsidRPr="00C728F6">
        <w:rPr>
          <w:rFonts w:ascii="Times New Roman" w:hAnsi="Times New Roman" w:cs="Times New Roman"/>
          <w:b/>
          <w:bCs/>
          <w:i/>
          <w:iCs/>
          <w:sz w:val="22"/>
          <w:szCs w:val="22"/>
          <w:lang w:val="uk-UA"/>
        </w:rPr>
        <w:t xml:space="preserve">До об'єктів </w:t>
      </w:r>
      <w:r>
        <w:rPr>
          <w:rFonts w:ascii="Times New Roman" w:hAnsi="Times New Roman" w:cs="Times New Roman"/>
          <w:b/>
          <w:bCs/>
          <w:i/>
          <w:iCs/>
          <w:sz w:val="22"/>
          <w:szCs w:val="22"/>
          <w:lang w:val="uk-UA"/>
        </w:rPr>
        <w:t xml:space="preserve">першої хвилі </w:t>
      </w:r>
      <w:r w:rsidRPr="00C728F6">
        <w:rPr>
          <w:rFonts w:ascii="Times New Roman" w:hAnsi="Times New Roman" w:cs="Times New Roman"/>
          <w:b/>
          <w:bCs/>
          <w:i/>
          <w:iCs/>
          <w:sz w:val="22"/>
          <w:szCs w:val="22"/>
          <w:lang w:val="uk-UA"/>
        </w:rPr>
        <w:t>приватизації в Україні не належали:</w:t>
      </w:r>
    </w:p>
    <w:p w14:paraId="187DAEAD" w14:textId="77777777" w:rsidR="006B5294" w:rsidRPr="00C728F6" w:rsidRDefault="006B5294" w:rsidP="006B5294">
      <w:pPr>
        <w:jc w:val="both"/>
        <w:rPr>
          <w:rFonts w:ascii="Times New Roman" w:hAnsi="Times New Roman" w:cs="Times New Roman"/>
          <w:bCs/>
          <w:iCs/>
          <w:sz w:val="22"/>
          <w:szCs w:val="22"/>
        </w:rPr>
      </w:pPr>
      <w:r w:rsidRPr="00C728F6">
        <w:rPr>
          <w:rFonts w:ascii="Times New Roman" w:hAnsi="Times New Roman" w:cs="Times New Roman"/>
          <w:bCs/>
          <w:iCs/>
          <w:sz w:val="22"/>
          <w:szCs w:val="22"/>
          <w:lang w:val="uk-UA"/>
        </w:rPr>
        <w:t>а) об'єкти державних підприємств;</w:t>
      </w:r>
    </w:p>
    <w:p w14:paraId="28A2EBAE" w14:textId="77777777" w:rsidR="006B5294" w:rsidRPr="00C728F6" w:rsidRDefault="006B5294" w:rsidP="006B5294">
      <w:pPr>
        <w:jc w:val="both"/>
        <w:rPr>
          <w:rFonts w:ascii="Times New Roman" w:hAnsi="Times New Roman" w:cs="Times New Roman"/>
          <w:bCs/>
          <w:iCs/>
          <w:sz w:val="22"/>
          <w:szCs w:val="22"/>
        </w:rPr>
      </w:pPr>
      <w:r w:rsidRPr="00C728F6">
        <w:rPr>
          <w:rFonts w:ascii="Times New Roman" w:hAnsi="Times New Roman" w:cs="Times New Roman"/>
          <w:bCs/>
          <w:iCs/>
          <w:sz w:val="22"/>
          <w:szCs w:val="22"/>
          <w:lang w:val="uk-UA"/>
        </w:rPr>
        <w:t>б) квартири у житлових кооперативах</w:t>
      </w:r>
      <w:r>
        <w:rPr>
          <w:rFonts w:ascii="Times New Roman" w:hAnsi="Times New Roman" w:cs="Times New Roman"/>
          <w:bCs/>
          <w:iCs/>
          <w:sz w:val="22"/>
          <w:szCs w:val="22"/>
          <w:lang w:val="uk-UA"/>
        </w:rPr>
        <w:t>;</w:t>
      </w:r>
      <w:r w:rsidRPr="00C728F6">
        <w:rPr>
          <w:rFonts w:ascii="Times New Roman" w:hAnsi="Times New Roman" w:cs="Times New Roman"/>
          <w:bCs/>
          <w:iCs/>
          <w:sz w:val="22"/>
          <w:szCs w:val="22"/>
          <w:lang w:val="uk-UA"/>
        </w:rPr>
        <w:t xml:space="preserve"> </w:t>
      </w:r>
    </w:p>
    <w:p w14:paraId="0D383AF8" w14:textId="77777777" w:rsidR="006B5294" w:rsidRPr="00C728F6" w:rsidRDefault="006B5294" w:rsidP="006B5294">
      <w:pPr>
        <w:jc w:val="both"/>
        <w:rPr>
          <w:rFonts w:ascii="Times New Roman" w:hAnsi="Times New Roman" w:cs="Times New Roman"/>
          <w:bCs/>
          <w:iCs/>
          <w:sz w:val="22"/>
          <w:szCs w:val="22"/>
        </w:rPr>
      </w:pPr>
      <w:r w:rsidRPr="00C728F6">
        <w:rPr>
          <w:rFonts w:ascii="Times New Roman" w:hAnsi="Times New Roman" w:cs="Times New Roman"/>
          <w:bCs/>
          <w:iCs/>
          <w:sz w:val="22"/>
          <w:szCs w:val="22"/>
          <w:lang w:val="uk-UA"/>
        </w:rPr>
        <w:t>в) земельні наділи;</w:t>
      </w:r>
    </w:p>
    <w:p w14:paraId="413AFDE2" w14:textId="77777777" w:rsidR="006B5294" w:rsidRDefault="006B5294" w:rsidP="006B5294">
      <w:pPr>
        <w:jc w:val="both"/>
        <w:rPr>
          <w:rFonts w:ascii="Times New Roman" w:hAnsi="Times New Roman" w:cs="Times New Roman"/>
          <w:bCs/>
          <w:iCs/>
          <w:sz w:val="22"/>
          <w:szCs w:val="22"/>
          <w:lang w:val="uk-UA"/>
        </w:rPr>
      </w:pPr>
      <w:r w:rsidRPr="00C728F6">
        <w:rPr>
          <w:rFonts w:ascii="Times New Roman" w:hAnsi="Times New Roman" w:cs="Times New Roman"/>
          <w:bCs/>
          <w:iCs/>
          <w:sz w:val="22"/>
          <w:szCs w:val="22"/>
          <w:lang w:val="uk-UA"/>
        </w:rPr>
        <w:t>г) державні квартири</w:t>
      </w:r>
      <w:r>
        <w:rPr>
          <w:rFonts w:ascii="Times New Roman" w:hAnsi="Times New Roman" w:cs="Times New Roman"/>
          <w:bCs/>
          <w:iCs/>
          <w:sz w:val="22"/>
          <w:szCs w:val="22"/>
          <w:lang w:val="uk-UA"/>
        </w:rPr>
        <w:t>.</w:t>
      </w:r>
    </w:p>
    <w:p w14:paraId="0F2A8D03"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248. </w:t>
      </w:r>
      <w:r w:rsidRPr="00C728F6">
        <w:rPr>
          <w:rFonts w:ascii="Times New Roman" w:hAnsi="Times New Roman" w:cs="Times New Roman"/>
          <w:b/>
          <w:bCs/>
          <w:i/>
          <w:iCs/>
          <w:sz w:val="22"/>
          <w:szCs w:val="22"/>
          <w:lang w:val="uk-UA"/>
        </w:rPr>
        <w:t xml:space="preserve">Конституційна реформа, яка </w:t>
      </w:r>
      <w:r>
        <w:rPr>
          <w:rFonts w:ascii="Times New Roman" w:hAnsi="Times New Roman" w:cs="Times New Roman"/>
          <w:b/>
          <w:bCs/>
          <w:i/>
          <w:iCs/>
          <w:sz w:val="22"/>
          <w:szCs w:val="22"/>
          <w:lang w:val="uk-UA"/>
        </w:rPr>
        <w:t>задекларувала</w:t>
      </w:r>
      <w:r w:rsidRPr="00C728F6">
        <w:rPr>
          <w:rFonts w:ascii="Times New Roman" w:hAnsi="Times New Roman" w:cs="Times New Roman"/>
          <w:b/>
          <w:bCs/>
          <w:i/>
          <w:iCs/>
          <w:sz w:val="22"/>
          <w:szCs w:val="22"/>
          <w:lang w:val="uk-UA"/>
        </w:rPr>
        <w:t xml:space="preserve"> парламентсько-президентськ</w:t>
      </w:r>
      <w:r>
        <w:rPr>
          <w:rFonts w:ascii="Times New Roman" w:hAnsi="Times New Roman" w:cs="Times New Roman"/>
          <w:b/>
          <w:bCs/>
          <w:i/>
          <w:iCs/>
          <w:sz w:val="22"/>
          <w:szCs w:val="22"/>
          <w:lang w:val="uk-UA"/>
        </w:rPr>
        <w:t xml:space="preserve">у </w:t>
      </w:r>
      <w:r w:rsidRPr="00C728F6">
        <w:rPr>
          <w:rFonts w:ascii="Times New Roman" w:hAnsi="Times New Roman" w:cs="Times New Roman"/>
          <w:b/>
          <w:bCs/>
          <w:i/>
          <w:iCs/>
          <w:sz w:val="22"/>
          <w:szCs w:val="22"/>
          <w:lang w:val="uk-UA"/>
        </w:rPr>
        <w:t>модел</w:t>
      </w:r>
      <w:r>
        <w:rPr>
          <w:rFonts w:ascii="Times New Roman" w:hAnsi="Times New Roman" w:cs="Times New Roman"/>
          <w:b/>
          <w:bCs/>
          <w:i/>
          <w:iCs/>
          <w:sz w:val="22"/>
          <w:szCs w:val="22"/>
          <w:lang w:val="uk-UA"/>
        </w:rPr>
        <w:t>ь в Україні</w:t>
      </w:r>
      <w:r w:rsidRPr="00C728F6">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відбулася </w:t>
      </w:r>
      <w:r w:rsidRPr="00C728F6">
        <w:rPr>
          <w:rFonts w:ascii="Times New Roman" w:hAnsi="Times New Roman" w:cs="Times New Roman"/>
          <w:b/>
          <w:bCs/>
          <w:i/>
          <w:iCs/>
          <w:sz w:val="22"/>
          <w:szCs w:val="22"/>
          <w:lang w:val="uk-UA"/>
        </w:rPr>
        <w:t xml:space="preserve">за часів </w:t>
      </w:r>
      <w:r>
        <w:rPr>
          <w:rFonts w:ascii="Times New Roman" w:hAnsi="Times New Roman" w:cs="Times New Roman"/>
          <w:b/>
          <w:bCs/>
          <w:i/>
          <w:iCs/>
          <w:sz w:val="22"/>
          <w:szCs w:val="22"/>
          <w:lang w:val="uk-UA"/>
        </w:rPr>
        <w:t>президенства:</w:t>
      </w:r>
    </w:p>
    <w:p w14:paraId="6E70719F" w14:textId="77777777" w:rsidR="006B5294" w:rsidRPr="00CB7EFD"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а) Л. Кравчука;</w:t>
      </w:r>
    </w:p>
    <w:p w14:paraId="6AC3D02E" w14:textId="77777777" w:rsidR="006B5294" w:rsidRPr="00CB7EFD"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б) Л. Кучми;</w:t>
      </w:r>
    </w:p>
    <w:p w14:paraId="75165271" w14:textId="77777777" w:rsidR="006B5294"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в) В.</w:t>
      </w:r>
      <w:r>
        <w:rPr>
          <w:rFonts w:ascii="Times New Roman" w:hAnsi="Times New Roman" w:cs="Times New Roman"/>
          <w:bCs/>
          <w:iCs/>
          <w:sz w:val="22"/>
          <w:szCs w:val="22"/>
          <w:lang w:val="uk-UA"/>
        </w:rPr>
        <w:t xml:space="preserve"> </w:t>
      </w:r>
      <w:r w:rsidRPr="00CB7EFD">
        <w:rPr>
          <w:rFonts w:ascii="Times New Roman" w:hAnsi="Times New Roman" w:cs="Times New Roman"/>
          <w:bCs/>
          <w:iCs/>
          <w:sz w:val="22"/>
          <w:szCs w:val="22"/>
          <w:lang w:val="uk-UA"/>
        </w:rPr>
        <w:t>Ющенк</w:t>
      </w:r>
      <w:r>
        <w:rPr>
          <w:rFonts w:ascii="Times New Roman" w:hAnsi="Times New Roman" w:cs="Times New Roman"/>
          <w:bCs/>
          <w:iCs/>
          <w:sz w:val="22"/>
          <w:szCs w:val="22"/>
          <w:lang w:val="uk-UA"/>
        </w:rPr>
        <w:t>а</w:t>
      </w:r>
      <w:r w:rsidRPr="00CB7EFD">
        <w:rPr>
          <w:rFonts w:ascii="Times New Roman" w:hAnsi="Times New Roman" w:cs="Times New Roman"/>
          <w:bCs/>
          <w:iCs/>
          <w:sz w:val="22"/>
          <w:szCs w:val="22"/>
          <w:lang w:val="uk-UA"/>
        </w:rPr>
        <w:t>;</w:t>
      </w:r>
    </w:p>
    <w:p w14:paraId="7465C22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П. Порошенка.</w:t>
      </w:r>
    </w:p>
    <w:p w14:paraId="7ED6D50B" w14:textId="77777777" w:rsidR="006B5294" w:rsidRPr="00CB7EFD"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249. </w:t>
      </w:r>
      <w:r w:rsidRPr="00CB7EFD">
        <w:rPr>
          <w:rFonts w:ascii="Times New Roman" w:hAnsi="Times New Roman" w:cs="Times New Roman"/>
          <w:b/>
          <w:bCs/>
          <w:i/>
          <w:iCs/>
          <w:sz w:val="22"/>
          <w:szCs w:val="22"/>
          <w:lang w:val="uk-UA"/>
        </w:rPr>
        <w:t xml:space="preserve">Перехідна економіка </w:t>
      </w:r>
      <w:r>
        <w:rPr>
          <w:rFonts w:ascii="Times New Roman" w:hAnsi="Times New Roman" w:cs="Times New Roman"/>
          <w:b/>
          <w:bCs/>
          <w:i/>
          <w:iCs/>
          <w:sz w:val="22"/>
          <w:szCs w:val="22"/>
          <w:lang w:val="uk-UA"/>
        </w:rPr>
        <w:t xml:space="preserve">ґрунтується на </w:t>
      </w:r>
      <w:r w:rsidRPr="00CB7EFD">
        <w:rPr>
          <w:rFonts w:ascii="Times New Roman" w:hAnsi="Times New Roman" w:cs="Times New Roman"/>
          <w:b/>
          <w:bCs/>
          <w:i/>
          <w:iCs/>
          <w:sz w:val="22"/>
          <w:szCs w:val="22"/>
          <w:lang w:val="uk-UA"/>
        </w:rPr>
        <w:t xml:space="preserve"> перех</w:t>
      </w:r>
      <w:r>
        <w:rPr>
          <w:rFonts w:ascii="Times New Roman" w:hAnsi="Times New Roman" w:cs="Times New Roman"/>
          <w:b/>
          <w:bCs/>
          <w:i/>
          <w:iCs/>
          <w:sz w:val="22"/>
          <w:szCs w:val="22"/>
          <w:lang w:val="uk-UA"/>
        </w:rPr>
        <w:t>оді</w:t>
      </w:r>
      <w:r w:rsidRPr="00CB7EFD">
        <w:rPr>
          <w:rFonts w:ascii="Times New Roman" w:hAnsi="Times New Roman" w:cs="Times New Roman"/>
          <w:b/>
          <w:bCs/>
          <w:i/>
          <w:iCs/>
          <w:sz w:val="22"/>
          <w:szCs w:val="22"/>
          <w:lang w:val="uk-UA"/>
        </w:rPr>
        <w:t xml:space="preserve"> до </w:t>
      </w:r>
      <w:r>
        <w:rPr>
          <w:rFonts w:ascii="Times New Roman" w:hAnsi="Times New Roman" w:cs="Times New Roman"/>
          <w:b/>
          <w:bCs/>
          <w:i/>
          <w:iCs/>
          <w:sz w:val="22"/>
          <w:szCs w:val="22"/>
          <w:lang w:val="uk-UA"/>
        </w:rPr>
        <w:t xml:space="preserve">такої </w:t>
      </w:r>
      <w:r w:rsidRPr="00CB7EFD">
        <w:rPr>
          <w:rFonts w:ascii="Times New Roman" w:hAnsi="Times New Roman" w:cs="Times New Roman"/>
          <w:b/>
          <w:bCs/>
          <w:i/>
          <w:iCs/>
          <w:sz w:val="22"/>
          <w:szCs w:val="22"/>
          <w:lang w:val="uk-UA"/>
        </w:rPr>
        <w:t>форми власності</w:t>
      </w:r>
      <w:r>
        <w:rPr>
          <w:rFonts w:ascii="Times New Roman" w:hAnsi="Times New Roman" w:cs="Times New Roman"/>
          <w:b/>
          <w:bCs/>
          <w:i/>
          <w:iCs/>
          <w:sz w:val="22"/>
          <w:szCs w:val="22"/>
          <w:lang w:val="uk-UA"/>
        </w:rPr>
        <w:t xml:space="preserve"> як</w:t>
      </w:r>
      <w:r w:rsidRPr="00CB7EFD">
        <w:rPr>
          <w:rFonts w:ascii="Times New Roman" w:hAnsi="Times New Roman" w:cs="Times New Roman"/>
          <w:b/>
          <w:bCs/>
          <w:i/>
          <w:iCs/>
          <w:sz w:val="22"/>
          <w:szCs w:val="22"/>
          <w:lang w:val="uk-UA"/>
        </w:rPr>
        <w:t>:</w:t>
      </w:r>
    </w:p>
    <w:p w14:paraId="12B7F6B8" w14:textId="77777777" w:rsidR="006B5294" w:rsidRPr="00CB7EFD"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а) різних форм власності;</w:t>
      </w:r>
    </w:p>
    <w:p w14:paraId="36809DBA" w14:textId="77777777" w:rsidR="006B5294" w:rsidRPr="00CB7EFD"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 xml:space="preserve">б) виключно державної; </w:t>
      </w:r>
    </w:p>
    <w:p w14:paraId="7F2FBAD7" w14:textId="77777777" w:rsidR="006B5294" w:rsidRPr="00CB7EFD"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в) винятково приватної;</w:t>
      </w:r>
    </w:p>
    <w:p w14:paraId="651FB4E0" w14:textId="77777777" w:rsidR="006B5294" w:rsidRPr="00CB7EFD" w:rsidRDefault="006B5294" w:rsidP="006B5294">
      <w:pPr>
        <w:jc w:val="both"/>
        <w:rPr>
          <w:rFonts w:ascii="Times New Roman" w:hAnsi="Times New Roman" w:cs="Times New Roman"/>
          <w:bCs/>
          <w:iCs/>
          <w:sz w:val="22"/>
          <w:szCs w:val="22"/>
          <w:lang w:val="uk-UA"/>
        </w:rPr>
      </w:pPr>
      <w:r w:rsidRPr="00CB7EFD">
        <w:rPr>
          <w:rFonts w:ascii="Times New Roman" w:hAnsi="Times New Roman" w:cs="Times New Roman"/>
          <w:bCs/>
          <w:iCs/>
          <w:sz w:val="22"/>
          <w:szCs w:val="22"/>
          <w:lang w:val="uk-UA"/>
        </w:rPr>
        <w:t>г) колективної</w:t>
      </w:r>
      <w:r>
        <w:rPr>
          <w:rFonts w:ascii="Times New Roman" w:hAnsi="Times New Roman" w:cs="Times New Roman"/>
          <w:bCs/>
          <w:iCs/>
          <w:sz w:val="22"/>
          <w:szCs w:val="22"/>
          <w:lang w:val="uk-UA"/>
        </w:rPr>
        <w:t>.</w:t>
      </w:r>
    </w:p>
    <w:p w14:paraId="0C6AEF70" w14:textId="77777777" w:rsidR="009C19D5" w:rsidRDefault="009C19D5" w:rsidP="006B5294">
      <w:pPr>
        <w:jc w:val="center"/>
        <w:rPr>
          <w:rFonts w:ascii="Times New Roman" w:hAnsi="Times New Roman" w:cs="Times New Roman"/>
          <w:b/>
          <w:bCs/>
          <w:i/>
          <w:iCs/>
          <w:sz w:val="22"/>
          <w:szCs w:val="22"/>
          <w:lang w:val="uk-UA"/>
        </w:rPr>
      </w:pPr>
    </w:p>
    <w:p w14:paraId="7D704B0A" w14:textId="77777777" w:rsidR="006B5294" w:rsidRPr="006E1E94" w:rsidRDefault="006B5294" w:rsidP="006B5294">
      <w:pPr>
        <w:jc w:val="center"/>
        <w:rPr>
          <w:rFonts w:ascii="Times New Roman" w:hAnsi="Times New Roman" w:cs="Times New Roman"/>
          <w:b/>
          <w:bCs/>
          <w:i/>
          <w:iCs/>
          <w:sz w:val="22"/>
          <w:szCs w:val="22"/>
          <w:lang w:val="uk-UA"/>
        </w:rPr>
      </w:pPr>
      <w:r w:rsidRPr="008146E5">
        <w:rPr>
          <w:rFonts w:ascii="Times New Roman" w:hAnsi="Times New Roman" w:cs="Times New Roman"/>
          <w:b/>
          <w:bCs/>
          <w:i/>
          <w:iCs/>
          <w:sz w:val="22"/>
          <w:szCs w:val="22"/>
        </w:rPr>
        <w:t>IV</w:t>
      </w:r>
      <w:r w:rsidRPr="006E1E94">
        <w:rPr>
          <w:rFonts w:ascii="Times New Roman" w:hAnsi="Times New Roman" w:cs="Times New Roman"/>
          <w:b/>
          <w:bCs/>
          <w:i/>
          <w:iCs/>
          <w:sz w:val="22"/>
          <w:szCs w:val="22"/>
          <w:lang w:val="uk-UA"/>
        </w:rPr>
        <w:t>. Розв’яжіть задачі</w:t>
      </w:r>
    </w:p>
    <w:p w14:paraId="57FBB70B" w14:textId="77777777" w:rsidR="006B5294" w:rsidRDefault="006B5294" w:rsidP="006B5294">
      <w:pPr>
        <w:rPr>
          <w:rFonts w:ascii="Times New Roman" w:hAnsi="Times New Roman" w:cs="Times New Roman"/>
          <w:b/>
          <w:bCs/>
          <w:i/>
          <w:iCs/>
          <w:sz w:val="22"/>
          <w:szCs w:val="22"/>
          <w:lang w:val="uk-UA"/>
        </w:rPr>
      </w:pPr>
      <w:r w:rsidRPr="008146E5">
        <w:rPr>
          <w:rFonts w:ascii="Times New Roman" w:hAnsi="Times New Roman" w:cs="Times New Roman"/>
          <w:b/>
          <w:bCs/>
          <w:i/>
          <w:iCs/>
          <w:sz w:val="22"/>
          <w:szCs w:val="22"/>
          <w:lang w:val="uk-UA"/>
        </w:rPr>
        <w:t xml:space="preserve">Задача 1. </w:t>
      </w:r>
      <w:r>
        <w:rPr>
          <w:rFonts w:ascii="Times New Roman" w:hAnsi="Times New Roman" w:cs="Times New Roman"/>
          <w:b/>
          <w:bCs/>
          <w:i/>
          <w:iCs/>
          <w:sz w:val="22"/>
          <w:szCs w:val="22"/>
          <w:lang w:val="uk-UA"/>
        </w:rPr>
        <w:t xml:space="preserve">Проведіть </w:t>
      </w:r>
      <w:r w:rsidRPr="00B95003">
        <w:rPr>
          <w:rFonts w:ascii="Times New Roman" w:hAnsi="Times New Roman" w:cs="Times New Roman"/>
          <w:b/>
          <w:bCs/>
          <w:i/>
          <w:iCs/>
          <w:sz w:val="22"/>
          <w:szCs w:val="22"/>
          <w:lang w:val="uk-UA"/>
        </w:rPr>
        <w:t xml:space="preserve">порівняльний аналіз </w:t>
      </w:r>
      <w:r>
        <w:rPr>
          <w:rFonts w:ascii="Times New Roman" w:hAnsi="Times New Roman" w:cs="Times New Roman"/>
          <w:b/>
          <w:bCs/>
          <w:i/>
          <w:iCs/>
          <w:sz w:val="22"/>
          <w:szCs w:val="22"/>
          <w:lang w:val="uk-UA"/>
        </w:rPr>
        <w:t xml:space="preserve">характеристик історичного розвитку суспільства за підходами </w:t>
      </w:r>
      <w:r w:rsidRPr="00B95003">
        <w:rPr>
          <w:rFonts w:ascii="Times New Roman" w:hAnsi="Times New Roman" w:cs="Times New Roman"/>
          <w:b/>
          <w:bCs/>
          <w:i/>
          <w:iCs/>
          <w:sz w:val="22"/>
          <w:szCs w:val="22"/>
          <w:lang w:val="uk-UA"/>
        </w:rPr>
        <w:t>формацій</w:t>
      </w:r>
      <w:r>
        <w:rPr>
          <w:rFonts w:ascii="Times New Roman" w:hAnsi="Times New Roman" w:cs="Times New Roman"/>
          <w:b/>
          <w:bCs/>
          <w:i/>
          <w:iCs/>
          <w:sz w:val="22"/>
          <w:szCs w:val="22"/>
          <w:lang w:val="uk-UA"/>
        </w:rPr>
        <w:t>ної та цивілізаційної парадигми:</w:t>
      </w:r>
    </w:p>
    <w:tbl>
      <w:tblPr>
        <w:tblStyle w:val="a3"/>
        <w:tblW w:w="0" w:type="auto"/>
        <w:tblInd w:w="108" w:type="dxa"/>
        <w:tblLook w:val="04A0" w:firstRow="1" w:lastRow="0" w:firstColumn="1" w:lastColumn="0" w:noHBand="0" w:noVBand="1"/>
      </w:tblPr>
      <w:tblGrid>
        <w:gridCol w:w="4411"/>
        <w:gridCol w:w="2551"/>
        <w:gridCol w:w="2559"/>
      </w:tblGrid>
      <w:tr w:rsidR="006B5294" w14:paraId="665DC6FA" w14:textId="77777777" w:rsidTr="009C19D5">
        <w:tc>
          <w:tcPr>
            <w:tcW w:w="4536" w:type="dxa"/>
          </w:tcPr>
          <w:p w14:paraId="6EA9F6F0" w14:textId="77777777" w:rsidR="006B5294" w:rsidRDefault="006B5294" w:rsidP="009C19D5">
            <w:pPr>
              <w:jc w:val="center"/>
              <w:rPr>
                <w:rFonts w:ascii="Times New Roman" w:hAnsi="Times New Roman" w:cs="Times New Roman"/>
                <w:bCs/>
                <w:iCs/>
                <w:sz w:val="22"/>
                <w:szCs w:val="22"/>
                <w:lang w:val="uk-UA"/>
              </w:rPr>
            </w:pPr>
            <w:r w:rsidRPr="00B95003">
              <w:rPr>
                <w:rFonts w:ascii="Times New Roman" w:hAnsi="Times New Roman" w:cs="Times New Roman"/>
                <w:b/>
                <w:bCs/>
                <w:i/>
                <w:iCs/>
                <w:sz w:val="22"/>
                <w:szCs w:val="22"/>
                <w:lang w:val="uk-UA"/>
              </w:rPr>
              <w:t xml:space="preserve"> </w:t>
            </w:r>
            <w:r>
              <w:rPr>
                <w:rFonts w:ascii="Times New Roman" w:hAnsi="Times New Roman" w:cs="Times New Roman"/>
                <w:bCs/>
                <w:iCs/>
                <w:sz w:val="22"/>
                <w:szCs w:val="22"/>
                <w:lang w:val="uk-UA"/>
              </w:rPr>
              <w:t>Еталони парадигм</w:t>
            </w:r>
          </w:p>
        </w:tc>
        <w:tc>
          <w:tcPr>
            <w:tcW w:w="2605" w:type="dxa"/>
          </w:tcPr>
          <w:p w14:paraId="09733C25" w14:textId="77777777" w:rsidR="006B5294" w:rsidRPr="00B95003" w:rsidRDefault="006B5294" w:rsidP="009C19D5">
            <w:pPr>
              <w:jc w:val="center"/>
              <w:rPr>
                <w:rFonts w:ascii="Times New Roman" w:hAnsi="Times New Roman" w:cs="Times New Roman"/>
                <w:bCs/>
                <w:iCs/>
                <w:sz w:val="22"/>
                <w:szCs w:val="22"/>
                <w:lang w:val="uk-UA"/>
              </w:rPr>
            </w:pPr>
            <w:r w:rsidRPr="00B95003">
              <w:rPr>
                <w:rFonts w:ascii="Times New Roman" w:hAnsi="Times New Roman" w:cs="Times New Roman"/>
                <w:bCs/>
                <w:iCs/>
                <w:sz w:val="22"/>
                <w:szCs w:val="22"/>
                <w:lang w:val="uk-UA"/>
              </w:rPr>
              <w:t xml:space="preserve">Формаційна </w:t>
            </w:r>
          </w:p>
        </w:tc>
        <w:tc>
          <w:tcPr>
            <w:tcW w:w="2606" w:type="dxa"/>
          </w:tcPr>
          <w:p w14:paraId="24D6FABC" w14:textId="77777777" w:rsidR="006B5294" w:rsidRPr="00B95003" w:rsidRDefault="006B5294" w:rsidP="009C19D5">
            <w:pPr>
              <w:jc w:val="center"/>
              <w:rPr>
                <w:rFonts w:ascii="Times New Roman" w:hAnsi="Times New Roman" w:cs="Times New Roman"/>
                <w:bCs/>
                <w:iCs/>
                <w:sz w:val="22"/>
                <w:szCs w:val="22"/>
                <w:lang w:val="uk-UA"/>
              </w:rPr>
            </w:pPr>
            <w:r w:rsidRPr="00B95003">
              <w:rPr>
                <w:rFonts w:ascii="Times New Roman" w:hAnsi="Times New Roman" w:cs="Times New Roman"/>
                <w:bCs/>
                <w:iCs/>
                <w:sz w:val="22"/>
                <w:szCs w:val="22"/>
                <w:lang w:val="uk-UA"/>
              </w:rPr>
              <w:t xml:space="preserve">Цивілізаційна </w:t>
            </w:r>
          </w:p>
        </w:tc>
      </w:tr>
      <w:tr w:rsidR="006B5294" w14:paraId="64E730C5" w14:textId="77777777" w:rsidTr="009C19D5">
        <w:tc>
          <w:tcPr>
            <w:tcW w:w="4536" w:type="dxa"/>
          </w:tcPr>
          <w:p w14:paraId="36A74601" w14:textId="77777777" w:rsidR="006B5294"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Принципи дослідження</w:t>
            </w:r>
          </w:p>
        </w:tc>
        <w:tc>
          <w:tcPr>
            <w:tcW w:w="2605" w:type="dxa"/>
          </w:tcPr>
          <w:p w14:paraId="4A355E64" w14:textId="77777777" w:rsidR="006B5294" w:rsidRDefault="006B5294" w:rsidP="009C19D5">
            <w:pPr>
              <w:rPr>
                <w:rFonts w:ascii="Times New Roman" w:hAnsi="Times New Roman" w:cs="Times New Roman"/>
                <w:bCs/>
                <w:iCs/>
                <w:sz w:val="22"/>
                <w:szCs w:val="22"/>
                <w:lang w:val="uk-UA"/>
              </w:rPr>
            </w:pPr>
          </w:p>
        </w:tc>
        <w:tc>
          <w:tcPr>
            <w:tcW w:w="2606" w:type="dxa"/>
          </w:tcPr>
          <w:p w14:paraId="7C730DD9" w14:textId="77777777" w:rsidR="006B5294" w:rsidRDefault="006B5294" w:rsidP="009C19D5">
            <w:pPr>
              <w:rPr>
                <w:rFonts w:ascii="Times New Roman" w:hAnsi="Times New Roman" w:cs="Times New Roman"/>
                <w:bCs/>
                <w:iCs/>
                <w:sz w:val="22"/>
                <w:szCs w:val="22"/>
                <w:lang w:val="uk-UA"/>
              </w:rPr>
            </w:pPr>
          </w:p>
        </w:tc>
      </w:tr>
      <w:tr w:rsidR="006B5294" w14:paraId="1A174B37" w14:textId="77777777" w:rsidTr="009C19D5">
        <w:tc>
          <w:tcPr>
            <w:tcW w:w="4536" w:type="dxa"/>
          </w:tcPr>
          <w:p w14:paraId="1446E7FC"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 xml:space="preserve">Функціональне значення </w:t>
            </w:r>
            <w:r w:rsidRPr="00B95003">
              <w:rPr>
                <w:rFonts w:ascii="Times New Roman" w:hAnsi="Times New Roman" w:cs="Times New Roman"/>
                <w:bCs/>
                <w:iCs/>
                <w:sz w:val="22"/>
                <w:szCs w:val="22"/>
                <w:lang w:val="uk-UA"/>
              </w:rPr>
              <w:t xml:space="preserve">людини </w:t>
            </w:r>
          </w:p>
        </w:tc>
        <w:tc>
          <w:tcPr>
            <w:tcW w:w="2605" w:type="dxa"/>
          </w:tcPr>
          <w:p w14:paraId="7F3E7008" w14:textId="77777777" w:rsidR="006B5294" w:rsidRDefault="006B5294" w:rsidP="009C19D5">
            <w:pPr>
              <w:rPr>
                <w:rFonts w:ascii="Times New Roman" w:hAnsi="Times New Roman" w:cs="Times New Roman"/>
                <w:bCs/>
                <w:iCs/>
                <w:sz w:val="22"/>
                <w:szCs w:val="22"/>
                <w:lang w:val="uk-UA"/>
              </w:rPr>
            </w:pPr>
          </w:p>
        </w:tc>
        <w:tc>
          <w:tcPr>
            <w:tcW w:w="2606" w:type="dxa"/>
          </w:tcPr>
          <w:p w14:paraId="195CD9AC" w14:textId="77777777" w:rsidR="006B5294" w:rsidRDefault="006B5294" w:rsidP="009C19D5">
            <w:pPr>
              <w:rPr>
                <w:rFonts w:ascii="Times New Roman" w:hAnsi="Times New Roman" w:cs="Times New Roman"/>
                <w:bCs/>
                <w:iCs/>
                <w:sz w:val="22"/>
                <w:szCs w:val="22"/>
                <w:lang w:val="uk-UA"/>
              </w:rPr>
            </w:pPr>
          </w:p>
        </w:tc>
      </w:tr>
      <w:tr w:rsidR="006B5294" w14:paraId="6C76AF15" w14:textId="77777777" w:rsidTr="009C19D5">
        <w:tc>
          <w:tcPr>
            <w:tcW w:w="4536" w:type="dxa"/>
          </w:tcPr>
          <w:p w14:paraId="0AAD4B82" w14:textId="77777777" w:rsidR="006B5294" w:rsidRDefault="006B5294" w:rsidP="009C19D5">
            <w:pPr>
              <w:jc w:val="both"/>
              <w:rPr>
                <w:rFonts w:ascii="Times New Roman" w:hAnsi="Times New Roman" w:cs="Times New Roman"/>
                <w:bCs/>
                <w:iCs/>
                <w:sz w:val="22"/>
                <w:szCs w:val="22"/>
                <w:lang w:val="uk-UA"/>
              </w:rPr>
            </w:pPr>
            <w:r w:rsidRPr="0021610B">
              <w:rPr>
                <w:rFonts w:ascii="Times New Roman" w:hAnsi="Times New Roman" w:cs="Times New Roman"/>
                <w:bCs/>
                <w:iCs/>
                <w:sz w:val="22"/>
                <w:szCs w:val="22"/>
                <w:lang w:val="uk-UA"/>
              </w:rPr>
              <w:t xml:space="preserve">Провідна суперечність </w:t>
            </w:r>
            <w:r>
              <w:rPr>
                <w:rFonts w:ascii="Times New Roman" w:hAnsi="Times New Roman" w:cs="Times New Roman"/>
                <w:bCs/>
                <w:iCs/>
                <w:sz w:val="22"/>
                <w:szCs w:val="22"/>
                <w:lang w:val="uk-UA"/>
              </w:rPr>
              <w:t xml:space="preserve">еволюції </w:t>
            </w:r>
            <w:r w:rsidRPr="0021610B">
              <w:rPr>
                <w:rFonts w:ascii="Times New Roman" w:hAnsi="Times New Roman" w:cs="Times New Roman"/>
                <w:bCs/>
                <w:iCs/>
                <w:sz w:val="22"/>
                <w:szCs w:val="22"/>
                <w:lang w:val="uk-UA"/>
              </w:rPr>
              <w:t>суспільства</w:t>
            </w:r>
            <w:r>
              <w:rPr>
                <w:rFonts w:ascii="Times New Roman" w:hAnsi="Times New Roman" w:cs="Times New Roman"/>
                <w:bCs/>
                <w:iCs/>
                <w:sz w:val="22"/>
                <w:szCs w:val="22"/>
                <w:lang w:val="uk-UA"/>
              </w:rPr>
              <w:t>. Шляхи її</w:t>
            </w:r>
            <w:r w:rsidRPr="0021610B">
              <w:rPr>
                <w:rFonts w:ascii="Times New Roman" w:hAnsi="Times New Roman" w:cs="Times New Roman"/>
                <w:bCs/>
                <w:iCs/>
                <w:sz w:val="22"/>
                <w:szCs w:val="22"/>
                <w:lang w:val="uk-UA"/>
              </w:rPr>
              <w:t xml:space="preserve"> розв’язання</w:t>
            </w:r>
            <w:r>
              <w:rPr>
                <w:rFonts w:ascii="Times New Roman" w:hAnsi="Times New Roman" w:cs="Times New Roman"/>
                <w:bCs/>
                <w:iCs/>
                <w:sz w:val="22"/>
                <w:szCs w:val="22"/>
                <w:lang w:val="uk-UA"/>
              </w:rPr>
              <w:t>.</w:t>
            </w:r>
          </w:p>
        </w:tc>
        <w:tc>
          <w:tcPr>
            <w:tcW w:w="2605" w:type="dxa"/>
          </w:tcPr>
          <w:p w14:paraId="35367B7D" w14:textId="77777777" w:rsidR="006B5294" w:rsidRDefault="006B5294" w:rsidP="009C19D5">
            <w:pPr>
              <w:rPr>
                <w:rFonts w:ascii="Times New Roman" w:hAnsi="Times New Roman" w:cs="Times New Roman"/>
                <w:bCs/>
                <w:iCs/>
                <w:sz w:val="22"/>
                <w:szCs w:val="22"/>
                <w:lang w:val="uk-UA"/>
              </w:rPr>
            </w:pPr>
          </w:p>
        </w:tc>
        <w:tc>
          <w:tcPr>
            <w:tcW w:w="2606" w:type="dxa"/>
          </w:tcPr>
          <w:p w14:paraId="062C4C45" w14:textId="77777777" w:rsidR="006B5294" w:rsidRDefault="006B5294" w:rsidP="009C19D5">
            <w:pPr>
              <w:rPr>
                <w:rFonts w:ascii="Times New Roman" w:hAnsi="Times New Roman" w:cs="Times New Roman"/>
                <w:bCs/>
                <w:iCs/>
                <w:sz w:val="22"/>
                <w:szCs w:val="22"/>
                <w:lang w:val="uk-UA"/>
              </w:rPr>
            </w:pPr>
          </w:p>
        </w:tc>
      </w:tr>
      <w:tr w:rsidR="006B5294" w14:paraId="7CB41B3E" w14:textId="77777777" w:rsidTr="009C19D5">
        <w:tc>
          <w:tcPr>
            <w:tcW w:w="4536" w:type="dxa"/>
          </w:tcPr>
          <w:p w14:paraId="2027A56D"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Значення </w:t>
            </w:r>
            <w:r w:rsidRPr="001741AF">
              <w:rPr>
                <w:rFonts w:ascii="Times New Roman" w:hAnsi="Times New Roman" w:cs="Times New Roman"/>
                <w:bCs/>
                <w:iCs/>
                <w:sz w:val="22"/>
                <w:szCs w:val="22"/>
                <w:lang w:val="uk-UA"/>
              </w:rPr>
              <w:t xml:space="preserve"> держави у</w:t>
            </w:r>
            <w:r>
              <w:rPr>
                <w:rFonts w:ascii="Times New Roman" w:hAnsi="Times New Roman" w:cs="Times New Roman"/>
                <w:bCs/>
                <w:iCs/>
                <w:sz w:val="22"/>
                <w:szCs w:val="22"/>
                <w:lang w:val="uk-UA"/>
              </w:rPr>
              <w:t xml:space="preserve"> </w:t>
            </w:r>
            <w:r w:rsidRPr="001741AF">
              <w:rPr>
                <w:rFonts w:ascii="Times New Roman" w:hAnsi="Times New Roman" w:cs="Times New Roman"/>
                <w:bCs/>
                <w:iCs/>
                <w:sz w:val="22"/>
                <w:szCs w:val="22"/>
                <w:lang w:val="uk-UA"/>
              </w:rPr>
              <w:t>розвитку суспільства</w:t>
            </w:r>
          </w:p>
        </w:tc>
        <w:tc>
          <w:tcPr>
            <w:tcW w:w="2605" w:type="dxa"/>
          </w:tcPr>
          <w:p w14:paraId="2C02168C" w14:textId="77777777" w:rsidR="006B5294" w:rsidRDefault="006B5294" w:rsidP="009C19D5">
            <w:pPr>
              <w:rPr>
                <w:rFonts w:ascii="Times New Roman" w:hAnsi="Times New Roman" w:cs="Times New Roman"/>
                <w:bCs/>
                <w:iCs/>
                <w:sz w:val="22"/>
                <w:szCs w:val="22"/>
                <w:lang w:val="uk-UA"/>
              </w:rPr>
            </w:pPr>
          </w:p>
        </w:tc>
        <w:tc>
          <w:tcPr>
            <w:tcW w:w="2606" w:type="dxa"/>
          </w:tcPr>
          <w:p w14:paraId="6727CB6E" w14:textId="77777777" w:rsidR="006B5294" w:rsidRDefault="006B5294" w:rsidP="009C19D5">
            <w:pPr>
              <w:rPr>
                <w:rFonts w:ascii="Times New Roman" w:hAnsi="Times New Roman" w:cs="Times New Roman"/>
                <w:bCs/>
                <w:iCs/>
                <w:sz w:val="22"/>
                <w:szCs w:val="22"/>
                <w:lang w:val="uk-UA"/>
              </w:rPr>
            </w:pPr>
          </w:p>
        </w:tc>
      </w:tr>
      <w:tr w:rsidR="006B5294" w14:paraId="55E01ECB" w14:textId="77777777" w:rsidTr="009C19D5">
        <w:tc>
          <w:tcPr>
            <w:tcW w:w="4536" w:type="dxa"/>
          </w:tcPr>
          <w:p w14:paraId="24860306" w14:textId="77777777" w:rsidR="006B5294" w:rsidRDefault="006B5294" w:rsidP="009C19D5">
            <w:pPr>
              <w:jc w:val="both"/>
              <w:rPr>
                <w:rFonts w:ascii="Times New Roman" w:hAnsi="Times New Roman" w:cs="Times New Roman"/>
                <w:bCs/>
                <w:iCs/>
                <w:sz w:val="22"/>
                <w:szCs w:val="22"/>
                <w:lang w:val="uk-UA"/>
              </w:rPr>
            </w:pPr>
            <w:r w:rsidRPr="001741AF">
              <w:rPr>
                <w:rFonts w:ascii="Times New Roman" w:hAnsi="Times New Roman" w:cs="Times New Roman"/>
                <w:bCs/>
                <w:iCs/>
                <w:sz w:val="22"/>
                <w:szCs w:val="22"/>
                <w:lang w:val="uk-UA"/>
              </w:rPr>
              <w:t xml:space="preserve">Конструкція суспільства </w:t>
            </w:r>
          </w:p>
        </w:tc>
        <w:tc>
          <w:tcPr>
            <w:tcW w:w="2605" w:type="dxa"/>
          </w:tcPr>
          <w:p w14:paraId="442ECD6E" w14:textId="77777777" w:rsidR="006B5294" w:rsidRDefault="006B5294" w:rsidP="009C19D5">
            <w:pPr>
              <w:rPr>
                <w:rFonts w:ascii="Times New Roman" w:hAnsi="Times New Roman" w:cs="Times New Roman"/>
                <w:bCs/>
                <w:iCs/>
                <w:sz w:val="22"/>
                <w:szCs w:val="22"/>
                <w:lang w:val="uk-UA"/>
              </w:rPr>
            </w:pPr>
          </w:p>
        </w:tc>
        <w:tc>
          <w:tcPr>
            <w:tcW w:w="2606" w:type="dxa"/>
          </w:tcPr>
          <w:p w14:paraId="528BBD0B" w14:textId="77777777" w:rsidR="006B5294" w:rsidRDefault="006B5294" w:rsidP="009C19D5">
            <w:pPr>
              <w:rPr>
                <w:rFonts w:ascii="Times New Roman" w:hAnsi="Times New Roman" w:cs="Times New Roman"/>
                <w:bCs/>
                <w:iCs/>
                <w:sz w:val="22"/>
                <w:szCs w:val="22"/>
                <w:lang w:val="uk-UA"/>
              </w:rPr>
            </w:pPr>
          </w:p>
        </w:tc>
      </w:tr>
      <w:tr w:rsidR="006B5294" w14:paraId="0A5303F8" w14:textId="77777777" w:rsidTr="009C19D5">
        <w:tc>
          <w:tcPr>
            <w:tcW w:w="4536" w:type="dxa"/>
          </w:tcPr>
          <w:p w14:paraId="120A3CBF" w14:textId="77777777" w:rsidR="006B5294" w:rsidRDefault="006B5294" w:rsidP="009C19D5">
            <w:pPr>
              <w:rPr>
                <w:rFonts w:ascii="Times New Roman" w:hAnsi="Times New Roman" w:cs="Times New Roman"/>
                <w:bCs/>
                <w:iCs/>
                <w:sz w:val="22"/>
                <w:szCs w:val="22"/>
                <w:lang w:val="uk-UA"/>
              </w:rPr>
            </w:pPr>
            <w:r w:rsidRPr="001741AF">
              <w:rPr>
                <w:rFonts w:ascii="Times New Roman" w:hAnsi="Times New Roman" w:cs="Times New Roman"/>
                <w:bCs/>
                <w:iCs/>
                <w:sz w:val="22"/>
                <w:szCs w:val="22"/>
                <w:lang w:val="uk-UA"/>
              </w:rPr>
              <w:t xml:space="preserve">Механізм </w:t>
            </w:r>
            <w:r>
              <w:rPr>
                <w:rFonts w:ascii="Times New Roman" w:hAnsi="Times New Roman" w:cs="Times New Roman"/>
                <w:bCs/>
                <w:iCs/>
                <w:sz w:val="22"/>
                <w:szCs w:val="22"/>
                <w:lang w:val="uk-UA"/>
              </w:rPr>
              <w:t xml:space="preserve"> еволюції </w:t>
            </w:r>
            <w:r w:rsidRPr="001741AF">
              <w:rPr>
                <w:rFonts w:ascii="Times New Roman" w:hAnsi="Times New Roman" w:cs="Times New Roman"/>
                <w:bCs/>
                <w:iCs/>
                <w:sz w:val="22"/>
                <w:szCs w:val="22"/>
                <w:lang w:val="uk-UA"/>
              </w:rPr>
              <w:t>суспільства</w:t>
            </w:r>
          </w:p>
        </w:tc>
        <w:tc>
          <w:tcPr>
            <w:tcW w:w="2605" w:type="dxa"/>
          </w:tcPr>
          <w:p w14:paraId="2DC92D8D" w14:textId="77777777" w:rsidR="006B5294" w:rsidRDefault="006B5294" w:rsidP="009C19D5">
            <w:pPr>
              <w:rPr>
                <w:rFonts w:ascii="Times New Roman" w:hAnsi="Times New Roman" w:cs="Times New Roman"/>
                <w:bCs/>
                <w:iCs/>
                <w:sz w:val="22"/>
                <w:szCs w:val="22"/>
                <w:lang w:val="uk-UA"/>
              </w:rPr>
            </w:pPr>
          </w:p>
        </w:tc>
        <w:tc>
          <w:tcPr>
            <w:tcW w:w="2606" w:type="dxa"/>
          </w:tcPr>
          <w:p w14:paraId="19E53C9D" w14:textId="77777777" w:rsidR="006B5294" w:rsidRDefault="006B5294" w:rsidP="009C19D5">
            <w:pPr>
              <w:rPr>
                <w:rFonts w:ascii="Times New Roman" w:hAnsi="Times New Roman" w:cs="Times New Roman"/>
                <w:bCs/>
                <w:iCs/>
                <w:sz w:val="22"/>
                <w:szCs w:val="22"/>
                <w:lang w:val="uk-UA"/>
              </w:rPr>
            </w:pPr>
          </w:p>
        </w:tc>
      </w:tr>
      <w:tr w:rsidR="006B5294" w14:paraId="6E3EBA1A" w14:textId="77777777" w:rsidTr="009C19D5">
        <w:tc>
          <w:tcPr>
            <w:tcW w:w="4536" w:type="dxa"/>
          </w:tcPr>
          <w:p w14:paraId="2DCBE5A9" w14:textId="77777777" w:rsidR="006B5294" w:rsidRDefault="006B5294" w:rsidP="009C19D5">
            <w:pPr>
              <w:rPr>
                <w:rFonts w:ascii="Times New Roman" w:hAnsi="Times New Roman" w:cs="Times New Roman"/>
                <w:bCs/>
                <w:iCs/>
                <w:sz w:val="22"/>
                <w:szCs w:val="22"/>
                <w:lang w:val="uk-UA"/>
              </w:rPr>
            </w:pPr>
            <w:r w:rsidRPr="001741AF">
              <w:rPr>
                <w:rFonts w:ascii="Times New Roman" w:hAnsi="Times New Roman" w:cs="Times New Roman"/>
                <w:bCs/>
                <w:iCs/>
                <w:sz w:val="22"/>
                <w:szCs w:val="22"/>
                <w:lang w:val="uk-UA"/>
              </w:rPr>
              <w:t>Історичн</w:t>
            </w:r>
            <w:r>
              <w:rPr>
                <w:rFonts w:ascii="Times New Roman" w:hAnsi="Times New Roman" w:cs="Times New Roman"/>
                <w:bCs/>
                <w:iCs/>
                <w:sz w:val="22"/>
                <w:szCs w:val="22"/>
                <w:lang w:val="uk-UA"/>
              </w:rPr>
              <w:t xml:space="preserve">і етапи </w:t>
            </w:r>
            <w:r w:rsidRPr="001741AF">
              <w:rPr>
                <w:rFonts w:ascii="Times New Roman" w:hAnsi="Times New Roman" w:cs="Times New Roman"/>
                <w:bCs/>
                <w:iCs/>
                <w:sz w:val="22"/>
                <w:szCs w:val="22"/>
                <w:lang w:val="uk-UA"/>
              </w:rPr>
              <w:t>розвитк</w:t>
            </w:r>
            <w:r>
              <w:rPr>
                <w:rFonts w:ascii="Times New Roman" w:hAnsi="Times New Roman" w:cs="Times New Roman"/>
                <w:bCs/>
                <w:iCs/>
                <w:sz w:val="22"/>
                <w:szCs w:val="22"/>
                <w:lang w:val="uk-UA"/>
              </w:rPr>
              <w:t>у</w:t>
            </w:r>
            <w:r w:rsidRPr="001741AF">
              <w:rPr>
                <w:rFonts w:ascii="Times New Roman" w:hAnsi="Times New Roman" w:cs="Times New Roman"/>
                <w:bCs/>
                <w:iCs/>
                <w:sz w:val="22"/>
                <w:szCs w:val="22"/>
                <w:lang w:val="uk-UA"/>
              </w:rPr>
              <w:t xml:space="preserve"> суспільства</w:t>
            </w:r>
          </w:p>
        </w:tc>
        <w:tc>
          <w:tcPr>
            <w:tcW w:w="2605" w:type="dxa"/>
          </w:tcPr>
          <w:p w14:paraId="02365073" w14:textId="77777777" w:rsidR="006B5294" w:rsidRDefault="006B5294" w:rsidP="009C19D5">
            <w:pPr>
              <w:rPr>
                <w:rFonts w:ascii="Times New Roman" w:hAnsi="Times New Roman" w:cs="Times New Roman"/>
                <w:bCs/>
                <w:iCs/>
                <w:sz w:val="22"/>
                <w:szCs w:val="22"/>
                <w:lang w:val="uk-UA"/>
              </w:rPr>
            </w:pPr>
          </w:p>
        </w:tc>
        <w:tc>
          <w:tcPr>
            <w:tcW w:w="2606" w:type="dxa"/>
          </w:tcPr>
          <w:p w14:paraId="78B90D43" w14:textId="77777777" w:rsidR="006B5294" w:rsidRDefault="006B5294" w:rsidP="009C19D5">
            <w:pPr>
              <w:rPr>
                <w:rFonts w:ascii="Times New Roman" w:hAnsi="Times New Roman" w:cs="Times New Roman"/>
                <w:bCs/>
                <w:iCs/>
                <w:sz w:val="22"/>
                <w:szCs w:val="22"/>
                <w:lang w:val="uk-UA"/>
              </w:rPr>
            </w:pPr>
          </w:p>
        </w:tc>
      </w:tr>
    </w:tbl>
    <w:p w14:paraId="77766477" w14:textId="77777777" w:rsidR="006B5294" w:rsidRDefault="006B5294" w:rsidP="006B5294">
      <w:pPr>
        <w:jc w:val="both"/>
        <w:rPr>
          <w:rFonts w:ascii="Times New Roman" w:hAnsi="Times New Roman" w:cs="Times New Roman"/>
          <w:b/>
          <w:bCs/>
          <w:i/>
          <w:iCs/>
          <w:sz w:val="22"/>
          <w:szCs w:val="22"/>
          <w:lang w:val="uk-UA"/>
        </w:rPr>
      </w:pPr>
      <w:r w:rsidRPr="008146E5">
        <w:rPr>
          <w:rFonts w:ascii="Times New Roman" w:hAnsi="Times New Roman" w:cs="Times New Roman"/>
          <w:b/>
          <w:bCs/>
          <w:i/>
          <w:iCs/>
          <w:sz w:val="22"/>
          <w:szCs w:val="22"/>
          <w:lang w:val="uk-UA"/>
        </w:rPr>
        <w:t>Задача 2.</w:t>
      </w:r>
      <w:r w:rsidRPr="00EE5BAC">
        <w:t xml:space="preserve"> </w:t>
      </w:r>
      <w:r w:rsidRPr="00EE5BAC">
        <w:rPr>
          <w:rFonts w:ascii="Times New Roman" w:hAnsi="Times New Roman" w:cs="Times New Roman"/>
          <w:b/>
          <w:bCs/>
          <w:i/>
          <w:iCs/>
          <w:sz w:val="22"/>
          <w:szCs w:val="22"/>
          <w:lang w:val="uk-UA"/>
        </w:rPr>
        <w:t>Установ</w:t>
      </w:r>
      <w:r>
        <w:rPr>
          <w:rFonts w:ascii="Times New Roman" w:hAnsi="Times New Roman" w:cs="Times New Roman"/>
          <w:b/>
          <w:bCs/>
          <w:i/>
          <w:iCs/>
          <w:sz w:val="22"/>
          <w:szCs w:val="22"/>
          <w:lang w:val="uk-UA"/>
        </w:rPr>
        <w:t>іть</w:t>
      </w:r>
      <w:r w:rsidRPr="00EE5BAC">
        <w:rPr>
          <w:rFonts w:ascii="Times New Roman" w:hAnsi="Times New Roman" w:cs="Times New Roman"/>
          <w:b/>
          <w:bCs/>
          <w:i/>
          <w:iCs/>
          <w:sz w:val="22"/>
          <w:szCs w:val="22"/>
          <w:lang w:val="uk-UA"/>
        </w:rPr>
        <w:t xml:space="preserve"> авторів періодизації економічної історії </w:t>
      </w:r>
      <w:r>
        <w:rPr>
          <w:rFonts w:ascii="Times New Roman" w:hAnsi="Times New Roman" w:cs="Times New Roman"/>
          <w:b/>
          <w:bCs/>
          <w:i/>
          <w:iCs/>
          <w:sz w:val="22"/>
          <w:szCs w:val="22"/>
          <w:lang w:val="uk-UA"/>
        </w:rPr>
        <w:t>відповідно за параметрами, що покладені в класифікацію:</w:t>
      </w:r>
    </w:p>
    <w:tbl>
      <w:tblPr>
        <w:tblStyle w:val="a3"/>
        <w:tblW w:w="0" w:type="auto"/>
        <w:tblInd w:w="108" w:type="dxa"/>
        <w:tblLook w:val="04A0" w:firstRow="1" w:lastRow="0" w:firstColumn="1" w:lastColumn="0" w:noHBand="0" w:noVBand="1"/>
      </w:tblPr>
      <w:tblGrid>
        <w:gridCol w:w="436"/>
        <w:gridCol w:w="4891"/>
        <w:gridCol w:w="4194"/>
      </w:tblGrid>
      <w:tr w:rsidR="006B5294" w:rsidRPr="00EE5BAC" w14:paraId="7AAB22D9" w14:textId="77777777" w:rsidTr="009C19D5">
        <w:tc>
          <w:tcPr>
            <w:tcW w:w="328" w:type="dxa"/>
          </w:tcPr>
          <w:p w14:paraId="13F90E29"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w:t>
            </w:r>
          </w:p>
        </w:tc>
        <w:tc>
          <w:tcPr>
            <w:tcW w:w="5079" w:type="dxa"/>
          </w:tcPr>
          <w:p w14:paraId="54A10825" w14:textId="77777777" w:rsidR="006B5294" w:rsidRPr="00EE5BAC" w:rsidRDefault="006B5294" w:rsidP="009C19D5">
            <w:pPr>
              <w:jc w:val="center"/>
              <w:rPr>
                <w:rFonts w:ascii="Times New Roman" w:hAnsi="Times New Roman" w:cs="Times New Roman"/>
                <w:iCs/>
                <w:sz w:val="22"/>
                <w:szCs w:val="22"/>
                <w:lang w:val="uk-UA"/>
              </w:rPr>
            </w:pPr>
            <w:r w:rsidRPr="00EE5BAC">
              <w:rPr>
                <w:rFonts w:ascii="Times New Roman" w:hAnsi="Times New Roman" w:cs="Times New Roman"/>
                <w:iCs/>
                <w:sz w:val="22"/>
                <w:szCs w:val="22"/>
                <w:lang w:val="uk-UA"/>
              </w:rPr>
              <w:t>Критерії періодизації</w:t>
            </w:r>
          </w:p>
        </w:tc>
        <w:tc>
          <w:tcPr>
            <w:tcW w:w="4340" w:type="dxa"/>
          </w:tcPr>
          <w:p w14:paraId="40C257B2" w14:textId="77777777" w:rsidR="006B5294" w:rsidRPr="00EE5BAC" w:rsidRDefault="006B5294" w:rsidP="009C19D5">
            <w:pPr>
              <w:jc w:val="center"/>
              <w:rPr>
                <w:rFonts w:ascii="Times New Roman" w:hAnsi="Times New Roman" w:cs="Times New Roman"/>
                <w:iCs/>
                <w:sz w:val="22"/>
                <w:szCs w:val="22"/>
                <w:lang w:val="uk-UA"/>
              </w:rPr>
            </w:pPr>
            <w:r>
              <w:rPr>
                <w:rFonts w:ascii="Times New Roman" w:hAnsi="Times New Roman" w:cs="Times New Roman"/>
                <w:iCs/>
                <w:sz w:val="22"/>
                <w:szCs w:val="22"/>
                <w:lang w:val="uk-UA"/>
              </w:rPr>
              <w:t>Автори</w:t>
            </w:r>
          </w:p>
        </w:tc>
      </w:tr>
      <w:tr w:rsidR="006B5294" w:rsidRPr="00EE5BAC" w14:paraId="2074B4A9" w14:textId="77777777" w:rsidTr="009C19D5">
        <w:tc>
          <w:tcPr>
            <w:tcW w:w="328" w:type="dxa"/>
          </w:tcPr>
          <w:p w14:paraId="1264E136"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1</w:t>
            </w:r>
          </w:p>
        </w:tc>
        <w:tc>
          <w:tcPr>
            <w:tcW w:w="5079" w:type="dxa"/>
          </w:tcPr>
          <w:p w14:paraId="43208A31" w14:textId="77777777" w:rsidR="006B5294" w:rsidRPr="00EE5BAC" w:rsidRDefault="006B5294" w:rsidP="009C19D5">
            <w:pPr>
              <w:jc w:val="both"/>
              <w:rPr>
                <w:rFonts w:ascii="Times New Roman" w:hAnsi="Times New Roman" w:cs="Times New Roman"/>
                <w:iCs/>
                <w:sz w:val="22"/>
                <w:szCs w:val="22"/>
                <w:lang w:val="uk-UA"/>
              </w:rPr>
            </w:pPr>
            <w:r w:rsidRPr="00EE5BAC">
              <w:rPr>
                <w:rFonts w:ascii="Times New Roman" w:hAnsi="Times New Roman" w:cs="Times New Roman"/>
                <w:iCs/>
                <w:sz w:val="22"/>
                <w:szCs w:val="22"/>
                <w:lang w:val="uk-UA"/>
              </w:rPr>
              <w:t>Релігія</w:t>
            </w:r>
          </w:p>
        </w:tc>
        <w:tc>
          <w:tcPr>
            <w:tcW w:w="4340" w:type="dxa"/>
          </w:tcPr>
          <w:p w14:paraId="52624EC5"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color w:val="000000"/>
              </w:rPr>
              <w:t>У.</w:t>
            </w:r>
            <w:r w:rsidRPr="00E12EC6">
              <w:rPr>
                <w:rFonts w:ascii="Times New Roman" w:hAnsi="Times New Roman" w:cs="Times New Roman"/>
                <w:color w:val="000000"/>
                <w:lang w:val="uk-UA"/>
              </w:rPr>
              <w:t xml:space="preserve"> </w:t>
            </w:r>
            <w:r w:rsidRPr="00E12EC6">
              <w:rPr>
                <w:rFonts w:ascii="Times New Roman" w:hAnsi="Times New Roman" w:cs="Times New Roman"/>
                <w:color w:val="000000"/>
              </w:rPr>
              <w:t>Ростоу</w:t>
            </w:r>
          </w:p>
        </w:tc>
      </w:tr>
      <w:tr w:rsidR="006B5294" w:rsidRPr="00EE5BAC" w14:paraId="7350D6E9" w14:textId="77777777" w:rsidTr="009C19D5">
        <w:tc>
          <w:tcPr>
            <w:tcW w:w="328" w:type="dxa"/>
          </w:tcPr>
          <w:p w14:paraId="384369BF"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2</w:t>
            </w:r>
          </w:p>
        </w:tc>
        <w:tc>
          <w:tcPr>
            <w:tcW w:w="5079" w:type="dxa"/>
          </w:tcPr>
          <w:p w14:paraId="0D3CA0A0" w14:textId="77777777" w:rsidR="006B5294" w:rsidRPr="00EE5BAC" w:rsidRDefault="006B5294" w:rsidP="009C19D5">
            <w:pPr>
              <w:jc w:val="both"/>
              <w:rPr>
                <w:rFonts w:ascii="Times New Roman" w:hAnsi="Times New Roman" w:cs="Times New Roman"/>
                <w:iCs/>
                <w:sz w:val="22"/>
                <w:szCs w:val="22"/>
                <w:lang w:val="uk-UA"/>
              </w:rPr>
            </w:pPr>
            <w:r w:rsidRPr="00EE5BAC">
              <w:rPr>
                <w:rFonts w:ascii="Times New Roman" w:hAnsi="Times New Roman" w:cs="Times New Roman"/>
                <w:iCs/>
                <w:sz w:val="22"/>
                <w:szCs w:val="22"/>
                <w:lang w:val="uk-UA"/>
              </w:rPr>
              <w:t>Гроші</w:t>
            </w:r>
          </w:p>
        </w:tc>
        <w:tc>
          <w:tcPr>
            <w:tcW w:w="4340" w:type="dxa"/>
          </w:tcPr>
          <w:p w14:paraId="69EAE49A"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color w:val="000000"/>
              </w:rPr>
              <w:t>Е.</w:t>
            </w:r>
            <w:r w:rsidRPr="00E12EC6">
              <w:rPr>
                <w:rFonts w:ascii="Times New Roman" w:hAnsi="Times New Roman" w:cs="Times New Roman"/>
                <w:color w:val="000000"/>
                <w:lang w:val="uk-UA"/>
              </w:rPr>
              <w:t xml:space="preserve"> </w:t>
            </w:r>
            <w:r w:rsidRPr="00E12EC6">
              <w:rPr>
                <w:rFonts w:ascii="Times New Roman" w:hAnsi="Times New Roman" w:cs="Times New Roman"/>
                <w:color w:val="000000"/>
              </w:rPr>
              <w:t>Мейєр</w:t>
            </w:r>
          </w:p>
        </w:tc>
      </w:tr>
      <w:tr w:rsidR="006B5294" w:rsidRPr="00EE5BAC" w14:paraId="060A80CD" w14:textId="77777777" w:rsidTr="009C19D5">
        <w:tc>
          <w:tcPr>
            <w:tcW w:w="328" w:type="dxa"/>
          </w:tcPr>
          <w:p w14:paraId="7F51A938"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3</w:t>
            </w:r>
          </w:p>
        </w:tc>
        <w:tc>
          <w:tcPr>
            <w:tcW w:w="5079" w:type="dxa"/>
          </w:tcPr>
          <w:p w14:paraId="7AD5BDDB" w14:textId="77777777" w:rsidR="006B5294" w:rsidRPr="00EE5BAC"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lang w:val="uk-UA"/>
              </w:rPr>
              <w:t>Власність на засоби виробництва</w:t>
            </w:r>
          </w:p>
        </w:tc>
        <w:tc>
          <w:tcPr>
            <w:tcW w:w="4340" w:type="dxa"/>
          </w:tcPr>
          <w:p w14:paraId="74E165C7"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color w:val="000000"/>
              </w:rPr>
              <w:t>Б.</w:t>
            </w:r>
            <w:r>
              <w:rPr>
                <w:rFonts w:ascii="Times New Roman" w:hAnsi="Times New Roman" w:cs="Times New Roman"/>
                <w:color w:val="000000"/>
                <w:lang w:val="uk-UA"/>
              </w:rPr>
              <w:t xml:space="preserve"> </w:t>
            </w:r>
            <w:r w:rsidRPr="00E12EC6">
              <w:rPr>
                <w:rFonts w:ascii="Times New Roman" w:hAnsi="Times New Roman" w:cs="Times New Roman"/>
                <w:color w:val="000000"/>
              </w:rPr>
              <w:t>Гільдебранд</w:t>
            </w:r>
          </w:p>
        </w:tc>
      </w:tr>
      <w:tr w:rsidR="006B5294" w:rsidRPr="00EE5BAC" w14:paraId="75DFC95F" w14:textId="77777777" w:rsidTr="009C19D5">
        <w:tc>
          <w:tcPr>
            <w:tcW w:w="328" w:type="dxa"/>
          </w:tcPr>
          <w:p w14:paraId="5BFBF58A"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4</w:t>
            </w:r>
          </w:p>
        </w:tc>
        <w:tc>
          <w:tcPr>
            <w:tcW w:w="5079" w:type="dxa"/>
          </w:tcPr>
          <w:p w14:paraId="6C078A65" w14:textId="77777777" w:rsidR="006B5294" w:rsidRPr="00EE5BAC" w:rsidRDefault="006B5294" w:rsidP="009C19D5">
            <w:pPr>
              <w:jc w:val="both"/>
              <w:rPr>
                <w:rFonts w:ascii="Times New Roman" w:hAnsi="Times New Roman" w:cs="Times New Roman"/>
                <w:iCs/>
                <w:sz w:val="22"/>
                <w:szCs w:val="22"/>
                <w:lang w:val="uk-UA"/>
              </w:rPr>
            </w:pPr>
            <w:r w:rsidRPr="00EE5BAC">
              <w:rPr>
                <w:rFonts w:ascii="Times New Roman" w:hAnsi="Times New Roman" w:cs="Times New Roman"/>
                <w:iCs/>
                <w:sz w:val="22"/>
                <w:szCs w:val="22"/>
                <w:lang w:val="uk-UA"/>
              </w:rPr>
              <w:t>Грошовий обіг</w:t>
            </w:r>
          </w:p>
        </w:tc>
        <w:tc>
          <w:tcPr>
            <w:tcW w:w="4340" w:type="dxa"/>
          </w:tcPr>
          <w:p w14:paraId="785527AB" w14:textId="77777777" w:rsidR="006B5294" w:rsidRPr="00E12EC6"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color w:val="000000"/>
              </w:rPr>
              <w:t>А.Сміт</w:t>
            </w:r>
          </w:p>
        </w:tc>
      </w:tr>
      <w:tr w:rsidR="006B5294" w:rsidRPr="00EE5BAC" w14:paraId="07F48CF6" w14:textId="77777777" w:rsidTr="009C19D5">
        <w:tc>
          <w:tcPr>
            <w:tcW w:w="328" w:type="dxa"/>
          </w:tcPr>
          <w:p w14:paraId="253D4443"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5</w:t>
            </w:r>
          </w:p>
        </w:tc>
        <w:tc>
          <w:tcPr>
            <w:tcW w:w="5079" w:type="dxa"/>
          </w:tcPr>
          <w:p w14:paraId="3A7096D5" w14:textId="77777777" w:rsidR="006B5294" w:rsidRPr="00EE5BAC" w:rsidRDefault="006B5294" w:rsidP="009C19D5">
            <w:pPr>
              <w:jc w:val="both"/>
              <w:rPr>
                <w:rFonts w:ascii="Times New Roman" w:hAnsi="Times New Roman" w:cs="Times New Roman"/>
                <w:iCs/>
                <w:sz w:val="22"/>
                <w:szCs w:val="22"/>
                <w:lang w:val="uk-UA"/>
              </w:rPr>
            </w:pPr>
            <w:r w:rsidRPr="00EE5BAC">
              <w:rPr>
                <w:rFonts w:ascii="Times New Roman" w:hAnsi="Times New Roman" w:cs="Times New Roman"/>
                <w:iCs/>
                <w:sz w:val="22"/>
                <w:szCs w:val="22"/>
                <w:lang w:val="uk-UA"/>
              </w:rPr>
              <w:t>Клімат</w:t>
            </w:r>
          </w:p>
        </w:tc>
        <w:tc>
          <w:tcPr>
            <w:tcW w:w="4340" w:type="dxa"/>
          </w:tcPr>
          <w:p w14:paraId="0C5730B7"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color w:val="000000"/>
              </w:rPr>
              <w:t>П.</w:t>
            </w:r>
            <w:r>
              <w:rPr>
                <w:rFonts w:ascii="Times New Roman" w:hAnsi="Times New Roman" w:cs="Times New Roman"/>
                <w:color w:val="000000"/>
                <w:lang w:val="uk-UA"/>
              </w:rPr>
              <w:t xml:space="preserve"> </w:t>
            </w:r>
            <w:r w:rsidRPr="00E12EC6">
              <w:rPr>
                <w:rFonts w:ascii="Times New Roman" w:hAnsi="Times New Roman" w:cs="Times New Roman"/>
                <w:color w:val="000000"/>
              </w:rPr>
              <w:t>Мечніков</w:t>
            </w:r>
          </w:p>
        </w:tc>
      </w:tr>
      <w:tr w:rsidR="006B5294" w:rsidRPr="00EE5BAC" w14:paraId="6CE7C1F5" w14:textId="77777777" w:rsidTr="009C19D5">
        <w:tc>
          <w:tcPr>
            <w:tcW w:w="328" w:type="dxa"/>
          </w:tcPr>
          <w:p w14:paraId="4BD080D9"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6</w:t>
            </w:r>
          </w:p>
        </w:tc>
        <w:tc>
          <w:tcPr>
            <w:tcW w:w="5079" w:type="dxa"/>
          </w:tcPr>
          <w:p w14:paraId="18EBE99D" w14:textId="77777777" w:rsidR="006B5294" w:rsidRPr="00EE5BAC" w:rsidRDefault="006B5294" w:rsidP="009C19D5">
            <w:pPr>
              <w:jc w:val="both"/>
              <w:rPr>
                <w:rFonts w:ascii="Times New Roman" w:hAnsi="Times New Roman" w:cs="Times New Roman"/>
                <w:iCs/>
                <w:sz w:val="22"/>
                <w:szCs w:val="22"/>
                <w:lang w:val="uk-UA"/>
              </w:rPr>
            </w:pPr>
            <w:r w:rsidRPr="00EE5BAC">
              <w:rPr>
                <w:rFonts w:ascii="Times New Roman" w:hAnsi="Times New Roman" w:cs="Times New Roman"/>
                <w:iCs/>
                <w:sz w:val="22"/>
                <w:szCs w:val="22"/>
                <w:lang w:val="uk-UA"/>
              </w:rPr>
              <w:t>Торгівля та обмін</w:t>
            </w:r>
          </w:p>
        </w:tc>
        <w:tc>
          <w:tcPr>
            <w:tcW w:w="4340" w:type="dxa"/>
          </w:tcPr>
          <w:p w14:paraId="2D6DEB47"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iCs/>
                <w:sz w:val="22"/>
                <w:szCs w:val="22"/>
                <w:lang w:val="uk-UA"/>
              </w:rPr>
              <w:t>А. Тойнбі</w:t>
            </w:r>
          </w:p>
        </w:tc>
      </w:tr>
      <w:tr w:rsidR="006B5294" w:rsidRPr="00EE5BAC" w14:paraId="0D85F187" w14:textId="77777777" w:rsidTr="009C19D5">
        <w:tc>
          <w:tcPr>
            <w:tcW w:w="328" w:type="dxa"/>
          </w:tcPr>
          <w:p w14:paraId="1208B291"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7</w:t>
            </w:r>
          </w:p>
        </w:tc>
        <w:tc>
          <w:tcPr>
            <w:tcW w:w="5079" w:type="dxa"/>
          </w:tcPr>
          <w:p w14:paraId="72B72124" w14:textId="77777777" w:rsidR="006B5294" w:rsidRPr="00EE5BAC" w:rsidRDefault="006B5294" w:rsidP="009C19D5">
            <w:pPr>
              <w:jc w:val="both"/>
              <w:rPr>
                <w:rFonts w:ascii="Times New Roman" w:hAnsi="Times New Roman" w:cs="Times New Roman"/>
                <w:iCs/>
                <w:sz w:val="22"/>
                <w:szCs w:val="22"/>
                <w:lang w:val="uk-UA"/>
              </w:rPr>
            </w:pPr>
            <w:r w:rsidRPr="00EE5BAC">
              <w:rPr>
                <w:rFonts w:ascii="Times New Roman" w:hAnsi="Times New Roman" w:cs="Times New Roman"/>
                <w:iCs/>
                <w:sz w:val="22"/>
                <w:szCs w:val="22"/>
                <w:lang w:val="uk-UA"/>
              </w:rPr>
              <w:t>Кредит</w:t>
            </w:r>
          </w:p>
        </w:tc>
        <w:tc>
          <w:tcPr>
            <w:tcW w:w="4340" w:type="dxa"/>
          </w:tcPr>
          <w:p w14:paraId="767F5251"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iCs/>
                <w:sz w:val="22"/>
                <w:szCs w:val="22"/>
                <w:lang w:val="uk-UA"/>
              </w:rPr>
              <w:t>Ф. Ліст</w:t>
            </w:r>
          </w:p>
        </w:tc>
      </w:tr>
      <w:tr w:rsidR="006B5294" w:rsidRPr="00EE5BAC" w14:paraId="05DF2589" w14:textId="77777777" w:rsidTr="009C19D5">
        <w:tc>
          <w:tcPr>
            <w:tcW w:w="328" w:type="dxa"/>
          </w:tcPr>
          <w:p w14:paraId="668F8482"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8</w:t>
            </w:r>
          </w:p>
        </w:tc>
        <w:tc>
          <w:tcPr>
            <w:tcW w:w="5079" w:type="dxa"/>
          </w:tcPr>
          <w:p w14:paraId="2ADB5F79" w14:textId="77777777" w:rsidR="006B5294" w:rsidRPr="00EE5BAC"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lang w:val="uk-UA"/>
              </w:rPr>
              <w:t>Суспільний поділ праці</w:t>
            </w:r>
          </w:p>
        </w:tc>
        <w:tc>
          <w:tcPr>
            <w:tcW w:w="4340" w:type="dxa"/>
          </w:tcPr>
          <w:p w14:paraId="3CEA5C2E" w14:textId="77777777" w:rsidR="006B5294" w:rsidRPr="00E12EC6" w:rsidRDefault="006B5294" w:rsidP="009C19D5">
            <w:pPr>
              <w:jc w:val="both"/>
              <w:rPr>
                <w:rFonts w:ascii="Times New Roman" w:hAnsi="Times New Roman" w:cs="Times New Roman"/>
                <w:iCs/>
                <w:sz w:val="22"/>
                <w:szCs w:val="22"/>
                <w:lang w:val="uk-UA"/>
              </w:rPr>
            </w:pPr>
            <w:r w:rsidRPr="00E12EC6">
              <w:rPr>
                <w:rFonts w:ascii="Times New Roman" w:hAnsi="Times New Roman" w:cs="Times New Roman"/>
                <w:iCs/>
                <w:sz w:val="22"/>
                <w:szCs w:val="22"/>
                <w:lang w:val="uk-UA"/>
              </w:rPr>
              <w:t>В. Левитинський</w:t>
            </w:r>
          </w:p>
        </w:tc>
      </w:tr>
      <w:tr w:rsidR="006B5294" w:rsidRPr="00EE5BAC" w14:paraId="49AC6917" w14:textId="77777777" w:rsidTr="009C19D5">
        <w:tc>
          <w:tcPr>
            <w:tcW w:w="328" w:type="dxa"/>
          </w:tcPr>
          <w:p w14:paraId="5CAF9D8F"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9</w:t>
            </w:r>
          </w:p>
        </w:tc>
        <w:tc>
          <w:tcPr>
            <w:tcW w:w="5079" w:type="dxa"/>
          </w:tcPr>
          <w:p w14:paraId="583C57E8" w14:textId="77777777" w:rsidR="006B5294" w:rsidRPr="00E12EC6"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lang w:val="uk-UA"/>
              </w:rPr>
              <w:t>Культура</w:t>
            </w:r>
          </w:p>
        </w:tc>
        <w:tc>
          <w:tcPr>
            <w:tcW w:w="4340" w:type="dxa"/>
          </w:tcPr>
          <w:p w14:paraId="1E053AC5" w14:textId="77777777" w:rsidR="006B5294" w:rsidRPr="00E12EC6"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rPr>
              <w:t>К. Маркс</w:t>
            </w:r>
          </w:p>
        </w:tc>
      </w:tr>
      <w:tr w:rsidR="006B5294" w:rsidRPr="00EE5BAC" w14:paraId="69061A62" w14:textId="77777777" w:rsidTr="009C19D5">
        <w:tc>
          <w:tcPr>
            <w:tcW w:w="328" w:type="dxa"/>
          </w:tcPr>
          <w:p w14:paraId="764862CE"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10</w:t>
            </w:r>
          </w:p>
        </w:tc>
        <w:tc>
          <w:tcPr>
            <w:tcW w:w="5079" w:type="dxa"/>
          </w:tcPr>
          <w:p w14:paraId="520375AA" w14:textId="77777777" w:rsidR="006B5294" w:rsidRPr="00E12EC6"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В</w:t>
            </w:r>
            <w:r w:rsidRPr="00624C7A">
              <w:rPr>
                <w:rFonts w:ascii="Times New Roman" w:hAnsi="Times New Roman" w:cs="Times New Roman"/>
                <w:iCs/>
                <w:sz w:val="22"/>
                <w:szCs w:val="22"/>
                <w:lang w:val="uk-UA"/>
              </w:rPr>
              <w:t>ирішальн</w:t>
            </w:r>
            <w:r>
              <w:rPr>
                <w:rFonts w:ascii="Times New Roman" w:hAnsi="Times New Roman" w:cs="Times New Roman"/>
                <w:iCs/>
                <w:sz w:val="22"/>
                <w:szCs w:val="22"/>
                <w:lang w:val="uk-UA"/>
              </w:rPr>
              <w:t>ий</w:t>
            </w:r>
            <w:r w:rsidRPr="00624C7A">
              <w:rPr>
                <w:rFonts w:ascii="Times New Roman" w:hAnsi="Times New Roman" w:cs="Times New Roman"/>
                <w:iCs/>
                <w:sz w:val="22"/>
                <w:szCs w:val="22"/>
                <w:lang w:val="uk-UA"/>
              </w:rPr>
              <w:t xml:space="preserve"> чинник зростання добробуту</w:t>
            </w:r>
          </w:p>
        </w:tc>
        <w:tc>
          <w:tcPr>
            <w:tcW w:w="4340" w:type="dxa"/>
          </w:tcPr>
          <w:p w14:paraId="69C5EC46" w14:textId="77777777" w:rsidR="006B5294" w:rsidRPr="00E12EC6"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lang w:val="uk-UA"/>
              </w:rPr>
              <w:t>В.Левицький</w:t>
            </w:r>
          </w:p>
        </w:tc>
      </w:tr>
      <w:tr w:rsidR="006B5294" w:rsidRPr="00EE5BAC" w14:paraId="48DAB929" w14:textId="77777777" w:rsidTr="009C19D5">
        <w:tc>
          <w:tcPr>
            <w:tcW w:w="328" w:type="dxa"/>
          </w:tcPr>
          <w:p w14:paraId="2A2F2374"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11</w:t>
            </w:r>
          </w:p>
        </w:tc>
        <w:tc>
          <w:tcPr>
            <w:tcW w:w="5079" w:type="dxa"/>
          </w:tcPr>
          <w:p w14:paraId="6D6FEAA9" w14:textId="77777777" w:rsidR="006B5294" w:rsidRPr="00E12EC6"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lang w:val="uk-UA"/>
              </w:rPr>
              <w:t>Водні напрями сполучення</w:t>
            </w:r>
          </w:p>
        </w:tc>
        <w:tc>
          <w:tcPr>
            <w:tcW w:w="4340" w:type="dxa"/>
          </w:tcPr>
          <w:p w14:paraId="798A4735" w14:textId="77777777" w:rsidR="006B5294" w:rsidRPr="00E12EC6" w:rsidRDefault="006B5294" w:rsidP="009C19D5">
            <w:pPr>
              <w:jc w:val="both"/>
              <w:rPr>
                <w:rFonts w:ascii="Times New Roman" w:hAnsi="Times New Roman" w:cs="Times New Roman"/>
                <w:iCs/>
                <w:sz w:val="22"/>
                <w:szCs w:val="22"/>
                <w:lang w:val="uk-UA"/>
              </w:rPr>
            </w:pPr>
            <w:r w:rsidRPr="00624C7A">
              <w:rPr>
                <w:rFonts w:ascii="Times New Roman" w:hAnsi="Times New Roman" w:cs="Times New Roman"/>
                <w:iCs/>
                <w:sz w:val="22"/>
                <w:szCs w:val="22"/>
                <w:lang w:val="uk-UA"/>
              </w:rPr>
              <w:t>Д.Белл</w:t>
            </w:r>
          </w:p>
        </w:tc>
      </w:tr>
    </w:tbl>
    <w:p w14:paraId="09FE2BF2" w14:textId="77777777" w:rsidR="006B5294" w:rsidRDefault="006B5294" w:rsidP="006B5294">
      <w:pPr>
        <w:jc w:val="both"/>
        <w:rPr>
          <w:rFonts w:ascii="Times New Roman" w:hAnsi="Times New Roman" w:cs="Times New Roman"/>
          <w:b/>
          <w:bCs/>
          <w:i/>
          <w:iCs/>
          <w:sz w:val="22"/>
          <w:szCs w:val="22"/>
          <w:lang w:val="uk-UA"/>
        </w:rPr>
      </w:pPr>
      <w:r w:rsidRPr="008146E5">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3</w:t>
      </w:r>
      <w:r w:rsidRPr="008146E5">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Проведіть аналіз  концепції «</w:t>
      </w:r>
      <w:r w:rsidRPr="00923803">
        <w:rPr>
          <w:rFonts w:ascii="Times New Roman" w:hAnsi="Times New Roman" w:cs="Times New Roman"/>
          <w:b/>
          <w:bCs/>
          <w:i/>
          <w:iCs/>
          <w:sz w:val="22"/>
          <w:szCs w:val="22"/>
          <w:lang w:val="uk-UA"/>
        </w:rPr>
        <w:t>постіндустріальн</w:t>
      </w:r>
      <w:r>
        <w:rPr>
          <w:rFonts w:ascii="Times New Roman" w:hAnsi="Times New Roman" w:cs="Times New Roman"/>
          <w:b/>
          <w:bCs/>
          <w:i/>
          <w:iCs/>
          <w:sz w:val="22"/>
          <w:szCs w:val="22"/>
          <w:lang w:val="uk-UA"/>
        </w:rPr>
        <w:t>ого</w:t>
      </w:r>
      <w:r w:rsidRPr="00923803">
        <w:rPr>
          <w:rFonts w:ascii="Times New Roman" w:hAnsi="Times New Roman" w:cs="Times New Roman"/>
          <w:b/>
          <w:bCs/>
          <w:i/>
          <w:iCs/>
          <w:sz w:val="22"/>
          <w:szCs w:val="22"/>
          <w:lang w:val="uk-UA"/>
        </w:rPr>
        <w:t xml:space="preserve"> суспільств</w:t>
      </w:r>
      <w:r>
        <w:rPr>
          <w:rFonts w:ascii="Times New Roman" w:hAnsi="Times New Roman" w:cs="Times New Roman"/>
          <w:b/>
          <w:bCs/>
          <w:i/>
          <w:iCs/>
          <w:sz w:val="22"/>
          <w:szCs w:val="22"/>
          <w:lang w:val="uk-UA"/>
        </w:rPr>
        <w:t xml:space="preserve">а» в аспекті </w:t>
      </w:r>
      <w:r w:rsidRPr="00923803">
        <w:rPr>
          <w:rFonts w:ascii="Times New Roman" w:hAnsi="Times New Roman" w:cs="Times New Roman"/>
          <w:b/>
          <w:bCs/>
          <w:i/>
          <w:iCs/>
          <w:sz w:val="22"/>
          <w:szCs w:val="22"/>
          <w:lang w:val="uk-UA"/>
        </w:rPr>
        <w:t xml:space="preserve"> рівня </w:t>
      </w:r>
      <w:r>
        <w:rPr>
          <w:rFonts w:ascii="Times New Roman" w:hAnsi="Times New Roman" w:cs="Times New Roman"/>
          <w:b/>
          <w:bCs/>
          <w:i/>
          <w:iCs/>
          <w:sz w:val="22"/>
          <w:szCs w:val="22"/>
          <w:lang w:val="uk-UA"/>
        </w:rPr>
        <w:t xml:space="preserve">розвитку </w:t>
      </w:r>
      <w:r w:rsidRPr="00923803">
        <w:rPr>
          <w:rFonts w:ascii="Times New Roman" w:hAnsi="Times New Roman" w:cs="Times New Roman"/>
          <w:b/>
          <w:bCs/>
          <w:i/>
          <w:iCs/>
          <w:sz w:val="22"/>
          <w:szCs w:val="22"/>
          <w:lang w:val="uk-UA"/>
        </w:rPr>
        <w:t>техніки</w:t>
      </w:r>
      <w:r>
        <w:rPr>
          <w:rFonts w:ascii="Times New Roman" w:hAnsi="Times New Roman" w:cs="Times New Roman"/>
          <w:b/>
          <w:bCs/>
          <w:i/>
          <w:iCs/>
          <w:sz w:val="22"/>
          <w:szCs w:val="22"/>
          <w:lang w:val="uk-UA"/>
        </w:rPr>
        <w:t>:</w:t>
      </w:r>
    </w:p>
    <w:tbl>
      <w:tblPr>
        <w:tblStyle w:val="a3"/>
        <w:tblW w:w="0" w:type="auto"/>
        <w:tblInd w:w="108" w:type="dxa"/>
        <w:tblLook w:val="04A0" w:firstRow="1" w:lastRow="0" w:firstColumn="1" w:lastColumn="0" w:noHBand="0" w:noVBand="1"/>
      </w:tblPr>
      <w:tblGrid>
        <w:gridCol w:w="2302"/>
        <w:gridCol w:w="2408"/>
        <w:gridCol w:w="2409"/>
        <w:gridCol w:w="2402"/>
      </w:tblGrid>
      <w:tr w:rsidR="006B5294" w14:paraId="49D2E62F" w14:textId="77777777" w:rsidTr="009C19D5">
        <w:tc>
          <w:tcPr>
            <w:tcW w:w="2355" w:type="dxa"/>
          </w:tcPr>
          <w:p w14:paraId="76E8926A"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Галузі</w:t>
            </w:r>
          </w:p>
          <w:p w14:paraId="5345F2DA"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економічної діяльності</w:t>
            </w:r>
          </w:p>
        </w:tc>
        <w:tc>
          <w:tcPr>
            <w:tcW w:w="2464" w:type="dxa"/>
          </w:tcPr>
          <w:p w14:paraId="3D828942"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Щабель</w:t>
            </w:r>
          </w:p>
          <w:p w14:paraId="53D890AD"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розвитку виробництва</w:t>
            </w:r>
          </w:p>
        </w:tc>
        <w:tc>
          <w:tcPr>
            <w:tcW w:w="2464" w:type="dxa"/>
          </w:tcPr>
          <w:p w14:paraId="363325AC"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Конфігурації</w:t>
            </w:r>
          </w:p>
          <w:p w14:paraId="633915BE"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соціальної організації</w:t>
            </w:r>
          </w:p>
        </w:tc>
        <w:tc>
          <w:tcPr>
            <w:tcW w:w="2464" w:type="dxa"/>
          </w:tcPr>
          <w:p w14:paraId="20040732"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Соціальний стан</w:t>
            </w:r>
          </w:p>
          <w:p w14:paraId="5594D597" w14:textId="77777777" w:rsidR="006B5294" w:rsidRPr="00923803" w:rsidRDefault="006B5294" w:rsidP="009C19D5">
            <w:pPr>
              <w:jc w:val="center"/>
              <w:rPr>
                <w:rFonts w:ascii="Times New Roman" w:hAnsi="Times New Roman" w:cs="Times New Roman"/>
                <w:sz w:val="22"/>
                <w:szCs w:val="22"/>
                <w:lang w:val="uk-UA"/>
              </w:rPr>
            </w:pPr>
            <w:r w:rsidRPr="00923803">
              <w:rPr>
                <w:rFonts w:ascii="Times New Roman" w:hAnsi="Times New Roman" w:cs="Times New Roman"/>
                <w:sz w:val="22"/>
                <w:szCs w:val="22"/>
                <w:lang w:val="uk-UA"/>
              </w:rPr>
              <w:t>суспільства</w:t>
            </w:r>
          </w:p>
        </w:tc>
      </w:tr>
      <w:tr w:rsidR="006B5294" w14:paraId="2BD0A7B2" w14:textId="77777777" w:rsidTr="009C19D5">
        <w:tc>
          <w:tcPr>
            <w:tcW w:w="2355" w:type="dxa"/>
          </w:tcPr>
          <w:p w14:paraId="3AD57B3B" w14:textId="77777777" w:rsidR="006B5294" w:rsidRPr="00923803" w:rsidRDefault="006B5294" w:rsidP="009C19D5">
            <w:pPr>
              <w:jc w:val="both"/>
              <w:rPr>
                <w:rFonts w:ascii="Times New Roman" w:hAnsi="Times New Roman" w:cs="Times New Roman"/>
                <w:sz w:val="22"/>
                <w:szCs w:val="22"/>
                <w:lang w:val="uk-UA"/>
              </w:rPr>
            </w:pPr>
            <w:r w:rsidRPr="00923803">
              <w:rPr>
                <w:rFonts w:ascii="Times New Roman" w:hAnsi="Times New Roman" w:cs="Times New Roman"/>
                <w:color w:val="000000"/>
                <w:sz w:val="22"/>
                <w:szCs w:val="22"/>
                <w:lang w:val="uk-UA"/>
              </w:rPr>
              <w:t>«первинна»</w:t>
            </w:r>
          </w:p>
        </w:tc>
        <w:tc>
          <w:tcPr>
            <w:tcW w:w="2464" w:type="dxa"/>
          </w:tcPr>
          <w:p w14:paraId="2AE55E53" w14:textId="77777777" w:rsidR="006B5294" w:rsidRPr="00923803" w:rsidRDefault="006B5294" w:rsidP="009C19D5">
            <w:pPr>
              <w:jc w:val="both"/>
              <w:rPr>
                <w:rFonts w:ascii="Times New Roman" w:hAnsi="Times New Roman" w:cs="Times New Roman"/>
                <w:sz w:val="22"/>
                <w:szCs w:val="22"/>
                <w:lang w:val="uk-UA"/>
              </w:rPr>
            </w:pPr>
          </w:p>
        </w:tc>
        <w:tc>
          <w:tcPr>
            <w:tcW w:w="2464" w:type="dxa"/>
          </w:tcPr>
          <w:p w14:paraId="3C607277" w14:textId="77777777" w:rsidR="006B5294" w:rsidRPr="00923803" w:rsidRDefault="006B5294" w:rsidP="009C19D5">
            <w:pPr>
              <w:jc w:val="both"/>
              <w:rPr>
                <w:rFonts w:ascii="Times New Roman" w:hAnsi="Times New Roman" w:cs="Times New Roman"/>
                <w:sz w:val="22"/>
                <w:szCs w:val="22"/>
                <w:lang w:val="uk-UA"/>
              </w:rPr>
            </w:pPr>
          </w:p>
        </w:tc>
        <w:tc>
          <w:tcPr>
            <w:tcW w:w="2464" w:type="dxa"/>
          </w:tcPr>
          <w:p w14:paraId="5B1410AD" w14:textId="77777777" w:rsidR="006B5294" w:rsidRPr="00923803" w:rsidRDefault="006B5294" w:rsidP="009C19D5">
            <w:pPr>
              <w:jc w:val="both"/>
              <w:rPr>
                <w:rFonts w:ascii="Times New Roman" w:hAnsi="Times New Roman" w:cs="Times New Roman"/>
                <w:sz w:val="22"/>
                <w:szCs w:val="22"/>
                <w:lang w:val="uk-UA"/>
              </w:rPr>
            </w:pPr>
          </w:p>
        </w:tc>
      </w:tr>
      <w:tr w:rsidR="006B5294" w14:paraId="6A6E09B4" w14:textId="77777777" w:rsidTr="009C19D5">
        <w:tc>
          <w:tcPr>
            <w:tcW w:w="2355" w:type="dxa"/>
          </w:tcPr>
          <w:p w14:paraId="7EBE3240" w14:textId="77777777" w:rsidR="006B5294" w:rsidRPr="00923803" w:rsidRDefault="006B5294" w:rsidP="009C19D5">
            <w:pPr>
              <w:jc w:val="both"/>
              <w:rPr>
                <w:rFonts w:ascii="Times New Roman" w:hAnsi="Times New Roman" w:cs="Times New Roman"/>
                <w:sz w:val="22"/>
                <w:szCs w:val="22"/>
                <w:lang w:val="uk-UA"/>
              </w:rPr>
            </w:pPr>
            <w:r w:rsidRPr="00923803">
              <w:rPr>
                <w:rFonts w:ascii="Times New Roman" w:hAnsi="Times New Roman" w:cs="Times New Roman"/>
                <w:color w:val="000000"/>
                <w:sz w:val="22"/>
                <w:szCs w:val="22"/>
                <w:lang w:val="uk-UA"/>
              </w:rPr>
              <w:t>«вторинна»</w:t>
            </w:r>
          </w:p>
        </w:tc>
        <w:tc>
          <w:tcPr>
            <w:tcW w:w="2464" w:type="dxa"/>
          </w:tcPr>
          <w:p w14:paraId="619AB23D" w14:textId="77777777" w:rsidR="006B5294" w:rsidRPr="00923803" w:rsidRDefault="006B5294" w:rsidP="009C19D5">
            <w:pPr>
              <w:jc w:val="both"/>
              <w:rPr>
                <w:rFonts w:ascii="Times New Roman" w:hAnsi="Times New Roman" w:cs="Times New Roman"/>
                <w:sz w:val="22"/>
                <w:szCs w:val="22"/>
                <w:lang w:val="uk-UA"/>
              </w:rPr>
            </w:pPr>
          </w:p>
        </w:tc>
        <w:tc>
          <w:tcPr>
            <w:tcW w:w="2464" w:type="dxa"/>
          </w:tcPr>
          <w:p w14:paraId="06B4CB12" w14:textId="77777777" w:rsidR="006B5294" w:rsidRPr="00923803" w:rsidRDefault="006B5294" w:rsidP="009C19D5">
            <w:pPr>
              <w:jc w:val="both"/>
              <w:rPr>
                <w:rFonts w:ascii="Times New Roman" w:hAnsi="Times New Roman" w:cs="Times New Roman"/>
                <w:sz w:val="22"/>
                <w:szCs w:val="22"/>
                <w:lang w:val="uk-UA"/>
              </w:rPr>
            </w:pPr>
          </w:p>
        </w:tc>
        <w:tc>
          <w:tcPr>
            <w:tcW w:w="2464" w:type="dxa"/>
          </w:tcPr>
          <w:p w14:paraId="60DF1D25" w14:textId="77777777" w:rsidR="006B5294" w:rsidRPr="00923803" w:rsidRDefault="006B5294" w:rsidP="009C19D5">
            <w:pPr>
              <w:jc w:val="both"/>
              <w:rPr>
                <w:rFonts w:ascii="Times New Roman" w:hAnsi="Times New Roman" w:cs="Times New Roman"/>
                <w:sz w:val="22"/>
                <w:szCs w:val="22"/>
                <w:lang w:val="uk-UA"/>
              </w:rPr>
            </w:pPr>
          </w:p>
        </w:tc>
      </w:tr>
      <w:tr w:rsidR="006B5294" w14:paraId="5F42156B" w14:textId="77777777" w:rsidTr="009C19D5">
        <w:tc>
          <w:tcPr>
            <w:tcW w:w="2355" w:type="dxa"/>
          </w:tcPr>
          <w:p w14:paraId="1A77227F" w14:textId="77777777" w:rsidR="006B5294" w:rsidRPr="00923803" w:rsidRDefault="006B5294" w:rsidP="009C19D5">
            <w:pPr>
              <w:jc w:val="both"/>
              <w:rPr>
                <w:rFonts w:ascii="Times New Roman" w:hAnsi="Times New Roman" w:cs="Times New Roman"/>
                <w:sz w:val="22"/>
                <w:szCs w:val="22"/>
                <w:lang w:val="uk-UA"/>
              </w:rPr>
            </w:pPr>
            <w:r w:rsidRPr="00923803">
              <w:rPr>
                <w:rFonts w:ascii="Times New Roman" w:hAnsi="Times New Roman" w:cs="Times New Roman"/>
                <w:color w:val="000000"/>
                <w:sz w:val="22"/>
                <w:szCs w:val="22"/>
                <w:lang w:val="uk-UA"/>
              </w:rPr>
              <w:t>«третинна»</w:t>
            </w:r>
          </w:p>
        </w:tc>
        <w:tc>
          <w:tcPr>
            <w:tcW w:w="2464" w:type="dxa"/>
          </w:tcPr>
          <w:p w14:paraId="67732F63" w14:textId="77777777" w:rsidR="006B5294" w:rsidRPr="00923803" w:rsidRDefault="006B5294" w:rsidP="009C19D5">
            <w:pPr>
              <w:jc w:val="both"/>
              <w:rPr>
                <w:rFonts w:ascii="Times New Roman" w:hAnsi="Times New Roman" w:cs="Times New Roman"/>
                <w:sz w:val="22"/>
                <w:szCs w:val="22"/>
                <w:lang w:val="uk-UA"/>
              </w:rPr>
            </w:pPr>
          </w:p>
        </w:tc>
        <w:tc>
          <w:tcPr>
            <w:tcW w:w="2464" w:type="dxa"/>
          </w:tcPr>
          <w:p w14:paraId="48EDCD38" w14:textId="77777777" w:rsidR="006B5294" w:rsidRPr="00923803" w:rsidRDefault="006B5294" w:rsidP="009C19D5">
            <w:pPr>
              <w:jc w:val="both"/>
              <w:rPr>
                <w:rFonts w:ascii="Times New Roman" w:hAnsi="Times New Roman" w:cs="Times New Roman"/>
                <w:sz w:val="22"/>
                <w:szCs w:val="22"/>
                <w:lang w:val="uk-UA"/>
              </w:rPr>
            </w:pPr>
          </w:p>
        </w:tc>
        <w:tc>
          <w:tcPr>
            <w:tcW w:w="2464" w:type="dxa"/>
          </w:tcPr>
          <w:p w14:paraId="65E6B888" w14:textId="77777777" w:rsidR="006B5294" w:rsidRPr="00923803" w:rsidRDefault="006B5294" w:rsidP="009C19D5">
            <w:pPr>
              <w:jc w:val="both"/>
              <w:rPr>
                <w:rFonts w:ascii="Times New Roman" w:hAnsi="Times New Roman" w:cs="Times New Roman"/>
                <w:sz w:val="22"/>
                <w:szCs w:val="22"/>
                <w:lang w:val="uk-UA"/>
              </w:rPr>
            </w:pPr>
          </w:p>
        </w:tc>
      </w:tr>
    </w:tbl>
    <w:p w14:paraId="053C85D0" w14:textId="77777777" w:rsidR="006B5294" w:rsidRDefault="006B5294" w:rsidP="006B5294">
      <w:pPr>
        <w:jc w:val="both"/>
        <w:rPr>
          <w:rFonts w:ascii="Times New Roman" w:hAnsi="Times New Roman" w:cs="Times New Roman"/>
          <w:b/>
          <w:i/>
          <w:sz w:val="22"/>
          <w:szCs w:val="22"/>
          <w:lang w:val="uk-UA"/>
        </w:rPr>
      </w:pPr>
      <w:r w:rsidRPr="00CC0A29">
        <w:rPr>
          <w:rFonts w:ascii="Times New Roman" w:hAnsi="Times New Roman" w:cs="Times New Roman"/>
          <w:b/>
          <w:i/>
          <w:sz w:val="22"/>
          <w:szCs w:val="22"/>
          <w:lang w:val="uk-UA"/>
        </w:rPr>
        <w:t xml:space="preserve">Задача </w:t>
      </w:r>
      <w:r w:rsidR="009C19D5">
        <w:rPr>
          <w:rFonts w:ascii="Times New Roman" w:hAnsi="Times New Roman" w:cs="Times New Roman"/>
          <w:b/>
          <w:i/>
          <w:sz w:val="22"/>
          <w:szCs w:val="22"/>
          <w:lang w:val="uk-UA"/>
        </w:rPr>
        <w:t>4</w:t>
      </w:r>
      <w:r w:rsidRPr="00CC0A29">
        <w:rPr>
          <w:rFonts w:ascii="Times New Roman" w:hAnsi="Times New Roman" w:cs="Times New Roman"/>
          <w:b/>
          <w:i/>
          <w:sz w:val="22"/>
          <w:szCs w:val="22"/>
          <w:lang w:val="uk-UA"/>
        </w:rPr>
        <w:t>. Охарактеризу</w:t>
      </w:r>
      <w:r>
        <w:rPr>
          <w:rFonts w:ascii="Times New Roman" w:hAnsi="Times New Roman" w:cs="Times New Roman"/>
          <w:b/>
          <w:i/>
          <w:sz w:val="22"/>
          <w:szCs w:val="22"/>
          <w:lang w:val="uk-UA"/>
        </w:rPr>
        <w:t>йте</w:t>
      </w:r>
      <w:r w:rsidRPr="00CC0A29">
        <w:rPr>
          <w:rFonts w:ascii="Times New Roman" w:hAnsi="Times New Roman" w:cs="Times New Roman"/>
          <w:b/>
          <w:i/>
          <w:sz w:val="22"/>
          <w:szCs w:val="22"/>
          <w:lang w:val="uk-UA"/>
        </w:rPr>
        <w:t xml:space="preserve"> господарську діяльність людей на різних етапах </w:t>
      </w:r>
      <w:r>
        <w:rPr>
          <w:rFonts w:ascii="Times New Roman" w:hAnsi="Times New Roman" w:cs="Times New Roman"/>
          <w:b/>
          <w:i/>
          <w:sz w:val="22"/>
          <w:szCs w:val="22"/>
          <w:lang w:val="uk-UA"/>
        </w:rPr>
        <w:t xml:space="preserve">еволюції </w:t>
      </w:r>
      <w:r w:rsidRPr="00CC0A29">
        <w:rPr>
          <w:rFonts w:ascii="Times New Roman" w:hAnsi="Times New Roman" w:cs="Times New Roman"/>
          <w:b/>
          <w:i/>
          <w:sz w:val="22"/>
          <w:szCs w:val="22"/>
          <w:lang w:val="uk-UA"/>
        </w:rPr>
        <w:t>первісного суспільства</w:t>
      </w:r>
      <w:r>
        <w:rPr>
          <w:rFonts w:ascii="Times New Roman" w:hAnsi="Times New Roman" w:cs="Times New Roman"/>
          <w:b/>
          <w:i/>
          <w:sz w:val="22"/>
          <w:szCs w:val="22"/>
          <w:lang w:val="uk-UA"/>
        </w:rPr>
        <w:t>:</w:t>
      </w:r>
    </w:p>
    <w:tbl>
      <w:tblPr>
        <w:tblStyle w:val="a3"/>
        <w:tblW w:w="0" w:type="auto"/>
        <w:tblInd w:w="108" w:type="dxa"/>
        <w:tblLook w:val="04A0" w:firstRow="1" w:lastRow="0" w:firstColumn="1" w:lastColumn="0" w:noHBand="0" w:noVBand="1"/>
      </w:tblPr>
      <w:tblGrid>
        <w:gridCol w:w="2296"/>
        <w:gridCol w:w="2393"/>
        <w:gridCol w:w="2416"/>
        <w:gridCol w:w="2416"/>
      </w:tblGrid>
      <w:tr w:rsidR="006B5294" w14:paraId="4C5191D8" w14:textId="77777777" w:rsidTr="009C19D5">
        <w:tc>
          <w:tcPr>
            <w:tcW w:w="2355" w:type="dxa"/>
          </w:tcPr>
          <w:p w14:paraId="7DE62B2A" w14:textId="77777777" w:rsidR="006B5294" w:rsidRDefault="006B5294" w:rsidP="009C19D5">
            <w:pPr>
              <w:jc w:val="center"/>
              <w:rPr>
                <w:rFonts w:ascii="Times New Roman" w:hAnsi="Times New Roman" w:cs="Times New Roman"/>
                <w:sz w:val="22"/>
                <w:szCs w:val="22"/>
                <w:lang w:val="uk-UA"/>
              </w:rPr>
            </w:pPr>
            <w:r>
              <w:rPr>
                <w:rFonts w:ascii="Times New Roman" w:hAnsi="Times New Roman" w:cs="Times New Roman"/>
                <w:sz w:val="22"/>
                <w:szCs w:val="22"/>
                <w:lang w:val="uk-UA"/>
              </w:rPr>
              <w:t>Етапи</w:t>
            </w:r>
          </w:p>
        </w:tc>
        <w:tc>
          <w:tcPr>
            <w:tcW w:w="2464" w:type="dxa"/>
          </w:tcPr>
          <w:p w14:paraId="0212E9B7" w14:textId="77777777" w:rsidR="006B5294" w:rsidRDefault="006B5294" w:rsidP="009C19D5">
            <w:pPr>
              <w:jc w:val="center"/>
              <w:rPr>
                <w:rFonts w:ascii="Times New Roman" w:hAnsi="Times New Roman" w:cs="Times New Roman"/>
                <w:sz w:val="22"/>
                <w:szCs w:val="22"/>
                <w:lang w:val="uk-UA"/>
              </w:rPr>
            </w:pPr>
            <w:r>
              <w:rPr>
                <w:rFonts w:ascii="Times New Roman" w:hAnsi="Times New Roman" w:cs="Times New Roman"/>
                <w:sz w:val="22"/>
                <w:szCs w:val="22"/>
                <w:lang w:val="uk-UA"/>
              </w:rPr>
              <w:t>Ф</w:t>
            </w:r>
            <w:r w:rsidRPr="00CC0A29">
              <w:rPr>
                <w:rFonts w:ascii="Times New Roman" w:hAnsi="Times New Roman" w:cs="Times New Roman"/>
                <w:sz w:val="22"/>
                <w:szCs w:val="22"/>
                <w:lang w:val="uk-UA"/>
              </w:rPr>
              <w:t xml:space="preserve">орми </w:t>
            </w:r>
          </w:p>
          <w:p w14:paraId="2A9CC3E9" w14:textId="77777777" w:rsidR="006B5294" w:rsidRDefault="006B5294" w:rsidP="009C19D5">
            <w:pPr>
              <w:jc w:val="center"/>
              <w:rPr>
                <w:rFonts w:ascii="Times New Roman" w:hAnsi="Times New Roman" w:cs="Times New Roman"/>
                <w:sz w:val="22"/>
                <w:szCs w:val="22"/>
                <w:lang w:val="uk-UA"/>
              </w:rPr>
            </w:pPr>
            <w:r w:rsidRPr="00CC0A29">
              <w:rPr>
                <w:rFonts w:ascii="Times New Roman" w:hAnsi="Times New Roman" w:cs="Times New Roman"/>
                <w:sz w:val="22"/>
                <w:szCs w:val="22"/>
                <w:lang w:val="uk-UA"/>
              </w:rPr>
              <w:t>власності</w:t>
            </w:r>
          </w:p>
        </w:tc>
        <w:tc>
          <w:tcPr>
            <w:tcW w:w="2464" w:type="dxa"/>
          </w:tcPr>
          <w:p w14:paraId="5B147E7D" w14:textId="77777777" w:rsidR="006B5294" w:rsidRDefault="006B5294" w:rsidP="009C19D5">
            <w:pPr>
              <w:jc w:val="center"/>
              <w:rPr>
                <w:rFonts w:ascii="Times New Roman" w:hAnsi="Times New Roman" w:cs="Times New Roman"/>
                <w:sz w:val="22"/>
                <w:szCs w:val="22"/>
                <w:lang w:val="uk-UA"/>
              </w:rPr>
            </w:pPr>
            <w:r>
              <w:rPr>
                <w:rFonts w:ascii="Times New Roman" w:hAnsi="Times New Roman" w:cs="Times New Roman"/>
                <w:sz w:val="22"/>
                <w:szCs w:val="22"/>
                <w:lang w:val="uk-UA"/>
              </w:rPr>
              <w:t>О</w:t>
            </w:r>
            <w:r w:rsidRPr="00CC0A29">
              <w:rPr>
                <w:rFonts w:ascii="Times New Roman" w:hAnsi="Times New Roman" w:cs="Times New Roman"/>
                <w:sz w:val="22"/>
                <w:szCs w:val="22"/>
                <w:lang w:val="uk-UA"/>
              </w:rPr>
              <w:t>сновні види господарської діяльності</w:t>
            </w:r>
          </w:p>
        </w:tc>
        <w:tc>
          <w:tcPr>
            <w:tcW w:w="2464" w:type="dxa"/>
          </w:tcPr>
          <w:p w14:paraId="3C455EC5" w14:textId="77777777" w:rsidR="006B5294" w:rsidRDefault="006B5294" w:rsidP="009C19D5">
            <w:pPr>
              <w:jc w:val="center"/>
              <w:rPr>
                <w:rFonts w:ascii="Times New Roman" w:hAnsi="Times New Roman" w:cs="Times New Roman"/>
                <w:sz w:val="22"/>
                <w:szCs w:val="22"/>
                <w:lang w:val="uk-UA"/>
              </w:rPr>
            </w:pPr>
            <w:r>
              <w:rPr>
                <w:rFonts w:ascii="Times New Roman" w:hAnsi="Times New Roman" w:cs="Times New Roman"/>
                <w:sz w:val="22"/>
                <w:szCs w:val="22"/>
                <w:lang w:val="uk-UA"/>
              </w:rPr>
              <w:t>Г</w:t>
            </w:r>
            <w:r w:rsidRPr="00CC0A29">
              <w:rPr>
                <w:rFonts w:ascii="Times New Roman" w:hAnsi="Times New Roman" w:cs="Times New Roman"/>
                <w:sz w:val="22"/>
                <w:szCs w:val="22"/>
                <w:lang w:val="uk-UA"/>
              </w:rPr>
              <w:t xml:space="preserve">оловні форми суспільно-господарської організації </w:t>
            </w:r>
          </w:p>
        </w:tc>
      </w:tr>
      <w:tr w:rsidR="006B5294" w14:paraId="4A435095" w14:textId="77777777" w:rsidTr="009C19D5">
        <w:tc>
          <w:tcPr>
            <w:tcW w:w="2355" w:type="dxa"/>
          </w:tcPr>
          <w:p w14:paraId="7054E2FB" w14:textId="77777777" w:rsidR="006B5294" w:rsidRDefault="006B5294" w:rsidP="009C19D5">
            <w:pPr>
              <w:rPr>
                <w:rFonts w:ascii="Times New Roman" w:hAnsi="Times New Roman" w:cs="Times New Roman"/>
                <w:sz w:val="22"/>
                <w:szCs w:val="22"/>
                <w:lang w:val="uk-UA"/>
              </w:rPr>
            </w:pPr>
            <w:r>
              <w:rPr>
                <w:rFonts w:ascii="Times New Roman" w:hAnsi="Times New Roman" w:cs="Times New Roman"/>
                <w:sz w:val="22"/>
                <w:szCs w:val="22"/>
                <w:lang w:val="uk-UA"/>
              </w:rPr>
              <w:t>Кам</w:t>
            </w:r>
            <w:r w:rsidRPr="00CC0A29">
              <w:rPr>
                <w:rFonts w:ascii="Times New Roman" w:hAnsi="Times New Roman" w:cs="Times New Roman"/>
                <w:sz w:val="22"/>
                <w:szCs w:val="22"/>
                <w:lang w:val="uk-UA"/>
              </w:rPr>
              <w:t>’</w:t>
            </w:r>
            <w:r>
              <w:rPr>
                <w:rFonts w:ascii="Times New Roman" w:hAnsi="Times New Roman" w:cs="Times New Roman"/>
                <w:sz w:val="22"/>
                <w:szCs w:val="22"/>
                <w:lang w:val="uk-UA"/>
              </w:rPr>
              <w:t>яний вік:</w:t>
            </w:r>
          </w:p>
          <w:p w14:paraId="0394BD62" w14:textId="77777777" w:rsidR="006B5294" w:rsidRDefault="006B5294" w:rsidP="009C19D5">
            <w:pPr>
              <w:rPr>
                <w:rFonts w:ascii="Times New Roman" w:hAnsi="Times New Roman" w:cs="Times New Roman"/>
                <w:sz w:val="22"/>
                <w:szCs w:val="22"/>
                <w:lang w:val="uk-UA"/>
              </w:rPr>
            </w:pPr>
            <w:r>
              <w:rPr>
                <w:rFonts w:ascii="Times New Roman" w:hAnsi="Times New Roman" w:cs="Times New Roman"/>
                <w:sz w:val="22"/>
                <w:szCs w:val="22"/>
                <w:lang w:val="uk-UA"/>
              </w:rPr>
              <w:t>- палеоліт</w:t>
            </w:r>
          </w:p>
          <w:p w14:paraId="7C32185D" w14:textId="77777777" w:rsidR="006B5294" w:rsidRDefault="006B5294" w:rsidP="009C19D5">
            <w:pPr>
              <w:rPr>
                <w:rFonts w:ascii="Times New Roman" w:hAnsi="Times New Roman" w:cs="Times New Roman"/>
                <w:sz w:val="22"/>
                <w:szCs w:val="22"/>
                <w:lang w:val="uk-UA"/>
              </w:rPr>
            </w:pPr>
            <w:r>
              <w:rPr>
                <w:rFonts w:ascii="Times New Roman" w:hAnsi="Times New Roman" w:cs="Times New Roman"/>
                <w:sz w:val="22"/>
                <w:szCs w:val="22"/>
                <w:lang w:val="uk-UA"/>
              </w:rPr>
              <w:t>- мезоліт</w:t>
            </w:r>
          </w:p>
          <w:p w14:paraId="28DD97BB" w14:textId="77777777" w:rsidR="006B5294" w:rsidRPr="00CC0A29" w:rsidRDefault="006B5294" w:rsidP="009C19D5">
            <w:pPr>
              <w:rPr>
                <w:rFonts w:ascii="Times New Roman" w:hAnsi="Times New Roman" w:cs="Times New Roman"/>
                <w:sz w:val="22"/>
                <w:szCs w:val="22"/>
                <w:lang w:val="uk-UA"/>
              </w:rPr>
            </w:pPr>
            <w:r>
              <w:rPr>
                <w:rFonts w:ascii="Times New Roman" w:hAnsi="Times New Roman" w:cs="Times New Roman"/>
                <w:sz w:val="22"/>
                <w:szCs w:val="22"/>
                <w:lang w:val="uk-UA"/>
              </w:rPr>
              <w:t>- неоліт</w:t>
            </w:r>
          </w:p>
        </w:tc>
        <w:tc>
          <w:tcPr>
            <w:tcW w:w="2464" w:type="dxa"/>
          </w:tcPr>
          <w:p w14:paraId="5812A2CB" w14:textId="77777777" w:rsidR="006B5294" w:rsidRDefault="006B5294" w:rsidP="009C19D5">
            <w:pPr>
              <w:rPr>
                <w:rFonts w:ascii="Times New Roman" w:hAnsi="Times New Roman" w:cs="Times New Roman"/>
                <w:sz w:val="22"/>
                <w:szCs w:val="22"/>
                <w:lang w:val="uk-UA"/>
              </w:rPr>
            </w:pPr>
          </w:p>
        </w:tc>
        <w:tc>
          <w:tcPr>
            <w:tcW w:w="2464" w:type="dxa"/>
          </w:tcPr>
          <w:p w14:paraId="5DFC38FC" w14:textId="77777777" w:rsidR="006B5294" w:rsidRDefault="006B5294" w:rsidP="009C19D5">
            <w:pPr>
              <w:rPr>
                <w:rFonts w:ascii="Times New Roman" w:hAnsi="Times New Roman" w:cs="Times New Roman"/>
                <w:sz w:val="22"/>
                <w:szCs w:val="22"/>
                <w:lang w:val="uk-UA"/>
              </w:rPr>
            </w:pPr>
          </w:p>
        </w:tc>
        <w:tc>
          <w:tcPr>
            <w:tcW w:w="2464" w:type="dxa"/>
          </w:tcPr>
          <w:p w14:paraId="30230353" w14:textId="77777777" w:rsidR="006B5294" w:rsidRDefault="006B5294" w:rsidP="009C19D5">
            <w:pPr>
              <w:rPr>
                <w:rFonts w:ascii="Times New Roman" w:hAnsi="Times New Roman" w:cs="Times New Roman"/>
                <w:sz w:val="22"/>
                <w:szCs w:val="22"/>
                <w:lang w:val="uk-UA"/>
              </w:rPr>
            </w:pPr>
          </w:p>
        </w:tc>
      </w:tr>
      <w:tr w:rsidR="006B5294" w14:paraId="14200BA5" w14:textId="77777777" w:rsidTr="009C19D5">
        <w:tc>
          <w:tcPr>
            <w:tcW w:w="2355" w:type="dxa"/>
          </w:tcPr>
          <w:p w14:paraId="13773E45" w14:textId="77777777" w:rsidR="006B5294" w:rsidRDefault="006B5294" w:rsidP="009C19D5">
            <w:pPr>
              <w:rPr>
                <w:rFonts w:ascii="Times New Roman" w:hAnsi="Times New Roman" w:cs="Times New Roman"/>
                <w:sz w:val="22"/>
                <w:szCs w:val="22"/>
                <w:lang w:val="uk-UA"/>
              </w:rPr>
            </w:pPr>
            <w:r>
              <w:rPr>
                <w:rFonts w:ascii="Times New Roman" w:hAnsi="Times New Roman" w:cs="Times New Roman"/>
                <w:sz w:val="22"/>
                <w:szCs w:val="22"/>
                <w:lang w:val="uk-UA"/>
              </w:rPr>
              <w:t>Бронзовий вік</w:t>
            </w:r>
          </w:p>
        </w:tc>
        <w:tc>
          <w:tcPr>
            <w:tcW w:w="2464" w:type="dxa"/>
          </w:tcPr>
          <w:p w14:paraId="609CA43F" w14:textId="77777777" w:rsidR="006B5294" w:rsidRDefault="006B5294" w:rsidP="009C19D5">
            <w:pPr>
              <w:rPr>
                <w:rFonts w:ascii="Times New Roman" w:hAnsi="Times New Roman" w:cs="Times New Roman"/>
                <w:sz w:val="22"/>
                <w:szCs w:val="22"/>
                <w:lang w:val="uk-UA"/>
              </w:rPr>
            </w:pPr>
          </w:p>
        </w:tc>
        <w:tc>
          <w:tcPr>
            <w:tcW w:w="2464" w:type="dxa"/>
          </w:tcPr>
          <w:p w14:paraId="7455F427" w14:textId="77777777" w:rsidR="006B5294" w:rsidRDefault="006B5294" w:rsidP="009C19D5">
            <w:pPr>
              <w:rPr>
                <w:rFonts w:ascii="Times New Roman" w:hAnsi="Times New Roman" w:cs="Times New Roman"/>
                <w:sz w:val="22"/>
                <w:szCs w:val="22"/>
                <w:lang w:val="uk-UA"/>
              </w:rPr>
            </w:pPr>
          </w:p>
        </w:tc>
        <w:tc>
          <w:tcPr>
            <w:tcW w:w="2464" w:type="dxa"/>
          </w:tcPr>
          <w:p w14:paraId="20847242" w14:textId="77777777" w:rsidR="006B5294" w:rsidRDefault="006B5294" w:rsidP="009C19D5">
            <w:pPr>
              <w:rPr>
                <w:rFonts w:ascii="Times New Roman" w:hAnsi="Times New Roman" w:cs="Times New Roman"/>
                <w:sz w:val="22"/>
                <w:szCs w:val="22"/>
                <w:lang w:val="uk-UA"/>
              </w:rPr>
            </w:pPr>
          </w:p>
        </w:tc>
      </w:tr>
      <w:tr w:rsidR="006B5294" w14:paraId="673A08AB" w14:textId="77777777" w:rsidTr="009C19D5">
        <w:tc>
          <w:tcPr>
            <w:tcW w:w="2355" w:type="dxa"/>
          </w:tcPr>
          <w:p w14:paraId="2C6B7F3A" w14:textId="77777777" w:rsidR="006B5294" w:rsidRDefault="006B5294" w:rsidP="009C19D5">
            <w:pPr>
              <w:rPr>
                <w:rFonts w:ascii="Times New Roman" w:hAnsi="Times New Roman" w:cs="Times New Roman"/>
                <w:sz w:val="22"/>
                <w:szCs w:val="22"/>
                <w:lang w:val="uk-UA"/>
              </w:rPr>
            </w:pPr>
            <w:r>
              <w:rPr>
                <w:rFonts w:ascii="Times New Roman" w:hAnsi="Times New Roman" w:cs="Times New Roman"/>
                <w:sz w:val="22"/>
                <w:szCs w:val="22"/>
                <w:lang w:val="uk-UA"/>
              </w:rPr>
              <w:t>Залізний вік</w:t>
            </w:r>
          </w:p>
        </w:tc>
        <w:tc>
          <w:tcPr>
            <w:tcW w:w="2464" w:type="dxa"/>
          </w:tcPr>
          <w:p w14:paraId="32FC9615" w14:textId="77777777" w:rsidR="006B5294" w:rsidRDefault="006B5294" w:rsidP="009C19D5">
            <w:pPr>
              <w:rPr>
                <w:rFonts w:ascii="Times New Roman" w:hAnsi="Times New Roman" w:cs="Times New Roman"/>
                <w:sz w:val="22"/>
                <w:szCs w:val="22"/>
                <w:lang w:val="uk-UA"/>
              </w:rPr>
            </w:pPr>
          </w:p>
        </w:tc>
        <w:tc>
          <w:tcPr>
            <w:tcW w:w="2464" w:type="dxa"/>
          </w:tcPr>
          <w:p w14:paraId="1F167E72" w14:textId="77777777" w:rsidR="006B5294" w:rsidRDefault="006B5294" w:rsidP="009C19D5">
            <w:pPr>
              <w:rPr>
                <w:rFonts w:ascii="Times New Roman" w:hAnsi="Times New Roman" w:cs="Times New Roman"/>
                <w:sz w:val="22"/>
                <w:szCs w:val="22"/>
                <w:lang w:val="uk-UA"/>
              </w:rPr>
            </w:pPr>
          </w:p>
        </w:tc>
        <w:tc>
          <w:tcPr>
            <w:tcW w:w="2464" w:type="dxa"/>
          </w:tcPr>
          <w:p w14:paraId="3CFD9496" w14:textId="77777777" w:rsidR="006B5294" w:rsidRDefault="006B5294" w:rsidP="009C19D5">
            <w:pPr>
              <w:rPr>
                <w:rFonts w:ascii="Times New Roman" w:hAnsi="Times New Roman" w:cs="Times New Roman"/>
                <w:sz w:val="22"/>
                <w:szCs w:val="22"/>
                <w:lang w:val="uk-UA"/>
              </w:rPr>
            </w:pPr>
          </w:p>
        </w:tc>
      </w:tr>
    </w:tbl>
    <w:p w14:paraId="386B8195" w14:textId="77777777" w:rsidR="006B5294" w:rsidRDefault="006B5294" w:rsidP="006B5294">
      <w:pPr>
        <w:rPr>
          <w:rFonts w:ascii="Times New Roman" w:hAnsi="Times New Roman" w:cs="Times New Roman"/>
          <w:b/>
          <w:i/>
          <w:sz w:val="22"/>
          <w:szCs w:val="22"/>
          <w:lang w:val="uk-UA"/>
        </w:rPr>
      </w:pPr>
      <w:r w:rsidRPr="007B4AAC">
        <w:rPr>
          <w:rFonts w:ascii="Times New Roman" w:hAnsi="Times New Roman" w:cs="Times New Roman"/>
          <w:b/>
          <w:i/>
          <w:sz w:val="22"/>
          <w:szCs w:val="22"/>
          <w:lang w:val="uk-UA"/>
        </w:rPr>
        <w:t xml:space="preserve">Задача </w:t>
      </w:r>
      <w:r w:rsidR="009C19D5">
        <w:rPr>
          <w:rFonts w:ascii="Times New Roman" w:hAnsi="Times New Roman" w:cs="Times New Roman"/>
          <w:b/>
          <w:i/>
          <w:sz w:val="22"/>
          <w:szCs w:val="22"/>
          <w:lang w:val="uk-UA"/>
        </w:rPr>
        <w:t>5</w:t>
      </w:r>
      <w:r w:rsidRPr="007B4AAC">
        <w:rPr>
          <w:rFonts w:ascii="Times New Roman" w:hAnsi="Times New Roman" w:cs="Times New Roman"/>
          <w:b/>
          <w:i/>
          <w:sz w:val="22"/>
          <w:szCs w:val="22"/>
          <w:lang w:val="uk-UA"/>
        </w:rPr>
        <w:t>.</w:t>
      </w:r>
      <w:r>
        <w:rPr>
          <w:rFonts w:ascii="Times New Roman" w:hAnsi="Times New Roman" w:cs="Times New Roman"/>
          <w:b/>
          <w:i/>
          <w:sz w:val="22"/>
          <w:szCs w:val="22"/>
          <w:lang w:val="uk-UA"/>
        </w:rPr>
        <w:t xml:space="preserve"> Проведіть порівняльний аналіз типів общин:</w:t>
      </w:r>
    </w:p>
    <w:p w14:paraId="0F56F578"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а) азіатської;</w:t>
      </w:r>
    </w:p>
    <w:p w14:paraId="1613A2E3"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б) античної;</w:t>
      </w:r>
    </w:p>
    <w:p w14:paraId="0A5C8AFA" w14:textId="77777777" w:rsidR="006B5294" w:rsidRDefault="006B5294" w:rsidP="006B5294">
      <w:pPr>
        <w:rPr>
          <w:rFonts w:ascii="Times New Roman" w:hAnsi="Times New Roman" w:cs="Times New Roman"/>
          <w:b/>
          <w:i/>
          <w:sz w:val="22"/>
          <w:szCs w:val="22"/>
          <w:lang w:val="uk-UA"/>
        </w:rPr>
      </w:pPr>
      <w:r>
        <w:rPr>
          <w:rFonts w:ascii="Times New Roman" w:hAnsi="Times New Roman" w:cs="Times New Roman"/>
          <w:b/>
          <w:i/>
          <w:sz w:val="22"/>
          <w:szCs w:val="22"/>
          <w:lang w:val="uk-UA"/>
        </w:rPr>
        <w:t>в)германської.</w:t>
      </w:r>
    </w:p>
    <w:p w14:paraId="1B4C4841" w14:textId="77777777" w:rsidR="006B5294" w:rsidRDefault="006B5294" w:rsidP="006B5294">
      <w:pPr>
        <w:jc w:val="both"/>
        <w:rPr>
          <w:rFonts w:ascii="Times New Roman" w:eastAsia="Batang" w:hAnsi="Times New Roman" w:cs="Times New Roman"/>
          <w:b/>
          <w:bCs/>
          <w:i/>
          <w:color w:val="000000"/>
          <w:sz w:val="22"/>
          <w:szCs w:val="22"/>
          <w:lang w:val="uk-UA" w:eastAsia="uk-UA"/>
        </w:rPr>
      </w:pPr>
      <w:r>
        <w:rPr>
          <w:rFonts w:ascii="Times New Roman" w:hAnsi="Times New Roman" w:cs="Times New Roman"/>
          <w:b/>
          <w:i/>
          <w:sz w:val="22"/>
          <w:szCs w:val="22"/>
          <w:lang w:val="uk-UA"/>
        </w:rPr>
        <w:t xml:space="preserve">Задача </w:t>
      </w:r>
      <w:r w:rsidR="009C19D5">
        <w:rPr>
          <w:rFonts w:ascii="Times New Roman" w:hAnsi="Times New Roman" w:cs="Times New Roman"/>
          <w:b/>
          <w:i/>
          <w:sz w:val="22"/>
          <w:szCs w:val="22"/>
          <w:lang w:val="uk-UA"/>
        </w:rPr>
        <w:t>6</w:t>
      </w:r>
      <w:r>
        <w:rPr>
          <w:rFonts w:ascii="Times New Roman" w:hAnsi="Times New Roman" w:cs="Times New Roman"/>
          <w:b/>
          <w:i/>
          <w:sz w:val="22"/>
          <w:szCs w:val="22"/>
          <w:lang w:val="uk-UA"/>
        </w:rPr>
        <w:t>.</w:t>
      </w:r>
      <w:r w:rsidRPr="00432C99">
        <w:rPr>
          <w:rFonts w:ascii="Times New Roman" w:eastAsia="Batang" w:hAnsi="Times New Roman" w:cs="Times New Roman"/>
          <w:bCs/>
          <w:color w:val="000000"/>
          <w:sz w:val="28"/>
          <w:szCs w:val="28"/>
          <w:lang w:val="uk-UA" w:eastAsia="uk-UA"/>
        </w:rPr>
        <w:t xml:space="preserve"> </w:t>
      </w:r>
      <w:r w:rsidRPr="00432C99">
        <w:rPr>
          <w:rFonts w:ascii="Times New Roman" w:eastAsia="Batang" w:hAnsi="Times New Roman" w:cs="Times New Roman"/>
          <w:b/>
          <w:bCs/>
          <w:i/>
          <w:color w:val="000000"/>
          <w:sz w:val="22"/>
          <w:szCs w:val="22"/>
          <w:lang w:val="uk-UA" w:eastAsia="uk-UA"/>
        </w:rPr>
        <w:t>Пр</w:t>
      </w:r>
      <w:r>
        <w:rPr>
          <w:rFonts w:ascii="Times New Roman" w:eastAsia="Batang" w:hAnsi="Times New Roman" w:cs="Times New Roman"/>
          <w:b/>
          <w:bCs/>
          <w:i/>
          <w:color w:val="000000"/>
          <w:sz w:val="22"/>
          <w:szCs w:val="22"/>
          <w:lang w:val="uk-UA" w:eastAsia="uk-UA"/>
        </w:rPr>
        <w:t xml:space="preserve">оаналізуйте погляди </w:t>
      </w:r>
      <w:r w:rsidRPr="00D430D6">
        <w:rPr>
          <w:rFonts w:ascii="Times New Roman" w:eastAsia="Batang" w:hAnsi="Times New Roman" w:cs="Times New Roman"/>
          <w:b/>
          <w:bCs/>
          <w:i/>
          <w:color w:val="000000"/>
          <w:sz w:val="22"/>
          <w:szCs w:val="22"/>
          <w:lang w:val="uk-UA" w:eastAsia="uk-UA"/>
        </w:rPr>
        <w:t xml:space="preserve">М.І. Зібер </w:t>
      </w:r>
      <w:r>
        <w:rPr>
          <w:rFonts w:ascii="Times New Roman" w:eastAsia="Batang" w:hAnsi="Times New Roman" w:cs="Times New Roman"/>
          <w:b/>
          <w:bCs/>
          <w:i/>
          <w:color w:val="000000"/>
          <w:sz w:val="22"/>
          <w:szCs w:val="22"/>
          <w:lang w:val="uk-UA" w:eastAsia="uk-UA"/>
        </w:rPr>
        <w:t>щодо розвитку</w:t>
      </w:r>
      <w:r w:rsidRPr="00D430D6">
        <w:rPr>
          <w:rFonts w:ascii="Times New Roman" w:eastAsia="Batang" w:hAnsi="Times New Roman" w:cs="Times New Roman"/>
          <w:b/>
          <w:bCs/>
          <w:i/>
          <w:color w:val="000000"/>
          <w:sz w:val="22"/>
          <w:szCs w:val="22"/>
          <w:lang w:val="uk-UA" w:eastAsia="uk-UA"/>
        </w:rPr>
        <w:t xml:space="preserve"> економічн</w:t>
      </w:r>
      <w:r>
        <w:rPr>
          <w:rFonts w:ascii="Times New Roman" w:eastAsia="Batang" w:hAnsi="Times New Roman" w:cs="Times New Roman"/>
          <w:b/>
          <w:bCs/>
          <w:i/>
          <w:color w:val="000000"/>
          <w:sz w:val="22"/>
          <w:szCs w:val="22"/>
          <w:lang w:val="uk-UA" w:eastAsia="uk-UA"/>
        </w:rPr>
        <w:t>ої</w:t>
      </w:r>
      <w:r w:rsidRPr="00D430D6">
        <w:rPr>
          <w:rFonts w:ascii="Times New Roman" w:eastAsia="Batang" w:hAnsi="Times New Roman" w:cs="Times New Roman"/>
          <w:b/>
          <w:bCs/>
          <w:i/>
          <w:color w:val="000000"/>
          <w:sz w:val="22"/>
          <w:szCs w:val="22"/>
          <w:lang w:val="uk-UA" w:eastAsia="uk-UA"/>
        </w:rPr>
        <w:t xml:space="preserve"> культур</w:t>
      </w:r>
      <w:r>
        <w:rPr>
          <w:rFonts w:ascii="Times New Roman" w:eastAsia="Batang" w:hAnsi="Times New Roman" w:cs="Times New Roman"/>
          <w:b/>
          <w:bCs/>
          <w:i/>
          <w:color w:val="000000"/>
          <w:sz w:val="22"/>
          <w:szCs w:val="22"/>
          <w:lang w:val="uk-UA" w:eastAsia="uk-UA"/>
        </w:rPr>
        <w:t>и</w:t>
      </w:r>
      <w:r w:rsidRPr="00D430D6">
        <w:rPr>
          <w:rFonts w:ascii="Times New Roman" w:eastAsia="Batang" w:hAnsi="Times New Roman" w:cs="Times New Roman"/>
          <w:b/>
          <w:bCs/>
          <w:i/>
          <w:color w:val="000000"/>
          <w:sz w:val="22"/>
          <w:szCs w:val="22"/>
          <w:lang w:val="uk-UA" w:eastAsia="uk-UA"/>
        </w:rPr>
        <w:t xml:space="preserve"> первісного суспільства</w:t>
      </w:r>
      <w:r w:rsidRPr="00D430D6">
        <w:rPr>
          <w:rFonts w:ascii="Times New Roman" w:hAnsi="Times New Roman" w:cs="Times New Roman"/>
          <w:b/>
          <w:bCs/>
          <w:i/>
          <w:sz w:val="22"/>
          <w:szCs w:val="22"/>
          <w:lang w:val="uk-UA"/>
        </w:rPr>
        <w:t xml:space="preserve"> </w:t>
      </w:r>
      <w:r>
        <w:rPr>
          <w:rFonts w:ascii="Times New Roman" w:hAnsi="Times New Roman" w:cs="Times New Roman"/>
          <w:b/>
          <w:bCs/>
          <w:i/>
          <w:sz w:val="22"/>
          <w:szCs w:val="22"/>
          <w:lang w:val="uk-UA"/>
        </w:rPr>
        <w:t xml:space="preserve">та </w:t>
      </w:r>
      <w:r w:rsidRPr="00D430D6">
        <w:rPr>
          <w:rFonts w:ascii="Times New Roman" w:eastAsia="Batang" w:hAnsi="Times New Roman" w:cs="Times New Roman"/>
          <w:b/>
          <w:bCs/>
          <w:i/>
          <w:color w:val="000000"/>
          <w:sz w:val="22"/>
          <w:szCs w:val="22"/>
          <w:lang w:val="uk-UA" w:eastAsia="uk-UA"/>
        </w:rPr>
        <w:t>визначте:</w:t>
      </w:r>
    </w:p>
    <w:p w14:paraId="587C9843" w14:textId="77777777" w:rsidR="006B5294" w:rsidRDefault="006B5294" w:rsidP="006B5294">
      <w:pPr>
        <w:rPr>
          <w:rFonts w:ascii="Times New Roman" w:hAnsi="Times New Roman" w:cs="Times New Roman"/>
          <w:bCs/>
          <w:sz w:val="22"/>
          <w:szCs w:val="22"/>
          <w:lang w:val="uk-UA"/>
        </w:rPr>
      </w:pPr>
      <w:r>
        <w:rPr>
          <w:rFonts w:ascii="Times New Roman" w:hAnsi="Times New Roman" w:cs="Times New Roman"/>
          <w:bCs/>
          <w:sz w:val="22"/>
          <w:szCs w:val="22"/>
          <w:lang w:val="uk-UA"/>
        </w:rPr>
        <w:t>а)</w:t>
      </w:r>
      <w:r w:rsidRPr="00D430D6">
        <w:rPr>
          <w:rFonts w:ascii="Times New Roman" w:hAnsi="Times New Roman" w:cs="Times New Roman"/>
          <w:bCs/>
          <w:sz w:val="22"/>
          <w:szCs w:val="22"/>
          <w:lang w:val="uk-UA"/>
        </w:rPr>
        <w:t xml:space="preserve"> природу </w:t>
      </w:r>
      <w:r>
        <w:rPr>
          <w:rFonts w:ascii="Times New Roman" w:hAnsi="Times New Roman" w:cs="Times New Roman"/>
          <w:bCs/>
          <w:sz w:val="22"/>
          <w:szCs w:val="22"/>
          <w:lang w:val="uk-UA"/>
        </w:rPr>
        <w:t>та</w:t>
      </w:r>
      <w:r w:rsidRPr="00D430D6">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зародження</w:t>
      </w:r>
      <w:r w:rsidRPr="00D430D6">
        <w:rPr>
          <w:rFonts w:ascii="Times New Roman" w:hAnsi="Times New Roman" w:cs="Times New Roman"/>
          <w:bCs/>
          <w:sz w:val="22"/>
          <w:szCs w:val="22"/>
          <w:lang w:val="uk-UA"/>
        </w:rPr>
        <w:t xml:space="preserve"> обміну</w:t>
      </w:r>
      <w:r>
        <w:rPr>
          <w:rFonts w:ascii="Times New Roman" w:hAnsi="Times New Roman" w:cs="Times New Roman"/>
          <w:bCs/>
          <w:sz w:val="22"/>
          <w:szCs w:val="22"/>
          <w:lang w:val="uk-UA"/>
        </w:rPr>
        <w:t>;</w:t>
      </w:r>
    </w:p>
    <w:p w14:paraId="3EEA3A73" w14:textId="77777777" w:rsidR="006B5294" w:rsidRDefault="006B5294" w:rsidP="006B5294">
      <w:pPr>
        <w:rPr>
          <w:rFonts w:ascii="Times New Roman" w:hAnsi="Times New Roman" w:cs="Times New Roman"/>
          <w:bCs/>
          <w:sz w:val="22"/>
          <w:szCs w:val="22"/>
          <w:lang w:val="uk-UA"/>
        </w:rPr>
      </w:pPr>
      <w:r>
        <w:rPr>
          <w:rFonts w:ascii="Times New Roman" w:hAnsi="Times New Roman" w:cs="Times New Roman"/>
          <w:bCs/>
          <w:sz w:val="22"/>
          <w:szCs w:val="22"/>
          <w:lang w:val="uk-UA"/>
        </w:rPr>
        <w:t>б)</w:t>
      </w:r>
      <w:r w:rsidRPr="00D430D6">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появу</w:t>
      </w:r>
      <w:r w:rsidRPr="00D430D6">
        <w:rPr>
          <w:rFonts w:ascii="Times New Roman" w:hAnsi="Times New Roman" w:cs="Times New Roman"/>
          <w:bCs/>
          <w:sz w:val="22"/>
          <w:szCs w:val="22"/>
          <w:lang w:val="uk-UA"/>
        </w:rPr>
        <w:t xml:space="preserve"> грошового обміну</w:t>
      </w:r>
      <w:r>
        <w:rPr>
          <w:rFonts w:ascii="Times New Roman" w:hAnsi="Times New Roman" w:cs="Times New Roman"/>
          <w:bCs/>
          <w:sz w:val="22"/>
          <w:szCs w:val="22"/>
          <w:lang w:val="uk-UA"/>
        </w:rPr>
        <w:t>;</w:t>
      </w:r>
      <w:r w:rsidRPr="00D430D6">
        <w:rPr>
          <w:rFonts w:ascii="Times New Roman" w:hAnsi="Times New Roman" w:cs="Times New Roman"/>
          <w:bCs/>
          <w:sz w:val="22"/>
          <w:szCs w:val="22"/>
          <w:lang w:val="uk-UA"/>
        </w:rPr>
        <w:t xml:space="preserve"> </w:t>
      </w:r>
    </w:p>
    <w:p w14:paraId="3AD12E23" w14:textId="77777777" w:rsidR="006B5294" w:rsidRPr="00432C99" w:rsidRDefault="006B5294" w:rsidP="006B5294">
      <w:pPr>
        <w:rPr>
          <w:rFonts w:ascii="Times New Roman" w:hAnsi="Times New Roman" w:cs="Times New Roman"/>
          <w:bCs/>
          <w:sz w:val="22"/>
          <w:szCs w:val="22"/>
          <w:lang w:val="uk-UA"/>
        </w:rPr>
      </w:pPr>
      <w:r>
        <w:rPr>
          <w:rFonts w:ascii="Times New Roman" w:hAnsi="Times New Roman" w:cs="Times New Roman"/>
          <w:bCs/>
          <w:sz w:val="22"/>
          <w:szCs w:val="22"/>
          <w:lang w:val="uk-UA"/>
        </w:rPr>
        <w:t>в</w:t>
      </w:r>
      <w:r w:rsidRPr="00432C99">
        <w:rPr>
          <w:rFonts w:ascii="Times New Roman" w:hAnsi="Times New Roman" w:cs="Times New Roman"/>
          <w:bCs/>
          <w:sz w:val="22"/>
          <w:szCs w:val="22"/>
          <w:lang w:val="uk-UA"/>
        </w:rPr>
        <w:t xml:space="preserve">) яке значення </w:t>
      </w:r>
      <w:r>
        <w:rPr>
          <w:rFonts w:ascii="Times New Roman" w:hAnsi="Times New Roman" w:cs="Times New Roman"/>
          <w:bCs/>
          <w:sz w:val="22"/>
          <w:szCs w:val="22"/>
          <w:lang w:val="uk-UA"/>
        </w:rPr>
        <w:t xml:space="preserve">особисто для Вас </w:t>
      </w:r>
      <w:r w:rsidRPr="00432C99">
        <w:rPr>
          <w:rFonts w:ascii="Times New Roman" w:hAnsi="Times New Roman" w:cs="Times New Roman"/>
          <w:bCs/>
          <w:sz w:val="22"/>
          <w:szCs w:val="22"/>
          <w:lang w:val="uk-UA"/>
        </w:rPr>
        <w:t xml:space="preserve">має </w:t>
      </w:r>
      <w:r>
        <w:rPr>
          <w:rFonts w:ascii="Times New Roman" w:hAnsi="Times New Roman" w:cs="Times New Roman"/>
          <w:bCs/>
          <w:sz w:val="22"/>
          <w:szCs w:val="22"/>
          <w:lang w:val="uk-UA"/>
        </w:rPr>
        <w:t xml:space="preserve">ця наукова </w:t>
      </w:r>
      <w:r w:rsidRPr="00432C99">
        <w:rPr>
          <w:rFonts w:ascii="Times New Roman" w:hAnsi="Times New Roman" w:cs="Times New Roman"/>
          <w:bCs/>
          <w:sz w:val="22"/>
          <w:szCs w:val="22"/>
          <w:lang w:val="uk-UA"/>
        </w:rPr>
        <w:t>прац</w:t>
      </w:r>
      <w:r>
        <w:rPr>
          <w:rFonts w:ascii="Times New Roman" w:hAnsi="Times New Roman" w:cs="Times New Roman"/>
          <w:bCs/>
          <w:sz w:val="22"/>
          <w:szCs w:val="22"/>
          <w:lang w:val="uk-UA"/>
        </w:rPr>
        <w:t>я;</w:t>
      </w:r>
      <w:r w:rsidRPr="00432C99">
        <w:rPr>
          <w:rFonts w:ascii="Times New Roman" w:hAnsi="Times New Roman" w:cs="Times New Roman"/>
          <w:bCs/>
          <w:sz w:val="22"/>
          <w:szCs w:val="22"/>
          <w:lang w:val="uk-UA"/>
        </w:rPr>
        <w:t xml:space="preserve"> </w:t>
      </w:r>
    </w:p>
    <w:p w14:paraId="05E3BED3" w14:textId="77777777" w:rsidR="006B5294" w:rsidRPr="00432C99" w:rsidRDefault="006B5294" w:rsidP="006B5294">
      <w:pPr>
        <w:rPr>
          <w:rFonts w:ascii="Times New Roman" w:hAnsi="Times New Roman" w:cs="Times New Roman"/>
          <w:bCs/>
          <w:sz w:val="22"/>
          <w:szCs w:val="22"/>
          <w:lang w:val="uk-UA"/>
        </w:rPr>
      </w:pPr>
      <w:r w:rsidRPr="00432C99">
        <w:rPr>
          <w:rFonts w:ascii="Times New Roman" w:hAnsi="Times New Roman" w:cs="Times New Roman"/>
          <w:bCs/>
          <w:sz w:val="22"/>
          <w:szCs w:val="22"/>
          <w:lang w:val="uk-UA"/>
        </w:rPr>
        <w:t>б) що вас зацікавило в тексті, а що залишилося незрозумілим</w:t>
      </w:r>
      <w:r>
        <w:rPr>
          <w:rFonts w:ascii="Times New Roman" w:hAnsi="Times New Roman" w:cs="Times New Roman"/>
          <w:bCs/>
          <w:sz w:val="22"/>
          <w:szCs w:val="22"/>
          <w:lang w:val="uk-UA"/>
        </w:rPr>
        <w:t>.</w:t>
      </w:r>
    </w:p>
    <w:p w14:paraId="0D1C4A6B" w14:textId="77777777" w:rsidR="006B5294" w:rsidRDefault="006B5294" w:rsidP="006B5294">
      <w:pPr>
        <w:jc w:val="both"/>
        <w:rPr>
          <w:rFonts w:ascii="Times New Roman" w:hAnsi="Times New Roman" w:cs="Times New Roman"/>
          <w:b/>
          <w:i/>
          <w:sz w:val="22"/>
          <w:szCs w:val="22"/>
          <w:lang w:val="uk-UA"/>
        </w:rPr>
      </w:pPr>
      <w:r w:rsidRPr="00E15954">
        <w:rPr>
          <w:rFonts w:ascii="Times New Roman" w:hAnsi="Times New Roman" w:cs="Times New Roman"/>
          <w:b/>
          <w:i/>
          <w:sz w:val="22"/>
          <w:szCs w:val="22"/>
          <w:lang w:val="uk-UA"/>
        </w:rPr>
        <w:t xml:space="preserve">Задача </w:t>
      </w:r>
      <w:r w:rsidR="009C19D5">
        <w:rPr>
          <w:rFonts w:ascii="Times New Roman" w:hAnsi="Times New Roman" w:cs="Times New Roman"/>
          <w:b/>
          <w:i/>
          <w:sz w:val="22"/>
          <w:szCs w:val="22"/>
          <w:lang w:val="uk-UA"/>
        </w:rPr>
        <w:t>7</w:t>
      </w:r>
      <w:r w:rsidRPr="00E15954">
        <w:rPr>
          <w:rFonts w:ascii="Times New Roman" w:hAnsi="Times New Roman" w:cs="Times New Roman"/>
          <w:b/>
          <w:i/>
          <w:sz w:val="22"/>
          <w:szCs w:val="22"/>
          <w:lang w:val="uk-UA"/>
        </w:rPr>
        <w:t>.</w:t>
      </w:r>
      <w:r>
        <w:rPr>
          <w:rFonts w:ascii="Times New Roman" w:hAnsi="Times New Roman" w:cs="Times New Roman"/>
          <w:b/>
          <w:i/>
          <w:sz w:val="22"/>
          <w:szCs w:val="22"/>
          <w:lang w:val="uk-UA"/>
        </w:rPr>
        <w:t xml:space="preserve"> Проведіть СВОТ-аналіз двох типів обміну </w:t>
      </w:r>
      <w:r w:rsidRPr="006436EB">
        <w:rPr>
          <w:rFonts w:ascii="Times New Roman" w:hAnsi="Times New Roman" w:cs="Times New Roman"/>
          <w:b/>
          <w:bCs/>
          <w:i/>
          <w:sz w:val="22"/>
          <w:szCs w:val="22"/>
          <w:lang w:val="uk-UA"/>
        </w:rPr>
        <w:t xml:space="preserve">в первісному суспільстві </w:t>
      </w:r>
      <w:r w:rsidRPr="00E15954">
        <w:rPr>
          <w:rFonts w:ascii="Times New Roman" w:hAnsi="Times New Roman" w:cs="Times New Roman"/>
          <w:b/>
          <w:bCs/>
          <w:i/>
          <w:sz w:val="22"/>
          <w:szCs w:val="22"/>
          <w:lang w:val="uk-UA"/>
        </w:rPr>
        <w:t>з</w:t>
      </w:r>
      <w:r>
        <w:rPr>
          <w:rFonts w:ascii="Times New Roman" w:hAnsi="Times New Roman" w:cs="Times New Roman"/>
          <w:b/>
          <w:bCs/>
          <w:i/>
          <w:sz w:val="22"/>
          <w:szCs w:val="22"/>
          <w:lang w:val="uk-UA"/>
        </w:rPr>
        <w:t xml:space="preserve">гідно поглядів науковця </w:t>
      </w:r>
      <w:r w:rsidRPr="00E15954">
        <w:rPr>
          <w:rFonts w:ascii="Times New Roman" w:hAnsi="Times New Roman" w:cs="Times New Roman"/>
          <w:b/>
          <w:bCs/>
          <w:i/>
          <w:sz w:val="22"/>
          <w:szCs w:val="22"/>
          <w:lang w:val="uk-UA"/>
        </w:rPr>
        <w:t>К. Поланьї</w:t>
      </w:r>
      <w:r>
        <w:rPr>
          <w:rFonts w:ascii="Times New Roman" w:hAnsi="Times New Roman" w:cs="Times New Roman"/>
          <w:b/>
          <w:bCs/>
          <w:i/>
          <w:sz w:val="22"/>
          <w:szCs w:val="22"/>
          <w:lang w:val="uk-UA"/>
        </w:rPr>
        <w:t xml:space="preserve"> та</w:t>
      </w:r>
      <w:r w:rsidRPr="006436EB">
        <w:rPr>
          <w:rFonts w:ascii="Times New Roman" w:hAnsi="Times New Roman" w:cs="Times New Roman"/>
          <w:b/>
          <w:bCs/>
          <w:i/>
          <w:sz w:val="22"/>
          <w:szCs w:val="22"/>
          <w:lang w:val="uk-UA"/>
        </w:rPr>
        <w:t xml:space="preserve"> визначте їхню роль у формуванні системи </w:t>
      </w:r>
      <w:r>
        <w:rPr>
          <w:rFonts w:ascii="Times New Roman" w:hAnsi="Times New Roman" w:cs="Times New Roman"/>
          <w:b/>
          <w:bCs/>
          <w:i/>
          <w:sz w:val="22"/>
          <w:szCs w:val="22"/>
          <w:lang w:val="uk-UA"/>
        </w:rPr>
        <w:t>«</w:t>
      </w:r>
      <w:r w:rsidRPr="006436EB">
        <w:rPr>
          <w:rFonts w:ascii="Times New Roman" w:hAnsi="Times New Roman" w:cs="Times New Roman"/>
          <w:b/>
          <w:bCs/>
          <w:i/>
          <w:sz w:val="22"/>
          <w:szCs w:val="22"/>
          <w:lang w:val="uk-UA"/>
        </w:rPr>
        <w:t>влад</w:t>
      </w:r>
      <w:r>
        <w:rPr>
          <w:rFonts w:ascii="Times New Roman" w:hAnsi="Times New Roman" w:cs="Times New Roman"/>
          <w:b/>
          <w:bCs/>
          <w:i/>
          <w:sz w:val="22"/>
          <w:szCs w:val="22"/>
          <w:lang w:val="uk-UA"/>
        </w:rPr>
        <w:t>а</w:t>
      </w:r>
      <w:r w:rsidRPr="006436EB">
        <w:rPr>
          <w:rFonts w:ascii="Times New Roman" w:hAnsi="Times New Roman" w:cs="Times New Roman"/>
          <w:b/>
          <w:bCs/>
          <w:i/>
          <w:sz w:val="22"/>
          <w:szCs w:val="22"/>
          <w:lang w:val="uk-UA"/>
        </w:rPr>
        <w:t>-власн</w:t>
      </w:r>
      <w:r>
        <w:rPr>
          <w:rFonts w:ascii="Times New Roman" w:hAnsi="Times New Roman" w:cs="Times New Roman"/>
          <w:b/>
          <w:bCs/>
          <w:i/>
          <w:sz w:val="22"/>
          <w:szCs w:val="22"/>
          <w:lang w:val="uk-UA"/>
        </w:rPr>
        <w:t>ість»:</w:t>
      </w:r>
    </w:p>
    <w:p w14:paraId="115FB354" w14:textId="77777777" w:rsidR="006B5294" w:rsidRDefault="006B5294" w:rsidP="006B5294">
      <w:pPr>
        <w:jc w:val="both"/>
        <w:rPr>
          <w:rFonts w:ascii="Times New Roman" w:hAnsi="Times New Roman" w:cs="Times New Roman"/>
          <w:bCs/>
          <w:sz w:val="22"/>
          <w:szCs w:val="22"/>
          <w:lang w:val="uk-UA"/>
        </w:rPr>
      </w:pPr>
      <w:r>
        <w:rPr>
          <w:rFonts w:ascii="Times New Roman" w:hAnsi="Times New Roman" w:cs="Times New Roman"/>
          <w:bCs/>
          <w:sz w:val="22"/>
          <w:szCs w:val="22"/>
          <w:lang w:val="uk-UA"/>
        </w:rPr>
        <w:t>а) р</w:t>
      </w:r>
      <w:r w:rsidRPr="00E15954">
        <w:rPr>
          <w:rFonts w:ascii="Times New Roman" w:hAnsi="Times New Roman" w:cs="Times New Roman"/>
          <w:bCs/>
          <w:sz w:val="22"/>
          <w:szCs w:val="22"/>
          <w:lang w:val="uk-UA"/>
        </w:rPr>
        <w:t>еципрокний обмін</w:t>
      </w:r>
      <w:r>
        <w:rPr>
          <w:rFonts w:ascii="Times New Roman" w:hAnsi="Times New Roman" w:cs="Times New Roman"/>
          <w:bCs/>
          <w:sz w:val="22"/>
          <w:szCs w:val="22"/>
          <w:lang w:val="uk-UA"/>
        </w:rPr>
        <w:t>;</w:t>
      </w:r>
    </w:p>
    <w:p w14:paraId="1F6F69CC" w14:textId="77777777" w:rsidR="006B5294" w:rsidRDefault="006B5294" w:rsidP="006B5294">
      <w:pPr>
        <w:jc w:val="both"/>
        <w:rPr>
          <w:rFonts w:ascii="Times New Roman" w:hAnsi="Times New Roman" w:cs="Times New Roman"/>
          <w:bCs/>
          <w:sz w:val="22"/>
          <w:szCs w:val="22"/>
          <w:lang w:val="uk-UA"/>
        </w:rPr>
      </w:pPr>
      <w:r>
        <w:rPr>
          <w:rFonts w:ascii="Times New Roman" w:hAnsi="Times New Roman" w:cs="Times New Roman"/>
          <w:bCs/>
          <w:sz w:val="22"/>
          <w:szCs w:val="22"/>
          <w:lang w:val="uk-UA"/>
        </w:rPr>
        <w:t>б)</w:t>
      </w:r>
      <w:r w:rsidRPr="00E15954">
        <w:rPr>
          <w:rFonts w:ascii="Times New Roman" w:hAnsi="Times New Roman" w:cs="Times New Roman"/>
          <w:bCs/>
          <w:sz w:val="22"/>
          <w:szCs w:val="22"/>
          <w:lang w:val="uk-UA"/>
        </w:rPr>
        <w:t xml:space="preserve"> система редистриб'юції</w:t>
      </w:r>
      <w:r>
        <w:rPr>
          <w:rFonts w:ascii="Times New Roman" w:hAnsi="Times New Roman" w:cs="Times New Roman"/>
          <w:bCs/>
          <w:sz w:val="22"/>
          <w:szCs w:val="22"/>
          <w:lang w:val="uk-UA"/>
        </w:rPr>
        <w:t>.</w:t>
      </w:r>
    </w:p>
    <w:p w14:paraId="103A6724" w14:textId="77777777" w:rsidR="006B5294" w:rsidRPr="00D156E8" w:rsidRDefault="006B5294" w:rsidP="006B5294">
      <w:pPr>
        <w:jc w:val="both"/>
        <w:rPr>
          <w:rFonts w:ascii="Times New Roman" w:hAnsi="Times New Roman" w:cs="Times New Roman"/>
          <w:b/>
          <w:i/>
          <w:sz w:val="22"/>
          <w:szCs w:val="22"/>
          <w:lang w:val="uk-UA"/>
        </w:rPr>
      </w:pPr>
      <w:r w:rsidRPr="006436EB">
        <w:rPr>
          <w:rFonts w:ascii="Times New Roman" w:hAnsi="Times New Roman" w:cs="Times New Roman"/>
          <w:b/>
          <w:i/>
          <w:sz w:val="22"/>
          <w:szCs w:val="22"/>
          <w:lang w:val="uk-UA"/>
        </w:rPr>
        <w:lastRenderedPageBreak/>
        <w:t xml:space="preserve">Задача </w:t>
      </w:r>
      <w:r w:rsidR="009C19D5">
        <w:rPr>
          <w:rFonts w:ascii="Times New Roman" w:hAnsi="Times New Roman" w:cs="Times New Roman"/>
          <w:b/>
          <w:i/>
          <w:sz w:val="22"/>
          <w:szCs w:val="22"/>
          <w:lang w:val="uk-UA"/>
        </w:rPr>
        <w:t>8</w:t>
      </w:r>
      <w:r w:rsidRPr="006436EB">
        <w:rPr>
          <w:rFonts w:ascii="Times New Roman" w:hAnsi="Times New Roman" w:cs="Times New Roman"/>
          <w:b/>
          <w:i/>
          <w:sz w:val="22"/>
          <w:szCs w:val="22"/>
          <w:lang w:val="uk-UA"/>
        </w:rPr>
        <w:t>.</w:t>
      </w:r>
      <w:r w:rsidRPr="00D156E8">
        <w:t xml:space="preserve"> </w:t>
      </w:r>
      <w:r w:rsidRPr="00D156E8">
        <w:rPr>
          <w:rFonts w:ascii="Times New Roman" w:hAnsi="Times New Roman" w:cs="Times New Roman"/>
          <w:b/>
          <w:i/>
          <w:sz w:val="22"/>
          <w:szCs w:val="22"/>
          <w:lang w:val="uk-UA"/>
        </w:rPr>
        <w:t xml:space="preserve">Визначте, які з положень </w:t>
      </w:r>
      <w:r>
        <w:rPr>
          <w:rFonts w:ascii="Times New Roman" w:hAnsi="Times New Roman" w:cs="Times New Roman"/>
          <w:b/>
          <w:i/>
          <w:sz w:val="22"/>
          <w:szCs w:val="22"/>
          <w:lang w:val="uk-UA"/>
        </w:rPr>
        <w:t xml:space="preserve">були </w:t>
      </w:r>
      <w:r w:rsidRPr="00D156E8">
        <w:rPr>
          <w:rFonts w:ascii="Times New Roman" w:hAnsi="Times New Roman" w:cs="Times New Roman"/>
          <w:b/>
          <w:i/>
          <w:sz w:val="22"/>
          <w:szCs w:val="22"/>
          <w:lang w:val="uk-UA"/>
        </w:rPr>
        <w:t>відображен</w:t>
      </w:r>
      <w:r>
        <w:rPr>
          <w:rFonts w:ascii="Times New Roman" w:hAnsi="Times New Roman" w:cs="Times New Roman"/>
          <w:b/>
          <w:i/>
          <w:sz w:val="22"/>
          <w:szCs w:val="22"/>
          <w:lang w:val="uk-UA"/>
        </w:rPr>
        <w:t>і</w:t>
      </w:r>
      <w:r w:rsidRPr="00D156E8">
        <w:rPr>
          <w:rFonts w:ascii="Times New Roman" w:hAnsi="Times New Roman" w:cs="Times New Roman"/>
          <w:b/>
          <w:i/>
          <w:sz w:val="22"/>
          <w:szCs w:val="22"/>
          <w:lang w:val="uk-UA"/>
        </w:rPr>
        <w:t xml:space="preserve"> у перших пам'ятках</w:t>
      </w:r>
      <w:r>
        <w:rPr>
          <w:rFonts w:ascii="Times New Roman" w:hAnsi="Times New Roman" w:cs="Times New Roman"/>
          <w:b/>
          <w:i/>
          <w:sz w:val="22"/>
          <w:szCs w:val="22"/>
          <w:lang w:val="uk-UA"/>
        </w:rPr>
        <w:t>-рукописах</w:t>
      </w:r>
      <w:r w:rsidRPr="00D156E8">
        <w:rPr>
          <w:rFonts w:ascii="Times New Roman" w:hAnsi="Times New Roman" w:cs="Times New Roman"/>
          <w:b/>
          <w:i/>
          <w:sz w:val="22"/>
          <w:szCs w:val="22"/>
          <w:lang w:val="uk-UA"/>
        </w:rPr>
        <w:t xml:space="preserve"> економічної думки Давнього Єгипту:</w:t>
      </w:r>
    </w:p>
    <w:p w14:paraId="2B93941D"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а</w:t>
      </w:r>
      <w:r w:rsidRPr="00D156E8">
        <w:rPr>
          <w:rFonts w:ascii="Times New Roman" w:hAnsi="Times New Roman" w:cs="Times New Roman"/>
          <w:sz w:val="22"/>
          <w:szCs w:val="22"/>
          <w:lang w:val="uk-UA"/>
        </w:rPr>
        <w:t xml:space="preserve">) поради </w:t>
      </w:r>
      <w:r>
        <w:rPr>
          <w:rFonts w:ascii="Times New Roman" w:hAnsi="Times New Roman" w:cs="Times New Roman"/>
          <w:sz w:val="22"/>
          <w:szCs w:val="22"/>
          <w:lang w:val="uk-UA"/>
        </w:rPr>
        <w:t xml:space="preserve">з </w:t>
      </w:r>
      <w:r w:rsidRPr="00D156E8">
        <w:rPr>
          <w:rFonts w:ascii="Times New Roman" w:hAnsi="Times New Roman" w:cs="Times New Roman"/>
          <w:sz w:val="22"/>
          <w:szCs w:val="22"/>
          <w:lang w:val="uk-UA"/>
        </w:rPr>
        <w:t xml:space="preserve">управління </w:t>
      </w:r>
      <w:r>
        <w:rPr>
          <w:rFonts w:ascii="Times New Roman" w:hAnsi="Times New Roman" w:cs="Times New Roman"/>
          <w:sz w:val="22"/>
          <w:szCs w:val="22"/>
          <w:lang w:val="uk-UA"/>
        </w:rPr>
        <w:t>державою</w:t>
      </w:r>
      <w:r w:rsidRPr="00D156E8">
        <w:rPr>
          <w:rFonts w:ascii="Times New Roman" w:hAnsi="Times New Roman" w:cs="Times New Roman"/>
          <w:sz w:val="22"/>
          <w:szCs w:val="22"/>
          <w:lang w:val="uk-UA"/>
        </w:rPr>
        <w:t>;</w:t>
      </w:r>
    </w:p>
    <w:p w14:paraId="57A5F3AD"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б</w:t>
      </w:r>
      <w:r w:rsidRPr="00D156E8">
        <w:rPr>
          <w:rFonts w:ascii="Times New Roman" w:hAnsi="Times New Roman" w:cs="Times New Roman"/>
          <w:sz w:val="22"/>
          <w:szCs w:val="22"/>
          <w:lang w:val="uk-UA"/>
        </w:rPr>
        <w:t xml:space="preserve">) </w:t>
      </w:r>
      <w:r>
        <w:rPr>
          <w:rFonts w:ascii="Times New Roman" w:hAnsi="Times New Roman" w:cs="Times New Roman"/>
          <w:sz w:val="22"/>
          <w:szCs w:val="22"/>
          <w:lang w:val="en-US"/>
        </w:rPr>
        <w:t>PR</w:t>
      </w:r>
      <w:r w:rsidRPr="00D156E8">
        <w:rPr>
          <w:rFonts w:ascii="Times New Roman" w:hAnsi="Times New Roman" w:cs="Times New Roman"/>
          <w:sz w:val="22"/>
          <w:szCs w:val="22"/>
          <w:lang w:val="uk-UA"/>
        </w:rPr>
        <w:t xml:space="preserve"> писарів-управлінців;</w:t>
      </w:r>
    </w:p>
    <w:p w14:paraId="14821735"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в</w:t>
      </w:r>
      <w:r w:rsidRPr="00D156E8">
        <w:rPr>
          <w:rFonts w:ascii="Times New Roman" w:hAnsi="Times New Roman" w:cs="Times New Roman"/>
          <w:sz w:val="22"/>
          <w:szCs w:val="22"/>
          <w:lang w:val="uk-UA"/>
        </w:rPr>
        <w:t>) рекомендації як досягти успіху;</w:t>
      </w:r>
    </w:p>
    <w:p w14:paraId="5DC0FA2F"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г</w:t>
      </w:r>
      <w:r w:rsidRPr="00D156E8">
        <w:rPr>
          <w:rFonts w:ascii="Times New Roman" w:hAnsi="Times New Roman" w:cs="Times New Roman"/>
          <w:sz w:val="22"/>
          <w:szCs w:val="22"/>
          <w:lang w:val="uk-UA"/>
        </w:rPr>
        <w:t>) біографії заможних єгиптян;</w:t>
      </w:r>
    </w:p>
    <w:p w14:paraId="4F4AC42D"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д</w:t>
      </w:r>
      <w:r w:rsidRPr="00D156E8">
        <w:rPr>
          <w:rFonts w:ascii="Times New Roman" w:hAnsi="Times New Roman" w:cs="Times New Roman"/>
          <w:sz w:val="22"/>
          <w:szCs w:val="22"/>
          <w:lang w:val="uk-UA"/>
        </w:rPr>
        <w:t>) переписи населення, документи господарської звітності;</w:t>
      </w:r>
    </w:p>
    <w:p w14:paraId="0254C9CB"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е</w:t>
      </w:r>
      <w:r w:rsidRPr="00D156E8">
        <w:rPr>
          <w:rFonts w:ascii="Times New Roman" w:hAnsi="Times New Roman" w:cs="Times New Roman"/>
          <w:sz w:val="22"/>
          <w:szCs w:val="22"/>
          <w:lang w:val="uk-UA"/>
        </w:rPr>
        <w:t xml:space="preserve">) оформлення </w:t>
      </w:r>
      <w:r>
        <w:rPr>
          <w:rFonts w:ascii="Times New Roman" w:hAnsi="Times New Roman" w:cs="Times New Roman"/>
          <w:sz w:val="22"/>
          <w:szCs w:val="22"/>
          <w:lang w:val="uk-UA"/>
        </w:rPr>
        <w:t xml:space="preserve">процесів </w:t>
      </w:r>
      <w:r w:rsidRPr="00D156E8">
        <w:rPr>
          <w:rFonts w:ascii="Times New Roman" w:hAnsi="Times New Roman" w:cs="Times New Roman"/>
          <w:sz w:val="22"/>
          <w:szCs w:val="22"/>
          <w:lang w:val="uk-UA"/>
        </w:rPr>
        <w:t>купівлі-продажу землі, боргові зобов'язання, умови найм</w:t>
      </w:r>
      <w:r>
        <w:rPr>
          <w:rFonts w:ascii="Times New Roman" w:hAnsi="Times New Roman" w:cs="Times New Roman"/>
          <w:sz w:val="22"/>
          <w:szCs w:val="22"/>
          <w:lang w:val="uk-UA"/>
        </w:rPr>
        <w:t>у</w:t>
      </w:r>
      <w:r w:rsidRPr="00D156E8">
        <w:rPr>
          <w:rFonts w:ascii="Times New Roman" w:hAnsi="Times New Roman" w:cs="Times New Roman"/>
          <w:sz w:val="22"/>
          <w:szCs w:val="22"/>
          <w:lang w:val="uk-UA"/>
        </w:rPr>
        <w:t>;</w:t>
      </w:r>
    </w:p>
    <w:p w14:paraId="09CE2340" w14:textId="77777777" w:rsidR="006B5294" w:rsidRPr="00D156E8"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є</w:t>
      </w:r>
      <w:r w:rsidRPr="00D156E8">
        <w:rPr>
          <w:rFonts w:ascii="Times New Roman" w:hAnsi="Times New Roman" w:cs="Times New Roman"/>
          <w:sz w:val="22"/>
          <w:szCs w:val="22"/>
          <w:lang w:val="uk-UA"/>
        </w:rPr>
        <w:t>) поради щодо використання грошей;</w:t>
      </w:r>
    </w:p>
    <w:p w14:paraId="442B1210" w14:textId="77777777" w:rsidR="006B5294" w:rsidRDefault="006B5294" w:rsidP="006B5294">
      <w:pPr>
        <w:rPr>
          <w:rFonts w:ascii="Times New Roman" w:hAnsi="Times New Roman" w:cs="Times New Roman"/>
          <w:sz w:val="22"/>
          <w:szCs w:val="22"/>
          <w:lang w:val="uk-UA"/>
        </w:rPr>
      </w:pPr>
      <w:r>
        <w:rPr>
          <w:rFonts w:ascii="Times New Roman" w:hAnsi="Times New Roman" w:cs="Times New Roman"/>
          <w:sz w:val="22"/>
          <w:szCs w:val="22"/>
          <w:lang w:val="uk-UA"/>
        </w:rPr>
        <w:t>ж</w:t>
      </w:r>
      <w:r w:rsidRPr="00D156E8">
        <w:rPr>
          <w:rFonts w:ascii="Times New Roman" w:hAnsi="Times New Roman" w:cs="Times New Roman"/>
          <w:sz w:val="22"/>
          <w:szCs w:val="22"/>
          <w:lang w:val="uk-UA"/>
        </w:rPr>
        <w:t>) обґрунтування необхідності звільнення від царської влади.</w:t>
      </w:r>
    </w:p>
    <w:p w14:paraId="4360C90B" w14:textId="77777777" w:rsidR="006B5294" w:rsidRPr="00D156E8" w:rsidRDefault="006B5294" w:rsidP="006B5294">
      <w:pPr>
        <w:rPr>
          <w:rFonts w:ascii="Times New Roman" w:hAnsi="Times New Roman" w:cs="Times New Roman"/>
          <w:sz w:val="22"/>
          <w:szCs w:val="22"/>
          <w:lang w:val="uk-UA"/>
        </w:rPr>
      </w:pPr>
      <w:r w:rsidRPr="00B41258">
        <w:rPr>
          <w:rFonts w:ascii="Times New Roman" w:hAnsi="Times New Roman" w:cs="Times New Roman"/>
          <w:b/>
          <w:i/>
          <w:sz w:val="22"/>
          <w:szCs w:val="22"/>
          <w:lang w:val="uk-UA"/>
        </w:rPr>
        <w:t xml:space="preserve">Задача </w:t>
      </w:r>
      <w:r w:rsidR="009C19D5">
        <w:rPr>
          <w:rFonts w:ascii="Times New Roman" w:hAnsi="Times New Roman" w:cs="Times New Roman"/>
          <w:b/>
          <w:i/>
          <w:sz w:val="22"/>
          <w:szCs w:val="22"/>
          <w:lang w:val="uk-UA"/>
        </w:rPr>
        <w:t>9</w:t>
      </w:r>
      <w:r w:rsidRPr="00B41258">
        <w:rPr>
          <w:rFonts w:ascii="Times New Roman" w:hAnsi="Times New Roman" w:cs="Times New Roman"/>
          <w:b/>
          <w:i/>
          <w:sz w:val="22"/>
          <w:szCs w:val="22"/>
          <w:lang w:val="uk-UA"/>
        </w:rPr>
        <w:t>.</w:t>
      </w:r>
      <w:r w:rsidRPr="00B41258">
        <w:rPr>
          <w:rFonts w:ascii="Times New Roman" w:eastAsia="Times New Roman" w:hAnsi="Times New Roman" w:cs="Times New Roman"/>
          <w:color w:val="000000"/>
          <w:sz w:val="28"/>
          <w:szCs w:val="28"/>
          <w:lang w:val="uk-UA" w:eastAsia="ru-RU"/>
        </w:rPr>
        <w:t xml:space="preserve"> </w:t>
      </w:r>
      <w:r w:rsidRPr="00B41258">
        <w:rPr>
          <w:rFonts w:ascii="Times New Roman" w:hAnsi="Times New Roman" w:cs="Times New Roman"/>
          <w:b/>
          <w:i/>
          <w:sz w:val="22"/>
          <w:szCs w:val="22"/>
          <w:lang w:val="uk-UA"/>
        </w:rPr>
        <w:t>Відзначте стрілочками (букви з цифрами) ознаки які були притаманні господарській сфері</w:t>
      </w:r>
      <w:r>
        <w:rPr>
          <w:rFonts w:ascii="Times New Roman" w:hAnsi="Times New Roman" w:cs="Times New Roman"/>
          <w:b/>
          <w:i/>
          <w:sz w:val="22"/>
          <w:szCs w:val="22"/>
          <w:lang w:val="uk-UA"/>
        </w:rPr>
        <w:t>:</w:t>
      </w:r>
    </w:p>
    <w:tbl>
      <w:tblPr>
        <w:tblStyle w:val="a3"/>
        <w:tblW w:w="0" w:type="auto"/>
        <w:tblInd w:w="109" w:type="dxa"/>
        <w:tblLook w:val="04A0" w:firstRow="1" w:lastRow="0" w:firstColumn="1" w:lastColumn="0" w:noHBand="0" w:noVBand="1"/>
      </w:tblPr>
      <w:tblGrid>
        <w:gridCol w:w="426"/>
        <w:gridCol w:w="6086"/>
        <w:gridCol w:w="3008"/>
      </w:tblGrid>
      <w:tr w:rsidR="006B5294" w:rsidRPr="00EE5BAC" w14:paraId="3CC68CF6" w14:textId="77777777" w:rsidTr="009C19D5">
        <w:tc>
          <w:tcPr>
            <w:tcW w:w="426" w:type="dxa"/>
          </w:tcPr>
          <w:p w14:paraId="730D825C"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w:t>
            </w:r>
          </w:p>
        </w:tc>
        <w:tc>
          <w:tcPr>
            <w:tcW w:w="6260" w:type="dxa"/>
          </w:tcPr>
          <w:p w14:paraId="684EFBAE" w14:textId="77777777" w:rsidR="006B5294" w:rsidRPr="00EE5BAC" w:rsidRDefault="006B5294" w:rsidP="009C19D5">
            <w:pPr>
              <w:jc w:val="center"/>
              <w:rPr>
                <w:rFonts w:ascii="Times New Roman" w:hAnsi="Times New Roman" w:cs="Times New Roman"/>
                <w:iCs/>
                <w:sz w:val="22"/>
                <w:szCs w:val="22"/>
                <w:lang w:val="uk-UA"/>
              </w:rPr>
            </w:pPr>
            <w:r w:rsidRPr="00EE5BAC">
              <w:rPr>
                <w:rFonts w:ascii="Times New Roman" w:hAnsi="Times New Roman" w:cs="Times New Roman"/>
                <w:iCs/>
                <w:sz w:val="22"/>
                <w:szCs w:val="22"/>
                <w:lang w:val="uk-UA"/>
              </w:rPr>
              <w:t xml:space="preserve">Критерії </w:t>
            </w:r>
          </w:p>
        </w:tc>
        <w:tc>
          <w:tcPr>
            <w:tcW w:w="3060" w:type="dxa"/>
          </w:tcPr>
          <w:p w14:paraId="391A3095" w14:textId="77777777" w:rsidR="006B5294" w:rsidRPr="00EE5BAC" w:rsidRDefault="006B5294" w:rsidP="009C19D5">
            <w:pPr>
              <w:jc w:val="center"/>
              <w:rPr>
                <w:rFonts w:ascii="Times New Roman" w:hAnsi="Times New Roman" w:cs="Times New Roman"/>
                <w:iCs/>
                <w:sz w:val="22"/>
                <w:szCs w:val="22"/>
                <w:lang w:val="uk-UA"/>
              </w:rPr>
            </w:pPr>
            <w:r>
              <w:rPr>
                <w:rFonts w:ascii="Times New Roman" w:hAnsi="Times New Roman" w:cs="Times New Roman"/>
                <w:iCs/>
                <w:sz w:val="22"/>
                <w:szCs w:val="22"/>
                <w:lang w:val="uk-UA"/>
              </w:rPr>
              <w:t>Ц</w:t>
            </w:r>
            <w:r w:rsidRPr="00B41258">
              <w:rPr>
                <w:rFonts w:ascii="Times New Roman" w:hAnsi="Times New Roman" w:cs="Times New Roman"/>
                <w:iCs/>
                <w:sz w:val="22"/>
                <w:szCs w:val="22"/>
                <w:lang w:val="uk-UA"/>
              </w:rPr>
              <w:t>ивілізаці</w:t>
            </w:r>
            <w:r>
              <w:rPr>
                <w:rFonts w:ascii="Times New Roman" w:hAnsi="Times New Roman" w:cs="Times New Roman"/>
                <w:iCs/>
                <w:sz w:val="22"/>
                <w:szCs w:val="22"/>
                <w:lang w:val="uk-UA"/>
              </w:rPr>
              <w:t>ї</w:t>
            </w:r>
          </w:p>
        </w:tc>
      </w:tr>
      <w:tr w:rsidR="006B5294" w:rsidRPr="00E12EC6" w14:paraId="426B1568" w14:textId="77777777" w:rsidTr="009C19D5">
        <w:tc>
          <w:tcPr>
            <w:tcW w:w="426" w:type="dxa"/>
          </w:tcPr>
          <w:p w14:paraId="281A8220"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1</w:t>
            </w:r>
          </w:p>
        </w:tc>
        <w:tc>
          <w:tcPr>
            <w:tcW w:w="6260" w:type="dxa"/>
          </w:tcPr>
          <w:p w14:paraId="1BFEC76A" w14:textId="77777777" w:rsidR="006B5294" w:rsidRPr="00EE5BAC" w:rsidRDefault="006B5294" w:rsidP="009C19D5">
            <w:pPr>
              <w:jc w:val="both"/>
              <w:rPr>
                <w:rFonts w:ascii="Times New Roman" w:hAnsi="Times New Roman" w:cs="Times New Roman"/>
                <w:iCs/>
                <w:sz w:val="22"/>
                <w:szCs w:val="22"/>
                <w:lang w:val="uk-UA"/>
              </w:rPr>
            </w:pPr>
            <w:r w:rsidRPr="002D5978">
              <w:rPr>
                <w:rFonts w:ascii="Times New Roman" w:hAnsi="Times New Roman" w:cs="Times New Roman"/>
                <w:iCs/>
                <w:sz w:val="22"/>
                <w:szCs w:val="22"/>
                <w:lang w:val="uk-UA"/>
              </w:rPr>
              <w:t>Розвиток зрошувального землеробства</w:t>
            </w:r>
          </w:p>
        </w:tc>
        <w:tc>
          <w:tcPr>
            <w:tcW w:w="3060" w:type="dxa"/>
          </w:tcPr>
          <w:p w14:paraId="1834F36B" w14:textId="77777777" w:rsidR="006B5294" w:rsidRPr="00E12EC6" w:rsidRDefault="006B5294" w:rsidP="009C19D5">
            <w:pPr>
              <w:jc w:val="both"/>
              <w:rPr>
                <w:rFonts w:ascii="Times New Roman" w:hAnsi="Times New Roman" w:cs="Times New Roman"/>
                <w:iCs/>
                <w:sz w:val="22"/>
                <w:szCs w:val="22"/>
                <w:lang w:val="uk-UA"/>
              </w:rPr>
            </w:pPr>
            <w:r w:rsidRPr="00B41258">
              <w:rPr>
                <w:rFonts w:ascii="Times New Roman" w:hAnsi="Times New Roman" w:cs="Times New Roman"/>
                <w:iCs/>
                <w:sz w:val="22"/>
                <w:szCs w:val="22"/>
                <w:lang w:val="uk-UA"/>
              </w:rPr>
              <w:t xml:space="preserve">А. </w:t>
            </w:r>
            <w:r w:rsidRPr="002D5978">
              <w:rPr>
                <w:rFonts w:ascii="Times New Roman" w:hAnsi="Times New Roman" w:cs="Times New Roman"/>
                <w:iCs/>
                <w:sz w:val="22"/>
                <w:szCs w:val="22"/>
                <w:lang w:val="uk-UA"/>
              </w:rPr>
              <w:t>Єгипетська</w:t>
            </w:r>
          </w:p>
        </w:tc>
      </w:tr>
      <w:tr w:rsidR="006B5294" w:rsidRPr="00E12EC6" w14:paraId="1515994A" w14:textId="77777777" w:rsidTr="009C19D5">
        <w:tc>
          <w:tcPr>
            <w:tcW w:w="426" w:type="dxa"/>
          </w:tcPr>
          <w:p w14:paraId="2120FFD7"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2</w:t>
            </w:r>
          </w:p>
        </w:tc>
        <w:tc>
          <w:tcPr>
            <w:tcW w:w="6260" w:type="dxa"/>
          </w:tcPr>
          <w:p w14:paraId="0A039268" w14:textId="77777777" w:rsidR="006B5294" w:rsidRPr="00EE5BAC"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Цивілізація міст</w:t>
            </w:r>
          </w:p>
        </w:tc>
        <w:tc>
          <w:tcPr>
            <w:tcW w:w="3060" w:type="dxa"/>
          </w:tcPr>
          <w:p w14:paraId="46145535" w14:textId="77777777" w:rsidR="006B5294" w:rsidRPr="00B41258" w:rsidRDefault="006B5294" w:rsidP="009C19D5">
            <w:pPr>
              <w:jc w:val="both"/>
              <w:rPr>
                <w:rFonts w:ascii="Times New Roman" w:hAnsi="Times New Roman" w:cs="Times New Roman"/>
                <w:iCs/>
                <w:sz w:val="22"/>
                <w:szCs w:val="22"/>
                <w:lang w:val="uk-UA"/>
              </w:rPr>
            </w:pPr>
            <w:r w:rsidRPr="00B41258">
              <w:rPr>
                <w:rFonts w:ascii="Times New Roman" w:hAnsi="Times New Roman" w:cs="Times New Roman"/>
                <w:iCs/>
                <w:sz w:val="22"/>
                <w:szCs w:val="22"/>
                <w:lang w:val="uk-UA"/>
              </w:rPr>
              <w:t xml:space="preserve">Б. </w:t>
            </w:r>
            <w:r w:rsidRPr="002D5978">
              <w:rPr>
                <w:rFonts w:ascii="Times New Roman" w:hAnsi="Times New Roman" w:cs="Times New Roman"/>
                <w:iCs/>
                <w:sz w:val="22"/>
                <w:szCs w:val="22"/>
                <w:lang w:val="uk-UA"/>
              </w:rPr>
              <w:t>Месопотамська</w:t>
            </w:r>
          </w:p>
        </w:tc>
      </w:tr>
      <w:tr w:rsidR="006B5294" w:rsidRPr="00E12EC6" w14:paraId="5E960C6A" w14:textId="77777777" w:rsidTr="009C19D5">
        <w:tc>
          <w:tcPr>
            <w:tcW w:w="426" w:type="dxa"/>
          </w:tcPr>
          <w:p w14:paraId="78A666D9"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3</w:t>
            </w:r>
          </w:p>
        </w:tc>
        <w:tc>
          <w:tcPr>
            <w:tcW w:w="6260" w:type="dxa"/>
          </w:tcPr>
          <w:p w14:paraId="22C4912A" w14:textId="77777777" w:rsidR="006B5294" w:rsidRPr="00EE5BAC" w:rsidRDefault="006B5294" w:rsidP="009C19D5">
            <w:pPr>
              <w:jc w:val="both"/>
              <w:rPr>
                <w:rFonts w:ascii="Times New Roman" w:hAnsi="Times New Roman" w:cs="Times New Roman"/>
                <w:iCs/>
                <w:sz w:val="22"/>
                <w:szCs w:val="22"/>
                <w:lang w:val="uk-UA"/>
              </w:rPr>
            </w:pPr>
            <w:r w:rsidRPr="002D5978">
              <w:rPr>
                <w:rFonts w:ascii="Times New Roman" w:hAnsi="Times New Roman" w:cs="Times New Roman"/>
                <w:iCs/>
                <w:sz w:val="22"/>
                <w:szCs w:val="22"/>
                <w:lang w:val="uk-UA"/>
              </w:rPr>
              <w:t>Державний розподіл робочої сили «царських людей»</w:t>
            </w:r>
          </w:p>
        </w:tc>
        <w:tc>
          <w:tcPr>
            <w:tcW w:w="3060" w:type="dxa"/>
          </w:tcPr>
          <w:p w14:paraId="6A01B552" w14:textId="77777777" w:rsidR="006B5294" w:rsidRPr="00B41258" w:rsidRDefault="006B5294" w:rsidP="009C19D5">
            <w:pPr>
              <w:jc w:val="both"/>
              <w:rPr>
                <w:rFonts w:ascii="Times New Roman" w:hAnsi="Times New Roman" w:cs="Times New Roman"/>
                <w:iCs/>
                <w:sz w:val="22"/>
                <w:szCs w:val="22"/>
                <w:lang w:val="uk-UA"/>
              </w:rPr>
            </w:pPr>
            <w:r w:rsidRPr="00B41258">
              <w:rPr>
                <w:rFonts w:ascii="Times New Roman" w:hAnsi="Times New Roman" w:cs="Times New Roman"/>
                <w:iCs/>
                <w:sz w:val="22"/>
                <w:szCs w:val="22"/>
                <w:lang w:val="uk-UA"/>
              </w:rPr>
              <w:t>В. Крито-мікенська</w:t>
            </w:r>
          </w:p>
        </w:tc>
      </w:tr>
      <w:tr w:rsidR="006B5294" w:rsidRPr="00E12EC6" w14:paraId="63EF7613" w14:textId="77777777" w:rsidTr="009C19D5">
        <w:tc>
          <w:tcPr>
            <w:tcW w:w="426" w:type="dxa"/>
          </w:tcPr>
          <w:p w14:paraId="3D67217D"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4</w:t>
            </w:r>
          </w:p>
        </w:tc>
        <w:tc>
          <w:tcPr>
            <w:tcW w:w="6260" w:type="dxa"/>
          </w:tcPr>
          <w:p w14:paraId="387C903A" w14:textId="77777777" w:rsidR="006B5294" w:rsidRPr="00EE5BAC" w:rsidRDefault="006B5294" w:rsidP="009C19D5">
            <w:pPr>
              <w:jc w:val="both"/>
              <w:rPr>
                <w:rFonts w:ascii="Times New Roman" w:hAnsi="Times New Roman" w:cs="Times New Roman"/>
                <w:iCs/>
                <w:sz w:val="22"/>
                <w:szCs w:val="22"/>
                <w:lang w:val="uk-UA"/>
              </w:rPr>
            </w:pPr>
            <w:r w:rsidRPr="002D5978">
              <w:rPr>
                <w:rFonts w:ascii="Times New Roman" w:hAnsi="Times New Roman" w:cs="Times New Roman"/>
                <w:iCs/>
                <w:sz w:val="22"/>
                <w:szCs w:val="22"/>
                <w:lang w:val="uk-UA"/>
              </w:rPr>
              <w:t>Переважний розвиток зовнішньої торгівлі</w:t>
            </w:r>
          </w:p>
        </w:tc>
        <w:tc>
          <w:tcPr>
            <w:tcW w:w="3060" w:type="dxa"/>
          </w:tcPr>
          <w:p w14:paraId="1DB5D66B" w14:textId="77777777" w:rsidR="006B5294" w:rsidRPr="00B41258" w:rsidRDefault="006B5294" w:rsidP="009C19D5">
            <w:pPr>
              <w:jc w:val="both"/>
              <w:rPr>
                <w:rFonts w:ascii="Times New Roman" w:hAnsi="Times New Roman" w:cs="Times New Roman"/>
                <w:iCs/>
                <w:sz w:val="22"/>
                <w:szCs w:val="22"/>
                <w:lang w:val="uk-UA"/>
              </w:rPr>
            </w:pPr>
          </w:p>
        </w:tc>
      </w:tr>
      <w:tr w:rsidR="006B5294" w:rsidRPr="00E12EC6" w14:paraId="66E10C53" w14:textId="77777777" w:rsidTr="009C19D5">
        <w:tc>
          <w:tcPr>
            <w:tcW w:w="426" w:type="dxa"/>
          </w:tcPr>
          <w:p w14:paraId="7491A15F"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5</w:t>
            </w:r>
          </w:p>
        </w:tc>
        <w:tc>
          <w:tcPr>
            <w:tcW w:w="6260" w:type="dxa"/>
          </w:tcPr>
          <w:p w14:paraId="11E8BDFD" w14:textId="77777777" w:rsidR="006B5294" w:rsidRPr="00EE5BAC" w:rsidRDefault="006B5294" w:rsidP="009C19D5">
            <w:pPr>
              <w:jc w:val="both"/>
              <w:rPr>
                <w:rFonts w:ascii="Times New Roman" w:hAnsi="Times New Roman" w:cs="Times New Roman"/>
                <w:iCs/>
                <w:sz w:val="22"/>
                <w:szCs w:val="22"/>
                <w:lang w:val="uk-UA"/>
              </w:rPr>
            </w:pPr>
            <w:r w:rsidRPr="002D5978">
              <w:rPr>
                <w:rFonts w:ascii="Times New Roman" w:hAnsi="Times New Roman" w:cs="Times New Roman"/>
                <w:iCs/>
                <w:sz w:val="22"/>
                <w:szCs w:val="22"/>
                <w:lang w:val="uk-UA"/>
              </w:rPr>
              <w:t>Регулювання суспільних відносин на основі кодексу законів</w:t>
            </w:r>
          </w:p>
        </w:tc>
        <w:tc>
          <w:tcPr>
            <w:tcW w:w="3060" w:type="dxa"/>
          </w:tcPr>
          <w:p w14:paraId="28CD4BC8" w14:textId="77777777" w:rsidR="006B5294" w:rsidRPr="00B41258" w:rsidRDefault="006B5294" w:rsidP="009C19D5">
            <w:pPr>
              <w:jc w:val="both"/>
              <w:rPr>
                <w:rFonts w:ascii="Times New Roman" w:hAnsi="Times New Roman" w:cs="Times New Roman"/>
                <w:iCs/>
                <w:sz w:val="22"/>
                <w:szCs w:val="22"/>
                <w:lang w:val="uk-UA"/>
              </w:rPr>
            </w:pPr>
          </w:p>
        </w:tc>
      </w:tr>
      <w:tr w:rsidR="006B5294" w:rsidRPr="00E12EC6" w14:paraId="3A23A3EC" w14:textId="77777777" w:rsidTr="009C19D5">
        <w:tc>
          <w:tcPr>
            <w:tcW w:w="426" w:type="dxa"/>
          </w:tcPr>
          <w:p w14:paraId="62A2AFBB" w14:textId="77777777" w:rsidR="006B5294" w:rsidRDefault="006B5294" w:rsidP="009C19D5">
            <w:pPr>
              <w:jc w:val="both"/>
              <w:rPr>
                <w:rFonts w:ascii="Times New Roman" w:hAnsi="Times New Roman" w:cs="Times New Roman"/>
                <w:iCs/>
                <w:sz w:val="22"/>
                <w:szCs w:val="22"/>
                <w:lang w:val="uk-UA"/>
              </w:rPr>
            </w:pPr>
            <w:r>
              <w:rPr>
                <w:rFonts w:ascii="Times New Roman" w:hAnsi="Times New Roman" w:cs="Times New Roman"/>
                <w:iCs/>
                <w:sz w:val="22"/>
                <w:szCs w:val="22"/>
                <w:lang w:val="uk-UA"/>
              </w:rPr>
              <w:t>6</w:t>
            </w:r>
          </w:p>
        </w:tc>
        <w:tc>
          <w:tcPr>
            <w:tcW w:w="6260" w:type="dxa"/>
          </w:tcPr>
          <w:p w14:paraId="163C8223" w14:textId="77777777" w:rsidR="006B5294" w:rsidRPr="002D5978" w:rsidRDefault="006B5294" w:rsidP="009C19D5">
            <w:pPr>
              <w:jc w:val="both"/>
              <w:rPr>
                <w:rFonts w:ascii="Times New Roman" w:hAnsi="Times New Roman" w:cs="Times New Roman"/>
                <w:iCs/>
                <w:sz w:val="22"/>
                <w:szCs w:val="22"/>
                <w:lang w:val="uk-UA"/>
              </w:rPr>
            </w:pPr>
            <w:r w:rsidRPr="002D5978">
              <w:rPr>
                <w:rFonts w:ascii="Times New Roman" w:hAnsi="Times New Roman" w:cs="Times New Roman"/>
                <w:iCs/>
                <w:sz w:val="22"/>
                <w:szCs w:val="22"/>
                <w:lang w:val="uk-UA"/>
              </w:rPr>
              <w:t>Формування господарських ц</w:t>
            </w:r>
            <w:r>
              <w:rPr>
                <w:rFonts w:ascii="Times New Roman" w:hAnsi="Times New Roman" w:cs="Times New Roman"/>
                <w:iCs/>
                <w:sz w:val="22"/>
                <w:szCs w:val="22"/>
                <w:lang w:val="uk-UA"/>
              </w:rPr>
              <w:t>ентрів навколо «палаців-держав»</w:t>
            </w:r>
          </w:p>
        </w:tc>
        <w:tc>
          <w:tcPr>
            <w:tcW w:w="3060" w:type="dxa"/>
          </w:tcPr>
          <w:p w14:paraId="2A592D17" w14:textId="77777777" w:rsidR="006B5294" w:rsidRPr="00B41258" w:rsidRDefault="006B5294" w:rsidP="009C19D5">
            <w:pPr>
              <w:jc w:val="both"/>
              <w:rPr>
                <w:rFonts w:ascii="Times New Roman" w:hAnsi="Times New Roman" w:cs="Times New Roman"/>
                <w:iCs/>
                <w:sz w:val="22"/>
                <w:szCs w:val="22"/>
                <w:lang w:val="uk-UA"/>
              </w:rPr>
            </w:pPr>
          </w:p>
        </w:tc>
      </w:tr>
    </w:tbl>
    <w:p w14:paraId="0454630A" w14:textId="77777777" w:rsidR="006B5294" w:rsidRDefault="006B5294" w:rsidP="006B5294">
      <w:pPr>
        <w:jc w:val="both"/>
        <w:rPr>
          <w:rFonts w:ascii="Times New Roman" w:hAnsi="Times New Roman" w:cs="Times New Roman"/>
          <w:b/>
          <w:bCs/>
          <w:i/>
          <w:iCs/>
          <w:sz w:val="22"/>
          <w:szCs w:val="22"/>
          <w:lang w:val="uk-UA"/>
        </w:rPr>
      </w:pPr>
      <w:r w:rsidRPr="002D5978">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10</w:t>
      </w:r>
      <w:r w:rsidRPr="002D5978">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w:t>
      </w:r>
      <w:r w:rsidRPr="002D5978">
        <w:rPr>
          <w:rFonts w:ascii="Times New Roman" w:hAnsi="Times New Roman" w:cs="Times New Roman"/>
          <w:b/>
          <w:bCs/>
          <w:i/>
          <w:iCs/>
          <w:sz w:val="22"/>
          <w:szCs w:val="22"/>
          <w:lang w:val="uk-UA"/>
        </w:rPr>
        <w:t xml:space="preserve">Проведіть порівняльний аналіз </w:t>
      </w:r>
      <w:r>
        <w:rPr>
          <w:rFonts w:ascii="Times New Roman" w:hAnsi="Times New Roman" w:cs="Times New Roman"/>
          <w:b/>
          <w:bCs/>
          <w:i/>
          <w:iCs/>
          <w:sz w:val="22"/>
          <w:szCs w:val="22"/>
          <w:lang w:val="uk-UA"/>
        </w:rPr>
        <w:t xml:space="preserve">форм </w:t>
      </w:r>
      <w:r w:rsidRPr="002D5978">
        <w:rPr>
          <w:rFonts w:ascii="Times New Roman" w:hAnsi="Times New Roman" w:cs="Times New Roman"/>
          <w:b/>
          <w:bCs/>
          <w:i/>
          <w:iCs/>
          <w:sz w:val="22"/>
          <w:szCs w:val="22"/>
          <w:lang w:val="uk-UA"/>
        </w:rPr>
        <w:t>господарства</w:t>
      </w:r>
      <w:r>
        <w:rPr>
          <w:rFonts w:ascii="Times New Roman" w:hAnsi="Times New Roman" w:cs="Times New Roman"/>
          <w:b/>
          <w:bCs/>
          <w:i/>
          <w:iCs/>
          <w:sz w:val="22"/>
          <w:szCs w:val="22"/>
          <w:lang w:val="uk-UA"/>
        </w:rPr>
        <w:t>:</w:t>
      </w:r>
    </w:p>
    <w:tbl>
      <w:tblPr>
        <w:tblStyle w:val="a3"/>
        <w:tblW w:w="0" w:type="auto"/>
        <w:tblInd w:w="109" w:type="dxa"/>
        <w:tblLook w:val="04A0" w:firstRow="1" w:lastRow="0" w:firstColumn="1" w:lastColumn="0" w:noHBand="0" w:noVBand="1"/>
      </w:tblPr>
      <w:tblGrid>
        <w:gridCol w:w="3289"/>
        <w:gridCol w:w="2089"/>
        <w:gridCol w:w="2062"/>
        <w:gridCol w:w="2080"/>
      </w:tblGrid>
      <w:tr w:rsidR="006B5294" w14:paraId="3DCF8CB0" w14:textId="77777777" w:rsidTr="009C19D5">
        <w:tc>
          <w:tcPr>
            <w:tcW w:w="3378" w:type="dxa"/>
          </w:tcPr>
          <w:p w14:paraId="346822FE" w14:textId="77777777" w:rsidR="006B5294" w:rsidRPr="00BC6004" w:rsidRDefault="006B5294" w:rsidP="009C19D5">
            <w:pPr>
              <w:jc w:val="center"/>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Господарство та його особливості</w:t>
            </w:r>
          </w:p>
        </w:tc>
        <w:tc>
          <w:tcPr>
            <w:tcW w:w="2122" w:type="dxa"/>
          </w:tcPr>
          <w:p w14:paraId="1A133222" w14:textId="77777777" w:rsidR="006B5294" w:rsidRPr="00BC6004" w:rsidRDefault="006B5294" w:rsidP="009C19D5">
            <w:pPr>
              <w:jc w:val="center"/>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Месопотамія</w:t>
            </w:r>
          </w:p>
        </w:tc>
        <w:tc>
          <w:tcPr>
            <w:tcW w:w="2123" w:type="dxa"/>
          </w:tcPr>
          <w:p w14:paraId="6D76FD3E" w14:textId="77777777" w:rsidR="006B5294" w:rsidRDefault="006B5294" w:rsidP="009C19D5">
            <w:pPr>
              <w:jc w:val="center"/>
              <w:rPr>
                <w:rFonts w:ascii="Times New Roman" w:hAnsi="Times New Roman" w:cs="Times New Roman"/>
                <w:color w:val="000000"/>
                <w:sz w:val="22"/>
                <w:szCs w:val="22"/>
                <w:lang w:val="uk-UA"/>
              </w:rPr>
            </w:pPr>
            <w:r w:rsidRPr="00BC6004">
              <w:rPr>
                <w:rFonts w:ascii="Times New Roman" w:hAnsi="Times New Roman" w:cs="Times New Roman"/>
                <w:color w:val="000000"/>
                <w:sz w:val="22"/>
                <w:szCs w:val="22"/>
                <w:lang w:val="uk-UA"/>
              </w:rPr>
              <w:t>Давній</w:t>
            </w:r>
          </w:p>
          <w:p w14:paraId="08DE2AE3" w14:textId="77777777" w:rsidR="006B5294" w:rsidRPr="00BC6004" w:rsidRDefault="006B5294" w:rsidP="009C19D5">
            <w:pPr>
              <w:jc w:val="center"/>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Єгипет</w:t>
            </w:r>
          </w:p>
        </w:tc>
        <w:tc>
          <w:tcPr>
            <w:tcW w:w="2123" w:type="dxa"/>
          </w:tcPr>
          <w:p w14:paraId="4E200794" w14:textId="77777777" w:rsidR="006B5294" w:rsidRPr="00BC6004" w:rsidRDefault="006B5294" w:rsidP="009C19D5">
            <w:pPr>
              <w:jc w:val="center"/>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Крито-мікенська цивілізація</w:t>
            </w:r>
          </w:p>
        </w:tc>
      </w:tr>
      <w:tr w:rsidR="006B5294" w14:paraId="2EFEBCC4" w14:textId="77777777" w:rsidTr="009C19D5">
        <w:tc>
          <w:tcPr>
            <w:tcW w:w="3378" w:type="dxa"/>
          </w:tcPr>
          <w:p w14:paraId="5E550032" w14:textId="77777777" w:rsidR="006B5294" w:rsidRPr="00BC6004" w:rsidRDefault="006B5294" w:rsidP="009C19D5">
            <w:pPr>
              <w:jc w:val="both"/>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Умови господарської діяльності</w:t>
            </w:r>
          </w:p>
        </w:tc>
        <w:tc>
          <w:tcPr>
            <w:tcW w:w="2122" w:type="dxa"/>
          </w:tcPr>
          <w:p w14:paraId="7DF56A35"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4AF8709C"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3804E62A" w14:textId="77777777" w:rsidR="006B5294" w:rsidRDefault="006B5294" w:rsidP="009C19D5">
            <w:pPr>
              <w:jc w:val="both"/>
              <w:rPr>
                <w:rFonts w:ascii="Times New Roman" w:hAnsi="Times New Roman" w:cs="Times New Roman"/>
                <w:bCs/>
                <w:iCs/>
                <w:sz w:val="22"/>
                <w:szCs w:val="22"/>
                <w:lang w:val="uk-UA"/>
              </w:rPr>
            </w:pPr>
          </w:p>
        </w:tc>
      </w:tr>
      <w:tr w:rsidR="006B5294" w14:paraId="56C389BB" w14:textId="77777777" w:rsidTr="009C19D5">
        <w:tc>
          <w:tcPr>
            <w:tcW w:w="3378" w:type="dxa"/>
          </w:tcPr>
          <w:p w14:paraId="7D9C6711" w14:textId="77777777" w:rsidR="006B5294" w:rsidRPr="00BC6004" w:rsidRDefault="006B5294" w:rsidP="009C19D5">
            <w:pPr>
              <w:jc w:val="both"/>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 xml:space="preserve">Досягнення у господарській сфері </w:t>
            </w:r>
          </w:p>
        </w:tc>
        <w:tc>
          <w:tcPr>
            <w:tcW w:w="2122" w:type="dxa"/>
          </w:tcPr>
          <w:p w14:paraId="742AFC65"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3021AD65"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1705DB87" w14:textId="77777777" w:rsidR="006B5294" w:rsidRDefault="006B5294" w:rsidP="009C19D5">
            <w:pPr>
              <w:jc w:val="both"/>
              <w:rPr>
                <w:rFonts w:ascii="Times New Roman" w:hAnsi="Times New Roman" w:cs="Times New Roman"/>
                <w:bCs/>
                <w:iCs/>
                <w:sz w:val="22"/>
                <w:szCs w:val="22"/>
                <w:lang w:val="uk-UA"/>
              </w:rPr>
            </w:pPr>
          </w:p>
        </w:tc>
      </w:tr>
      <w:tr w:rsidR="006B5294" w14:paraId="6F076EE1" w14:textId="77777777" w:rsidTr="009C19D5">
        <w:tc>
          <w:tcPr>
            <w:tcW w:w="3378" w:type="dxa"/>
          </w:tcPr>
          <w:p w14:paraId="2687B3E9" w14:textId="77777777" w:rsidR="006B5294" w:rsidRPr="00BC6004" w:rsidRDefault="006B5294" w:rsidP="009C19D5">
            <w:pPr>
              <w:jc w:val="both"/>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Власність на землю</w:t>
            </w:r>
          </w:p>
        </w:tc>
        <w:tc>
          <w:tcPr>
            <w:tcW w:w="2122" w:type="dxa"/>
          </w:tcPr>
          <w:p w14:paraId="3F0DB77A"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0C44A841"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40F76C6D" w14:textId="77777777" w:rsidR="006B5294" w:rsidRDefault="006B5294" w:rsidP="009C19D5">
            <w:pPr>
              <w:jc w:val="both"/>
              <w:rPr>
                <w:rFonts w:ascii="Times New Roman" w:hAnsi="Times New Roman" w:cs="Times New Roman"/>
                <w:bCs/>
                <w:iCs/>
                <w:sz w:val="22"/>
                <w:szCs w:val="22"/>
                <w:lang w:val="uk-UA"/>
              </w:rPr>
            </w:pPr>
          </w:p>
        </w:tc>
      </w:tr>
      <w:tr w:rsidR="006B5294" w14:paraId="12A0B164" w14:textId="77777777" w:rsidTr="009C19D5">
        <w:tc>
          <w:tcPr>
            <w:tcW w:w="3378" w:type="dxa"/>
          </w:tcPr>
          <w:p w14:paraId="0B35B36A" w14:textId="77777777" w:rsidR="006B5294" w:rsidRPr="00BC6004" w:rsidRDefault="006B5294" w:rsidP="009C19D5">
            <w:pPr>
              <w:jc w:val="both"/>
              <w:rPr>
                <w:rFonts w:ascii="Times New Roman" w:hAnsi="Times New Roman" w:cs="Times New Roman"/>
                <w:bCs/>
                <w:iCs/>
                <w:sz w:val="22"/>
                <w:szCs w:val="22"/>
                <w:lang w:val="uk-UA"/>
              </w:rPr>
            </w:pPr>
            <w:r w:rsidRPr="00BC6004">
              <w:rPr>
                <w:rFonts w:ascii="Times New Roman" w:hAnsi="Times New Roman" w:cs="Times New Roman"/>
                <w:color w:val="000000"/>
                <w:sz w:val="22"/>
                <w:szCs w:val="22"/>
                <w:lang w:val="uk-UA"/>
              </w:rPr>
              <w:t>Система «влада-власність»</w:t>
            </w:r>
          </w:p>
        </w:tc>
        <w:tc>
          <w:tcPr>
            <w:tcW w:w="2122" w:type="dxa"/>
          </w:tcPr>
          <w:p w14:paraId="26309EC9"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32483E1E"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1883C81D" w14:textId="77777777" w:rsidR="006B5294" w:rsidRDefault="006B5294" w:rsidP="009C19D5">
            <w:pPr>
              <w:jc w:val="both"/>
              <w:rPr>
                <w:rFonts w:ascii="Times New Roman" w:hAnsi="Times New Roman" w:cs="Times New Roman"/>
                <w:bCs/>
                <w:iCs/>
                <w:sz w:val="22"/>
                <w:szCs w:val="22"/>
                <w:lang w:val="uk-UA"/>
              </w:rPr>
            </w:pPr>
          </w:p>
        </w:tc>
      </w:tr>
      <w:tr w:rsidR="006B5294" w14:paraId="5763AA0E" w14:textId="77777777" w:rsidTr="009C19D5">
        <w:tc>
          <w:tcPr>
            <w:tcW w:w="3378" w:type="dxa"/>
          </w:tcPr>
          <w:p w14:paraId="39C20D4A" w14:textId="77777777" w:rsidR="006B5294" w:rsidRPr="00BC6004" w:rsidRDefault="006B5294" w:rsidP="009C19D5">
            <w:pPr>
              <w:jc w:val="both"/>
              <w:rPr>
                <w:rFonts w:ascii="Times New Roman" w:hAnsi="Times New Roman" w:cs="Times New Roman"/>
                <w:color w:val="000000"/>
                <w:sz w:val="22"/>
                <w:szCs w:val="22"/>
                <w:lang w:val="uk-UA"/>
              </w:rPr>
            </w:pPr>
            <w:r w:rsidRPr="00BC6004">
              <w:rPr>
                <w:rFonts w:ascii="Times New Roman" w:hAnsi="Times New Roman" w:cs="Times New Roman"/>
                <w:color w:val="000000"/>
                <w:sz w:val="22"/>
                <w:szCs w:val="22"/>
                <w:lang w:val="uk-UA"/>
              </w:rPr>
              <w:t>Галузева структура господарства</w:t>
            </w:r>
          </w:p>
        </w:tc>
        <w:tc>
          <w:tcPr>
            <w:tcW w:w="2122" w:type="dxa"/>
          </w:tcPr>
          <w:p w14:paraId="6484A00E"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4EFD2090"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5FD7083B" w14:textId="77777777" w:rsidR="006B5294" w:rsidRDefault="006B5294" w:rsidP="009C19D5">
            <w:pPr>
              <w:jc w:val="both"/>
              <w:rPr>
                <w:rFonts w:ascii="Times New Roman" w:hAnsi="Times New Roman" w:cs="Times New Roman"/>
                <w:bCs/>
                <w:iCs/>
                <w:sz w:val="22"/>
                <w:szCs w:val="22"/>
                <w:lang w:val="uk-UA"/>
              </w:rPr>
            </w:pPr>
          </w:p>
        </w:tc>
      </w:tr>
      <w:tr w:rsidR="006B5294" w14:paraId="362ECDDA" w14:textId="77777777" w:rsidTr="009C19D5">
        <w:tc>
          <w:tcPr>
            <w:tcW w:w="3378" w:type="dxa"/>
          </w:tcPr>
          <w:p w14:paraId="257FC722" w14:textId="77777777" w:rsidR="006B5294" w:rsidRPr="00BC6004" w:rsidRDefault="006B5294" w:rsidP="009C19D5">
            <w:pPr>
              <w:jc w:val="both"/>
              <w:rPr>
                <w:rFonts w:ascii="Times New Roman" w:hAnsi="Times New Roman" w:cs="Times New Roman"/>
                <w:color w:val="000000"/>
                <w:sz w:val="22"/>
                <w:szCs w:val="22"/>
                <w:lang w:val="uk-UA"/>
              </w:rPr>
            </w:pPr>
            <w:r w:rsidRPr="00BC6004">
              <w:rPr>
                <w:rFonts w:ascii="Times New Roman" w:hAnsi="Times New Roman" w:cs="Times New Roman"/>
                <w:color w:val="000000"/>
                <w:sz w:val="22"/>
                <w:szCs w:val="22"/>
                <w:lang w:val="uk-UA"/>
              </w:rPr>
              <w:t>Які зовнішні та внутрішні фактори призвели до занепаду</w:t>
            </w:r>
          </w:p>
        </w:tc>
        <w:tc>
          <w:tcPr>
            <w:tcW w:w="2122" w:type="dxa"/>
          </w:tcPr>
          <w:p w14:paraId="32073A58"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5A561763"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33CC0D81" w14:textId="77777777" w:rsidR="006B5294" w:rsidRDefault="006B5294" w:rsidP="009C19D5">
            <w:pPr>
              <w:jc w:val="both"/>
              <w:rPr>
                <w:rFonts w:ascii="Times New Roman" w:hAnsi="Times New Roman" w:cs="Times New Roman"/>
                <w:bCs/>
                <w:iCs/>
                <w:sz w:val="22"/>
                <w:szCs w:val="22"/>
                <w:lang w:val="uk-UA"/>
              </w:rPr>
            </w:pPr>
          </w:p>
        </w:tc>
      </w:tr>
      <w:tr w:rsidR="006B5294" w14:paraId="17787BED" w14:textId="77777777" w:rsidTr="009C19D5">
        <w:tc>
          <w:tcPr>
            <w:tcW w:w="3378" w:type="dxa"/>
          </w:tcPr>
          <w:p w14:paraId="3C9C02AE" w14:textId="77777777" w:rsidR="006B5294" w:rsidRPr="00BC6004" w:rsidRDefault="006B5294" w:rsidP="009C19D5">
            <w:pPr>
              <w:jc w:val="both"/>
              <w:rPr>
                <w:rFonts w:ascii="Times New Roman" w:hAnsi="Times New Roman" w:cs="Times New Roman"/>
                <w:color w:val="000000"/>
                <w:sz w:val="22"/>
                <w:szCs w:val="22"/>
                <w:lang w:val="uk-UA"/>
              </w:rPr>
            </w:pPr>
            <w:r w:rsidRPr="00BC6004">
              <w:rPr>
                <w:rFonts w:ascii="Times New Roman" w:hAnsi="Times New Roman" w:cs="Times New Roman"/>
                <w:color w:val="000000"/>
                <w:sz w:val="22"/>
                <w:szCs w:val="22"/>
                <w:lang w:val="uk-UA"/>
              </w:rPr>
              <w:t>Інші (доповніть перелік)</w:t>
            </w:r>
          </w:p>
        </w:tc>
        <w:tc>
          <w:tcPr>
            <w:tcW w:w="2122" w:type="dxa"/>
          </w:tcPr>
          <w:p w14:paraId="481FA8EC"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01A04C2A" w14:textId="77777777" w:rsidR="006B5294" w:rsidRDefault="006B5294" w:rsidP="009C19D5">
            <w:pPr>
              <w:jc w:val="both"/>
              <w:rPr>
                <w:rFonts w:ascii="Times New Roman" w:hAnsi="Times New Roman" w:cs="Times New Roman"/>
                <w:bCs/>
                <w:iCs/>
                <w:sz w:val="22"/>
                <w:szCs w:val="22"/>
                <w:lang w:val="uk-UA"/>
              </w:rPr>
            </w:pPr>
          </w:p>
        </w:tc>
        <w:tc>
          <w:tcPr>
            <w:tcW w:w="2123" w:type="dxa"/>
          </w:tcPr>
          <w:p w14:paraId="7D96A658" w14:textId="77777777" w:rsidR="006B5294" w:rsidRDefault="006B5294" w:rsidP="009C19D5">
            <w:pPr>
              <w:jc w:val="both"/>
              <w:rPr>
                <w:rFonts w:ascii="Times New Roman" w:hAnsi="Times New Roman" w:cs="Times New Roman"/>
                <w:bCs/>
                <w:iCs/>
                <w:sz w:val="22"/>
                <w:szCs w:val="22"/>
                <w:lang w:val="uk-UA"/>
              </w:rPr>
            </w:pPr>
          </w:p>
        </w:tc>
      </w:tr>
    </w:tbl>
    <w:p w14:paraId="0436FF27" w14:textId="77777777" w:rsidR="006B5294" w:rsidRDefault="006B5294" w:rsidP="006B5294">
      <w:pPr>
        <w:jc w:val="both"/>
        <w:rPr>
          <w:rFonts w:ascii="Times New Roman" w:hAnsi="Times New Roman" w:cs="Times New Roman"/>
          <w:b/>
          <w:bCs/>
          <w:i/>
          <w:iCs/>
          <w:sz w:val="22"/>
          <w:szCs w:val="22"/>
          <w:lang w:val="uk-UA"/>
        </w:rPr>
      </w:pPr>
      <w:r w:rsidRPr="005A51C5">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11</w:t>
      </w:r>
      <w:r w:rsidRPr="005A51C5">
        <w:rPr>
          <w:rFonts w:ascii="Times New Roman" w:hAnsi="Times New Roman" w:cs="Times New Roman"/>
          <w:b/>
          <w:bCs/>
          <w:i/>
          <w:iCs/>
          <w:sz w:val="22"/>
          <w:szCs w:val="22"/>
          <w:lang w:val="uk-UA"/>
        </w:rPr>
        <w:t xml:space="preserve">. Проведіть </w:t>
      </w:r>
      <w:r>
        <w:rPr>
          <w:rFonts w:ascii="Times New Roman" w:hAnsi="Times New Roman" w:cs="Times New Roman"/>
          <w:b/>
          <w:bCs/>
          <w:i/>
          <w:iCs/>
          <w:sz w:val="22"/>
          <w:szCs w:val="22"/>
          <w:lang w:val="uk-UA"/>
        </w:rPr>
        <w:t xml:space="preserve">аналітичний зріз </w:t>
      </w:r>
      <w:r w:rsidRPr="00224F18">
        <w:rPr>
          <w:rFonts w:ascii="Times New Roman" w:hAnsi="Times New Roman" w:cs="Times New Roman"/>
          <w:b/>
          <w:bCs/>
          <w:i/>
          <w:iCs/>
          <w:sz w:val="22"/>
          <w:szCs w:val="22"/>
          <w:lang w:val="uk-UA"/>
        </w:rPr>
        <w:t>типів латифундій</w:t>
      </w:r>
      <w:r>
        <w:rPr>
          <w:rFonts w:ascii="Times New Roman" w:hAnsi="Times New Roman" w:cs="Times New Roman"/>
          <w:b/>
          <w:bCs/>
          <w:i/>
          <w:iCs/>
          <w:sz w:val="22"/>
          <w:szCs w:val="22"/>
          <w:lang w:val="uk-UA"/>
        </w:rPr>
        <w:t xml:space="preserve"> Стародавнього Риму:</w:t>
      </w:r>
    </w:p>
    <w:tbl>
      <w:tblPr>
        <w:tblStyle w:val="a3"/>
        <w:tblW w:w="0" w:type="auto"/>
        <w:tblInd w:w="109" w:type="dxa"/>
        <w:tblLook w:val="04A0" w:firstRow="1" w:lastRow="0" w:firstColumn="1" w:lastColumn="0" w:noHBand="0" w:noVBand="1"/>
      </w:tblPr>
      <w:tblGrid>
        <w:gridCol w:w="696"/>
        <w:gridCol w:w="4281"/>
        <w:gridCol w:w="4543"/>
      </w:tblGrid>
      <w:tr w:rsidR="006B5294" w14:paraId="09DFA2BE" w14:textId="77777777" w:rsidTr="009C19D5">
        <w:tc>
          <w:tcPr>
            <w:tcW w:w="708" w:type="dxa"/>
          </w:tcPr>
          <w:p w14:paraId="4CE73CA8" w14:textId="77777777" w:rsidR="006B5294" w:rsidRPr="00224F18" w:rsidRDefault="006B5294" w:rsidP="009C19D5">
            <w:pPr>
              <w:jc w:val="center"/>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 xml:space="preserve">№ </w:t>
            </w:r>
          </w:p>
        </w:tc>
        <w:tc>
          <w:tcPr>
            <w:tcW w:w="4382" w:type="dxa"/>
          </w:tcPr>
          <w:p w14:paraId="5E0EC96E" w14:textId="77777777" w:rsidR="006B5294" w:rsidRPr="00224F18" w:rsidRDefault="006B5294" w:rsidP="009C19D5">
            <w:pPr>
              <w:jc w:val="center"/>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Типи латифундій</w:t>
            </w:r>
          </w:p>
        </w:tc>
        <w:tc>
          <w:tcPr>
            <w:tcW w:w="4656" w:type="dxa"/>
          </w:tcPr>
          <w:p w14:paraId="785256FA" w14:textId="77777777" w:rsidR="006B5294" w:rsidRPr="00224F18" w:rsidRDefault="006B5294" w:rsidP="009C19D5">
            <w:pPr>
              <w:jc w:val="center"/>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Характерологічні</w:t>
            </w:r>
            <w:r>
              <w:rPr>
                <w:rFonts w:ascii="Times New Roman" w:hAnsi="Times New Roman" w:cs="Times New Roman"/>
                <w:color w:val="000000"/>
                <w:sz w:val="22"/>
                <w:szCs w:val="22"/>
                <w:lang w:val="uk-UA"/>
              </w:rPr>
              <w:t xml:space="preserve"> ознаки</w:t>
            </w:r>
          </w:p>
        </w:tc>
      </w:tr>
      <w:tr w:rsidR="006B5294" w14:paraId="178B8CC4" w14:textId="77777777" w:rsidTr="009C19D5">
        <w:tc>
          <w:tcPr>
            <w:tcW w:w="708" w:type="dxa"/>
          </w:tcPr>
          <w:p w14:paraId="6373187B" w14:textId="77777777" w:rsidR="006B5294" w:rsidRPr="00224F18" w:rsidRDefault="006B5294" w:rsidP="009C19D5">
            <w:pPr>
              <w:jc w:val="both"/>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1</w:t>
            </w:r>
          </w:p>
        </w:tc>
        <w:tc>
          <w:tcPr>
            <w:tcW w:w="4382" w:type="dxa"/>
          </w:tcPr>
          <w:p w14:paraId="517F0F22" w14:textId="77777777" w:rsidR="006B5294" w:rsidRPr="00224F18" w:rsidRDefault="006B5294" w:rsidP="009C19D5">
            <w:pPr>
              <w:jc w:val="both"/>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Централізована рабська</w:t>
            </w:r>
          </w:p>
        </w:tc>
        <w:tc>
          <w:tcPr>
            <w:tcW w:w="4656" w:type="dxa"/>
          </w:tcPr>
          <w:p w14:paraId="12746D23" w14:textId="77777777" w:rsidR="006B5294" w:rsidRDefault="006B5294" w:rsidP="009C19D5">
            <w:pPr>
              <w:jc w:val="both"/>
              <w:rPr>
                <w:rFonts w:ascii="Times New Roman" w:hAnsi="Times New Roman" w:cs="Times New Roman"/>
                <w:bCs/>
                <w:iCs/>
                <w:sz w:val="22"/>
                <w:szCs w:val="22"/>
                <w:lang w:val="uk-UA"/>
              </w:rPr>
            </w:pPr>
          </w:p>
        </w:tc>
      </w:tr>
      <w:tr w:rsidR="006B5294" w14:paraId="20135374" w14:textId="77777777" w:rsidTr="009C19D5">
        <w:tc>
          <w:tcPr>
            <w:tcW w:w="708" w:type="dxa"/>
          </w:tcPr>
          <w:p w14:paraId="5FA405C1" w14:textId="77777777" w:rsidR="006B5294" w:rsidRPr="00224F18" w:rsidRDefault="006B5294" w:rsidP="009C19D5">
            <w:pPr>
              <w:jc w:val="both"/>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2</w:t>
            </w:r>
          </w:p>
        </w:tc>
        <w:tc>
          <w:tcPr>
            <w:tcW w:w="4382" w:type="dxa"/>
          </w:tcPr>
          <w:p w14:paraId="327DB30D" w14:textId="77777777" w:rsidR="006B5294" w:rsidRPr="00224F18" w:rsidRDefault="006B5294" w:rsidP="009C19D5">
            <w:pPr>
              <w:jc w:val="both"/>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Децентралізована з колонами</w:t>
            </w:r>
          </w:p>
        </w:tc>
        <w:tc>
          <w:tcPr>
            <w:tcW w:w="4656" w:type="dxa"/>
          </w:tcPr>
          <w:p w14:paraId="1B4ACFD1" w14:textId="77777777" w:rsidR="006B5294" w:rsidRDefault="006B5294" w:rsidP="009C19D5">
            <w:pPr>
              <w:jc w:val="both"/>
              <w:rPr>
                <w:rFonts w:ascii="Times New Roman" w:hAnsi="Times New Roman" w:cs="Times New Roman"/>
                <w:bCs/>
                <w:iCs/>
                <w:sz w:val="22"/>
                <w:szCs w:val="22"/>
                <w:lang w:val="uk-UA"/>
              </w:rPr>
            </w:pPr>
          </w:p>
        </w:tc>
      </w:tr>
      <w:tr w:rsidR="006B5294" w14:paraId="4CE67FFF" w14:textId="77777777" w:rsidTr="009C19D5">
        <w:tc>
          <w:tcPr>
            <w:tcW w:w="708" w:type="dxa"/>
          </w:tcPr>
          <w:p w14:paraId="20754A68" w14:textId="77777777" w:rsidR="006B5294" w:rsidRPr="00224F18" w:rsidRDefault="006B5294" w:rsidP="009C19D5">
            <w:pPr>
              <w:jc w:val="both"/>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3</w:t>
            </w:r>
          </w:p>
        </w:tc>
        <w:tc>
          <w:tcPr>
            <w:tcW w:w="4382" w:type="dxa"/>
          </w:tcPr>
          <w:p w14:paraId="4EB43346" w14:textId="77777777" w:rsidR="006B5294" w:rsidRPr="00224F18" w:rsidRDefault="006B5294" w:rsidP="009C19D5">
            <w:pPr>
              <w:jc w:val="both"/>
              <w:rPr>
                <w:rFonts w:ascii="Times New Roman" w:hAnsi="Times New Roman" w:cs="Times New Roman"/>
                <w:bCs/>
                <w:iCs/>
                <w:sz w:val="22"/>
                <w:szCs w:val="22"/>
                <w:lang w:val="uk-UA"/>
              </w:rPr>
            </w:pPr>
            <w:r w:rsidRPr="00224F18">
              <w:rPr>
                <w:rFonts w:ascii="Times New Roman" w:hAnsi="Times New Roman" w:cs="Times New Roman"/>
                <w:color w:val="000000"/>
                <w:sz w:val="22"/>
                <w:szCs w:val="22"/>
                <w:lang w:val="uk-UA"/>
              </w:rPr>
              <w:t>Змішана</w:t>
            </w:r>
          </w:p>
        </w:tc>
        <w:tc>
          <w:tcPr>
            <w:tcW w:w="4656" w:type="dxa"/>
          </w:tcPr>
          <w:p w14:paraId="721FE6CF" w14:textId="77777777" w:rsidR="006B5294" w:rsidRDefault="006B5294" w:rsidP="009C19D5">
            <w:pPr>
              <w:jc w:val="both"/>
              <w:rPr>
                <w:rFonts w:ascii="Times New Roman" w:hAnsi="Times New Roman" w:cs="Times New Roman"/>
                <w:bCs/>
                <w:iCs/>
                <w:sz w:val="22"/>
                <w:szCs w:val="22"/>
                <w:lang w:val="uk-UA"/>
              </w:rPr>
            </w:pPr>
          </w:p>
        </w:tc>
      </w:tr>
    </w:tbl>
    <w:p w14:paraId="41C92996" w14:textId="77777777" w:rsidR="006B5294" w:rsidRPr="00A32816" w:rsidRDefault="006B5294" w:rsidP="006B5294">
      <w:pPr>
        <w:jc w:val="both"/>
        <w:rPr>
          <w:rFonts w:ascii="Times New Roman" w:eastAsia="Times New Roman" w:hAnsi="Times New Roman" w:cs="Times New Roman"/>
          <w:color w:val="000000"/>
          <w:sz w:val="22"/>
          <w:szCs w:val="22"/>
          <w:lang w:val="uk-UA" w:eastAsia="ru-RU"/>
        </w:rPr>
      </w:pPr>
      <w:r w:rsidRPr="00224F18">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1</w:t>
      </w:r>
      <w:r w:rsidR="009C19D5">
        <w:rPr>
          <w:rFonts w:ascii="Times New Roman" w:hAnsi="Times New Roman" w:cs="Times New Roman"/>
          <w:b/>
          <w:bCs/>
          <w:i/>
          <w:iCs/>
          <w:sz w:val="22"/>
          <w:szCs w:val="22"/>
          <w:lang w:val="uk-UA"/>
        </w:rPr>
        <w:t>2</w:t>
      </w:r>
      <w:r w:rsidRPr="00224F18">
        <w:rPr>
          <w:rFonts w:ascii="Times New Roman" w:hAnsi="Times New Roman" w:cs="Times New Roman"/>
          <w:b/>
          <w:bCs/>
          <w:i/>
          <w:iCs/>
          <w:sz w:val="22"/>
          <w:szCs w:val="22"/>
          <w:lang w:val="uk-UA"/>
        </w:rPr>
        <w:t>.</w:t>
      </w:r>
      <w:r w:rsidRPr="00224F18">
        <w:rPr>
          <w:rFonts w:ascii="Times New Roman" w:eastAsia="Times New Roman" w:hAnsi="Times New Roman" w:cs="Times New Roman"/>
          <w:color w:val="000000"/>
          <w:sz w:val="28"/>
          <w:szCs w:val="28"/>
          <w:lang w:val="uk-UA" w:eastAsia="ru-RU"/>
        </w:rPr>
        <w:t xml:space="preserve"> </w:t>
      </w:r>
      <w:r w:rsidRPr="00A32816">
        <w:rPr>
          <w:rFonts w:ascii="Times New Roman" w:eastAsia="Times New Roman" w:hAnsi="Times New Roman" w:cs="Times New Roman"/>
          <w:b/>
          <w:i/>
          <w:color w:val="000000"/>
          <w:sz w:val="22"/>
          <w:szCs w:val="22"/>
          <w:lang w:val="uk-UA" w:eastAsia="ru-RU"/>
        </w:rPr>
        <w:t>Проведіть аналіз</w:t>
      </w:r>
      <w:r w:rsidRPr="00A32816">
        <w:rPr>
          <w:rFonts w:ascii="Times New Roman" w:eastAsia="Times New Roman" w:hAnsi="Times New Roman" w:cs="Times New Roman"/>
          <w:color w:val="000000"/>
          <w:sz w:val="22"/>
          <w:szCs w:val="22"/>
          <w:lang w:val="uk-UA" w:eastAsia="ru-RU"/>
        </w:rPr>
        <w:t xml:space="preserve"> </w:t>
      </w:r>
      <w:r w:rsidRPr="00A32816">
        <w:rPr>
          <w:rFonts w:ascii="Times New Roman" w:eastAsia="Times New Roman" w:hAnsi="Times New Roman" w:cs="Times New Roman"/>
          <w:b/>
          <w:i/>
          <w:color w:val="000000"/>
          <w:sz w:val="22"/>
          <w:szCs w:val="22"/>
          <w:lang w:val="uk-UA" w:eastAsia="ru-RU"/>
        </w:rPr>
        <w:t>законів Солона та Хаммурапі на предмет відображення в них головних ознак, які властиві суспільствам Західної цивілізації. Зробіть висновки:</w:t>
      </w:r>
    </w:p>
    <w:tbl>
      <w:tblPr>
        <w:tblW w:w="0" w:type="auto"/>
        <w:tblInd w:w="40" w:type="dxa"/>
        <w:tblLayout w:type="fixed"/>
        <w:tblCellMar>
          <w:left w:w="40" w:type="dxa"/>
          <w:right w:w="40" w:type="dxa"/>
        </w:tblCellMar>
        <w:tblLook w:val="0000" w:firstRow="0" w:lastRow="0" w:firstColumn="0" w:lastColumn="0" w:noHBand="0" w:noVBand="0"/>
      </w:tblPr>
      <w:tblGrid>
        <w:gridCol w:w="3240"/>
        <w:gridCol w:w="6399"/>
      </w:tblGrid>
      <w:tr w:rsidR="006B5294" w:rsidRPr="00CF0D6B" w14:paraId="41873238" w14:textId="77777777" w:rsidTr="009C19D5">
        <w:trPr>
          <w:trHeight w:val="332"/>
        </w:trPr>
        <w:tc>
          <w:tcPr>
            <w:tcW w:w="3240" w:type="dxa"/>
            <w:tcBorders>
              <w:top w:val="single" w:sz="4" w:space="0" w:color="auto"/>
              <w:left w:val="single" w:sz="4" w:space="0" w:color="auto"/>
              <w:bottom w:val="single" w:sz="4" w:space="0" w:color="auto"/>
              <w:right w:val="single" w:sz="4" w:space="0" w:color="auto"/>
            </w:tcBorders>
            <w:shd w:val="clear" w:color="auto" w:fill="FFFFFF"/>
          </w:tcPr>
          <w:p w14:paraId="5D4D3210" w14:textId="77777777" w:rsidR="006B5294" w:rsidRPr="00CF0D6B" w:rsidRDefault="006B5294" w:rsidP="009C19D5">
            <w:pPr>
              <w:jc w:val="center"/>
              <w:rPr>
                <w:rFonts w:ascii="Times New Roman" w:hAnsi="Times New Roman" w:cs="Times New Roman"/>
                <w:bCs/>
                <w:iCs/>
                <w:sz w:val="22"/>
                <w:szCs w:val="22"/>
                <w:lang w:val="uk-UA"/>
              </w:rPr>
            </w:pPr>
            <w:r w:rsidRPr="00CF0D6B">
              <w:rPr>
                <w:rFonts w:ascii="Times New Roman" w:hAnsi="Times New Roman" w:cs="Times New Roman"/>
                <w:bCs/>
                <w:iCs/>
                <w:sz w:val="22"/>
                <w:szCs w:val="22"/>
                <w:lang w:val="uk-UA"/>
              </w:rPr>
              <w:t>Закон</w:t>
            </w:r>
          </w:p>
        </w:tc>
        <w:tc>
          <w:tcPr>
            <w:tcW w:w="6399" w:type="dxa"/>
            <w:tcBorders>
              <w:top w:val="single" w:sz="4" w:space="0" w:color="auto"/>
              <w:left w:val="single" w:sz="4" w:space="0" w:color="auto"/>
              <w:bottom w:val="single" w:sz="4" w:space="0" w:color="auto"/>
              <w:right w:val="single" w:sz="4" w:space="0" w:color="auto"/>
            </w:tcBorders>
            <w:shd w:val="clear" w:color="auto" w:fill="FFFFFF"/>
          </w:tcPr>
          <w:p w14:paraId="75867018" w14:textId="77777777" w:rsidR="006B5294" w:rsidRPr="00CF0D6B" w:rsidRDefault="006B5294" w:rsidP="009C19D5">
            <w:pPr>
              <w:jc w:val="center"/>
              <w:rPr>
                <w:rFonts w:ascii="Times New Roman" w:hAnsi="Times New Roman" w:cs="Times New Roman"/>
                <w:bCs/>
                <w:iCs/>
                <w:sz w:val="22"/>
                <w:szCs w:val="22"/>
                <w:lang w:val="uk-UA"/>
              </w:rPr>
            </w:pPr>
            <w:r w:rsidRPr="00CF0D6B">
              <w:rPr>
                <w:rFonts w:ascii="Times New Roman" w:hAnsi="Times New Roman" w:cs="Times New Roman"/>
                <w:bCs/>
                <w:iCs/>
                <w:sz w:val="22"/>
                <w:szCs w:val="22"/>
                <w:lang w:val="uk-UA"/>
              </w:rPr>
              <w:t>Сут</w:t>
            </w:r>
            <w:r>
              <w:rPr>
                <w:rFonts w:ascii="Times New Roman" w:hAnsi="Times New Roman" w:cs="Times New Roman"/>
                <w:bCs/>
                <w:iCs/>
                <w:sz w:val="22"/>
                <w:szCs w:val="22"/>
                <w:lang w:val="uk-UA"/>
              </w:rPr>
              <w:t xml:space="preserve">ність </w:t>
            </w:r>
            <w:r w:rsidRPr="00CF0D6B">
              <w:rPr>
                <w:rFonts w:ascii="Times New Roman" w:hAnsi="Times New Roman" w:cs="Times New Roman"/>
                <w:bCs/>
                <w:iCs/>
                <w:sz w:val="22"/>
                <w:szCs w:val="22"/>
                <w:lang w:val="uk-UA"/>
              </w:rPr>
              <w:t xml:space="preserve">та </w:t>
            </w:r>
            <w:r>
              <w:rPr>
                <w:rFonts w:ascii="Times New Roman" w:hAnsi="Times New Roman" w:cs="Times New Roman"/>
                <w:bCs/>
                <w:iCs/>
                <w:sz w:val="22"/>
                <w:szCs w:val="22"/>
                <w:lang w:val="uk-UA"/>
              </w:rPr>
              <w:t>роль</w:t>
            </w:r>
            <w:r w:rsidRPr="00CF0D6B">
              <w:rPr>
                <w:rFonts w:ascii="Times New Roman" w:hAnsi="Times New Roman" w:cs="Times New Roman"/>
                <w:bCs/>
                <w:iCs/>
                <w:sz w:val="22"/>
                <w:szCs w:val="22"/>
                <w:lang w:val="uk-UA"/>
              </w:rPr>
              <w:t xml:space="preserve"> цивілізаційних ознак</w:t>
            </w:r>
          </w:p>
        </w:tc>
      </w:tr>
      <w:tr w:rsidR="006B5294" w:rsidRPr="00CF0D6B" w14:paraId="289FB54D" w14:textId="77777777" w:rsidTr="009C19D5">
        <w:trPr>
          <w:trHeight w:val="439"/>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tcPr>
          <w:p w14:paraId="7A9E5E97" w14:textId="77777777" w:rsidR="006B5294" w:rsidRPr="00CF0D6B" w:rsidRDefault="006B5294" w:rsidP="009C19D5">
            <w:pPr>
              <w:jc w:val="both"/>
              <w:rPr>
                <w:rFonts w:ascii="Times New Roman" w:hAnsi="Times New Roman" w:cs="Times New Roman"/>
                <w:bCs/>
                <w:iCs/>
                <w:sz w:val="22"/>
                <w:szCs w:val="22"/>
                <w:lang w:val="uk-UA"/>
              </w:rPr>
            </w:pPr>
            <w:r w:rsidRPr="00CF0D6B">
              <w:rPr>
                <w:rFonts w:ascii="Times New Roman" w:hAnsi="Times New Roman" w:cs="Times New Roman"/>
                <w:bCs/>
                <w:iCs/>
                <w:sz w:val="22"/>
                <w:szCs w:val="22"/>
                <w:lang w:val="uk-UA"/>
              </w:rPr>
              <w:t>Закони Солона</w:t>
            </w:r>
          </w:p>
        </w:tc>
      </w:tr>
      <w:tr w:rsidR="006B5294" w:rsidRPr="00CF0D6B" w14:paraId="48EE18E6" w14:textId="77777777" w:rsidTr="009C19D5">
        <w:trPr>
          <w:trHeight w:val="447"/>
        </w:trPr>
        <w:tc>
          <w:tcPr>
            <w:tcW w:w="3240" w:type="dxa"/>
            <w:tcBorders>
              <w:top w:val="single" w:sz="4" w:space="0" w:color="auto"/>
              <w:left w:val="single" w:sz="4" w:space="0" w:color="auto"/>
              <w:right w:val="single" w:sz="4" w:space="0" w:color="auto"/>
            </w:tcBorders>
            <w:shd w:val="clear" w:color="auto" w:fill="FFFFFF"/>
          </w:tcPr>
          <w:p w14:paraId="11FB1AED" w14:textId="77777777" w:rsidR="006B5294" w:rsidRPr="00CF0D6B" w:rsidRDefault="006B5294" w:rsidP="009C19D5">
            <w:pPr>
              <w:jc w:val="both"/>
              <w:rPr>
                <w:rFonts w:ascii="Times New Roman" w:hAnsi="Times New Roman" w:cs="Times New Roman"/>
                <w:bCs/>
                <w:iCs/>
                <w:sz w:val="22"/>
                <w:szCs w:val="22"/>
              </w:rPr>
            </w:pPr>
            <w:r w:rsidRPr="00CF0D6B">
              <w:rPr>
                <w:rFonts w:ascii="Times New Roman" w:hAnsi="Times New Roman" w:cs="Times New Roman"/>
                <w:bCs/>
                <w:iCs/>
                <w:sz w:val="22"/>
                <w:szCs w:val="22"/>
                <w:lang w:val="uk-UA"/>
              </w:rPr>
              <w:t>1</w:t>
            </w:r>
            <w:r w:rsidRPr="00CF0D6B">
              <w:rPr>
                <w:rFonts w:ascii="Times New Roman" w:hAnsi="Times New Roman" w:cs="Times New Roman"/>
                <w:bCs/>
                <w:iCs/>
                <w:sz w:val="22"/>
                <w:szCs w:val="22"/>
              </w:rPr>
              <w:t>.</w:t>
            </w:r>
          </w:p>
          <w:p w14:paraId="6944A24E" w14:textId="77777777" w:rsidR="006B5294" w:rsidRPr="00CF0D6B" w:rsidRDefault="006B5294" w:rsidP="009C19D5">
            <w:pPr>
              <w:jc w:val="both"/>
              <w:rPr>
                <w:rFonts w:ascii="Times New Roman" w:hAnsi="Times New Roman" w:cs="Times New Roman"/>
                <w:bCs/>
                <w:iCs/>
                <w:sz w:val="22"/>
                <w:szCs w:val="22"/>
              </w:rPr>
            </w:pPr>
            <w:r w:rsidRPr="00CF0D6B">
              <w:rPr>
                <w:rFonts w:ascii="Times New Roman" w:hAnsi="Times New Roman" w:cs="Times New Roman"/>
                <w:bCs/>
                <w:iCs/>
                <w:sz w:val="22"/>
                <w:szCs w:val="22"/>
                <w:lang w:val="uk-UA"/>
              </w:rPr>
              <w:t>2</w:t>
            </w:r>
            <w:r w:rsidRPr="00CF0D6B">
              <w:rPr>
                <w:rFonts w:ascii="Times New Roman" w:hAnsi="Times New Roman" w:cs="Times New Roman"/>
                <w:bCs/>
                <w:iCs/>
                <w:sz w:val="22"/>
                <w:szCs w:val="22"/>
              </w:rPr>
              <w:t>.</w:t>
            </w:r>
          </w:p>
        </w:tc>
        <w:tc>
          <w:tcPr>
            <w:tcW w:w="6399" w:type="dxa"/>
            <w:tcBorders>
              <w:top w:val="single" w:sz="4" w:space="0" w:color="auto"/>
              <w:left w:val="single" w:sz="4" w:space="0" w:color="auto"/>
              <w:right w:val="single" w:sz="4" w:space="0" w:color="auto"/>
            </w:tcBorders>
            <w:shd w:val="clear" w:color="auto" w:fill="FFFFFF"/>
          </w:tcPr>
          <w:p w14:paraId="09136A9F" w14:textId="77777777" w:rsidR="006B5294" w:rsidRPr="00CF0D6B" w:rsidRDefault="006B5294" w:rsidP="009C19D5">
            <w:pPr>
              <w:jc w:val="both"/>
              <w:rPr>
                <w:rFonts w:ascii="Times New Roman" w:hAnsi="Times New Roman" w:cs="Times New Roman"/>
                <w:bCs/>
                <w:iCs/>
                <w:sz w:val="22"/>
                <w:szCs w:val="22"/>
                <w:lang w:val="uk-UA"/>
              </w:rPr>
            </w:pPr>
          </w:p>
        </w:tc>
      </w:tr>
      <w:tr w:rsidR="006B5294" w:rsidRPr="00CF0D6B" w14:paraId="728B49EA" w14:textId="77777777" w:rsidTr="009C19D5">
        <w:trPr>
          <w:cantSplit/>
          <w:trHeight w:val="327"/>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tcPr>
          <w:p w14:paraId="713DFFCD" w14:textId="77777777" w:rsidR="006B5294" w:rsidRPr="00CF0D6B" w:rsidRDefault="006B5294" w:rsidP="009C19D5">
            <w:pPr>
              <w:jc w:val="both"/>
              <w:rPr>
                <w:rFonts w:ascii="Times New Roman" w:hAnsi="Times New Roman" w:cs="Times New Roman"/>
                <w:bCs/>
                <w:iCs/>
                <w:sz w:val="22"/>
                <w:szCs w:val="22"/>
                <w:lang w:val="uk-UA"/>
              </w:rPr>
            </w:pPr>
            <w:r w:rsidRPr="00CF0D6B">
              <w:rPr>
                <w:rFonts w:ascii="Times New Roman" w:hAnsi="Times New Roman" w:cs="Times New Roman"/>
                <w:bCs/>
                <w:iCs/>
                <w:sz w:val="22"/>
                <w:szCs w:val="22"/>
                <w:lang w:val="uk-UA"/>
              </w:rPr>
              <w:t xml:space="preserve">Закони </w:t>
            </w:r>
            <w:r w:rsidRPr="00CF0D6B">
              <w:rPr>
                <w:rFonts w:ascii="Times New Roman" w:hAnsi="Times New Roman" w:cs="Times New Roman"/>
                <w:bCs/>
                <w:iCs/>
                <w:sz w:val="22"/>
                <w:szCs w:val="22"/>
                <w:lang w:val="en-US"/>
              </w:rPr>
              <w:t xml:space="preserve">XII </w:t>
            </w:r>
            <w:r w:rsidRPr="00CF0D6B">
              <w:rPr>
                <w:rFonts w:ascii="Times New Roman" w:hAnsi="Times New Roman" w:cs="Times New Roman"/>
                <w:bCs/>
                <w:iCs/>
                <w:sz w:val="22"/>
                <w:szCs w:val="22"/>
                <w:lang w:val="uk-UA"/>
              </w:rPr>
              <w:t>таблиць</w:t>
            </w:r>
          </w:p>
        </w:tc>
      </w:tr>
      <w:tr w:rsidR="006B5294" w:rsidRPr="00CF0D6B" w14:paraId="0C1469C9" w14:textId="77777777" w:rsidTr="009C19D5">
        <w:trPr>
          <w:trHeight w:val="512"/>
        </w:trPr>
        <w:tc>
          <w:tcPr>
            <w:tcW w:w="3240" w:type="dxa"/>
            <w:tcBorders>
              <w:top w:val="single" w:sz="4" w:space="0" w:color="auto"/>
              <w:left w:val="single" w:sz="4" w:space="0" w:color="auto"/>
              <w:bottom w:val="single" w:sz="4" w:space="0" w:color="auto"/>
              <w:right w:val="single" w:sz="6" w:space="0" w:color="auto"/>
            </w:tcBorders>
            <w:shd w:val="clear" w:color="auto" w:fill="FFFFFF"/>
          </w:tcPr>
          <w:p w14:paraId="649F8C51" w14:textId="77777777" w:rsidR="006B5294" w:rsidRPr="00CF0D6B" w:rsidRDefault="006B5294" w:rsidP="009C19D5">
            <w:pPr>
              <w:jc w:val="both"/>
              <w:rPr>
                <w:rFonts w:ascii="Times New Roman" w:hAnsi="Times New Roman" w:cs="Times New Roman"/>
                <w:bCs/>
                <w:iCs/>
                <w:sz w:val="22"/>
                <w:szCs w:val="22"/>
                <w:lang w:val="uk-UA"/>
              </w:rPr>
            </w:pPr>
            <w:r w:rsidRPr="00CF0D6B">
              <w:rPr>
                <w:rFonts w:ascii="Times New Roman" w:hAnsi="Times New Roman" w:cs="Times New Roman"/>
                <w:bCs/>
                <w:iCs/>
                <w:sz w:val="22"/>
                <w:szCs w:val="22"/>
                <w:lang w:val="uk-UA"/>
              </w:rPr>
              <w:t>1.</w:t>
            </w:r>
          </w:p>
          <w:p w14:paraId="57D6F86F" w14:textId="77777777" w:rsidR="006B5294" w:rsidRPr="00CF0D6B" w:rsidRDefault="006B5294" w:rsidP="009C19D5">
            <w:pPr>
              <w:jc w:val="both"/>
              <w:rPr>
                <w:rFonts w:ascii="Times New Roman" w:hAnsi="Times New Roman" w:cs="Times New Roman"/>
                <w:bCs/>
                <w:iCs/>
                <w:sz w:val="22"/>
                <w:szCs w:val="22"/>
                <w:lang w:val="uk-UA"/>
              </w:rPr>
            </w:pPr>
            <w:r w:rsidRPr="00CF0D6B">
              <w:rPr>
                <w:rFonts w:ascii="Times New Roman" w:hAnsi="Times New Roman" w:cs="Times New Roman"/>
                <w:bCs/>
                <w:iCs/>
                <w:sz w:val="22"/>
                <w:szCs w:val="22"/>
                <w:lang w:val="uk-UA"/>
              </w:rPr>
              <w:t>2.</w:t>
            </w:r>
          </w:p>
        </w:tc>
        <w:tc>
          <w:tcPr>
            <w:tcW w:w="6399" w:type="dxa"/>
            <w:tcBorders>
              <w:top w:val="single" w:sz="6" w:space="0" w:color="auto"/>
              <w:left w:val="single" w:sz="6" w:space="0" w:color="auto"/>
              <w:bottom w:val="single" w:sz="6" w:space="0" w:color="auto"/>
              <w:right w:val="single" w:sz="4" w:space="0" w:color="auto"/>
            </w:tcBorders>
            <w:shd w:val="clear" w:color="auto" w:fill="FFFFFF"/>
          </w:tcPr>
          <w:p w14:paraId="6D05A193" w14:textId="77777777" w:rsidR="006B5294" w:rsidRPr="00CF0D6B" w:rsidRDefault="006B5294" w:rsidP="009C19D5">
            <w:pPr>
              <w:jc w:val="both"/>
              <w:rPr>
                <w:rFonts w:ascii="Times New Roman" w:hAnsi="Times New Roman" w:cs="Times New Roman"/>
                <w:bCs/>
                <w:iCs/>
                <w:sz w:val="22"/>
                <w:szCs w:val="22"/>
                <w:lang w:val="uk-UA"/>
              </w:rPr>
            </w:pPr>
          </w:p>
        </w:tc>
      </w:tr>
    </w:tbl>
    <w:p w14:paraId="062AEE5C" w14:textId="77777777" w:rsidR="006B5294" w:rsidRPr="00224F18" w:rsidRDefault="006B5294" w:rsidP="006B5294">
      <w:pPr>
        <w:jc w:val="both"/>
        <w:rPr>
          <w:rFonts w:ascii="Times New Roman" w:hAnsi="Times New Roman" w:cs="Times New Roman"/>
          <w:b/>
          <w:bCs/>
          <w:i/>
          <w:iCs/>
          <w:sz w:val="22"/>
          <w:szCs w:val="22"/>
          <w:lang w:val="uk-UA"/>
        </w:rPr>
      </w:pPr>
      <w:r w:rsidRPr="00A32816">
        <w:rPr>
          <w:rFonts w:ascii="Times New Roman" w:eastAsia="Times New Roman" w:hAnsi="Times New Roman" w:cs="Times New Roman"/>
          <w:b/>
          <w:i/>
          <w:color w:val="000000"/>
          <w:sz w:val="22"/>
          <w:szCs w:val="22"/>
          <w:lang w:val="uk-UA" w:eastAsia="ru-RU"/>
        </w:rPr>
        <w:t>Задача 1</w:t>
      </w:r>
      <w:r w:rsidR="009C19D5">
        <w:rPr>
          <w:rFonts w:ascii="Times New Roman" w:eastAsia="Times New Roman" w:hAnsi="Times New Roman" w:cs="Times New Roman"/>
          <w:b/>
          <w:i/>
          <w:color w:val="000000"/>
          <w:sz w:val="22"/>
          <w:szCs w:val="22"/>
          <w:lang w:val="uk-UA" w:eastAsia="ru-RU"/>
        </w:rPr>
        <w:t>3</w:t>
      </w:r>
      <w:r w:rsidRPr="00A32816">
        <w:rPr>
          <w:rFonts w:ascii="Times New Roman" w:eastAsia="Times New Roman" w:hAnsi="Times New Roman" w:cs="Times New Roman"/>
          <w:b/>
          <w:i/>
          <w:color w:val="000000"/>
          <w:sz w:val="22"/>
          <w:szCs w:val="22"/>
          <w:lang w:val="uk-UA" w:eastAsia="ru-RU"/>
        </w:rPr>
        <w:t>.</w:t>
      </w:r>
      <w:r>
        <w:rPr>
          <w:rFonts w:ascii="Times New Roman" w:eastAsia="Times New Roman" w:hAnsi="Times New Roman" w:cs="Times New Roman"/>
          <w:b/>
          <w:i/>
          <w:color w:val="000000"/>
          <w:sz w:val="22"/>
          <w:szCs w:val="22"/>
          <w:lang w:val="uk-UA" w:eastAsia="ru-RU"/>
        </w:rPr>
        <w:t xml:space="preserve"> </w:t>
      </w:r>
      <w:r w:rsidRPr="00224F18">
        <w:rPr>
          <w:rFonts w:ascii="Times New Roman" w:hAnsi="Times New Roman" w:cs="Times New Roman"/>
          <w:b/>
          <w:bCs/>
          <w:i/>
          <w:iCs/>
          <w:sz w:val="22"/>
          <w:szCs w:val="22"/>
          <w:lang w:val="uk-UA"/>
        </w:rPr>
        <w:t>Дослідіть економічну структуру Давньої Греції</w:t>
      </w:r>
      <w:r>
        <w:rPr>
          <w:rFonts w:ascii="Times New Roman" w:hAnsi="Times New Roman" w:cs="Times New Roman"/>
          <w:b/>
          <w:bCs/>
          <w:i/>
          <w:iCs/>
          <w:sz w:val="22"/>
          <w:szCs w:val="22"/>
          <w:lang w:val="uk-UA"/>
        </w:rPr>
        <w:t xml:space="preserve"> та </w:t>
      </w:r>
      <w:r w:rsidRPr="00224F18">
        <w:rPr>
          <w:rFonts w:ascii="Times New Roman" w:hAnsi="Times New Roman" w:cs="Times New Roman"/>
          <w:b/>
          <w:bCs/>
          <w:i/>
          <w:iCs/>
          <w:sz w:val="22"/>
          <w:szCs w:val="22"/>
          <w:lang w:val="uk-UA"/>
        </w:rPr>
        <w:t>з'ясу</w:t>
      </w:r>
      <w:r>
        <w:rPr>
          <w:rFonts w:ascii="Times New Roman" w:hAnsi="Times New Roman" w:cs="Times New Roman"/>
          <w:b/>
          <w:bCs/>
          <w:i/>
          <w:iCs/>
          <w:sz w:val="22"/>
          <w:szCs w:val="22"/>
          <w:lang w:val="uk-UA"/>
        </w:rPr>
        <w:t>йте особливості</w:t>
      </w:r>
      <w:r w:rsidRPr="00224F18">
        <w:rPr>
          <w:rFonts w:ascii="Times New Roman" w:hAnsi="Times New Roman" w:cs="Times New Roman"/>
          <w:b/>
          <w:bCs/>
          <w:i/>
          <w:iCs/>
          <w:sz w:val="22"/>
          <w:szCs w:val="22"/>
          <w:lang w:val="uk-UA"/>
        </w:rPr>
        <w:t xml:space="preserve">: </w:t>
      </w:r>
    </w:p>
    <w:p w14:paraId="3806E496" w14:textId="77777777" w:rsidR="006B5294" w:rsidRPr="00224F18" w:rsidRDefault="006B5294" w:rsidP="006B5294">
      <w:pPr>
        <w:jc w:val="both"/>
        <w:rPr>
          <w:rFonts w:ascii="Times New Roman" w:hAnsi="Times New Roman" w:cs="Times New Roman"/>
          <w:bCs/>
          <w:iCs/>
          <w:sz w:val="22"/>
          <w:szCs w:val="22"/>
          <w:lang w:val="uk-UA"/>
        </w:rPr>
      </w:pPr>
      <w:r w:rsidRPr="00224F18">
        <w:rPr>
          <w:rFonts w:ascii="Times New Roman" w:hAnsi="Times New Roman" w:cs="Times New Roman"/>
          <w:bCs/>
          <w:iCs/>
          <w:sz w:val="22"/>
          <w:szCs w:val="22"/>
          <w:lang w:val="uk-UA"/>
        </w:rPr>
        <w:t>а) соціальну структуру населення;</w:t>
      </w:r>
    </w:p>
    <w:p w14:paraId="7B7C2BED" w14:textId="77777777" w:rsidR="006B5294" w:rsidRPr="00224F18" w:rsidRDefault="006B5294" w:rsidP="006B5294">
      <w:pPr>
        <w:jc w:val="both"/>
        <w:rPr>
          <w:rFonts w:ascii="Times New Roman" w:hAnsi="Times New Roman" w:cs="Times New Roman"/>
          <w:bCs/>
          <w:iCs/>
          <w:sz w:val="22"/>
          <w:szCs w:val="22"/>
          <w:lang w:val="uk-UA"/>
        </w:rPr>
      </w:pPr>
      <w:r w:rsidRPr="00224F18">
        <w:rPr>
          <w:rFonts w:ascii="Times New Roman" w:hAnsi="Times New Roman" w:cs="Times New Roman"/>
          <w:bCs/>
          <w:iCs/>
          <w:sz w:val="22"/>
          <w:szCs w:val="22"/>
          <w:lang w:val="uk-UA"/>
        </w:rPr>
        <w:t>б) основні господарські форми та їхній розвиток;</w:t>
      </w:r>
    </w:p>
    <w:p w14:paraId="65AE1057" w14:textId="77777777" w:rsidR="006B5294" w:rsidRPr="00224F18" w:rsidRDefault="006B5294" w:rsidP="006B5294">
      <w:pPr>
        <w:jc w:val="both"/>
        <w:rPr>
          <w:rFonts w:ascii="Times New Roman" w:hAnsi="Times New Roman" w:cs="Times New Roman"/>
          <w:bCs/>
          <w:iCs/>
          <w:sz w:val="22"/>
          <w:szCs w:val="22"/>
          <w:lang w:val="uk-UA"/>
        </w:rPr>
      </w:pPr>
      <w:r w:rsidRPr="00224F18">
        <w:rPr>
          <w:rFonts w:ascii="Times New Roman" w:hAnsi="Times New Roman" w:cs="Times New Roman"/>
          <w:bCs/>
          <w:iCs/>
          <w:sz w:val="22"/>
          <w:szCs w:val="22"/>
          <w:lang w:val="uk-UA"/>
        </w:rPr>
        <w:t>в) процес відокремлення влади від власності.</w:t>
      </w:r>
    </w:p>
    <w:p w14:paraId="61B5D383" w14:textId="77777777" w:rsidR="006B5294" w:rsidRPr="00522877" w:rsidRDefault="006B5294" w:rsidP="006B5294">
      <w:pPr>
        <w:jc w:val="both"/>
        <w:rPr>
          <w:rFonts w:ascii="Times New Roman" w:hAnsi="Times New Roman" w:cs="Times New Roman"/>
          <w:b/>
          <w:bCs/>
          <w:i/>
          <w:iCs/>
          <w:sz w:val="22"/>
          <w:szCs w:val="22"/>
          <w:lang w:val="uk-UA"/>
        </w:rPr>
      </w:pPr>
      <w:r w:rsidRPr="00522877">
        <w:rPr>
          <w:rFonts w:ascii="Times New Roman" w:hAnsi="Times New Roman" w:cs="Times New Roman"/>
          <w:b/>
          <w:bCs/>
          <w:i/>
          <w:iCs/>
          <w:sz w:val="22"/>
          <w:szCs w:val="22"/>
          <w:lang w:val="uk-UA"/>
        </w:rPr>
        <w:t>Задача 1</w:t>
      </w:r>
      <w:r w:rsidR="009C19D5">
        <w:rPr>
          <w:rFonts w:ascii="Times New Roman" w:hAnsi="Times New Roman" w:cs="Times New Roman"/>
          <w:b/>
          <w:bCs/>
          <w:i/>
          <w:iCs/>
          <w:sz w:val="22"/>
          <w:szCs w:val="22"/>
          <w:lang w:val="uk-UA"/>
        </w:rPr>
        <w:t>4</w:t>
      </w:r>
      <w:r w:rsidRPr="00522877">
        <w:rPr>
          <w:rFonts w:ascii="Times New Roman" w:hAnsi="Times New Roman" w:cs="Times New Roman"/>
          <w:b/>
          <w:bCs/>
          <w:i/>
          <w:iCs/>
          <w:sz w:val="22"/>
          <w:szCs w:val="22"/>
          <w:lang w:val="uk-UA"/>
        </w:rPr>
        <w:t>.</w:t>
      </w:r>
      <w:r w:rsidRPr="00522877">
        <w:rPr>
          <w:rFonts w:ascii="Times New Roman" w:hAnsi="Times New Roman" w:cs="Times New Roman"/>
          <w:bCs/>
          <w:iCs/>
          <w:sz w:val="22"/>
          <w:szCs w:val="22"/>
          <w:lang w:val="uk-UA"/>
        </w:rPr>
        <w:t xml:space="preserve"> </w:t>
      </w:r>
      <w:r w:rsidRPr="00522877">
        <w:rPr>
          <w:rFonts w:ascii="Times New Roman" w:hAnsi="Times New Roman" w:cs="Times New Roman"/>
          <w:b/>
          <w:bCs/>
          <w:i/>
          <w:iCs/>
          <w:sz w:val="22"/>
          <w:szCs w:val="22"/>
          <w:lang w:val="uk-UA"/>
        </w:rPr>
        <w:t>З'ясуйте сутність економічної будови Давнього Риму:</w:t>
      </w:r>
    </w:p>
    <w:p w14:paraId="178036BD" w14:textId="77777777" w:rsidR="006B5294" w:rsidRPr="00224F18" w:rsidRDefault="006B5294" w:rsidP="006B5294">
      <w:pPr>
        <w:jc w:val="both"/>
        <w:rPr>
          <w:rFonts w:ascii="Times New Roman" w:hAnsi="Times New Roman" w:cs="Times New Roman"/>
          <w:bCs/>
          <w:iCs/>
          <w:sz w:val="22"/>
          <w:szCs w:val="22"/>
          <w:lang w:val="uk-UA"/>
        </w:rPr>
      </w:pPr>
      <w:r w:rsidRPr="00224F18">
        <w:rPr>
          <w:rFonts w:ascii="Times New Roman" w:hAnsi="Times New Roman" w:cs="Times New Roman"/>
          <w:bCs/>
          <w:iCs/>
          <w:sz w:val="22"/>
          <w:szCs w:val="22"/>
          <w:lang w:val="uk-UA"/>
        </w:rPr>
        <w:t>а) соціальний склад населення;</w:t>
      </w:r>
    </w:p>
    <w:p w14:paraId="2CC0A496" w14:textId="77777777" w:rsidR="006B5294" w:rsidRPr="00224F18" w:rsidRDefault="006B5294" w:rsidP="006B5294">
      <w:pPr>
        <w:jc w:val="both"/>
        <w:rPr>
          <w:rFonts w:ascii="Times New Roman" w:hAnsi="Times New Roman" w:cs="Times New Roman"/>
          <w:bCs/>
          <w:iCs/>
          <w:sz w:val="22"/>
          <w:szCs w:val="22"/>
          <w:lang w:val="uk-UA"/>
        </w:rPr>
      </w:pPr>
      <w:r w:rsidRPr="00224F18">
        <w:rPr>
          <w:rFonts w:ascii="Times New Roman" w:hAnsi="Times New Roman" w:cs="Times New Roman"/>
          <w:bCs/>
          <w:iCs/>
          <w:sz w:val="22"/>
          <w:szCs w:val="22"/>
          <w:lang w:val="uk-UA"/>
        </w:rPr>
        <w:t xml:space="preserve">б) основні господарські форми та їхній розвиток; </w:t>
      </w:r>
    </w:p>
    <w:p w14:paraId="7576E39C" w14:textId="77777777" w:rsidR="006B5294" w:rsidRPr="00224F18" w:rsidRDefault="006B5294" w:rsidP="006B5294">
      <w:pPr>
        <w:jc w:val="both"/>
        <w:rPr>
          <w:rFonts w:ascii="Times New Roman" w:hAnsi="Times New Roman" w:cs="Times New Roman"/>
          <w:bCs/>
          <w:iCs/>
          <w:sz w:val="22"/>
          <w:szCs w:val="22"/>
          <w:lang w:val="uk-UA"/>
        </w:rPr>
      </w:pPr>
      <w:r w:rsidRPr="00224F18">
        <w:rPr>
          <w:rFonts w:ascii="Times New Roman" w:hAnsi="Times New Roman" w:cs="Times New Roman"/>
          <w:bCs/>
          <w:iCs/>
          <w:sz w:val="22"/>
          <w:szCs w:val="22"/>
          <w:lang w:val="uk-UA"/>
        </w:rPr>
        <w:t>в) процеси формування власності на засоби виробництва.</w:t>
      </w:r>
    </w:p>
    <w:p w14:paraId="6D06BEB2" w14:textId="77777777" w:rsidR="006B5294" w:rsidRDefault="006B5294" w:rsidP="006B5294">
      <w:pPr>
        <w:jc w:val="both"/>
        <w:rPr>
          <w:rFonts w:ascii="Times New Roman" w:hAnsi="Times New Roman" w:cs="Times New Roman"/>
          <w:b/>
          <w:bCs/>
          <w:i/>
          <w:iCs/>
          <w:sz w:val="22"/>
          <w:szCs w:val="22"/>
          <w:lang w:val="uk-UA"/>
        </w:rPr>
      </w:pPr>
      <w:r w:rsidRPr="00522877">
        <w:rPr>
          <w:rFonts w:ascii="Times New Roman" w:hAnsi="Times New Roman" w:cs="Times New Roman"/>
          <w:b/>
          <w:bCs/>
          <w:i/>
          <w:iCs/>
          <w:sz w:val="22"/>
          <w:szCs w:val="22"/>
          <w:lang w:val="uk-UA"/>
        </w:rPr>
        <w:t>Задача 1</w:t>
      </w:r>
      <w:r w:rsidR="009C19D5">
        <w:rPr>
          <w:rFonts w:ascii="Times New Roman" w:hAnsi="Times New Roman" w:cs="Times New Roman"/>
          <w:b/>
          <w:bCs/>
          <w:i/>
          <w:iCs/>
          <w:sz w:val="22"/>
          <w:szCs w:val="22"/>
          <w:lang w:val="uk-UA"/>
        </w:rPr>
        <w:t>5</w:t>
      </w:r>
      <w:r w:rsidRPr="00522877">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w:t>
      </w:r>
      <w:r w:rsidRPr="00E86803">
        <w:rPr>
          <w:rFonts w:ascii="Times New Roman" w:hAnsi="Times New Roman" w:cs="Times New Roman"/>
          <w:b/>
          <w:bCs/>
          <w:i/>
          <w:iCs/>
          <w:sz w:val="22"/>
          <w:szCs w:val="22"/>
          <w:lang w:val="uk-UA"/>
        </w:rPr>
        <w:t>Визначте авторів стрілочками (цифри з буквами) наукових розробок:</w:t>
      </w:r>
    </w:p>
    <w:tbl>
      <w:tblPr>
        <w:tblStyle w:val="a3"/>
        <w:tblW w:w="0" w:type="auto"/>
        <w:tblInd w:w="108" w:type="dxa"/>
        <w:tblLook w:val="04A0" w:firstRow="1" w:lastRow="0" w:firstColumn="1" w:lastColumn="0" w:noHBand="0" w:noVBand="1"/>
      </w:tblPr>
      <w:tblGrid>
        <w:gridCol w:w="3611"/>
        <w:gridCol w:w="5910"/>
      </w:tblGrid>
      <w:tr w:rsidR="006B5294" w14:paraId="57B6789B" w14:textId="77777777" w:rsidTr="009C19D5">
        <w:tc>
          <w:tcPr>
            <w:tcW w:w="3687" w:type="dxa"/>
          </w:tcPr>
          <w:p w14:paraId="36CEA993" w14:textId="77777777" w:rsidR="006B5294" w:rsidRPr="00E86803" w:rsidRDefault="006B5294" w:rsidP="009C19D5">
            <w:pPr>
              <w:jc w:val="center"/>
              <w:rPr>
                <w:rFonts w:ascii="Times New Roman" w:hAnsi="Times New Roman" w:cs="Times New Roman"/>
                <w:bCs/>
                <w:iCs/>
                <w:sz w:val="22"/>
                <w:szCs w:val="22"/>
                <w:lang w:val="uk-UA"/>
              </w:rPr>
            </w:pPr>
            <w:r w:rsidRPr="00E86803">
              <w:rPr>
                <w:rFonts w:ascii="Times New Roman" w:hAnsi="Times New Roman" w:cs="Times New Roman"/>
                <w:bCs/>
                <w:iCs/>
                <w:sz w:val="22"/>
                <w:szCs w:val="22"/>
                <w:lang w:val="uk-UA"/>
              </w:rPr>
              <w:lastRenderedPageBreak/>
              <w:t>Автор</w:t>
            </w:r>
          </w:p>
        </w:tc>
        <w:tc>
          <w:tcPr>
            <w:tcW w:w="6060" w:type="dxa"/>
          </w:tcPr>
          <w:p w14:paraId="314C506F" w14:textId="77777777" w:rsidR="006B5294" w:rsidRPr="00E86803" w:rsidRDefault="006B5294" w:rsidP="009C19D5">
            <w:pPr>
              <w:jc w:val="center"/>
              <w:rPr>
                <w:rFonts w:ascii="Times New Roman" w:hAnsi="Times New Roman" w:cs="Times New Roman"/>
                <w:bCs/>
                <w:iCs/>
                <w:sz w:val="22"/>
                <w:szCs w:val="22"/>
                <w:lang w:val="uk-UA"/>
              </w:rPr>
            </w:pPr>
            <w:r w:rsidRPr="00E86803">
              <w:rPr>
                <w:rFonts w:ascii="Times New Roman" w:hAnsi="Times New Roman" w:cs="Times New Roman"/>
                <w:bCs/>
                <w:iCs/>
                <w:sz w:val="22"/>
                <w:szCs w:val="22"/>
                <w:lang w:val="uk-UA"/>
              </w:rPr>
              <w:t>Тезис</w:t>
            </w:r>
          </w:p>
        </w:tc>
      </w:tr>
      <w:tr w:rsidR="006B5294" w14:paraId="4C0F037F" w14:textId="77777777" w:rsidTr="009C19D5">
        <w:tc>
          <w:tcPr>
            <w:tcW w:w="3687" w:type="dxa"/>
          </w:tcPr>
          <w:p w14:paraId="0E3DBAB0" w14:textId="77777777" w:rsidR="006B5294" w:rsidRPr="00E86803" w:rsidRDefault="006B5294" w:rsidP="009C19D5">
            <w:pPr>
              <w:jc w:val="both"/>
              <w:rPr>
                <w:rFonts w:ascii="Times New Roman" w:hAnsi="Times New Roman" w:cs="Times New Roman"/>
                <w:bCs/>
                <w:iCs/>
                <w:sz w:val="22"/>
                <w:szCs w:val="22"/>
                <w:lang w:val="uk-UA"/>
              </w:rPr>
            </w:pPr>
            <w:r w:rsidRPr="00E86803">
              <w:rPr>
                <w:rFonts w:ascii="Times New Roman" w:hAnsi="Times New Roman" w:cs="Times New Roman"/>
                <w:bCs/>
                <w:iCs/>
                <w:sz w:val="22"/>
                <w:szCs w:val="22"/>
                <w:lang w:val="uk-UA"/>
              </w:rPr>
              <w:t>1) Каутілья</w:t>
            </w:r>
          </w:p>
        </w:tc>
        <w:tc>
          <w:tcPr>
            <w:tcW w:w="6060" w:type="dxa"/>
          </w:tcPr>
          <w:p w14:paraId="712FA662" w14:textId="77777777" w:rsidR="006B5294" w:rsidRPr="00E86803" w:rsidRDefault="006B5294" w:rsidP="009C19D5">
            <w:pPr>
              <w:jc w:val="both"/>
              <w:rPr>
                <w:rFonts w:ascii="Times New Roman" w:hAnsi="Times New Roman" w:cs="Times New Roman"/>
                <w:bCs/>
                <w:iCs/>
                <w:sz w:val="22"/>
                <w:szCs w:val="22"/>
                <w:lang w:val="uk-UA"/>
              </w:rPr>
            </w:pPr>
            <w:r w:rsidRPr="00E86803">
              <w:rPr>
                <w:rFonts w:ascii="Times New Roman" w:hAnsi="Times New Roman" w:cs="Times New Roman"/>
                <w:bCs/>
                <w:iCs/>
                <w:sz w:val="22"/>
                <w:szCs w:val="22"/>
                <w:lang w:val="uk-UA"/>
              </w:rPr>
              <w:t>а) моральне вдосконалення людини</w:t>
            </w:r>
          </w:p>
        </w:tc>
      </w:tr>
      <w:tr w:rsidR="006B5294" w14:paraId="4A795A13" w14:textId="77777777" w:rsidTr="009C19D5">
        <w:tc>
          <w:tcPr>
            <w:tcW w:w="3687" w:type="dxa"/>
          </w:tcPr>
          <w:p w14:paraId="77060FC0"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2) </w:t>
            </w:r>
            <w:r w:rsidRPr="00E86803">
              <w:rPr>
                <w:rFonts w:ascii="Times New Roman" w:hAnsi="Times New Roman" w:cs="Times New Roman"/>
                <w:bCs/>
                <w:iCs/>
                <w:sz w:val="22"/>
                <w:szCs w:val="22"/>
                <w:lang w:val="uk-UA"/>
              </w:rPr>
              <w:t>Арістотель</w:t>
            </w:r>
          </w:p>
        </w:tc>
        <w:tc>
          <w:tcPr>
            <w:tcW w:w="6060" w:type="dxa"/>
          </w:tcPr>
          <w:p w14:paraId="3E97392D"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E86803">
              <w:rPr>
                <w:rFonts w:ascii="Times New Roman" w:hAnsi="Times New Roman" w:cs="Times New Roman"/>
                <w:bCs/>
                <w:iCs/>
                <w:sz w:val="22"/>
                <w:szCs w:val="22"/>
                <w:lang w:val="uk-UA"/>
              </w:rPr>
              <w:t>) землеробство – матір та годувальниця всіх мистецтв</w:t>
            </w:r>
          </w:p>
        </w:tc>
      </w:tr>
      <w:tr w:rsidR="006B5294" w14:paraId="24AF206A" w14:textId="77777777" w:rsidTr="009C19D5">
        <w:tc>
          <w:tcPr>
            <w:tcW w:w="3687" w:type="dxa"/>
          </w:tcPr>
          <w:p w14:paraId="2C8165DE" w14:textId="77777777" w:rsidR="006B5294" w:rsidRPr="00E86803" w:rsidRDefault="006B5294" w:rsidP="009C19D5">
            <w:pPr>
              <w:jc w:val="both"/>
              <w:rPr>
                <w:rFonts w:ascii="Times New Roman" w:hAnsi="Times New Roman" w:cs="Times New Roman"/>
                <w:bCs/>
                <w:iCs/>
                <w:sz w:val="22"/>
                <w:szCs w:val="22"/>
                <w:lang w:val="uk-UA"/>
              </w:rPr>
            </w:pPr>
            <w:r w:rsidRPr="00E86803">
              <w:rPr>
                <w:rFonts w:ascii="Times New Roman" w:hAnsi="Times New Roman" w:cs="Times New Roman"/>
                <w:bCs/>
                <w:iCs/>
                <w:sz w:val="22"/>
                <w:szCs w:val="22"/>
                <w:lang w:val="uk-UA"/>
              </w:rPr>
              <w:t>3) Конфуцій</w:t>
            </w:r>
          </w:p>
        </w:tc>
        <w:tc>
          <w:tcPr>
            <w:tcW w:w="6060" w:type="dxa"/>
          </w:tcPr>
          <w:p w14:paraId="7B2DBCC1"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1A6799">
              <w:rPr>
                <w:rFonts w:ascii="Times New Roman" w:hAnsi="Times New Roman" w:cs="Times New Roman"/>
                <w:bCs/>
                <w:iCs/>
                <w:sz w:val="22"/>
                <w:szCs w:val="22"/>
                <w:lang w:val="uk-UA"/>
              </w:rPr>
              <w:t>економіка і хрематистика</w:t>
            </w:r>
          </w:p>
        </w:tc>
      </w:tr>
      <w:tr w:rsidR="006B5294" w14:paraId="0C43ACA7" w14:textId="77777777" w:rsidTr="009C19D5">
        <w:tc>
          <w:tcPr>
            <w:tcW w:w="3687" w:type="dxa"/>
          </w:tcPr>
          <w:p w14:paraId="6D7B565A"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4</w:t>
            </w:r>
            <w:r w:rsidRPr="00E86803">
              <w:rPr>
                <w:rFonts w:ascii="Times New Roman" w:hAnsi="Times New Roman" w:cs="Times New Roman"/>
                <w:bCs/>
                <w:iCs/>
                <w:sz w:val="22"/>
                <w:szCs w:val="22"/>
                <w:lang w:val="uk-UA"/>
              </w:rPr>
              <w:t>) Катон Старший</w:t>
            </w:r>
          </w:p>
        </w:tc>
        <w:tc>
          <w:tcPr>
            <w:tcW w:w="6060" w:type="dxa"/>
          </w:tcPr>
          <w:p w14:paraId="2FAC9E5A"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економічна роль держави</w:t>
            </w:r>
          </w:p>
        </w:tc>
      </w:tr>
      <w:tr w:rsidR="006B5294" w14:paraId="1483874B" w14:textId="77777777" w:rsidTr="009C19D5">
        <w:tc>
          <w:tcPr>
            <w:tcW w:w="3687" w:type="dxa"/>
          </w:tcPr>
          <w:p w14:paraId="1B4340DC"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5)</w:t>
            </w:r>
            <w:r w:rsidRPr="00E86803">
              <w:rPr>
                <w:rFonts w:ascii="Times New Roman" w:hAnsi="Times New Roman" w:cs="Times New Roman"/>
                <w:bCs/>
                <w:iCs/>
                <w:sz w:val="22"/>
                <w:szCs w:val="22"/>
                <w:lang w:val="uk-UA"/>
              </w:rPr>
              <w:t>Ксенофонт</w:t>
            </w:r>
          </w:p>
        </w:tc>
        <w:tc>
          <w:tcPr>
            <w:tcW w:w="6060" w:type="dxa"/>
          </w:tcPr>
          <w:p w14:paraId="7E1C089E" w14:textId="77777777" w:rsidR="006B5294" w:rsidRPr="00E8680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w:t>
            </w:r>
            <w:r w:rsidRPr="001A6799">
              <w:rPr>
                <w:rFonts w:ascii="Times New Roman" w:hAnsi="Times New Roman" w:cs="Times New Roman"/>
                <w:bCs/>
                <w:iCs/>
                <w:sz w:val="22"/>
                <w:szCs w:val="22"/>
                <w:lang w:val="uk-UA"/>
              </w:rPr>
              <w:t>бикам  –  відпочивати, а  рабам – працювати</w:t>
            </w:r>
          </w:p>
        </w:tc>
      </w:tr>
    </w:tbl>
    <w:p w14:paraId="14E9FF52" w14:textId="77777777" w:rsidR="006B5294" w:rsidRDefault="006B5294" w:rsidP="006B5294">
      <w:pPr>
        <w:jc w:val="both"/>
        <w:rPr>
          <w:rFonts w:ascii="Times New Roman" w:hAnsi="Times New Roman" w:cs="Times New Roman"/>
          <w:b/>
          <w:bCs/>
          <w:i/>
          <w:iCs/>
          <w:sz w:val="22"/>
          <w:szCs w:val="22"/>
          <w:lang w:val="uk-UA"/>
        </w:rPr>
      </w:pPr>
      <w:r w:rsidRPr="001A6799">
        <w:rPr>
          <w:rFonts w:ascii="Times New Roman" w:hAnsi="Times New Roman" w:cs="Times New Roman"/>
          <w:b/>
          <w:bCs/>
          <w:i/>
          <w:iCs/>
          <w:sz w:val="22"/>
          <w:szCs w:val="22"/>
          <w:lang w:val="uk-UA"/>
        </w:rPr>
        <w:t>Задача 1</w:t>
      </w:r>
      <w:r w:rsidR="009C19D5">
        <w:rPr>
          <w:rFonts w:ascii="Times New Roman" w:hAnsi="Times New Roman" w:cs="Times New Roman"/>
          <w:b/>
          <w:bCs/>
          <w:i/>
          <w:iCs/>
          <w:sz w:val="22"/>
          <w:szCs w:val="22"/>
          <w:lang w:val="uk-UA"/>
        </w:rPr>
        <w:t>6</w:t>
      </w:r>
      <w:r>
        <w:rPr>
          <w:rFonts w:ascii="Times New Roman" w:hAnsi="Times New Roman" w:cs="Times New Roman"/>
          <w:b/>
          <w:bCs/>
          <w:i/>
          <w:iCs/>
          <w:sz w:val="22"/>
          <w:szCs w:val="22"/>
          <w:lang w:val="uk-UA"/>
        </w:rPr>
        <w:t xml:space="preserve">. Проведіть </w:t>
      </w:r>
      <w:r w:rsidRPr="00B813EB">
        <w:rPr>
          <w:rFonts w:ascii="Times New Roman" w:hAnsi="Times New Roman" w:cs="Times New Roman"/>
          <w:b/>
          <w:bCs/>
          <w:i/>
          <w:iCs/>
          <w:sz w:val="22"/>
          <w:szCs w:val="22"/>
          <w:lang w:val="uk-UA"/>
        </w:rPr>
        <w:t>порівняльний аналіз розвитку господарства</w:t>
      </w:r>
      <w:r w:rsidRPr="002973AA">
        <w:rPr>
          <w:rFonts w:ascii="Times New Roman" w:hAnsi="Times New Roman" w:cs="Times New Roman"/>
          <w:b/>
          <w:bCs/>
          <w:i/>
          <w:iCs/>
          <w:sz w:val="22"/>
          <w:szCs w:val="22"/>
          <w:lang w:val="uk-UA"/>
        </w:rPr>
        <w:t xml:space="preserve"> </w:t>
      </w:r>
      <w:r w:rsidRPr="00C464AF">
        <w:rPr>
          <w:rFonts w:ascii="Times New Roman" w:hAnsi="Times New Roman" w:cs="Times New Roman"/>
          <w:b/>
          <w:bCs/>
          <w:i/>
          <w:iCs/>
          <w:sz w:val="22"/>
          <w:szCs w:val="22"/>
          <w:lang w:val="uk-UA"/>
        </w:rPr>
        <w:t>феодальної економіки</w:t>
      </w:r>
      <w:r>
        <w:rPr>
          <w:rFonts w:ascii="Times New Roman" w:hAnsi="Times New Roman" w:cs="Times New Roman"/>
          <w:b/>
          <w:bCs/>
          <w:i/>
          <w:iCs/>
          <w:sz w:val="22"/>
          <w:szCs w:val="22"/>
          <w:lang w:val="uk-UA"/>
        </w:rPr>
        <w:t xml:space="preserve"> за параметрами таблиці:</w:t>
      </w:r>
    </w:p>
    <w:tbl>
      <w:tblPr>
        <w:tblStyle w:val="a3"/>
        <w:tblW w:w="0" w:type="auto"/>
        <w:tblInd w:w="109" w:type="dxa"/>
        <w:tblLook w:val="04A0" w:firstRow="1" w:lastRow="0" w:firstColumn="1" w:lastColumn="0" w:noHBand="0" w:noVBand="1"/>
      </w:tblPr>
      <w:tblGrid>
        <w:gridCol w:w="2785"/>
        <w:gridCol w:w="2345"/>
        <w:gridCol w:w="2203"/>
        <w:gridCol w:w="2187"/>
      </w:tblGrid>
      <w:tr w:rsidR="006B5294" w14:paraId="2106D0AD" w14:textId="77777777" w:rsidTr="009C19D5">
        <w:tc>
          <w:tcPr>
            <w:tcW w:w="2835" w:type="dxa"/>
          </w:tcPr>
          <w:p w14:paraId="6FF4B3AB"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Сфери господарювання </w:t>
            </w:r>
          </w:p>
        </w:tc>
        <w:tc>
          <w:tcPr>
            <w:tcW w:w="2410" w:type="dxa"/>
          </w:tcPr>
          <w:p w14:paraId="199DA0E2"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Франція</w:t>
            </w:r>
          </w:p>
        </w:tc>
        <w:tc>
          <w:tcPr>
            <w:tcW w:w="2268" w:type="dxa"/>
          </w:tcPr>
          <w:p w14:paraId="4F31B805"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Англія</w:t>
            </w:r>
          </w:p>
        </w:tc>
        <w:tc>
          <w:tcPr>
            <w:tcW w:w="2233" w:type="dxa"/>
          </w:tcPr>
          <w:p w14:paraId="416D8151"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Німеччина</w:t>
            </w:r>
          </w:p>
        </w:tc>
      </w:tr>
      <w:tr w:rsidR="006B5294" w14:paraId="5CE12E42" w14:textId="77777777" w:rsidTr="009C19D5">
        <w:tc>
          <w:tcPr>
            <w:tcW w:w="9746" w:type="dxa"/>
            <w:gridSpan w:val="4"/>
          </w:tcPr>
          <w:p w14:paraId="1D8044EE" w14:textId="77777777" w:rsidR="006B5294" w:rsidRDefault="006B5294" w:rsidP="009C19D5">
            <w:pPr>
              <w:jc w:val="center"/>
              <w:rPr>
                <w:rFonts w:ascii="Times New Roman" w:hAnsi="Times New Roman" w:cs="Times New Roman"/>
                <w:bCs/>
                <w:iCs/>
                <w:sz w:val="22"/>
                <w:szCs w:val="22"/>
                <w:lang w:val="uk-UA"/>
              </w:rPr>
            </w:pPr>
            <w:r w:rsidRPr="00C464AF">
              <w:rPr>
                <w:rFonts w:ascii="Times New Roman" w:hAnsi="Times New Roman" w:cs="Times New Roman"/>
                <w:bCs/>
                <w:iCs/>
                <w:sz w:val="22"/>
                <w:szCs w:val="22"/>
                <w:lang w:val="uk-UA"/>
              </w:rPr>
              <w:t xml:space="preserve">V–X </w:t>
            </w:r>
            <w:r>
              <w:rPr>
                <w:rFonts w:ascii="Times New Roman" w:hAnsi="Times New Roman" w:cs="Times New Roman"/>
                <w:bCs/>
                <w:iCs/>
                <w:sz w:val="22"/>
                <w:szCs w:val="22"/>
                <w:lang w:val="uk-UA"/>
              </w:rPr>
              <w:t>ст.</w:t>
            </w:r>
          </w:p>
        </w:tc>
      </w:tr>
      <w:tr w:rsidR="006B5294" w14:paraId="2B049AD4" w14:textId="77777777" w:rsidTr="009C19D5">
        <w:tc>
          <w:tcPr>
            <w:tcW w:w="2835" w:type="dxa"/>
          </w:tcPr>
          <w:p w14:paraId="45B884F9" w14:textId="77777777" w:rsidR="006B5294" w:rsidRDefault="006B5294" w:rsidP="009C19D5">
            <w:pPr>
              <w:jc w:val="both"/>
              <w:rPr>
                <w:rFonts w:ascii="Times New Roman" w:hAnsi="Times New Roman" w:cs="Times New Roman"/>
                <w:bCs/>
                <w:iCs/>
                <w:sz w:val="22"/>
                <w:szCs w:val="22"/>
                <w:lang w:val="uk-UA"/>
              </w:rPr>
            </w:pPr>
            <w:r w:rsidRPr="00C464AF">
              <w:rPr>
                <w:rFonts w:ascii="Times New Roman" w:hAnsi="Times New Roman" w:cs="Times New Roman"/>
                <w:bCs/>
                <w:iCs/>
                <w:sz w:val="22"/>
                <w:szCs w:val="22"/>
                <w:lang w:val="uk-UA"/>
              </w:rPr>
              <w:t>аграрн</w:t>
            </w:r>
            <w:r>
              <w:rPr>
                <w:rFonts w:ascii="Times New Roman" w:hAnsi="Times New Roman" w:cs="Times New Roman"/>
                <w:bCs/>
                <w:iCs/>
                <w:sz w:val="22"/>
                <w:szCs w:val="22"/>
                <w:lang w:val="uk-UA"/>
              </w:rPr>
              <w:t>а</w:t>
            </w:r>
            <w:r w:rsidRPr="00C464AF">
              <w:rPr>
                <w:rFonts w:ascii="Times New Roman" w:hAnsi="Times New Roman" w:cs="Times New Roman"/>
                <w:bCs/>
                <w:iCs/>
                <w:sz w:val="22"/>
                <w:szCs w:val="22"/>
                <w:lang w:val="uk-UA"/>
              </w:rPr>
              <w:t xml:space="preserve"> економік</w:t>
            </w:r>
            <w:r>
              <w:rPr>
                <w:rFonts w:ascii="Times New Roman" w:hAnsi="Times New Roman" w:cs="Times New Roman"/>
                <w:bCs/>
                <w:iCs/>
                <w:sz w:val="22"/>
                <w:szCs w:val="22"/>
                <w:lang w:val="uk-UA"/>
              </w:rPr>
              <w:t>а</w:t>
            </w:r>
          </w:p>
        </w:tc>
        <w:tc>
          <w:tcPr>
            <w:tcW w:w="2410" w:type="dxa"/>
          </w:tcPr>
          <w:p w14:paraId="52D22CFB"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641481EE"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01C9851F" w14:textId="77777777" w:rsidR="006B5294" w:rsidRDefault="006B5294" w:rsidP="009C19D5">
            <w:pPr>
              <w:jc w:val="both"/>
              <w:rPr>
                <w:rFonts w:ascii="Times New Roman" w:hAnsi="Times New Roman" w:cs="Times New Roman"/>
                <w:bCs/>
                <w:iCs/>
                <w:sz w:val="22"/>
                <w:szCs w:val="22"/>
                <w:lang w:val="uk-UA"/>
              </w:rPr>
            </w:pPr>
          </w:p>
        </w:tc>
      </w:tr>
      <w:tr w:rsidR="006B5294" w14:paraId="25D010D9" w14:textId="77777777" w:rsidTr="009C19D5">
        <w:tc>
          <w:tcPr>
            <w:tcW w:w="2835" w:type="dxa"/>
          </w:tcPr>
          <w:p w14:paraId="6AB48311"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промисловість</w:t>
            </w:r>
          </w:p>
        </w:tc>
        <w:tc>
          <w:tcPr>
            <w:tcW w:w="2410" w:type="dxa"/>
          </w:tcPr>
          <w:p w14:paraId="2A152208"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07C7543E"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04F77F02" w14:textId="77777777" w:rsidR="006B5294" w:rsidRDefault="006B5294" w:rsidP="009C19D5">
            <w:pPr>
              <w:jc w:val="both"/>
              <w:rPr>
                <w:rFonts w:ascii="Times New Roman" w:hAnsi="Times New Roman" w:cs="Times New Roman"/>
                <w:bCs/>
                <w:iCs/>
                <w:sz w:val="22"/>
                <w:szCs w:val="22"/>
                <w:lang w:val="uk-UA"/>
              </w:rPr>
            </w:pPr>
          </w:p>
        </w:tc>
      </w:tr>
      <w:tr w:rsidR="006B5294" w14:paraId="10639404" w14:textId="77777777" w:rsidTr="009C19D5">
        <w:tc>
          <w:tcPr>
            <w:tcW w:w="2835" w:type="dxa"/>
          </w:tcPr>
          <w:p w14:paraId="3A23133F"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торгівля та грошовий обіг</w:t>
            </w:r>
          </w:p>
        </w:tc>
        <w:tc>
          <w:tcPr>
            <w:tcW w:w="2410" w:type="dxa"/>
          </w:tcPr>
          <w:p w14:paraId="6EA63D7D"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7A91C9EF"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45FCDAD2" w14:textId="77777777" w:rsidR="006B5294" w:rsidRDefault="006B5294" w:rsidP="009C19D5">
            <w:pPr>
              <w:jc w:val="both"/>
              <w:rPr>
                <w:rFonts w:ascii="Times New Roman" w:hAnsi="Times New Roman" w:cs="Times New Roman"/>
                <w:bCs/>
                <w:iCs/>
                <w:sz w:val="22"/>
                <w:szCs w:val="22"/>
                <w:lang w:val="uk-UA"/>
              </w:rPr>
            </w:pPr>
          </w:p>
        </w:tc>
      </w:tr>
      <w:tr w:rsidR="006B5294" w14:paraId="3872589B" w14:textId="77777777" w:rsidTr="009C19D5">
        <w:tc>
          <w:tcPr>
            <w:tcW w:w="9746" w:type="dxa"/>
            <w:gridSpan w:val="4"/>
          </w:tcPr>
          <w:p w14:paraId="57321C3E" w14:textId="77777777" w:rsidR="006B5294" w:rsidRDefault="006B5294" w:rsidP="009C19D5">
            <w:pPr>
              <w:jc w:val="center"/>
              <w:rPr>
                <w:rFonts w:ascii="Times New Roman" w:hAnsi="Times New Roman" w:cs="Times New Roman"/>
                <w:bCs/>
                <w:iCs/>
                <w:sz w:val="22"/>
                <w:szCs w:val="22"/>
                <w:lang w:val="uk-UA"/>
              </w:rPr>
            </w:pPr>
            <w:r w:rsidRPr="00C464AF">
              <w:rPr>
                <w:rFonts w:ascii="Times New Roman" w:hAnsi="Times New Roman" w:cs="Times New Roman"/>
                <w:bCs/>
                <w:iCs/>
                <w:sz w:val="22"/>
                <w:szCs w:val="22"/>
                <w:lang w:val="uk-UA"/>
              </w:rPr>
              <w:t xml:space="preserve">XI–XIII </w:t>
            </w:r>
            <w:r>
              <w:rPr>
                <w:rFonts w:ascii="Times New Roman" w:hAnsi="Times New Roman" w:cs="Times New Roman"/>
                <w:bCs/>
                <w:iCs/>
                <w:sz w:val="22"/>
                <w:szCs w:val="22"/>
                <w:lang w:val="uk-UA"/>
              </w:rPr>
              <w:t>ст.</w:t>
            </w:r>
          </w:p>
        </w:tc>
      </w:tr>
      <w:tr w:rsidR="006B5294" w14:paraId="6A5B66CF" w14:textId="77777777" w:rsidTr="009C19D5">
        <w:tc>
          <w:tcPr>
            <w:tcW w:w="2835" w:type="dxa"/>
          </w:tcPr>
          <w:p w14:paraId="15BE033C" w14:textId="77777777" w:rsidR="006B5294" w:rsidRDefault="006B5294" w:rsidP="009C19D5">
            <w:pPr>
              <w:jc w:val="both"/>
              <w:rPr>
                <w:rFonts w:ascii="Times New Roman" w:hAnsi="Times New Roman" w:cs="Times New Roman"/>
                <w:bCs/>
                <w:iCs/>
                <w:sz w:val="22"/>
                <w:szCs w:val="22"/>
                <w:lang w:val="uk-UA"/>
              </w:rPr>
            </w:pPr>
            <w:r w:rsidRPr="00C464AF">
              <w:rPr>
                <w:rFonts w:ascii="Times New Roman" w:hAnsi="Times New Roman" w:cs="Times New Roman"/>
                <w:bCs/>
                <w:iCs/>
                <w:sz w:val="22"/>
                <w:szCs w:val="22"/>
                <w:lang w:val="uk-UA"/>
              </w:rPr>
              <w:t>аграрн</w:t>
            </w:r>
            <w:r>
              <w:rPr>
                <w:rFonts w:ascii="Times New Roman" w:hAnsi="Times New Roman" w:cs="Times New Roman"/>
                <w:bCs/>
                <w:iCs/>
                <w:sz w:val="22"/>
                <w:szCs w:val="22"/>
                <w:lang w:val="uk-UA"/>
              </w:rPr>
              <w:t>а</w:t>
            </w:r>
            <w:r w:rsidRPr="00C464AF">
              <w:rPr>
                <w:rFonts w:ascii="Times New Roman" w:hAnsi="Times New Roman" w:cs="Times New Roman"/>
                <w:bCs/>
                <w:iCs/>
                <w:sz w:val="22"/>
                <w:szCs w:val="22"/>
                <w:lang w:val="uk-UA"/>
              </w:rPr>
              <w:t xml:space="preserve"> економік</w:t>
            </w:r>
            <w:r>
              <w:rPr>
                <w:rFonts w:ascii="Times New Roman" w:hAnsi="Times New Roman" w:cs="Times New Roman"/>
                <w:bCs/>
                <w:iCs/>
                <w:sz w:val="22"/>
                <w:szCs w:val="22"/>
                <w:lang w:val="uk-UA"/>
              </w:rPr>
              <w:t>а</w:t>
            </w:r>
          </w:p>
        </w:tc>
        <w:tc>
          <w:tcPr>
            <w:tcW w:w="2410" w:type="dxa"/>
          </w:tcPr>
          <w:p w14:paraId="358ECEDE"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42A2EBB9"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7F39E036" w14:textId="77777777" w:rsidR="006B5294" w:rsidRDefault="006B5294" w:rsidP="009C19D5">
            <w:pPr>
              <w:jc w:val="both"/>
              <w:rPr>
                <w:rFonts w:ascii="Times New Roman" w:hAnsi="Times New Roman" w:cs="Times New Roman"/>
                <w:bCs/>
                <w:iCs/>
                <w:sz w:val="22"/>
                <w:szCs w:val="22"/>
                <w:lang w:val="uk-UA"/>
              </w:rPr>
            </w:pPr>
          </w:p>
        </w:tc>
      </w:tr>
      <w:tr w:rsidR="006B5294" w14:paraId="1016C6A9" w14:textId="77777777" w:rsidTr="009C19D5">
        <w:tc>
          <w:tcPr>
            <w:tcW w:w="2835" w:type="dxa"/>
          </w:tcPr>
          <w:p w14:paraId="4F840251"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промисловість</w:t>
            </w:r>
          </w:p>
        </w:tc>
        <w:tc>
          <w:tcPr>
            <w:tcW w:w="2410" w:type="dxa"/>
          </w:tcPr>
          <w:p w14:paraId="1659C594"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0CFD84AD"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74D7A661" w14:textId="77777777" w:rsidR="006B5294" w:rsidRDefault="006B5294" w:rsidP="009C19D5">
            <w:pPr>
              <w:jc w:val="both"/>
              <w:rPr>
                <w:rFonts w:ascii="Times New Roman" w:hAnsi="Times New Roman" w:cs="Times New Roman"/>
                <w:bCs/>
                <w:iCs/>
                <w:sz w:val="22"/>
                <w:szCs w:val="22"/>
                <w:lang w:val="uk-UA"/>
              </w:rPr>
            </w:pPr>
          </w:p>
        </w:tc>
      </w:tr>
      <w:tr w:rsidR="006B5294" w14:paraId="55ACB0F1" w14:textId="77777777" w:rsidTr="009C19D5">
        <w:tc>
          <w:tcPr>
            <w:tcW w:w="2835" w:type="dxa"/>
          </w:tcPr>
          <w:p w14:paraId="54CFF8C4"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торгівля та грошовий обіг</w:t>
            </w:r>
          </w:p>
        </w:tc>
        <w:tc>
          <w:tcPr>
            <w:tcW w:w="2410" w:type="dxa"/>
          </w:tcPr>
          <w:p w14:paraId="498759F5"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6892F547"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68D8867F" w14:textId="77777777" w:rsidR="006B5294" w:rsidRDefault="006B5294" w:rsidP="009C19D5">
            <w:pPr>
              <w:jc w:val="both"/>
              <w:rPr>
                <w:rFonts w:ascii="Times New Roman" w:hAnsi="Times New Roman" w:cs="Times New Roman"/>
                <w:bCs/>
                <w:iCs/>
                <w:sz w:val="22"/>
                <w:szCs w:val="22"/>
                <w:lang w:val="uk-UA"/>
              </w:rPr>
            </w:pPr>
          </w:p>
        </w:tc>
      </w:tr>
      <w:tr w:rsidR="006B5294" w14:paraId="57292A0E" w14:textId="77777777" w:rsidTr="009C19D5">
        <w:tc>
          <w:tcPr>
            <w:tcW w:w="9746" w:type="dxa"/>
            <w:gridSpan w:val="4"/>
          </w:tcPr>
          <w:p w14:paraId="5D0D0296" w14:textId="77777777" w:rsidR="006B5294" w:rsidRDefault="006B5294" w:rsidP="009C19D5">
            <w:pPr>
              <w:jc w:val="center"/>
              <w:rPr>
                <w:rFonts w:ascii="Times New Roman" w:hAnsi="Times New Roman" w:cs="Times New Roman"/>
                <w:bCs/>
                <w:iCs/>
                <w:sz w:val="22"/>
                <w:szCs w:val="22"/>
                <w:lang w:val="uk-UA"/>
              </w:rPr>
            </w:pPr>
            <w:r w:rsidRPr="00C464AF">
              <w:rPr>
                <w:rFonts w:ascii="Times New Roman" w:hAnsi="Times New Roman" w:cs="Times New Roman"/>
                <w:bCs/>
                <w:iCs/>
                <w:sz w:val="22"/>
                <w:szCs w:val="22"/>
                <w:lang w:val="uk-UA"/>
              </w:rPr>
              <w:t xml:space="preserve">XIV–XV </w:t>
            </w:r>
            <w:r>
              <w:rPr>
                <w:rFonts w:ascii="Times New Roman" w:hAnsi="Times New Roman" w:cs="Times New Roman"/>
                <w:bCs/>
                <w:iCs/>
                <w:sz w:val="22"/>
                <w:szCs w:val="22"/>
                <w:lang w:val="uk-UA"/>
              </w:rPr>
              <w:t>ст.</w:t>
            </w:r>
          </w:p>
        </w:tc>
      </w:tr>
      <w:tr w:rsidR="006B5294" w14:paraId="2B775915" w14:textId="77777777" w:rsidTr="009C19D5">
        <w:tc>
          <w:tcPr>
            <w:tcW w:w="2835" w:type="dxa"/>
          </w:tcPr>
          <w:p w14:paraId="613F34B3" w14:textId="77777777" w:rsidR="006B5294" w:rsidRDefault="006B5294" w:rsidP="009C19D5">
            <w:pPr>
              <w:jc w:val="both"/>
              <w:rPr>
                <w:rFonts w:ascii="Times New Roman" w:hAnsi="Times New Roman" w:cs="Times New Roman"/>
                <w:bCs/>
                <w:iCs/>
                <w:sz w:val="22"/>
                <w:szCs w:val="22"/>
                <w:lang w:val="uk-UA"/>
              </w:rPr>
            </w:pPr>
            <w:r w:rsidRPr="00C464AF">
              <w:rPr>
                <w:rFonts w:ascii="Times New Roman" w:hAnsi="Times New Roman" w:cs="Times New Roman"/>
                <w:bCs/>
                <w:iCs/>
                <w:sz w:val="22"/>
                <w:szCs w:val="22"/>
                <w:lang w:val="uk-UA"/>
              </w:rPr>
              <w:t>аграрн</w:t>
            </w:r>
            <w:r>
              <w:rPr>
                <w:rFonts w:ascii="Times New Roman" w:hAnsi="Times New Roman" w:cs="Times New Roman"/>
                <w:bCs/>
                <w:iCs/>
                <w:sz w:val="22"/>
                <w:szCs w:val="22"/>
                <w:lang w:val="uk-UA"/>
              </w:rPr>
              <w:t>а</w:t>
            </w:r>
            <w:r w:rsidRPr="00C464AF">
              <w:rPr>
                <w:rFonts w:ascii="Times New Roman" w:hAnsi="Times New Roman" w:cs="Times New Roman"/>
                <w:bCs/>
                <w:iCs/>
                <w:sz w:val="22"/>
                <w:szCs w:val="22"/>
                <w:lang w:val="uk-UA"/>
              </w:rPr>
              <w:t xml:space="preserve"> економік</w:t>
            </w:r>
            <w:r>
              <w:rPr>
                <w:rFonts w:ascii="Times New Roman" w:hAnsi="Times New Roman" w:cs="Times New Roman"/>
                <w:bCs/>
                <w:iCs/>
                <w:sz w:val="22"/>
                <w:szCs w:val="22"/>
                <w:lang w:val="uk-UA"/>
              </w:rPr>
              <w:t>а</w:t>
            </w:r>
          </w:p>
        </w:tc>
        <w:tc>
          <w:tcPr>
            <w:tcW w:w="2410" w:type="dxa"/>
          </w:tcPr>
          <w:p w14:paraId="50D59A28"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2D87D649"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4F347B9F" w14:textId="77777777" w:rsidR="006B5294" w:rsidRDefault="006B5294" w:rsidP="009C19D5">
            <w:pPr>
              <w:jc w:val="both"/>
              <w:rPr>
                <w:rFonts w:ascii="Times New Roman" w:hAnsi="Times New Roman" w:cs="Times New Roman"/>
                <w:bCs/>
                <w:iCs/>
                <w:sz w:val="22"/>
                <w:szCs w:val="22"/>
                <w:lang w:val="uk-UA"/>
              </w:rPr>
            </w:pPr>
          </w:p>
        </w:tc>
      </w:tr>
      <w:tr w:rsidR="006B5294" w14:paraId="02C65ED9" w14:textId="77777777" w:rsidTr="009C19D5">
        <w:tc>
          <w:tcPr>
            <w:tcW w:w="2835" w:type="dxa"/>
          </w:tcPr>
          <w:p w14:paraId="1CA137B3"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промисловість</w:t>
            </w:r>
          </w:p>
        </w:tc>
        <w:tc>
          <w:tcPr>
            <w:tcW w:w="2410" w:type="dxa"/>
          </w:tcPr>
          <w:p w14:paraId="6FE282ED"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5FC5A114"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3BC15428" w14:textId="77777777" w:rsidR="006B5294" w:rsidRDefault="006B5294" w:rsidP="009C19D5">
            <w:pPr>
              <w:jc w:val="both"/>
              <w:rPr>
                <w:rFonts w:ascii="Times New Roman" w:hAnsi="Times New Roman" w:cs="Times New Roman"/>
                <w:bCs/>
                <w:iCs/>
                <w:sz w:val="22"/>
                <w:szCs w:val="22"/>
                <w:lang w:val="uk-UA"/>
              </w:rPr>
            </w:pPr>
          </w:p>
        </w:tc>
      </w:tr>
      <w:tr w:rsidR="006B5294" w14:paraId="1606D94E" w14:textId="77777777" w:rsidTr="009C19D5">
        <w:tc>
          <w:tcPr>
            <w:tcW w:w="2835" w:type="dxa"/>
          </w:tcPr>
          <w:p w14:paraId="0F3155EB"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торгівля та грошовий обіг</w:t>
            </w:r>
          </w:p>
        </w:tc>
        <w:tc>
          <w:tcPr>
            <w:tcW w:w="2410" w:type="dxa"/>
          </w:tcPr>
          <w:p w14:paraId="72B9DCDB" w14:textId="77777777" w:rsidR="006B5294" w:rsidRDefault="006B5294" w:rsidP="009C19D5">
            <w:pPr>
              <w:jc w:val="both"/>
              <w:rPr>
                <w:rFonts w:ascii="Times New Roman" w:hAnsi="Times New Roman" w:cs="Times New Roman"/>
                <w:bCs/>
                <w:iCs/>
                <w:sz w:val="22"/>
                <w:szCs w:val="22"/>
                <w:lang w:val="uk-UA"/>
              </w:rPr>
            </w:pPr>
          </w:p>
        </w:tc>
        <w:tc>
          <w:tcPr>
            <w:tcW w:w="2268" w:type="dxa"/>
          </w:tcPr>
          <w:p w14:paraId="5F5AAF26" w14:textId="77777777" w:rsidR="006B5294" w:rsidRDefault="006B5294" w:rsidP="009C19D5">
            <w:pPr>
              <w:jc w:val="both"/>
              <w:rPr>
                <w:rFonts w:ascii="Times New Roman" w:hAnsi="Times New Roman" w:cs="Times New Roman"/>
                <w:bCs/>
                <w:iCs/>
                <w:sz w:val="22"/>
                <w:szCs w:val="22"/>
                <w:lang w:val="uk-UA"/>
              </w:rPr>
            </w:pPr>
          </w:p>
        </w:tc>
        <w:tc>
          <w:tcPr>
            <w:tcW w:w="2233" w:type="dxa"/>
          </w:tcPr>
          <w:p w14:paraId="34FE2CBB" w14:textId="77777777" w:rsidR="006B5294" w:rsidRDefault="006B5294" w:rsidP="009C19D5">
            <w:pPr>
              <w:jc w:val="both"/>
              <w:rPr>
                <w:rFonts w:ascii="Times New Roman" w:hAnsi="Times New Roman" w:cs="Times New Roman"/>
                <w:bCs/>
                <w:iCs/>
                <w:sz w:val="22"/>
                <w:szCs w:val="22"/>
                <w:lang w:val="uk-UA"/>
              </w:rPr>
            </w:pPr>
          </w:p>
        </w:tc>
      </w:tr>
    </w:tbl>
    <w:p w14:paraId="1FCB30DF" w14:textId="77777777" w:rsidR="006B5294" w:rsidRDefault="006B5294" w:rsidP="006B5294">
      <w:pPr>
        <w:jc w:val="both"/>
        <w:rPr>
          <w:lang w:val="uk-UA"/>
        </w:rPr>
      </w:pPr>
      <w:r w:rsidRPr="00C464AF">
        <w:rPr>
          <w:rFonts w:ascii="Times New Roman" w:hAnsi="Times New Roman" w:cs="Times New Roman"/>
          <w:b/>
          <w:bCs/>
          <w:i/>
          <w:iCs/>
          <w:sz w:val="22"/>
          <w:szCs w:val="22"/>
          <w:lang w:val="uk-UA"/>
        </w:rPr>
        <w:t>Задача 1</w:t>
      </w:r>
      <w:r w:rsidR="009C19D5">
        <w:rPr>
          <w:rFonts w:ascii="Times New Roman" w:hAnsi="Times New Roman" w:cs="Times New Roman"/>
          <w:b/>
          <w:bCs/>
          <w:i/>
          <w:iCs/>
          <w:sz w:val="22"/>
          <w:szCs w:val="22"/>
          <w:lang w:val="uk-UA"/>
        </w:rPr>
        <w:t>7</w:t>
      </w:r>
      <w:r w:rsidRPr="00C464AF">
        <w:rPr>
          <w:rFonts w:ascii="Times New Roman" w:hAnsi="Times New Roman" w:cs="Times New Roman"/>
          <w:b/>
          <w:bCs/>
          <w:i/>
          <w:iCs/>
          <w:sz w:val="22"/>
          <w:szCs w:val="22"/>
          <w:lang w:val="uk-UA"/>
        </w:rPr>
        <w:t>.</w:t>
      </w:r>
      <w:r w:rsidRPr="00C464AF">
        <w:rPr>
          <w:lang w:val="uk-UA"/>
        </w:rPr>
        <w:t xml:space="preserve"> </w:t>
      </w:r>
      <w:r w:rsidRPr="00A869DD">
        <w:rPr>
          <w:rFonts w:ascii="Times New Roman" w:eastAsia="Times New Roman" w:hAnsi="Times New Roman" w:cs="Times New Roman"/>
          <w:b/>
          <w:i/>
          <w:color w:val="000000"/>
          <w:sz w:val="22"/>
          <w:szCs w:val="22"/>
          <w:lang w:val="uk-UA" w:eastAsia="ru-RU"/>
        </w:rPr>
        <w:t>Дослідіть</w:t>
      </w:r>
      <w:r>
        <w:rPr>
          <w:rFonts w:ascii="Times New Roman" w:eastAsia="Times New Roman" w:hAnsi="Times New Roman" w:cs="Times New Roman"/>
          <w:color w:val="000000"/>
          <w:sz w:val="28"/>
          <w:szCs w:val="28"/>
          <w:lang w:val="uk-UA" w:eastAsia="ru-RU"/>
        </w:rPr>
        <w:t xml:space="preserve"> </w:t>
      </w:r>
      <w:r w:rsidRPr="00A869DD">
        <w:rPr>
          <w:rFonts w:ascii="Times New Roman" w:hAnsi="Times New Roman" w:cs="Times New Roman"/>
          <w:b/>
          <w:bCs/>
          <w:i/>
          <w:iCs/>
          <w:sz w:val="22"/>
          <w:szCs w:val="22"/>
          <w:lang w:val="uk-UA"/>
        </w:rPr>
        <w:t xml:space="preserve">особливості </w:t>
      </w:r>
      <w:r>
        <w:rPr>
          <w:rFonts w:ascii="Times New Roman" w:hAnsi="Times New Roman" w:cs="Times New Roman"/>
          <w:b/>
          <w:bCs/>
          <w:i/>
          <w:iCs/>
          <w:sz w:val="22"/>
          <w:szCs w:val="22"/>
          <w:lang w:val="uk-UA"/>
        </w:rPr>
        <w:t xml:space="preserve">поширення  </w:t>
      </w:r>
      <w:r w:rsidRPr="00A869DD">
        <w:rPr>
          <w:rFonts w:ascii="Times New Roman" w:hAnsi="Times New Roman" w:cs="Times New Roman"/>
          <w:b/>
          <w:bCs/>
          <w:i/>
          <w:iCs/>
          <w:sz w:val="22"/>
          <w:szCs w:val="22"/>
          <w:lang w:val="uk-UA"/>
        </w:rPr>
        <w:t xml:space="preserve">меркантилізму в </w:t>
      </w:r>
      <w:r>
        <w:rPr>
          <w:rFonts w:ascii="Times New Roman" w:hAnsi="Times New Roman" w:cs="Times New Roman"/>
          <w:b/>
          <w:bCs/>
          <w:i/>
          <w:iCs/>
          <w:sz w:val="22"/>
          <w:szCs w:val="22"/>
          <w:lang w:val="uk-UA"/>
        </w:rPr>
        <w:t xml:space="preserve">країнах </w:t>
      </w:r>
      <w:r w:rsidRPr="00A869DD">
        <w:rPr>
          <w:rFonts w:ascii="Times New Roman" w:hAnsi="Times New Roman" w:cs="Times New Roman"/>
          <w:b/>
          <w:bCs/>
          <w:i/>
          <w:iCs/>
          <w:sz w:val="22"/>
          <w:szCs w:val="22"/>
          <w:lang w:val="uk-UA"/>
        </w:rPr>
        <w:t>Західної Європи</w:t>
      </w:r>
      <w:r>
        <w:rPr>
          <w:rFonts w:ascii="Times New Roman" w:hAnsi="Times New Roman" w:cs="Times New Roman"/>
          <w:b/>
          <w:bCs/>
          <w:i/>
          <w:iCs/>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7"/>
        <w:gridCol w:w="186"/>
        <w:gridCol w:w="1800"/>
        <w:gridCol w:w="1080"/>
        <w:gridCol w:w="1080"/>
        <w:gridCol w:w="1360"/>
        <w:gridCol w:w="1340"/>
      </w:tblGrid>
      <w:tr w:rsidR="006B5294" w:rsidRPr="00A869DD" w14:paraId="1C803366" w14:textId="77777777" w:rsidTr="009C19D5">
        <w:trPr>
          <w:cantSplit/>
          <w:trHeight w:val="180"/>
          <w:jc w:val="center"/>
        </w:trPr>
        <w:tc>
          <w:tcPr>
            <w:tcW w:w="2857" w:type="dxa"/>
            <w:vMerge w:val="restart"/>
          </w:tcPr>
          <w:p w14:paraId="511EA2F1" w14:textId="77777777" w:rsidR="006B5294" w:rsidRPr="00A869DD"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П</w:t>
            </w:r>
            <w:r w:rsidRPr="00A869DD">
              <w:rPr>
                <w:rFonts w:ascii="Times New Roman" w:hAnsi="Times New Roman" w:cs="Times New Roman"/>
                <w:bCs/>
                <w:iCs/>
                <w:sz w:val="22"/>
                <w:szCs w:val="22"/>
                <w:lang w:val="uk-UA"/>
              </w:rPr>
              <w:t>роцеси</w:t>
            </w:r>
          </w:p>
        </w:tc>
        <w:tc>
          <w:tcPr>
            <w:tcW w:w="1986" w:type="dxa"/>
            <w:gridSpan w:val="2"/>
            <w:vMerge w:val="restart"/>
          </w:tcPr>
          <w:p w14:paraId="1F5DDFC7" w14:textId="77777777" w:rsidR="006B5294" w:rsidRPr="00A869DD" w:rsidRDefault="006B5294" w:rsidP="009C19D5">
            <w:pPr>
              <w:jc w:val="center"/>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Загальна характеристика</w:t>
            </w:r>
          </w:p>
        </w:tc>
        <w:tc>
          <w:tcPr>
            <w:tcW w:w="4860" w:type="dxa"/>
            <w:gridSpan w:val="4"/>
          </w:tcPr>
          <w:p w14:paraId="6F5EA22B" w14:textId="77777777" w:rsidR="006B5294" w:rsidRPr="00A869DD" w:rsidRDefault="006B5294" w:rsidP="009C19D5">
            <w:pPr>
              <w:jc w:val="center"/>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 xml:space="preserve">Особливості </w:t>
            </w:r>
          </w:p>
        </w:tc>
      </w:tr>
      <w:tr w:rsidR="006B5294" w:rsidRPr="00A869DD" w14:paraId="617B0DEF" w14:textId="77777777" w:rsidTr="009C19D5">
        <w:trPr>
          <w:cantSplit/>
          <w:trHeight w:val="285"/>
          <w:jc w:val="center"/>
        </w:trPr>
        <w:tc>
          <w:tcPr>
            <w:tcW w:w="2857" w:type="dxa"/>
            <w:vMerge/>
          </w:tcPr>
          <w:p w14:paraId="7D40998E" w14:textId="77777777" w:rsidR="006B5294" w:rsidRPr="00A869DD" w:rsidRDefault="006B5294" w:rsidP="009C19D5">
            <w:pPr>
              <w:jc w:val="center"/>
              <w:rPr>
                <w:rFonts w:ascii="Times New Roman" w:hAnsi="Times New Roman" w:cs="Times New Roman"/>
                <w:bCs/>
                <w:iCs/>
                <w:sz w:val="22"/>
                <w:szCs w:val="22"/>
                <w:lang w:val="uk-UA"/>
              </w:rPr>
            </w:pPr>
          </w:p>
        </w:tc>
        <w:tc>
          <w:tcPr>
            <w:tcW w:w="1986" w:type="dxa"/>
            <w:gridSpan w:val="2"/>
            <w:vMerge/>
          </w:tcPr>
          <w:p w14:paraId="324FE40F" w14:textId="77777777" w:rsidR="006B5294" w:rsidRPr="00A869DD" w:rsidRDefault="006B5294" w:rsidP="009C19D5">
            <w:pPr>
              <w:jc w:val="center"/>
              <w:rPr>
                <w:rFonts w:ascii="Times New Roman" w:hAnsi="Times New Roman" w:cs="Times New Roman"/>
                <w:bCs/>
                <w:iCs/>
                <w:sz w:val="22"/>
                <w:szCs w:val="22"/>
                <w:lang w:val="uk-UA"/>
              </w:rPr>
            </w:pPr>
          </w:p>
        </w:tc>
        <w:tc>
          <w:tcPr>
            <w:tcW w:w="1080" w:type="dxa"/>
          </w:tcPr>
          <w:p w14:paraId="3DECD683" w14:textId="77777777" w:rsidR="006B5294" w:rsidRPr="00A869DD" w:rsidRDefault="006B5294" w:rsidP="009C19D5">
            <w:pPr>
              <w:jc w:val="center"/>
              <w:rPr>
                <w:rFonts w:ascii="Times New Roman" w:hAnsi="Times New Roman" w:cs="Times New Roman"/>
                <w:bCs/>
                <w:iCs/>
                <w:sz w:val="22"/>
                <w:szCs w:val="22"/>
                <w:lang w:val="uk-UA"/>
              </w:rPr>
            </w:pPr>
            <w:r w:rsidRPr="008E63BC">
              <w:rPr>
                <w:rFonts w:ascii="Times New Roman" w:hAnsi="Times New Roman" w:cs="Times New Roman"/>
                <w:bCs/>
                <w:iCs/>
                <w:sz w:val="22"/>
                <w:szCs w:val="22"/>
                <w:lang w:val="uk-UA"/>
              </w:rPr>
              <w:t>Іспанія</w:t>
            </w:r>
          </w:p>
        </w:tc>
        <w:tc>
          <w:tcPr>
            <w:tcW w:w="1080" w:type="dxa"/>
          </w:tcPr>
          <w:p w14:paraId="41EE28DF" w14:textId="77777777" w:rsidR="006B5294" w:rsidRPr="00A869DD" w:rsidRDefault="006B5294" w:rsidP="009C19D5">
            <w:pPr>
              <w:jc w:val="center"/>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Франція</w:t>
            </w:r>
          </w:p>
        </w:tc>
        <w:tc>
          <w:tcPr>
            <w:tcW w:w="1360" w:type="dxa"/>
          </w:tcPr>
          <w:p w14:paraId="68A2BF36" w14:textId="77777777" w:rsidR="006B5294" w:rsidRPr="00A869DD" w:rsidRDefault="006B5294" w:rsidP="009C19D5">
            <w:pPr>
              <w:jc w:val="center"/>
              <w:rPr>
                <w:rFonts w:ascii="Times New Roman" w:hAnsi="Times New Roman" w:cs="Times New Roman"/>
                <w:bCs/>
                <w:iCs/>
                <w:sz w:val="22"/>
                <w:szCs w:val="22"/>
                <w:lang w:val="uk-UA"/>
              </w:rPr>
            </w:pPr>
            <w:r w:rsidRPr="008E63BC">
              <w:rPr>
                <w:rFonts w:ascii="Times New Roman" w:hAnsi="Times New Roman" w:cs="Times New Roman"/>
                <w:bCs/>
                <w:iCs/>
                <w:sz w:val="22"/>
                <w:szCs w:val="22"/>
                <w:lang w:val="uk-UA"/>
              </w:rPr>
              <w:t>Португалія</w:t>
            </w:r>
          </w:p>
        </w:tc>
        <w:tc>
          <w:tcPr>
            <w:tcW w:w="1340" w:type="dxa"/>
          </w:tcPr>
          <w:p w14:paraId="468E7068" w14:textId="77777777" w:rsidR="006B5294" w:rsidRPr="00A869DD" w:rsidRDefault="006B5294" w:rsidP="009C19D5">
            <w:pPr>
              <w:jc w:val="center"/>
              <w:rPr>
                <w:rFonts w:ascii="Times New Roman" w:hAnsi="Times New Roman" w:cs="Times New Roman"/>
                <w:bCs/>
                <w:iCs/>
                <w:sz w:val="22"/>
                <w:szCs w:val="22"/>
                <w:lang w:val="uk-UA"/>
              </w:rPr>
            </w:pPr>
            <w:r w:rsidRPr="008E63BC">
              <w:rPr>
                <w:rFonts w:ascii="Times New Roman" w:hAnsi="Times New Roman" w:cs="Times New Roman"/>
                <w:bCs/>
                <w:iCs/>
                <w:sz w:val="22"/>
                <w:szCs w:val="22"/>
                <w:lang w:val="uk-UA"/>
              </w:rPr>
              <w:t xml:space="preserve">Англія </w:t>
            </w:r>
          </w:p>
        </w:tc>
      </w:tr>
      <w:tr w:rsidR="006B5294" w:rsidRPr="00A869DD" w14:paraId="4F902584" w14:textId="77777777" w:rsidTr="009C19D5">
        <w:trPr>
          <w:trHeight w:val="285"/>
          <w:jc w:val="center"/>
        </w:trPr>
        <w:tc>
          <w:tcPr>
            <w:tcW w:w="9703" w:type="dxa"/>
            <w:gridSpan w:val="7"/>
          </w:tcPr>
          <w:p w14:paraId="48D286F4" w14:textId="77777777" w:rsidR="006B5294" w:rsidRPr="00A869DD"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1. </w:t>
            </w:r>
            <w:r w:rsidRPr="00A869DD">
              <w:rPr>
                <w:rFonts w:ascii="Times New Roman" w:hAnsi="Times New Roman" w:cs="Times New Roman"/>
                <w:bCs/>
                <w:iCs/>
                <w:sz w:val="22"/>
                <w:szCs w:val="22"/>
                <w:lang w:val="uk-UA"/>
              </w:rPr>
              <w:t>Цивілізаційні фактори розросту європейських країн</w:t>
            </w:r>
          </w:p>
        </w:tc>
      </w:tr>
      <w:tr w:rsidR="006B5294" w:rsidRPr="00A869DD" w14:paraId="4D77AD31" w14:textId="77777777" w:rsidTr="009C19D5">
        <w:trPr>
          <w:trHeight w:val="240"/>
          <w:jc w:val="center"/>
        </w:trPr>
        <w:tc>
          <w:tcPr>
            <w:tcW w:w="3043" w:type="dxa"/>
            <w:gridSpan w:val="2"/>
          </w:tcPr>
          <w:p w14:paraId="67FC21DA"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Політичні</w:t>
            </w:r>
          </w:p>
        </w:tc>
        <w:tc>
          <w:tcPr>
            <w:tcW w:w="1800" w:type="dxa"/>
          </w:tcPr>
          <w:p w14:paraId="4EAB8D6C"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265D5149"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65042A52"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6BD86C98"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68CAF721"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0937AFAE" w14:textId="77777777" w:rsidTr="009C19D5">
        <w:trPr>
          <w:trHeight w:val="285"/>
          <w:jc w:val="center"/>
        </w:trPr>
        <w:tc>
          <w:tcPr>
            <w:tcW w:w="3043" w:type="dxa"/>
            <w:gridSpan w:val="2"/>
          </w:tcPr>
          <w:p w14:paraId="033C027A"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Соціальні</w:t>
            </w:r>
          </w:p>
        </w:tc>
        <w:tc>
          <w:tcPr>
            <w:tcW w:w="1800" w:type="dxa"/>
          </w:tcPr>
          <w:p w14:paraId="3037B559"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6434E58F"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5C5781B4"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2417BFAB"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3E20BE77"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1AF9F36C" w14:textId="77777777" w:rsidTr="009C19D5">
        <w:trPr>
          <w:trHeight w:val="150"/>
          <w:jc w:val="center"/>
        </w:trPr>
        <w:tc>
          <w:tcPr>
            <w:tcW w:w="3043" w:type="dxa"/>
            <w:gridSpan w:val="2"/>
          </w:tcPr>
          <w:p w14:paraId="385B4E86" w14:textId="77777777" w:rsidR="006B5294" w:rsidRPr="00A869DD"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Ментальні</w:t>
            </w:r>
          </w:p>
        </w:tc>
        <w:tc>
          <w:tcPr>
            <w:tcW w:w="1800" w:type="dxa"/>
          </w:tcPr>
          <w:p w14:paraId="21E039E2"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3219465B"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0EACCDD4"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1660FD68"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21E64BE2"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71CEFCC7" w14:textId="77777777" w:rsidTr="009C19D5">
        <w:trPr>
          <w:trHeight w:val="315"/>
          <w:jc w:val="center"/>
        </w:trPr>
        <w:tc>
          <w:tcPr>
            <w:tcW w:w="3043" w:type="dxa"/>
            <w:gridSpan w:val="2"/>
          </w:tcPr>
          <w:p w14:paraId="01FC334E"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Економічні</w:t>
            </w:r>
          </w:p>
        </w:tc>
        <w:tc>
          <w:tcPr>
            <w:tcW w:w="1800" w:type="dxa"/>
          </w:tcPr>
          <w:p w14:paraId="4348EC3C"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5F9B9CC7"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6FDA6D1C"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2998BDD0"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63B6AB1A"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38C43271" w14:textId="77777777" w:rsidTr="009C19D5">
        <w:trPr>
          <w:trHeight w:val="195"/>
          <w:jc w:val="center"/>
        </w:trPr>
        <w:tc>
          <w:tcPr>
            <w:tcW w:w="3043" w:type="dxa"/>
            <w:gridSpan w:val="2"/>
          </w:tcPr>
          <w:p w14:paraId="2CC4538F"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Зовнішньоекономічні</w:t>
            </w:r>
          </w:p>
        </w:tc>
        <w:tc>
          <w:tcPr>
            <w:tcW w:w="1800" w:type="dxa"/>
          </w:tcPr>
          <w:p w14:paraId="02C652C5"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0D61FD6D"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0343F860"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619C20B6"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3D9FDBE8"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17D43B74" w14:textId="77777777" w:rsidTr="009C19D5">
        <w:trPr>
          <w:trHeight w:val="270"/>
          <w:jc w:val="center"/>
        </w:trPr>
        <w:tc>
          <w:tcPr>
            <w:tcW w:w="9703" w:type="dxa"/>
            <w:gridSpan w:val="7"/>
          </w:tcPr>
          <w:p w14:paraId="59CFE6C0" w14:textId="77777777" w:rsidR="006B5294" w:rsidRPr="00A869DD"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2. </w:t>
            </w:r>
            <w:r w:rsidRPr="00A869DD">
              <w:rPr>
                <w:rFonts w:ascii="Times New Roman" w:hAnsi="Times New Roman" w:cs="Times New Roman"/>
                <w:bCs/>
                <w:iCs/>
                <w:sz w:val="22"/>
                <w:szCs w:val="22"/>
                <w:lang w:val="uk-UA"/>
              </w:rPr>
              <w:t xml:space="preserve">Економічні наслідки </w:t>
            </w:r>
            <w:r>
              <w:rPr>
                <w:rFonts w:ascii="Times New Roman" w:hAnsi="Times New Roman" w:cs="Times New Roman"/>
                <w:bCs/>
                <w:iCs/>
                <w:sz w:val="22"/>
                <w:szCs w:val="22"/>
                <w:lang w:val="uk-UA"/>
              </w:rPr>
              <w:t>ВГВ</w:t>
            </w:r>
            <w:r w:rsidRPr="00A869DD">
              <w:rPr>
                <w:rFonts w:ascii="Times New Roman" w:hAnsi="Times New Roman" w:cs="Times New Roman"/>
                <w:bCs/>
                <w:iCs/>
                <w:sz w:val="22"/>
                <w:szCs w:val="22"/>
                <w:lang w:val="uk-UA"/>
              </w:rPr>
              <w:t xml:space="preserve"> для </w:t>
            </w:r>
            <w:r>
              <w:rPr>
                <w:rFonts w:ascii="Times New Roman" w:hAnsi="Times New Roman" w:cs="Times New Roman"/>
                <w:bCs/>
                <w:iCs/>
                <w:sz w:val="22"/>
                <w:szCs w:val="22"/>
                <w:lang w:val="uk-UA"/>
              </w:rPr>
              <w:t xml:space="preserve">трансформації </w:t>
            </w:r>
            <w:r w:rsidRPr="00A869DD">
              <w:rPr>
                <w:rFonts w:ascii="Times New Roman" w:hAnsi="Times New Roman" w:cs="Times New Roman"/>
                <w:bCs/>
                <w:iCs/>
                <w:sz w:val="22"/>
                <w:szCs w:val="22"/>
                <w:lang w:val="uk-UA"/>
              </w:rPr>
              <w:t>господарств європейських монархій</w:t>
            </w:r>
          </w:p>
        </w:tc>
      </w:tr>
      <w:tr w:rsidR="006B5294" w:rsidRPr="00A869DD" w14:paraId="013D7A92" w14:textId="77777777" w:rsidTr="009C19D5">
        <w:trPr>
          <w:trHeight w:val="240"/>
          <w:jc w:val="center"/>
        </w:trPr>
        <w:tc>
          <w:tcPr>
            <w:tcW w:w="3043" w:type="dxa"/>
            <w:gridSpan w:val="2"/>
          </w:tcPr>
          <w:p w14:paraId="43F9939A"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Революція цін</w:t>
            </w:r>
          </w:p>
        </w:tc>
        <w:tc>
          <w:tcPr>
            <w:tcW w:w="1800" w:type="dxa"/>
          </w:tcPr>
          <w:p w14:paraId="58A05934"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1A8B0D10"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6380EB3D"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63CD677D"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5A080891"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6EE7DB79" w14:textId="77777777" w:rsidTr="009C19D5">
        <w:trPr>
          <w:trHeight w:val="225"/>
          <w:jc w:val="center"/>
        </w:trPr>
        <w:tc>
          <w:tcPr>
            <w:tcW w:w="3043" w:type="dxa"/>
            <w:gridSpan w:val="2"/>
          </w:tcPr>
          <w:p w14:paraId="2E93E8FD" w14:textId="77777777" w:rsidR="006B5294" w:rsidRPr="00A869DD" w:rsidRDefault="006B5294" w:rsidP="009C19D5">
            <w:pPr>
              <w:jc w:val="both"/>
              <w:rPr>
                <w:rFonts w:ascii="Times New Roman" w:hAnsi="Times New Roman" w:cs="Times New Roman"/>
                <w:bCs/>
                <w:iCs/>
                <w:sz w:val="22"/>
                <w:szCs w:val="22"/>
                <w:lang w:val="uk-UA"/>
              </w:rPr>
            </w:pPr>
            <w:r w:rsidRPr="008E63BC">
              <w:rPr>
                <w:rFonts w:ascii="Times New Roman" w:hAnsi="Times New Roman" w:cs="Times New Roman"/>
                <w:bCs/>
                <w:iCs/>
                <w:sz w:val="22"/>
                <w:szCs w:val="22"/>
                <w:lang w:val="uk-UA"/>
              </w:rPr>
              <w:t>Первісне нагромадження капіталу</w:t>
            </w:r>
          </w:p>
        </w:tc>
        <w:tc>
          <w:tcPr>
            <w:tcW w:w="1800" w:type="dxa"/>
          </w:tcPr>
          <w:p w14:paraId="7B5E035B"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60B3B068"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68836F0E"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15484DCC"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11DD3932"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31695239" w14:textId="77777777" w:rsidTr="009C19D5">
        <w:trPr>
          <w:trHeight w:val="285"/>
          <w:jc w:val="center"/>
        </w:trPr>
        <w:tc>
          <w:tcPr>
            <w:tcW w:w="3043" w:type="dxa"/>
            <w:gridSpan w:val="2"/>
          </w:tcPr>
          <w:p w14:paraId="4FDBA685" w14:textId="77777777" w:rsidR="006B5294" w:rsidRPr="00A869DD" w:rsidRDefault="006B5294" w:rsidP="009C19D5">
            <w:pPr>
              <w:jc w:val="both"/>
              <w:rPr>
                <w:rFonts w:ascii="Times New Roman" w:hAnsi="Times New Roman" w:cs="Times New Roman"/>
                <w:bCs/>
                <w:iCs/>
                <w:sz w:val="22"/>
                <w:szCs w:val="22"/>
                <w:lang w:val="uk-UA"/>
              </w:rPr>
            </w:pPr>
            <w:r w:rsidRPr="008E63BC">
              <w:rPr>
                <w:rFonts w:ascii="Times New Roman" w:hAnsi="Times New Roman" w:cs="Times New Roman"/>
                <w:bCs/>
                <w:iCs/>
                <w:sz w:val="22"/>
                <w:szCs w:val="22"/>
                <w:lang w:val="uk-UA"/>
              </w:rPr>
              <w:t>Колонії</w:t>
            </w:r>
          </w:p>
        </w:tc>
        <w:tc>
          <w:tcPr>
            <w:tcW w:w="1800" w:type="dxa"/>
          </w:tcPr>
          <w:p w14:paraId="38901602"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0AA90E77"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129CA680"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1EAC49FA"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529ECE9E"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5A78FCD7" w14:textId="77777777" w:rsidTr="009C19D5">
        <w:trPr>
          <w:trHeight w:val="180"/>
          <w:jc w:val="center"/>
        </w:trPr>
        <w:tc>
          <w:tcPr>
            <w:tcW w:w="9703" w:type="dxa"/>
            <w:gridSpan w:val="7"/>
          </w:tcPr>
          <w:p w14:paraId="308431D8" w14:textId="77777777" w:rsidR="006B5294" w:rsidRPr="00A869DD"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3. Чинники появи </w:t>
            </w:r>
            <w:r w:rsidRPr="00A869DD">
              <w:rPr>
                <w:rFonts w:ascii="Times New Roman" w:hAnsi="Times New Roman" w:cs="Times New Roman"/>
                <w:bCs/>
                <w:iCs/>
                <w:sz w:val="22"/>
                <w:szCs w:val="22"/>
                <w:lang w:val="uk-UA"/>
              </w:rPr>
              <w:t>ринкового господарства</w:t>
            </w:r>
          </w:p>
        </w:tc>
      </w:tr>
      <w:tr w:rsidR="006B5294" w:rsidRPr="00A869DD" w14:paraId="4B188972" w14:textId="77777777" w:rsidTr="009C19D5">
        <w:trPr>
          <w:trHeight w:val="150"/>
          <w:jc w:val="center"/>
        </w:trPr>
        <w:tc>
          <w:tcPr>
            <w:tcW w:w="3043" w:type="dxa"/>
            <w:gridSpan w:val="2"/>
          </w:tcPr>
          <w:p w14:paraId="6E88A7FB"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Занепад феодал</w:t>
            </w:r>
            <w:r>
              <w:rPr>
                <w:rFonts w:ascii="Times New Roman" w:hAnsi="Times New Roman" w:cs="Times New Roman"/>
                <w:bCs/>
                <w:iCs/>
                <w:sz w:val="22"/>
                <w:szCs w:val="22"/>
                <w:lang w:val="uk-UA"/>
              </w:rPr>
              <w:t xml:space="preserve">ізму </w:t>
            </w:r>
            <w:r w:rsidRPr="00A869DD">
              <w:rPr>
                <w:rFonts w:ascii="Times New Roman" w:hAnsi="Times New Roman" w:cs="Times New Roman"/>
                <w:bCs/>
                <w:iCs/>
                <w:sz w:val="22"/>
                <w:szCs w:val="22"/>
                <w:lang w:val="uk-UA"/>
              </w:rPr>
              <w:t>та зародження</w:t>
            </w:r>
            <w:r>
              <w:rPr>
                <w:rFonts w:ascii="Times New Roman" w:hAnsi="Times New Roman" w:cs="Times New Roman"/>
                <w:bCs/>
                <w:iCs/>
                <w:sz w:val="22"/>
                <w:szCs w:val="22"/>
                <w:lang w:val="uk-UA"/>
              </w:rPr>
              <w:t xml:space="preserve"> системи</w:t>
            </w:r>
            <w:r w:rsidRPr="00A869DD">
              <w:rPr>
                <w:rFonts w:ascii="Times New Roman" w:hAnsi="Times New Roman" w:cs="Times New Roman"/>
                <w:bCs/>
                <w:iCs/>
                <w:sz w:val="22"/>
                <w:szCs w:val="22"/>
                <w:lang w:val="uk-UA"/>
              </w:rPr>
              <w:t xml:space="preserve"> інститу</w:t>
            </w:r>
            <w:r>
              <w:rPr>
                <w:rFonts w:ascii="Times New Roman" w:hAnsi="Times New Roman" w:cs="Times New Roman"/>
                <w:bCs/>
                <w:iCs/>
                <w:sz w:val="22"/>
                <w:szCs w:val="22"/>
                <w:lang w:val="uk-UA"/>
              </w:rPr>
              <w:t>цій</w:t>
            </w:r>
            <w:r w:rsidRPr="00A869DD">
              <w:rPr>
                <w:rFonts w:ascii="Times New Roman" w:hAnsi="Times New Roman" w:cs="Times New Roman"/>
                <w:bCs/>
                <w:iCs/>
                <w:sz w:val="22"/>
                <w:szCs w:val="22"/>
                <w:lang w:val="uk-UA"/>
              </w:rPr>
              <w:t xml:space="preserve"> ринкової економіки</w:t>
            </w:r>
          </w:p>
        </w:tc>
        <w:tc>
          <w:tcPr>
            <w:tcW w:w="1800" w:type="dxa"/>
          </w:tcPr>
          <w:p w14:paraId="0BA14D42"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461DA73B"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7AA55C7F"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34DA5AB7"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37D6EB95"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0296663D" w14:textId="77777777" w:rsidTr="009C19D5">
        <w:trPr>
          <w:trHeight w:val="315"/>
          <w:jc w:val="center"/>
        </w:trPr>
        <w:tc>
          <w:tcPr>
            <w:tcW w:w="3043" w:type="dxa"/>
            <w:gridSpan w:val="2"/>
          </w:tcPr>
          <w:p w14:paraId="075DBDD9" w14:textId="77777777" w:rsidR="006B5294" w:rsidRPr="00A869DD"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Урбанізація</w:t>
            </w:r>
          </w:p>
        </w:tc>
        <w:tc>
          <w:tcPr>
            <w:tcW w:w="1800" w:type="dxa"/>
          </w:tcPr>
          <w:p w14:paraId="3248E2BC"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312F02EA"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738FA2D2"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68664DFE"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37CB0548"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04B4ABC2" w14:textId="77777777" w:rsidTr="009C19D5">
        <w:trPr>
          <w:trHeight w:val="135"/>
          <w:jc w:val="center"/>
        </w:trPr>
        <w:tc>
          <w:tcPr>
            <w:tcW w:w="3043" w:type="dxa"/>
            <w:gridSpan w:val="2"/>
          </w:tcPr>
          <w:p w14:paraId="5EDCE5C9"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 xml:space="preserve">Нові форми господарств </w:t>
            </w:r>
            <w:r>
              <w:rPr>
                <w:rFonts w:ascii="Times New Roman" w:hAnsi="Times New Roman" w:cs="Times New Roman"/>
                <w:bCs/>
                <w:iCs/>
                <w:sz w:val="22"/>
                <w:szCs w:val="22"/>
                <w:lang w:val="uk-UA"/>
              </w:rPr>
              <w:t xml:space="preserve">в індустріальних та </w:t>
            </w:r>
            <w:r w:rsidRPr="00A869DD">
              <w:rPr>
                <w:rFonts w:ascii="Times New Roman" w:hAnsi="Times New Roman" w:cs="Times New Roman"/>
                <w:bCs/>
                <w:iCs/>
                <w:sz w:val="22"/>
                <w:szCs w:val="22"/>
                <w:lang w:val="uk-UA"/>
              </w:rPr>
              <w:t>аграрн</w:t>
            </w:r>
            <w:r>
              <w:rPr>
                <w:rFonts w:ascii="Times New Roman" w:hAnsi="Times New Roman" w:cs="Times New Roman"/>
                <w:bCs/>
                <w:iCs/>
                <w:sz w:val="22"/>
                <w:szCs w:val="22"/>
                <w:lang w:val="uk-UA"/>
              </w:rPr>
              <w:t>их галузях</w:t>
            </w:r>
          </w:p>
        </w:tc>
        <w:tc>
          <w:tcPr>
            <w:tcW w:w="1800" w:type="dxa"/>
          </w:tcPr>
          <w:p w14:paraId="5B682FA1"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46F81BA3"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3749287D"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0CA308F2"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659AF4F8"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2F342817" w14:textId="77777777" w:rsidTr="009C19D5">
        <w:trPr>
          <w:trHeight w:val="165"/>
          <w:jc w:val="center"/>
        </w:trPr>
        <w:tc>
          <w:tcPr>
            <w:tcW w:w="3043" w:type="dxa"/>
            <w:gridSpan w:val="2"/>
          </w:tcPr>
          <w:p w14:paraId="222DE6E7" w14:textId="77777777" w:rsidR="006B5294" w:rsidRPr="00A869DD"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 xml:space="preserve">Зміни у </w:t>
            </w:r>
            <w:r w:rsidRPr="008E63BC">
              <w:rPr>
                <w:rFonts w:ascii="Times New Roman" w:hAnsi="Times New Roman" w:cs="Times New Roman"/>
                <w:bCs/>
                <w:iCs/>
                <w:sz w:val="22"/>
                <w:szCs w:val="22"/>
                <w:lang w:val="uk-UA"/>
              </w:rPr>
              <w:t xml:space="preserve">фінансовій </w:t>
            </w:r>
            <w:r w:rsidRPr="00A869DD">
              <w:rPr>
                <w:rFonts w:ascii="Times New Roman" w:hAnsi="Times New Roman" w:cs="Times New Roman"/>
                <w:bCs/>
                <w:iCs/>
                <w:sz w:val="22"/>
                <w:szCs w:val="22"/>
                <w:lang w:val="uk-UA"/>
              </w:rPr>
              <w:t xml:space="preserve">сфері </w:t>
            </w:r>
            <w:r>
              <w:rPr>
                <w:rFonts w:ascii="Times New Roman" w:hAnsi="Times New Roman" w:cs="Times New Roman"/>
                <w:bCs/>
                <w:iCs/>
                <w:sz w:val="22"/>
                <w:szCs w:val="22"/>
                <w:lang w:val="uk-UA"/>
              </w:rPr>
              <w:t>та обміну</w:t>
            </w:r>
          </w:p>
        </w:tc>
        <w:tc>
          <w:tcPr>
            <w:tcW w:w="1800" w:type="dxa"/>
          </w:tcPr>
          <w:p w14:paraId="55FFF2F3"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5718359C"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56CD79A3"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23C0457F"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2236E677" w14:textId="77777777" w:rsidR="006B5294" w:rsidRPr="00A869DD" w:rsidRDefault="006B5294" w:rsidP="009C19D5">
            <w:pPr>
              <w:jc w:val="both"/>
              <w:rPr>
                <w:rFonts w:ascii="Times New Roman" w:hAnsi="Times New Roman" w:cs="Times New Roman"/>
                <w:bCs/>
                <w:iCs/>
                <w:sz w:val="22"/>
                <w:szCs w:val="22"/>
                <w:lang w:val="uk-UA"/>
              </w:rPr>
            </w:pPr>
          </w:p>
        </w:tc>
      </w:tr>
      <w:tr w:rsidR="006B5294" w:rsidRPr="00A869DD" w14:paraId="4458F89F" w14:textId="77777777" w:rsidTr="009C19D5">
        <w:trPr>
          <w:trHeight w:val="300"/>
          <w:jc w:val="center"/>
        </w:trPr>
        <w:tc>
          <w:tcPr>
            <w:tcW w:w="9703" w:type="dxa"/>
            <w:gridSpan w:val="7"/>
          </w:tcPr>
          <w:p w14:paraId="7EF2D16B" w14:textId="77777777" w:rsidR="006B5294" w:rsidRPr="00A869DD"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4. </w:t>
            </w:r>
            <w:r w:rsidRPr="00A869DD">
              <w:rPr>
                <w:rFonts w:ascii="Times New Roman" w:hAnsi="Times New Roman" w:cs="Times New Roman"/>
                <w:bCs/>
                <w:iCs/>
                <w:sz w:val="22"/>
                <w:szCs w:val="22"/>
                <w:lang w:val="uk-UA"/>
              </w:rPr>
              <w:t>Економічна думка</w:t>
            </w:r>
          </w:p>
        </w:tc>
      </w:tr>
      <w:tr w:rsidR="006B5294" w:rsidRPr="00A869DD" w14:paraId="1748D211" w14:textId="77777777" w:rsidTr="009C19D5">
        <w:trPr>
          <w:trHeight w:val="300"/>
          <w:jc w:val="center"/>
        </w:trPr>
        <w:tc>
          <w:tcPr>
            <w:tcW w:w="3043" w:type="dxa"/>
            <w:gridSpan w:val="2"/>
          </w:tcPr>
          <w:p w14:paraId="2446C441" w14:textId="77777777" w:rsidR="006B5294" w:rsidRDefault="006B5294" w:rsidP="009C19D5">
            <w:pPr>
              <w:jc w:val="both"/>
              <w:rPr>
                <w:rFonts w:ascii="Times New Roman" w:hAnsi="Times New Roman" w:cs="Times New Roman"/>
                <w:bCs/>
                <w:iCs/>
                <w:sz w:val="22"/>
                <w:szCs w:val="22"/>
                <w:lang w:val="uk-UA"/>
              </w:rPr>
            </w:pPr>
            <w:r w:rsidRPr="00A869DD">
              <w:rPr>
                <w:rFonts w:ascii="Times New Roman" w:hAnsi="Times New Roman" w:cs="Times New Roman"/>
                <w:bCs/>
                <w:iCs/>
                <w:sz w:val="22"/>
                <w:szCs w:val="22"/>
                <w:lang w:val="uk-UA"/>
              </w:rPr>
              <w:t>Меркантилізм</w:t>
            </w:r>
            <w:r>
              <w:rPr>
                <w:rFonts w:ascii="Times New Roman" w:hAnsi="Times New Roman" w:cs="Times New Roman"/>
                <w:bCs/>
                <w:iCs/>
                <w:sz w:val="22"/>
                <w:szCs w:val="22"/>
                <w:lang w:val="uk-UA"/>
              </w:rPr>
              <w:t>:</w:t>
            </w:r>
          </w:p>
          <w:p w14:paraId="49E3B8F2"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ранній;</w:t>
            </w:r>
          </w:p>
          <w:p w14:paraId="403AF2C2" w14:textId="77777777" w:rsidR="006B5294" w:rsidRPr="00A869DD"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пізній</w:t>
            </w:r>
          </w:p>
        </w:tc>
        <w:tc>
          <w:tcPr>
            <w:tcW w:w="1800" w:type="dxa"/>
          </w:tcPr>
          <w:p w14:paraId="307FC3F6"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308D72C9" w14:textId="77777777" w:rsidR="006B5294" w:rsidRPr="00A869DD" w:rsidRDefault="006B5294" w:rsidP="009C19D5">
            <w:pPr>
              <w:jc w:val="both"/>
              <w:rPr>
                <w:rFonts w:ascii="Times New Roman" w:hAnsi="Times New Roman" w:cs="Times New Roman"/>
                <w:bCs/>
                <w:iCs/>
                <w:sz w:val="22"/>
                <w:szCs w:val="22"/>
                <w:lang w:val="uk-UA"/>
              </w:rPr>
            </w:pPr>
          </w:p>
        </w:tc>
        <w:tc>
          <w:tcPr>
            <w:tcW w:w="1080" w:type="dxa"/>
          </w:tcPr>
          <w:p w14:paraId="3D794842" w14:textId="77777777" w:rsidR="006B5294" w:rsidRPr="00A869DD" w:rsidRDefault="006B5294" w:rsidP="009C19D5">
            <w:pPr>
              <w:jc w:val="both"/>
              <w:rPr>
                <w:rFonts w:ascii="Times New Roman" w:hAnsi="Times New Roman" w:cs="Times New Roman"/>
                <w:bCs/>
                <w:iCs/>
                <w:sz w:val="22"/>
                <w:szCs w:val="22"/>
                <w:lang w:val="uk-UA"/>
              </w:rPr>
            </w:pPr>
          </w:p>
        </w:tc>
        <w:tc>
          <w:tcPr>
            <w:tcW w:w="1360" w:type="dxa"/>
          </w:tcPr>
          <w:p w14:paraId="70D5F180" w14:textId="77777777" w:rsidR="006B5294" w:rsidRPr="00A869DD" w:rsidRDefault="006B5294" w:rsidP="009C19D5">
            <w:pPr>
              <w:jc w:val="both"/>
              <w:rPr>
                <w:rFonts w:ascii="Times New Roman" w:hAnsi="Times New Roman" w:cs="Times New Roman"/>
                <w:bCs/>
                <w:iCs/>
                <w:sz w:val="22"/>
                <w:szCs w:val="22"/>
                <w:lang w:val="uk-UA"/>
              </w:rPr>
            </w:pPr>
          </w:p>
        </w:tc>
        <w:tc>
          <w:tcPr>
            <w:tcW w:w="1340" w:type="dxa"/>
          </w:tcPr>
          <w:p w14:paraId="5A9EC06C" w14:textId="77777777" w:rsidR="006B5294" w:rsidRPr="00A869DD" w:rsidRDefault="006B5294" w:rsidP="009C19D5">
            <w:pPr>
              <w:jc w:val="both"/>
              <w:rPr>
                <w:rFonts w:ascii="Times New Roman" w:hAnsi="Times New Roman" w:cs="Times New Roman"/>
                <w:bCs/>
                <w:iCs/>
                <w:sz w:val="22"/>
                <w:szCs w:val="22"/>
                <w:lang w:val="uk-UA"/>
              </w:rPr>
            </w:pPr>
          </w:p>
        </w:tc>
      </w:tr>
    </w:tbl>
    <w:p w14:paraId="5FAFA00E" w14:textId="77777777" w:rsidR="006B5294" w:rsidRDefault="006B5294" w:rsidP="006B5294">
      <w:pPr>
        <w:jc w:val="both"/>
        <w:rPr>
          <w:rFonts w:ascii="Times New Roman" w:hAnsi="Times New Roman" w:cs="Times New Roman"/>
          <w:b/>
          <w:bCs/>
          <w:i/>
          <w:iCs/>
          <w:sz w:val="22"/>
          <w:szCs w:val="22"/>
          <w:lang w:val="uk-UA"/>
        </w:rPr>
      </w:pPr>
      <w:r w:rsidRPr="00C464AF">
        <w:rPr>
          <w:rFonts w:ascii="Times New Roman" w:hAnsi="Times New Roman" w:cs="Times New Roman"/>
          <w:b/>
          <w:bCs/>
          <w:i/>
          <w:iCs/>
          <w:sz w:val="22"/>
          <w:szCs w:val="22"/>
          <w:lang w:val="uk-UA"/>
        </w:rPr>
        <w:t>Задача 1</w:t>
      </w:r>
      <w:r w:rsidR="009C19D5">
        <w:rPr>
          <w:rFonts w:ascii="Times New Roman" w:hAnsi="Times New Roman" w:cs="Times New Roman"/>
          <w:b/>
          <w:bCs/>
          <w:i/>
          <w:iCs/>
          <w:sz w:val="22"/>
          <w:szCs w:val="22"/>
          <w:lang w:val="uk-UA"/>
        </w:rPr>
        <w:t>8</w:t>
      </w:r>
      <w:r>
        <w:rPr>
          <w:rFonts w:ascii="Times New Roman" w:hAnsi="Times New Roman" w:cs="Times New Roman"/>
          <w:b/>
          <w:bCs/>
          <w:i/>
          <w:iCs/>
          <w:sz w:val="22"/>
          <w:szCs w:val="22"/>
          <w:lang w:val="uk-UA"/>
        </w:rPr>
        <w:t xml:space="preserve">. </w:t>
      </w:r>
      <w:r w:rsidRPr="00B813EB">
        <w:rPr>
          <w:rFonts w:ascii="Times New Roman" w:hAnsi="Times New Roman" w:cs="Times New Roman"/>
          <w:b/>
          <w:bCs/>
          <w:i/>
          <w:iCs/>
          <w:sz w:val="22"/>
          <w:szCs w:val="22"/>
          <w:lang w:val="uk-UA"/>
        </w:rPr>
        <w:t>Опи</w:t>
      </w:r>
      <w:r>
        <w:rPr>
          <w:rFonts w:ascii="Times New Roman" w:hAnsi="Times New Roman" w:cs="Times New Roman"/>
          <w:b/>
          <w:bCs/>
          <w:i/>
          <w:iCs/>
          <w:sz w:val="22"/>
          <w:szCs w:val="22"/>
          <w:lang w:val="uk-UA"/>
        </w:rPr>
        <w:t xml:space="preserve">шіть </w:t>
      </w:r>
      <w:r w:rsidRPr="00B813EB">
        <w:rPr>
          <w:rFonts w:ascii="Times New Roman" w:hAnsi="Times New Roman" w:cs="Times New Roman"/>
          <w:b/>
          <w:bCs/>
          <w:i/>
          <w:iCs/>
          <w:sz w:val="22"/>
          <w:szCs w:val="22"/>
          <w:lang w:val="uk-UA"/>
        </w:rPr>
        <w:t>модель організації господар</w:t>
      </w:r>
      <w:r>
        <w:rPr>
          <w:rFonts w:ascii="Times New Roman" w:hAnsi="Times New Roman" w:cs="Times New Roman"/>
          <w:b/>
          <w:bCs/>
          <w:i/>
          <w:iCs/>
          <w:sz w:val="22"/>
          <w:szCs w:val="22"/>
          <w:lang w:val="uk-UA"/>
        </w:rPr>
        <w:t>ювання</w:t>
      </w:r>
      <w:r w:rsidRPr="00B813EB">
        <w:t xml:space="preserve"> </w:t>
      </w:r>
      <w:r w:rsidRPr="00B813EB">
        <w:rPr>
          <w:rFonts w:ascii="Times New Roman" w:hAnsi="Times New Roman" w:cs="Times New Roman"/>
          <w:b/>
          <w:bCs/>
          <w:i/>
          <w:iCs/>
          <w:sz w:val="22"/>
          <w:szCs w:val="22"/>
          <w:lang w:val="uk-UA"/>
        </w:rPr>
        <w:t>зрілої фео</w:t>
      </w:r>
      <w:r>
        <w:rPr>
          <w:rFonts w:ascii="Times New Roman" w:hAnsi="Times New Roman" w:cs="Times New Roman"/>
          <w:b/>
          <w:bCs/>
          <w:i/>
          <w:iCs/>
          <w:sz w:val="22"/>
          <w:szCs w:val="22"/>
          <w:lang w:val="uk-UA"/>
        </w:rPr>
        <w:t xml:space="preserve">дальної економіки (XI–XIII ст.):  </w:t>
      </w:r>
      <w:r w:rsidRPr="00B813EB">
        <w:rPr>
          <w:rFonts w:ascii="Times New Roman" w:hAnsi="Times New Roman" w:cs="Times New Roman"/>
          <w:b/>
          <w:bCs/>
          <w:i/>
          <w:iCs/>
          <w:sz w:val="22"/>
          <w:szCs w:val="22"/>
          <w:lang w:val="uk-UA"/>
        </w:rPr>
        <w:t xml:space="preserve"> </w:t>
      </w:r>
    </w:p>
    <w:p w14:paraId="6F9C16A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B813EB">
        <w:rPr>
          <w:rFonts w:ascii="Times New Roman" w:hAnsi="Times New Roman" w:cs="Times New Roman"/>
          <w:bCs/>
          <w:iCs/>
          <w:sz w:val="22"/>
          <w:szCs w:val="22"/>
          <w:lang w:val="uk-UA"/>
        </w:rPr>
        <w:t>феодального маєтку</w:t>
      </w:r>
      <w:r>
        <w:rPr>
          <w:rFonts w:ascii="Times New Roman" w:hAnsi="Times New Roman" w:cs="Times New Roman"/>
          <w:bCs/>
          <w:iCs/>
          <w:sz w:val="22"/>
          <w:szCs w:val="22"/>
          <w:lang w:val="uk-UA"/>
        </w:rPr>
        <w:t>;</w:t>
      </w:r>
    </w:p>
    <w:p w14:paraId="521E994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управління</w:t>
      </w:r>
      <w:r w:rsidRPr="00B813EB">
        <w:rPr>
          <w:rFonts w:ascii="Times New Roman" w:hAnsi="Times New Roman" w:cs="Times New Roman"/>
          <w:bCs/>
          <w:iCs/>
          <w:sz w:val="22"/>
          <w:szCs w:val="22"/>
          <w:lang w:val="uk-UA"/>
        </w:rPr>
        <w:t xml:space="preserve"> середньовічн</w:t>
      </w:r>
      <w:r>
        <w:rPr>
          <w:rFonts w:ascii="Times New Roman" w:hAnsi="Times New Roman" w:cs="Times New Roman"/>
          <w:bCs/>
          <w:iCs/>
          <w:sz w:val="22"/>
          <w:szCs w:val="22"/>
          <w:lang w:val="uk-UA"/>
        </w:rPr>
        <w:t xml:space="preserve">им </w:t>
      </w:r>
      <w:r w:rsidRPr="00B813EB">
        <w:rPr>
          <w:rFonts w:ascii="Times New Roman" w:hAnsi="Times New Roman" w:cs="Times New Roman"/>
          <w:bCs/>
          <w:iCs/>
          <w:sz w:val="22"/>
          <w:szCs w:val="22"/>
          <w:lang w:val="uk-UA"/>
        </w:rPr>
        <w:t xml:space="preserve"> міст</w:t>
      </w:r>
      <w:r>
        <w:rPr>
          <w:rFonts w:ascii="Times New Roman" w:hAnsi="Times New Roman" w:cs="Times New Roman"/>
          <w:bCs/>
          <w:iCs/>
          <w:sz w:val="22"/>
          <w:szCs w:val="22"/>
          <w:lang w:val="uk-UA"/>
        </w:rPr>
        <w:t>ом;</w:t>
      </w:r>
    </w:p>
    <w:p w14:paraId="7AEC107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регламентація </w:t>
      </w:r>
      <w:r w:rsidRPr="00B813EB">
        <w:rPr>
          <w:rFonts w:ascii="Times New Roman" w:hAnsi="Times New Roman" w:cs="Times New Roman"/>
          <w:bCs/>
          <w:iCs/>
          <w:sz w:val="22"/>
          <w:szCs w:val="22"/>
          <w:lang w:val="uk-UA"/>
        </w:rPr>
        <w:t>цехового устрою ремесла</w:t>
      </w:r>
      <w:r>
        <w:rPr>
          <w:rFonts w:ascii="Times New Roman" w:hAnsi="Times New Roman" w:cs="Times New Roman"/>
          <w:bCs/>
          <w:iCs/>
          <w:sz w:val="22"/>
          <w:szCs w:val="22"/>
          <w:lang w:val="uk-UA"/>
        </w:rPr>
        <w:t>;</w:t>
      </w:r>
      <w:r w:rsidRPr="00B813EB">
        <w:rPr>
          <w:rFonts w:ascii="Times New Roman" w:hAnsi="Times New Roman" w:cs="Times New Roman"/>
          <w:bCs/>
          <w:iCs/>
          <w:sz w:val="22"/>
          <w:szCs w:val="22"/>
          <w:lang w:val="uk-UA"/>
        </w:rPr>
        <w:t xml:space="preserve"> </w:t>
      </w:r>
    </w:p>
    <w:p w14:paraId="4D416C5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 xml:space="preserve">г) діяльності </w:t>
      </w:r>
      <w:r w:rsidRPr="00B813EB">
        <w:rPr>
          <w:rFonts w:ascii="Times New Roman" w:hAnsi="Times New Roman" w:cs="Times New Roman"/>
          <w:bCs/>
          <w:iCs/>
          <w:sz w:val="22"/>
          <w:szCs w:val="22"/>
          <w:lang w:val="uk-UA"/>
        </w:rPr>
        <w:t>торгових гільдій</w:t>
      </w:r>
      <w:r>
        <w:rPr>
          <w:rFonts w:ascii="Times New Roman" w:hAnsi="Times New Roman" w:cs="Times New Roman"/>
          <w:bCs/>
          <w:iCs/>
          <w:sz w:val="22"/>
          <w:szCs w:val="22"/>
          <w:lang w:val="uk-UA"/>
        </w:rPr>
        <w:t>.</w:t>
      </w:r>
      <w:r w:rsidRPr="00B813EB">
        <w:rPr>
          <w:rFonts w:ascii="Times New Roman" w:hAnsi="Times New Roman" w:cs="Times New Roman"/>
          <w:bCs/>
          <w:iCs/>
          <w:sz w:val="22"/>
          <w:szCs w:val="22"/>
          <w:lang w:val="uk-UA"/>
        </w:rPr>
        <w:t xml:space="preserve"> </w:t>
      </w:r>
    </w:p>
    <w:p w14:paraId="61E72DC9"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Задача 1</w:t>
      </w:r>
      <w:r w:rsidR="009C19D5">
        <w:rPr>
          <w:rFonts w:ascii="Times New Roman" w:hAnsi="Times New Roman" w:cs="Times New Roman"/>
          <w:b/>
          <w:bCs/>
          <w:i/>
          <w:iCs/>
          <w:sz w:val="22"/>
          <w:szCs w:val="22"/>
          <w:lang w:val="uk-UA"/>
        </w:rPr>
        <w:t>9</w:t>
      </w:r>
      <w:r>
        <w:rPr>
          <w:rFonts w:ascii="Times New Roman" w:hAnsi="Times New Roman" w:cs="Times New Roman"/>
          <w:b/>
          <w:bCs/>
          <w:i/>
          <w:iCs/>
          <w:sz w:val="22"/>
          <w:szCs w:val="22"/>
          <w:lang w:val="uk-UA"/>
        </w:rPr>
        <w:t xml:space="preserve">. </w:t>
      </w:r>
      <w:r w:rsidRPr="00C464AF">
        <w:rPr>
          <w:rFonts w:ascii="Times New Roman" w:hAnsi="Times New Roman" w:cs="Times New Roman"/>
          <w:b/>
          <w:bCs/>
          <w:i/>
          <w:iCs/>
          <w:sz w:val="22"/>
          <w:szCs w:val="22"/>
          <w:lang w:val="uk-UA"/>
        </w:rPr>
        <w:t>П</w:t>
      </w:r>
      <w:r>
        <w:rPr>
          <w:rFonts w:ascii="Times New Roman" w:hAnsi="Times New Roman" w:cs="Times New Roman"/>
          <w:b/>
          <w:bCs/>
          <w:i/>
          <w:iCs/>
          <w:sz w:val="22"/>
          <w:szCs w:val="22"/>
          <w:lang w:val="uk-UA"/>
        </w:rPr>
        <w:t xml:space="preserve">роведіть порівняльну характеристику загальних та особливих тенденцій розвитку </w:t>
      </w:r>
      <w:r w:rsidRPr="004E19AE">
        <w:rPr>
          <w:rFonts w:ascii="Times New Roman" w:hAnsi="Times New Roman" w:cs="Times New Roman"/>
          <w:b/>
          <w:bCs/>
          <w:i/>
          <w:iCs/>
          <w:sz w:val="22"/>
          <w:szCs w:val="22"/>
          <w:lang w:val="uk-UA"/>
        </w:rPr>
        <w:t>феодальної економіки на українських землях та країнах Західної Європи</w:t>
      </w:r>
      <w:r>
        <w:rPr>
          <w:rFonts w:ascii="Times New Roman" w:hAnsi="Times New Roman" w:cs="Times New Roman"/>
          <w:b/>
          <w:bCs/>
          <w:i/>
          <w:iCs/>
          <w:sz w:val="22"/>
          <w:szCs w:val="22"/>
          <w:lang w:val="uk-UA"/>
        </w:rPr>
        <w:t>:</w:t>
      </w:r>
    </w:p>
    <w:p w14:paraId="7CD4577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C448B0">
        <w:rPr>
          <w:rFonts w:ascii="Times New Roman" w:hAnsi="Times New Roman" w:cs="Times New Roman"/>
          <w:bCs/>
          <w:iCs/>
          <w:sz w:val="22"/>
          <w:szCs w:val="22"/>
          <w:lang w:val="uk-UA"/>
        </w:rPr>
        <w:t xml:space="preserve"> організаці</w:t>
      </w:r>
      <w:r>
        <w:rPr>
          <w:rFonts w:ascii="Times New Roman" w:hAnsi="Times New Roman" w:cs="Times New Roman"/>
          <w:bCs/>
          <w:iCs/>
          <w:sz w:val="22"/>
          <w:szCs w:val="22"/>
          <w:lang w:val="uk-UA"/>
        </w:rPr>
        <w:t>я</w:t>
      </w:r>
      <w:r w:rsidRPr="00C448B0">
        <w:rPr>
          <w:rFonts w:ascii="Times New Roman" w:hAnsi="Times New Roman" w:cs="Times New Roman"/>
          <w:bCs/>
          <w:iCs/>
          <w:sz w:val="22"/>
          <w:szCs w:val="22"/>
          <w:lang w:val="uk-UA"/>
        </w:rPr>
        <w:t xml:space="preserve"> сільськогосподарського виробництва</w:t>
      </w:r>
      <w:r>
        <w:rPr>
          <w:rFonts w:ascii="Times New Roman" w:hAnsi="Times New Roman" w:cs="Times New Roman"/>
          <w:bCs/>
          <w:iCs/>
          <w:sz w:val="22"/>
          <w:szCs w:val="22"/>
          <w:lang w:val="uk-UA"/>
        </w:rPr>
        <w:t>;</w:t>
      </w:r>
    </w:p>
    <w:p w14:paraId="792CCCE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C448B0">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розвиток </w:t>
      </w:r>
      <w:r w:rsidRPr="00C448B0">
        <w:rPr>
          <w:rFonts w:ascii="Times New Roman" w:hAnsi="Times New Roman" w:cs="Times New Roman"/>
          <w:bCs/>
          <w:iCs/>
          <w:sz w:val="22"/>
          <w:szCs w:val="22"/>
          <w:lang w:val="uk-UA"/>
        </w:rPr>
        <w:t>ремісничої промисловості</w:t>
      </w:r>
      <w:r>
        <w:rPr>
          <w:rFonts w:ascii="Times New Roman" w:hAnsi="Times New Roman" w:cs="Times New Roman"/>
          <w:bCs/>
          <w:iCs/>
          <w:sz w:val="22"/>
          <w:szCs w:val="22"/>
          <w:lang w:val="uk-UA"/>
        </w:rPr>
        <w:t>;</w:t>
      </w:r>
      <w:r w:rsidRPr="00C448B0">
        <w:rPr>
          <w:rFonts w:ascii="Times New Roman" w:hAnsi="Times New Roman" w:cs="Times New Roman"/>
          <w:bCs/>
          <w:iCs/>
          <w:sz w:val="22"/>
          <w:szCs w:val="22"/>
          <w:lang w:val="uk-UA"/>
        </w:rPr>
        <w:t xml:space="preserve"> </w:t>
      </w:r>
    </w:p>
    <w:p w14:paraId="46BD447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зростання обсягів </w:t>
      </w:r>
      <w:r w:rsidRPr="00C448B0">
        <w:rPr>
          <w:rFonts w:ascii="Times New Roman" w:hAnsi="Times New Roman" w:cs="Times New Roman"/>
          <w:bCs/>
          <w:iCs/>
          <w:sz w:val="22"/>
          <w:szCs w:val="22"/>
          <w:lang w:val="uk-UA"/>
        </w:rPr>
        <w:t>торгівлі</w:t>
      </w:r>
      <w:r>
        <w:rPr>
          <w:rFonts w:ascii="Times New Roman" w:hAnsi="Times New Roman" w:cs="Times New Roman"/>
          <w:bCs/>
          <w:iCs/>
          <w:sz w:val="22"/>
          <w:szCs w:val="22"/>
          <w:lang w:val="uk-UA"/>
        </w:rPr>
        <w:t>.</w:t>
      </w:r>
      <w:r w:rsidRPr="00C448B0">
        <w:rPr>
          <w:rFonts w:ascii="Times New Roman" w:hAnsi="Times New Roman" w:cs="Times New Roman"/>
          <w:bCs/>
          <w:iCs/>
          <w:sz w:val="22"/>
          <w:szCs w:val="22"/>
          <w:lang w:val="uk-UA"/>
        </w:rPr>
        <w:t xml:space="preserve"> </w:t>
      </w:r>
    </w:p>
    <w:p w14:paraId="65F9140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20</w:t>
      </w:r>
      <w:r>
        <w:rPr>
          <w:rFonts w:ascii="Times New Roman" w:hAnsi="Times New Roman" w:cs="Times New Roman"/>
          <w:b/>
          <w:bCs/>
          <w:i/>
          <w:iCs/>
          <w:sz w:val="22"/>
          <w:szCs w:val="22"/>
          <w:lang w:val="uk-UA"/>
        </w:rPr>
        <w:t xml:space="preserve">. Проаналізуйте епоху </w:t>
      </w:r>
      <w:r w:rsidRPr="00D216D3">
        <w:rPr>
          <w:rFonts w:ascii="Times New Roman" w:hAnsi="Times New Roman" w:cs="Times New Roman"/>
          <w:b/>
          <w:bCs/>
          <w:i/>
          <w:iCs/>
          <w:sz w:val="22"/>
          <w:szCs w:val="22"/>
          <w:lang w:val="uk-UA"/>
        </w:rPr>
        <w:t xml:space="preserve">Великих </w:t>
      </w:r>
      <w:r>
        <w:rPr>
          <w:rFonts w:ascii="Times New Roman" w:hAnsi="Times New Roman" w:cs="Times New Roman"/>
          <w:b/>
          <w:bCs/>
          <w:i/>
          <w:iCs/>
          <w:sz w:val="22"/>
          <w:szCs w:val="22"/>
          <w:lang w:val="uk-UA"/>
        </w:rPr>
        <w:t>Г</w:t>
      </w:r>
      <w:r w:rsidRPr="00D216D3">
        <w:rPr>
          <w:rFonts w:ascii="Times New Roman" w:hAnsi="Times New Roman" w:cs="Times New Roman"/>
          <w:b/>
          <w:bCs/>
          <w:i/>
          <w:iCs/>
          <w:sz w:val="22"/>
          <w:szCs w:val="22"/>
          <w:lang w:val="uk-UA"/>
        </w:rPr>
        <w:t xml:space="preserve">еографічних </w:t>
      </w:r>
      <w:r>
        <w:rPr>
          <w:rFonts w:ascii="Times New Roman" w:hAnsi="Times New Roman" w:cs="Times New Roman"/>
          <w:b/>
          <w:bCs/>
          <w:i/>
          <w:iCs/>
          <w:sz w:val="22"/>
          <w:szCs w:val="22"/>
          <w:lang w:val="uk-UA"/>
        </w:rPr>
        <w:t>В</w:t>
      </w:r>
      <w:r w:rsidRPr="00D216D3">
        <w:rPr>
          <w:rFonts w:ascii="Times New Roman" w:hAnsi="Times New Roman" w:cs="Times New Roman"/>
          <w:b/>
          <w:bCs/>
          <w:i/>
          <w:iCs/>
          <w:sz w:val="22"/>
          <w:szCs w:val="22"/>
          <w:lang w:val="uk-UA"/>
        </w:rPr>
        <w:t xml:space="preserve">ідкриттів </w:t>
      </w:r>
      <w:r>
        <w:rPr>
          <w:rFonts w:ascii="Times New Roman" w:hAnsi="Times New Roman" w:cs="Times New Roman"/>
          <w:b/>
          <w:bCs/>
          <w:i/>
          <w:iCs/>
          <w:sz w:val="22"/>
          <w:szCs w:val="22"/>
          <w:lang w:val="uk-UA"/>
        </w:rPr>
        <w:t xml:space="preserve">в площині </w:t>
      </w:r>
      <w:r w:rsidRPr="00D216D3">
        <w:rPr>
          <w:rFonts w:ascii="Times New Roman" w:hAnsi="Times New Roman" w:cs="Times New Roman"/>
          <w:b/>
          <w:bCs/>
          <w:i/>
          <w:iCs/>
          <w:sz w:val="22"/>
          <w:szCs w:val="22"/>
          <w:lang w:val="uk-UA"/>
        </w:rPr>
        <w:t xml:space="preserve">розвитку </w:t>
      </w:r>
      <w:r>
        <w:rPr>
          <w:rFonts w:ascii="Times New Roman" w:hAnsi="Times New Roman" w:cs="Times New Roman"/>
          <w:b/>
          <w:bCs/>
          <w:i/>
          <w:iCs/>
          <w:sz w:val="22"/>
          <w:szCs w:val="22"/>
          <w:lang w:val="uk-UA"/>
        </w:rPr>
        <w:t xml:space="preserve">економіки </w:t>
      </w:r>
      <w:r w:rsidRPr="00D216D3">
        <w:rPr>
          <w:rFonts w:ascii="Times New Roman" w:hAnsi="Times New Roman" w:cs="Times New Roman"/>
          <w:b/>
          <w:bCs/>
          <w:i/>
          <w:iCs/>
          <w:sz w:val="22"/>
          <w:szCs w:val="22"/>
          <w:lang w:val="uk-UA"/>
        </w:rPr>
        <w:t xml:space="preserve"> європейських </w:t>
      </w:r>
      <w:r>
        <w:rPr>
          <w:rFonts w:ascii="Times New Roman" w:hAnsi="Times New Roman" w:cs="Times New Roman"/>
          <w:b/>
          <w:bCs/>
          <w:i/>
          <w:iCs/>
          <w:sz w:val="22"/>
          <w:szCs w:val="22"/>
          <w:lang w:val="uk-UA"/>
        </w:rPr>
        <w:t>держав в контексті:</w:t>
      </w:r>
    </w:p>
    <w:p w14:paraId="1F8309B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передумови ВГВ;</w:t>
      </w:r>
    </w:p>
    <w:p w14:paraId="0119A1C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хід ВГВ;</w:t>
      </w:r>
    </w:p>
    <w:p w14:paraId="4F5F39E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наслідки ВГВ;</w:t>
      </w:r>
    </w:p>
    <w:p w14:paraId="133C8BF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ВГВ як </w:t>
      </w:r>
      <w:r w:rsidRPr="00D216D3">
        <w:rPr>
          <w:rFonts w:ascii="Times New Roman" w:hAnsi="Times New Roman" w:cs="Times New Roman"/>
          <w:bCs/>
          <w:iCs/>
          <w:sz w:val="22"/>
          <w:szCs w:val="22"/>
          <w:lang w:val="uk-UA"/>
        </w:rPr>
        <w:t>передумов</w:t>
      </w:r>
      <w:r>
        <w:rPr>
          <w:rFonts w:ascii="Times New Roman" w:hAnsi="Times New Roman" w:cs="Times New Roman"/>
          <w:bCs/>
          <w:iCs/>
          <w:sz w:val="22"/>
          <w:szCs w:val="22"/>
          <w:lang w:val="uk-UA"/>
        </w:rPr>
        <w:t>а зародження</w:t>
      </w:r>
      <w:r w:rsidRPr="00D216D3">
        <w:rPr>
          <w:rFonts w:ascii="Times New Roman" w:hAnsi="Times New Roman" w:cs="Times New Roman"/>
          <w:bCs/>
          <w:iCs/>
          <w:sz w:val="22"/>
          <w:szCs w:val="22"/>
          <w:lang w:val="uk-UA"/>
        </w:rPr>
        <w:t xml:space="preserve"> ринкового господарства</w:t>
      </w:r>
      <w:r>
        <w:rPr>
          <w:rFonts w:ascii="Times New Roman" w:hAnsi="Times New Roman" w:cs="Times New Roman"/>
          <w:bCs/>
          <w:iCs/>
          <w:sz w:val="22"/>
          <w:szCs w:val="22"/>
          <w:lang w:val="uk-UA"/>
        </w:rPr>
        <w:t>.</w:t>
      </w:r>
    </w:p>
    <w:p w14:paraId="14D24126" w14:textId="77777777" w:rsidR="006B5294" w:rsidRDefault="006B5294" w:rsidP="006B5294">
      <w:pPr>
        <w:jc w:val="both"/>
        <w:rPr>
          <w:rFonts w:ascii="Times New Roman" w:hAnsi="Times New Roman" w:cs="Times New Roman"/>
          <w:b/>
          <w:bCs/>
          <w:i/>
          <w:iCs/>
          <w:sz w:val="22"/>
          <w:szCs w:val="22"/>
          <w:lang w:val="uk-UA"/>
        </w:rPr>
      </w:pPr>
      <w:r w:rsidRPr="00F20746">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21</w:t>
      </w:r>
      <w:r w:rsidRPr="00F20746">
        <w:rPr>
          <w:rFonts w:ascii="Times New Roman" w:hAnsi="Times New Roman" w:cs="Times New Roman"/>
          <w:b/>
          <w:bCs/>
          <w:i/>
          <w:iCs/>
          <w:sz w:val="22"/>
          <w:szCs w:val="22"/>
          <w:lang w:val="uk-UA"/>
        </w:rPr>
        <w:t>.</w:t>
      </w:r>
      <w:r w:rsidRPr="00F20746">
        <w:rPr>
          <w:rFonts w:ascii="Times New Roman" w:eastAsia="Times New Roman" w:hAnsi="Times New Roman" w:cs="Times New Roman"/>
          <w:color w:val="000000"/>
          <w:sz w:val="28"/>
          <w:szCs w:val="28"/>
          <w:lang w:val="uk-UA" w:eastAsia="ru-RU"/>
        </w:rPr>
        <w:t xml:space="preserve"> </w:t>
      </w:r>
      <w:r w:rsidRPr="00F20746">
        <w:rPr>
          <w:rFonts w:ascii="Times New Roman" w:eastAsia="Times New Roman" w:hAnsi="Times New Roman" w:cs="Times New Roman"/>
          <w:b/>
          <w:color w:val="000000"/>
          <w:sz w:val="22"/>
          <w:szCs w:val="22"/>
          <w:lang w:val="uk-UA" w:eastAsia="ru-RU"/>
        </w:rPr>
        <w:t>Обґрунтуйте</w:t>
      </w:r>
      <w:r>
        <w:rPr>
          <w:rFonts w:ascii="Times New Roman" w:eastAsia="Times New Roman" w:hAnsi="Times New Roman" w:cs="Times New Roman"/>
          <w:color w:val="000000"/>
          <w:sz w:val="28"/>
          <w:szCs w:val="28"/>
          <w:lang w:val="uk-UA" w:eastAsia="ru-RU"/>
        </w:rPr>
        <w:t xml:space="preserve"> </w:t>
      </w:r>
      <w:r w:rsidRPr="00F20746">
        <w:rPr>
          <w:rFonts w:ascii="Times New Roman" w:hAnsi="Times New Roman" w:cs="Times New Roman"/>
          <w:b/>
          <w:bCs/>
          <w:i/>
          <w:iCs/>
          <w:sz w:val="22"/>
          <w:szCs w:val="22"/>
          <w:lang w:val="uk-UA"/>
        </w:rPr>
        <w:t>суть економічної політики протекціонізму</w:t>
      </w:r>
      <w:r>
        <w:rPr>
          <w:rFonts w:ascii="Times New Roman" w:hAnsi="Times New Roman" w:cs="Times New Roman"/>
          <w:b/>
          <w:bCs/>
          <w:i/>
          <w:iCs/>
          <w:sz w:val="22"/>
          <w:szCs w:val="22"/>
          <w:lang w:val="uk-UA"/>
        </w:rPr>
        <w:t>:</w:t>
      </w:r>
    </w:p>
    <w:p w14:paraId="611A0E0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проведіть порівняльний аналіз </w:t>
      </w:r>
      <w:r w:rsidRPr="00F20746">
        <w:rPr>
          <w:rFonts w:ascii="Times New Roman" w:hAnsi="Times New Roman" w:cs="Times New Roman"/>
          <w:bCs/>
          <w:iCs/>
          <w:sz w:val="22"/>
          <w:szCs w:val="22"/>
          <w:lang w:val="uk-UA"/>
        </w:rPr>
        <w:t xml:space="preserve">протекціоністських </w:t>
      </w:r>
      <w:r>
        <w:rPr>
          <w:rFonts w:ascii="Times New Roman" w:hAnsi="Times New Roman" w:cs="Times New Roman"/>
          <w:bCs/>
          <w:iCs/>
          <w:sz w:val="22"/>
          <w:szCs w:val="22"/>
          <w:lang w:val="uk-UA"/>
        </w:rPr>
        <w:t>течій</w:t>
      </w:r>
      <w:r w:rsidRPr="00F20746">
        <w:rPr>
          <w:rFonts w:ascii="Times New Roman" w:hAnsi="Times New Roman" w:cs="Times New Roman"/>
          <w:bCs/>
          <w:iCs/>
          <w:sz w:val="22"/>
          <w:szCs w:val="22"/>
          <w:lang w:val="uk-UA"/>
        </w:rPr>
        <w:t xml:space="preserve"> ранніх </w:t>
      </w:r>
      <w:r>
        <w:rPr>
          <w:rFonts w:ascii="Times New Roman" w:hAnsi="Times New Roman" w:cs="Times New Roman"/>
          <w:bCs/>
          <w:iCs/>
          <w:sz w:val="22"/>
          <w:szCs w:val="22"/>
          <w:lang w:val="uk-UA"/>
        </w:rPr>
        <w:t>та</w:t>
      </w:r>
      <w:r w:rsidRPr="00F20746">
        <w:rPr>
          <w:rFonts w:ascii="Times New Roman" w:hAnsi="Times New Roman" w:cs="Times New Roman"/>
          <w:bCs/>
          <w:iCs/>
          <w:sz w:val="22"/>
          <w:szCs w:val="22"/>
          <w:lang w:val="uk-UA"/>
        </w:rPr>
        <w:t xml:space="preserve"> пізніх меркантилістів</w:t>
      </w:r>
      <w:r>
        <w:rPr>
          <w:rFonts w:ascii="Times New Roman" w:hAnsi="Times New Roman" w:cs="Times New Roman"/>
          <w:bCs/>
          <w:iCs/>
          <w:sz w:val="22"/>
          <w:szCs w:val="22"/>
          <w:lang w:val="uk-UA"/>
        </w:rPr>
        <w:t>;</w:t>
      </w:r>
    </w:p>
    <w:p w14:paraId="3F99A18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н</w:t>
      </w:r>
      <w:r w:rsidRPr="00F20746">
        <w:rPr>
          <w:rFonts w:ascii="Times New Roman" w:hAnsi="Times New Roman" w:cs="Times New Roman"/>
          <w:bCs/>
          <w:iCs/>
          <w:sz w:val="22"/>
          <w:szCs w:val="22"/>
          <w:lang w:val="uk-UA"/>
        </w:rPr>
        <w:t xml:space="preserve">аведіть приклади протекціоністських заходів у </w:t>
      </w:r>
      <w:r>
        <w:rPr>
          <w:rFonts w:ascii="Times New Roman" w:hAnsi="Times New Roman" w:cs="Times New Roman"/>
          <w:bCs/>
          <w:iCs/>
          <w:sz w:val="22"/>
          <w:szCs w:val="22"/>
          <w:lang w:val="uk-UA"/>
        </w:rPr>
        <w:t xml:space="preserve">практиці країнах Західної Європи </w:t>
      </w:r>
      <w:r w:rsidRPr="00680F4E">
        <w:rPr>
          <w:rFonts w:ascii="Times New Roman" w:hAnsi="Times New Roman" w:cs="Times New Roman"/>
          <w:bCs/>
          <w:iCs/>
          <w:sz w:val="22"/>
          <w:szCs w:val="22"/>
          <w:lang w:val="en-US"/>
        </w:rPr>
        <w:t>XVII</w:t>
      </w:r>
      <w:r w:rsidRPr="00680F4E">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ст.;</w:t>
      </w:r>
      <w:r w:rsidRPr="00F20746">
        <w:rPr>
          <w:rFonts w:ascii="Times New Roman" w:hAnsi="Times New Roman" w:cs="Times New Roman"/>
          <w:bCs/>
          <w:iCs/>
          <w:sz w:val="22"/>
          <w:szCs w:val="22"/>
          <w:lang w:val="uk-UA"/>
        </w:rPr>
        <w:t xml:space="preserve"> </w:t>
      </w:r>
    </w:p>
    <w:p w14:paraId="03D6703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п</w:t>
      </w:r>
      <w:r w:rsidRPr="00F20746">
        <w:rPr>
          <w:rFonts w:ascii="Times New Roman" w:hAnsi="Times New Roman" w:cs="Times New Roman"/>
          <w:bCs/>
          <w:iCs/>
          <w:sz w:val="22"/>
          <w:szCs w:val="22"/>
          <w:lang w:val="uk-UA"/>
        </w:rPr>
        <w:t xml:space="preserve">оясніть, чому </w:t>
      </w:r>
      <w:r w:rsidRPr="00680F4E">
        <w:rPr>
          <w:rFonts w:ascii="Times New Roman" w:hAnsi="Times New Roman" w:cs="Times New Roman"/>
          <w:bCs/>
          <w:iCs/>
          <w:sz w:val="22"/>
          <w:szCs w:val="22"/>
          <w:lang w:val="uk-UA"/>
        </w:rPr>
        <w:t>протекціоніст</w:t>
      </w:r>
      <w:r>
        <w:rPr>
          <w:rFonts w:ascii="Times New Roman" w:hAnsi="Times New Roman" w:cs="Times New Roman"/>
          <w:bCs/>
          <w:iCs/>
          <w:sz w:val="22"/>
          <w:szCs w:val="22"/>
          <w:lang w:val="uk-UA"/>
        </w:rPr>
        <w:t xml:space="preserve">и </w:t>
      </w:r>
      <w:r w:rsidRPr="00680F4E">
        <w:rPr>
          <w:rFonts w:ascii="Times New Roman" w:hAnsi="Times New Roman" w:cs="Times New Roman"/>
          <w:bCs/>
          <w:iCs/>
          <w:sz w:val="22"/>
          <w:szCs w:val="22"/>
          <w:lang w:val="en-US"/>
        </w:rPr>
        <w:t>XVII</w:t>
      </w:r>
      <w:r w:rsidRPr="00680F4E">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ст. вважали, що </w:t>
      </w:r>
      <w:r w:rsidRPr="00680F4E">
        <w:rPr>
          <w:rFonts w:ascii="Times New Roman" w:hAnsi="Times New Roman" w:cs="Times New Roman"/>
          <w:bCs/>
          <w:iCs/>
          <w:sz w:val="22"/>
          <w:szCs w:val="22"/>
          <w:lang w:val="uk-UA"/>
        </w:rPr>
        <w:t xml:space="preserve"> принцип «зруйнуй сусіда»</w:t>
      </w:r>
      <w:r>
        <w:rPr>
          <w:rFonts w:ascii="Times New Roman" w:hAnsi="Times New Roman" w:cs="Times New Roman"/>
          <w:bCs/>
          <w:iCs/>
          <w:sz w:val="22"/>
          <w:szCs w:val="22"/>
          <w:lang w:val="uk-UA"/>
        </w:rPr>
        <w:t xml:space="preserve"> забезпечує </w:t>
      </w:r>
      <w:r w:rsidRPr="00F20746">
        <w:rPr>
          <w:rFonts w:ascii="Times New Roman" w:hAnsi="Times New Roman" w:cs="Times New Roman"/>
          <w:bCs/>
          <w:iCs/>
          <w:sz w:val="22"/>
          <w:szCs w:val="22"/>
          <w:lang w:val="uk-UA"/>
        </w:rPr>
        <w:t>активн</w:t>
      </w:r>
      <w:r>
        <w:rPr>
          <w:rFonts w:ascii="Times New Roman" w:hAnsi="Times New Roman" w:cs="Times New Roman"/>
          <w:bCs/>
          <w:iCs/>
          <w:sz w:val="22"/>
          <w:szCs w:val="22"/>
          <w:lang w:val="uk-UA"/>
        </w:rPr>
        <w:t xml:space="preserve">ий </w:t>
      </w:r>
      <w:r w:rsidRPr="00F20746">
        <w:rPr>
          <w:rFonts w:ascii="Times New Roman" w:hAnsi="Times New Roman" w:cs="Times New Roman"/>
          <w:bCs/>
          <w:iCs/>
          <w:sz w:val="22"/>
          <w:szCs w:val="22"/>
          <w:lang w:val="uk-UA"/>
        </w:rPr>
        <w:t xml:space="preserve"> торговельн</w:t>
      </w:r>
      <w:r>
        <w:rPr>
          <w:rFonts w:ascii="Times New Roman" w:hAnsi="Times New Roman" w:cs="Times New Roman"/>
          <w:bCs/>
          <w:iCs/>
          <w:sz w:val="22"/>
          <w:szCs w:val="22"/>
          <w:lang w:val="uk-UA"/>
        </w:rPr>
        <w:t>ий</w:t>
      </w:r>
      <w:r w:rsidRPr="00F20746">
        <w:rPr>
          <w:rFonts w:ascii="Times New Roman" w:hAnsi="Times New Roman" w:cs="Times New Roman"/>
          <w:bCs/>
          <w:iCs/>
          <w:sz w:val="22"/>
          <w:szCs w:val="22"/>
          <w:lang w:val="uk-UA"/>
        </w:rPr>
        <w:t xml:space="preserve"> баланс</w:t>
      </w:r>
      <w:r>
        <w:rPr>
          <w:rFonts w:ascii="Times New Roman" w:hAnsi="Times New Roman" w:cs="Times New Roman"/>
          <w:bCs/>
          <w:iCs/>
          <w:sz w:val="22"/>
          <w:szCs w:val="22"/>
          <w:lang w:val="uk-UA"/>
        </w:rPr>
        <w:t xml:space="preserve">. </w:t>
      </w:r>
    </w:p>
    <w:p w14:paraId="549CB6D7" w14:textId="77777777" w:rsidR="006B5294" w:rsidRDefault="006B5294" w:rsidP="006B5294">
      <w:pPr>
        <w:jc w:val="both"/>
        <w:rPr>
          <w:rFonts w:ascii="Times New Roman" w:hAnsi="Times New Roman" w:cs="Times New Roman"/>
          <w:b/>
          <w:bCs/>
          <w:i/>
          <w:iCs/>
          <w:sz w:val="22"/>
          <w:szCs w:val="22"/>
          <w:lang w:val="uk-UA"/>
        </w:rPr>
      </w:pPr>
      <w:r w:rsidRPr="008E63BC">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2</w:t>
      </w:r>
      <w:r w:rsidR="009C19D5">
        <w:rPr>
          <w:rFonts w:ascii="Times New Roman" w:hAnsi="Times New Roman" w:cs="Times New Roman"/>
          <w:b/>
          <w:bCs/>
          <w:i/>
          <w:iCs/>
          <w:sz w:val="22"/>
          <w:szCs w:val="22"/>
          <w:lang w:val="uk-UA"/>
        </w:rPr>
        <w:t>2</w:t>
      </w:r>
      <w:r>
        <w:rPr>
          <w:rFonts w:ascii="Times New Roman" w:hAnsi="Times New Roman" w:cs="Times New Roman"/>
          <w:b/>
          <w:bCs/>
          <w:i/>
          <w:iCs/>
          <w:sz w:val="22"/>
          <w:szCs w:val="22"/>
          <w:lang w:val="uk-UA"/>
        </w:rPr>
        <w:t>. Охарактеризуйте процес</w:t>
      </w:r>
      <w:r w:rsidRPr="00526F6C">
        <w:rPr>
          <w:rFonts w:ascii="Times New Roman" w:eastAsia="Times New Roman" w:hAnsi="Times New Roman" w:cs="Times New Roman"/>
          <w:color w:val="000000"/>
          <w:sz w:val="28"/>
          <w:szCs w:val="28"/>
          <w:lang w:val="uk-UA" w:eastAsia="ru-RU"/>
        </w:rPr>
        <w:t xml:space="preserve"> </w:t>
      </w:r>
      <w:r w:rsidRPr="00526F6C">
        <w:rPr>
          <w:rFonts w:ascii="Times New Roman" w:hAnsi="Times New Roman" w:cs="Times New Roman"/>
          <w:b/>
          <w:bCs/>
          <w:i/>
          <w:iCs/>
          <w:sz w:val="22"/>
          <w:szCs w:val="22"/>
          <w:lang w:val="uk-UA"/>
        </w:rPr>
        <w:t>розкладу феодалізму</w:t>
      </w:r>
      <w:r>
        <w:rPr>
          <w:rFonts w:ascii="Times New Roman" w:hAnsi="Times New Roman" w:cs="Times New Roman"/>
          <w:b/>
          <w:bCs/>
          <w:i/>
          <w:iCs/>
          <w:sz w:val="22"/>
          <w:szCs w:val="22"/>
          <w:lang w:val="uk-UA"/>
        </w:rPr>
        <w:t xml:space="preserve"> в Європі:</w:t>
      </w:r>
    </w:p>
    <w:p w14:paraId="1B1F386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526F6C">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виокремити </w:t>
      </w:r>
      <w:r w:rsidRPr="00526F6C">
        <w:rPr>
          <w:rFonts w:ascii="Times New Roman" w:hAnsi="Times New Roman" w:cs="Times New Roman"/>
          <w:bCs/>
          <w:iCs/>
          <w:sz w:val="22"/>
          <w:szCs w:val="22"/>
          <w:lang w:val="uk-UA"/>
        </w:rPr>
        <w:t xml:space="preserve">цивілізаційні </w:t>
      </w:r>
      <w:r>
        <w:rPr>
          <w:rFonts w:ascii="Times New Roman" w:hAnsi="Times New Roman" w:cs="Times New Roman"/>
          <w:bCs/>
          <w:iCs/>
          <w:sz w:val="22"/>
          <w:szCs w:val="22"/>
          <w:lang w:val="uk-UA"/>
        </w:rPr>
        <w:t xml:space="preserve">чинники </w:t>
      </w:r>
      <w:r w:rsidRPr="00526F6C">
        <w:rPr>
          <w:rFonts w:ascii="Times New Roman" w:hAnsi="Times New Roman" w:cs="Times New Roman"/>
          <w:bCs/>
          <w:iCs/>
          <w:sz w:val="22"/>
          <w:szCs w:val="22"/>
          <w:lang w:val="uk-UA"/>
        </w:rPr>
        <w:t>впли</w:t>
      </w:r>
      <w:r>
        <w:rPr>
          <w:rFonts w:ascii="Times New Roman" w:hAnsi="Times New Roman" w:cs="Times New Roman"/>
          <w:bCs/>
          <w:iCs/>
          <w:sz w:val="22"/>
          <w:szCs w:val="22"/>
          <w:lang w:val="uk-UA"/>
        </w:rPr>
        <w:t xml:space="preserve">ву на </w:t>
      </w:r>
      <w:r w:rsidRPr="00526F6C">
        <w:rPr>
          <w:rFonts w:ascii="Times New Roman" w:hAnsi="Times New Roman" w:cs="Times New Roman"/>
          <w:bCs/>
          <w:iCs/>
          <w:sz w:val="22"/>
          <w:szCs w:val="22"/>
          <w:lang w:val="uk-UA"/>
        </w:rPr>
        <w:t xml:space="preserve">розвиток господарств </w:t>
      </w:r>
      <w:r>
        <w:rPr>
          <w:rFonts w:ascii="Times New Roman" w:hAnsi="Times New Roman" w:cs="Times New Roman"/>
          <w:bCs/>
          <w:iCs/>
          <w:sz w:val="22"/>
          <w:szCs w:val="22"/>
          <w:lang w:val="uk-UA"/>
        </w:rPr>
        <w:t>провідних держав в 17 ст.;</w:t>
      </w:r>
    </w:p>
    <w:p w14:paraId="17C3F9FA" w14:textId="77777777" w:rsidR="006B5294" w:rsidRPr="00A869DD"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вкажіть </w:t>
      </w:r>
      <w:r w:rsidRPr="00521901">
        <w:rPr>
          <w:rFonts w:ascii="Times New Roman" w:hAnsi="Times New Roman" w:cs="Times New Roman"/>
          <w:bCs/>
          <w:iCs/>
          <w:sz w:val="22"/>
          <w:szCs w:val="22"/>
          <w:lang w:val="uk-UA"/>
        </w:rPr>
        <w:t xml:space="preserve">економічні причини </w:t>
      </w:r>
      <w:r>
        <w:rPr>
          <w:rFonts w:ascii="Times New Roman" w:hAnsi="Times New Roman" w:cs="Times New Roman"/>
          <w:bCs/>
          <w:iCs/>
          <w:sz w:val="22"/>
          <w:szCs w:val="22"/>
          <w:lang w:val="uk-UA"/>
        </w:rPr>
        <w:t xml:space="preserve">активізації </w:t>
      </w:r>
      <w:r w:rsidRPr="00521901">
        <w:rPr>
          <w:rFonts w:ascii="Times New Roman" w:hAnsi="Times New Roman" w:cs="Times New Roman"/>
          <w:bCs/>
          <w:iCs/>
          <w:sz w:val="22"/>
          <w:szCs w:val="22"/>
          <w:lang w:val="uk-UA"/>
        </w:rPr>
        <w:t xml:space="preserve">трансформації монархій </w:t>
      </w:r>
      <w:r>
        <w:rPr>
          <w:rFonts w:ascii="Times New Roman" w:hAnsi="Times New Roman" w:cs="Times New Roman"/>
          <w:bCs/>
          <w:iCs/>
          <w:sz w:val="22"/>
          <w:szCs w:val="22"/>
          <w:lang w:val="uk-UA"/>
        </w:rPr>
        <w:t xml:space="preserve">з </w:t>
      </w:r>
      <w:r w:rsidRPr="00521901">
        <w:rPr>
          <w:rFonts w:ascii="Times New Roman" w:hAnsi="Times New Roman" w:cs="Times New Roman"/>
          <w:bCs/>
          <w:iCs/>
          <w:sz w:val="22"/>
          <w:szCs w:val="22"/>
          <w:lang w:val="uk-UA"/>
        </w:rPr>
        <w:t>територіальних у централізовані</w:t>
      </w:r>
      <w:r>
        <w:rPr>
          <w:rFonts w:ascii="Times New Roman" w:hAnsi="Times New Roman" w:cs="Times New Roman"/>
          <w:bCs/>
          <w:iCs/>
          <w:sz w:val="22"/>
          <w:szCs w:val="22"/>
          <w:lang w:val="uk-UA"/>
        </w:rPr>
        <w:t>;</w:t>
      </w:r>
    </w:p>
    <w:p w14:paraId="5459998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виділіть </w:t>
      </w:r>
      <w:r w:rsidRPr="00521901">
        <w:rPr>
          <w:rFonts w:ascii="Times New Roman" w:hAnsi="Times New Roman" w:cs="Times New Roman"/>
          <w:bCs/>
          <w:iCs/>
          <w:sz w:val="22"/>
          <w:szCs w:val="22"/>
          <w:lang w:val="uk-UA"/>
        </w:rPr>
        <w:t>зміни</w:t>
      </w:r>
      <w:r>
        <w:rPr>
          <w:rFonts w:ascii="Times New Roman" w:hAnsi="Times New Roman" w:cs="Times New Roman"/>
          <w:bCs/>
          <w:iCs/>
          <w:sz w:val="22"/>
          <w:szCs w:val="22"/>
          <w:lang w:val="uk-UA"/>
        </w:rPr>
        <w:t xml:space="preserve">, які відбулися </w:t>
      </w:r>
      <w:r w:rsidRPr="00521901">
        <w:rPr>
          <w:rFonts w:ascii="Times New Roman" w:hAnsi="Times New Roman" w:cs="Times New Roman"/>
          <w:bCs/>
          <w:iCs/>
          <w:sz w:val="22"/>
          <w:szCs w:val="22"/>
          <w:lang w:val="uk-UA"/>
        </w:rPr>
        <w:t xml:space="preserve">у </w:t>
      </w:r>
      <w:r>
        <w:rPr>
          <w:rFonts w:ascii="Times New Roman" w:hAnsi="Times New Roman" w:cs="Times New Roman"/>
          <w:bCs/>
          <w:iCs/>
          <w:sz w:val="22"/>
          <w:szCs w:val="22"/>
          <w:lang w:val="uk-UA"/>
        </w:rPr>
        <w:t>системі (</w:t>
      </w:r>
      <w:r w:rsidRPr="00521901">
        <w:rPr>
          <w:rFonts w:ascii="Times New Roman" w:hAnsi="Times New Roman" w:cs="Times New Roman"/>
          <w:bCs/>
          <w:iCs/>
          <w:sz w:val="22"/>
          <w:szCs w:val="22"/>
          <w:lang w:val="uk-UA"/>
        </w:rPr>
        <w:t>влад</w:t>
      </w:r>
      <w:r>
        <w:rPr>
          <w:rFonts w:ascii="Times New Roman" w:hAnsi="Times New Roman" w:cs="Times New Roman"/>
          <w:bCs/>
          <w:iCs/>
          <w:sz w:val="22"/>
          <w:szCs w:val="22"/>
          <w:lang w:val="uk-UA"/>
        </w:rPr>
        <w:t>а</w:t>
      </w:r>
      <w:r w:rsidRPr="00521901">
        <w:rPr>
          <w:rFonts w:ascii="Times New Roman" w:hAnsi="Times New Roman" w:cs="Times New Roman"/>
          <w:bCs/>
          <w:iCs/>
          <w:sz w:val="22"/>
          <w:szCs w:val="22"/>
          <w:lang w:val="uk-UA"/>
        </w:rPr>
        <w:t>-власн</w:t>
      </w:r>
      <w:r>
        <w:rPr>
          <w:rFonts w:ascii="Times New Roman" w:hAnsi="Times New Roman" w:cs="Times New Roman"/>
          <w:bCs/>
          <w:iCs/>
          <w:sz w:val="22"/>
          <w:szCs w:val="22"/>
          <w:lang w:val="uk-UA"/>
        </w:rPr>
        <w:t>ість);</w:t>
      </w:r>
    </w:p>
    <w:p w14:paraId="0C63A23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опишіть шляхи</w:t>
      </w:r>
      <w:r w:rsidRPr="0069668B">
        <w:rPr>
          <w:rFonts w:ascii="Times New Roman" w:hAnsi="Times New Roman" w:cs="Times New Roman"/>
          <w:bCs/>
          <w:iCs/>
          <w:sz w:val="22"/>
          <w:szCs w:val="22"/>
          <w:lang w:val="uk-UA"/>
        </w:rPr>
        <w:t xml:space="preserve"> перех</w:t>
      </w:r>
      <w:r>
        <w:rPr>
          <w:rFonts w:ascii="Times New Roman" w:hAnsi="Times New Roman" w:cs="Times New Roman"/>
          <w:bCs/>
          <w:iCs/>
          <w:sz w:val="22"/>
          <w:szCs w:val="22"/>
          <w:lang w:val="uk-UA"/>
        </w:rPr>
        <w:t>оду</w:t>
      </w:r>
      <w:r w:rsidRPr="0069668B">
        <w:rPr>
          <w:rFonts w:ascii="Times New Roman" w:hAnsi="Times New Roman" w:cs="Times New Roman"/>
          <w:bCs/>
          <w:iCs/>
          <w:sz w:val="22"/>
          <w:szCs w:val="22"/>
          <w:lang w:val="uk-UA"/>
        </w:rPr>
        <w:t xml:space="preserve"> від натурального до дрібного товарного виробництва в </w:t>
      </w:r>
      <w:r>
        <w:rPr>
          <w:rFonts w:ascii="Times New Roman" w:hAnsi="Times New Roman" w:cs="Times New Roman"/>
          <w:bCs/>
          <w:iCs/>
          <w:sz w:val="22"/>
          <w:szCs w:val="22"/>
          <w:lang w:val="uk-UA"/>
        </w:rPr>
        <w:t xml:space="preserve">провідних </w:t>
      </w:r>
      <w:r w:rsidRPr="0069668B">
        <w:rPr>
          <w:rFonts w:ascii="Times New Roman" w:hAnsi="Times New Roman" w:cs="Times New Roman"/>
          <w:bCs/>
          <w:iCs/>
          <w:sz w:val="22"/>
          <w:szCs w:val="22"/>
          <w:lang w:val="uk-UA"/>
        </w:rPr>
        <w:t>централізованих монархіях Європи</w:t>
      </w:r>
      <w:r>
        <w:rPr>
          <w:rFonts w:ascii="Times New Roman" w:hAnsi="Times New Roman" w:cs="Times New Roman"/>
          <w:bCs/>
          <w:iCs/>
          <w:sz w:val="22"/>
          <w:szCs w:val="22"/>
          <w:lang w:val="uk-UA"/>
        </w:rPr>
        <w:t>;</w:t>
      </w:r>
    </w:p>
    <w:p w14:paraId="6553E1F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 я</w:t>
      </w:r>
      <w:r w:rsidRPr="00521901">
        <w:rPr>
          <w:rFonts w:ascii="Times New Roman" w:hAnsi="Times New Roman" w:cs="Times New Roman"/>
          <w:bCs/>
          <w:iCs/>
          <w:sz w:val="22"/>
          <w:szCs w:val="22"/>
          <w:lang w:val="uk-UA"/>
        </w:rPr>
        <w:t>к змін</w:t>
      </w:r>
      <w:r>
        <w:rPr>
          <w:rFonts w:ascii="Times New Roman" w:hAnsi="Times New Roman" w:cs="Times New Roman"/>
          <w:bCs/>
          <w:iCs/>
          <w:sz w:val="22"/>
          <w:szCs w:val="22"/>
          <w:lang w:val="uk-UA"/>
        </w:rPr>
        <w:t xml:space="preserve">илася ступінь </w:t>
      </w:r>
      <w:r w:rsidRPr="00521901">
        <w:rPr>
          <w:rFonts w:ascii="Times New Roman" w:hAnsi="Times New Roman" w:cs="Times New Roman"/>
          <w:bCs/>
          <w:iCs/>
          <w:sz w:val="22"/>
          <w:szCs w:val="22"/>
          <w:lang w:val="uk-UA"/>
        </w:rPr>
        <w:t>залежн</w:t>
      </w:r>
      <w:r>
        <w:rPr>
          <w:rFonts w:ascii="Times New Roman" w:hAnsi="Times New Roman" w:cs="Times New Roman"/>
          <w:bCs/>
          <w:iCs/>
          <w:sz w:val="22"/>
          <w:szCs w:val="22"/>
          <w:lang w:val="uk-UA"/>
        </w:rPr>
        <w:t>о</w:t>
      </w:r>
      <w:r w:rsidRPr="00521901">
        <w:rPr>
          <w:rFonts w:ascii="Times New Roman" w:hAnsi="Times New Roman" w:cs="Times New Roman"/>
          <w:bCs/>
          <w:iCs/>
          <w:sz w:val="22"/>
          <w:szCs w:val="22"/>
          <w:lang w:val="uk-UA"/>
        </w:rPr>
        <w:t>ст</w:t>
      </w:r>
      <w:r>
        <w:rPr>
          <w:rFonts w:ascii="Times New Roman" w:hAnsi="Times New Roman" w:cs="Times New Roman"/>
          <w:bCs/>
          <w:iCs/>
          <w:sz w:val="22"/>
          <w:szCs w:val="22"/>
          <w:lang w:val="uk-UA"/>
        </w:rPr>
        <w:t>і</w:t>
      </w:r>
      <w:r w:rsidRPr="00521901">
        <w:rPr>
          <w:rFonts w:ascii="Times New Roman" w:hAnsi="Times New Roman" w:cs="Times New Roman"/>
          <w:bCs/>
          <w:iCs/>
          <w:sz w:val="22"/>
          <w:szCs w:val="22"/>
          <w:lang w:val="uk-UA"/>
        </w:rPr>
        <w:t xml:space="preserve"> людей </w:t>
      </w:r>
      <w:r>
        <w:rPr>
          <w:rFonts w:ascii="Times New Roman" w:hAnsi="Times New Roman" w:cs="Times New Roman"/>
          <w:bCs/>
          <w:iCs/>
          <w:sz w:val="22"/>
          <w:szCs w:val="22"/>
          <w:lang w:val="uk-UA"/>
        </w:rPr>
        <w:t xml:space="preserve">в ході </w:t>
      </w:r>
      <w:r w:rsidRPr="00521901">
        <w:rPr>
          <w:rFonts w:ascii="Times New Roman" w:hAnsi="Times New Roman" w:cs="Times New Roman"/>
          <w:bCs/>
          <w:iCs/>
          <w:sz w:val="22"/>
          <w:szCs w:val="22"/>
          <w:lang w:val="uk-UA"/>
        </w:rPr>
        <w:t>цієї трансформації</w:t>
      </w:r>
      <w:r>
        <w:rPr>
          <w:rFonts w:ascii="Times New Roman" w:hAnsi="Times New Roman" w:cs="Times New Roman"/>
          <w:bCs/>
          <w:iCs/>
          <w:sz w:val="22"/>
          <w:szCs w:val="22"/>
          <w:lang w:val="uk-UA"/>
        </w:rPr>
        <w:t>, поява нових класів.</w:t>
      </w:r>
    </w:p>
    <w:p w14:paraId="5E109878" w14:textId="77777777" w:rsidR="006B5294" w:rsidRDefault="006B5294" w:rsidP="006B5294">
      <w:pPr>
        <w:jc w:val="both"/>
        <w:rPr>
          <w:rFonts w:ascii="Times New Roman" w:hAnsi="Times New Roman" w:cs="Times New Roman"/>
          <w:b/>
          <w:bCs/>
          <w:i/>
          <w:iCs/>
          <w:sz w:val="22"/>
          <w:szCs w:val="22"/>
          <w:lang w:val="uk-UA"/>
        </w:rPr>
      </w:pPr>
      <w:r w:rsidRPr="00521901">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3</w:t>
      </w:r>
      <w:r w:rsidRPr="00521901">
        <w:rPr>
          <w:rFonts w:ascii="Times New Roman" w:hAnsi="Times New Roman" w:cs="Times New Roman"/>
          <w:b/>
          <w:bCs/>
          <w:i/>
          <w:iCs/>
          <w:sz w:val="22"/>
          <w:szCs w:val="22"/>
          <w:lang w:val="uk-UA"/>
        </w:rPr>
        <w:t>.</w:t>
      </w:r>
      <w:r w:rsidRPr="003E4D10">
        <w:rPr>
          <w:rFonts w:ascii="Times New Roman" w:eastAsia="Times New Roman" w:hAnsi="Times New Roman" w:cs="Times New Roman"/>
          <w:sz w:val="28"/>
          <w:szCs w:val="28"/>
          <w:lang w:val="uk-UA" w:eastAsia="ru-RU"/>
        </w:rPr>
        <w:t xml:space="preserve"> </w:t>
      </w:r>
      <w:r w:rsidRPr="003E4D10">
        <w:rPr>
          <w:rFonts w:ascii="Times New Roman" w:hAnsi="Times New Roman" w:cs="Times New Roman"/>
          <w:b/>
          <w:bCs/>
          <w:i/>
          <w:iCs/>
          <w:sz w:val="22"/>
          <w:szCs w:val="22"/>
          <w:lang w:val="uk-UA"/>
        </w:rPr>
        <w:t>С</w:t>
      </w:r>
      <w:r>
        <w:rPr>
          <w:rFonts w:ascii="Times New Roman" w:hAnsi="Times New Roman" w:cs="Times New Roman"/>
          <w:b/>
          <w:bCs/>
          <w:i/>
          <w:iCs/>
          <w:sz w:val="22"/>
          <w:szCs w:val="22"/>
          <w:lang w:val="uk-UA"/>
        </w:rPr>
        <w:t>формуйте</w:t>
      </w:r>
      <w:r w:rsidRPr="003E4D10">
        <w:rPr>
          <w:rFonts w:ascii="Times New Roman" w:hAnsi="Times New Roman" w:cs="Times New Roman"/>
          <w:b/>
          <w:bCs/>
          <w:i/>
          <w:iCs/>
          <w:sz w:val="22"/>
          <w:szCs w:val="22"/>
          <w:lang w:val="uk-UA"/>
        </w:rPr>
        <w:t xml:space="preserve"> аналітичну таблицю «Порівняльний аналіз процесу промислового перевороту у </w:t>
      </w:r>
      <w:r>
        <w:rPr>
          <w:rFonts w:ascii="Times New Roman" w:hAnsi="Times New Roman" w:cs="Times New Roman"/>
          <w:b/>
          <w:bCs/>
          <w:i/>
          <w:iCs/>
          <w:sz w:val="22"/>
          <w:szCs w:val="22"/>
          <w:lang w:val="uk-UA"/>
        </w:rPr>
        <w:t xml:space="preserve">країнах-гегемонах: </w:t>
      </w:r>
      <w:r w:rsidRPr="003E4D10">
        <w:rPr>
          <w:rFonts w:ascii="Times New Roman" w:hAnsi="Times New Roman" w:cs="Times New Roman"/>
          <w:b/>
          <w:bCs/>
          <w:i/>
          <w:iCs/>
          <w:sz w:val="22"/>
          <w:szCs w:val="22"/>
          <w:lang w:val="uk-UA"/>
        </w:rPr>
        <w:t xml:space="preserve">Великій Британії, Франції, Німеччині та США» </w:t>
      </w:r>
      <w:r>
        <w:rPr>
          <w:rFonts w:ascii="Times New Roman" w:hAnsi="Times New Roman" w:cs="Times New Roman"/>
          <w:b/>
          <w:bCs/>
          <w:i/>
          <w:iCs/>
          <w:sz w:val="22"/>
          <w:szCs w:val="22"/>
          <w:lang w:val="uk-UA"/>
        </w:rPr>
        <w:t>згідно таких параметрів:</w:t>
      </w:r>
      <w:r w:rsidRPr="003E4D10">
        <w:rPr>
          <w:rFonts w:ascii="Times New Roman" w:hAnsi="Times New Roman" w:cs="Times New Roman"/>
          <w:b/>
          <w:bCs/>
          <w:i/>
          <w:iCs/>
          <w:sz w:val="22"/>
          <w:szCs w:val="22"/>
          <w:lang w:val="uk-UA"/>
        </w:rPr>
        <w:t xml:space="preserve"> </w:t>
      </w:r>
    </w:p>
    <w:p w14:paraId="3DB6285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часові </w:t>
      </w:r>
      <w:r w:rsidRPr="003E4D10">
        <w:rPr>
          <w:rFonts w:ascii="Times New Roman" w:hAnsi="Times New Roman" w:cs="Times New Roman"/>
          <w:bCs/>
          <w:iCs/>
          <w:sz w:val="22"/>
          <w:szCs w:val="22"/>
          <w:lang w:val="uk-UA"/>
        </w:rPr>
        <w:t>межі</w:t>
      </w:r>
      <w:r>
        <w:rPr>
          <w:rFonts w:ascii="Times New Roman" w:hAnsi="Times New Roman" w:cs="Times New Roman"/>
          <w:bCs/>
          <w:iCs/>
          <w:sz w:val="22"/>
          <w:szCs w:val="22"/>
          <w:lang w:val="uk-UA"/>
        </w:rPr>
        <w:t>;</w:t>
      </w:r>
    </w:p>
    <w:p w14:paraId="10361E9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передумови;</w:t>
      </w:r>
    </w:p>
    <w:p w14:paraId="073F8AC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3E4D10">
        <w:rPr>
          <w:rFonts w:ascii="Times New Roman" w:hAnsi="Times New Roman" w:cs="Times New Roman"/>
          <w:bCs/>
          <w:iCs/>
          <w:sz w:val="22"/>
          <w:szCs w:val="22"/>
          <w:lang w:val="uk-UA"/>
        </w:rPr>
        <w:t xml:space="preserve">етапи </w:t>
      </w:r>
      <w:r>
        <w:rPr>
          <w:rFonts w:ascii="Times New Roman" w:hAnsi="Times New Roman" w:cs="Times New Roman"/>
          <w:bCs/>
          <w:iCs/>
          <w:sz w:val="22"/>
          <w:szCs w:val="22"/>
          <w:lang w:val="uk-UA"/>
        </w:rPr>
        <w:t>та</w:t>
      </w:r>
      <w:r w:rsidRPr="003E4D10">
        <w:rPr>
          <w:rFonts w:ascii="Times New Roman" w:hAnsi="Times New Roman" w:cs="Times New Roman"/>
          <w:bCs/>
          <w:iCs/>
          <w:sz w:val="22"/>
          <w:szCs w:val="22"/>
          <w:lang w:val="uk-UA"/>
        </w:rPr>
        <w:t xml:space="preserve"> хід</w:t>
      </w:r>
      <w:r>
        <w:rPr>
          <w:rFonts w:ascii="Times New Roman" w:hAnsi="Times New Roman" w:cs="Times New Roman"/>
          <w:bCs/>
          <w:iCs/>
          <w:sz w:val="22"/>
          <w:szCs w:val="22"/>
          <w:lang w:val="uk-UA"/>
        </w:rPr>
        <w:t xml:space="preserve"> процесу;</w:t>
      </w:r>
      <w:r w:rsidRPr="003E4D10">
        <w:rPr>
          <w:rFonts w:ascii="Times New Roman" w:hAnsi="Times New Roman" w:cs="Times New Roman"/>
          <w:bCs/>
          <w:iCs/>
          <w:sz w:val="22"/>
          <w:szCs w:val="22"/>
          <w:lang w:val="uk-UA"/>
        </w:rPr>
        <w:t xml:space="preserve"> </w:t>
      </w:r>
    </w:p>
    <w:p w14:paraId="2BBBAF9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3E4D10">
        <w:rPr>
          <w:rFonts w:ascii="Times New Roman" w:hAnsi="Times New Roman" w:cs="Times New Roman"/>
          <w:bCs/>
          <w:iCs/>
          <w:sz w:val="22"/>
          <w:szCs w:val="22"/>
          <w:lang w:val="uk-UA"/>
        </w:rPr>
        <w:t>соціально-ек</w:t>
      </w:r>
      <w:r>
        <w:rPr>
          <w:rFonts w:ascii="Times New Roman" w:hAnsi="Times New Roman" w:cs="Times New Roman"/>
          <w:bCs/>
          <w:iCs/>
          <w:sz w:val="22"/>
          <w:szCs w:val="22"/>
          <w:lang w:val="uk-UA"/>
        </w:rPr>
        <w:t>о</w:t>
      </w:r>
      <w:r w:rsidRPr="003E4D10">
        <w:rPr>
          <w:rFonts w:ascii="Times New Roman" w:hAnsi="Times New Roman" w:cs="Times New Roman"/>
          <w:bCs/>
          <w:iCs/>
          <w:sz w:val="22"/>
          <w:szCs w:val="22"/>
          <w:lang w:val="uk-UA"/>
        </w:rPr>
        <w:t xml:space="preserve">номічні </w:t>
      </w:r>
      <w:r>
        <w:rPr>
          <w:rFonts w:ascii="Times New Roman" w:hAnsi="Times New Roman" w:cs="Times New Roman"/>
          <w:bCs/>
          <w:iCs/>
          <w:sz w:val="22"/>
          <w:szCs w:val="22"/>
          <w:lang w:val="uk-UA"/>
        </w:rPr>
        <w:t>наслідки;</w:t>
      </w:r>
    </w:p>
    <w:p w14:paraId="5A4AF4C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3E4D10">
        <w:rPr>
          <w:rFonts w:ascii="Times New Roman" w:hAnsi="Times New Roman" w:cs="Times New Roman"/>
          <w:bCs/>
          <w:iCs/>
          <w:sz w:val="22"/>
          <w:szCs w:val="22"/>
          <w:lang w:val="uk-UA"/>
        </w:rPr>
        <w:t>національні особливості</w:t>
      </w:r>
      <w:r>
        <w:rPr>
          <w:rFonts w:ascii="Times New Roman" w:hAnsi="Times New Roman" w:cs="Times New Roman"/>
          <w:bCs/>
          <w:iCs/>
          <w:sz w:val="22"/>
          <w:szCs w:val="22"/>
          <w:lang w:val="uk-UA"/>
        </w:rPr>
        <w:t>.</w:t>
      </w:r>
    </w:p>
    <w:p w14:paraId="089DBC2F" w14:textId="77777777" w:rsidR="006B5294" w:rsidRDefault="006B5294" w:rsidP="006B5294">
      <w:pPr>
        <w:jc w:val="both"/>
        <w:rPr>
          <w:rFonts w:ascii="Times New Roman" w:hAnsi="Times New Roman" w:cs="Times New Roman"/>
          <w:b/>
          <w:bCs/>
          <w:i/>
          <w:iCs/>
          <w:sz w:val="22"/>
          <w:szCs w:val="22"/>
          <w:lang w:val="uk-UA"/>
        </w:rPr>
      </w:pPr>
      <w:r w:rsidRPr="00035C8B">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4</w:t>
      </w:r>
      <w:r w:rsidRPr="00035C8B">
        <w:rPr>
          <w:rFonts w:ascii="Times New Roman" w:hAnsi="Times New Roman" w:cs="Times New Roman"/>
          <w:b/>
          <w:bCs/>
          <w:i/>
          <w:iCs/>
          <w:sz w:val="22"/>
          <w:szCs w:val="22"/>
          <w:lang w:val="uk-UA"/>
        </w:rPr>
        <w:t>.</w:t>
      </w:r>
      <w:r w:rsidRPr="00035C8B">
        <w:rPr>
          <w:rFonts w:ascii="Times New Roman" w:eastAsia="Times New Roman" w:hAnsi="Times New Roman" w:cs="Times New Roman"/>
          <w:sz w:val="28"/>
          <w:szCs w:val="28"/>
          <w:lang w:val="uk-UA" w:eastAsia="ru-RU"/>
        </w:rPr>
        <w:t xml:space="preserve"> </w:t>
      </w:r>
      <w:r w:rsidRPr="00035C8B">
        <w:rPr>
          <w:rFonts w:ascii="Times New Roman" w:eastAsia="Times New Roman" w:hAnsi="Times New Roman" w:cs="Times New Roman"/>
          <w:b/>
          <w:i/>
          <w:sz w:val="22"/>
          <w:szCs w:val="22"/>
          <w:lang w:val="uk-UA" w:eastAsia="ru-RU"/>
        </w:rPr>
        <w:t>Дослідіть еволюцію</w:t>
      </w:r>
      <w:r>
        <w:rPr>
          <w:rFonts w:ascii="Times New Roman" w:eastAsia="Times New Roman" w:hAnsi="Times New Roman" w:cs="Times New Roman"/>
          <w:sz w:val="28"/>
          <w:szCs w:val="28"/>
          <w:lang w:val="uk-UA" w:eastAsia="ru-RU"/>
        </w:rPr>
        <w:t xml:space="preserve"> </w:t>
      </w:r>
      <w:r w:rsidRPr="00035C8B">
        <w:rPr>
          <w:rFonts w:ascii="Times New Roman" w:eastAsia="Times New Roman" w:hAnsi="Times New Roman" w:cs="Times New Roman"/>
          <w:sz w:val="22"/>
          <w:szCs w:val="22"/>
          <w:lang w:val="uk-UA" w:eastAsia="ru-RU"/>
        </w:rPr>
        <w:t>«</w:t>
      </w:r>
      <w:r w:rsidRPr="00035C8B">
        <w:rPr>
          <w:rFonts w:ascii="Times New Roman" w:hAnsi="Times New Roman" w:cs="Times New Roman"/>
          <w:b/>
          <w:bCs/>
          <w:i/>
          <w:iCs/>
          <w:sz w:val="22"/>
          <w:szCs w:val="22"/>
          <w:lang w:val="uk-UA"/>
        </w:rPr>
        <w:t>теорії вартості</w:t>
      </w:r>
      <w:r>
        <w:rPr>
          <w:rFonts w:ascii="Times New Roman" w:hAnsi="Times New Roman" w:cs="Times New Roman"/>
          <w:b/>
          <w:bCs/>
          <w:i/>
          <w:iCs/>
          <w:sz w:val="22"/>
          <w:szCs w:val="22"/>
          <w:lang w:val="uk-UA"/>
        </w:rPr>
        <w:t>»</w:t>
      </w:r>
      <w:r w:rsidRPr="00035C8B">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в розрізі поглядів </w:t>
      </w:r>
      <w:r w:rsidRPr="00035C8B">
        <w:rPr>
          <w:rFonts w:ascii="Times New Roman" w:hAnsi="Times New Roman" w:cs="Times New Roman"/>
          <w:b/>
          <w:bCs/>
          <w:i/>
          <w:iCs/>
          <w:sz w:val="22"/>
          <w:szCs w:val="22"/>
          <w:lang w:val="uk-UA"/>
        </w:rPr>
        <w:t>представник</w:t>
      </w:r>
      <w:r>
        <w:rPr>
          <w:rFonts w:ascii="Times New Roman" w:hAnsi="Times New Roman" w:cs="Times New Roman"/>
          <w:b/>
          <w:bCs/>
          <w:i/>
          <w:iCs/>
          <w:sz w:val="22"/>
          <w:szCs w:val="22"/>
          <w:lang w:val="uk-UA"/>
        </w:rPr>
        <w:t>ів наукової</w:t>
      </w:r>
      <w:r w:rsidRPr="00035C8B">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школи - </w:t>
      </w:r>
      <w:r w:rsidRPr="00035C8B">
        <w:rPr>
          <w:rFonts w:ascii="Times New Roman" w:hAnsi="Times New Roman" w:cs="Times New Roman"/>
          <w:b/>
          <w:bCs/>
          <w:i/>
          <w:iCs/>
          <w:sz w:val="22"/>
          <w:szCs w:val="22"/>
          <w:lang w:val="uk-UA"/>
        </w:rPr>
        <w:t>класичної політичної економії</w:t>
      </w:r>
      <w:r>
        <w:rPr>
          <w:rFonts w:ascii="Times New Roman" w:hAnsi="Times New Roman" w:cs="Times New Roman"/>
          <w:b/>
          <w:bCs/>
          <w:i/>
          <w:iCs/>
          <w:sz w:val="22"/>
          <w:szCs w:val="22"/>
          <w:lang w:val="uk-UA"/>
        </w:rPr>
        <w:t>:</w:t>
      </w:r>
    </w:p>
    <w:p w14:paraId="2648FF8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В. </w:t>
      </w:r>
      <w:r w:rsidRPr="001E19A3">
        <w:rPr>
          <w:rFonts w:ascii="Times New Roman" w:hAnsi="Times New Roman" w:cs="Times New Roman"/>
          <w:bCs/>
          <w:iCs/>
          <w:sz w:val="22"/>
          <w:szCs w:val="22"/>
          <w:lang w:val="uk-UA"/>
        </w:rPr>
        <w:t>Петт</w:t>
      </w:r>
      <w:r>
        <w:rPr>
          <w:rFonts w:ascii="Times New Roman" w:hAnsi="Times New Roman" w:cs="Times New Roman"/>
          <w:bCs/>
          <w:iCs/>
          <w:sz w:val="22"/>
          <w:szCs w:val="22"/>
          <w:lang w:val="uk-UA"/>
        </w:rPr>
        <w:t>і;</w:t>
      </w:r>
      <w:r w:rsidRPr="001E19A3">
        <w:rPr>
          <w:rFonts w:ascii="Times New Roman" w:hAnsi="Times New Roman" w:cs="Times New Roman"/>
          <w:bCs/>
          <w:iCs/>
          <w:sz w:val="22"/>
          <w:szCs w:val="22"/>
          <w:lang w:val="uk-UA"/>
        </w:rPr>
        <w:t xml:space="preserve"> </w:t>
      </w:r>
    </w:p>
    <w:p w14:paraId="598007E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1E19A3">
        <w:rPr>
          <w:rFonts w:ascii="Times New Roman" w:hAnsi="Times New Roman" w:cs="Times New Roman"/>
          <w:bCs/>
          <w:iCs/>
          <w:sz w:val="22"/>
          <w:szCs w:val="22"/>
          <w:lang w:val="uk-UA"/>
        </w:rPr>
        <w:t>С. Сісмонді</w:t>
      </w:r>
      <w:r>
        <w:rPr>
          <w:rFonts w:ascii="Times New Roman" w:hAnsi="Times New Roman" w:cs="Times New Roman"/>
          <w:bCs/>
          <w:iCs/>
          <w:sz w:val="22"/>
          <w:szCs w:val="22"/>
          <w:lang w:val="uk-UA"/>
        </w:rPr>
        <w:t>;</w:t>
      </w:r>
      <w:r w:rsidRPr="001E19A3">
        <w:rPr>
          <w:rFonts w:ascii="Times New Roman" w:hAnsi="Times New Roman" w:cs="Times New Roman"/>
          <w:bCs/>
          <w:iCs/>
          <w:sz w:val="22"/>
          <w:szCs w:val="22"/>
          <w:lang w:val="uk-UA"/>
        </w:rPr>
        <w:t xml:space="preserve"> </w:t>
      </w:r>
    </w:p>
    <w:p w14:paraId="1FBC20A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1E19A3">
        <w:rPr>
          <w:rFonts w:ascii="Times New Roman" w:hAnsi="Times New Roman" w:cs="Times New Roman"/>
          <w:bCs/>
          <w:iCs/>
          <w:sz w:val="22"/>
          <w:szCs w:val="22"/>
          <w:lang w:val="uk-UA"/>
        </w:rPr>
        <w:t>А. Сміт</w:t>
      </w:r>
      <w:r>
        <w:rPr>
          <w:rFonts w:ascii="Times New Roman" w:hAnsi="Times New Roman" w:cs="Times New Roman"/>
          <w:bCs/>
          <w:iCs/>
          <w:sz w:val="22"/>
          <w:szCs w:val="22"/>
          <w:lang w:val="uk-UA"/>
        </w:rPr>
        <w:t>;</w:t>
      </w:r>
      <w:r w:rsidRPr="001E19A3">
        <w:rPr>
          <w:rFonts w:ascii="Times New Roman" w:hAnsi="Times New Roman" w:cs="Times New Roman"/>
          <w:bCs/>
          <w:iCs/>
          <w:sz w:val="22"/>
          <w:szCs w:val="22"/>
          <w:lang w:val="uk-UA"/>
        </w:rPr>
        <w:t xml:space="preserve"> </w:t>
      </w:r>
    </w:p>
    <w:p w14:paraId="0F3D8A8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1E19A3">
        <w:rPr>
          <w:rFonts w:ascii="Times New Roman" w:hAnsi="Times New Roman" w:cs="Times New Roman"/>
          <w:bCs/>
          <w:iCs/>
          <w:sz w:val="22"/>
          <w:szCs w:val="22"/>
          <w:lang w:val="uk-UA"/>
        </w:rPr>
        <w:t>Д. Рікардо</w:t>
      </w:r>
      <w:r>
        <w:rPr>
          <w:rFonts w:ascii="Times New Roman" w:hAnsi="Times New Roman" w:cs="Times New Roman"/>
          <w:bCs/>
          <w:iCs/>
          <w:sz w:val="22"/>
          <w:szCs w:val="22"/>
          <w:lang w:val="uk-UA"/>
        </w:rPr>
        <w:t>;</w:t>
      </w:r>
      <w:r w:rsidRPr="001E19A3">
        <w:rPr>
          <w:rFonts w:ascii="Times New Roman" w:hAnsi="Times New Roman" w:cs="Times New Roman"/>
          <w:bCs/>
          <w:iCs/>
          <w:sz w:val="22"/>
          <w:szCs w:val="22"/>
          <w:lang w:val="uk-UA"/>
        </w:rPr>
        <w:t xml:space="preserve"> </w:t>
      </w:r>
    </w:p>
    <w:p w14:paraId="46F8FB9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w:t>
      </w:r>
      <w:r w:rsidRPr="001E19A3">
        <w:rPr>
          <w:rFonts w:ascii="Times New Roman" w:hAnsi="Times New Roman" w:cs="Times New Roman"/>
          <w:bCs/>
          <w:iCs/>
          <w:sz w:val="22"/>
          <w:szCs w:val="22"/>
          <w:lang w:val="uk-UA"/>
        </w:rPr>
        <w:t>Ж.Б. Сей</w:t>
      </w:r>
      <w:r>
        <w:rPr>
          <w:rFonts w:ascii="Times New Roman" w:hAnsi="Times New Roman" w:cs="Times New Roman"/>
          <w:bCs/>
          <w:iCs/>
          <w:sz w:val="22"/>
          <w:szCs w:val="22"/>
          <w:lang w:val="uk-UA"/>
        </w:rPr>
        <w:t>.</w:t>
      </w:r>
    </w:p>
    <w:p w14:paraId="58D7DA4B" w14:textId="77777777" w:rsidR="006B5294" w:rsidRDefault="006B5294" w:rsidP="006B5294">
      <w:pPr>
        <w:jc w:val="both"/>
        <w:rPr>
          <w:rFonts w:ascii="Times New Roman" w:hAnsi="Times New Roman" w:cs="Times New Roman"/>
          <w:b/>
          <w:bCs/>
          <w:i/>
          <w:iCs/>
          <w:sz w:val="22"/>
          <w:szCs w:val="22"/>
          <w:lang w:val="uk-UA"/>
        </w:rPr>
      </w:pPr>
      <w:r w:rsidRPr="006E2C44">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5</w:t>
      </w:r>
      <w:r w:rsidRPr="006E2C44">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Проведіть аналітичний зріз процесу перетворення Англії в 17 столітті в країну-технічного лідера (НТР-І).</w:t>
      </w:r>
    </w:p>
    <w:tbl>
      <w:tblPr>
        <w:tblStyle w:val="a3"/>
        <w:tblW w:w="0" w:type="auto"/>
        <w:tblInd w:w="109" w:type="dxa"/>
        <w:tblLook w:val="04A0" w:firstRow="1" w:lastRow="0" w:firstColumn="1" w:lastColumn="0" w:noHBand="0" w:noVBand="1"/>
      </w:tblPr>
      <w:tblGrid>
        <w:gridCol w:w="3100"/>
        <w:gridCol w:w="3210"/>
        <w:gridCol w:w="3210"/>
      </w:tblGrid>
      <w:tr w:rsidR="006B5294" w14:paraId="69A7A982" w14:textId="77777777" w:rsidTr="009C19D5">
        <w:tc>
          <w:tcPr>
            <w:tcW w:w="3176" w:type="dxa"/>
          </w:tcPr>
          <w:p w14:paraId="6BDE494F"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bCs/>
                <w:iCs/>
                <w:sz w:val="22"/>
                <w:szCs w:val="22"/>
                <w:lang w:val="uk-UA"/>
              </w:rPr>
              <w:t>Винахід та наукова думка</w:t>
            </w:r>
          </w:p>
        </w:tc>
        <w:tc>
          <w:tcPr>
            <w:tcW w:w="3285" w:type="dxa"/>
          </w:tcPr>
          <w:p w14:paraId="49AF4247"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bCs/>
                <w:iCs/>
                <w:sz w:val="22"/>
                <w:szCs w:val="22"/>
                <w:lang w:val="uk-UA"/>
              </w:rPr>
              <w:t>Рік винаходу</w:t>
            </w:r>
          </w:p>
        </w:tc>
        <w:tc>
          <w:tcPr>
            <w:tcW w:w="3285" w:type="dxa"/>
          </w:tcPr>
          <w:p w14:paraId="638E6AE4"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bCs/>
                <w:iCs/>
                <w:sz w:val="22"/>
                <w:szCs w:val="22"/>
                <w:lang w:val="uk-UA"/>
              </w:rPr>
              <w:t>Автор винаходу</w:t>
            </w:r>
          </w:p>
        </w:tc>
      </w:tr>
      <w:tr w:rsidR="006B5294" w14:paraId="064F3FE4" w14:textId="77777777" w:rsidTr="009C19D5">
        <w:tc>
          <w:tcPr>
            <w:tcW w:w="3176" w:type="dxa"/>
          </w:tcPr>
          <w:p w14:paraId="601EC3A8" w14:textId="77777777" w:rsidR="006B5294" w:rsidRPr="006E2C44" w:rsidRDefault="006B5294" w:rsidP="009C19D5">
            <w:pPr>
              <w:jc w:val="both"/>
              <w:rPr>
                <w:rFonts w:ascii="Times New Roman" w:hAnsi="Times New Roman" w:cs="Times New Roman"/>
                <w:bCs/>
                <w:iCs/>
                <w:sz w:val="22"/>
                <w:szCs w:val="22"/>
                <w:lang w:val="uk-UA"/>
              </w:rPr>
            </w:pPr>
          </w:p>
        </w:tc>
        <w:tc>
          <w:tcPr>
            <w:tcW w:w="3285" w:type="dxa"/>
          </w:tcPr>
          <w:p w14:paraId="1744DF4C" w14:textId="77777777" w:rsidR="006B5294" w:rsidRPr="006E2C44" w:rsidRDefault="006B5294" w:rsidP="009C19D5">
            <w:pPr>
              <w:jc w:val="both"/>
              <w:rPr>
                <w:rFonts w:ascii="Times New Roman" w:hAnsi="Times New Roman" w:cs="Times New Roman"/>
                <w:bCs/>
                <w:iCs/>
                <w:sz w:val="22"/>
                <w:szCs w:val="22"/>
                <w:lang w:val="uk-UA"/>
              </w:rPr>
            </w:pPr>
          </w:p>
        </w:tc>
        <w:tc>
          <w:tcPr>
            <w:tcW w:w="3285" w:type="dxa"/>
          </w:tcPr>
          <w:p w14:paraId="4837233A" w14:textId="77777777" w:rsidR="006B5294" w:rsidRPr="006E2C44" w:rsidRDefault="006B5294" w:rsidP="009C19D5">
            <w:pPr>
              <w:jc w:val="both"/>
              <w:rPr>
                <w:rFonts w:ascii="Times New Roman" w:hAnsi="Times New Roman" w:cs="Times New Roman"/>
                <w:bCs/>
                <w:iCs/>
                <w:sz w:val="22"/>
                <w:szCs w:val="22"/>
                <w:lang w:val="uk-UA"/>
              </w:rPr>
            </w:pPr>
          </w:p>
        </w:tc>
      </w:tr>
      <w:tr w:rsidR="006B5294" w14:paraId="013725F6" w14:textId="77777777" w:rsidTr="009C19D5">
        <w:tc>
          <w:tcPr>
            <w:tcW w:w="3176" w:type="dxa"/>
          </w:tcPr>
          <w:p w14:paraId="2952BCCF" w14:textId="77777777" w:rsidR="006B5294" w:rsidRPr="006E2C44" w:rsidRDefault="006B5294" w:rsidP="009C19D5">
            <w:pPr>
              <w:jc w:val="both"/>
              <w:rPr>
                <w:rFonts w:ascii="Times New Roman" w:hAnsi="Times New Roman" w:cs="Times New Roman"/>
                <w:bCs/>
                <w:iCs/>
                <w:sz w:val="22"/>
                <w:szCs w:val="22"/>
                <w:lang w:val="uk-UA"/>
              </w:rPr>
            </w:pPr>
          </w:p>
        </w:tc>
        <w:tc>
          <w:tcPr>
            <w:tcW w:w="3285" w:type="dxa"/>
          </w:tcPr>
          <w:p w14:paraId="662226C4" w14:textId="77777777" w:rsidR="006B5294" w:rsidRPr="006E2C44" w:rsidRDefault="006B5294" w:rsidP="009C19D5">
            <w:pPr>
              <w:jc w:val="both"/>
              <w:rPr>
                <w:rFonts w:ascii="Times New Roman" w:hAnsi="Times New Roman" w:cs="Times New Roman"/>
                <w:bCs/>
                <w:iCs/>
                <w:sz w:val="22"/>
                <w:szCs w:val="22"/>
                <w:lang w:val="uk-UA"/>
              </w:rPr>
            </w:pPr>
          </w:p>
        </w:tc>
        <w:tc>
          <w:tcPr>
            <w:tcW w:w="3285" w:type="dxa"/>
          </w:tcPr>
          <w:p w14:paraId="473617AD" w14:textId="77777777" w:rsidR="006B5294" w:rsidRPr="006E2C44" w:rsidRDefault="006B5294" w:rsidP="009C19D5">
            <w:pPr>
              <w:jc w:val="both"/>
              <w:rPr>
                <w:rFonts w:ascii="Times New Roman" w:hAnsi="Times New Roman" w:cs="Times New Roman"/>
                <w:bCs/>
                <w:iCs/>
                <w:sz w:val="22"/>
                <w:szCs w:val="22"/>
                <w:lang w:val="uk-UA"/>
              </w:rPr>
            </w:pPr>
          </w:p>
        </w:tc>
      </w:tr>
    </w:tbl>
    <w:p w14:paraId="3BB8073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 </w:t>
      </w:r>
      <w:r w:rsidRPr="006E2C44">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6</w:t>
      </w:r>
      <w:r w:rsidRPr="006E2C44">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Проаналізуйте специфіку промислового перевороту в США:</w:t>
      </w:r>
    </w:p>
    <w:tbl>
      <w:tblPr>
        <w:tblStyle w:val="a3"/>
        <w:tblW w:w="0" w:type="auto"/>
        <w:tblInd w:w="109" w:type="dxa"/>
        <w:tblLook w:val="04A0" w:firstRow="1" w:lastRow="0" w:firstColumn="1" w:lastColumn="0" w:noHBand="0" w:noVBand="1"/>
      </w:tblPr>
      <w:tblGrid>
        <w:gridCol w:w="426"/>
        <w:gridCol w:w="4546"/>
        <w:gridCol w:w="4548"/>
      </w:tblGrid>
      <w:tr w:rsidR="006B5294" w:rsidRPr="006E2C44" w14:paraId="169D93E2" w14:textId="77777777" w:rsidTr="009C19D5">
        <w:tc>
          <w:tcPr>
            <w:tcW w:w="426" w:type="dxa"/>
          </w:tcPr>
          <w:p w14:paraId="1DFA83D5" w14:textId="77777777" w:rsidR="006B5294" w:rsidRPr="006E2C4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w:t>
            </w:r>
          </w:p>
        </w:tc>
        <w:tc>
          <w:tcPr>
            <w:tcW w:w="4655" w:type="dxa"/>
          </w:tcPr>
          <w:p w14:paraId="2EA04B10" w14:textId="77777777" w:rsidR="006B5294" w:rsidRPr="006E2C4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Вектор</w:t>
            </w:r>
          </w:p>
        </w:tc>
        <w:tc>
          <w:tcPr>
            <w:tcW w:w="4665" w:type="dxa"/>
          </w:tcPr>
          <w:p w14:paraId="566C5FA1" w14:textId="77777777" w:rsidR="006B5294" w:rsidRPr="006E2C44" w:rsidRDefault="006B5294" w:rsidP="009C19D5">
            <w:pPr>
              <w:jc w:val="center"/>
              <w:rPr>
                <w:rFonts w:ascii="Times New Roman" w:hAnsi="Times New Roman" w:cs="Times New Roman"/>
                <w:bCs/>
                <w:iCs/>
                <w:sz w:val="22"/>
                <w:szCs w:val="22"/>
                <w:lang w:val="uk-UA"/>
              </w:rPr>
            </w:pPr>
            <w:r w:rsidRPr="006E2C44">
              <w:rPr>
                <w:rFonts w:ascii="Times New Roman" w:hAnsi="Times New Roman" w:cs="Times New Roman"/>
                <w:bCs/>
                <w:iCs/>
                <w:sz w:val="22"/>
                <w:szCs w:val="22"/>
                <w:lang w:val="uk-UA"/>
              </w:rPr>
              <w:t>Особливості розвитку</w:t>
            </w:r>
          </w:p>
        </w:tc>
      </w:tr>
      <w:tr w:rsidR="006B5294" w:rsidRPr="006E2C44" w14:paraId="73F1A657" w14:textId="77777777" w:rsidTr="009C19D5">
        <w:tc>
          <w:tcPr>
            <w:tcW w:w="426" w:type="dxa"/>
          </w:tcPr>
          <w:p w14:paraId="363F0A43"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color w:val="000000"/>
                <w:sz w:val="22"/>
                <w:szCs w:val="22"/>
                <w:lang w:val="uk-UA"/>
              </w:rPr>
              <w:t>1</w:t>
            </w:r>
          </w:p>
        </w:tc>
        <w:tc>
          <w:tcPr>
            <w:tcW w:w="4655" w:type="dxa"/>
          </w:tcPr>
          <w:p w14:paraId="2B7978EB"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color w:val="000000"/>
                <w:sz w:val="22"/>
                <w:szCs w:val="22"/>
                <w:lang w:val="uk-UA"/>
              </w:rPr>
              <w:t>Наука і техніка</w:t>
            </w:r>
          </w:p>
        </w:tc>
        <w:tc>
          <w:tcPr>
            <w:tcW w:w="4665" w:type="dxa"/>
          </w:tcPr>
          <w:p w14:paraId="6E209B45" w14:textId="77777777" w:rsidR="006B5294" w:rsidRPr="006E2C44" w:rsidRDefault="006B5294" w:rsidP="009C19D5">
            <w:pPr>
              <w:jc w:val="both"/>
              <w:rPr>
                <w:rFonts w:ascii="Times New Roman" w:hAnsi="Times New Roman" w:cs="Times New Roman"/>
                <w:bCs/>
                <w:iCs/>
                <w:sz w:val="22"/>
                <w:szCs w:val="22"/>
                <w:lang w:val="uk-UA"/>
              </w:rPr>
            </w:pPr>
          </w:p>
        </w:tc>
      </w:tr>
      <w:tr w:rsidR="006B5294" w:rsidRPr="006E2C44" w14:paraId="5A8A114A" w14:textId="77777777" w:rsidTr="009C19D5">
        <w:tc>
          <w:tcPr>
            <w:tcW w:w="426" w:type="dxa"/>
          </w:tcPr>
          <w:p w14:paraId="1887569D"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color w:val="000000"/>
                <w:sz w:val="22"/>
                <w:szCs w:val="22"/>
                <w:lang w:val="uk-UA"/>
              </w:rPr>
              <w:t>2</w:t>
            </w:r>
          </w:p>
        </w:tc>
        <w:tc>
          <w:tcPr>
            <w:tcW w:w="4655" w:type="dxa"/>
          </w:tcPr>
          <w:p w14:paraId="1B127405" w14:textId="77777777" w:rsidR="006B5294" w:rsidRPr="006E2C44" w:rsidRDefault="006B5294" w:rsidP="009C19D5">
            <w:pPr>
              <w:jc w:val="both"/>
              <w:rPr>
                <w:rFonts w:ascii="Times New Roman" w:hAnsi="Times New Roman" w:cs="Times New Roman"/>
                <w:bCs/>
                <w:iCs/>
                <w:sz w:val="22"/>
                <w:szCs w:val="22"/>
                <w:lang w:val="uk-UA"/>
              </w:rPr>
            </w:pPr>
            <w:r w:rsidRPr="006E2C44">
              <w:rPr>
                <w:rFonts w:ascii="Times New Roman" w:hAnsi="Times New Roman" w:cs="Times New Roman"/>
                <w:color w:val="000000"/>
                <w:sz w:val="22"/>
                <w:szCs w:val="22"/>
                <w:lang w:val="uk-UA"/>
              </w:rPr>
              <w:t xml:space="preserve">Географічне розташування </w:t>
            </w:r>
          </w:p>
        </w:tc>
        <w:tc>
          <w:tcPr>
            <w:tcW w:w="4665" w:type="dxa"/>
          </w:tcPr>
          <w:p w14:paraId="2DF99306" w14:textId="77777777" w:rsidR="006B5294" w:rsidRPr="006E2C44" w:rsidRDefault="006B5294" w:rsidP="009C19D5">
            <w:pPr>
              <w:jc w:val="both"/>
              <w:rPr>
                <w:rFonts w:ascii="Times New Roman" w:hAnsi="Times New Roman" w:cs="Times New Roman"/>
                <w:bCs/>
                <w:iCs/>
                <w:sz w:val="22"/>
                <w:szCs w:val="22"/>
                <w:lang w:val="uk-UA"/>
              </w:rPr>
            </w:pPr>
          </w:p>
        </w:tc>
      </w:tr>
      <w:tr w:rsidR="006B5294" w:rsidRPr="006E2C44" w14:paraId="79C013A3" w14:textId="77777777" w:rsidTr="009C19D5">
        <w:tc>
          <w:tcPr>
            <w:tcW w:w="426" w:type="dxa"/>
          </w:tcPr>
          <w:p w14:paraId="7DC621FD" w14:textId="77777777" w:rsidR="006B5294" w:rsidRPr="006E2C44" w:rsidRDefault="006B5294" w:rsidP="009C19D5">
            <w:pPr>
              <w:jc w:val="both"/>
              <w:rPr>
                <w:rFonts w:ascii="Times New Roman" w:hAnsi="Times New Roman" w:cs="Times New Roman"/>
                <w:color w:val="000000"/>
                <w:sz w:val="22"/>
                <w:szCs w:val="22"/>
                <w:lang w:val="uk-UA"/>
              </w:rPr>
            </w:pPr>
            <w:r w:rsidRPr="006E2C44">
              <w:rPr>
                <w:rFonts w:ascii="Times New Roman" w:hAnsi="Times New Roman" w:cs="Times New Roman"/>
                <w:color w:val="000000"/>
                <w:sz w:val="22"/>
                <w:szCs w:val="22"/>
                <w:lang w:val="uk-UA"/>
              </w:rPr>
              <w:t>3</w:t>
            </w:r>
          </w:p>
        </w:tc>
        <w:tc>
          <w:tcPr>
            <w:tcW w:w="4655" w:type="dxa"/>
          </w:tcPr>
          <w:p w14:paraId="3512EC82" w14:textId="77777777" w:rsidR="006B5294" w:rsidRPr="006E2C44" w:rsidRDefault="006B5294" w:rsidP="009C19D5">
            <w:pPr>
              <w:jc w:val="both"/>
              <w:rPr>
                <w:rFonts w:ascii="Times New Roman" w:hAnsi="Times New Roman" w:cs="Times New Roman"/>
                <w:color w:val="000000"/>
                <w:sz w:val="22"/>
                <w:szCs w:val="22"/>
                <w:lang w:val="uk-UA"/>
              </w:rPr>
            </w:pPr>
            <w:r w:rsidRPr="006E2C44">
              <w:rPr>
                <w:rFonts w:ascii="Times New Roman" w:hAnsi="Times New Roman" w:cs="Times New Roman"/>
                <w:color w:val="000000"/>
                <w:sz w:val="22"/>
                <w:szCs w:val="22"/>
                <w:lang w:val="uk-UA"/>
              </w:rPr>
              <w:t>Лісові ресурси</w:t>
            </w:r>
          </w:p>
        </w:tc>
        <w:tc>
          <w:tcPr>
            <w:tcW w:w="4665" w:type="dxa"/>
          </w:tcPr>
          <w:p w14:paraId="32080BF9" w14:textId="77777777" w:rsidR="006B5294" w:rsidRPr="006E2C44" w:rsidRDefault="006B5294" w:rsidP="009C19D5">
            <w:pPr>
              <w:jc w:val="both"/>
              <w:rPr>
                <w:rFonts w:ascii="Times New Roman" w:hAnsi="Times New Roman" w:cs="Times New Roman"/>
                <w:bCs/>
                <w:iCs/>
                <w:sz w:val="22"/>
                <w:szCs w:val="22"/>
                <w:lang w:val="uk-UA"/>
              </w:rPr>
            </w:pPr>
          </w:p>
        </w:tc>
      </w:tr>
      <w:tr w:rsidR="006B5294" w:rsidRPr="006E2C44" w14:paraId="3906E1FF" w14:textId="77777777" w:rsidTr="009C19D5">
        <w:tc>
          <w:tcPr>
            <w:tcW w:w="426" w:type="dxa"/>
          </w:tcPr>
          <w:p w14:paraId="58BE5FA8" w14:textId="77777777" w:rsidR="006B5294" w:rsidRPr="006E2C44" w:rsidRDefault="006B5294" w:rsidP="009C19D5">
            <w:pPr>
              <w:jc w:val="both"/>
              <w:rPr>
                <w:rFonts w:ascii="Times New Roman" w:hAnsi="Times New Roman" w:cs="Times New Roman"/>
                <w:color w:val="000000"/>
                <w:sz w:val="22"/>
                <w:szCs w:val="22"/>
                <w:lang w:val="uk-UA"/>
              </w:rPr>
            </w:pPr>
            <w:r w:rsidRPr="006E2C44">
              <w:rPr>
                <w:rFonts w:ascii="Times New Roman" w:hAnsi="Times New Roman" w:cs="Times New Roman"/>
                <w:color w:val="000000"/>
                <w:sz w:val="22"/>
                <w:szCs w:val="22"/>
                <w:lang w:val="uk-UA"/>
              </w:rPr>
              <w:t>4</w:t>
            </w:r>
          </w:p>
        </w:tc>
        <w:tc>
          <w:tcPr>
            <w:tcW w:w="4655" w:type="dxa"/>
          </w:tcPr>
          <w:p w14:paraId="1A688B39" w14:textId="77777777" w:rsidR="006B5294" w:rsidRPr="006E2C44" w:rsidRDefault="006B5294" w:rsidP="009C19D5">
            <w:pPr>
              <w:jc w:val="both"/>
              <w:rPr>
                <w:rFonts w:ascii="Times New Roman" w:hAnsi="Times New Roman" w:cs="Times New Roman"/>
                <w:color w:val="000000"/>
                <w:sz w:val="22"/>
                <w:szCs w:val="22"/>
                <w:lang w:val="uk-UA"/>
              </w:rPr>
            </w:pPr>
            <w:r w:rsidRPr="006E2C44">
              <w:rPr>
                <w:rFonts w:ascii="Times New Roman" w:hAnsi="Times New Roman" w:cs="Times New Roman"/>
                <w:color w:val="000000"/>
                <w:sz w:val="22"/>
                <w:szCs w:val="22"/>
                <w:lang w:val="uk-UA"/>
              </w:rPr>
              <w:t>Гідроресурси</w:t>
            </w:r>
          </w:p>
        </w:tc>
        <w:tc>
          <w:tcPr>
            <w:tcW w:w="4665" w:type="dxa"/>
          </w:tcPr>
          <w:p w14:paraId="37B1BF5B" w14:textId="77777777" w:rsidR="006B5294" w:rsidRPr="006E2C44" w:rsidRDefault="006B5294" w:rsidP="009C19D5">
            <w:pPr>
              <w:jc w:val="both"/>
              <w:rPr>
                <w:rFonts w:ascii="Times New Roman" w:hAnsi="Times New Roman" w:cs="Times New Roman"/>
                <w:bCs/>
                <w:iCs/>
                <w:sz w:val="22"/>
                <w:szCs w:val="22"/>
                <w:lang w:val="uk-UA"/>
              </w:rPr>
            </w:pPr>
          </w:p>
        </w:tc>
      </w:tr>
      <w:tr w:rsidR="006B5294" w:rsidRPr="006E2C44" w14:paraId="2C5E31CE" w14:textId="77777777" w:rsidTr="009C19D5">
        <w:tc>
          <w:tcPr>
            <w:tcW w:w="426" w:type="dxa"/>
          </w:tcPr>
          <w:p w14:paraId="5818C89B" w14:textId="77777777" w:rsidR="006B5294" w:rsidRPr="006E2C44" w:rsidRDefault="006B5294" w:rsidP="009C19D5">
            <w:pPr>
              <w:jc w:val="both"/>
              <w:rPr>
                <w:rFonts w:ascii="Times New Roman" w:hAnsi="Times New Roman" w:cs="Times New Roman"/>
                <w:color w:val="000000"/>
                <w:sz w:val="22"/>
                <w:szCs w:val="22"/>
                <w:lang w:val="uk-UA"/>
              </w:rPr>
            </w:pPr>
            <w:r w:rsidRPr="006E2C44">
              <w:rPr>
                <w:rFonts w:ascii="Times New Roman" w:hAnsi="Times New Roman" w:cs="Times New Roman"/>
                <w:color w:val="000000"/>
                <w:sz w:val="22"/>
                <w:szCs w:val="22"/>
                <w:lang w:val="uk-UA"/>
              </w:rPr>
              <w:t>5</w:t>
            </w:r>
          </w:p>
        </w:tc>
        <w:tc>
          <w:tcPr>
            <w:tcW w:w="4655" w:type="dxa"/>
          </w:tcPr>
          <w:p w14:paraId="49D4BB66" w14:textId="77777777" w:rsidR="006B5294" w:rsidRPr="006E2C44" w:rsidRDefault="006B5294" w:rsidP="009C19D5">
            <w:pPr>
              <w:jc w:val="both"/>
              <w:rPr>
                <w:rFonts w:ascii="Times New Roman" w:hAnsi="Times New Roman" w:cs="Times New Roman"/>
                <w:color w:val="000000"/>
                <w:sz w:val="22"/>
                <w:szCs w:val="22"/>
                <w:lang w:val="uk-UA"/>
              </w:rPr>
            </w:pPr>
            <w:r w:rsidRPr="006E2C44">
              <w:rPr>
                <w:rFonts w:ascii="Times New Roman" w:hAnsi="Times New Roman" w:cs="Times New Roman"/>
                <w:color w:val="000000"/>
                <w:sz w:val="22"/>
                <w:szCs w:val="22"/>
                <w:lang w:val="uk-UA"/>
              </w:rPr>
              <w:t>Промисловість</w:t>
            </w:r>
          </w:p>
        </w:tc>
        <w:tc>
          <w:tcPr>
            <w:tcW w:w="4665" w:type="dxa"/>
          </w:tcPr>
          <w:p w14:paraId="012610C6" w14:textId="77777777" w:rsidR="006B5294" w:rsidRPr="006E2C44" w:rsidRDefault="006B5294" w:rsidP="009C19D5">
            <w:pPr>
              <w:jc w:val="both"/>
              <w:rPr>
                <w:rFonts w:ascii="Times New Roman" w:hAnsi="Times New Roman" w:cs="Times New Roman"/>
                <w:bCs/>
                <w:iCs/>
                <w:sz w:val="22"/>
                <w:szCs w:val="22"/>
                <w:lang w:val="uk-UA"/>
              </w:rPr>
            </w:pPr>
          </w:p>
        </w:tc>
      </w:tr>
    </w:tbl>
    <w:p w14:paraId="34A97651" w14:textId="77777777" w:rsidR="006B5294" w:rsidRDefault="006B5294" w:rsidP="006B5294">
      <w:pPr>
        <w:jc w:val="both"/>
        <w:rPr>
          <w:rFonts w:ascii="Times New Roman" w:hAnsi="Times New Roman" w:cs="Times New Roman"/>
          <w:b/>
          <w:bCs/>
          <w:i/>
          <w:iCs/>
          <w:sz w:val="22"/>
          <w:szCs w:val="22"/>
          <w:lang w:val="uk-UA"/>
        </w:rPr>
      </w:pPr>
      <w:r w:rsidRPr="006E2C44">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7</w:t>
      </w:r>
      <w:r w:rsidRPr="006E2C44">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Прослідкуйте еволюцію економічної думки вчених, заповнивши таблицю, зробіть висновки:</w:t>
      </w:r>
    </w:p>
    <w:tbl>
      <w:tblPr>
        <w:tblStyle w:val="a3"/>
        <w:tblW w:w="0" w:type="auto"/>
        <w:tblInd w:w="109" w:type="dxa"/>
        <w:tblLook w:val="04A0" w:firstRow="1" w:lastRow="0" w:firstColumn="1" w:lastColumn="0" w:noHBand="0" w:noVBand="1"/>
      </w:tblPr>
      <w:tblGrid>
        <w:gridCol w:w="426"/>
        <w:gridCol w:w="5114"/>
        <w:gridCol w:w="3980"/>
      </w:tblGrid>
      <w:tr w:rsidR="006B5294" w:rsidRPr="006B0887" w14:paraId="03173C7C" w14:textId="77777777" w:rsidTr="009C19D5">
        <w:tc>
          <w:tcPr>
            <w:tcW w:w="426" w:type="dxa"/>
          </w:tcPr>
          <w:p w14:paraId="642CD588" w14:textId="77777777" w:rsidR="006B5294" w:rsidRPr="006B0887" w:rsidRDefault="006B5294" w:rsidP="009C19D5">
            <w:pPr>
              <w:jc w:val="center"/>
              <w:rPr>
                <w:rFonts w:ascii="Times New Roman" w:hAnsi="Times New Roman" w:cs="Times New Roman"/>
                <w:bCs/>
                <w:iCs/>
                <w:sz w:val="22"/>
                <w:szCs w:val="22"/>
                <w:lang w:val="uk-UA"/>
              </w:rPr>
            </w:pPr>
            <w:r w:rsidRPr="006B0887">
              <w:rPr>
                <w:rFonts w:ascii="Times New Roman" w:hAnsi="Times New Roman" w:cs="Times New Roman"/>
                <w:bCs/>
                <w:iCs/>
                <w:sz w:val="22"/>
                <w:szCs w:val="22"/>
                <w:lang w:val="uk-UA"/>
              </w:rPr>
              <w:t>№</w:t>
            </w:r>
          </w:p>
        </w:tc>
        <w:tc>
          <w:tcPr>
            <w:tcW w:w="5244" w:type="dxa"/>
          </w:tcPr>
          <w:p w14:paraId="2708AB45" w14:textId="77777777" w:rsidR="006B5294" w:rsidRPr="006B0887"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Наукові </w:t>
            </w:r>
            <w:r w:rsidRPr="007E4D66">
              <w:rPr>
                <w:rFonts w:ascii="Times New Roman" w:hAnsi="Times New Roman" w:cs="Times New Roman"/>
                <w:bCs/>
                <w:iCs/>
                <w:sz w:val="22"/>
                <w:szCs w:val="22"/>
                <w:lang w:val="uk-UA"/>
              </w:rPr>
              <w:t>ідеї</w:t>
            </w:r>
          </w:p>
        </w:tc>
        <w:tc>
          <w:tcPr>
            <w:tcW w:w="4076" w:type="dxa"/>
          </w:tcPr>
          <w:p w14:paraId="129F4498" w14:textId="77777777" w:rsidR="006B5294" w:rsidRPr="006B0887"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Аргументи положень</w:t>
            </w:r>
          </w:p>
        </w:tc>
      </w:tr>
      <w:tr w:rsidR="006B5294" w:rsidRPr="006B0887" w14:paraId="2058504A" w14:textId="77777777" w:rsidTr="009C19D5">
        <w:tc>
          <w:tcPr>
            <w:tcW w:w="426" w:type="dxa"/>
          </w:tcPr>
          <w:p w14:paraId="2D781C8B" w14:textId="77777777" w:rsidR="006B5294" w:rsidRPr="006B0887" w:rsidRDefault="006B5294" w:rsidP="009C19D5">
            <w:pPr>
              <w:jc w:val="both"/>
              <w:rPr>
                <w:rFonts w:ascii="Times New Roman" w:hAnsi="Times New Roman" w:cs="Times New Roman"/>
                <w:bCs/>
                <w:iCs/>
                <w:sz w:val="22"/>
                <w:szCs w:val="22"/>
                <w:lang w:val="uk-UA"/>
              </w:rPr>
            </w:pPr>
            <w:r w:rsidRPr="006B0887">
              <w:rPr>
                <w:rFonts w:ascii="Times New Roman" w:hAnsi="Times New Roman" w:cs="Times New Roman"/>
                <w:bCs/>
                <w:iCs/>
                <w:sz w:val="22"/>
                <w:szCs w:val="22"/>
                <w:lang w:val="uk-UA"/>
              </w:rPr>
              <w:t>1</w:t>
            </w:r>
          </w:p>
        </w:tc>
        <w:tc>
          <w:tcPr>
            <w:tcW w:w="5244" w:type="dxa"/>
          </w:tcPr>
          <w:p w14:paraId="73EBBC83" w14:textId="77777777" w:rsidR="006B5294" w:rsidRPr="006B0887" w:rsidRDefault="006B5294" w:rsidP="009C19D5">
            <w:pPr>
              <w:jc w:val="both"/>
              <w:rPr>
                <w:rFonts w:ascii="Times New Roman" w:hAnsi="Times New Roman" w:cs="Times New Roman"/>
                <w:bCs/>
                <w:iCs/>
                <w:sz w:val="22"/>
                <w:szCs w:val="22"/>
                <w:lang w:val="uk-UA"/>
              </w:rPr>
            </w:pPr>
            <w:r w:rsidRPr="007E4D66">
              <w:rPr>
                <w:rFonts w:ascii="Times New Roman" w:hAnsi="Times New Roman" w:cs="Times New Roman"/>
                <w:bCs/>
                <w:iCs/>
                <w:sz w:val="22"/>
                <w:szCs w:val="22"/>
                <w:lang w:val="uk-UA"/>
              </w:rPr>
              <w:t xml:space="preserve">Ф. Кене </w:t>
            </w:r>
            <w:r>
              <w:rPr>
                <w:rFonts w:ascii="Times New Roman" w:hAnsi="Times New Roman" w:cs="Times New Roman"/>
                <w:bCs/>
                <w:iCs/>
                <w:sz w:val="22"/>
                <w:szCs w:val="22"/>
                <w:lang w:val="uk-UA"/>
              </w:rPr>
              <w:t>та його «</w:t>
            </w:r>
            <w:r w:rsidRPr="007E4D66">
              <w:rPr>
                <w:rFonts w:ascii="Times New Roman" w:hAnsi="Times New Roman" w:cs="Times New Roman"/>
                <w:bCs/>
                <w:iCs/>
                <w:sz w:val="22"/>
                <w:szCs w:val="22"/>
                <w:lang w:val="uk-UA"/>
              </w:rPr>
              <w:t>Економічна таблиця</w:t>
            </w:r>
            <w:r>
              <w:rPr>
                <w:rFonts w:ascii="Times New Roman" w:hAnsi="Times New Roman" w:cs="Times New Roman"/>
                <w:bCs/>
                <w:iCs/>
                <w:sz w:val="22"/>
                <w:szCs w:val="22"/>
                <w:lang w:val="uk-UA"/>
              </w:rPr>
              <w:t>»</w:t>
            </w:r>
            <w:r w:rsidRPr="007E4D66">
              <w:rPr>
                <w:rFonts w:ascii="Times New Roman" w:hAnsi="Times New Roman" w:cs="Times New Roman"/>
                <w:bCs/>
                <w:iCs/>
                <w:sz w:val="22"/>
                <w:szCs w:val="22"/>
                <w:lang w:val="uk-UA"/>
              </w:rPr>
              <w:t xml:space="preserve"> </w:t>
            </w:r>
          </w:p>
        </w:tc>
        <w:tc>
          <w:tcPr>
            <w:tcW w:w="4076" w:type="dxa"/>
          </w:tcPr>
          <w:p w14:paraId="35ABF164" w14:textId="77777777" w:rsidR="006B5294" w:rsidRPr="006B0887" w:rsidRDefault="006B5294" w:rsidP="009C19D5">
            <w:pPr>
              <w:jc w:val="both"/>
              <w:rPr>
                <w:rFonts w:ascii="Times New Roman" w:hAnsi="Times New Roman" w:cs="Times New Roman"/>
                <w:bCs/>
                <w:iCs/>
                <w:sz w:val="22"/>
                <w:szCs w:val="22"/>
                <w:lang w:val="uk-UA"/>
              </w:rPr>
            </w:pPr>
          </w:p>
        </w:tc>
      </w:tr>
      <w:tr w:rsidR="006B5294" w:rsidRPr="00B32FAA" w14:paraId="14F270B1" w14:textId="77777777" w:rsidTr="009C19D5">
        <w:tc>
          <w:tcPr>
            <w:tcW w:w="426" w:type="dxa"/>
          </w:tcPr>
          <w:p w14:paraId="770CDAE1" w14:textId="77777777" w:rsidR="006B5294" w:rsidRPr="006B0887" w:rsidRDefault="006B5294" w:rsidP="009C19D5">
            <w:pPr>
              <w:jc w:val="both"/>
              <w:rPr>
                <w:rFonts w:ascii="Times New Roman" w:hAnsi="Times New Roman" w:cs="Times New Roman"/>
                <w:bCs/>
                <w:iCs/>
                <w:sz w:val="22"/>
                <w:szCs w:val="22"/>
                <w:lang w:val="uk-UA"/>
              </w:rPr>
            </w:pPr>
            <w:r w:rsidRPr="006B0887">
              <w:rPr>
                <w:rFonts w:ascii="Times New Roman" w:hAnsi="Times New Roman" w:cs="Times New Roman"/>
                <w:bCs/>
                <w:iCs/>
                <w:sz w:val="22"/>
                <w:szCs w:val="22"/>
                <w:lang w:val="uk-UA"/>
              </w:rPr>
              <w:t>2</w:t>
            </w:r>
          </w:p>
        </w:tc>
        <w:tc>
          <w:tcPr>
            <w:tcW w:w="5244" w:type="dxa"/>
          </w:tcPr>
          <w:p w14:paraId="4335EC30" w14:textId="77777777" w:rsidR="006B5294" w:rsidRPr="006B0887"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Т</w:t>
            </w:r>
            <w:r w:rsidRPr="007E4D66">
              <w:rPr>
                <w:rFonts w:ascii="Times New Roman" w:hAnsi="Times New Roman" w:cs="Times New Roman"/>
                <w:bCs/>
                <w:iCs/>
                <w:sz w:val="22"/>
                <w:szCs w:val="22"/>
                <w:lang w:val="uk-UA"/>
              </w:rPr>
              <w:t>еорії цінності А. Сміта</w:t>
            </w:r>
            <w:r>
              <w:rPr>
                <w:rFonts w:ascii="Times New Roman" w:hAnsi="Times New Roman" w:cs="Times New Roman"/>
                <w:bCs/>
                <w:iCs/>
                <w:sz w:val="22"/>
                <w:szCs w:val="22"/>
                <w:lang w:val="uk-UA"/>
              </w:rPr>
              <w:t>: л</w:t>
            </w:r>
            <w:r w:rsidRPr="007E4D66">
              <w:rPr>
                <w:rFonts w:ascii="Times New Roman" w:hAnsi="Times New Roman" w:cs="Times New Roman"/>
                <w:bCs/>
                <w:iCs/>
                <w:sz w:val="22"/>
                <w:szCs w:val="22"/>
                <w:lang w:val="uk-UA"/>
              </w:rPr>
              <w:t>огіка та зміст</w:t>
            </w:r>
          </w:p>
        </w:tc>
        <w:tc>
          <w:tcPr>
            <w:tcW w:w="4076" w:type="dxa"/>
          </w:tcPr>
          <w:p w14:paraId="06B2D06C" w14:textId="77777777" w:rsidR="006B5294" w:rsidRPr="006B0887" w:rsidRDefault="006B5294" w:rsidP="009C19D5">
            <w:pPr>
              <w:jc w:val="both"/>
              <w:rPr>
                <w:rFonts w:ascii="Times New Roman" w:hAnsi="Times New Roman" w:cs="Times New Roman"/>
                <w:bCs/>
                <w:iCs/>
                <w:sz w:val="22"/>
                <w:szCs w:val="22"/>
                <w:lang w:val="uk-UA"/>
              </w:rPr>
            </w:pPr>
          </w:p>
        </w:tc>
      </w:tr>
      <w:tr w:rsidR="006B5294" w:rsidRPr="006B0887" w14:paraId="55347852" w14:textId="77777777" w:rsidTr="009C19D5">
        <w:tc>
          <w:tcPr>
            <w:tcW w:w="426" w:type="dxa"/>
          </w:tcPr>
          <w:p w14:paraId="33D9E548" w14:textId="77777777" w:rsidR="006B5294" w:rsidRPr="006B0887" w:rsidRDefault="006B5294" w:rsidP="009C19D5">
            <w:pPr>
              <w:jc w:val="both"/>
              <w:rPr>
                <w:rFonts w:ascii="Times New Roman" w:hAnsi="Times New Roman" w:cs="Times New Roman"/>
                <w:bCs/>
                <w:iCs/>
                <w:sz w:val="22"/>
                <w:szCs w:val="22"/>
                <w:lang w:val="uk-UA"/>
              </w:rPr>
            </w:pPr>
            <w:r w:rsidRPr="006B0887">
              <w:rPr>
                <w:rFonts w:ascii="Times New Roman" w:hAnsi="Times New Roman" w:cs="Times New Roman"/>
                <w:bCs/>
                <w:iCs/>
                <w:sz w:val="22"/>
                <w:szCs w:val="22"/>
                <w:lang w:val="uk-UA"/>
              </w:rPr>
              <w:lastRenderedPageBreak/>
              <w:t>3</w:t>
            </w:r>
          </w:p>
        </w:tc>
        <w:tc>
          <w:tcPr>
            <w:tcW w:w="5244" w:type="dxa"/>
          </w:tcPr>
          <w:p w14:paraId="493DD0B9" w14:textId="77777777" w:rsidR="006B5294" w:rsidRPr="006B0887" w:rsidRDefault="006B5294" w:rsidP="009C19D5">
            <w:pPr>
              <w:jc w:val="both"/>
              <w:rPr>
                <w:rFonts w:ascii="Times New Roman" w:hAnsi="Times New Roman" w:cs="Times New Roman"/>
                <w:bCs/>
                <w:iCs/>
                <w:sz w:val="22"/>
                <w:szCs w:val="22"/>
                <w:lang w:val="uk-UA"/>
              </w:rPr>
            </w:pPr>
            <w:r w:rsidRPr="007E4D66">
              <w:rPr>
                <w:rFonts w:ascii="Times New Roman" w:hAnsi="Times New Roman" w:cs="Times New Roman"/>
                <w:bCs/>
                <w:iCs/>
                <w:sz w:val="22"/>
                <w:szCs w:val="22"/>
                <w:lang w:val="uk-UA"/>
              </w:rPr>
              <w:t>Д. Рікардо</w:t>
            </w:r>
            <w:r>
              <w:rPr>
                <w:rFonts w:ascii="Times New Roman" w:hAnsi="Times New Roman" w:cs="Times New Roman"/>
                <w:bCs/>
                <w:iCs/>
                <w:sz w:val="22"/>
                <w:szCs w:val="22"/>
                <w:lang w:val="uk-UA"/>
              </w:rPr>
              <w:t>: п</w:t>
            </w:r>
            <w:r w:rsidRPr="007E4D66">
              <w:rPr>
                <w:rFonts w:ascii="Times New Roman" w:hAnsi="Times New Roman" w:cs="Times New Roman"/>
                <w:bCs/>
                <w:iCs/>
                <w:sz w:val="22"/>
                <w:szCs w:val="22"/>
                <w:lang w:val="uk-UA"/>
              </w:rPr>
              <w:t>роблеми відтворе</w:t>
            </w:r>
            <w:r>
              <w:rPr>
                <w:rFonts w:ascii="Times New Roman" w:hAnsi="Times New Roman" w:cs="Times New Roman"/>
                <w:bCs/>
                <w:iCs/>
                <w:sz w:val="22"/>
                <w:szCs w:val="22"/>
                <w:lang w:val="uk-UA"/>
              </w:rPr>
              <w:t xml:space="preserve">ння та криз </w:t>
            </w:r>
          </w:p>
        </w:tc>
        <w:tc>
          <w:tcPr>
            <w:tcW w:w="4076" w:type="dxa"/>
          </w:tcPr>
          <w:p w14:paraId="637D33AE" w14:textId="77777777" w:rsidR="006B5294" w:rsidRPr="006B0887" w:rsidRDefault="006B5294" w:rsidP="009C19D5">
            <w:pPr>
              <w:jc w:val="both"/>
              <w:rPr>
                <w:rFonts w:ascii="Times New Roman" w:hAnsi="Times New Roman" w:cs="Times New Roman"/>
                <w:bCs/>
                <w:iCs/>
                <w:sz w:val="22"/>
                <w:szCs w:val="22"/>
                <w:lang w:val="uk-UA"/>
              </w:rPr>
            </w:pPr>
          </w:p>
        </w:tc>
      </w:tr>
      <w:tr w:rsidR="006B5294" w:rsidRPr="006B0887" w14:paraId="04C83C59" w14:textId="77777777" w:rsidTr="009C19D5">
        <w:tc>
          <w:tcPr>
            <w:tcW w:w="426" w:type="dxa"/>
          </w:tcPr>
          <w:p w14:paraId="58F8C106" w14:textId="77777777" w:rsidR="006B5294" w:rsidRPr="006B0887" w:rsidRDefault="006B5294" w:rsidP="009C19D5">
            <w:pPr>
              <w:jc w:val="both"/>
              <w:rPr>
                <w:rFonts w:ascii="Times New Roman" w:hAnsi="Times New Roman" w:cs="Times New Roman"/>
                <w:bCs/>
                <w:iCs/>
                <w:sz w:val="22"/>
                <w:szCs w:val="22"/>
                <w:lang w:val="uk-UA"/>
              </w:rPr>
            </w:pPr>
            <w:r w:rsidRPr="006B0887">
              <w:rPr>
                <w:rFonts w:ascii="Times New Roman" w:hAnsi="Times New Roman" w:cs="Times New Roman"/>
                <w:bCs/>
                <w:iCs/>
                <w:sz w:val="22"/>
                <w:szCs w:val="22"/>
                <w:lang w:val="uk-UA"/>
              </w:rPr>
              <w:t>4</w:t>
            </w:r>
          </w:p>
        </w:tc>
        <w:tc>
          <w:tcPr>
            <w:tcW w:w="5244" w:type="dxa"/>
          </w:tcPr>
          <w:p w14:paraId="5A11D7D9" w14:textId="77777777" w:rsidR="006B5294" w:rsidRPr="006B0887"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Ж. Б. Сей: </w:t>
            </w:r>
            <w:r w:rsidRPr="00F1410F">
              <w:rPr>
                <w:rFonts w:ascii="Times New Roman" w:hAnsi="Times New Roman" w:cs="Times New Roman"/>
                <w:bCs/>
                <w:iCs/>
                <w:sz w:val="22"/>
                <w:szCs w:val="22"/>
                <w:lang w:val="uk-UA"/>
              </w:rPr>
              <w:t>факторн</w:t>
            </w:r>
            <w:r>
              <w:rPr>
                <w:rFonts w:ascii="Times New Roman" w:hAnsi="Times New Roman" w:cs="Times New Roman"/>
                <w:bCs/>
                <w:iCs/>
                <w:sz w:val="22"/>
                <w:szCs w:val="22"/>
                <w:lang w:val="uk-UA"/>
              </w:rPr>
              <w:t>а</w:t>
            </w:r>
            <w:r w:rsidRPr="00F1410F">
              <w:rPr>
                <w:rFonts w:ascii="Times New Roman" w:hAnsi="Times New Roman" w:cs="Times New Roman"/>
                <w:bCs/>
                <w:iCs/>
                <w:sz w:val="22"/>
                <w:szCs w:val="22"/>
                <w:lang w:val="uk-UA"/>
              </w:rPr>
              <w:t xml:space="preserve"> теорі</w:t>
            </w:r>
            <w:r>
              <w:rPr>
                <w:rFonts w:ascii="Times New Roman" w:hAnsi="Times New Roman" w:cs="Times New Roman"/>
                <w:bCs/>
                <w:iCs/>
                <w:sz w:val="22"/>
                <w:szCs w:val="22"/>
                <w:lang w:val="uk-UA"/>
              </w:rPr>
              <w:t>я</w:t>
            </w:r>
            <w:r w:rsidRPr="00F1410F">
              <w:rPr>
                <w:rFonts w:ascii="Times New Roman" w:hAnsi="Times New Roman" w:cs="Times New Roman"/>
                <w:bCs/>
                <w:iCs/>
                <w:sz w:val="22"/>
                <w:szCs w:val="22"/>
                <w:lang w:val="uk-UA"/>
              </w:rPr>
              <w:t xml:space="preserve"> вартості</w:t>
            </w:r>
          </w:p>
        </w:tc>
        <w:tc>
          <w:tcPr>
            <w:tcW w:w="4076" w:type="dxa"/>
          </w:tcPr>
          <w:p w14:paraId="79928369" w14:textId="77777777" w:rsidR="006B5294" w:rsidRPr="006B0887" w:rsidRDefault="006B5294" w:rsidP="009C19D5">
            <w:pPr>
              <w:jc w:val="both"/>
              <w:rPr>
                <w:rFonts w:ascii="Times New Roman" w:hAnsi="Times New Roman" w:cs="Times New Roman"/>
                <w:bCs/>
                <w:iCs/>
                <w:sz w:val="22"/>
                <w:szCs w:val="22"/>
                <w:lang w:val="uk-UA"/>
              </w:rPr>
            </w:pPr>
          </w:p>
        </w:tc>
      </w:tr>
      <w:tr w:rsidR="006B5294" w:rsidRPr="006B0887" w14:paraId="1E26E314" w14:textId="77777777" w:rsidTr="009C19D5">
        <w:tc>
          <w:tcPr>
            <w:tcW w:w="426" w:type="dxa"/>
          </w:tcPr>
          <w:p w14:paraId="10BFD6B6" w14:textId="77777777" w:rsidR="006B5294" w:rsidRPr="006B0887" w:rsidRDefault="006B5294" w:rsidP="009C19D5">
            <w:pPr>
              <w:jc w:val="both"/>
              <w:rPr>
                <w:rFonts w:ascii="Times New Roman" w:hAnsi="Times New Roman" w:cs="Times New Roman"/>
                <w:bCs/>
                <w:iCs/>
                <w:sz w:val="22"/>
                <w:szCs w:val="22"/>
                <w:lang w:val="uk-UA"/>
              </w:rPr>
            </w:pPr>
            <w:r w:rsidRPr="006B0887">
              <w:rPr>
                <w:rFonts w:ascii="Times New Roman" w:hAnsi="Times New Roman" w:cs="Times New Roman"/>
                <w:bCs/>
                <w:iCs/>
                <w:sz w:val="22"/>
                <w:szCs w:val="22"/>
                <w:lang w:val="uk-UA"/>
              </w:rPr>
              <w:t>5</w:t>
            </w:r>
          </w:p>
        </w:tc>
        <w:tc>
          <w:tcPr>
            <w:tcW w:w="5244" w:type="dxa"/>
          </w:tcPr>
          <w:p w14:paraId="2A9CB652" w14:textId="77777777" w:rsidR="006B5294" w:rsidRPr="006B0887" w:rsidRDefault="006B5294" w:rsidP="009C19D5">
            <w:pPr>
              <w:jc w:val="both"/>
              <w:rPr>
                <w:rFonts w:ascii="Times New Roman" w:hAnsi="Times New Roman" w:cs="Times New Roman"/>
                <w:bCs/>
                <w:iCs/>
                <w:sz w:val="22"/>
                <w:szCs w:val="22"/>
                <w:lang w:val="uk-UA"/>
              </w:rPr>
            </w:pPr>
            <w:r w:rsidRPr="007E4D66">
              <w:rPr>
                <w:rFonts w:ascii="Times New Roman" w:hAnsi="Times New Roman" w:cs="Times New Roman"/>
                <w:bCs/>
                <w:iCs/>
                <w:sz w:val="22"/>
                <w:szCs w:val="22"/>
                <w:lang w:val="uk-UA"/>
              </w:rPr>
              <w:t xml:space="preserve">Модель економічної рівноваги </w:t>
            </w:r>
            <w:r>
              <w:rPr>
                <w:rFonts w:ascii="Times New Roman" w:hAnsi="Times New Roman" w:cs="Times New Roman"/>
                <w:bCs/>
                <w:iCs/>
                <w:sz w:val="22"/>
                <w:szCs w:val="22"/>
                <w:lang w:val="uk-UA"/>
              </w:rPr>
              <w:t xml:space="preserve">за </w:t>
            </w:r>
            <w:r w:rsidRPr="007E4D66">
              <w:rPr>
                <w:rFonts w:ascii="Times New Roman" w:hAnsi="Times New Roman" w:cs="Times New Roman"/>
                <w:bCs/>
                <w:iCs/>
                <w:sz w:val="22"/>
                <w:szCs w:val="22"/>
                <w:lang w:val="uk-UA"/>
              </w:rPr>
              <w:t>Т. Мальтус</w:t>
            </w:r>
            <w:r>
              <w:rPr>
                <w:rFonts w:ascii="Times New Roman" w:hAnsi="Times New Roman" w:cs="Times New Roman"/>
                <w:bCs/>
                <w:iCs/>
                <w:sz w:val="22"/>
                <w:szCs w:val="22"/>
                <w:lang w:val="uk-UA"/>
              </w:rPr>
              <w:t>ом</w:t>
            </w:r>
          </w:p>
        </w:tc>
        <w:tc>
          <w:tcPr>
            <w:tcW w:w="4076" w:type="dxa"/>
          </w:tcPr>
          <w:p w14:paraId="590B3617" w14:textId="77777777" w:rsidR="006B5294" w:rsidRPr="006B0887" w:rsidRDefault="006B5294" w:rsidP="009C19D5">
            <w:pPr>
              <w:jc w:val="both"/>
              <w:rPr>
                <w:rFonts w:ascii="Times New Roman" w:hAnsi="Times New Roman" w:cs="Times New Roman"/>
                <w:bCs/>
                <w:iCs/>
                <w:sz w:val="22"/>
                <w:szCs w:val="22"/>
                <w:lang w:val="uk-UA"/>
              </w:rPr>
            </w:pPr>
          </w:p>
        </w:tc>
      </w:tr>
      <w:tr w:rsidR="006B5294" w:rsidRPr="006B0887" w14:paraId="7FE3B376" w14:textId="77777777" w:rsidTr="009C19D5">
        <w:tc>
          <w:tcPr>
            <w:tcW w:w="426" w:type="dxa"/>
          </w:tcPr>
          <w:p w14:paraId="54E23E1F" w14:textId="77777777" w:rsidR="006B5294" w:rsidRPr="006B0887"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6</w:t>
            </w:r>
          </w:p>
        </w:tc>
        <w:tc>
          <w:tcPr>
            <w:tcW w:w="5244" w:type="dxa"/>
          </w:tcPr>
          <w:p w14:paraId="06760C86" w14:textId="77777777" w:rsidR="006B5294" w:rsidRPr="006B0887" w:rsidRDefault="006B5294" w:rsidP="009C19D5">
            <w:pPr>
              <w:jc w:val="both"/>
              <w:rPr>
                <w:rFonts w:ascii="Times New Roman" w:hAnsi="Times New Roman" w:cs="Times New Roman"/>
                <w:bCs/>
                <w:iCs/>
                <w:sz w:val="22"/>
                <w:szCs w:val="22"/>
                <w:lang w:val="uk-UA"/>
              </w:rPr>
            </w:pPr>
            <w:r w:rsidRPr="00F1410F">
              <w:rPr>
                <w:rFonts w:ascii="Times New Roman" w:hAnsi="Times New Roman" w:cs="Times New Roman"/>
                <w:bCs/>
                <w:iCs/>
                <w:sz w:val="22"/>
                <w:szCs w:val="22"/>
                <w:lang w:val="uk-UA"/>
              </w:rPr>
              <w:t>Дж. С. Мілль</w:t>
            </w:r>
            <w:r>
              <w:rPr>
                <w:rFonts w:ascii="Times New Roman" w:hAnsi="Times New Roman" w:cs="Times New Roman"/>
                <w:bCs/>
                <w:iCs/>
                <w:sz w:val="22"/>
                <w:szCs w:val="22"/>
                <w:lang w:val="uk-UA"/>
              </w:rPr>
              <w:t xml:space="preserve">: </w:t>
            </w:r>
            <w:r w:rsidRPr="00F1410F">
              <w:rPr>
                <w:rFonts w:ascii="Times New Roman" w:hAnsi="Times New Roman" w:cs="Times New Roman"/>
                <w:bCs/>
                <w:iCs/>
                <w:sz w:val="22"/>
                <w:szCs w:val="22"/>
                <w:lang w:val="uk-UA"/>
              </w:rPr>
              <w:t>сценарій соціальних реформ</w:t>
            </w:r>
          </w:p>
        </w:tc>
        <w:tc>
          <w:tcPr>
            <w:tcW w:w="4076" w:type="dxa"/>
          </w:tcPr>
          <w:p w14:paraId="79CB1B50" w14:textId="77777777" w:rsidR="006B5294" w:rsidRPr="006B0887" w:rsidRDefault="006B5294" w:rsidP="009C19D5">
            <w:pPr>
              <w:jc w:val="both"/>
              <w:rPr>
                <w:rFonts w:ascii="Times New Roman" w:hAnsi="Times New Roman" w:cs="Times New Roman"/>
                <w:bCs/>
                <w:iCs/>
                <w:sz w:val="22"/>
                <w:szCs w:val="22"/>
                <w:lang w:val="uk-UA"/>
              </w:rPr>
            </w:pPr>
          </w:p>
        </w:tc>
      </w:tr>
    </w:tbl>
    <w:p w14:paraId="5D68A92E" w14:textId="77777777" w:rsidR="006B5294" w:rsidRDefault="006B5294" w:rsidP="006B5294">
      <w:pPr>
        <w:jc w:val="both"/>
        <w:rPr>
          <w:rFonts w:ascii="Times New Roman" w:hAnsi="Times New Roman" w:cs="Times New Roman"/>
          <w:b/>
          <w:bCs/>
          <w:i/>
          <w:iCs/>
          <w:sz w:val="22"/>
          <w:szCs w:val="22"/>
          <w:lang w:val="uk-UA"/>
        </w:rPr>
      </w:pPr>
      <w:r w:rsidRPr="000A6ECD">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8</w:t>
      </w:r>
      <w:r w:rsidRPr="000A6ECD">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Проаналізуйте сенс теорій класиків за показниками таблиці, зробіть узагальнення:</w:t>
      </w:r>
    </w:p>
    <w:tbl>
      <w:tblPr>
        <w:tblStyle w:val="a3"/>
        <w:tblW w:w="0" w:type="auto"/>
        <w:tblInd w:w="109" w:type="dxa"/>
        <w:tblLook w:val="04A0" w:firstRow="1" w:lastRow="0" w:firstColumn="1" w:lastColumn="0" w:noHBand="0" w:noVBand="1"/>
      </w:tblPr>
      <w:tblGrid>
        <w:gridCol w:w="426"/>
        <w:gridCol w:w="5124"/>
        <w:gridCol w:w="3970"/>
      </w:tblGrid>
      <w:tr w:rsidR="006B5294" w:rsidRPr="006963D3" w14:paraId="0E8DCE22" w14:textId="77777777" w:rsidTr="009C19D5">
        <w:tc>
          <w:tcPr>
            <w:tcW w:w="426" w:type="dxa"/>
          </w:tcPr>
          <w:p w14:paraId="132F3888" w14:textId="77777777" w:rsidR="006B5294" w:rsidRPr="006963D3" w:rsidRDefault="006B5294" w:rsidP="009C19D5">
            <w:pPr>
              <w:jc w:val="center"/>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w:t>
            </w:r>
          </w:p>
        </w:tc>
        <w:tc>
          <w:tcPr>
            <w:tcW w:w="5244" w:type="dxa"/>
          </w:tcPr>
          <w:p w14:paraId="159885B0" w14:textId="77777777" w:rsidR="006B5294" w:rsidRPr="006963D3"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Назва теорії/автори</w:t>
            </w:r>
          </w:p>
        </w:tc>
        <w:tc>
          <w:tcPr>
            <w:tcW w:w="4076" w:type="dxa"/>
          </w:tcPr>
          <w:p w14:paraId="174D60F8" w14:textId="77777777" w:rsidR="006B5294" w:rsidRPr="006963D3"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Зміст</w:t>
            </w:r>
          </w:p>
        </w:tc>
      </w:tr>
      <w:tr w:rsidR="006B5294" w:rsidRPr="006963D3" w14:paraId="6D717D2E" w14:textId="77777777" w:rsidTr="009C19D5">
        <w:tc>
          <w:tcPr>
            <w:tcW w:w="426" w:type="dxa"/>
          </w:tcPr>
          <w:p w14:paraId="71299F21" w14:textId="77777777" w:rsidR="006B5294" w:rsidRPr="006963D3" w:rsidRDefault="006B5294" w:rsidP="009C19D5">
            <w:pPr>
              <w:jc w:val="both"/>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1</w:t>
            </w:r>
          </w:p>
        </w:tc>
        <w:tc>
          <w:tcPr>
            <w:tcW w:w="5244" w:type="dxa"/>
          </w:tcPr>
          <w:p w14:paraId="64CA9857" w14:textId="77777777" w:rsidR="006B5294" w:rsidRPr="006963D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r w:rsidRPr="006963D3">
              <w:rPr>
                <w:rFonts w:ascii="Times New Roman" w:hAnsi="Times New Roman" w:cs="Times New Roman"/>
                <w:bCs/>
                <w:iCs/>
                <w:sz w:val="22"/>
                <w:szCs w:val="22"/>
                <w:lang w:val="uk-UA"/>
              </w:rPr>
              <w:t xml:space="preserve">артості </w:t>
            </w:r>
            <w:r>
              <w:rPr>
                <w:rFonts w:ascii="Times New Roman" w:hAnsi="Times New Roman" w:cs="Times New Roman"/>
                <w:bCs/>
                <w:iCs/>
                <w:sz w:val="22"/>
                <w:szCs w:val="22"/>
                <w:lang w:val="uk-UA"/>
              </w:rPr>
              <w:t>/</w:t>
            </w:r>
            <w:r w:rsidRPr="006963D3">
              <w:rPr>
                <w:rFonts w:ascii="Times New Roman" w:hAnsi="Times New Roman" w:cs="Times New Roman"/>
                <w:bCs/>
                <w:iCs/>
                <w:sz w:val="22"/>
                <w:szCs w:val="22"/>
                <w:lang w:val="uk-UA"/>
              </w:rPr>
              <w:t xml:space="preserve"> А. Сміта, Д. Рікардо</w:t>
            </w:r>
          </w:p>
        </w:tc>
        <w:tc>
          <w:tcPr>
            <w:tcW w:w="4076" w:type="dxa"/>
          </w:tcPr>
          <w:p w14:paraId="4B433C6A" w14:textId="77777777" w:rsidR="006B5294" w:rsidRPr="006963D3" w:rsidRDefault="006B5294" w:rsidP="009C19D5">
            <w:pPr>
              <w:jc w:val="both"/>
              <w:rPr>
                <w:rFonts w:ascii="Times New Roman" w:hAnsi="Times New Roman" w:cs="Times New Roman"/>
                <w:bCs/>
                <w:iCs/>
                <w:sz w:val="22"/>
                <w:szCs w:val="22"/>
                <w:lang w:val="uk-UA"/>
              </w:rPr>
            </w:pPr>
          </w:p>
        </w:tc>
      </w:tr>
      <w:tr w:rsidR="006B5294" w:rsidRPr="006963D3" w14:paraId="4A297E45" w14:textId="77777777" w:rsidTr="009C19D5">
        <w:tc>
          <w:tcPr>
            <w:tcW w:w="426" w:type="dxa"/>
          </w:tcPr>
          <w:p w14:paraId="35DC4346" w14:textId="77777777" w:rsidR="006B5294" w:rsidRPr="006963D3" w:rsidRDefault="006B5294" w:rsidP="009C19D5">
            <w:pPr>
              <w:jc w:val="both"/>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2</w:t>
            </w:r>
          </w:p>
        </w:tc>
        <w:tc>
          <w:tcPr>
            <w:tcW w:w="5244" w:type="dxa"/>
          </w:tcPr>
          <w:p w14:paraId="5E0DAE1E" w14:textId="77777777" w:rsidR="006B5294" w:rsidRPr="006963D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М</w:t>
            </w:r>
            <w:r w:rsidRPr="006963D3">
              <w:rPr>
                <w:rFonts w:ascii="Times New Roman" w:hAnsi="Times New Roman" w:cs="Times New Roman"/>
                <w:bCs/>
                <w:iCs/>
                <w:sz w:val="22"/>
                <w:szCs w:val="22"/>
                <w:lang w:val="uk-UA"/>
              </w:rPr>
              <w:t>іжнародної торгівлі</w:t>
            </w:r>
            <w:r>
              <w:rPr>
                <w:rFonts w:ascii="Times New Roman" w:hAnsi="Times New Roman" w:cs="Times New Roman"/>
                <w:bCs/>
                <w:iCs/>
                <w:sz w:val="22"/>
                <w:szCs w:val="22"/>
                <w:lang w:val="uk-UA"/>
              </w:rPr>
              <w:t xml:space="preserve"> /</w:t>
            </w:r>
            <w:r w:rsidRPr="006963D3">
              <w:rPr>
                <w:rFonts w:ascii="Times New Roman" w:hAnsi="Times New Roman" w:cs="Times New Roman"/>
                <w:bCs/>
                <w:iCs/>
                <w:sz w:val="22"/>
                <w:szCs w:val="22"/>
                <w:lang w:val="uk-UA"/>
              </w:rPr>
              <w:t>А. Сміта та Д. Рікардо</w:t>
            </w:r>
          </w:p>
        </w:tc>
        <w:tc>
          <w:tcPr>
            <w:tcW w:w="4076" w:type="dxa"/>
          </w:tcPr>
          <w:p w14:paraId="4DDD9EFF" w14:textId="77777777" w:rsidR="006B5294" w:rsidRPr="006963D3" w:rsidRDefault="006B5294" w:rsidP="009C19D5">
            <w:pPr>
              <w:jc w:val="both"/>
              <w:rPr>
                <w:rFonts w:ascii="Times New Roman" w:hAnsi="Times New Roman" w:cs="Times New Roman"/>
                <w:bCs/>
                <w:iCs/>
                <w:sz w:val="22"/>
                <w:szCs w:val="22"/>
                <w:lang w:val="uk-UA"/>
              </w:rPr>
            </w:pPr>
          </w:p>
        </w:tc>
      </w:tr>
      <w:tr w:rsidR="006B5294" w:rsidRPr="006963D3" w14:paraId="08709CAE" w14:textId="77777777" w:rsidTr="009C19D5">
        <w:tc>
          <w:tcPr>
            <w:tcW w:w="426" w:type="dxa"/>
          </w:tcPr>
          <w:p w14:paraId="34DDEA8B" w14:textId="77777777" w:rsidR="006B5294" w:rsidRPr="006963D3" w:rsidRDefault="006B5294" w:rsidP="009C19D5">
            <w:pPr>
              <w:jc w:val="both"/>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3</w:t>
            </w:r>
          </w:p>
        </w:tc>
        <w:tc>
          <w:tcPr>
            <w:tcW w:w="5244" w:type="dxa"/>
          </w:tcPr>
          <w:p w14:paraId="407BA94B" w14:textId="77777777" w:rsidR="006B5294" w:rsidRPr="006963D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З</w:t>
            </w:r>
            <w:r w:rsidRPr="006963D3">
              <w:rPr>
                <w:rFonts w:ascii="Times New Roman" w:hAnsi="Times New Roman" w:cs="Times New Roman"/>
                <w:bCs/>
                <w:iCs/>
                <w:sz w:val="22"/>
                <w:szCs w:val="22"/>
                <w:lang w:val="uk-UA"/>
              </w:rPr>
              <w:t xml:space="preserve">емельної ренти </w:t>
            </w:r>
            <w:r>
              <w:rPr>
                <w:rFonts w:ascii="Times New Roman" w:hAnsi="Times New Roman" w:cs="Times New Roman"/>
                <w:bCs/>
                <w:iCs/>
                <w:sz w:val="22"/>
                <w:szCs w:val="22"/>
                <w:lang w:val="uk-UA"/>
              </w:rPr>
              <w:t>/</w:t>
            </w:r>
            <w:r w:rsidRPr="006963D3">
              <w:rPr>
                <w:rFonts w:ascii="Times New Roman" w:hAnsi="Times New Roman" w:cs="Times New Roman"/>
                <w:bCs/>
                <w:iCs/>
                <w:sz w:val="22"/>
                <w:szCs w:val="22"/>
                <w:lang w:val="uk-UA"/>
              </w:rPr>
              <w:t>Д. Рікардо</w:t>
            </w:r>
          </w:p>
        </w:tc>
        <w:tc>
          <w:tcPr>
            <w:tcW w:w="4076" w:type="dxa"/>
          </w:tcPr>
          <w:p w14:paraId="631A7112" w14:textId="77777777" w:rsidR="006B5294" w:rsidRPr="006963D3" w:rsidRDefault="006B5294" w:rsidP="009C19D5">
            <w:pPr>
              <w:jc w:val="both"/>
              <w:rPr>
                <w:rFonts w:ascii="Times New Roman" w:hAnsi="Times New Roman" w:cs="Times New Roman"/>
                <w:bCs/>
                <w:iCs/>
                <w:sz w:val="22"/>
                <w:szCs w:val="22"/>
                <w:lang w:val="uk-UA"/>
              </w:rPr>
            </w:pPr>
          </w:p>
        </w:tc>
      </w:tr>
      <w:tr w:rsidR="006B5294" w:rsidRPr="006963D3" w14:paraId="6A3C921F" w14:textId="77777777" w:rsidTr="009C19D5">
        <w:tc>
          <w:tcPr>
            <w:tcW w:w="426" w:type="dxa"/>
          </w:tcPr>
          <w:p w14:paraId="63376A38" w14:textId="77777777" w:rsidR="006B5294" w:rsidRPr="006963D3" w:rsidRDefault="006B5294" w:rsidP="009C19D5">
            <w:pPr>
              <w:jc w:val="both"/>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4</w:t>
            </w:r>
          </w:p>
        </w:tc>
        <w:tc>
          <w:tcPr>
            <w:tcW w:w="5244" w:type="dxa"/>
          </w:tcPr>
          <w:p w14:paraId="5FF2CA39" w14:textId="77777777" w:rsidR="006B5294" w:rsidRPr="006963D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Т</w:t>
            </w:r>
            <w:r w:rsidRPr="006963D3">
              <w:rPr>
                <w:rFonts w:ascii="Times New Roman" w:hAnsi="Times New Roman" w:cs="Times New Roman"/>
                <w:bCs/>
                <w:iCs/>
                <w:sz w:val="22"/>
                <w:szCs w:val="22"/>
                <w:lang w:val="uk-UA"/>
              </w:rPr>
              <w:t xml:space="preserve">рьох факторів виробництва </w:t>
            </w:r>
            <w:r>
              <w:rPr>
                <w:rFonts w:ascii="Times New Roman" w:hAnsi="Times New Roman" w:cs="Times New Roman"/>
                <w:bCs/>
                <w:iCs/>
                <w:sz w:val="22"/>
                <w:szCs w:val="22"/>
                <w:lang w:val="uk-UA"/>
              </w:rPr>
              <w:t>/</w:t>
            </w:r>
            <w:r w:rsidRPr="006963D3">
              <w:rPr>
                <w:rFonts w:ascii="Times New Roman" w:hAnsi="Times New Roman" w:cs="Times New Roman"/>
                <w:bCs/>
                <w:iCs/>
                <w:sz w:val="22"/>
                <w:szCs w:val="22"/>
                <w:lang w:val="uk-UA"/>
              </w:rPr>
              <w:t xml:space="preserve"> Ж.-Б. Сея</w:t>
            </w:r>
          </w:p>
        </w:tc>
        <w:tc>
          <w:tcPr>
            <w:tcW w:w="4076" w:type="dxa"/>
          </w:tcPr>
          <w:p w14:paraId="0044CB6C" w14:textId="77777777" w:rsidR="006B5294" w:rsidRPr="006963D3" w:rsidRDefault="006B5294" w:rsidP="009C19D5">
            <w:pPr>
              <w:jc w:val="both"/>
              <w:rPr>
                <w:rFonts w:ascii="Times New Roman" w:hAnsi="Times New Roman" w:cs="Times New Roman"/>
                <w:bCs/>
                <w:iCs/>
                <w:sz w:val="22"/>
                <w:szCs w:val="22"/>
                <w:lang w:val="uk-UA"/>
              </w:rPr>
            </w:pPr>
          </w:p>
        </w:tc>
      </w:tr>
      <w:tr w:rsidR="006B5294" w:rsidRPr="00B32FAA" w14:paraId="34C4FC8A" w14:textId="77777777" w:rsidTr="009C19D5">
        <w:tc>
          <w:tcPr>
            <w:tcW w:w="426" w:type="dxa"/>
          </w:tcPr>
          <w:p w14:paraId="30BEAFB1" w14:textId="77777777" w:rsidR="006B5294" w:rsidRPr="006963D3" w:rsidRDefault="006B5294" w:rsidP="009C19D5">
            <w:pPr>
              <w:jc w:val="both"/>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5</w:t>
            </w:r>
          </w:p>
        </w:tc>
        <w:tc>
          <w:tcPr>
            <w:tcW w:w="5244" w:type="dxa"/>
          </w:tcPr>
          <w:p w14:paraId="1E66E7E7" w14:textId="77777777" w:rsidR="006B5294" w:rsidRPr="006963D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w:t>
            </w:r>
            <w:r w:rsidRPr="006963D3">
              <w:rPr>
                <w:rFonts w:ascii="Times New Roman" w:hAnsi="Times New Roman" w:cs="Times New Roman"/>
                <w:bCs/>
                <w:iCs/>
                <w:sz w:val="22"/>
                <w:szCs w:val="22"/>
                <w:lang w:val="uk-UA"/>
              </w:rPr>
              <w:t xml:space="preserve">армонії інтересів </w:t>
            </w:r>
            <w:r>
              <w:rPr>
                <w:rFonts w:ascii="Times New Roman" w:hAnsi="Times New Roman" w:cs="Times New Roman"/>
                <w:bCs/>
                <w:iCs/>
                <w:sz w:val="22"/>
                <w:szCs w:val="22"/>
                <w:lang w:val="uk-UA"/>
              </w:rPr>
              <w:t>/</w:t>
            </w:r>
            <w:r w:rsidRPr="006963D3">
              <w:rPr>
                <w:rFonts w:ascii="Times New Roman" w:hAnsi="Times New Roman" w:cs="Times New Roman"/>
                <w:bCs/>
                <w:iCs/>
                <w:sz w:val="22"/>
                <w:szCs w:val="22"/>
                <w:lang w:val="uk-UA"/>
              </w:rPr>
              <w:t xml:space="preserve"> Г.Ч. Кері.</w:t>
            </w:r>
          </w:p>
        </w:tc>
        <w:tc>
          <w:tcPr>
            <w:tcW w:w="4076" w:type="dxa"/>
          </w:tcPr>
          <w:p w14:paraId="6CDB5125" w14:textId="77777777" w:rsidR="006B5294" w:rsidRPr="006963D3" w:rsidRDefault="006B5294" w:rsidP="009C19D5">
            <w:pPr>
              <w:jc w:val="both"/>
              <w:rPr>
                <w:rFonts w:ascii="Times New Roman" w:hAnsi="Times New Roman" w:cs="Times New Roman"/>
                <w:bCs/>
                <w:iCs/>
                <w:sz w:val="22"/>
                <w:szCs w:val="22"/>
                <w:lang w:val="uk-UA"/>
              </w:rPr>
            </w:pPr>
          </w:p>
        </w:tc>
      </w:tr>
      <w:tr w:rsidR="006B5294" w:rsidRPr="006963D3" w14:paraId="3045BFCC" w14:textId="77777777" w:rsidTr="009C19D5">
        <w:tc>
          <w:tcPr>
            <w:tcW w:w="426" w:type="dxa"/>
          </w:tcPr>
          <w:p w14:paraId="04191CF8" w14:textId="77777777" w:rsidR="006B5294" w:rsidRPr="006963D3" w:rsidRDefault="006B5294" w:rsidP="009C19D5">
            <w:pPr>
              <w:jc w:val="both"/>
              <w:rPr>
                <w:rFonts w:ascii="Times New Roman" w:hAnsi="Times New Roman" w:cs="Times New Roman"/>
                <w:bCs/>
                <w:iCs/>
                <w:sz w:val="22"/>
                <w:szCs w:val="22"/>
                <w:lang w:val="uk-UA"/>
              </w:rPr>
            </w:pPr>
            <w:r w:rsidRPr="006963D3">
              <w:rPr>
                <w:rFonts w:ascii="Times New Roman" w:hAnsi="Times New Roman" w:cs="Times New Roman"/>
                <w:bCs/>
                <w:iCs/>
                <w:sz w:val="22"/>
                <w:szCs w:val="22"/>
                <w:lang w:val="uk-UA"/>
              </w:rPr>
              <w:t>6</w:t>
            </w:r>
          </w:p>
        </w:tc>
        <w:tc>
          <w:tcPr>
            <w:tcW w:w="5244" w:type="dxa"/>
          </w:tcPr>
          <w:p w14:paraId="5278F99C" w14:textId="77777777" w:rsidR="006B5294" w:rsidRPr="006963D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П</w:t>
            </w:r>
            <w:r w:rsidRPr="006963D3">
              <w:rPr>
                <w:rFonts w:ascii="Times New Roman" w:hAnsi="Times New Roman" w:cs="Times New Roman"/>
                <w:bCs/>
                <w:iCs/>
                <w:sz w:val="22"/>
                <w:szCs w:val="22"/>
                <w:lang w:val="uk-UA"/>
              </w:rPr>
              <w:t xml:space="preserve">ослуг та гармонії інтересів </w:t>
            </w:r>
            <w:r>
              <w:rPr>
                <w:rFonts w:ascii="Times New Roman" w:hAnsi="Times New Roman" w:cs="Times New Roman"/>
                <w:bCs/>
                <w:iCs/>
                <w:sz w:val="22"/>
                <w:szCs w:val="22"/>
                <w:lang w:val="uk-UA"/>
              </w:rPr>
              <w:t>/</w:t>
            </w:r>
            <w:r w:rsidRPr="006963D3">
              <w:rPr>
                <w:rFonts w:ascii="Times New Roman" w:hAnsi="Times New Roman" w:cs="Times New Roman"/>
                <w:bCs/>
                <w:iCs/>
                <w:sz w:val="22"/>
                <w:szCs w:val="22"/>
                <w:lang w:val="uk-UA"/>
              </w:rPr>
              <w:t xml:space="preserve"> Ф. Бастіа</w:t>
            </w:r>
          </w:p>
        </w:tc>
        <w:tc>
          <w:tcPr>
            <w:tcW w:w="4076" w:type="dxa"/>
          </w:tcPr>
          <w:p w14:paraId="060CB343" w14:textId="77777777" w:rsidR="006B5294" w:rsidRPr="006963D3" w:rsidRDefault="006B5294" w:rsidP="009C19D5">
            <w:pPr>
              <w:jc w:val="both"/>
              <w:rPr>
                <w:rFonts w:ascii="Times New Roman" w:hAnsi="Times New Roman" w:cs="Times New Roman"/>
                <w:bCs/>
                <w:iCs/>
                <w:sz w:val="22"/>
                <w:szCs w:val="22"/>
                <w:lang w:val="uk-UA"/>
              </w:rPr>
            </w:pPr>
          </w:p>
        </w:tc>
      </w:tr>
    </w:tbl>
    <w:p w14:paraId="7EDBC042" w14:textId="77777777" w:rsidR="006B5294" w:rsidRDefault="006B5294" w:rsidP="006B5294">
      <w:pPr>
        <w:jc w:val="both"/>
        <w:rPr>
          <w:rFonts w:ascii="Times New Roman" w:hAnsi="Times New Roman" w:cs="Times New Roman"/>
          <w:b/>
          <w:bCs/>
          <w:i/>
          <w:iCs/>
          <w:sz w:val="22"/>
          <w:szCs w:val="22"/>
          <w:lang w:val="uk-UA"/>
        </w:rPr>
      </w:pPr>
      <w:r w:rsidRPr="006963D3">
        <w:rPr>
          <w:rFonts w:ascii="Times New Roman" w:hAnsi="Times New Roman" w:cs="Times New Roman"/>
          <w:b/>
          <w:bCs/>
          <w:i/>
          <w:iCs/>
          <w:sz w:val="22"/>
          <w:szCs w:val="22"/>
          <w:lang w:val="uk-UA"/>
        </w:rPr>
        <w:t>Задача 2</w:t>
      </w:r>
      <w:r w:rsidR="009C19D5">
        <w:rPr>
          <w:rFonts w:ascii="Times New Roman" w:hAnsi="Times New Roman" w:cs="Times New Roman"/>
          <w:b/>
          <w:bCs/>
          <w:i/>
          <w:iCs/>
          <w:sz w:val="22"/>
          <w:szCs w:val="22"/>
          <w:lang w:val="uk-UA"/>
        </w:rPr>
        <w:t>9</w:t>
      </w:r>
      <w:r w:rsidRPr="006963D3">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Опишіть причинно-наслідковий зв</w:t>
      </w:r>
      <w:r w:rsidRPr="004656D3">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язок між ходом революцій </w:t>
      </w:r>
      <w:r w:rsidRPr="00400493">
        <w:rPr>
          <w:rFonts w:ascii="Times New Roman" w:hAnsi="Times New Roman" w:cs="Times New Roman"/>
          <w:b/>
          <w:bCs/>
          <w:i/>
          <w:iCs/>
          <w:sz w:val="22"/>
          <w:szCs w:val="22"/>
          <w:lang w:val="uk-UA"/>
        </w:rPr>
        <w:t xml:space="preserve">в країнах Європейської цивілізації </w:t>
      </w:r>
      <w:r>
        <w:rPr>
          <w:rFonts w:ascii="Times New Roman" w:hAnsi="Times New Roman" w:cs="Times New Roman"/>
          <w:b/>
          <w:bCs/>
          <w:i/>
          <w:iCs/>
          <w:sz w:val="22"/>
          <w:szCs w:val="22"/>
          <w:lang w:val="uk-UA"/>
        </w:rPr>
        <w:t xml:space="preserve">та </w:t>
      </w:r>
      <w:r w:rsidRPr="004656D3">
        <w:rPr>
          <w:rFonts w:ascii="Times New Roman" w:hAnsi="Times New Roman" w:cs="Times New Roman"/>
          <w:b/>
          <w:bCs/>
          <w:i/>
          <w:iCs/>
          <w:sz w:val="22"/>
          <w:szCs w:val="22"/>
          <w:lang w:val="uk-UA"/>
        </w:rPr>
        <w:t>формування</w:t>
      </w:r>
      <w:r>
        <w:rPr>
          <w:rFonts w:ascii="Times New Roman" w:hAnsi="Times New Roman" w:cs="Times New Roman"/>
          <w:b/>
          <w:bCs/>
          <w:i/>
          <w:iCs/>
          <w:sz w:val="22"/>
          <w:szCs w:val="22"/>
          <w:lang w:val="uk-UA"/>
        </w:rPr>
        <w:t>м</w:t>
      </w:r>
      <w:r w:rsidRPr="004656D3">
        <w:rPr>
          <w:rFonts w:ascii="Times New Roman" w:hAnsi="Times New Roman" w:cs="Times New Roman"/>
          <w:b/>
          <w:bCs/>
          <w:i/>
          <w:iCs/>
          <w:sz w:val="22"/>
          <w:szCs w:val="22"/>
          <w:lang w:val="uk-UA"/>
        </w:rPr>
        <w:t xml:space="preserve"> ринкового господарства</w:t>
      </w:r>
      <w:r>
        <w:rPr>
          <w:rFonts w:ascii="Times New Roman" w:hAnsi="Times New Roman" w:cs="Times New Roman"/>
          <w:b/>
          <w:bCs/>
          <w:i/>
          <w:iCs/>
          <w:sz w:val="22"/>
          <w:szCs w:val="22"/>
          <w:lang w:val="uk-UA"/>
        </w:rPr>
        <w:t>:</w:t>
      </w:r>
    </w:p>
    <w:tbl>
      <w:tblPr>
        <w:tblStyle w:val="a3"/>
        <w:tblW w:w="0" w:type="auto"/>
        <w:tblInd w:w="109" w:type="dxa"/>
        <w:tblLook w:val="04A0" w:firstRow="1" w:lastRow="0" w:firstColumn="1" w:lastColumn="0" w:noHBand="0" w:noVBand="1"/>
      </w:tblPr>
      <w:tblGrid>
        <w:gridCol w:w="426"/>
        <w:gridCol w:w="4552"/>
        <w:gridCol w:w="4542"/>
      </w:tblGrid>
      <w:tr w:rsidR="006B5294" w14:paraId="0B53F7B2" w14:textId="77777777" w:rsidTr="009C19D5">
        <w:tc>
          <w:tcPr>
            <w:tcW w:w="426" w:type="dxa"/>
          </w:tcPr>
          <w:p w14:paraId="4F6BAB4C"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w:t>
            </w:r>
          </w:p>
        </w:tc>
        <w:tc>
          <w:tcPr>
            <w:tcW w:w="4660" w:type="dxa"/>
          </w:tcPr>
          <w:p w14:paraId="70975E3E"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С</w:t>
            </w:r>
            <w:r w:rsidRPr="00C03301">
              <w:rPr>
                <w:rFonts w:ascii="Times New Roman" w:hAnsi="Times New Roman" w:cs="Times New Roman"/>
                <w:bCs/>
                <w:iCs/>
                <w:sz w:val="22"/>
                <w:szCs w:val="22"/>
                <w:lang w:val="uk-UA"/>
              </w:rPr>
              <w:t>уть і значення</w:t>
            </w:r>
            <w:r>
              <w:rPr>
                <w:rFonts w:ascii="Times New Roman" w:hAnsi="Times New Roman" w:cs="Times New Roman"/>
                <w:bCs/>
                <w:iCs/>
                <w:sz w:val="22"/>
                <w:szCs w:val="22"/>
                <w:lang w:val="uk-UA"/>
              </w:rPr>
              <w:t xml:space="preserve"> революцій</w:t>
            </w:r>
          </w:p>
        </w:tc>
        <w:tc>
          <w:tcPr>
            <w:tcW w:w="4660" w:type="dxa"/>
          </w:tcPr>
          <w:p w14:paraId="7A077658"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Вплив на становлення ринку </w:t>
            </w:r>
          </w:p>
        </w:tc>
      </w:tr>
      <w:tr w:rsidR="006B5294" w14:paraId="6BF78232" w14:textId="77777777" w:rsidTr="009C19D5">
        <w:tc>
          <w:tcPr>
            <w:tcW w:w="426" w:type="dxa"/>
          </w:tcPr>
          <w:p w14:paraId="2F522688"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1</w:t>
            </w:r>
          </w:p>
        </w:tc>
        <w:tc>
          <w:tcPr>
            <w:tcW w:w="4660" w:type="dxa"/>
          </w:tcPr>
          <w:p w14:paraId="7D9CF217"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Буржуазно-демократичні </w:t>
            </w:r>
          </w:p>
        </w:tc>
        <w:tc>
          <w:tcPr>
            <w:tcW w:w="4660" w:type="dxa"/>
          </w:tcPr>
          <w:p w14:paraId="09004F86" w14:textId="77777777" w:rsidR="006B5294" w:rsidRDefault="006B5294" w:rsidP="009C19D5">
            <w:pPr>
              <w:jc w:val="both"/>
              <w:rPr>
                <w:rFonts w:ascii="Times New Roman" w:hAnsi="Times New Roman" w:cs="Times New Roman"/>
                <w:bCs/>
                <w:iCs/>
                <w:sz w:val="22"/>
                <w:szCs w:val="22"/>
                <w:lang w:val="uk-UA"/>
              </w:rPr>
            </w:pPr>
          </w:p>
        </w:tc>
      </w:tr>
      <w:tr w:rsidR="006B5294" w14:paraId="7FFC0730" w14:textId="77777777" w:rsidTr="009C19D5">
        <w:tc>
          <w:tcPr>
            <w:tcW w:w="426" w:type="dxa"/>
          </w:tcPr>
          <w:p w14:paraId="114AB30D"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2</w:t>
            </w:r>
          </w:p>
        </w:tc>
        <w:tc>
          <w:tcPr>
            <w:tcW w:w="4660" w:type="dxa"/>
          </w:tcPr>
          <w:p w14:paraId="79C3A900"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Промислові</w:t>
            </w:r>
          </w:p>
        </w:tc>
        <w:tc>
          <w:tcPr>
            <w:tcW w:w="4660" w:type="dxa"/>
          </w:tcPr>
          <w:p w14:paraId="62375671" w14:textId="77777777" w:rsidR="006B5294" w:rsidRDefault="006B5294" w:rsidP="009C19D5">
            <w:pPr>
              <w:jc w:val="both"/>
              <w:rPr>
                <w:rFonts w:ascii="Times New Roman" w:hAnsi="Times New Roman" w:cs="Times New Roman"/>
                <w:bCs/>
                <w:iCs/>
                <w:sz w:val="22"/>
                <w:szCs w:val="22"/>
                <w:lang w:val="uk-UA"/>
              </w:rPr>
            </w:pPr>
          </w:p>
        </w:tc>
      </w:tr>
      <w:tr w:rsidR="006B5294" w14:paraId="296BF31A" w14:textId="77777777" w:rsidTr="009C19D5">
        <w:tc>
          <w:tcPr>
            <w:tcW w:w="426" w:type="dxa"/>
          </w:tcPr>
          <w:p w14:paraId="02ACA9FD"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3</w:t>
            </w:r>
          </w:p>
        </w:tc>
        <w:tc>
          <w:tcPr>
            <w:tcW w:w="4660" w:type="dxa"/>
          </w:tcPr>
          <w:p w14:paraId="3501F19A"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Освітні (просвітницькі)</w:t>
            </w:r>
          </w:p>
        </w:tc>
        <w:tc>
          <w:tcPr>
            <w:tcW w:w="4660" w:type="dxa"/>
          </w:tcPr>
          <w:p w14:paraId="269E7E9C" w14:textId="77777777" w:rsidR="006B5294" w:rsidRDefault="006B5294" w:rsidP="009C19D5">
            <w:pPr>
              <w:jc w:val="both"/>
              <w:rPr>
                <w:rFonts w:ascii="Times New Roman" w:hAnsi="Times New Roman" w:cs="Times New Roman"/>
                <w:bCs/>
                <w:iCs/>
                <w:sz w:val="22"/>
                <w:szCs w:val="22"/>
                <w:lang w:val="uk-UA"/>
              </w:rPr>
            </w:pPr>
          </w:p>
        </w:tc>
      </w:tr>
    </w:tbl>
    <w:p w14:paraId="2D59EA6A" w14:textId="77777777" w:rsidR="006B5294" w:rsidRDefault="006B5294" w:rsidP="006B5294">
      <w:pPr>
        <w:jc w:val="both"/>
        <w:rPr>
          <w:rFonts w:ascii="Times New Roman" w:hAnsi="Times New Roman" w:cs="Times New Roman"/>
          <w:b/>
          <w:bCs/>
          <w:i/>
          <w:iCs/>
          <w:sz w:val="22"/>
          <w:szCs w:val="22"/>
          <w:lang w:val="uk-UA"/>
        </w:rPr>
      </w:pPr>
      <w:r w:rsidRPr="000F56CA">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30</w:t>
      </w:r>
      <w:r w:rsidRPr="000F56CA">
        <w:rPr>
          <w:rFonts w:ascii="Times New Roman" w:hAnsi="Times New Roman" w:cs="Times New Roman"/>
          <w:b/>
          <w:bCs/>
          <w:i/>
          <w:iCs/>
          <w:sz w:val="22"/>
          <w:szCs w:val="22"/>
          <w:lang w:val="uk-UA"/>
        </w:rPr>
        <w:t xml:space="preserve">. Проведіть аналіз </w:t>
      </w:r>
      <w:r>
        <w:rPr>
          <w:rFonts w:ascii="Times New Roman" w:hAnsi="Times New Roman" w:cs="Times New Roman"/>
          <w:b/>
          <w:bCs/>
          <w:i/>
          <w:iCs/>
          <w:sz w:val="22"/>
          <w:szCs w:val="22"/>
          <w:lang w:val="uk-UA"/>
        </w:rPr>
        <w:t xml:space="preserve">соціально-економічного стану та панівних ідей економічної думки України в 17 ст. </w:t>
      </w:r>
      <w:r w:rsidRPr="000F56CA">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18 ст.:</w:t>
      </w:r>
    </w:p>
    <w:tbl>
      <w:tblPr>
        <w:tblStyle w:val="a3"/>
        <w:tblW w:w="0" w:type="auto"/>
        <w:tblInd w:w="109" w:type="dxa"/>
        <w:tblLook w:val="04A0" w:firstRow="1" w:lastRow="0" w:firstColumn="1" w:lastColumn="0" w:noHBand="0" w:noVBand="1"/>
      </w:tblPr>
      <w:tblGrid>
        <w:gridCol w:w="426"/>
        <w:gridCol w:w="5653"/>
        <w:gridCol w:w="3441"/>
      </w:tblGrid>
      <w:tr w:rsidR="006B5294" w14:paraId="0344B9E7" w14:textId="77777777" w:rsidTr="009C19D5">
        <w:tc>
          <w:tcPr>
            <w:tcW w:w="426" w:type="dxa"/>
          </w:tcPr>
          <w:p w14:paraId="6D82A04C"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w:t>
            </w:r>
          </w:p>
        </w:tc>
        <w:tc>
          <w:tcPr>
            <w:tcW w:w="5811" w:type="dxa"/>
          </w:tcPr>
          <w:p w14:paraId="474C81DD"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Особливості </w:t>
            </w:r>
          </w:p>
        </w:tc>
        <w:tc>
          <w:tcPr>
            <w:tcW w:w="3509" w:type="dxa"/>
          </w:tcPr>
          <w:p w14:paraId="5D1ED7AC"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Характеристика</w:t>
            </w:r>
          </w:p>
        </w:tc>
      </w:tr>
      <w:tr w:rsidR="006B5294" w14:paraId="5434FE9E" w14:textId="77777777" w:rsidTr="009C19D5">
        <w:tc>
          <w:tcPr>
            <w:tcW w:w="426" w:type="dxa"/>
          </w:tcPr>
          <w:p w14:paraId="7E9C9347"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1</w:t>
            </w:r>
          </w:p>
        </w:tc>
        <w:tc>
          <w:tcPr>
            <w:tcW w:w="5811" w:type="dxa"/>
          </w:tcPr>
          <w:p w14:paraId="57CB0C1F" w14:textId="77777777" w:rsidR="006B5294" w:rsidRDefault="006B5294" w:rsidP="009C19D5">
            <w:pPr>
              <w:jc w:val="both"/>
              <w:rPr>
                <w:rFonts w:ascii="Times New Roman" w:hAnsi="Times New Roman" w:cs="Times New Roman"/>
                <w:bCs/>
                <w:iCs/>
                <w:sz w:val="22"/>
                <w:szCs w:val="22"/>
                <w:lang w:val="uk-UA"/>
              </w:rPr>
            </w:pPr>
            <w:r w:rsidRPr="00CE6468">
              <w:rPr>
                <w:rFonts w:ascii="Times New Roman" w:hAnsi="Times New Roman" w:cs="Times New Roman"/>
                <w:bCs/>
                <w:iCs/>
                <w:sz w:val="22"/>
                <w:szCs w:val="22"/>
                <w:lang w:val="uk-UA"/>
              </w:rPr>
              <w:t>Розвиток українського Лівобережжя та Слобожанщини</w:t>
            </w:r>
          </w:p>
        </w:tc>
        <w:tc>
          <w:tcPr>
            <w:tcW w:w="3509" w:type="dxa"/>
          </w:tcPr>
          <w:p w14:paraId="239CDF73" w14:textId="77777777" w:rsidR="006B5294" w:rsidRDefault="006B5294" w:rsidP="009C19D5">
            <w:pPr>
              <w:jc w:val="both"/>
              <w:rPr>
                <w:rFonts w:ascii="Times New Roman" w:hAnsi="Times New Roman" w:cs="Times New Roman"/>
                <w:bCs/>
                <w:iCs/>
                <w:sz w:val="22"/>
                <w:szCs w:val="22"/>
                <w:lang w:val="uk-UA"/>
              </w:rPr>
            </w:pPr>
          </w:p>
        </w:tc>
      </w:tr>
      <w:tr w:rsidR="006B5294" w14:paraId="73510CA5" w14:textId="77777777" w:rsidTr="009C19D5">
        <w:tc>
          <w:tcPr>
            <w:tcW w:w="426" w:type="dxa"/>
          </w:tcPr>
          <w:p w14:paraId="1018C3F3"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2</w:t>
            </w:r>
          </w:p>
        </w:tc>
        <w:tc>
          <w:tcPr>
            <w:tcW w:w="5811" w:type="dxa"/>
          </w:tcPr>
          <w:p w14:paraId="2121FEDF"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w:t>
            </w:r>
            <w:r w:rsidRPr="00CE6468">
              <w:rPr>
                <w:rFonts w:ascii="Times New Roman" w:hAnsi="Times New Roman" w:cs="Times New Roman"/>
                <w:bCs/>
                <w:iCs/>
                <w:sz w:val="22"/>
                <w:szCs w:val="22"/>
                <w:lang w:val="uk-UA"/>
              </w:rPr>
              <w:t>кономік</w:t>
            </w:r>
            <w:r>
              <w:rPr>
                <w:rFonts w:ascii="Times New Roman" w:hAnsi="Times New Roman" w:cs="Times New Roman"/>
                <w:bCs/>
                <w:iCs/>
                <w:sz w:val="22"/>
                <w:szCs w:val="22"/>
                <w:lang w:val="uk-UA"/>
              </w:rPr>
              <w:t>а</w:t>
            </w:r>
            <w:r w:rsidRPr="00CE6468">
              <w:rPr>
                <w:rFonts w:ascii="Times New Roman" w:hAnsi="Times New Roman" w:cs="Times New Roman"/>
                <w:bCs/>
                <w:iCs/>
                <w:sz w:val="22"/>
                <w:szCs w:val="22"/>
                <w:lang w:val="uk-UA"/>
              </w:rPr>
              <w:t xml:space="preserve"> Правобережної України</w:t>
            </w:r>
          </w:p>
        </w:tc>
        <w:tc>
          <w:tcPr>
            <w:tcW w:w="3509" w:type="dxa"/>
          </w:tcPr>
          <w:p w14:paraId="303B7054" w14:textId="77777777" w:rsidR="006B5294" w:rsidRDefault="006B5294" w:rsidP="009C19D5">
            <w:pPr>
              <w:jc w:val="both"/>
              <w:rPr>
                <w:rFonts w:ascii="Times New Roman" w:hAnsi="Times New Roman" w:cs="Times New Roman"/>
                <w:bCs/>
                <w:iCs/>
                <w:sz w:val="22"/>
                <w:szCs w:val="22"/>
                <w:lang w:val="uk-UA"/>
              </w:rPr>
            </w:pPr>
          </w:p>
        </w:tc>
      </w:tr>
      <w:tr w:rsidR="006B5294" w:rsidRPr="00B32FAA" w14:paraId="497D7DD6" w14:textId="77777777" w:rsidTr="009C19D5">
        <w:tc>
          <w:tcPr>
            <w:tcW w:w="426" w:type="dxa"/>
          </w:tcPr>
          <w:p w14:paraId="075F16BF"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3</w:t>
            </w:r>
          </w:p>
        </w:tc>
        <w:tc>
          <w:tcPr>
            <w:tcW w:w="5811" w:type="dxa"/>
          </w:tcPr>
          <w:p w14:paraId="65F85A27" w14:textId="77777777" w:rsidR="006B5294" w:rsidRDefault="006B5294" w:rsidP="009C19D5">
            <w:pPr>
              <w:jc w:val="both"/>
              <w:rPr>
                <w:rFonts w:ascii="Times New Roman" w:hAnsi="Times New Roman" w:cs="Times New Roman"/>
                <w:bCs/>
                <w:iCs/>
                <w:sz w:val="22"/>
                <w:szCs w:val="22"/>
                <w:lang w:val="uk-UA"/>
              </w:rPr>
            </w:pPr>
            <w:r w:rsidRPr="00CE6468">
              <w:rPr>
                <w:rFonts w:ascii="Times New Roman" w:hAnsi="Times New Roman" w:cs="Times New Roman"/>
                <w:bCs/>
                <w:iCs/>
                <w:sz w:val="22"/>
                <w:szCs w:val="22"/>
                <w:lang w:val="uk-UA"/>
              </w:rPr>
              <w:t xml:space="preserve">Українська революція </w:t>
            </w:r>
            <w:r>
              <w:rPr>
                <w:rFonts w:ascii="Times New Roman" w:hAnsi="Times New Roman" w:cs="Times New Roman"/>
                <w:bCs/>
                <w:iCs/>
                <w:sz w:val="22"/>
                <w:szCs w:val="22"/>
                <w:lang w:val="uk-UA"/>
              </w:rPr>
              <w:t>(</w:t>
            </w:r>
            <w:r w:rsidRPr="00CE6468">
              <w:rPr>
                <w:rFonts w:ascii="Times New Roman" w:hAnsi="Times New Roman" w:cs="Times New Roman"/>
                <w:bCs/>
                <w:iCs/>
                <w:sz w:val="22"/>
                <w:szCs w:val="22"/>
                <w:lang w:val="uk-UA"/>
              </w:rPr>
              <w:t>1648-1676 рр.</w:t>
            </w:r>
            <w:r>
              <w:rPr>
                <w:rFonts w:ascii="Times New Roman" w:hAnsi="Times New Roman" w:cs="Times New Roman"/>
                <w:bCs/>
                <w:iCs/>
                <w:sz w:val="22"/>
                <w:szCs w:val="22"/>
                <w:lang w:val="uk-UA"/>
              </w:rPr>
              <w:t>)</w:t>
            </w:r>
            <w:r w:rsidRPr="00CE6468">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ідеї, </w:t>
            </w:r>
            <w:r w:rsidRPr="00CE6468">
              <w:rPr>
                <w:rFonts w:ascii="Times New Roman" w:hAnsi="Times New Roman" w:cs="Times New Roman"/>
                <w:bCs/>
                <w:iCs/>
                <w:sz w:val="22"/>
                <w:szCs w:val="22"/>
                <w:lang w:val="uk-UA"/>
              </w:rPr>
              <w:t>економічні причини</w:t>
            </w:r>
            <w:r>
              <w:rPr>
                <w:rFonts w:ascii="Times New Roman" w:hAnsi="Times New Roman" w:cs="Times New Roman"/>
                <w:bCs/>
                <w:iCs/>
                <w:sz w:val="22"/>
                <w:szCs w:val="22"/>
                <w:lang w:val="uk-UA"/>
              </w:rPr>
              <w:t>, хід</w:t>
            </w:r>
            <w:r w:rsidRPr="00CE6468">
              <w:rPr>
                <w:rFonts w:ascii="Times New Roman" w:hAnsi="Times New Roman" w:cs="Times New Roman"/>
                <w:bCs/>
                <w:iCs/>
                <w:sz w:val="22"/>
                <w:szCs w:val="22"/>
                <w:lang w:val="uk-UA"/>
              </w:rPr>
              <w:t xml:space="preserve"> та наслідки</w:t>
            </w:r>
            <w:r>
              <w:rPr>
                <w:rFonts w:ascii="Times New Roman" w:hAnsi="Times New Roman" w:cs="Times New Roman"/>
                <w:bCs/>
                <w:iCs/>
                <w:sz w:val="22"/>
                <w:szCs w:val="22"/>
                <w:lang w:val="uk-UA"/>
              </w:rPr>
              <w:t>.</w:t>
            </w:r>
          </w:p>
        </w:tc>
        <w:tc>
          <w:tcPr>
            <w:tcW w:w="3509" w:type="dxa"/>
          </w:tcPr>
          <w:p w14:paraId="03A76FED" w14:textId="77777777" w:rsidR="006B5294" w:rsidRDefault="006B5294" w:rsidP="009C19D5">
            <w:pPr>
              <w:jc w:val="both"/>
              <w:rPr>
                <w:rFonts w:ascii="Times New Roman" w:hAnsi="Times New Roman" w:cs="Times New Roman"/>
                <w:bCs/>
                <w:iCs/>
                <w:sz w:val="22"/>
                <w:szCs w:val="22"/>
                <w:lang w:val="uk-UA"/>
              </w:rPr>
            </w:pPr>
          </w:p>
        </w:tc>
      </w:tr>
      <w:tr w:rsidR="006B5294" w14:paraId="21B7EAE8" w14:textId="77777777" w:rsidTr="009C19D5">
        <w:tc>
          <w:tcPr>
            <w:tcW w:w="426" w:type="dxa"/>
          </w:tcPr>
          <w:p w14:paraId="6E51510F"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4</w:t>
            </w:r>
          </w:p>
        </w:tc>
        <w:tc>
          <w:tcPr>
            <w:tcW w:w="5811" w:type="dxa"/>
          </w:tcPr>
          <w:p w14:paraId="409F8FE1"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Економічні погляди:</w:t>
            </w:r>
          </w:p>
          <w:p w14:paraId="445F8613"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 </w:t>
            </w:r>
            <w:r w:rsidRPr="00CE6468">
              <w:rPr>
                <w:rFonts w:ascii="Times New Roman" w:hAnsi="Times New Roman" w:cs="Times New Roman"/>
                <w:bCs/>
                <w:iCs/>
                <w:sz w:val="22"/>
                <w:szCs w:val="22"/>
                <w:lang w:val="uk-UA"/>
              </w:rPr>
              <w:t>А. Ордін-Нащокіна</w:t>
            </w:r>
            <w:r>
              <w:rPr>
                <w:rFonts w:ascii="Times New Roman" w:hAnsi="Times New Roman" w:cs="Times New Roman"/>
                <w:bCs/>
                <w:iCs/>
                <w:sz w:val="22"/>
                <w:szCs w:val="22"/>
                <w:lang w:val="uk-UA"/>
              </w:rPr>
              <w:t>;</w:t>
            </w:r>
          </w:p>
          <w:p w14:paraId="1FA770DA"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 </w:t>
            </w:r>
            <w:r w:rsidRPr="00CE6468">
              <w:rPr>
                <w:rFonts w:ascii="Times New Roman" w:hAnsi="Times New Roman" w:cs="Times New Roman"/>
                <w:bCs/>
                <w:iCs/>
                <w:sz w:val="22"/>
                <w:szCs w:val="22"/>
                <w:lang w:val="uk-UA"/>
              </w:rPr>
              <w:t>Ф.</w:t>
            </w:r>
            <w:r>
              <w:rPr>
                <w:rFonts w:ascii="Times New Roman" w:hAnsi="Times New Roman" w:cs="Times New Roman"/>
                <w:bCs/>
                <w:iCs/>
                <w:sz w:val="22"/>
                <w:szCs w:val="22"/>
                <w:lang w:val="uk-UA"/>
              </w:rPr>
              <w:t xml:space="preserve"> </w:t>
            </w:r>
            <w:r w:rsidRPr="00CE6468">
              <w:rPr>
                <w:rFonts w:ascii="Times New Roman" w:hAnsi="Times New Roman" w:cs="Times New Roman"/>
                <w:bCs/>
                <w:iCs/>
                <w:sz w:val="22"/>
                <w:szCs w:val="22"/>
                <w:lang w:val="uk-UA"/>
              </w:rPr>
              <w:t>Прокоповича</w:t>
            </w:r>
            <w:r>
              <w:rPr>
                <w:rFonts w:ascii="Times New Roman" w:hAnsi="Times New Roman" w:cs="Times New Roman"/>
                <w:bCs/>
                <w:iCs/>
                <w:sz w:val="22"/>
                <w:szCs w:val="22"/>
                <w:lang w:val="uk-UA"/>
              </w:rPr>
              <w:t>;</w:t>
            </w:r>
          </w:p>
          <w:p w14:paraId="75A12EE3" w14:textId="77777777" w:rsidR="006B5294" w:rsidRPr="00CE6468"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 </w:t>
            </w:r>
            <w:r w:rsidRPr="00CE6468">
              <w:rPr>
                <w:rFonts w:ascii="Times New Roman" w:hAnsi="Times New Roman" w:cs="Times New Roman"/>
                <w:bCs/>
                <w:iCs/>
                <w:sz w:val="22"/>
                <w:szCs w:val="22"/>
                <w:lang w:val="uk-UA"/>
              </w:rPr>
              <w:t>І.</w:t>
            </w:r>
            <w:r>
              <w:rPr>
                <w:rFonts w:ascii="Times New Roman" w:hAnsi="Times New Roman" w:cs="Times New Roman"/>
                <w:bCs/>
                <w:iCs/>
                <w:sz w:val="22"/>
                <w:szCs w:val="22"/>
                <w:lang w:val="uk-UA"/>
              </w:rPr>
              <w:t xml:space="preserve"> </w:t>
            </w:r>
            <w:r w:rsidRPr="00CE6468">
              <w:rPr>
                <w:rFonts w:ascii="Times New Roman" w:hAnsi="Times New Roman" w:cs="Times New Roman"/>
                <w:bCs/>
                <w:iCs/>
                <w:sz w:val="22"/>
                <w:szCs w:val="22"/>
                <w:lang w:val="uk-UA"/>
              </w:rPr>
              <w:t>Посошкова</w:t>
            </w:r>
          </w:p>
        </w:tc>
        <w:tc>
          <w:tcPr>
            <w:tcW w:w="3509" w:type="dxa"/>
          </w:tcPr>
          <w:p w14:paraId="4390B68C" w14:textId="77777777" w:rsidR="006B5294" w:rsidRDefault="006B5294" w:rsidP="009C19D5">
            <w:pPr>
              <w:jc w:val="both"/>
              <w:rPr>
                <w:rFonts w:ascii="Times New Roman" w:hAnsi="Times New Roman" w:cs="Times New Roman"/>
                <w:bCs/>
                <w:iCs/>
                <w:sz w:val="22"/>
                <w:szCs w:val="22"/>
                <w:lang w:val="uk-UA"/>
              </w:rPr>
            </w:pPr>
          </w:p>
        </w:tc>
      </w:tr>
    </w:tbl>
    <w:p w14:paraId="27BB9C27" w14:textId="77777777" w:rsidR="006B5294" w:rsidRPr="00D265DB" w:rsidRDefault="006B5294" w:rsidP="006B5294">
      <w:pPr>
        <w:jc w:val="both"/>
        <w:rPr>
          <w:rFonts w:ascii="Times New Roman" w:hAnsi="Times New Roman" w:cs="Times New Roman"/>
          <w:b/>
          <w:bCs/>
          <w:i/>
          <w:iCs/>
          <w:sz w:val="22"/>
          <w:szCs w:val="22"/>
          <w:lang w:val="uk-UA"/>
        </w:rPr>
      </w:pPr>
      <w:r w:rsidRPr="00D265DB">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31</w:t>
      </w:r>
      <w:r w:rsidRPr="00D265DB">
        <w:rPr>
          <w:rFonts w:ascii="Times New Roman" w:hAnsi="Times New Roman" w:cs="Times New Roman"/>
          <w:b/>
          <w:bCs/>
          <w:i/>
          <w:iCs/>
          <w:sz w:val="22"/>
          <w:szCs w:val="22"/>
          <w:lang w:val="uk-UA"/>
        </w:rPr>
        <w:t>. Дайте характеристику</w:t>
      </w:r>
      <w:r w:rsidRPr="00D265DB">
        <w:rPr>
          <w:rFonts w:ascii="Times New Roman" w:hAnsi="Times New Roman" w:cs="Times New Roman"/>
          <w:b/>
          <w:bCs/>
          <w:i/>
          <w:iCs/>
          <w:sz w:val="22"/>
          <w:szCs w:val="22"/>
        </w:rPr>
        <w:t xml:space="preserve"> </w:t>
      </w:r>
      <w:r w:rsidRPr="00D265DB">
        <w:rPr>
          <w:rFonts w:ascii="Times New Roman" w:hAnsi="Times New Roman" w:cs="Times New Roman"/>
          <w:b/>
          <w:bCs/>
          <w:i/>
          <w:iCs/>
          <w:sz w:val="22"/>
          <w:szCs w:val="22"/>
          <w:lang w:val="uk-UA"/>
        </w:rPr>
        <w:t>«системи ринку вільної конкуренції»:</w:t>
      </w:r>
    </w:p>
    <w:p w14:paraId="63623DC9"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а) сутність;</w:t>
      </w:r>
    </w:p>
    <w:p w14:paraId="4AE93C02"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 xml:space="preserve">б) умови існування; </w:t>
      </w:r>
    </w:p>
    <w:p w14:paraId="70AFF975"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в) механізм функціонування</w:t>
      </w:r>
      <w:r>
        <w:rPr>
          <w:rFonts w:ascii="Times New Roman" w:hAnsi="Times New Roman" w:cs="Times New Roman"/>
          <w:bCs/>
          <w:iCs/>
          <w:sz w:val="22"/>
          <w:szCs w:val="22"/>
          <w:lang w:val="uk-UA"/>
        </w:rPr>
        <w:t>.</w:t>
      </w:r>
    </w:p>
    <w:p w14:paraId="2A01EA74" w14:textId="77777777" w:rsidR="006B5294" w:rsidRDefault="006B5294" w:rsidP="006B5294">
      <w:pPr>
        <w:jc w:val="both"/>
        <w:rPr>
          <w:rFonts w:ascii="Times New Roman" w:hAnsi="Times New Roman" w:cs="Times New Roman"/>
          <w:b/>
          <w:bCs/>
          <w:i/>
          <w:iCs/>
          <w:sz w:val="22"/>
          <w:szCs w:val="22"/>
          <w:lang w:val="uk-UA"/>
        </w:rPr>
      </w:pPr>
      <w:r w:rsidRPr="00D265DB">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2</w:t>
      </w:r>
      <w:r w:rsidRPr="00D265DB">
        <w:rPr>
          <w:rFonts w:ascii="Times New Roman" w:hAnsi="Times New Roman" w:cs="Times New Roman"/>
          <w:b/>
          <w:bCs/>
          <w:i/>
          <w:iCs/>
          <w:sz w:val="22"/>
          <w:szCs w:val="22"/>
          <w:lang w:val="uk-UA"/>
        </w:rPr>
        <w:t>. Відшукайте відповідність:</w:t>
      </w:r>
    </w:p>
    <w:tbl>
      <w:tblPr>
        <w:tblStyle w:val="a3"/>
        <w:tblW w:w="0" w:type="auto"/>
        <w:tblInd w:w="109" w:type="dxa"/>
        <w:tblLook w:val="04A0" w:firstRow="1" w:lastRow="0" w:firstColumn="1" w:lastColumn="0" w:noHBand="0" w:noVBand="1"/>
      </w:tblPr>
      <w:tblGrid>
        <w:gridCol w:w="326"/>
        <w:gridCol w:w="4402"/>
        <w:gridCol w:w="425"/>
        <w:gridCol w:w="4367"/>
      </w:tblGrid>
      <w:tr w:rsidR="006B5294" w:rsidRPr="00E42933" w14:paraId="7C23455A" w14:textId="77777777" w:rsidTr="009C19D5">
        <w:tc>
          <w:tcPr>
            <w:tcW w:w="326" w:type="dxa"/>
          </w:tcPr>
          <w:p w14:paraId="268C1BD0"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1</w:t>
            </w:r>
          </w:p>
        </w:tc>
        <w:tc>
          <w:tcPr>
            <w:tcW w:w="4513" w:type="dxa"/>
          </w:tcPr>
          <w:p w14:paraId="6813D2D3"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Стара «історична школа»</w:t>
            </w:r>
          </w:p>
        </w:tc>
        <w:tc>
          <w:tcPr>
            <w:tcW w:w="427" w:type="dxa"/>
          </w:tcPr>
          <w:p w14:paraId="5B8BE7CE"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А</w:t>
            </w:r>
          </w:p>
        </w:tc>
        <w:tc>
          <w:tcPr>
            <w:tcW w:w="4480" w:type="dxa"/>
          </w:tcPr>
          <w:p w14:paraId="2148AD0B"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Дослідження «Сучасний капіталізм»</w:t>
            </w:r>
          </w:p>
        </w:tc>
      </w:tr>
      <w:tr w:rsidR="006B5294" w:rsidRPr="00E42933" w14:paraId="63C971BE" w14:textId="77777777" w:rsidTr="009C19D5">
        <w:tc>
          <w:tcPr>
            <w:tcW w:w="326" w:type="dxa"/>
          </w:tcPr>
          <w:p w14:paraId="70287D09"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2</w:t>
            </w:r>
          </w:p>
        </w:tc>
        <w:tc>
          <w:tcPr>
            <w:tcW w:w="4513" w:type="dxa"/>
          </w:tcPr>
          <w:p w14:paraId="5C51BF79"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Нова «історична школа»</w:t>
            </w:r>
          </w:p>
        </w:tc>
        <w:tc>
          <w:tcPr>
            <w:tcW w:w="427" w:type="dxa"/>
          </w:tcPr>
          <w:p w14:paraId="472B72E0"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Б</w:t>
            </w:r>
          </w:p>
        </w:tc>
        <w:tc>
          <w:tcPr>
            <w:tcW w:w="4480" w:type="dxa"/>
          </w:tcPr>
          <w:p w14:paraId="68E2E71F"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Ф. Ліст</w:t>
            </w:r>
          </w:p>
        </w:tc>
      </w:tr>
      <w:tr w:rsidR="006B5294" w:rsidRPr="00E42933" w14:paraId="392EAF46" w14:textId="77777777" w:rsidTr="009C19D5">
        <w:tc>
          <w:tcPr>
            <w:tcW w:w="326" w:type="dxa"/>
          </w:tcPr>
          <w:p w14:paraId="421D6BED"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3</w:t>
            </w:r>
          </w:p>
        </w:tc>
        <w:tc>
          <w:tcPr>
            <w:tcW w:w="4513" w:type="dxa"/>
          </w:tcPr>
          <w:p w14:paraId="7DC23E22"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Праця «Національна система політичної економії»</w:t>
            </w:r>
          </w:p>
        </w:tc>
        <w:tc>
          <w:tcPr>
            <w:tcW w:w="427" w:type="dxa"/>
          </w:tcPr>
          <w:p w14:paraId="1FD692CB"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В</w:t>
            </w:r>
          </w:p>
        </w:tc>
        <w:tc>
          <w:tcPr>
            <w:tcW w:w="4480" w:type="dxa"/>
          </w:tcPr>
          <w:p w14:paraId="05CA33B7"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М.</w:t>
            </w:r>
            <w:r>
              <w:rPr>
                <w:rFonts w:ascii="Times New Roman" w:hAnsi="Times New Roman" w:cs="Times New Roman"/>
                <w:bCs/>
                <w:iCs/>
                <w:sz w:val="22"/>
                <w:szCs w:val="22"/>
                <w:lang w:val="uk-UA"/>
              </w:rPr>
              <w:t> </w:t>
            </w:r>
            <w:r w:rsidRPr="00E42933">
              <w:rPr>
                <w:rFonts w:ascii="Times New Roman" w:hAnsi="Times New Roman" w:cs="Times New Roman"/>
                <w:bCs/>
                <w:iCs/>
                <w:sz w:val="22"/>
                <w:szCs w:val="22"/>
                <w:lang w:val="uk-UA"/>
              </w:rPr>
              <w:t>Вебер</w:t>
            </w:r>
            <w:r>
              <w:rPr>
                <w:rFonts w:ascii="Times New Roman" w:hAnsi="Times New Roman" w:cs="Times New Roman"/>
                <w:bCs/>
                <w:iCs/>
                <w:sz w:val="22"/>
                <w:szCs w:val="22"/>
                <w:lang w:val="uk-UA"/>
              </w:rPr>
              <w:t>,</w:t>
            </w:r>
            <w:r w:rsidRPr="00E42933">
              <w:rPr>
                <w:rFonts w:ascii="Times New Roman" w:hAnsi="Times New Roman" w:cs="Times New Roman"/>
                <w:bCs/>
                <w:iCs/>
                <w:sz w:val="22"/>
                <w:szCs w:val="22"/>
                <w:lang w:val="uk-UA"/>
              </w:rPr>
              <w:t xml:space="preserve"> Г.</w:t>
            </w:r>
            <w:r>
              <w:rPr>
                <w:rFonts w:ascii="Times New Roman" w:hAnsi="Times New Roman" w:cs="Times New Roman"/>
                <w:bCs/>
                <w:iCs/>
                <w:sz w:val="22"/>
                <w:szCs w:val="22"/>
                <w:lang w:val="uk-UA"/>
              </w:rPr>
              <w:t> </w:t>
            </w:r>
            <w:r w:rsidRPr="00E42933">
              <w:rPr>
                <w:rFonts w:ascii="Times New Roman" w:hAnsi="Times New Roman" w:cs="Times New Roman"/>
                <w:bCs/>
                <w:iCs/>
                <w:sz w:val="22"/>
                <w:szCs w:val="22"/>
                <w:lang w:val="uk-UA"/>
              </w:rPr>
              <w:t>Шмоллер, Л.</w:t>
            </w:r>
            <w:r>
              <w:rPr>
                <w:rFonts w:ascii="Times New Roman" w:hAnsi="Times New Roman" w:cs="Times New Roman"/>
                <w:bCs/>
                <w:iCs/>
                <w:sz w:val="22"/>
                <w:szCs w:val="22"/>
                <w:lang w:val="uk-UA"/>
              </w:rPr>
              <w:t> </w:t>
            </w:r>
            <w:r w:rsidRPr="00E42933">
              <w:rPr>
                <w:rFonts w:ascii="Times New Roman" w:hAnsi="Times New Roman" w:cs="Times New Roman"/>
                <w:bCs/>
                <w:iCs/>
                <w:sz w:val="22"/>
                <w:szCs w:val="22"/>
                <w:lang w:val="uk-UA"/>
              </w:rPr>
              <w:t>Брентано, К.</w:t>
            </w:r>
            <w:r>
              <w:rPr>
                <w:rFonts w:ascii="Times New Roman" w:hAnsi="Times New Roman" w:cs="Times New Roman"/>
                <w:bCs/>
                <w:iCs/>
                <w:sz w:val="22"/>
                <w:szCs w:val="22"/>
                <w:lang w:val="uk-UA"/>
              </w:rPr>
              <w:t> </w:t>
            </w:r>
            <w:r w:rsidRPr="00E42933">
              <w:rPr>
                <w:rFonts w:ascii="Times New Roman" w:hAnsi="Times New Roman" w:cs="Times New Roman"/>
                <w:bCs/>
                <w:iCs/>
                <w:sz w:val="22"/>
                <w:szCs w:val="22"/>
                <w:lang w:val="uk-UA"/>
              </w:rPr>
              <w:t>Бюхер</w:t>
            </w:r>
            <w:r>
              <w:rPr>
                <w:rFonts w:ascii="Times New Roman" w:hAnsi="Times New Roman" w:cs="Times New Roman"/>
                <w:bCs/>
                <w:iCs/>
                <w:sz w:val="22"/>
                <w:szCs w:val="22"/>
                <w:lang w:val="uk-UA"/>
              </w:rPr>
              <w:t xml:space="preserve">,  </w:t>
            </w:r>
            <w:r w:rsidRPr="00E42933">
              <w:rPr>
                <w:rFonts w:ascii="Times New Roman" w:hAnsi="Times New Roman" w:cs="Times New Roman"/>
                <w:bCs/>
                <w:iCs/>
                <w:sz w:val="22"/>
                <w:szCs w:val="22"/>
                <w:lang w:val="uk-UA"/>
              </w:rPr>
              <w:t>В.</w:t>
            </w:r>
            <w:r>
              <w:rPr>
                <w:rFonts w:ascii="Times New Roman" w:hAnsi="Times New Roman" w:cs="Times New Roman"/>
                <w:bCs/>
                <w:iCs/>
                <w:sz w:val="22"/>
                <w:szCs w:val="22"/>
                <w:lang w:val="uk-UA"/>
              </w:rPr>
              <w:t> </w:t>
            </w:r>
            <w:r w:rsidRPr="00E42933">
              <w:rPr>
                <w:rFonts w:ascii="Times New Roman" w:hAnsi="Times New Roman" w:cs="Times New Roman"/>
                <w:bCs/>
                <w:iCs/>
                <w:sz w:val="22"/>
                <w:szCs w:val="22"/>
                <w:lang w:val="uk-UA"/>
              </w:rPr>
              <w:t>Зомбарт,</w:t>
            </w:r>
            <w:r>
              <w:rPr>
                <w:rFonts w:ascii="Times New Roman" w:hAnsi="Times New Roman" w:cs="Times New Roman"/>
                <w:bCs/>
                <w:iCs/>
                <w:sz w:val="22"/>
                <w:szCs w:val="22"/>
                <w:lang w:val="uk-UA"/>
              </w:rPr>
              <w:t xml:space="preserve"> </w:t>
            </w:r>
          </w:p>
        </w:tc>
      </w:tr>
      <w:tr w:rsidR="006B5294" w:rsidRPr="00E42933" w14:paraId="24057496" w14:textId="77777777" w:rsidTr="009C19D5">
        <w:tc>
          <w:tcPr>
            <w:tcW w:w="326" w:type="dxa"/>
          </w:tcPr>
          <w:p w14:paraId="4F06E852"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4</w:t>
            </w:r>
          </w:p>
        </w:tc>
        <w:tc>
          <w:tcPr>
            <w:tcW w:w="4513" w:type="dxa"/>
          </w:tcPr>
          <w:p w14:paraId="570B6E1A"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В. Зомбарт</w:t>
            </w:r>
          </w:p>
        </w:tc>
        <w:tc>
          <w:tcPr>
            <w:tcW w:w="427" w:type="dxa"/>
          </w:tcPr>
          <w:p w14:paraId="6C8BACE4"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Г</w:t>
            </w:r>
          </w:p>
        </w:tc>
        <w:tc>
          <w:tcPr>
            <w:tcW w:w="4480" w:type="dxa"/>
          </w:tcPr>
          <w:p w14:paraId="457491AD"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Р. Штаммлер, Р. Штольцман</w:t>
            </w:r>
          </w:p>
        </w:tc>
      </w:tr>
      <w:tr w:rsidR="006B5294" w:rsidRPr="00E42933" w14:paraId="6FEFA105" w14:textId="77777777" w:rsidTr="009C19D5">
        <w:tc>
          <w:tcPr>
            <w:tcW w:w="326" w:type="dxa"/>
          </w:tcPr>
          <w:p w14:paraId="00567710"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5</w:t>
            </w:r>
          </w:p>
        </w:tc>
        <w:tc>
          <w:tcPr>
            <w:tcW w:w="4513" w:type="dxa"/>
          </w:tcPr>
          <w:p w14:paraId="102248C1"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Соціальний курс в економічній науці</w:t>
            </w:r>
          </w:p>
        </w:tc>
        <w:tc>
          <w:tcPr>
            <w:tcW w:w="427" w:type="dxa"/>
          </w:tcPr>
          <w:p w14:paraId="0E4DC07A"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Д</w:t>
            </w:r>
          </w:p>
        </w:tc>
        <w:tc>
          <w:tcPr>
            <w:tcW w:w="4480" w:type="dxa"/>
          </w:tcPr>
          <w:p w14:paraId="57DDB82E"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К. Кніс, В. Рошер, Б. Гільдебранд</w:t>
            </w:r>
          </w:p>
        </w:tc>
      </w:tr>
    </w:tbl>
    <w:p w14:paraId="570126D7" w14:textId="77777777" w:rsidR="006B5294" w:rsidRPr="00D265DB" w:rsidRDefault="006B5294" w:rsidP="006B5294">
      <w:pPr>
        <w:jc w:val="both"/>
        <w:rPr>
          <w:rFonts w:ascii="Times New Roman" w:hAnsi="Times New Roman" w:cs="Times New Roman"/>
          <w:b/>
          <w:bCs/>
          <w:i/>
          <w:iCs/>
          <w:sz w:val="22"/>
          <w:szCs w:val="22"/>
        </w:rPr>
      </w:pPr>
      <w:r w:rsidRPr="00D265DB">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3</w:t>
      </w:r>
      <w:r w:rsidRPr="00D265DB">
        <w:rPr>
          <w:rFonts w:ascii="Times New Roman" w:hAnsi="Times New Roman" w:cs="Times New Roman"/>
          <w:b/>
          <w:bCs/>
          <w:i/>
          <w:iCs/>
          <w:sz w:val="22"/>
          <w:szCs w:val="22"/>
          <w:lang w:val="uk-UA"/>
        </w:rPr>
        <w:t>. Встановіть відповідність:</w:t>
      </w:r>
    </w:p>
    <w:tbl>
      <w:tblPr>
        <w:tblStyle w:val="a3"/>
        <w:tblW w:w="0" w:type="auto"/>
        <w:tblInd w:w="109" w:type="dxa"/>
        <w:tblLook w:val="04A0" w:firstRow="1" w:lastRow="0" w:firstColumn="1" w:lastColumn="0" w:noHBand="0" w:noVBand="1"/>
      </w:tblPr>
      <w:tblGrid>
        <w:gridCol w:w="326"/>
        <w:gridCol w:w="4411"/>
        <w:gridCol w:w="425"/>
        <w:gridCol w:w="4358"/>
      </w:tblGrid>
      <w:tr w:rsidR="006B5294" w14:paraId="611A99B2" w14:textId="77777777" w:rsidTr="009C19D5">
        <w:tc>
          <w:tcPr>
            <w:tcW w:w="326" w:type="dxa"/>
          </w:tcPr>
          <w:p w14:paraId="623BE0D8"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1</w:t>
            </w:r>
          </w:p>
        </w:tc>
        <w:tc>
          <w:tcPr>
            <w:tcW w:w="4514" w:type="dxa"/>
          </w:tcPr>
          <w:p w14:paraId="2E2D9709" w14:textId="77777777" w:rsidR="006B5294" w:rsidRDefault="006B5294" w:rsidP="009C19D5">
            <w:pPr>
              <w:jc w:val="both"/>
              <w:rPr>
                <w:rFonts w:ascii="Times New Roman" w:hAnsi="Times New Roman" w:cs="Times New Roman"/>
                <w:bCs/>
                <w:iCs/>
                <w:sz w:val="22"/>
                <w:szCs w:val="22"/>
                <w:lang w:val="uk-UA"/>
              </w:rPr>
            </w:pPr>
            <w:r w:rsidRPr="00C247E1">
              <w:rPr>
                <w:rFonts w:ascii="Times New Roman" w:hAnsi="Times New Roman" w:cs="Times New Roman"/>
                <w:bCs/>
                <w:iCs/>
                <w:sz w:val="22"/>
                <w:szCs w:val="22"/>
                <w:lang w:val="uk-UA"/>
              </w:rPr>
              <w:t>Австрійська школа граничної</w:t>
            </w:r>
            <w:r w:rsidRPr="00C247E1">
              <w:rPr>
                <w:rFonts w:ascii="Times New Roman" w:hAnsi="Times New Roman" w:cs="Times New Roman"/>
                <w:bCs/>
                <w:iCs/>
                <w:sz w:val="22"/>
                <w:szCs w:val="22"/>
              </w:rPr>
              <w:t xml:space="preserve"> </w:t>
            </w:r>
            <w:r w:rsidRPr="00C247E1">
              <w:rPr>
                <w:rFonts w:ascii="Times New Roman" w:hAnsi="Times New Roman" w:cs="Times New Roman"/>
                <w:bCs/>
                <w:iCs/>
                <w:sz w:val="22"/>
                <w:szCs w:val="22"/>
                <w:lang w:val="uk-UA"/>
              </w:rPr>
              <w:t>корисності</w:t>
            </w:r>
          </w:p>
        </w:tc>
        <w:tc>
          <w:tcPr>
            <w:tcW w:w="427" w:type="dxa"/>
          </w:tcPr>
          <w:p w14:paraId="26080292"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p>
        </w:tc>
        <w:tc>
          <w:tcPr>
            <w:tcW w:w="4479" w:type="dxa"/>
          </w:tcPr>
          <w:p w14:paraId="1C576DC3"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А. Пігу, А. Маршалл</w:t>
            </w:r>
          </w:p>
        </w:tc>
      </w:tr>
      <w:tr w:rsidR="006B5294" w14:paraId="5785F38B" w14:textId="77777777" w:rsidTr="009C19D5">
        <w:tc>
          <w:tcPr>
            <w:tcW w:w="326" w:type="dxa"/>
          </w:tcPr>
          <w:p w14:paraId="548722EC"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2</w:t>
            </w:r>
          </w:p>
        </w:tc>
        <w:tc>
          <w:tcPr>
            <w:tcW w:w="4514" w:type="dxa"/>
          </w:tcPr>
          <w:p w14:paraId="5F5388BB"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С</w:t>
            </w:r>
            <w:r w:rsidRPr="00C247E1">
              <w:rPr>
                <w:rFonts w:ascii="Times New Roman" w:hAnsi="Times New Roman" w:cs="Times New Roman"/>
                <w:bCs/>
                <w:iCs/>
                <w:sz w:val="22"/>
                <w:szCs w:val="22"/>
                <w:lang w:val="uk-UA"/>
              </w:rPr>
              <w:t>токгольмська (</w:t>
            </w:r>
            <w:r>
              <w:rPr>
                <w:rFonts w:ascii="Times New Roman" w:hAnsi="Times New Roman" w:cs="Times New Roman"/>
                <w:bCs/>
                <w:iCs/>
                <w:sz w:val="22"/>
                <w:szCs w:val="22"/>
                <w:lang w:val="uk-UA"/>
              </w:rPr>
              <w:t>ш</w:t>
            </w:r>
            <w:r w:rsidRPr="00C247E1">
              <w:rPr>
                <w:rFonts w:ascii="Times New Roman" w:hAnsi="Times New Roman" w:cs="Times New Roman"/>
                <w:bCs/>
                <w:iCs/>
                <w:sz w:val="22"/>
                <w:szCs w:val="22"/>
                <w:lang w:val="uk-UA"/>
              </w:rPr>
              <w:t>ведська) школа</w:t>
            </w:r>
          </w:p>
        </w:tc>
        <w:tc>
          <w:tcPr>
            <w:tcW w:w="427" w:type="dxa"/>
          </w:tcPr>
          <w:p w14:paraId="22B15556"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p>
        </w:tc>
        <w:tc>
          <w:tcPr>
            <w:tcW w:w="4479" w:type="dxa"/>
          </w:tcPr>
          <w:p w14:paraId="08239133"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К. Вікселль, В. Кассель</w:t>
            </w:r>
          </w:p>
        </w:tc>
      </w:tr>
      <w:tr w:rsidR="006B5294" w14:paraId="12B66DE2" w14:textId="77777777" w:rsidTr="009C19D5">
        <w:tc>
          <w:tcPr>
            <w:tcW w:w="326" w:type="dxa"/>
          </w:tcPr>
          <w:p w14:paraId="48DD072B"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3</w:t>
            </w:r>
          </w:p>
        </w:tc>
        <w:tc>
          <w:tcPr>
            <w:tcW w:w="4514" w:type="dxa"/>
          </w:tcPr>
          <w:p w14:paraId="6268D722" w14:textId="77777777" w:rsidR="006B5294" w:rsidRDefault="006B5294" w:rsidP="009C19D5">
            <w:pPr>
              <w:jc w:val="both"/>
              <w:rPr>
                <w:rFonts w:ascii="Times New Roman" w:hAnsi="Times New Roman" w:cs="Times New Roman"/>
                <w:bCs/>
                <w:iCs/>
                <w:sz w:val="22"/>
                <w:szCs w:val="22"/>
                <w:lang w:val="uk-UA"/>
              </w:rPr>
            </w:pPr>
            <w:r w:rsidRPr="00C247E1">
              <w:rPr>
                <w:rFonts w:ascii="Times New Roman" w:hAnsi="Times New Roman" w:cs="Times New Roman"/>
                <w:bCs/>
                <w:iCs/>
                <w:sz w:val="22"/>
                <w:szCs w:val="22"/>
                <w:lang w:val="uk-UA"/>
              </w:rPr>
              <w:t>Кембриджська школа</w:t>
            </w:r>
          </w:p>
        </w:tc>
        <w:tc>
          <w:tcPr>
            <w:tcW w:w="427" w:type="dxa"/>
          </w:tcPr>
          <w:p w14:paraId="6B121D5F"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p>
        </w:tc>
        <w:tc>
          <w:tcPr>
            <w:tcW w:w="4479" w:type="dxa"/>
          </w:tcPr>
          <w:p w14:paraId="30FDC68A"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Ф. Візер, К. Менгер, Е.  Бем-Баверк</w:t>
            </w:r>
          </w:p>
        </w:tc>
      </w:tr>
      <w:tr w:rsidR="006B5294" w14:paraId="7A4A3884" w14:textId="77777777" w:rsidTr="009C19D5">
        <w:tc>
          <w:tcPr>
            <w:tcW w:w="326" w:type="dxa"/>
          </w:tcPr>
          <w:p w14:paraId="7BA23118"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4</w:t>
            </w:r>
          </w:p>
        </w:tc>
        <w:tc>
          <w:tcPr>
            <w:tcW w:w="4514" w:type="dxa"/>
          </w:tcPr>
          <w:p w14:paraId="18425630" w14:textId="77777777" w:rsidR="006B5294" w:rsidRDefault="006B5294" w:rsidP="009C19D5">
            <w:pPr>
              <w:jc w:val="both"/>
              <w:rPr>
                <w:rFonts w:ascii="Times New Roman" w:hAnsi="Times New Roman" w:cs="Times New Roman"/>
                <w:bCs/>
                <w:iCs/>
                <w:sz w:val="22"/>
                <w:szCs w:val="22"/>
                <w:lang w:val="uk-UA"/>
              </w:rPr>
            </w:pPr>
            <w:r w:rsidRPr="00C247E1">
              <w:rPr>
                <w:rFonts w:ascii="Times New Roman" w:hAnsi="Times New Roman" w:cs="Times New Roman"/>
                <w:bCs/>
                <w:iCs/>
                <w:sz w:val="22"/>
                <w:szCs w:val="22"/>
                <w:lang w:val="uk-UA"/>
              </w:rPr>
              <w:t>Математична школа</w:t>
            </w:r>
          </w:p>
        </w:tc>
        <w:tc>
          <w:tcPr>
            <w:tcW w:w="427" w:type="dxa"/>
          </w:tcPr>
          <w:p w14:paraId="43F13BA4"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w:t>
            </w:r>
          </w:p>
        </w:tc>
        <w:tc>
          <w:tcPr>
            <w:tcW w:w="4479" w:type="dxa"/>
          </w:tcPr>
          <w:p w14:paraId="1889D201"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Дж. Б. Кларк</w:t>
            </w:r>
          </w:p>
        </w:tc>
      </w:tr>
      <w:tr w:rsidR="006B5294" w14:paraId="0E518960" w14:textId="77777777" w:rsidTr="009C19D5">
        <w:tc>
          <w:tcPr>
            <w:tcW w:w="326" w:type="dxa"/>
          </w:tcPr>
          <w:p w14:paraId="0C671D16"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5</w:t>
            </w:r>
          </w:p>
        </w:tc>
        <w:tc>
          <w:tcPr>
            <w:tcW w:w="4514" w:type="dxa"/>
          </w:tcPr>
          <w:p w14:paraId="6AD395A7" w14:textId="77777777" w:rsidR="006B5294" w:rsidRDefault="006B5294" w:rsidP="009C19D5">
            <w:pPr>
              <w:jc w:val="both"/>
              <w:rPr>
                <w:rFonts w:ascii="Times New Roman" w:hAnsi="Times New Roman" w:cs="Times New Roman"/>
                <w:bCs/>
                <w:iCs/>
                <w:sz w:val="22"/>
                <w:szCs w:val="22"/>
                <w:lang w:val="uk-UA"/>
              </w:rPr>
            </w:pPr>
            <w:r w:rsidRPr="00C247E1">
              <w:rPr>
                <w:rFonts w:ascii="Times New Roman" w:hAnsi="Times New Roman" w:cs="Times New Roman"/>
                <w:bCs/>
                <w:iCs/>
                <w:sz w:val="22"/>
                <w:szCs w:val="22"/>
                <w:lang w:val="uk-UA"/>
              </w:rPr>
              <w:t>Американська школа</w:t>
            </w:r>
          </w:p>
        </w:tc>
        <w:tc>
          <w:tcPr>
            <w:tcW w:w="427" w:type="dxa"/>
          </w:tcPr>
          <w:p w14:paraId="52211E81" w14:textId="77777777" w:rsidR="006B5294"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w:t>
            </w:r>
          </w:p>
        </w:tc>
        <w:tc>
          <w:tcPr>
            <w:tcW w:w="4479" w:type="dxa"/>
          </w:tcPr>
          <w:p w14:paraId="5B9C17FF"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В.</w:t>
            </w:r>
            <w:r>
              <w:rPr>
                <w:rFonts w:ascii="Times New Roman" w:hAnsi="Times New Roman" w:cs="Times New Roman"/>
                <w:bCs/>
                <w:iCs/>
                <w:sz w:val="22"/>
                <w:szCs w:val="22"/>
                <w:lang w:val="uk-UA"/>
              </w:rPr>
              <w:t xml:space="preserve"> </w:t>
            </w:r>
            <w:r w:rsidRPr="00E42933">
              <w:rPr>
                <w:rFonts w:ascii="Times New Roman" w:hAnsi="Times New Roman" w:cs="Times New Roman"/>
                <w:bCs/>
                <w:iCs/>
                <w:sz w:val="22"/>
                <w:szCs w:val="22"/>
                <w:lang w:val="uk-UA"/>
              </w:rPr>
              <w:t xml:space="preserve">Парето, А. Курно, Л. Вальрас       </w:t>
            </w:r>
          </w:p>
        </w:tc>
      </w:tr>
    </w:tbl>
    <w:p w14:paraId="690FE564" w14:textId="77777777" w:rsidR="006B5294" w:rsidRPr="00D265DB" w:rsidRDefault="006B5294" w:rsidP="006B5294">
      <w:pPr>
        <w:jc w:val="both"/>
        <w:rPr>
          <w:rFonts w:ascii="Times New Roman" w:hAnsi="Times New Roman" w:cs="Times New Roman"/>
          <w:b/>
          <w:bCs/>
          <w:i/>
          <w:iCs/>
          <w:sz w:val="22"/>
          <w:szCs w:val="22"/>
          <w:lang w:val="uk-UA"/>
        </w:rPr>
      </w:pPr>
      <w:r w:rsidRPr="00D265DB">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4</w:t>
      </w:r>
      <w:r w:rsidRPr="00D265DB">
        <w:rPr>
          <w:rFonts w:ascii="Times New Roman" w:hAnsi="Times New Roman" w:cs="Times New Roman"/>
          <w:b/>
          <w:bCs/>
          <w:i/>
          <w:iCs/>
          <w:sz w:val="22"/>
          <w:szCs w:val="22"/>
          <w:lang w:val="uk-UA"/>
        </w:rPr>
        <w:t xml:space="preserve">. Здійсніть аналіз основних концептів грошової реформи Сергія Вітте, наведіть аргументи: </w:t>
      </w:r>
    </w:p>
    <w:p w14:paraId="21E00C0A"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 xml:space="preserve">а) обумовлена світовою тенденцією поширення в розвинутих країнах «золотовалютних стандартів»; </w:t>
      </w:r>
    </w:p>
    <w:p w14:paraId="2B3AA5E3"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 xml:space="preserve">б) суперечності щодо встановлення золотого монометалізму рубля; </w:t>
      </w:r>
    </w:p>
    <w:p w14:paraId="03FACF88"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в) межі прив’язки паперового рубля до золота;</w:t>
      </w:r>
    </w:p>
    <w:p w14:paraId="47F8549F"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 xml:space="preserve">г) правила вільного обміну кредитних рублів на золото; </w:t>
      </w:r>
    </w:p>
    <w:p w14:paraId="1CD324CA" w14:textId="77777777" w:rsidR="006B5294" w:rsidRPr="00D265DB" w:rsidRDefault="006B5294" w:rsidP="006B5294">
      <w:pPr>
        <w:jc w:val="both"/>
        <w:rPr>
          <w:rFonts w:ascii="Times New Roman" w:hAnsi="Times New Roman" w:cs="Times New Roman"/>
          <w:bCs/>
          <w:iCs/>
          <w:sz w:val="22"/>
          <w:szCs w:val="22"/>
          <w:lang w:val="uk-UA"/>
        </w:rPr>
      </w:pPr>
      <w:r w:rsidRPr="00D265DB">
        <w:rPr>
          <w:rFonts w:ascii="Times New Roman" w:hAnsi="Times New Roman" w:cs="Times New Roman"/>
          <w:bCs/>
          <w:iCs/>
          <w:sz w:val="22"/>
          <w:szCs w:val="22"/>
          <w:lang w:val="uk-UA"/>
        </w:rPr>
        <w:t>д) обмеження в аспекті додаткової емісії кредитних білетів.</w:t>
      </w:r>
    </w:p>
    <w:p w14:paraId="6B3728BB" w14:textId="77777777" w:rsidR="006B5294" w:rsidRDefault="006B5294" w:rsidP="006B5294">
      <w:pPr>
        <w:jc w:val="both"/>
        <w:rPr>
          <w:rFonts w:ascii="Times New Roman" w:hAnsi="Times New Roman" w:cs="Times New Roman"/>
          <w:b/>
          <w:bCs/>
          <w:i/>
          <w:iCs/>
          <w:sz w:val="22"/>
          <w:szCs w:val="22"/>
          <w:lang w:val="uk-UA"/>
        </w:rPr>
      </w:pPr>
      <w:r w:rsidRPr="00D265DB">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5</w:t>
      </w:r>
      <w:r w:rsidRPr="00D265DB">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w:t>
      </w:r>
      <w:r w:rsidRPr="00DE284E">
        <w:rPr>
          <w:rFonts w:ascii="Times New Roman" w:hAnsi="Times New Roman" w:cs="Times New Roman"/>
          <w:b/>
          <w:bCs/>
          <w:i/>
          <w:iCs/>
          <w:sz w:val="22"/>
          <w:szCs w:val="22"/>
          <w:lang w:val="uk-UA"/>
        </w:rPr>
        <w:t>Знайдіть відповідність</w:t>
      </w:r>
      <w:r>
        <w:rPr>
          <w:rFonts w:ascii="Times New Roman" w:hAnsi="Times New Roman" w:cs="Times New Roman"/>
          <w:b/>
          <w:bCs/>
          <w:i/>
          <w:iCs/>
          <w:sz w:val="22"/>
          <w:szCs w:val="22"/>
          <w:lang w:val="uk-UA"/>
        </w:rPr>
        <w:t xml:space="preserve"> між складовими таблиці</w:t>
      </w:r>
      <w:r w:rsidRPr="00DE284E">
        <w:rPr>
          <w:rFonts w:ascii="Times New Roman" w:hAnsi="Times New Roman" w:cs="Times New Roman"/>
          <w:b/>
          <w:bCs/>
          <w:i/>
          <w:iCs/>
          <w:sz w:val="22"/>
          <w:szCs w:val="22"/>
          <w:lang w:val="uk-UA"/>
        </w:rPr>
        <w:t>:</w:t>
      </w:r>
    </w:p>
    <w:tbl>
      <w:tblPr>
        <w:tblW w:w="9720" w:type="dxa"/>
        <w:tblInd w:w="40" w:type="dxa"/>
        <w:tblLayout w:type="fixed"/>
        <w:tblCellMar>
          <w:left w:w="40" w:type="dxa"/>
          <w:right w:w="40" w:type="dxa"/>
        </w:tblCellMar>
        <w:tblLook w:val="0000" w:firstRow="0" w:lastRow="0" w:firstColumn="0" w:lastColumn="0" w:noHBand="0" w:noVBand="0"/>
      </w:tblPr>
      <w:tblGrid>
        <w:gridCol w:w="460"/>
        <w:gridCol w:w="4502"/>
        <w:gridCol w:w="425"/>
        <w:gridCol w:w="4333"/>
      </w:tblGrid>
      <w:tr w:rsidR="006B5294" w:rsidRPr="00DE284E" w14:paraId="617E4647" w14:textId="77777777" w:rsidTr="009C19D5">
        <w:trPr>
          <w:trHeight w:hRule="exact" w:val="429"/>
        </w:trPr>
        <w:tc>
          <w:tcPr>
            <w:tcW w:w="460" w:type="dxa"/>
            <w:tcBorders>
              <w:top w:val="single" w:sz="6" w:space="0" w:color="auto"/>
              <w:left w:val="single" w:sz="6" w:space="0" w:color="auto"/>
              <w:bottom w:val="single" w:sz="6" w:space="0" w:color="auto"/>
              <w:right w:val="single" w:sz="6" w:space="0" w:color="auto"/>
            </w:tcBorders>
          </w:tcPr>
          <w:p w14:paraId="3E22757C"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1</w:t>
            </w:r>
          </w:p>
        </w:tc>
        <w:tc>
          <w:tcPr>
            <w:tcW w:w="4502" w:type="dxa"/>
            <w:tcBorders>
              <w:top w:val="single" w:sz="6" w:space="0" w:color="auto"/>
              <w:left w:val="single" w:sz="6" w:space="0" w:color="auto"/>
              <w:bottom w:val="single" w:sz="6" w:space="0" w:color="auto"/>
              <w:right w:val="single" w:sz="6" w:space="0" w:color="auto"/>
            </w:tcBorders>
          </w:tcPr>
          <w:p w14:paraId="4B01F116"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Риси, що властиві «</w:t>
            </w:r>
            <w:r w:rsidRPr="00DE284E">
              <w:rPr>
                <w:rFonts w:ascii="Times New Roman" w:hAnsi="Times New Roman" w:cs="Times New Roman"/>
                <w:bCs/>
                <w:iCs/>
                <w:sz w:val="22"/>
                <w:szCs w:val="22"/>
                <w:lang w:val="uk-UA"/>
              </w:rPr>
              <w:t>фінансов</w:t>
            </w:r>
            <w:r>
              <w:rPr>
                <w:rFonts w:ascii="Times New Roman" w:hAnsi="Times New Roman" w:cs="Times New Roman"/>
                <w:bCs/>
                <w:iCs/>
                <w:sz w:val="22"/>
                <w:szCs w:val="22"/>
                <w:lang w:val="uk-UA"/>
              </w:rPr>
              <w:t>ій</w:t>
            </w:r>
            <w:r w:rsidRPr="00DE284E">
              <w:rPr>
                <w:rFonts w:ascii="Times New Roman" w:hAnsi="Times New Roman" w:cs="Times New Roman"/>
                <w:bCs/>
                <w:iCs/>
                <w:sz w:val="22"/>
                <w:szCs w:val="22"/>
                <w:lang w:val="uk-UA"/>
              </w:rPr>
              <w:t xml:space="preserve"> олігархії</w:t>
            </w:r>
            <w:r>
              <w:rPr>
                <w:rFonts w:ascii="Times New Roman" w:hAnsi="Times New Roman" w:cs="Times New Roman"/>
                <w:bCs/>
                <w:iCs/>
                <w:sz w:val="22"/>
                <w:szCs w:val="22"/>
                <w:lang w:val="uk-UA"/>
              </w:rPr>
              <w:t>»</w:t>
            </w:r>
          </w:p>
        </w:tc>
        <w:tc>
          <w:tcPr>
            <w:tcW w:w="425" w:type="dxa"/>
            <w:tcBorders>
              <w:top w:val="single" w:sz="6" w:space="0" w:color="auto"/>
              <w:left w:val="single" w:sz="6" w:space="0" w:color="auto"/>
              <w:bottom w:val="single" w:sz="6" w:space="0" w:color="auto"/>
              <w:right w:val="single" w:sz="6" w:space="0" w:color="auto"/>
            </w:tcBorders>
          </w:tcPr>
          <w:p w14:paraId="248AA712"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а</w:t>
            </w:r>
          </w:p>
        </w:tc>
        <w:tc>
          <w:tcPr>
            <w:tcW w:w="4333" w:type="dxa"/>
            <w:tcBorders>
              <w:top w:val="single" w:sz="6" w:space="0" w:color="auto"/>
              <w:left w:val="single" w:sz="6" w:space="0" w:color="auto"/>
              <w:bottom w:val="single" w:sz="6" w:space="0" w:color="auto"/>
              <w:right w:val="single" w:sz="6" w:space="0" w:color="auto"/>
            </w:tcBorders>
          </w:tcPr>
          <w:p w14:paraId="76381B5A"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Закон капіталістичного нагромадження</w:t>
            </w:r>
          </w:p>
        </w:tc>
      </w:tr>
      <w:tr w:rsidR="006B5294" w:rsidRPr="00DE284E" w14:paraId="256666D3" w14:textId="77777777" w:rsidTr="009C19D5">
        <w:trPr>
          <w:trHeight w:hRule="exact" w:val="857"/>
        </w:trPr>
        <w:tc>
          <w:tcPr>
            <w:tcW w:w="460" w:type="dxa"/>
            <w:tcBorders>
              <w:top w:val="single" w:sz="6" w:space="0" w:color="auto"/>
              <w:left w:val="single" w:sz="6" w:space="0" w:color="auto"/>
              <w:bottom w:val="single" w:sz="6" w:space="0" w:color="auto"/>
              <w:right w:val="single" w:sz="6" w:space="0" w:color="auto"/>
            </w:tcBorders>
          </w:tcPr>
          <w:p w14:paraId="445AF1ED"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lastRenderedPageBreak/>
              <w:t>2</w:t>
            </w:r>
          </w:p>
        </w:tc>
        <w:tc>
          <w:tcPr>
            <w:tcW w:w="4502" w:type="dxa"/>
            <w:tcBorders>
              <w:top w:val="single" w:sz="6" w:space="0" w:color="auto"/>
              <w:left w:val="single" w:sz="6" w:space="0" w:color="auto"/>
              <w:bottom w:val="single" w:sz="6" w:space="0" w:color="auto"/>
              <w:right w:val="single" w:sz="6" w:space="0" w:color="auto"/>
            </w:tcBorders>
          </w:tcPr>
          <w:p w14:paraId="6FFFECA8"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Вплив </w:t>
            </w:r>
            <w:r w:rsidRPr="00DE284E">
              <w:rPr>
                <w:rFonts w:ascii="Times New Roman" w:hAnsi="Times New Roman" w:cs="Times New Roman"/>
                <w:bCs/>
                <w:iCs/>
                <w:sz w:val="22"/>
                <w:szCs w:val="22"/>
                <w:lang w:val="uk-UA"/>
              </w:rPr>
              <w:t xml:space="preserve">міжгалузевої конкуренції </w:t>
            </w:r>
            <w:r>
              <w:rPr>
                <w:rFonts w:ascii="Times New Roman" w:hAnsi="Times New Roman" w:cs="Times New Roman"/>
                <w:bCs/>
                <w:iCs/>
                <w:sz w:val="22"/>
                <w:szCs w:val="22"/>
                <w:lang w:val="uk-UA"/>
              </w:rPr>
              <w:t>призводить до в</w:t>
            </w:r>
            <w:r w:rsidRPr="00DE284E">
              <w:rPr>
                <w:rFonts w:ascii="Times New Roman" w:hAnsi="Times New Roman" w:cs="Times New Roman"/>
                <w:bCs/>
                <w:iCs/>
                <w:sz w:val="22"/>
                <w:szCs w:val="22"/>
                <w:lang w:val="uk-UA"/>
              </w:rPr>
              <w:t xml:space="preserve">ирівнювання </w:t>
            </w:r>
            <w:r>
              <w:rPr>
                <w:rFonts w:ascii="Times New Roman" w:hAnsi="Times New Roman" w:cs="Times New Roman"/>
                <w:bCs/>
                <w:iCs/>
                <w:sz w:val="22"/>
                <w:szCs w:val="22"/>
                <w:lang w:val="uk-UA"/>
              </w:rPr>
              <w:t xml:space="preserve">їх </w:t>
            </w:r>
            <w:r w:rsidRPr="00DE284E">
              <w:rPr>
                <w:rFonts w:ascii="Times New Roman" w:hAnsi="Times New Roman" w:cs="Times New Roman"/>
                <w:bCs/>
                <w:iCs/>
                <w:sz w:val="22"/>
                <w:szCs w:val="22"/>
                <w:lang w:val="uk-UA"/>
              </w:rPr>
              <w:t xml:space="preserve">норми прибутку </w:t>
            </w:r>
            <w:r>
              <w:rPr>
                <w:rFonts w:ascii="Times New Roman" w:hAnsi="Times New Roman" w:cs="Times New Roman"/>
                <w:bCs/>
                <w:iCs/>
                <w:sz w:val="22"/>
                <w:szCs w:val="22"/>
                <w:lang w:val="uk-UA"/>
              </w:rPr>
              <w:t xml:space="preserve">з </w:t>
            </w:r>
            <w:r w:rsidRPr="00DE284E">
              <w:rPr>
                <w:rFonts w:ascii="Times New Roman" w:hAnsi="Times New Roman" w:cs="Times New Roman"/>
                <w:bCs/>
                <w:iCs/>
                <w:sz w:val="22"/>
                <w:szCs w:val="22"/>
                <w:lang w:val="uk-UA"/>
              </w:rPr>
              <w:t xml:space="preserve"> середньо</w:t>
            </w:r>
            <w:r>
              <w:rPr>
                <w:rFonts w:ascii="Times New Roman" w:hAnsi="Times New Roman" w:cs="Times New Roman"/>
                <w:bCs/>
                <w:iCs/>
                <w:sz w:val="22"/>
                <w:szCs w:val="22"/>
                <w:lang w:val="uk-UA"/>
              </w:rPr>
              <w:t>галузевим рівнем</w:t>
            </w:r>
            <w:r w:rsidRPr="00DE284E">
              <w:rPr>
                <w:rFonts w:ascii="Times New Roman" w:hAnsi="Times New Roman" w:cs="Times New Roman"/>
                <w:bCs/>
                <w:iCs/>
                <w:sz w:val="22"/>
                <w:szCs w:val="22"/>
                <w:lang w:val="uk-UA"/>
              </w:rPr>
              <w:t xml:space="preserve"> </w:t>
            </w:r>
          </w:p>
        </w:tc>
        <w:tc>
          <w:tcPr>
            <w:tcW w:w="425" w:type="dxa"/>
            <w:tcBorders>
              <w:top w:val="single" w:sz="6" w:space="0" w:color="auto"/>
              <w:left w:val="single" w:sz="6" w:space="0" w:color="auto"/>
              <w:bottom w:val="single" w:sz="6" w:space="0" w:color="auto"/>
              <w:right w:val="single" w:sz="6" w:space="0" w:color="auto"/>
            </w:tcBorders>
          </w:tcPr>
          <w:p w14:paraId="4826E7E2"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б</w:t>
            </w:r>
          </w:p>
        </w:tc>
        <w:tc>
          <w:tcPr>
            <w:tcW w:w="4333" w:type="dxa"/>
            <w:tcBorders>
              <w:top w:val="single" w:sz="6" w:space="0" w:color="auto"/>
              <w:left w:val="single" w:sz="6" w:space="0" w:color="auto"/>
              <w:bottom w:val="single" w:sz="6" w:space="0" w:color="auto"/>
              <w:right w:val="single" w:sz="6" w:space="0" w:color="auto"/>
            </w:tcBorders>
          </w:tcPr>
          <w:p w14:paraId="179AB6E0"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Співпраця </w:t>
            </w:r>
            <w:r w:rsidRPr="00DE284E">
              <w:rPr>
                <w:rFonts w:ascii="Times New Roman" w:hAnsi="Times New Roman" w:cs="Times New Roman"/>
                <w:bCs/>
                <w:iCs/>
                <w:sz w:val="22"/>
                <w:szCs w:val="22"/>
                <w:lang w:val="uk-UA"/>
              </w:rPr>
              <w:t>К. Маркс</w:t>
            </w:r>
            <w:r>
              <w:rPr>
                <w:rFonts w:ascii="Times New Roman" w:hAnsi="Times New Roman" w:cs="Times New Roman"/>
                <w:bCs/>
                <w:iCs/>
                <w:sz w:val="22"/>
                <w:szCs w:val="22"/>
                <w:lang w:val="uk-UA"/>
              </w:rPr>
              <w:t>а та</w:t>
            </w:r>
            <w:r w:rsidRPr="00DE284E">
              <w:rPr>
                <w:rFonts w:ascii="Times New Roman" w:hAnsi="Times New Roman" w:cs="Times New Roman"/>
                <w:bCs/>
                <w:iCs/>
                <w:sz w:val="22"/>
                <w:szCs w:val="22"/>
                <w:lang w:val="uk-UA"/>
              </w:rPr>
              <w:t xml:space="preserve"> Ф. Енгельс</w:t>
            </w:r>
            <w:r>
              <w:rPr>
                <w:rFonts w:ascii="Times New Roman" w:hAnsi="Times New Roman" w:cs="Times New Roman"/>
                <w:bCs/>
                <w:iCs/>
                <w:sz w:val="22"/>
                <w:szCs w:val="22"/>
                <w:lang w:val="uk-UA"/>
              </w:rPr>
              <w:t>а</w:t>
            </w:r>
          </w:p>
        </w:tc>
      </w:tr>
      <w:tr w:rsidR="006B5294" w:rsidRPr="00DE284E" w14:paraId="35156ADE" w14:textId="77777777" w:rsidTr="009C19D5">
        <w:trPr>
          <w:trHeight w:hRule="exact" w:val="700"/>
        </w:trPr>
        <w:tc>
          <w:tcPr>
            <w:tcW w:w="460" w:type="dxa"/>
            <w:tcBorders>
              <w:top w:val="single" w:sz="6" w:space="0" w:color="auto"/>
              <w:left w:val="single" w:sz="6" w:space="0" w:color="auto"/>
              <w:bottom w:val="single" w:sz="6" w:space="0" w:color="auto"/>
              <w:right w:val="single" w:sz="6" w:space="0" w:color="auto"/>
            </w:tcBorders>
          </w:tcPr>
          <w:p w14:paraId="64837003"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3</w:t>
            </w:r>
          </w:p>
        </w:tc>
        <w:tc>
          <w:tcPr>
            <w:tcW w:w="4502" w:type="dxa"/>
            <w:tcBorders>
              <w:top w:val="single" w:sz="6" w:space="0" w:color="auto"/>
              <w:left w:val="single" w:sz="6" w:space="0" w:color="auto"/>
              <w:bottom w:val="single" w:sz="6" w:space="0" w:color="auto"/>
              <w:right w:val="single" w:sz="6" w:space="0" w:color="auto"/>
            </w:tcBorders>
          </w:tcPr>
          <w:p w14:paraId="216D083F"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Основн</w:t>
            </w:r>
            <w:r>
              <w:rPr>
                <w:rFonts w:ascii="Times New Roman" w:hAnsi="Times New Roman" w:cs="Times New Roman"/>
                <w:bCs/>
                <w:iCs/>
                <w:sz w:val="22"/>
                <w:szCs w:val="22"/>
                <w:lang w:val="uk-UA"/>
              </w:rPr>
              <w:t>ою фішкою</w:t>
            </w:r>
            <w:r w:rsidRPr="00DE284E">
              <w:rPr>
                <w:rFonts w:ascii="Times New Roman" w:hAnsi="Times New Roman" w:cs="Times New Roman"/>
                <w:bCs/>
                <w:iCs/>
                <w:sz w:val="22"/>
                <w:szCs w:val="22"/>
                <w:lang w:val="uk-UA"/>
              </w:rPr>
              <w:t xml:space="preserve"> вживання К. Марксом </w:t>
            </w:r>
            <w:r>
              <w:rPr>
                <w:rFonts w:ascii="Times New Roman" w:hAnsi="Times New Roman" w:cs="Times New Roman"/>
                <w:bCs/>
                <w:iCs/>
                <w:sz w:val="22"/>
                <w:szCs w:val="22"/>
                <w:lang w:val="uk-UA"/>
              </w:rPr>
              <w:t>«</w:t>
            </w:r>
            <w:r w:rsidRPr="00DE284E">
              <w:rPr>
                <w:rFonts w:ascii="Times New Roman" w:hAnsi="Times New Roman" w:cs="Times New Roman"/>
                <w:bCs/>
                <w:iCs/>
                <w:sz w:val="22"/>
                <w:szCs w:val="22"/>
                <w:lang w:val="uk-UA"/>
              </w:rPr>
              <w:t>класичного</w:t>
            </w:r>
            <w:r>
              <w:rPr>
                <w:rFonts w:ascii="Times New Roman" w:hAnsi="Times New Roman" w:cs="Times New Roman"/>
                <w:bCs/>
                <w:iCs/>
                <w:sz w:val="22"/>
                <w:szCs w:val="22"/>
                <w:lang w:val="uk-UA"/>
              </w:rPr>
              <w:t>»</w:t>
            </w:r>
            <w:r w:rsidRPr="00DE284E">
              <w:rPr>
                <w:rFonts w:ascii="Times New Roman" w:hAnsi="Times New Roman" w:cs="Times New Roman"/>
                <w:bCs/>
                <w:iCs/>
                <w:sz w:val="22"/>
                <w:szCs w:val="22"/>
                <w:lang w:val="uk-UA"/>
              </w:rPr>
              <w:t xml:space="preserve"> підходу до аналізу</w:t>
            </w:r>
            <w:r>
              <w:rPr>
                <w:rFonts w:ascii="Times New Roman" w:hAnsi="Times New Roman" w:cs="Times New Roman"/>
                <w:bCs/>
                <w:iCs/>
                <w:sz w:val="22"/>
                <w:szCs w:val="22"/>
                <w:lang w:val="uk-UA"/>
              </w:rPr>
              <w:t xml:space="preserve"> є</w:t>
            </w:r>
          </w:p>
        </w:tc>
        <w:tc>
          <w:tcPr>
            <w:tcW w:w="425" w:type="dxa"/>
            <w:tcBorders>
              <w:top w:val="single" w:sz="6" w:space="0" w:color="auto"/>
              <w:left w:val="single" w:sz="6" w:space="0" w:color="auto"/>
              <w:bottom w:val="single" w:sz="6" w:space="0" w:color="auto"/>
              <w:right w:val="single" w:sz="6" w:space="0" w:color="auto"/>
            </w:tcBorders>
          </w:tcPr>
          <w:p w14:paraId="6EE2149A"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в</w:t>
            </w:r>
          </w:p>
        </w:tc>
        <w:tc>
          <w:tcPr>
            <w:tcW w:w="4333" w:type="dxa"/>
            <w:tcBorders>
              <w:top w:val="single" w:sz="6" w:space="0" w:color="auto"/>
              <w:left w:val="single" w:sz="6" w:space="0" w:color="auto"/>
              <w:bottom w:val="single" w:sz="6" w:space="0" w:color="auto"/>
              <w:right w:val="single" w:sz="6" w:space="0" w:color="auto"/>
            </w:tcBorders>
          </w:tcPr>
          <w:p w14:paraId="723D4F3A"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 xml:space="preserve">К. Маркс </w:t>
            </w:r>
            <w:r>
              <w:rPr>
                <w:rFonts w:ascii="Times New Roman" w:hAnsi="Times New Roman" w:cs="Times New Roman"/>
                <w:bCs/>
                <w:iCs/>
                <w:sz w:val="22"/>
                <w:szCs w:val="22"/>
                <w:lang w:val="uk-UA"/>
              </w:rPr>
              <w:t xml:space="preserve">твір </w:t>
            </w:r>
            <w:r w:rsidRPr="00DE284E">
              <w:rPr>
                <w:rFonts w:ascii="Times New Roman" w:hAnsi="Times New Roman" w:cs="Times New Roman"/>
                <w:bCs/>
                <w:iCs/>
                <w:sz w:val="22"/>
                <w:szCs w:val="22"/>
                <w:lang w:val="uk-UA"/>
              </w:rPr>
              <w:t>«Критика Готської програми»</w:t>
            </w:r>
          </w:p>
        </w:tc>
      </w:tr>
      <w:tr w:rsidR="006B5294" w:rsidRPr="00DE284E" w14:paraId="0F2908F3" w14:textId="77777777" w:rsidTr="009C19D5">
        <w:trPr>
          <w:trHeight w:hRule="exact" w:val="562"/>
        </w:trPr>
        <w:tc>
          <w:tcPr>
            <w:tcW w:w="460" w:type="dxa"/>
            <w:tcBorders>
              <w:top w:val="single" w:sz="6" w:space="0" w:color="auto"/>
              <w:left w:val="single" w:sz="6" w:space="0" w:color="auto"/>
              <w:bottom w:val="single" w:sz="6" w:space="0" w:color="auto"/>
              <w:right w:val="single" w:sz="6" w:space="0" w:color="auto"/>
            </w:tcBorders>
          </w:tcPr>
          <w:p w14:paraId="11B197CD"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4</w:t>
            </w:r>
          </w:p>
        </w:tc>
        <w:tc>
          <w:tcPr>
            <w:tcW w:w="4502" w:type="dxa"/>
            <w:tcBorders>
              <w:top w:val="single" w:sz="6" w:space="0" w:color="auto"/>
              <w:left w:val="single" w:sz="6" w:space="0" w:color="auto"/>
              <w:bottom w:val="single" w:sz="6" w:space="0" w:color="auto"/>
              <w:right w:val="single" w:sz="6" w:space="0" w:color="auto"/>
            </w:tcBorders>
          </w:tcPr>
          <w:p w14:paraId="65193C15"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Економічним</w:t>
            </w:r>
            <w:r w:rsidRPr="00DE284E">
              <w:rPr>
                <w:rFonts w:ascii="Times New Roman" w:hAnsi="Times New Roman" w:cs="Times New Roman"/>
                <w:bCs/>
                <w:iCs/>
                <w:sz w:val="22"/>
                <w:szCs w:val="22"/>
                <w:lang w:val="uk-UA"/>
              </w:rPr>
              <w:t xml:space="preserve"> атрибут</w:t>
            </w:r>
            <w:r>
              <w:rPr>
                <w:rFonts w:ascii="Times New Roman" w:hAnsi="Times New Roman" w:cs="Times New Roman"/>
                <w:bCs/>
                <w:iCs/>
                <w:sz w:val="22"/>
                <w:szCs w:val="22"/>
                <w:lang w:val="uk-UA"/>
              </w:rPr>
              <w:t>ом</w:t>
            </w:r>
            <w:r w:rsidRPr="00DE284E">
              <w:rPr>
                <w:rFonts w:ascii="Times New Roman" w:hAnsi="Times New Roman" w:cs="Times New Roman"/>
                <w:bCs/>
                <w:iCs/>
                <w:sz w:val="22"/>
                <w:szCs w:val="22"/>
                <w:lang w:val="uk-UA"/>
              </w:rPr>
              <w:t xml:space="preserve"> монополістичної фази капіталізму</w:t>
            </w:r>
            <w:r>
              <w:rPr>
                <w:rFonts w:ascii="Times New Roman" w:hAnsi="Times New Roman" w:cs="Times New Roman"/>
                <w:bCs/>
                <w:iCs/>
                <w:sz w:val="22"/>
                <w:szCs w:val="22"/>
                <w:lang w:val="uk-UA"/>
              </w:rPr>
              <w:t xml:space="preserve"> є</w:t>
            </w:r>
          </w:p>
        </w:tc>
        <w:tc>
          <w:tcPr>
            <w:tcW w:w="425" w:type="dxa"/>
            <w:tcBorders>
              <w:top w:val="single" w:sz="6" w:space="0" w:color="auto"/>
              <w:left w:val="single" w:sz="6" w:space="0" w:color="auto"/>
              <w:bottom w:val="single" w:sz="6" w:space="0" w:color="auto"/>
              <w:right w:val="single" w:sz="6" w:space="0" w:color="auto"/>
            </w:tcBorders>
          </w:tcPr>
          <w:p w14:paraId="1422DCB4"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rPr>
              <w:t>г</w:t>
            </w:r>
          </w:p>
        </w:tc>
        <w:tc>
          <w:tcPr>
            <w:tcW w:w="4333" w:type="dxa"/>
            <w:tcBorders>
              <w:top w:val="single" w:sz="6" w:space="0" w:color="auto"/>
              <w:left w:val="single" w:sz="6" w:space="0" w:color="auto"/>
              <w:bottom w:val="single" w:sz="6" w:space="0" w:color="auto"/>
              <w:right w:val="single" w:sz="6" w:space="0" w:color="auto"/>
            </w:tcBorders>
          </w:tcPr>
          <w:p w14:paraId="1879AE86"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 xml:space="preserve">«Капітал», </w:t>
            </w:r>
            <w:r>
              <w:rPr>
                <w:rFonts w:ascii="Times New Roman" w:hAnsi="Times New Roman" w:cs="Times New Roman"/>
                <w:bCs/>
                <w:iCs/>
                <w:sz w:val="22"/>
                <w:szCs w:val="22"/>
                <w:lang w:val="uk-UA"/>
              </w:rPr>
              <w:t>І -й том</w:t>
            </w:r>
          </w:p>
        </w:tc>
      </w:tr>
      <w:tr w:rsidR="006B5294" w:rsidRPr="00DE284E" w14:paraId="21AA4291" w14:textId="77777777" w:rsidTr="009C19D5">
        <w:trPr>
          <w:trHeight w:hRule="exact" w:val="546"/>
        </w:trPr>
        <w:tc>
          <w:tcPr>
            <w:tcW w:w="460" w:type="dxa"/>
            <w:tcBorders>
              <w:top w:val="single" w:sz="6" w:space="0" w:color="auto"/>
              <w:left w:val="single" w:sz="6" w:space="0" w:color="auto"/>
              <w:bottom w:val="single" w:sz="6" w:space="0" w:color="auto"/>
              <w:right w:val="single" w:sz="6" w:space="0" w:color="auto"/>
            </w:tcBorders>
          </w:tcPr>
          <w:p w14:paraId="34490395"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5</w:t>
            </w:r>
          </w:p>
        </w:tc>
        <w:tc>
          <w:tcPr>
            <w:tcW w:w="4502" w:type="dxa"/>
            <w:tcBorders>
              <w:top w:val="single" w:sz="6" w:space="0" w:color="auto"/>
              <w:left w:val="single" w:sz="6" w:space="0" w:color="auto"/>
              <w:bottom w:val="single" w:sz="6" w:space="0" w:color="auto"/>
              <w:right w:val="single" w:sz="6" w:space="0" w:color="auto"/>
            </w:tcBorders>
          </w:tcPr>
          <w:p w14:paraId="701B3288"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Форми розподілу</w:t>
            </w:r>
            <w:r>
              <w:rPr>
                <w:rFonts w:ascii="Times New Roman" w:hAnsi="Times New Roman" w:cs="Times New Roman"/>
                <w:bCs/>
                <w:iCs/>
                <w:sz w:val="22"/>
                <w:szCs w:val="22"/>
                <w:lang w:val="uk-UA"/>
              </w:rPr>
              <w:t xml:space="preserve"> за умови </w:t>
            </w:r>
            <w:r w:rsidRPr="00F8135C">
              <w:rPr>
                <w:rFonts w:ascii="Times New Roman" w:hAnsi="Times New Roman" w:cs="Times New Roman"/>
                <w:bCs/>
                <w:iCs/>
                <w:sz w:val="22"/>
                <w:szCs w:val="22"/>
                <w:lang w:val="uk-UA"/>
              </w:rPr>
              <w:t>соціалі</w:t>
            </w:r>
            <w:r>
              <w:rPr>
                <w:rFonts w:ascii="Times New Roman" w:hAnsi="Times New Roman" w:cs="Times New Roman"/>
                <w:bCs/>
                <w:iCs/>
                <w:sz w:val="22"/>
                <w:szCs w:val="22"/>
                <w:lang w:val="uk-UA"/>
              </w:rPr>
              <w:t>зму</w:t>
            </w:r>
          </w:p>
        </w:tc>
        <w:tc>
          <w:tcPr>
            <w:tcW w:w="425" w:type="dxa"/>
            <w:tcBorders>
              <w:top w:val="single" w:sz="6" w:space="0" w:color="auto"/>
              <w:left w:val="single" w:sz="6" w:space="0" w:color="auto"/>
              <w:bottom w:val="single" w:sz="6" w:space="0" w:color="auto"/>
              <w:right w:val="single" w:sz="6" w:space="0" w:color="auto"/>
            </w:tcBorders>
          </w:tcPr>
          <w:p w14:paraId="5E6E8F94"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д</w:t>
            </w:r>
          </w:p>
        </w:tc>
        <w:tc>
          <w:tcPr>
            <w:tcW w:w="4333" w:type="dxa"/>
            <w:tcBorders>
              <w:top w:val="single" w:sz="6" w:space="0" w:color="auto"/>
              <w:left w:val="single" w:sz="6" w:space="0" w:color="auto"/>
              <w:bottom w:val="single" w:sz="6" w:space="0" w:color="auto"/>
              <w:right w:val="single" w:sz="6" w:space="0" w:color="auto"/>
            </w:tcBorders>
          </w:tcPr>
          <w:p w14:paraId="52870A7D" w14:textId="77777777" w:rsidR="006B5294" w:rsidRPr="00DE284E" w:rsidRDefault="006B5294" w:rsidP="005C21AF">
            <w:pPr>
              <w:widowControl w:val="0"/>
              <w:jc w:val="both"/>
              <w:rPr>
                <w:rFonts w:ascii="Times New Roman" w:hAnsi="Times New Roman" w:cs="Times New Roman"/>
                <w:bCs/>
                <w:iCs/>
                <w:sz w:val="22"/>
                <w:szCs w:val="22"/>
                <w:lang w:val="uk-UA"/>
              </w:rPr>
            </w:pPr>
            <w:r w:rsidRPr="008B0B2A">
              <w:rPr>
                <w:rFonts w:ascii="Times New Roman" w:hAnsi="Times New Roman" w:cs="Times New Roman"/>
                <w:bCs/>
                <w:iCs/>
                <w:sz w:val="22"/>
                <w:szCs w:val="22"/>
                <w:lang w:val="uk-UA"/>
              </w:rPr>
              <w:t>Властив</w:t>
            </w:r>
            <w:r>
              <w:rPr>
                <w:rFonts w:ascii="Times New Roman" w:hAnsi="Times New Roman" w:cs="Times New Roman"/>
                <w:bCs/>
                <w:iCs/>
                <w:sz w:val="22"/>
                <w:szCs w:val="22"/>
                <w:lang w:val="uk-UA"/>
              </w:rPr>
              <w:t>о те</w:t>
            </w:r>
            <w:r w:rsidRPr="008B0B2A">
              <w:rPr>
                <w:rFonts w:ascii="Times New Roman" w:hAnsi="Times New Roman" w:cs="Times New Roman"/>
                <w:bCs/>
                <w:iCs/>
                <w:sz w:val="22"/>
                <w:szCs w:val="22"/>
                <w:lang w:val="uk-UA"/>
              </w:rPr>
              <w:t>, що клас капіталістів разом експлуатує клас</w:t>
            </w:r>
            <w:r w:rsidRPr="00F8135C">
              <w:rPr>
                <w:rFonts w:ascii="Times New Roman" w:hAnsi="Times New Roman" w:cs="Times New Roman"/>
                <w:bCs/>
                <w:iCs/>
                <w:sz w:val="22"/>
                <w:szCs w:val="22"/>
                <w:lang w:val="uk-UA"/>
              </w:rPr>
              <w:t xml:space="preserve"> робітни</w:t>
            </w:r>
            <w:r>
              <w:rPr>
                <w:rFonts w:ascii="Times New Roman" w:hAnsi="Times New Roman" w:cs="Times New Roman"/>
                <w:bCs/>
                <w:iCs/>
                <w:sz w:val="22"/>
                <w:szCs w:val="22"/>
                <w:lang w:val="uk-UA"/>
              </w:rPr>
              <w:t>ків</w:t>
            </w:r>
          </w:p>
        </w:tc>
      </w:tr>
      <w:tr w:rsidR="006B5294" w:rsidRPr="00DE284E" w14:paraId="0A587214" w14:textId="77777777" w:rsidTr="009C19D5">
        <w:trPr>
          <w:trHeight w:hRule="exact" w:val="883"/>
        </w:trPr>
        <w:tc>
          <w:tcPr>
            <w:tcW w:w="460" w:type="dxa"/>
            <w:tcBorders>
              <w:top w:val="single" w:sz="6" w:space="0" w:color="auto"/>
              <w:left w:val="single" w:sz="6" w:space="0" w:color="auto"/>
              <w:bottom w:val="single" w:sz="6" w:space="0" w:color="auto"/>
              <w:right w:val="single" w:sz="6" w:space="0" w:color="auto"/>
            </w:tcBorders>
          </w:tcPr>
          <w:p w14:paraId="1BC87065"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6</w:t>
            </w:r>
          </w:p>
        </w:tc>
        <w:tc>
          <w:tcPr>
            <w:tcW w:w="4502" w:type="dxa"/>
            <w:tcBorders>
              <w:top w:val="single" w:sz="6" w:space="0" w:color="auto"/>
              <w:left w:val="single" w:sz="6" w:space="0" w:color="auto"/>
              <w:bottom w:val="single" w:sz="6" w:space="0" w:color="auto"/>
              <w:right w:val="single" w:sz="6" w:space="0" w:color="auto"/>
            </w:tcBorders>
          </w:tcPr>
          <w:p w14:paraId="738CA39C"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Крайності в процесі н</w:t>
            </w:r>
            <w:r w:rsidRPr="00DE284E">
              <w:rPr>
                <w:rFonts w:ascii="Times New Roman" w:hAnsi="Times New Roman" w:cs="Times New Roman"/>
                <w:bCs/>
                <w:iCs/>
                <w:sz w:val="22"/>
                <w:szCs w:val="22"/>
                <w:lang w:val="uk-UA"/>
              </w:rPr>
              <w:t xml:space="preserve">агромадження </w:t>
            </w:r>
            <w:r>
              <w:rPr>
                <w:rFonts w:ascii="Times New Roman" w:hAnsi="Times New Roman" w:cs="Times New Roman"/>
                <w:bCs/>
                <w:iCs/>
                <w:sz w:val="22"/>
                <w:szCs w:val="22"/>
                <w:lang w:val="uk-UA"/>
              </w:rPr>
              <w:t xml:space="preserve">за різними полюсами: </w:t>
            </w:r>
            <w:r w:rsidRPr="00F8135C">
              <w:rPr>
                <w:rFonts w:ascii="Times New Roman" w:hAnsi="Times New Roman" w:cs="Times New Roman"/>
                <w:bCs/>
                <w:iCs/>
                <w:sz w:val="22"/>
                <w:szCs w:val="22"/>
                <w:lang w:val="uk-UA"/>
              </w:rPr>
              <w:t>багатства –</w:t>
            </w:r>
            <w:r>
              <w:rPr>
                <w:rFonts w:ascii="Times New Roman" w:hAnsi="Times New Roman" w:cs="Times New Roman"/>
                <w:bCs/>
                <w:iCs/>
                <w:sz w:val="22"/>
                <w:szCs w:val="22"/>
                <w:lang w:val="uk-UA"/>
              </w:rPr>
              <w:t xml:space="preserve"> </w:t>
            </w:r>
            <w:r w:rsidRPr="00DE284E">
              <w:rPr>
                <w:rFonts w:ascii="Times New Roman" w:hAnsi="Times New Roman" w:cs="Times New Roman"/>
                <w:bCs/>
                <w:iCs/>
                <w:sz w:val="22"/>
                <w:szCs w:val="22"/>
                <w:lang w:val="uk-UA"/>
              </w:rPr>
              <w:t xml:space="preserve">на одному, а </w:t>
            </w:r>
            <w:r w:rsidRPr="00F8135C">
              <w:rPr>
                <w:rFonts w:ascii="Times New Roman" w:hAnsi="Times New Roman" w:cs="Times New Roman"/>
                <w:bCs/>
                <w:iCs/>
                <w:sz w:val="22"/>
                <w:szCs w:val="22"/>
                <w:lang w:val="uk-UA"/>
              </w:rPr>
              <w:t xml:space="preserve">злиднів </w:t>
            </w:r>
            <w:r w:rsidRPr="00DE284E">
              <w:rPr>
                <w:rFonts w:ascii="Times New Roman" w:hAnsi="Times New Roman" w:cs="Times New Roman"/>
                <w:bCs/>
                <w:iCs/>
                <w:sz w:val="22"/>
                <w:szCs w:val="22"/>
                <w:lang w:val="uk-UA"/>
              </w:rPr>
              <w:t xml:space="preserve"> – на другому</w:t>
            </w:r>
          </w:p>
        </w:tc>
        <w:tc>
          <w:tcPr>
            <w:tcW w:w="425" w:type="dxa"/>
            <w:tcBorders>
              <w:top w:val="single" w:sz="6" w:space="0" w:color="auto"/>
              <w:left w:val="single" w:sz="6" w:space="0" w:color="auto"/>
              <w:bottom w:val="single" w:sz="6" w:space="0" w:color="auto"/>
              <w:right w:val="single" w:sz="6" w:space="0" w:color="auto"/>
            </w:tcBorders>
          </w:tcPr>
          <w:p w14:paraId="756D9E77"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е</w:t>
            </w:r>
          </w:p>
        </w:tc>
        <w:tc>
          <w:tcPr>
            <w:tcW w:w="4333" w:type="dxa"/>
            <w:tcBorders>
              <w:top w:val="single" w:sz="6" w:space="0" w:color="auto"/>
              <w:left w:val="single" w:sz="6" w:space="0" w:color="auto"/>
              <w:bottom w:val="single" w:sz="6" w:space="0" w:color="auto"/>
              <w:right w:val="single" w:sz="6" w:space="0" w:color="auto"/>
            </w:tcBorders>
          </w:tcPr>
          <w:p w14:paraId="096532BF"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 xml:space="preserve">«Капітал», </w:t>
            </w:r>
            <w:r>
              <w:rPr>
                <w:rFonts w:ascii="Times New Roman" w:hAnsi="Times New Roman" w:cs="Times New Roman"/>
                <w:bCs/>
                <w:iCs/>
                <w:sz w:val="22"/>
                <w:szCs w:val="22"/>
                <w:lang w:val="uk-UA"/>
              </w:rPr>
              <w:t>І</w:t>
            </w:r>
            <w:r w:rsidRPr="008B0B2A">
              <w:rPr>
                <w:rFonts w:ascii="Times New Roman" w:hAnsi="Times New Roman" w:cs="Times New Roman"/>
                <w:bCs/>
                <w:iCs/>
                <w:sz w:val="22"/>
                <w:szCs w:val="22"/>
                <w:lang w:val="uk-UA"/>
              </w:rPr>
              <w:t>І</w:t>
            </w:r>
            <w:r>
              <w:rPr>
                <w:rFonts w:ascii="Times New Roman" w:hAnsi="Times New Roman" w:cs="Times New Roman"/>
                <w:bCs/>
                <w:iCs/>
                <w:sz w:val="22"/>
                <w:szCs w:val="22"/>
                <w:lang w:val="uk-UA"/>
              </w:rPr>
              <w:t xml:space="preserve"> </w:t>
            </w:r>
            <w:r w:rsidRPr="008B0B2A">
              <w:rPr>
                <w:rFonts w:ascii="Times New Roman" w:hAnsi="Times New Roman" w:cs="Times New Roman"/>
                <w:bCs/>
                <w:iCs/>
                <w:sz w:val="22"/>
                <w:szCs w:val="22"/>
                <w:lang w:val="uk-UA"/>
              </w:rPr>
              <w:t>-й том</w:t>
            </w:r>
          </w:p>
        </w:tc>
      </w:tr>
      <w:tr w:rsidR="006B5294" w:rsidRPr="00DE284E" w14:paraId="1CF0A0F8" w14:textId="77777777" w:rsidTr="009C19D5">
        <w:trPr>
          <w:trHeight w:hRule="exact" w:val="854"/>
        </w:trPr>
        <w:tc>
          <w:tcPr>
            <w:tcW w:w="460" w:type="dxa"/>
            <w:tcBorders>
              <w:top w:val="single" w:sz="6" w:space="0" w:color="auto"/>
              <w:left w:val="single" w:sz="6" w:space="0" w:color="auto"/>
              <w:bottom w:val="single" w:sz="6" w:space="0" w:color="auto"/>
              <w:right w:val="single" w:sz="6" w:space="0" w:color="auto"/>
            </w:tcBorders>
          </w:tcPr>
          <w:p w14:paraId="7E1D0E94"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7</w:t>
            </w:r>
          </w:p>
        </w:tc>
        <w:tc>
          <w:tcPr>
            <w:tcW w:w="4502" w:type="dxa"/>
            <w:tcBorders>
              <w:top w:val="single" w:sz="6" w:space="0" w:color="auto"/>
              <w:left w:val="single" w:sz="6" w:space="0" w:color="auto"/>
              <w:bottom w:val="single" w:sz="6" w:space="0" w:color="auto"/>
              <w:right w:val="single" w:sz="6" w:space="0" w:color="auto"/>
            </w:tcBorders>
          </w:tcPr>
          <w:p w14:paraId="3BC52F23"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Авторами п</w:t>
            </w:r>
            <w:r w:rsidRPr="00DE284E">
              <w:rPr>
                <w:rFonts w:ascii="Times New Roman" w:hAnsi="Times New Roman" w:cs="Times New Roman"/>
                <w:bCs/>
                <w:iCs/>
                <w:sz w:val="22"/>
                <w:szCs w:val="22"/>
                <w:lang w:val="uk-UA"/>
              </w:rPr>
              <w:t>рац</w:t>
            </w:r>
            <w:r>
              <w:rPr>
                <w:rFonts w:ascii="Times New Roman" w:hAnsi="Times New Roman" w:cs="Times New Roman"/>
                <w:bCs/>
                <w:iCs/>
                <w:sz w:val="22"/>
                <w:szCs w:val="22"/>
                <w:lang w:val="uk-UA"/>
              </w:rPr>
              <w:t>ь</w:t>
            </w:r>
            <w:r w:rsidRPr="00DE284E">
              <w:rPr>
                <w:rFonts w:ascii="Times New Roman" w:hAnsi="Times New Roman" w:cs="Times New Roman"/>
                <w:bCs/>
                <w:iCs/>
                <w:sz w:val="22"/>
                <w:szCs w:val="22"/>
                <w:lang w:val="uk-UA"/>
              </w:rPr>
              <w:t xml:space="preserve">: «Маніфест Комуністичної партії», </w:t>
            </w:r>
            <w:r w:rsidRPr="006E214C">
              <w:rPr>
                <w:rFonts w:ascii="Times New Roman" w:hAnsi="Times New Roman" w:cs="Times New Roman"/>
                <w:bCs/>
                <w:iCs/>
                <w:sz w:val="22"/>
                <w:szCs w:val="22"/>
                <w:lang w:val="uk-UA"/>
              </w:rPr>
              <w:t xml:space="preserve">«Німецька ідеологія» </w:t>
            </w:r>
            <w:r>
              <w:rPr>
                <w:rFonts w:ascii="Times New Roman" w:hAnsi="Times New Roman" w:cs="Times New Roman"/>
                <w:bCs/>
                <w:iCs/>
                <w:sz w:val="22"/>
                <w:szCs w:val="22"/>
                <w:lang w:val="uk-UA"/>
              </w:rPr>
              <w:t xml:space="preserve">та </w:t>
            </w:r>
            <w:r w:rsidRPr="00DE284E">
              <w:rPr>
                <w:rFonts w:ascii="Times New Roman" w:hAnsi="Times New Roman" w:cs="Times New Roman"/>
                <w:bCs/>
                <w:iCs/>
                <w:sz w:val="22"/>
                <w:szCs w:val="22"/>
                <w:lang w:val="uk-UA"/>
              </w:rPr>
              <w:t>«Святе сімейство»</w:t>
            </w:r>
            <w:r>
              <w:rPr>
                <w:rFonts w:ascii="Times New Roman" w:hAnsi="Times New Roman" w:cs="Times New Roman"/>
                <w:bCs/>
                <w:iCs/>
                <w:sz w:val="22"/>
                <w:szCs w:val="22"/>
                <w:lang w:val="uk-UA"/>
              </w:rPr>
              <w:t xml:space="preserve"> є</w:t>
            </w:r>
            <w:r w:rsidRPr="00DE284E">
              <w:rPr>
                <w:rFonts w:ascii="Times New Roman" w:hAnsi="Times New Roman" w:cs="Times New Roman"/>
                <w:bCs/>
                <w:iCs/>
                <w:sz w:val="22"/>
                <w:szCs w:val="22"/>
                <w:lang w:val="uk-UA"/>
              </w:rPr>
              <w:t xml:space="preserve"> </w:t>
            </w:r>
          </w:p>
        </w:tc>
        <w:tc>
          <w:tcPr>
            <w:tcW w:w="425" w:type="dxa"/>
            <w:tcBorders>
              <w:top w:val="single" w:sz="6" w:space="0" w:color="auto"/>
              <w:left w:val="single" w:sz="6" w:space="0" w:color="auto"/>
              <w:bottom w:val="single" w:sz="6" w:space="0" w:color="auto"/>
              <w:right w:val="single" w:sz="6" w:space="0" w:color="auto"/>
            </w:tcBorders>
          </w:tcPr>
          <w:p w14:paraId="16AE36CC"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є</w:t>
            </w:r>
          </w:p>
        </w:tc>
        <w:tc>
          <w:tcPr>
            <w:tcW w:w="4333" w:type="dxa"/>
            <w:tcBorders>
              <w:top w:val="single" w:sz="6" w:space="0" w:color="auto"/>
              <w:left w:val="single" w:sz="6" w:space="0" w:color="auto"/>
              <w:bottom w:val="single" w:sz="6" w:space="0" w:color="auto"/>
              <w:right w:val="single" w:sz="6" w:space="0" w:color="auto"/>
            </w:tcBorders>
          </w:tcPr>
          <w:p w14:paraId="3478E4DC"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Трудова теорія вартості</w:t>
            </w:r>
          </w:p>
        </w:tc>
      </w:tr>
      <w:tr w:rsidR="006B5294" w:rsidRPr="00DE284E" w14:paraId="75D9E484" w14:textId="77777777" w:rsidTr="009C19D5">
        <w:trPr>
          <w:trHeight w:hRule="exact" w:val="554"/>
        </w:trPr>
        <w:tc>
          <w:tcPr>
            <w:tcW w:w="460" w:type="dxa"/>
            <w:tcBorders>
              <w:top w:val="single" w:sz="6" w:space="0" w:color="auto"/>
              <w:left w:val="single" w:sz="6" w:space="0" w:color="auto"/>
              <w:bottom w:val="single" w:sz="6" w:space="0" w:color="auto"/>
              <w:right w:val="single" w:sz="6" w:space="0" w:color="auto"/>
            </w:tcBorders>
          </w:tcPr>
          <w:p w14:paraId="565C03CA"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8</w:t>
            </w:r>
          </w:p>
        </w:tc>
        <w:tc>
          <w:tcPr>
            <w:tcW w:w="4502" w:type="dxa"/>
            <w:tcBorders>
              <w:top w:val="single" w:sz="6" w:space="0" w:color="auto"/>
              <w:left w:val="single" w:sz="6" w:space="0" w:color="auto"/>
              <w:bottom w:val="single" w:sz="6" w:space="0" w:color="auto"/>
              <w:right w:val="single" w:sz="6" w:space="0" w:color="auto"/>
            </w:tcBorders>
          </w:tcPr>
          <w:p w14:paraId="230A30FB"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Обґрунтування теор</w:t>
            </w:r>
            <w:r>
              <w:rPr>
                <w:rFonts w:ascii="Times New Roman" w:hAnsi="Times New Roman" w:cs="Times New Roman"/>
                <w:bCs/>
                <w:iCs/>
                <w:sz w:val="22"/>
                <w:szCs w:val="22"/>
                <w:lang w:val="uk-UA"/>
              </w:rPr>
              <w:t>етичної концепції «</w:t>
            </w:r>
            <w:r w:rsidRPr="00DE284E">
              <w:rPr>
                <w:rFonts w:ascii="Times New Roman" w:hAnsi="Times New Roman" w:cs="Times New Roman"/>
                <w:bCs/>
                <w:iCs/>
                <w:sz w:val="22"/>
                <w:szCs w:val="22"/>
                <w:lang w:val="uk-UA"/>
              </w:rPr>
              <w:t>додаткової вартості</w:t>
            </w:r>
            <w:r>
              <w:rPr>
                <w:rFonts w:ascii="Times New Roman" w:hAnsi="Times New Roman" w:cs="Times New Roman"/>
                <w:bCs/>
                <w:iCs/>
                <w:sz w:val="22"/>
                <w:szCs w:val="22"/>
                <w:lang w:val="uk-UA"/>
              </w:rPr>
              <w:t>» здійснив</w:t>
            </w:r>
          </w:p>
        </w:tc>
        <w:tc>
          <w:tcPr>
            <w:tcW w:w="425" w:type="dxa"/>
            <w:tcBorders>
              <w:top w:val="single" w:sz="6" w:space="0" w:color="auto"/>
              <w:left w:val="single" w:sz="6" w:space="0" w:color="auto"/>
              <w:bottom w:val="single" w:sz="6" w:space="0" w:color="auto"/>
              <w:right w:val="single" w:sz="6" w:space="0" w:color="auto"/>
            </w:tcBorders>
          </w:tcPr>
          <w:p w14:paraId="5905C36E"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ж</w:t>
            </w:r>
          </w:p>
        </w:tc>
        <w:tc>
          <w:tcPr>
            <w:tcW w:w="4333" w:type="dxa"/>
            <w:tcBorders>
              <w:top w:val="single" w:sz="6" w:space="0" w:color="auto"/>
              <w:left w:val="single" w:sz="6" w:space="0" w:color="auto"/>
              <w:bottom w:val="single" w:sz="6" w:space="0" w:color="auto"/>
              <w:right w:val="single" w:sz="6" w:space="0" w:color="auto"/>
            </w:tcBorders>
          </w:tcPr>
          <w:p w14:paraId="4D274048"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Капіталізація частини додаткової вартості</w:t>
            </w:r>
          </w:p>
        </w:tc>
      </w:tr>
      <w:tr w:rsidR="006B5294" w:rsidRPr="00DE284E" w14:paraId="2FED70A1" w14:textId="77777777" w:rsidTr="009C19D5">
        <w:trPr>
          <w:trHeight w:hRule="exact" w:val="562"/>
        </w:trPr>
        <w:tc>
          <w:tcPr>
            <w:tcW w:w="460" w:type="dxa"/>
            <w:tcBorders>
              <w:top w:val="single" w:sz="6" w:space="0" w:color="auto"/>
              <w:left w:val="single" w:sz="6" w:space="0" w:color="auto"/>
              <w:bottom w:val="single" w:sz="6" w:space="0" w:color="auto"/>
              <w:right w:val="single" w:sz="6" w:space="0" w:color="auto"/>
            </w:tcBorders>
          </w:tcPr>
          <w:p w14:paraId="43209E67"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9</w:t>
            </w:r>
          </w:p>
        </w:tc>
        <w:tc>
          <w:tcPr>
            <w:tcW w:w="4502" w:type="dxa"/>
            <w:tcBorders>
              <w:top w:val="single" w:sz="6" w:space="0" w:color="auto"/>
              <w:left w:val="single" w:sz="6" w:space="0" w:color="auto"/>
              <w:bottom w:val="single" w:sz="6" w:space="0" w:color="auto"/>
              <w:right w:val="single" w:sz="6" w:space="0" w:color="auto"/>
            </w:tcBorders>
          </w:tcPr>
          <w:p w14:paraId="5569B866"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Дослідження «</w:t>
            </w:r>
            <w:r w:rsidRPr="00DE284E">
              <w:rPr>
                <w:rFonts w:ascii="Times New Roman" w:hAnsi="Times New Roman" w:cs="Times New Roman"/>
                <w:bCs/>
                <w:iCs/>
                <w:sz w:val="22"/>
                <w:szCs w:val="22"/>
                <w:lang w:val="uk-UA"/>
              </w:rPr>
              <w:t>перетворених форм вартості</w:t>
            </w:r>
            <w:r>
              <w:rPr>
                <w:rFonts w:ascii="Times New Roman" w:hAnsi="Times New Roman" w:cs="Times New Roman"/>
                <w:bCs/>
                <w:iCs/>
                <w:sz w:val="22"/>
                <w:szCs w:val="22"/>
                <w:lang w:val="uk-UA"/>
              </w:rPr>
              <w:t>»  здійснив</w:t>
            </w:r>
          </w:p>
        </w:tc>
        <w:tc>
          <w:tcPr>
            <w:tcW w:w="425" w:type="dxa"/>
            <w:tcBorders>
              <w:top w:val="single" w:sz="6" w:space="0" w:color="auto"/>
              <w:left w:val="single" w:sz="6" w:space="0" w:color="auto"/>
              <w:bottom w:val="single" w:sz="6" w:space="0" w:color="auto"/>
              <w:right w:val="single" w:sz="6" w:space="0" w:color="auto"/>
            </w:tcBorders>
          </w:tcPr>
          <w:p w14:paraId="53D3F8DF"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з</w:t>
            </w:r>
          </w:p>
        </w:tc>
        <w:tc>
          <w:tcPr>
            <w:tcW w:w="4333" w:type="dxa"/>
            <w:tcBorders>
              <w:top w:val="single" w:sz="6" w:space="0" w:color="auto"/>
              <w:left w:val="single" w:sz="6" w:space="0" w:color="auto"/>
              <w:bottom w:val="single" w:sz="6" w:space="0" w:color="auto"/>
              <w:right w:val="single" w:sz="6" w:space="0" w:color="auto"/>
            </w:tcBorders>
          </w:tcPr>
          <w:p w14:paraId="05FF585C"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Вивезення капіталу</w:t>
            </w:r>
          </w:p>
        </w:tc>
      </w:tr>
      <w:tr w:rsidR="006B5294" w:rsidRPr="00DE284E" w14:paraId="599C1023" w14:textId="77777777" w:rsidTr="009C19D5">
        <w:trPr>
          <w:trHeight w:hRule="exact" w:val="428"/>
        </w:trPr>
        <w:tc>
          <w:tcPr>
            <w:tcW w:w="460" w:type="dxa"/>
            <w:tcBorders>
              <w:top w:val="single" w:sz="6" w:space="0" w:color="auto"/>
              <w:left w:val="single" w:sz="6" w:space="0" w:color="auto"/>
              <w:bottom w:val="single" w:sz="6" w:space="0" w:color="auto"/>
              <w:right w:val="single" w:sz="6" w:space="0" w:color="auto"/>
            </w:tcBorders>
          </w:tcPr>
          <w:p w14:paraId="43069499" w14:textId="77777777" w:rsidR="006B5294" w:rsidRPr="00DE284E" w:rsidRDefault="006B5294" w:rsidP="009C19D5">
            <w:pPr>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10</w:t>
            </w:r>
          </w:p>
        </w:tc>
        <w:tc>
          <w:tcPr>
            <w:tcW w:w="4502" w:type="dxa"/>
            <w:tcBorders>
              <w:top w:val="single" w:sz="6" w:space="0" w:color="auto"/>
              <w:left w:val="single" w:sz="6" w:space="0" w:color="auto"/>
              <w:bottom w:val="single" w:sz="6" w:space="0" w:color="auto"/>
              <w:right w:val="single" w:sz="6" w:space="0" w:color="auto"/>
            </w:tcBorders>
          </w:tcPr>
          <w:p w14:paraId="6E7F8FB1" w14:textId="77777777" w:rsidR="006B5294" w:rsidRPr="00DE284E" w:rsidRDefault="006B5294" w:rsidP="005C21AF">
            <w:pPr>
              <w:widowControl w:val="0"/>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Сенс </w:t>
            </w:r>
            <w:r w:rsidRPr="00DE284E">
              <w:rPr>
                <w:rFonts w:ascii="Times New Roman" w:hAnsi="Times New Roman" w:cs="Times New Roman"/>
                <w:bCs/>
                <w:iCs/>
                <w:sz w:val="22"/>
                <w:szCs w:val="22"/>
                <w:lang w:val="uk-UA"/>
              </w:rPr>
              <w:t>капіталістичного нагромадження</w:t>
            </w:r>
            <w:r>
              <w:rPr>
                <w:rFonts w:ascii="Times New Roman" w:hAnsi="Times New Roman" w:cs="Times New Roman"/>
                <w:bCs/>
                <w:iCs/>
                <w:sz w:val="22"/>
                <w:szCs w:val="22"/>
                <w:lang w:val="uk-UA"/>
              </w:rPr>
              <w:t xml:space="preserve"> </w:t>
            </w:r>
            <w:r w:rsidRPr="006E214C">
              <w:rPr>
                <w:rFonts w:ascii="Times New Roman" w:hAnsi="Times New Roman" w:cs="Times New Roman"/>
                <w:bCs/>
                <w:iCs/>
                <w:sz w:val="22"/>
                <w:szCs w:val="22"/>
                <w:lang w:val="uk-UA"/>
              </w:rPr>
              <w:t>–</w:t>
            </w:r>
          </w:p>
        </w:tc>
        <w:tc>
          <w:tcPr>
            <w:tcW w:w="425" w:type="dxa"/>
            <w:tcBorders>
              <w:top w:val="single" w:sz="6" w:space="0" w:color="auto"/>
              <w:left w:val="single" w:sz="6" w:space="0" w:color="auto"/>
              <w:bottom w:val="single" w:sz="6" w:space="0" w:color="auto"/>
              <w:right w:val="single" w:sz="6" w:space="0" w:color="auto"/>
            </w:tcBorders>
          </w:tcPr>
          <w:p w14:paraId="2EB85889" w14:textId="77777777" w:rsidR="006B5294" w:rsidRPr="00DE284E" w:rsidRDefault="006B5294" w:rsidP="005C21AF">
            <w:pPr>
              <w:widowControl w:val="0"/>
              <w:jc w:val="both"/>
              <w:rPr>
                <w:rFonts w:ascii="Times New Roman" w:hAnsi="Times New Roman" w:cs="Times New Roman"/>
                <w:bCs/>
                <w:iCs/>
                <w:sz w:val="22"/>
                <w:szCs w:val="22"/>
                <w:lang w:val="uk-UA"/>
              </w:rPr>
            </w:pPr>
            <w:r w:rsidRPr="00DE284E">
              <w:rPr>
                <w:rFonts w:ascii="Times New Roman" w:hAnsi="Times New Roman" w:cs="Times New Roman"/>
                <w:bCs/>
                <w:iCs/>
                <w:sz w:val="22"/>
                <w:szCs w:val="22"/>
                <w:lang w:val="uk-UA"/>
              </w:rPr>
              <w:t>і</w:t>
            </w:r>
          </w:p>
        </w:tc>
        <w:tc>
          <w:tcPr>
            <w:tcW w:w="4333" w:type="dxa"/>
            <w:tcBorders>
              <w:top w:val="single" w:sz="6" w:space="0" w:color="auto"/>
              <w:left w:val="single" w:sz="6" w:space="0" w:color="auto"/>
              <w:bottom w:val="single" w:sz="6" w:space="0" w:color="auto"/>
              <w:right w:val="single" w:sz="6" w:space="0" w:color="auto"/>
            </w:tcBorders>
          </w:tcPr>
          <w:p w14:paraId="71295483" w14:textId="77777777" w:rsidR="006B5294" w:rsidRPr="00DE284E" w:rsidRDefault="006B5294" w:rsidP="005C21AF">
            <w:pPr>
              <w:widowControl w:val="0"/>
              <w:jc w:val="both"/>
              <w:rPr>
                <w:rFonts w:ascii="Times New Roman" w:hAnsi="Times New Roman" w:cs="Times New Roman"/>
                <w:bCs/>
                <w:iCs/>
                <w:sz w:val="22"/>
                <w:szCs w:val="22"/>
                <w:lang w:val="uk-UA"/>
              </w:rPr>
            </w:pPr>
            <w:r w:rsidRPr="008B0B2A">
              <w:rPr>
                <w:rFonts w:ascii="Times New Roman" w:hAnsi="Times New Roman" w:cs="Times New Roman"/>
                <w:bCs/>
                <w:iCs/>
                <w:sz w:val="22"/>
                <w:szCs w:val="22"/>
                <w:lang w:val="uk-UA"/>
              </w:rPr>
              <w:t>В. Ленін</w:t>
            </w:r>
          </w:p>
        </w:tc>
      </w:tr>
    </w:tbl>
    <w:p w14:paraId="5323F3F1" w14:textId="77777777" w:rsidR="005C21AF" w:rsidRDefault="005C21AF" w:rsidP="006B5294">
      <w:pPr>
        <w:jc w:val="both"/>
        <w:rPr>
          <w:rFonts w:ascii="Times New Roman" w:hAnsi="Times New Roman" w:cs="Times New Roman"/>
          <w:b/>
          <w:bCs/>
          <w:i/>
          <w:iCs/>
          <w:sz w:val="22"/>
          <w:szCs w:val="22"/>
          <w:lang w:val="uk-UA"/>
        </w:rPr>
      </w:pPr>
    </w:p>
    <w:p w14:paraId="25524D9A" w14:textId="77777777" w:rsidR="006B5294" w:rsidRDefault="006B5294" w:rsidP="006B5294">
      <w:pPr>
        <w:jc w:val="both"/>
        <w:rPr>
          <w:rFonts w:ascii="Times New Roman" w:hAnsi="Times New Roman" w:cs="Times New Roman"/>
          <w:b/>
          <w:bCs/>
          <w:i/>
          <w:iCs/>
          <w:sz w:val="22"/>
          <w:szCs w:val="22"/>
          <w:lang w:val="uk-UA"/>
        </w:rPr>
      </w:pPr>
      <w:r w:rsidRPr="006E214C">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6</w:t>
      </w:r>
      <w:r w:rsidRPr="006E214C">
        <w:rPr>
          <w:rFonts w:ascii="Times New Roman" w:hAnsi="Times New Roman" w:cs="Times New Roman"/>
          <w:b/>
          <w:bCs/>
          <w:i/>
          <w:iCs/>
          <w:sz w:val="22"/>
          <w:szCs w:val="22"/>
          <w:lang w:val="uk-UA"/>
        </w:rPr>
        <w:t>.</w:t>
      </w:r>
      <w:r w:rsidRPr="009C63E0">
        <w:rPr>
          <w:rFonts w:ascii="Times New Roman" w:eastAsia="Times New Roman" w:hAnsi="Times New Roman" w:cs="Times New Roman"/>
          <w:sz w:val="28"/>
          <w:szCs w:val="28"/>
          <w:lang w:val="uk-UA" w:eastAsia="ru-RU"/>
        </w:rPr>
        <w:t xml:space="preserve"> </w:t>
      </w:r>
      <w:r w:rsidRPr="009C63E0">
        <w:rPr>
          <w:rFonts w:ascii="Times New Roman" w:hAnsi="Times New Roman" w:cs="Times New Roman"/>
          <w:b/>
          <w:bCs/>
          <w:i/>
          <w:iCs/>
          <w:sz w:val="22"/>
          <w:szCs w:val="22"/>
          <w:lang w:val="uk-UA"/>
        </w:rPr>
        <w:t xml:space="preserve">Знайдіть </w:t>
      </w:r>
      <w:r>
        <w:rPr>
          <w:rFonts w:ascii="Times New Roman" w:hAnsi="Times New Roman" w:cs="Times New Roman"/>
          <w:b/>
          <w:bCs/>
          <w:i/>
          <w:iCs/>
          <w:sz w:val="22"/>
          <w:szCs w:val="22"/>
          <w:lang w:val="uk-UA"/>
        </w:rPr>
        <w:t xml:space="preserve">вірне </w:t>
      </w:r>
      <w:r w:rsidRPr="009C63E0">
        <w:rPr>
          <w:rFonts w:ascii="Times New Roman" w:hAnsi="Times New Roman" w:cs="Times New Roman"/>
          <w:b/>
          <w:bCs/>
          <w:i/>
          <w:iCs/>
          <w:sz w:val="22"/>
          <w:szCs w:val="22"/>
          <w:lang w:val="uk-UA"/>
        </w:rPr>
        <w:t>продовження визначення</w:t>
      </w:r>
      <w:r>
        <w:rPr>
          <w:rFonts w:ascii="Times New Roman" w:hAnsi="Times New Roman" w:cs="Times New Roman"/>
          <w:b/>
          <w:bCs/>
          <w:i/>
          <w:iCs/>
          <w:sz w:val="22"/>
          <w:szCs w:val="22"/>
          <w:lang w:val="uk-UA"/>
        </w:rPr>
        <w:t>:</w:t>
      </w:r>
    </w:p>
    <w:tbl>
      <w:tblPr>
        <w:tblW w:w="9720" w:type="dxa"/>
        <w:tblInd w:w="40" w:type="dxa"/>
        <w:tblLayout w:type="fixed"/>
        <w:tblCellMar>
          <w:left w:w="40" w:type="dxa"/>
          <w:right w:w="40" w:type="dxa"/>
        </w:tblCellMar>
        <w:tblLook w:val="0000" w:firstRow="0" w:lastRow="0" w:firstColumn="0" w:lastColumn="0" w:noHBand="0" w:noVBand="0"/>
      </w:tblPr>
      <w:tblGrid>
        <w:gridCol w:w="480"/>
        <w:gridCol w:w="3206"/>
        <w:gridCol w:w="425"/>
        <w:gridCol w:w="5609"/>
      </w:tblGrid>
      <w:tr w:rsidR="006B5294" w:rsidRPr="009C63E0" w14:paraId="05603598" w14:textId="77777777" w:rsidTr="009C19D5">
        <w:trPr>
          <w:cantSplit/>
          <w:trHeight w:hRule="exact" w:val="296"/>
        </w:trPr>
        <w:tc>
          <w:tcPr>
            <w:tcW w:w="480" w:type="dxa"/>
            <w:vMerge w:val="restart"/>
            <w:tcBorders>
              <w:top w:val="single" w:sz="6" w:space="0" w:color="auto"/>
              <w:left w:val="single" w:sz="6" w:space="0" w:color="auto"/>
              <w:right w:val="single" w:sz="6" w:space="0" w:color="auto"/>
            </w:tcBorders>
          </w:tcPr>
          <w:p w14:paraId="6177D9BF"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1</w:t>
            </w:r>
          </w:p>
        </w:tc>
        <w:tc>
          <w:tcPr>
            <w:tcW w:w="3206" w:type="dxa"/>
            <w:vMerge w:val="restart"/>
            <w:tcBorders>
              <w:top w:val="single" w:sz="6" w:space="0" w:color="auto"/>
              <w:left w:val="single" w:sz="6" w:space="0" w:color="auto"/>
              <w:right w:val="single" w:sz="6" w:space="0" w:color="auto"/>
            </w:tcBorders>
          </w:tcPr>
          <w:p w14:paraId="4DE95532"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К. Маркс </w:t>
            </w:r>
            <w:r>
              <w:rPr>
                <w:rFonts w:ascii="Times New Roman" w:hAnsi="Times New Roman" w:cs="Times New Roman"/>
                <w:bCs/>
                <w:iCs/>
                <w:sz w:val="22"/>
                <w:szCs w:val="22"/>
                <w:lang w:val="uk-UA"/>
              </w:rPr>
              <w:t>вивів аксіому про те</w:t>
            </w:r>
            <w:r w:rsidRPr="009C63E0">
              <w:rPr>
                <w:rFonts w:ascii="Times New Roman" w:hAnsi="Times New Roman" w:cs="Times New Roman"/>
                <w:bCs/>
                <w:iCs/>
                <w:sz w:val="22"/>
                <w:szCs w:val="22"/>
                <w:lang w:val="uk-UA"/>
              </w:rPr>
              <w:t>, що вартості формуються...</w:t>
            </w:r>
          </w:p>
        </w:tc>
        <w:tc>
          <w:tcPr>
            <w:tcW w:w="425" w:type="dxa"/>
            <w:tcBorders>
              <w:top w:val="single" w:sz="6" w:space="0" w:color="auto"/>
              <w:left w:val="single" w:sz="6" w:space="0" w:color="auto"/>
              <w:bottom w:val="single" w:sz="6" w:space="0" w:color="auto"/>
              <w:right w:val="single" w:sz="6" w:space="0" w:color="auto"/>
            </w:tcBorders>
          </w:tcPr>
          <w:p w14:paraId="0B762CB8"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а</w:t>
            </w:r>
          </w:p>
        </w:tc>
        <w:tc>
          <w:tcPr>
            <w:tcW w:w="5609" w:type="dxa"/>
            <w:tcBorders>
              <w:top w:val="single" w:sz="6" w:space="0" w:color="auto"/>
              <w:left w:val="single" w:sz="6" w:space="0" w:color="auto"/>
              <w:bottom w:val="single" w:sz="6" w:space="0" w:color="auto"/>
              <w:right w:val="single" w:sz="6" w:space="0" w:color="auto"/>
            </w:tcBorders>
          </w:tcPr>
          <w:p w14:paraId="4F9E423E" w14:textId="77777777" w:rsidR="006B5294" w:rsidRPr="009C63E0"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w:t>
            </w:r>
            <w:r w:rsidRPr="009C63E0">
              <w:rPr>
                <w:rFonts w:ascii="Times New Roman" w:hAnsi="Times New Roman" w:cs="Times New Roman"/>
                <w:bCs/>
                <w:iCs/>
                <w:sz w:val="22"/>
                <w:szCs w:val="22"/>
                <w:lang w:val="uk-UA"/>
              </w:rPr>
              <w:t>живою</w:t>
            </w:r>
            <w:r>
              <w:rPr>
                <w:rFonts w:ascii="Times New Roman" w:hAnsi="Times New Roman" w:cs="Times New Roman"/>
                <w:bCs/>
                <w:iCs/>
                <w:sz w:val="22"/>
                <w:szCs w:val="22"/>
                <w:lang w:val="uk-UA"/>
              </w:rPr>
              <w:t>»</w:t>
            </w:r>
            <w:r w:rsidRPr="009C63E0">
              <w:rPr>
                <w:rFonts w:ascii="Times New Roman" w:hAnsi="Times New Roman" w:cs="Times New Roman"/>
                <w:bCs/>
                <w:iCs/>
                <w:sz w:val="22"/>
                <w:szCs w:val="22"/>
                <w:lang w:val="uk-UA"/>
              </w:rPr>
              <w:t xml:space="preserve"> працею найман</w:t>
            </w:r>
            <w:r>
              <w:rPr>
                <w:rFonts w:ascii="Times New Roman" w:hAnsi="Times New Roman" w:cs="Times New Roman"/>
                <w:bCs/>
                <w:iCs/>
                <w:sz w:val="22"/>
                <w:szCs w:val="22"/>
                <w:lang w:val="uk-UA"/>
              </w:rPr>
              <w:t>ої робочої сили</w:t>
            </w:r>
          </w:p>
        </w:tc>
      </w:tr>
      <w:tr w:rsidR="006B5294" w:rsidRPr="009C63E0" w14:paraId="59AF6219" w14:textId="77777777" w:rsidTr="009C19D5">
        <w:trPr>
          <w:cantSplit/>
          <w:trHeight w:hRule="exact" w:val="380"/>
        </w:trPr>
        <w:tc>
          <w:tcPr>
            <w:tcW w:w="480" w:type="dxa"/>
            <w:vMerge/>
            <w:tcBorders>
              <w:left w:val="single" w:sz="6" w:space="0" w:color="auto"/>
              <w:right w:val="single" w:sz="6" w:space="0" w:color="auto"/>
            </w:tcBorders>
          </w:tcPr>
          <w:p w14:paraId="56F4BF5D"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right w:val="single" w:sz="6" w:space="0" w:color="auto"/>
            </w:tcBorders>
          </w:tcPr>
          <w:p w14:paraId="065E4701"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69D69A46"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б</w:t>
            </w:r>
          </w:p>
        </w:tc>
        <w:tc>
          <w:tcPr>
            <w:tcW w:w="5609" w:type="dxa"/>
            <w:tcBorders>
              <w:top w:val="single" w:sz="6" w:space="0" w:color="auto"/>
              <w:left w:val="single" w:sz="6" w:space="0" w:color="auto"/>
              <w:bottom w:val="single" w:sz="6" w:space="0" w:color="auto"/>
              <w:right w:val="single" w:sz="6" w:space="0" w:color="auto"/>
            </w:tcBorders>
          </w:tcPr>
          <w:p w14:paraId="68E95003"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капіталом </w:t>
            </w:r>
            <w:r>
              <w:rPr>
                <w:rFonts w:ascii="Times New Roman" w:hAnsi="Times New Roman" w:cs="Times New Roman"/>
                <w:bCs/>
                <w:iCs/>
                <w:sz w:val="22"/>
                <w:szCs w:val="22"/>
                <w:lang w:val="uk-UA"/>
              </w:rPr>
              <w:t>й</w:t>
            </w:r>
            <w:r w:rsidRPr="009C63E0">
              <w:rPr>
                <w:rFonts w:ascii="Times New Roman" w:hAnsi="Times New Roman" w:cs="Times New Roman"/>
                <w:bCs/>
                <w:iCs/>
                <w:sz w:val="22"/>
                <w:szCs w:val="22"/>
                <w:lang w:val="uk-UA"/>
              </w:rPr>
              <w:t xml:space="preserve"> працею</w:t>
            </w:r>
          </w:p>
        </w:tc>
      </w:tr>
      <w:tr w:rsidR="006B5294" w:rsidRPr="009C63E0" w14:paraId="484AADC1" w14:textId="77777777" w:rsidTr="009C19D5">
        <w:trPr>
          <w:cantSplit/>
          <w:trHeight w:hRule="exact" w:val="380"/>
        </w:trPr>
        <w:tc>
          <w:tcPr>
            <w:tcW w:w="480" w:type="dxa"/>
            <w:vMerge/>
            <w:tcBorders>
              <w:left w:val="single" w:sz="6" w:space="0" w:color="auto"/>
              <w:bottom w:val="single" w:sz="6" w:space="0" w:color="auto"/>
              <w:right w:val="single" w:sz="6" w:space="0" w:color="auto"/>
            </w:tcBorders>
          </w:tcPr>
          <w:p w14:paraId="38533F36"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bottom w:val="single" w:sz="6" w:space="0" w:color="auto"/>
              <w:right w:val="single" w:sz="6" w:space="0" w:color="auto"/>
            </w:tcBorders>
          </w:tcPr>
          <w:p w14:paraId="6CACC432"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3AEF9A3D"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в</w:t>
            </w:r>
          </w:p>
        </w:tc>
        <w:tc>
          <w:tcPr>
            <w:tcW w:w="5609" w:type="dxa"/>
            <w:tcBorders>
              <w:top w:val="single" w:sz="6" w:space="0" w:color="auto"/>
              <w:left w:val="single" w:sz="6" w:space="0" w:color="auto"/>
              <w:bottom w:val="single" w:sz="6" w:space="0" w:color="auto"/>
              <w:right w:val="single" w:sz="6" w:space="0" w:color="auto"/>
            </w:tcBorders>
          </w:tcPr>
          <w:p w14:paraId="14FCFB8B" w14:textId="77777777" w:rsidR="006B5294" w:rsidRPr="009C63E0"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трьома факторами: </w:t>
            </w:r>
            <w:r w:rsidRPr="009C63E0">
              <w:rPr>
                <w:rFonts w:ascii="Times New Roman" w:hAnsi="Times New Roman" w:cs="Times New Roman"/>
                <w:bCs/>
                <w:iCs/>
                <w:sz w:val="22"/>
                <w:szCs w:val="22"/>
                <w:lang w:val="uk-UA"/>
              </w:rPr>
              <w:t xml:space="preserve">капіталом, працею </w:t>
            </w:r>
            <w:r>
              <w:rPr>
                <w:rFonts w:ascii="Times New Roman" w:hAnsi="Times New Roman" w:cs="Times New Roman"/>
                <w:bCs/>
                <w:iCs/>
                <w:sz w:val="22"/>
                <w:szCs w:val="22"/>
                <w:lang w:val="uk-UA"/>
              </w:rPr>
              <w:t>та</w:t>
            </w:r>
            <w:r w:rsidRPr="009C63E0">
              <w:rPr>
                <w:rFonts w:ascii="Times New Roman" w:hAnsi="Times New Roman" w:cs="Times New Roman"/>
                <w:bCs/>
                <w:iCs/>
                <w:sz w:val="22"/>
                <w:szCs w:val="22"/>
                <w:lang w:val="uk-UA"/>
              </w:rPr>
              <w:t xml:space="preserve"> землею</w:t>
            </w:r>
          </w:p>
        </w:tc>
      </w:tr>
      <w:tr w:rsidR="006B5294" w:rsidRPr="00B32FAA" w14:paraId="4EC683F8" w14:textId="77777777" w:rsidTr="009C19D5">
        <w:trPr>
          <w:cantSplit/>
          <w:trHeight w:hRule="exact" w:val="651"/>
        </w:trPr>
        <w:tc>
          <w:tcPr>
            <w:tcW w:w="480" w:type="dxa"/>
            <w:vMerge w:val="restart"/>
            <w:tcBorders>
              <w:top w:val="single" w:sz="6" w:space="0" w:color="auto"/>
              <w:left w:val="single" w:sz="6" w:space="0" w:color="auto"/>
              <w:right w:val="single" w:sz="6" w:space="0" w:color="auto"/>
            </w:tcBorders>
          </w:tcPr>
          <w:p w14:paraId="73F8B008"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2</w:t>
            </w:r>
          </w:p>
        </w:tc>
        <w:tc>
          <w:tcPr>
            <w:tcW w:w="3206" w:type="dxa"/>
            <w:vMerge w:val="restart"/>
            <w:tcBorders>
              <w:top w:val="single" w:sz="6" w:space="0" w:color="auto"/>
              <w:left w:val="single" w:sz="6" w:space="0" w:color="auto"/>
              <w:right w:val="single" w:sz="6" w:space="0" w:color="auto"/>
            </w:tcBorders>
          </w:tcPr>
          <w:p w14:paraId="26862AD4" w14:textId="77777777" w:rsidR="006B5294" w:rsidRPr="009C63E0"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Вченню </w:t>
            </w:r>
            <w:r w:rsidRPr="009C63E0">
              <w:rPr>
                <w:rFonts w:ascii="Times New Roman" w:hAnsi="Times New Roman" w:cs="Times New Roman"/>
                <w:bCs/>
                <w:iCs/>
                <w:sz w:val="22"/>
                <w:szCs w:val="22"/>
                <w:lang w:val="uk-UA"/>
              </w:rPr>
              <w:t xml:space="preserve">К. Маркса та </w:t>
            </w:r>
          </w:p>
          <w:p w14:paraId="0425CDAD"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Ф. Енгельса </w:t>
            </w:r>
            <w:r>
              <w:rPr>
                <w:rFonts w:ascii="Times New Roman" w:hAnsi="Times New Roman" w:cs="Times New Roman"/>
                <w:bCs/>
                <w:iCs/>
                <w:sz w:val="22"/>
                <w:szCs w:val="22"/>
                <w:lang w:val="uk-UA"/>
              </w:rPr>
              <w:t xml:space="preserve">притаманне </w:t>
            </w:r>
            <w:r w:rsidRPr="009C63E0">
              <w:rPr>
                <w:rFonts w:ascii="Times New Roman" w:hAnsi="Times New Roman" w:cs="Times New Roman"/>
                <w:bCs/>
                <w:iCs/>
                <w:sz w:val="22"/>
                <w:szCs w:val="22"/>
                <w:lang w:val="uk-UA"/>
              </w:rPr>
              <w:t xml:space="preserve"> твердження</w:t>
            </w:r>
            <w:r>
              <w:rPr>
                <w:rFonts w:ascii="Times New Roman" w:hAnsi="Times New Roman" w:cs="Times New Roman"/>
                <w:bCs/>
                <w:iCs/>
                <w:sz w:val="22"/>
                <w:szCs w:val="22"/>
                <w:lang w:val="uk-UA"/>
              </w:rPr>
              <w:t xml:space="preserve"> про те, що </w:t>
            </w:r>
            <w:r w:rsidRPr="009C63E0">
              <w:rPr>
                <w:rFonts w:ascii="Times New Roman" w:hAnsi="Times New Roman" w:cs="Times New Roman"/>
                <w:bCs/>
                <w:iCs/>
                <w:sz w:val="22"/>
                <w:szCs w:val="22"/>
                <w:lang w:val="uk-UA"/>
              </w:rPr>
              <w:t>...</w:t>
            </w:r>
          </w:p>
        </w:tc>
        <w:tc>
          <w:tcPr>
            <w:tcW w:w="425" w:type="dxa"/>
            <w:tcBorders>
              <w:top w:val="single" w:sz="6" w:space="0" w:color="auto"/>
              <w:left w:val="single" w:sz="6" w:space="0" w:color="auto"/>
              <w:bottom w:val="single" w:sz="6" w:space="0" w:color="auto"/>
              <w:right w:val="single" w:sz="6" w:space="0" w:color="auto"/>
            </w:tcBorders>
          </w:tcPr>
          <w:p w14:paraId="39502457"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а</w:t>
            </w:r>
          </w:p>
        </w:tc>
        <w:tc>
          <w:tcPr>
            <w:tcW w:w="5609" w:type="dxa"/>
            <w:tcBorders>
              <w:top w:val="single" w:sz="6" w:space="0" w:color="auto"/>
              <w:left w:val="single" w:sz="6" w:space="0" w:color="auto"/>
              <w:bottom w:val="single" w:sz="6" w:space="0" w:color="auto"/>
              <w:right w:val="single" w:sz="6" w:space="0" w:color="auto"/>
            </w:tcBorders>
          </w:tcPr>
          <w:p w14:paraId="528EE3D0"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шлях трансформ</w:t>
            </w:r>
            <w:r>
              <w:rPr>
                <w:rFonts w:ascii="Times New Roman" w:hAnsi="Times New Roman" w:cs="Times New Roman"/>
                <w:bCs/>
                <w:iCs/>
                <w:sz w:val="22"/>
                <w:szCs w:val="22"/>
                <w:lang w:val="uk-UA"/>
              </w:rPr>
              <w:t xml:space="preserve">ація капіталізму </w:t>
            </w:r>
            <w:r w:rsidRPr="009C63E0">
              <w:rPr>
                <w:rFonts w:ascii="Times New Roman" w:hAnsi="Times New Roman" w:cs="Times New Roman"/>
                <w:bCs/>
                <w:iCs/>
                <w:sz w:val="22"/>
                <w:szCs w:val="22"/>
                <w:lang w:val="uk-UA"/>
              </w:rPr>
              <w:t xml:space="preserve">в </w:t>
            </w:r>
            <w:r>
              <w:rPr>
                <w:rFonts w:ascii="Times New Roman" w:hAnsi="Times New Roman" w:cs="Times New Roman"/>
                <w:bCs/>
                <w:iCs/>
                <w:sz w:val="22"/>
                <w:szCs w:val="22"/>
                <w:lang w:val="uk-UA"/>
              </w:rPr>
              <w:t xml:space="preserve">соціалізм здійснюється </w:t>
            </w:r>
            <w:r w:rsidRPr="009C63E0">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шляхом </w:t>
            </w:r>
            <w:r w:rsidRPr="009C63E0">
              <w:rPr>
                <w:rFonts w:ascii="Times New Roman" w:hAnsi="Times New Roman" w:cs="Times New Roman"/>
                <w:bCs/>
                <w:iCs/>
                <w:sz w:val="22"/>
                <w:szCs w:val="22"/>
                <w:lang w:val="uk-UA"/>
              </w:rPr>
              <w:t xml:space="preserve">удосконалення форм </w:t>
            </w:r>
            <w:r>
              <w:rPr>
                <w:rFonts w:ascii="Times New Roman" w:hAnsi="Times New Roman" w:cs="Times New Roman"/>
                <w:bCs/>
                <w:iCs/>
                <w:sz w:val="22"/>
                <w:szCs w:val="22"/>
                <w:lang w:val="uk-UA"/>
              </w:rPr>
              <w:t xml:space="preserve">процесу </w:t>
            </w:r>
            <w:r w:rsidRPr="009C63E0">
              <w:rPr>
                <w:rFonts w:ascii="Times New Roman" w:hAnsi="Times New Roman" w:cs="Times New Roman"/>
                <w:bCs/>
                <w:iCs/>
                <w:sz w:val="22"/>
                <w:szCs w:val="22"/>
                <w:lang w:val="uk-UA"/>
              </w:rPr>
              <w:t>розподілу</w:t>
            </w:r>
          </w:p>
        </w:tc>
      </w:tr>
      <w:tr w:rsidR="006B5294" w:rsidRPr="009C63E0" w14:paraId="53D329E9" w14:textId="77777777" w:rsidTr="009C19D5">
        <w:trPr>
          <w:cantSplit/>
          <w:trHeight w:hRule="exact" w:val="400"/>
        </w:trPr>
        <w:tc>
          <w:tcPr>
            <w:tcW w:w="480" w:type="dxa"/>
            <w:vMerge/>
            <w:tcBorders>
              <w:left w:val="single" w:sz="6" w:space="0" w:color="auto"/>
              <w:right w:val="single" w:sz="6" w:space="0" w:color="auto"/>
            </w:tcBorders>
          </w:tcPr>
          <w:p w14:paraId="30C1A007"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right w:val="single" w:sz="6" w:space="0" w:color="auto"/>
            </w:tcBorders>
          </w:tcPr>
          <w:p w14:paraId="0F250BB5"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1B3EC618"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б</w:t>
            </w:r>
          </w:p>
        </w:tc>
        <w:tc>
          <w:tcPr>
            <w:tcW w:w="5609" w:type="dxa"/>
            <w:tcBorders>
              <w:top w:val="single" w:sz="6" w:space="0" w:color="auto"/>
              <w:left w:val="single" w:sz="6" w:space="0" w:color="auto"/>
              <w:bottom w:val="single" w:sz="6" w:space="0" w:color="auto"/>
              <w:right w:val="single" w:sz="6" w:space="0" w:color="auto"/>
            </w:tcBorders>
          </w:tcPr>
          <w:p w14:paraId="5242480E"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капіталізм </w:t>
            </w:r>
            <w:r>
              <w:rPr>
                <w:rFonts w:ascii="Times New Roman" w:hAnsi="Times New Roman" w:cs="Times New Roman"/>
                <w:bCs/>
                <w:iCs/>
                <w:sz w:val="22"/>
                <w:szCs w:val="22"/>
                <w:lang w:val="uk-UA"/>
              </w:rPr>
              <w:t xml:space="preserve">сам себе </w:t>
            </w:r>
            <w:r w:rsidRPr="009C63E0">
              <w:rPr>
                <w:rFonts w:ascii="Times New Roman" w:hAnsi="Times New Roman" w:cs="Times New Roman"/>
                <w:bCs/>
                <w:iCs/>
                <w:sz w:val="22"/>
                <w:szCs w:val="22"/>
                <w:lang w:val="uk-UA"/>
              </w:rPr>
              <w:t>знищить</w:t>
            </w:r>
          </w:p>
        </w:tc>
      </w:tr>
      <w:tr w:rsidR="006B5294" w:rsidRPr="009C63E0" w14:paraId="098C33B5" w14:textId="77777777" w:rsidTr="009C19D5">
        <w:trPr>
          <w:cantSplit/>
          <w:trHeight w:hRule="exact" w:val="596"/>
        </w:trPr>
        <w:tc>
          <w:tcPr>
            <w:tcW w:w="480" w:type="dxa"/>
            <w:vMerge/>
            <w:tcBorders>
              <w:left w:val="single" w:sz="6" w:space="0" w:color="auto"/>
              <w:bottom w:val="single" w:sz="6" w:space="0" w:color="auto"/>
              <w:right w:val="single" w:sz="6" w:space="0" w:color="auto"/>
            </w:tcBorders>
          </w:tcPr>
          <w:p w14:paraId="66FBADE7"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bottom w:val="single" w:sz="6" w:space="0" w:color="auto"/>
              <w:right w:val="single" w:sz="6" w:space="0" w:color="auto"/>
            </w:tcBorders>
          </w:tcPr>
          <w:p w14:paraId="604B6416"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474B92C8"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в</w:t>
            </w:r>
          </w:p>
        </w:tc>
        <w:tc>
          <w:tcPr>
            <w:tcW w:w="5609" w:type="dxa"/>
            <w:tcBorders>
              <w:top w:val="single" w:sz="6" w:space="0" w:color="auto"/>
              <w:left w:val="single" w:sz="6" w:space="0" w:color="auto"/>
              <w:bottom w:val="single" w:sz="6" w:space="0" w:color="auto"/>
              <w:right w:val="single" w:sz="6" w:space="0" w:color="auto"/>
            </w:tcBorders>
          </w:tcPr>
          <w:p w14:paraId="394AE6FC"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непримиренн</w:t>
            </w:r>
            <w:r>
              <w:rPr>
                <w:rFonts w:ascii="Times New Roman" w:hAnsi="Times New Roman" w:cs="Times New Roman"/>
                <w:bCs/>
                <w:iCs/>
                <w:sz w:val="22"/>
                <w:szCs w:val="22"/>
                <w:lang w:val="uk-UA"/>
              </w:rPr>
              <w:t xml:space="preserve">ість </w:t>
            </w:r>
            <w:r w:rsidRPr="009C63E0">
              <w:rPr>
                <w:rFonts w:ascii="Times New Roman" w:hAnsi="Times New Roman" w:cs="Times New Roman"/>
                <w:bCs/>
                <w:iCs/>
                <w:sz w:val="22"/>
                <w:szCs w:val="22"/>
                <w:lang w:val="uk-UA"/>
              </w:rPr>
              <w:t>суперечн</w:t>
            </w:r>
            <w:r>
              <w:rPr>
                <w:rFonts w:ascii="Times New Roman" w:hAnsi="Times New Roman" w:cs="Times New Roman"/>
                <w:bCs/>
                <w:iCs/>
                <w:sz w:val="22"/>
                <w:szCs w:val="22"/>
                <w:lang w:val="uk-UA"/>
              </w:rPr>
              <w:t xml:space="preserve">ості </w:t>
            </w:r>
            <w:r w:rsidRPr="009C63E0">
              <w:rPr>
                <w:rFonts w:ascii="Times New Roman" w:hAnsi="Times New Roman" w:cs="Times New Roman"/>
                <w:bCs/>
                <w:iCs/>
                <w:sz w:val="22"/>
                <w:szCs w:val="22"/>
                <w:lang w:val="uk-UA"/>
              </w:rPr>
              <w:t xml:space="preserve">між капіталом та працею можна вирішити </w:t>
            </w:r>
            <w:r>
              <w:rPr>
                <w:rFonts w:ascii="Times New Roman" w:hAnsi="Times New Roman" w:cs="Times New Roman"/>
                <w:bCs/>
                <w:iCs/>
                <w:sz w:val="22"/>
                <w:szCs w:val="22"/>
                <w:lang w:val="uk-UA"/>
              </w:rPr>
              <w:t>виключно р</w:t>
            </w:r>
            <w:r w:rsidRPr="009C63E0">
              <w:rPr>
                <w:rFonts w:ascii="Times New Roman" w:hAnsi="Times New Roman" w:cs="Times New Roman"/>
                <w:bCs/>
                <w:iCs/>
                <w:sz w:val="22"/>
                <w:szCs w:val="22"/>
                <w:lang w:val="uk-UA"/>
              </w:rPr>
              <w:t>еволюці</w:t>
            </w:r>
            <w:r>
              <w:rPr>
                <w:rFonts w:ascii="Times New Roman" w:hAnsi="Times New Roman" w:cs="Times New Roman"/>
                <w:bCs/>
                <w:iCs/>
                <w:sz w:val="22"/>
                <w:szCs w:val="22"/>
                <w:lang w:val="uk-UA"/>
              </w:rPr>
              <w:t>єю</w:t>
            </w:r>
          </w:p>
        </w:tc>
      </w:tr>
      <w:tr w:rsidR="006B5294" w:rsidRPr="009C63E0" w14:paraId="38786FF3" w14:textId="77777777" w:rsidTr="009C19D5">
        <w:trPr>
          <w:cantSplit/>
          <w:trHeight w:hRule="exact" w:val="400"/>
        </w:trPr>
        <w:tc>
          <w:tcPr>
            <w:tcW w:w="480" w:type="dxa"/>
            <w:vMerge w:val="restart"/>
            <w:tcBorders>
              <w:top w:val="single" w:sz="6" w:space="0" w:color="auto"/>
              <w:left w:val="single" w:sz="6" w:space="0" w:color="auto"/>
              <w:right w:val="single" w:sz="6" w:space="0" w:color="auto"/>
            </w:tcBorders>
          </w:tcPr>
          <w:p w14:paraId="62A85848"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3</w:t>
            </w:r>
          </w:p>
        </w:tc>
        <w:tc>
          <w:tcPr>
            <w:tcW w:w="3206" w:type="dxa"/>
            <w:vMerge w:val="restart"/>
            <w:tcBorders>
              <w:top w:val="single" w:sz="6" w:space="0" w:color="auto"/>
              <w:left w:val="single" w:sz="6" w:space="0" w:color="auto"/>
              <w:right w:val="single" w:sz="6" w:space="0" w:color="auto"/>
            </w:tcBorders>
          </w:tcPr>
          <w:p w14:paraId="6F4F9E77"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 К. Маркс</w:t>
            </w:r>
            <w:r>
              <w:rPr>
                <w:rFonts w:ascii="Times New Roman" w:hAnsi="Times New Roman" w:cs="Times New Roman"/>
                <w:bCs/>
                <w:iCs/>
                <w:sz w:val="22"/>
                <w:szCs w:val="22"/>
                <w:lang w:val="uk-UA"/>
              </w:rPr>
              <w:t xml:space="preserve"> розглядав</w:t>
            </w:r>
            <w:r w:rsidRPr="009C63E0">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п</w:t>
            </w:r>
            <w:r w:rsidRPr="009C63E0">
              <w:rPr>
                <w:rFonts w:ascii="Times New Roman" w:hAnsi="Times New Roman" w:cs="Times New Roman"/>
                <w:bCs/>
                <w:iCs/>
                <w:sz w:val="22"/>
                <w:szCs w:val="22"/>
                <w:lang w:val="uk-UA"/>
              </w:rPr>
              <w:t>роцес капіталістичного нагромадження</w:t>
            </w:r>
          </w:p>
          <w:p w14:paraId="5C7F330A" w14:textId="77777777" w:rsidR="006B5294" w:rsidRPr="009C63E0"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як </w:t>
            </w:r>
            <w:r w:rsidRPr="009C63E0">
              <w:rPr>
                <w:rFonts w:ascii="Times New Roman" w:hAnsi="Times New Roman" w:cs="Times New Roman"/>
                <w:bCs/>
                <w:iCs/>
                <w:sz w:val="22"/>
                <w:szCs w:val="22"/>
                <w:lang w:val="uk-UA"/>
              </w:rPr>
              <w:t>...</w:t>
            </w:r>
          </w:p>
        </w:tc>
        <w:tc>
          <w:tcPr>
            <w:tcW w:w="425" w:type="dxa"/>
            <w:tcBorders>
              <w:top w:val="single" w:sz="6" w:space="0" w:color="auto"/>
              <w:left w:val="single" w:sz="6" w:space="0" w:color="auto"/>
              <w:bottom w:val="single" w:sz="6" w:space="0" w:color="auto"/>
              <w:right w:val="single" w:sz="6" w:space="0" w:color="auto"/>
            </w:tcBorders>
          </w:tcPr>
          <w:p w14:paraId="16D5F18F"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а</w:t>
            </w:r>
          </w:p>
        </w:tc>
        <w:tc>
          <w:tcPr>
            <w:tcW w:w="5609" w:type="dxa"/>
            <w:tcBorders>
              <w:top w:val="single" w:sz="6" w:space="0" w:color="auto"/>
              <w:left w:val="single" w:sz="6" w:space="0" w:color="auto"/>
              <w:bottom w:val="single" w:sz="6" w:space="0" w:color="auto"/>
              <w:right w:val="single" w:sz="6" w:space="0" w:color="auto"/>
            </w:tcBorders>
          </w:tcPr>
          <w:p w14:paraId="28A0B625"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збільшення </w:t>
            </w:r>
            <w:r>
              <w:rPr>
                <w:rFonts w:ascii="Times New Roman" w:hAnsi="Times New Roman" w:cs="Times New Roman"/>
                <w:bCs/>
                <w:iCs/>
                <w:sz w:val="22"/>
                <w:szCs w:val="22"/>
                <w:lang w:val="uk-UA"/>
              </w:rPr>
              <w:t xml:space="preserve">ваги </w:t>
            </w:r>
            <w:r w:rsidRPr="009C63E0">
              <w:rPr>
                <w:rFonts w:ascii="Times New Roman" w:hAnsi="Times New Roman" w:cs="Times New Roman"/>
                <w:bCs/>
                <w:iCs/>
                <w:sz w:val="22"/>
                <w:szCs w:val="22"/>
                <w:lang w:val="uk-UA"/>
              </w:rPr>
              <w:t>позичкового капіталу</w:t>
            </w:r>
          </w:p>
        </w:tc>
      </w:tr>
      <w:tr w:rsidR="006B5294" w:rsidRPr="009C63E0" w14:paraId="1F7D5AB1" w14:textId="77777777" w:rsidTr="009C19D5">
        <w:trPr>
          <w:cantSplit/>
          <w:trHeight w:hRule="exact" w:val="380"/>
        </w:trPr>
        <w:tc>
          <w:tcPr>
            <w:tcW w:w="480" w:type="dxa"/>
            <w:vMerge/>
            <w:tcBorders>
              <w:left w:val="single" w:sz="6" w:space="0" w:color="auto"/>
              <w:right w:val="single" w:sz="6" w:space="0" w:color="auto"/>
            </w:tcBorders>
          </w:tcPr>
          <w:p w14:paraId="7F6B9431"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right w:val="single" w:sz="6" w:space="0" w:color="auto"/>
            </w:tcBorders>
          </w:tcPr>
          <w:p w14:paraId="5D21109D"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588737C4"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б</w:t>
            </w:r>
          </w:p>
        </w:tc>
        <w:tc>
          <w:tcPr>
            <w:tcW w:w="5609" w:type="dxa"/>
            <w:tcBorders>
              <w:top w:val="single" w:sz="6" w:space="0" w:color="auto"/>
              <w:left w:val="single" w:sz="6" w:space="0" w:color="auto"/>
              <w:bottom w:val="single" w:sz="6" w:space="0" w:color="auto"/>
              <w:right w:val="single" w:sz="6" w:space="0" w:color="auto"/>
            </w:tcBorders>
          </w:tcPr>
          <w:p w14:paraId="56734726"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капіталізація частини </w:t>
            </w:r>
            <w:r>
              <w:rPr>
                <w:rFonts w:ascii="Times New Roman" w:hAnsi="Times New Roman" w:cs="Times New Roman"/>
                <w:bCs/>
                <w:iCs/>
                <w:sz w:val="22"/>
                <w:szCs w:val="22"/>
                <w:lang w:val="uk-UA"/>
              </w:rPr>
              <w:t xml:space="preserve">утвореної </w:t>
            </w:r>
            <w:r w:rsidRPr="009C63E0">
              <w:rPr>
                <w:rFonts w:ascii="Times New Roman" w:hAnsi="Times New Roman" w:cs="Times New Roman"/>
                <w:bCs/>
                <w:iCs/>
                <w:sz w:val="22"/>
                <w:szCs w:val="22"/>
                <w:lang w:val="uk-UA"/>
              </w:rPr>
              <w:t>додаткової вартості</w:t>
            </w:r>
          </w:p>
        </w:tc>
      </w:tr>
      <w:tr w:rsidR="006B5294" w:rsidRPr="009C63E0" w14:paraId="1EBE74B5" w14:textId="77777777" w:rsidTr="009C19D5">
        <w:trPr>
          <w:cantSplit/>
          <w:trHeight w:hRule="exact" w:val="380"/>
        </w:trPr>
        <w:tc>
          <w:tcPr>
            <w:tcW w:w="480" w:type="dxa"/>
            <w:vMerge/>
            <w:tcBorders>
              <w:left w:val="single" w:sz="6" w:space="0" w:color="auto"/>
              <w:bottom w:val="single" w:sz="6" w:space="0" w:color="auto"/>
              <w:right w:val="single" w:sz="6" w:space="0" w:color="auto"/>
            </w:tcBorders>
          </w:tcPr>
          <w:p w14:paraId="270D02A2"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bottom w:val="single" w:sz="6" w:space="0" w:color="auto"/>
              <w:right w:val="single" w:sz="6" w:space="0" w:color="auto"/>
            </w:tcBorders>
          </w:tcPr>
          <w:p w14:paraId="392ABB85"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3768BFC6"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в</w:t>
            </w:r>
          </w:p>
        </w:tc>
        <w:tc>
          <w:tcPr>
            <w:tcW w:w="5609" w:type="dxa"/>
            <w:tcBorders>
              <w:top w:val="single" w:sz="6" w:space="0" w:color="auto"/>
              <w:left w:val="single" w:sz="6" w:space="0" w:color="auto"/>
              <w:bottom w:val="single" w:sz="6" w:space="0" w:color="auto"/>
              <w:right w:val="single" w:sz="6" w:space="0" w:color="auto"/>
            </w:tcBorders>
          </w:tcPr>
          <w:p w14:paraId="4891DC55" w14:textId="77777777" w:rsidR="006B5294" w:rsidRPr="009C63E0"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процеси </w:t>
            </w:r>
            <w:r w:rsidRPr="009C63E0">
              <w:rPr>
                <w:rFonts w:ascii="Times New Roman" w:hAnsi="Times New Roman" w:cs="Times New Roman"/>
                <w:bCs/>
                <w:iCs/>
                <w:sz w:val="22"/>
                <w:szCs w:val="22"/>
                <w:lang w:val="uk-UA"/>
              </w:rPr>
              <w:t>концентраці</w:t>
            </w:r>
            <w:r>
              <w:rPr>
                <w:rFonts w:ascii="Times New Roman" w:hAnsi="Times New Roman" w:cs="Times New Roman"/>
                <w:bCs/>
                <w:iCs/>
                <w:sz w:val="22"/>
                <w:szCs w:val="22"/>
                <w:lang w:val="uk-UA"/>
              </w:rPr>
              <w:t>ї/</w:t>
            </w:r>
            <w:r w:rsidRPr="009C63E0">
              <w:rPr>
                <w:rFonts w:ascii="Times New Roman" w:hAnsi="Times New Roman" w:cs="Times New Roman"/>
                <w:bCs/>
                <w:iCs/>
                <w:sz w:val="22"/>
                <w:szCs w:val="22"/>
                <w:lang w:val="uk-UA"/>
              </w:rPr>
              <w:t>централізаці</w:t>
            </w:r>
            <w:r>
              <w:rPr>
                <w:rFonts w:ascii="Times New Roman" w:hAnsi="Times New Roman" w:cs="Times New Roman"/>
                <w:bCs/>
                <w:iCs/>
                <w:sz w:val="22"/>
                <w:szCs w:val="22"/>
                <w:lang w:val="uk-UA"/>
              </w:rPr>
              <w:t>ї</w:t>
            </w:r>
            <w:r w:rsidRPr="009C63E0">
              <w:rPr>
                <w:rFonts w:ascii="Times New Roman" w:hAnsi="Times New Roman" w:cs="Times New Roman"/>
                <w:bCs/>
                <w:iCs/>
                <w:sz w:val="22"/>
                <w:szCs w:val="22"/>
                <w:lang w:val="uk-UA"/>
              </w:rPr>
              <w:t xml:space="preserve"> капіталу</w:t>
            </w:r>
          </w:p>
        </w:tc>
      </w:tr>
      <w:tr w:rsidR="006B5294" w:rsidRPr="009C63E0" w14:paraId="6A1739D7" w14:textId="77777777" w:rsidTr="009C19D5">
        <w:trPr>
          <w:cantSplit/>
          <w:trHeight w:hRule="exact" w:val="335"/>
        </w:trPr>
        <w:tc>
          <w:tcPr>
            <w:tcW w:w="480" w:type="dxa"/>
            <w:vMerge w:val="restart"/>
            <w:tcBorders>
              <w:top w:val="single" w:sz="6" w:space="0" w:color="auto"/>
              <w:left w:val="single" w:sz="6" w:space="0" w:color="auto"/>
              <w:right w:val="single" w:sz="6" w:space="0" w:color="auto"/>
            </w:tcBorders>
          </w:tcPr>
          <w:p w14:paraId="0B9016B4"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4</w:t>
            </w:r>
          </w:p>
        </w:tc>
        <w:tc>
          <w:tcPr>
            <w:tcW w:w="3206" w:type="dxa"/>
            <w:vMerge w:val="restart"/>
            <w:tcBorders>
              <w:top w:val="single" w:sz="6" w:space="0" w:color="auto"/>
              <w:left w:val="single" w:sz="6" w:space="0" w:color="auto"/>
              <w:right w:val="single" w:sz="6" w:space="0" w:color="auto"/>
            </w:tcBorders>
          </w:tcPr>
          <w:p w14:paraId="31C3ADCA"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Теорію </w:t>
            </w:r>
            <w:r>
              <w:rPr>
                <w:rFonts w:ascii="Times New Roman" w:hAnsi="Times New Roman" w:cs="Times New Roman"/>
                <w:bCs/>
                <w:iCs/>
                <w:sz w:val="22"/>
                <w:szCs w:val="22"/>
                <w:lang w:val="uk-UA"/>
              </w:rPr>
              <w:t>«</w:t>
            </w:r>
            <w:r w:rsidRPr="009C63E0">
              <w:rPr>
                <w:rFonts w:ascii="Times New Roman" w:hAnsi="Times New Roman" w:cs="Times New Roman"/>
                <w:bCs/>
                <w:iCs/>
                <w:sz w:val="22"/>
                <w:szCs w:val="22"/>
                <w:lang w:val="uk-UA"/>
              </w:rPr>
              <w:t>додаткової вартості</w:t>
            </w:r>
            <w:r>
              <w:rPr>
                <w:rFonts w:ascii="Times New Roman" w:hAnsi="Times New Roman" w:cs="Times New Roman"/>
                <w:bCs/>
                <w:iCs/>
                <w:sz w:val="22"/>
                <w:szCs w:val="22"/>
                <w:lang w:val="uk-UA"/>
              </w:rPr>
              <w:t xml:space="preserve">» в якості кореня </w:t>
            </w:r>
            <w:r w:rsidRPr="009C63E0">
              <w:rPr>
                <w:rFonts w:ascii="Times New Roman" w:hAnsi="Times New Roman" w:cs="Times New Roman"/>
                <w:bCs/>
                <w:iCs/>
                <w:sz w:val="22"/>
                <w:szCs w:val="22"/>
                <w:lang w:val="uk-UA"/>
              </w:rPr>
              <w:t>експлуатації,  аргументовано в праці...</w:t>
            </w:r>
          </w:p>
        </w:tc>
        <w:tc>
          <w:tcPr>
            <w:tcW w:w="425" w:type="dxa"/>
            <w:tcBorders>
              <w:top w:val="single" w:sz="6" w:space="0" w:color="auto"/>
              <w:left w:val="single" w:sz="6" w:space="0" w:color="auto"/>
              <w:bottom w:val="single" w:sz="6" w:space="0" w:color="auto"/>
              <w:right w:val="single" w:sz="6" w:space="0" w:color="auto"/>
            </w:tcBorders>
          </w:tcPr>
          <w:p w14:paraId="3AEEF347"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а</w:t>
            </w:r>
          </w:p>
        </w:tc>
        <w:tc>
          <w:tcPr>
            <w:tcW w:w="5609" w:type="dxa"/>
            <w:tcBorders>
              <w:top w:val="single" w:sz="6" w:space="0" w:color="auto"/>
              <w:left w:val="single" w:sz="6" w:space="0" w:color="auto"/>
              <w:bottom w:val="single" w:sz="6" w:space="0" w:color="auto"/>
              <w:right w:val="single" w:sz="6" w:space="0" w:color="auto"/>
            </w:tcBorders>
          </w:tcPr>
          <w:p w14:paraId="7BF7BCE9" w14:textId="77777777" w:rsidR="006B5294" w:rsidRPr="009C63E0" w:rsidRDefault="006B5294" w:rsidP="009C19D5">
            <w:pPr>
              <w:jc w:val="both"/>
              <w:rPr>
                <w:rFonts w:ascii="Times New Roman" w:hAnsi="Times New Roman" w:cs="Times New Roman"/>
                <w:bCs/>
                <w:iCs/>
                <w:sz w:val="22"/>
                <w:szCs w:val="22"/>
                <w:lang w:val="uk-UA"/>
              </w:rPr>
            </w:pPr>
            <w:r w:rsidRPr="009B6E3B">
              <w:rPr>
                <w:rFonts w:ascii="Times New Roman" w:hAnsi="Times New Roman" w:cs="Times New Roman"/>
                <w:bCs/>
                <w:iCs/>
                <w:sz w:val="22"/>
                <w:szCs w:val="22"/>
                <w:lang w:val="uk-UA"/>
              </w:rPr>
              <w:t>К. Маркса «Капітал»</w:t>
            </w:r>
          </w:p>
        </w:tc>
      </w:tr>
      <w:tr w:rsidR="006B5294" w:rsidRPr="00B32FAA" w14:paraId="583A6386" w14:textId="77777777" w:rsidTr="009C19D5">
        <w:trPr>
          <w:cantSplit/>
          <w:trHeight w:hRule="exact" w:val="424"/>
        </w:trPr>
        <w:tc>
          <w:tcPr>
            <w:tcW w:w="480" w:type="dxa"/>
            <w:vMerge/>
            <w:tcBorders>
              <w:left w:val="single" w:sz="6" w:space="0" w:color="auto"/>
              <w:right w:val="single" w:sz="6" w:space="0" w:color="auto"/>
            </w:tcBorders>
          </w:tcPr>
          <w:p w14:paraId="1812EF69"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right w:val="single" w:sz="6" w:space="0" w:color="auto"/>
            </w:tcBorders>
          </w:tcPr>
          <w:p w14:paraId="29773DC0"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5E88C7D7"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б</w:t>
            </w:r>
          </w:p>
        </w:tc>
        <w:tc>
          <w:tcPr>
            <w:tcW w:w="5609" w:type="dxa"/>
            <w:tcBorders>
              <w:top w:val="single" w:sz="6" w:space="0" w:color="auto"/>
              <w:left w:val="single" w:sz="6" w:space="0" w:color="auto"/>
              <w:bottom w:val="single" w:sz="6" w:space="0" w:color="auto"/>
              <w:right w:val="single" w:sz="6" w:space="0" w:color="auto"/>
            </w:tcBorders>
          </w:tcPr>
          <w:p w14:paraId="40675BD2"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В.Леніна «Імперіалізм, як вища стадія капіталізму»</w:t>
            </w:r>
          </w:p>
        </w:tc>
      </w:tr>
      <w:tr w:rsidR="006B5294" w:rsidRPr="009C63E0" w14:paraId="5CF2798F" w14:textId="77777777" w:rsidTr="009C19D5">
        <w:trPr>
          <w:cantSplit/>
          <w:trHeight w:hRule="exact" w:val="380"/>
        </w:trPr>
        <w:tc>
          <w:tcPr>
            <w:tcW w:w="480" w:type="dxa"/>
            <w:vMerge/>
            <w:tcBorders>
              <w:left w:val="single" w:sz="6" w:space="0" w:color="auto"/>
              <w:bottom w:val="single" w:sz="6" w:space="0" w:color="auto"/>
              <w:right w:val="single" w:sz="6" w:space="0" w:color="auto"/>
            </w:tcBorders>
          </w:tcPr>
          <w:p w14:paraId="5308FC85"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bottom w:val="single" w:sz="6" w:space="0" w:color="auto"/>
              <w:right w:val="single" w:sz="6" w:space="0" w:color="auto"/>
            </w:tcBorders>
          </w:tcPr>
          <w:p w14:paraId="1ACC694A"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2EEFEFBC"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в</w:t>
            </w:r>
          </w:p>
        </w:tc>
        <w:tc>
          <w:tcPr>
            <w:tcW w:w="5609" w:type="dxa"/>
            <w:tcBorders>
              <w:top w:val="single" w:sz="6" w:space="0" w:color="auto"/>
              <w:left w:val="single" w:sz="6" w:space="0" w:color="auto"/>
              <w:bottom w:val="single" w:sz="6" w:space="0" w:color="auto"/>
              <w:right w:val="single" w:sz="6" w:space="0" w:color="auto"/>
            </w:tcBorders>
          </w:tcPr>
          <w:p w14:paraId="45CCCD72" w14:textId="77777777" w:rsidR="006B5294" w:rsidRPr="009C63E0" w:rsidRDefault="006B5294" w:rsidP="009C19D5">
            <w:pPr>
              <w:jc w:val="both"/>
              <w:rPr>
                <w:rFonts w:ascii="Times New Roman" w:hAnsi="Times New Roman" w:cs="Times New Roman"/>
                <w:bCs/>
                <w:iCs/>
                <w:sz w:val="22"/>
                <w:szCs w:val="22"/>
                <w:lang w:val="uk-UA"/>
              </w:rPr>
            </w:pPr>
            <w:r w:rsidRPr="009B6E3B">
              <w:rPr>
                <w:rFonts w:ascii="Times New Roman" w:hAnsi="Times New Roman" w:cs="Times New Roman"/>
                <w:bCs/>
                <w:iCs/>
                <w:sz w:val="22"/>
                <w:szCs w:val="22"/>
                <w:lang w:val="uk-UA"/>
              </w:rPr>
              <w:t>К. Маркс і Ф. Енгельс «Маніфест Комуністичної партії</w:t>
            </w:r>
            <w:r>
              <w:rPr>
                <w:rFonts w:ascii="Times New Roman" w:hAnsi="Times New Roman" w:cs="Times New Roman"/>
                <w:bCs/>
                <w:iCs/>
                <w:sz w:val="22"/>
                <w:szCs w:val="22"/>
                <w:lang w:val="uk-UA"/>
              </w:rPr>
              <w:t>»</w:t>
            </w:r>
          </w:p>
        </w:tc>
      </w:tr>
      <w:tr w:rsidR="006B5294" w:rsidRPr="009C63E0" w14:paraId="1FCA94B8" w14:textId="77777777" w:rsidTr="009C19D5">
        <w:trPr>
          <w:cantSplit/>
          <w:trHeight w:hRule="exact" w:val="400"/>
        </w:trPr>
        <w:tc>
          <w:tcPr>
            <w:tcW w:w="480" w:type="dxa"/>
            <w:vMerge w:val="restart"/>
            <w:tcBorders>
              <w:top w:val="single" w:sz="6" w:space="0" w:color="auto"/>
              <w:left w:val="single" w:sz="6" w:space="0" w:color="auto"/>
              <w:right w:val="single" w:sz="6" w:space="0" w:color="auto"/>
            </w:tcBorders>
          </w:tcPr>
          <w:p w14:paraId="5D2E5969"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5</w:t>
            </w:r>
          </w:p>
        </w:tc>
        <w:tc>
          <w:tcPr>
            <w:tcW w:w="3206" w:type="dxa"/>
            <w:vMerge w:val="restart"/>
            <w:tcBorders>
              <w:top w:val="single" w:sz="6" w:space="0" w:color="auto"/>
              <w:left w:val="single" w:sz="6" w:space="0" w:color="auto"/>
              <w:right w:val="single" w:sz="6" w:space="0" w:color="auto"/>
            </w:tcBorders>
          </w:tcPr>
          <w:p w14:paraId="5628F1A7"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 xml:space="preserve">Перетворені конфігурації </w:t>
            </w:r>
            <w:r>
              <w:rPr>
                <w:rFonts w:ascii="Times New Roman" w:hAnsi="Times New Roman" w:cs="Times New Roman"/>
                <w:bCs/>
                <w:iCs/>
                <w:sz w:val="22"/>
                <w:szCs w:val="22"/>
                <w:lang w:val="uk-UA"/>
              </w:rPr>
              <w:t>«</w:t>
            </w:r>
            <w:r w:rsidRPr="009C63E0">
              <w:rPr>
                <w:rFonts w:ascii="Times New Roman" w:hAnsi="Times New Roman" w:cs="Times New Roman"/>
                <w:bCs/>
                <w:iCs/>
                <w:sz w:val="22"/>
                <w:szCs w:val="22"/>
                <w:lang w:val="uk-UA"/>
              </w:rPr>
              <w:t>додаткової вартості</w:t>
            </w:r>
            <w:r>
              <w:rPr>
                <w:rFonts w:ascii="Times New Roman" w:hAnsi="Times New Roman" w:cs="Times New Roman"/>
                <w:bCs/>
                <w:iCs/>
                <w:sz w:val="22"/>
                <w:szCs w:val="22"/>
                <w:lang w:val="uk-UA"/>
              </w:rPr>
              <w:t>»</w:t>
            </w:r>
            <w:r w:rsidRPr="009C63E0">
              <w:rPr>
                <w:rFonts w:ascii="Times New Roman" w:hAnsi="Times New Roman" w:cs="Times New Roman"/>
                <w:bCs/>
                <w:iCs/>
                <w:sz w:val="22"/>
                <w:szCs w:val="22"/>
                <w:lang w:val="uk-UA"/>
              </w:rPr>
              <w:t xml:space="preserve"> – це…</w:t>
            </w:r>
          </w:p>
        </w:tc>
        <w:tc>
          <w:tcPr>
            <w:tcW w:w="425" w:type="dxa"/>
            <w:tcBorders>
              <w:top w:val="single" w:sz="6" w:space="0" w:color="auto"/>
              <w:left w:val="single" w:sz="6" w:space="0" w:color="auto"/>
              <w:bottom w:val="single" w:sz="6" w:space="0" w:color="auto"/>
              <w:right w:val="single" w:sz="6" w:space="0" w:color="auto"/>
            </w:tcBorders>
          </w:tcPr>
          <w:p w14:paraId="7BCB6BB5"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а</w:t>
            </w:r>
          </w:p>
        </w:tc>
        <w:tc>
          <w:tcPr>
            <w:tcW w:w="5609" w:type="dxa"/>
            <w:tcBorders>
              <w:top w:val="single" w:sz="6" w:space="0" w:color="auto"/>
              <w:left w:val="single" w:sz="6" w:space="0" w:color="auto"/>
              <w:bottom w:val="single" w:sz="6" w:space="0" w:color="auto"/>
              <w:right w:val="single" w:sz="6" w:space="0" w:color="auto"/>
            </w:tcBorders>
          </w:tcPr>
          <w:p w14:paraId="45EFE901"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фактори виробництва</w:t>
            </w:r>
            <w:r>
              <w:rPr>
                <w:rFonts w:ascii="Times New Roman" w:hAnsi="Times New Roman" w:cs="Times New Roman"/>
                <w:bCs/>
                <w:iCs/>
                <w:sz w:val="22"/>
                <w:szCs w:val="22"/>
                <w:lang w:val="uk-UA"/>
              </w:rPr>
              <w:t xml:space="preserve"> (</w:t>
            </w:r>
            <w:r w:rsidRPr="009C63E0">
              <w:rPr>
                <w:rFonts w:ascii="Times New Roman" w:hAnsi="Times New Roman" w:cs="Times New Roman"/>
                <w:bCs/>
                <w:iCs/>
                <w:sz w:val="22"/>
                <w:szCs w:val="22"/>
                <w:lang w:val="uk-UA"/>
              </w:rPr>
              <w:t>земля, праця, капітал</w:t>
            </w:r>
            <w:r>
              <w:rPr>
                <w:rFonts w:ascii="Times New Roman" w:hAnsi="Times New Roman" w:cs="Times New Roman"/>
                <w:bCs/>
                <w:iCs/>
                <w:sz w:val="22"/>
                <w:szCs w:val="22"/>
                <w:lang w:val="uk-UA"/>
              </w:rPr>
              <w:t>)</w:t>
            </w:r>
          </w:p>
        </w:tc>
      </w:tr>
      <w:tr w:rsidR="006B5294" w:rsidRPr="009C63E0" w14:paraId="62BF96BA" w14:textId="77777777" w:rsidTr="009C19D5">
        <w:trPr>
          <w:cantSplit/>
          <w:trHeight w:hRule="exact" w:val="380"/>
        </w:trPr>
        <w:tc>
          <w:tcPr>
            <w:tcW w:w="480" w:type="dxa"/>
            <w:vMerge/>
            <w:tcBorders>
              <w:left w:val="single" w:sz="6" w:space="0" w:color="auto"/>
              <w:right w:val="single" w:sz="6" w:space="0" w:color="auto"/>
            </w:tcBorders>
          </w:tcPr>
          <w:p w14:paraId="39B82A04"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left w:val="single" w:sz="6" w:space="0" w:color="auto"/>
              <w:bottom w:val="nil"/>
              <w:right w:val="single" w:sz="6" w:space="0" w:color="auto"/>
            </w:tcBorders>
          </w:tcPr>
          <w:p w14:paraId="6930A6C1"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0A7A2903"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б</w:t>
            </w:r>
          </w:p>
        </w:tc>
        <w:tc>
          <w:tcPr>
            <w:tcW w:w="5609" w:type="dxa"/>
            <w:tcBorders>
              <w:top w:val="single" w:sz="6" w:space="0" w:color="auto"/>
              <w:left w:val="single" w:sz="6" w:space="0" w:color="auto"/>
              <w:bottom w:val="single" w:sz="6" w:space="0" w:color="auto"/>
              <w:right w:val="single" w:sz="6" w:space="0" w:color="auto"/>
            </w:tcBorders>
          </w:tcPr>
          <w:p w14:paraId="0B8404FA"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ціна й заробітна плата</w:t>
            </w:r>
          </w:p>
        </w:tc>
      </w:tr>
      <w:tr w:rsidR="006B5294" w:rsidRPr="009C63E0" w14:paraId="5453CBAF" w14:textId="77777777" w:rsidTr="009C19D5">
        <w:trPr>
          <w:cantSplit/>
          <w:trHeight w:hRule="exact" w:val="420"/>
        </w:trPr>
        <w:tc>
          <w:tcPr>
            <w:tcW w:w="480" w:type="dxa"/>
            <w:vMerge/>
            <w:tcBorders>
              <w:left w:val="single" w:sz="6" w:space="0" w:color="auto"/>
              <w:bottom w:val="single" w:sz="6" w:space="0" w:color="auto"/>
              <w:right w:val="single" w:sz="6" w:space="0" w:color="auto"/>
            </w:tcBorders>
          </w:tcPr>
          <w:p w14:paraId="6B064857" w14:textId="77777777" w:rsidR="006B5294" w:rsidRPr="009C63E0" w:rsidRDefault="006B5294" w:rsidP="009C19D5">
            <w:pPr>
              <w:jc w:val="both"/>
              <w:rPr>
                <w:rFonts w:ascii="Times New Roman" w:hAnsi="Times New Roman" w:cs="Times New Roman"/>
                <w:bCs/>
                <w:iCs/>
                <w:sz w:val="22"/>
                <w:szCs w:val="22"/>
                <w:lang w:val="uk-UA"/>
              </w:rPr>
            </w:pPr>
          </w:p>
        </w:tc>
        <w:tc>
          <w:tcPr>
            <w:tcW w:w="3206" w:type="dxa"/>
            <w:vMerge/>
            <w:tcBorders>
              <w:top w:val="nil"/>
              <w:left w:val="single" w:sz="6" w:space="0" w:color="auto"/>
              <w:bottom w:val="single" w:sz="6" w:space="0" w:color="auto"/>
              <w:right w:val="single" w:sz="6" w:space="0" w:color="auto"/>
            </w:tcBorders>
          </w:tcPr>
          <w:p w14:paraId="6B122B96" w14:textId="77777777" w:rsidR="006B5294" w:rsidRPr="009C63E0" w:rsidRDefault="006B5294" w:rsidP="009C19D5">
            <w:pPr>
              <w:jc w:val="both"/>
              <w:rPr>
                <w:rFonts w:ascii="Times New Roman" w:hAnsi="Times New Roman" w:cs="Times New Roman"/>
                <w:bCs/>
                <w:iCs/>
                <w:sz w:val="22"/>
                <w:szCs w:val="22"/>
                <w:lang w:val="uk-UA"/>
              </w:rPr>
            </w:pPr>
          </w:p>
        </w:tc>
        <w:tc>
          <w:tcPr>
            <w:tcW w:w="425" w:type="dxa"/>
            <w:tcBorders>
              <w:top w:val="single" w:sz="6" w:space="0" w:color="auto"/>
              <w:left w:val="single" w:sz="6" w:space="0" w:color="auto"/>
              <w:bottom w:val="single" w:sz="6" w:space="0" w:color="auto"/>
              <w:right w:val="single" w:sz="6" w:space="0" w:color="auto"/>
            </w:tcBorders>
          </w:tcPr>
          <w:p w14:paraId="331F0E9B"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в</w:t>
            </w:r>
          </w:p>
        </w:tc>
        <w:tc>
          <w:tcPr>
            <w:tcW w:w="5609" w:type="dxa"/>
            <w:tcBorders>
              <w:top w:val="single" w:sz="6" w:space="0" w:color="auto"/>
              <w:left w:val="single" w:sz="6" w:space="0" w:color="auto"/>
              <w:bottom w:val="single" w:sz="6" w:space="0" w:color="auto"/>
              <w:right w:val="single" w:sz="6" w:space="0" w:color="auto"/>
            </w:tcBorders>
          </w:tcPr>
          <w:p w14:paraId="4980268D" w14:textId="77777777" w:rsidR="006B5294" w:rsidRPr="009C63E0" w:rsidRDefault="006B5294" w:rsidP="009C19D5">
            <w:pPr>
              <w:jc w:val="both"/>
              <w:rPr>
                <w:rFonts w:ascii="Times New Roman" w:hAnsi="Times New Roman" w:cs="Times New Roman"/>
                <w:bCs/>
                <w:iCs/>
                <w:sz w:val="22"/>
                <w:szCs w:val="22"/>
                <w:lang w:val="uk-UA"/>
              </w:rPr>
            </w:pPr>
            <w:r w:rsidRPr="009C63E0">
              <w:rPr>
                <w:rFonts w:ascii="Times New Roman" w:hAnsi="Times New Roman" w:cs="Times New Roman"/>
                <w:bCs/>
                <w:iCs/>
                <w:sz w:val="22"/>
                <w:szCs w:val="22"/>
                <w:lang w:val="uk-UA"/>
              </w:rPr>
              <w:t>прибуток, рента, процент</w:t>
            </w:r>
          </w:p>
        </w:tc>
      </w:tr>
    </w:tbl>
    <w:p w14:paraId="2DB9D7F6" w14:textId="77777777" w:rsidR="005C21AF" w:rsidRDefault="005C21AF" w:rsidP="006B5294">
      <w:pPr>
        <w:jc w:val="both"/>
        <w:rPr>
          <w:rFonts w:ascii="Times New Roman" w:hAnsi="Times New Roman" w:cs="Times New Roman"/>
          <w:b/>
          <w:bCs/>
          <w:i/>
          <w:iCs/>
          <w:sz w:val="22"/>
          <w:szCs w:val="22"/>
          <w:lang w:val="uk-UA"/>
        </w:rPr>
      </w:pPr>
    </w:p>
    <w:p w14:paraId="4D9EB49C" w14:textId="77777777" w:rsidR="006B5294" w:rsidRDefault="006B5294" w:rsidP="006B5294">
      <w:pPr>
        <w:jc w:val="both"/>
        <w:rPr>
          <w:rFonts w:ascii="Times New Roman" w:hAnsi="Times New Roman" w:cs="Times New Roman"/>
          <w:b/>
          <w:bCs/>
          <w:i/>
          <w:iCs/>
          <w:sz w:val="22"/>
          <w:szCs w:val="22"/>
          <w:lang w:val="uk-UA"/>
        </w:rPr>
      </w:pPr>
      <w:r w:rsidRPr="00D265DB">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7</w:t>
      </w:r>
      <w:r w:rsidRPr="00D265DB">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w:t>
      </w:r>
      <w:r>
        <w:rPr>
          <w:rFonts w:ascii="Times New Roman" w:eastAsia="Batang" w:hAnsi="Times New Roman" w:cs="Times New Roman"/>
          <w:b/>
          <w:bCs/>
          <w:i/>
          <w:color w:val="000000"/>
          <w:sz w:val="22"/>
          <w:szCs w:val="22"/>
          <w:lang w:val="uk-UA" w:eastAsia="uk-UA"/>
        </w:rPr>
        <w:t>Визначте вплив с</w:t>
      </w:r>
      <w:r w:rsidRPr="00644F25">
        <w:rPr>
          <w:rFonts w:ascii="Times New Roman" w:hAnsi="Times New Roman" w:cs="Times New Roman"/>
          <w:b/>
          <w:bCs/>
          <w:i/>
          <w:iCs/>
          <w:sz w:val="22"/>
          <w:szCs w:val="22"/>
          <w:lang w:val="uk-UA"/>
        </w:rPr>
        <w:t>елянськ</w:t>
      </w:r>
      <w:r>
        <w:rPr>
          <w:rFonts w:ascii="Times New Roman" w:hAnsi="Times New Roman" w:cs="Times New Roman"/>
          <w:b/>
          <w:bCs/>
          <w:i/>
          <w:iCs/>
          <w:sz w:val="22"/>
          <w:szCs w:val="22"/>
          <w:lang w:val="uk-UA"/>
        </w:rPr>
        <w:t>ої</w:t>
      </w:r>
      <w:r w:rsidRPr="00644F25">
        <w:rPr>
          <w:rFonts w:ascii="Times New Roman" w:hAnsi="Times New Roman" w:cs="Times New Roman"/>
          <w:b/>
          <w:bCs/>
          <w:i/>
          <w:iCs/>
          <w:sz w:val="22"/>
          <w:szCs w:val="22"/>
          <w:lang w:val="uk-UA"/>
        </w:rPr>
        <w:t xml:space="preserve"> реформ</w:t>
      </w:r>
      <w:r>
        <w:rPr>
          <w:rFonts w:ascii="Times New Roman" w:hAnsi="Times New Roman" w:cs="Times New Roman"/>
          <w:b/>
          <w:bCs/>
          <w:i/>
          <w:iCs/>
          <w:sz w:val="22"/>
          <w:szCs w:val="22"/>
          <w:lang w:val="uk-UA"/>
        </w:rPr>
        <w:t>и</w:t>
      </w:r>
      <w:r w:rsidRPr="00644F25">
        <w:rPr>
          <w:rFonts w:ascii="Times New Roman" w:hAnsi="Times New Roman" w:cs="Times New Roman"/>
          <w:b/>
          <w:bCs/>
          <w:i/>
          <w:iCs/>
          <w:sz w:val="22"/>
          <w:szCs w:val="22"/>
          <w:lang w:val="uk-UA"/>
        </w:rPr>
        <w:t xml:space="preserve"> Австрії </w:t>
      </w:r>
      <w:r>
        <w:rPr>
          <w:rFonts w:ascii="Times New Roman" w:hAnsi="Times New Roman" w:cs="Times New Roman"/>
          <w:b/>
          <w:bCs/>
          <w:i/>
          <w:iCs/>
          <w:sz w:val="22"/>
          <w:szCs w:val="22"/>
          <w:lang w:val="uk-UA"/>
        </w:rPr>
        <w:t xml:space="preserve">на економіку </w:t>
      </w:r>
      <w:r w:rsidRPr="00644F25">
        <w:rPr>
          <w:rFonts w:ascii="Times New Roman" w:hAnsi="Times New Roman" w:cs="Times New Roman"/>
          <w:b/>
          <w:bCs/>
          <w:i/>
          <w:iCs/>
          <w:sz w:val="22"/>
          <w:szCs w:val="22"/>
          <w:lang w:val="uk-UA"/>
        </w:rPr>
        <w:t>Галичин</w:t>
      </w:r>
      <w:r>
        <w:rPr>
          <w:rFonts w:ascii="Times New Roman" w:hAnsi="Times New Roman" w:cs="Times New Roman"/>
          <w:b/>
          <w:bCs/>
          <w:i/>
          <w:iCs/>
          <w:sz w:val="22"/>
          <w:szCs w:val="22"/>
          <w:lang w:val="uk-UA"/>
        </w:rPr>
        <w:t>и</w:t>
      </w:r>
      <w:r w:rsidRPr="00644F25">
        <w:rPr>
          <w:rFonts w:ascii="Times New Roman" w:hAnsi="Times New Roman" w:cs="Times New Roman"/>
          <w:b/>
          <w:bCs/>
          <w:i/>
          <w:iCs/>
          <w:sz w:val="22"/>
          <w:szCs w:val="22"/>
          <w:lang w:val="uk-UA"/>
        </w:rPr>
        <w:t>, Буковин</w:t>
      </w:r>
      <w:r>
        <w:rPr>
          <w:rFonts w:ascii="Times New Roman" w:hAnsi="Times New Roman" w:cs="Times New Roman"/>
          <w:b/>
          <w:bCs/>
          <w:i/>
          <w:iCs/>
          <w:sz w:val="22"/>
          <w:szCs w:val="22"/>
          <w:lang w:val="uk-UA"/>
        </w:rPr>
        <w:t xml:space="preserve">и та </w:t>
      </w:r>
      <w:r w:rsidRPr="00644F25">
        <w:rPr>
          <w:rFonts w:ascii="Times New Roman" w:hAnsi="Times New Roman" w:cs="Times New Roman"/>
          <w:b/>
          <w:bCs/>
          <w:i/>
          <w:iCs/>
          <w:sz w:val="22"/>
          <w:szCs w:val="22"/>
          <w:lang w:val="uk-UA"/>
        </w:rPr>
        <w:t xml:space="preserve"> Закарпатт</w:t>
      </w:r>
      <w:r>
        <w:rPr>
          <w:rFonts w:ascii="Times New Roman" w:hAnsi="Times New Roman" w:cs="Times New Roman"/>
          <w:b/>
          <w:bCs/>
          <w:i/>
          <w:iCs/>
          <w:sz w:val="22"/>
          <w:szCs w:val="22"/>
          <w:lang w:val="uk-UA"/>
        </w:rPr>
        <w:t xml:space="preserve">я: </w:t>
      </w:r>
    </w:p>
    <w:p w14:paraId="5C83A00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801E8E">
        <w:rPr>
          <w:rFonts w:ascii="Times New Roman" w:hAnsi="Times New Roman" w:cs="Times New Roman"/>
          <w:bCs/>
          <w:iCs/>
          <w:sz w:val="22"/>
          <w:szCs w:val="22"/>
          <w:lang w:val="uk-UA"/>
        </w:rPr>
        <w:t>) скасування кріпосного права</w:t>
      </w:r>
      <w:r>
        <w:rPr>
          <w:rFonts w:ascii="Times New Roman" w:hAnsi="Times New Roman" w:cs="Times New Roman"/>
          <w:bCs/>
          <w:iCs/>
          <w:sz w:val="22"/>
          <w:szCs w:val="22"/>
          <w:lang w:val="uk-UA"/>
        </w:rPr>
        <w:t>;</w:t>
      </w:r>
    </w:p>
    <w:p w14:paraId="409E56A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801E8E">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новації </w:t>
      </w:r>
      <w:r w:rsidRPr="00801E8E">
        <w:rPr>
          <w:rFonts w:ascii="Times New Roman" w:hAnsi="Times New Roman" w:cs="Times New Roman"/>
          <w:bCs/>
          <w:iCs/>
          <w:sz w:val="22"/>
          <w:szCs w:val="22"/>
          <w:lang w:val="uk-UA"/>
        </w:rPr>
        <w:t>австрійськ</w:t>
      </w:r>
      <w:r>
        <w:rPr>
          <w:rFonts w:ascii="Times New Roman" w:hAnsi="Times New Roman" w:cs="Times New Roman"/>
          <w:bCs/>
          <w:iCs/>
          <w:sz w:val="22"/>
          <w:szCs w:val="22"/>
          <w:lang w:val="uk-UA"/>
        </w:rPr>
        <w:t xml:space="preserve">ого </w:t>
      </w:r>
      <w:r w:rsidRPr="00801E8E">
        <w:rPr>
          <w:rFonts w:ascii="Times New Roman" w:hAnsi="Times New Roman" w:cs="Times New Roman"/>
          <w:bCs/>
          <w:iCs/>
          <w:sz w:val="22"/>
          <w:szCs w:val="22"/>
          <w:lang w:val="uk-UA"/>
        </w:rPr>
        <w:t>уряд</w:t>
      </w:r>
      <w:r>
        <w:rPr>
          <w:rFonts w:ascii="Times New Roman" w:hAnsi="Times New Roman" w:cs="Times New Roman"/>
          <w:bCs/>
          <w:iCs/>
          <w:sz w:val="22"/>
          <w:szCs w:val="22"/>
          <w:lang w:val="uk-UA"/>
        </w:rPr>
        <w:t xml:space="preserve">у, спричинені </w:t>
      </w:r>
      <w:r w:rsidRPr="00801E8E">
        <w:rPr>
          <w:rFonts w:ascii="Times New Roman" w:hAnsi="Times New Roman" w:cs="Times New Roman"/>
          <w:bCs/>
          <w:iCs/>
          <w:sz w:val="22"/>
          <w:szCs w:val="22"/>
          <w:lang w:val="uk-UA"/>
        </w:rPr>
        <w:t>революці</w:t>
      </w:r>
      <w:r>
        <w:rPr>
          <w:rFonts w:ascii="Times New Roman" w:hAnsi="Times New Roman" w:cs="Times New Roman"/>
          <w:bCs/>
          <w:iCs/>
          <w:sz w:val="22"/>
          <w:szCs w:val="22"/>
          <w:lang w:val="uk-UA"/>
        </w:rPr>
        <w:t>єю</w:t>
      </w:r>
      <w:r w:rsidRPr="00801E8E">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w:t>
      </w:r>
      <w:r w:rsidRPr="00801E8E">
        <w:rPr>
          <w:rFonts w:ascii="Times New Roman" w:hAnsi="Times New Roman" w:cs="Times New Roman"/>
          <w:bCs/>
          <w:iCs/>
          <w:sz w:val="22"/>
          <w:szCs w:val="22"/>
          <w:lang w:val="uk-UA"/>
        </w:rPr>
        <w:t>1848 –1849 рр.</w:t>
      </w:r>
      <w:r>
        <w:rPr>
          <w:rFonts w:ascii="Times New Roman" w:hAnsi="Times New Roman" w:cs="Times New Roman"/>
          <w:bCs/>
          <w:iCs/>
          <w:sz w:val="22"/>
          <w:szCs w:val="22"/>
          <w:lang w:val="uk-UA"/>
        </w:rPr>
        <w:t>);</w:t>
      </w:r>
      <w:r w:rsidRPr="00801E8E">
        <w:rPr>
          <w:rFonts w:ascii="Times New Roman" w:hAnsi="Times New Roman" w:cs="Times New Roman"/>
          <w:bCs/>
          <w:iCs/>
          <w:sz w:val="22"/>
          <w:szCs w:val="22"/>
          <w:lang w:val="uk-UA"/>
        </w:rPr>
        <w:t xml:space="preserve"> </w:t>
      </w:r>
    </w:p>
    <w:p w14:paraId="156FFE8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Cs/>
          <w:iCs/>
          <w:sz w:val="22"/>
          <w:szCs w:val="22"/>
          <w:lang w:val="uk-UA"/>
        </w:rPr>
        <w:t xml:space="preserve">в) започаткування </w:t>
      </w:r>
      <w:r w:rsidRPr="00801E8E">
        <w:rPr>
          <w:rFonts w:ascii="Times New Roman" w:hAnsi="Times New Roman" w:cs="Times New Roman"/>
          <w:bCs/>
          <w:iCs/>
          <w:sz w:val="22"/>
          <w:szCs w:val="22"/>
          <w:lang w:val="uk-UA"/>
        </w:rPr>
        <w:t>капіталістичного розвитку</w:t>
      </w:r>
      <w:r>
        <w:rPr>
          <w:rFonts w:ascii="Times New Roman" w:hAnsi="Times New Roman" w:cs="Times New Roman"/>
          <w:bCs/>
          <w:iCs/>
          <w:sz w:val="22"/>
          <w:szCs w:val="22"/>
          <w:lang w:val="uk-UA"/>
        </w:rPr>
        <w:t>.</w:t>
      </w:r>
    </w:p>
    <w:p w14:paraId="0484F038" w14:textId="77777777" w:rsidR="006B5294" w:rsidRDefault="006B5294" w:rsidP="006B5294">
      <w:pPr>
        <w:jc w:val="both"/>
        <w:rPr>
          <w:rFonts w:ascii="Times New Roman" w:hAnsi="Times New Roman" w:cs="Times New Roman"/>
          <w:b/>
          <w:bCs/>
          <w:i/>
          <w:iCs/>
          <w:sz w:val="22"/>
          <w:szCs w:val="22"/>
          <w:lang w:val="uk-UA"/>
        </w:rPr>
      </w:pPr>
      <w:r w:rsidRPr="00E42933">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8</w:t>
      </w:r>
      <w:r>
        <w:rPr>
          <w:rFonts w:ascii="Times New Roman" w:hAnsi="Times New Roman" w:cs="Times New Roman"/>
          <w:b/>
          <w:bCs/>
          <w:i/>
          <w:iCs/>
          <w:sz w:val="22"/>
          <w:szCs w:val="22"/>
          <w:lang w:val="uk-UA"/>
        </w:rPr>
        <w:t xml:space="preserve">. </w:t>
      </w:r>
      <w:r w:rsidR="005C21AF">
        <w:rPr>
          <w:rFonts w:ascii="Times New Roman" w:hAnsi="Times New Roman" w:cs="Times New Roman"/>
          <w:b/>
          <w:bCs/>
          <w:i/>
          <w:iCs/>
          <w:sz w:val="22"/>
          <w:szCs w:val="22"/>
          <w:lang w:val="uk-UA"/>
        </w:rPr>
        <w:t>П</w:t>
      </w:r>
      <w:r>
        <w:rPr>
          <w:rFonts w:ascii="Times New Roman" w:hAnsi="Times New Roman" w:cs="Times New Roman"/>
          <w:b/>
          <w:bCs/>
          <w:i/>
          <w:iCs/>
          <w:sz w:val="22"/>
          <w:szCs w:val="22"/>
          <w:lang w:val="uk-UA"/>
        </w:rPr>
        <w:t xml:space="preserve">орівняльний аналіз </w:t>
      </w:r>
      <w:r w:rsidRPr="00E42933">
        <w:rPr>
          <w:rFonts w:ascii="Times New Roman" w:hAnsi="Times New Roman" w:cs="Times New Roman"/>
          <w:b/>
          <w:bCs/>
          <w:i/>
          <w:iCs/>
          <w:sz w:val="22"/>
          <w:szCs w:val="22"/>
          <w:lang w:val="uk-UA"/>
        </w:rPr>
        <w:t>різних шкіл маржиналізму</w:t>
      </w:r>
      <w:r>
        <w:rPr>
          <w:rFonts w:ascii="Times New Roman" w:hAnsi="Times New Roman" w:cs="Times New Roman"/>
          <w:b/>
          <w:bCs/>
          <w:i/>
          <w:iCs/>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5"/>
        <w:gridCol w:w="1402"/>
        <w:gridCol w:w="1689"/>
        <w:gridCol w:w="1621"/>
        <w:gridCol w:w="1219"/>
        <w:gridCol w:w="1080"/>
      </w:tblGrid>
      <w:tr w:rsidR="006B5294" w:rsidRPr="00E42933" w14:paraId="0125F648" w14:textId="77777777" w:rsidTr="009C19D5">
        <w:trPr>
          <w:cantSplit/>
          <w:trHeight w:val="264"/>
          <w:jc w:val="center"/>
        </w:trPr>
        <w:tc>
          <w:tcPr>
            <w:tcW w:w="2495" w:type="dxa"/>
            <w:vMerge w:val="restart"/>
          </w:tcPr>
          <w:p w14:paraId="7B004006" w14:textId="77777777" w:rsidR="006B5294" w:rsidRPr="00E42933" w:rsidRDefault="006B5294" w:rsidP="009C19D5">
            <w:pPr>
              <w:jc w:val="center"/>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lastRenderedPageBreak/>
              <w:t>Критерій</w:t>
            </w:r>
          </w:p>
        </w:tc>
        <w:tc>
          <w:tcPr>
            <w:tcW w:w="7011" w:type="dxa"/>
            <w:gridSpan w:val="5"/>
            <w:tcBorders>
              <w:bottom w:val="nil"/>
            </w:tcBorders>
          </w:tcPr>
          <w:p w14:paraId="53A52269" w14:textId="77777777" w:rsidR="006B5294" w:rsidRPr="00E42933" w:rsidRDefault="006B5294" w:rsidP="009C19D5">
            <w:pPr>
              <w:jc w:val="center"/>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Школа</w:t>
            </w:r>
          </w:p>
        </w:tc>
      </w:tr>
      <w:tr w:rsidR="006B5294" w:rsidRPr="00E42933" w14:paraId="5A0B59A8" w14:textId="77777777" w:rsidTr="009C19D5">
        <w:trPr>
          <w:cantSplit/>
          <w:trHeight w:val="281"/>
          <w:jc w:val="center"/>
        </w:trPr>
        <w:tc>
          <w:tcPr>
            <w:tcW w:w="2495" w:type="dxa"/>
            <w:vMerge/>
          </w:tcPr>
          <w:p w14:paraId="2865DD5B" w14:textId="77777777" w:rsidR="006B5294" w:rsidRPr="00E42933" w:rsidRDefault="006B5294" w:rsidP="009C19D5">
            <w:pPr>
              <w:jc w:val="center"/>
              <w:rPr>
                <w:rFonts w:ascii="Times New Roman" w:hAnsi="Times New Roman" w:cs="Times New Roman"/>
                <w:bCs/>
                <w:iCs/>
                <w:sz w:val="22"/>
                <w:szCs w:val="22"/>
                <w:lang w:val="uk-UA"/>
              </w:rPr>
            </w:pPr>
          </w:p>
        </w:tc>
        <w:tc>
          <w:tcPr>
            <w:tcW w:w="1402" w:type="dxa"/>
          </w:tcPr>
          <w:p w14:paraId="66E9C48C" w14:textId="77777777" w:rsidR="006B5294" w:rsidRPr="00E42933" w:rsidRDefault="006B5294" w:rsidP="009C19D5">
            <w:pPr>
              <w:jc w:val="center"/>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австрійська</w:t>
            </w:r>
          </w:p>
        </w:tc>
        <w:tc>
          <w:tcPr>
            <w:tcW w:w="1689" w:type="dxa"/>
          </w:tcPr>
          <w:p w14:paraId="3126280F" w14:textId="77777777" w:rsidR="006B5294" w:rsidRPr="00E42933" w:rsidRDefault="006B5294" w:rsidP="009C19D5">
            <w:pPr>
              <w:jc w:val="center"/>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кембриджська</w:t>
            </w:r>
          </w:p>
        </w:tc>
        <w:tc>
          <w:tcPr>
            <w:tcW w:w="1621" w:type="dxa"/>
          </w:tcPr>
          <w:p w14:paraId="1FDB868B" w14:textId="77777777" w:rsidR="006B5294" w:rsidRPr="00E42933" w:rsidRDefault="006B5294" w:rsidP="009C19D5">
            <w:pPr>
              <w:jc w:val="center"/>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американська</w:t>
            </w:r>
          </w:p>
        </w:tc>
        <w:tc>
          <w:tcPr>
            <w:tcW w:w="1219" w:type="dxa"/>
            <w:tcBorders>
              <w:top w:val="single" w:sz="4" w:space="0" w:color="auto"/>
            </w:tcBorders>
          </w:tcPr>
          <w:p w14:paraId="43C533B9" w14:textId="77777777" w:rsidR="006B5294" w:rsidRPr="00E42933" w:rsidRDefault="006B5294" w:rsidP="009C19D5">
            <w:pPr>
              <w:jc w:val="center"/>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швецька</w:t>
            </w:r>
          </w:p>
        </w:tc>
        <w:tc>
          <w:tcPr>
            <w:tcW w:w="1080" w:type="dxa"/>
            <w:tcBorders>
              <w:top w:val="single" w:sz="4" w:space="0" w:color="auto"/>
            </w:tcBorders>
          </w:tcPr>
          <w:p w14:paraId="7F5E2701" w14:textId="77777777" w:rsidR="006B5294" w:rsidRPr="00E42933"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математ</w:t>
            </w:r>
          </w:p>
        </w:tc>
      </w:tr>
      <w:tr w:rsidR="006B5294" w:rsidRPr="00E42933" w14:paraId="655A3354" w14:textId="77777777" w:rsidTr="009C19D5">
        <w:trPr>
          <w:trHeight w:val="272"/>
          <w:jc w:val="center"/>
        </w:trPr>
        <w:tc>
          <w:tcPr>
            <w:tcW w:w="2495" w:type="dxa"/>
          </w:tcPr>
          <w:p w14:paraId="007B6B76" w14:textId="77777777" w:rsidR="006B5294" w:rsidRPr="00E42933"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Сфера</w:t>
            </w:r>
            <w:r w:rsidRPr="00E42933">
              <w:rPr>
                <w:rFonts w:ascii="Times New Roman" w:hAnsi="Times New Roman" w:cs="Times New Roman"/>
                <w:bCs/>
                <w:iCs/>
                <w:sz w:val="22"/>
                <w:szCs w:val="22"/>
                <w:lang w:val="uk-UA"/>
              </w:rPr>
              <w:t xml:space="preserve"> дослідження</w:t>
            </w:r>
          </w:p>
        </w:tc>
        <w:tc>
          <w:tcPr>
            <w:tcW w:w="1402" w:type="dxa"/>
          </w:tcPr>
          <w:p w14:paraId="19D630C9" w14:textId="77777777" w:rsidR="006B5294" w:rsidRPr="00E42933" w:rsidRDefault="006B5294" w:rsidP="009C19D5">
            <w:pPr>
              <w:jc w:val="both"/>
              <w:rPr>
                <w:rFonts w:ascii="Times New Roman" w:hAnsi="Times New Roman" w:cs="Times New Roman"/>
                <w:bCs/>
                <w:iCs/>
                <w:sz w:val="22"/>
                <w:szCs w:val="22"/>
                <w:lang w:val="uk-UA"/>
              </w:rPr>
            </w:pPr>
          </w:p>
        </w:tc>
        <w:tc>
          <w:tcPr>
            <w:tcW w:w="1689" w:type="dxa"/>
          </w:tcPr>
          <w:p w14:paraId="491A5B39" w14:textId="77777777" w:rsidR="006B5294" w:rsidRPr="00E42933" w:rsidRDefault="006B5294" w:rsidP="009C19D5">
            <w:pPr>
              <w:jc w:val="both"/>
              <w:rPr>
                <w:rFonts w:ascii="Times New Roman" w:hAnsi="Times New Roman" w:cs="Times New Roman"/>
                <w:bCs/>
                <w:iCs/>
                <w:sz w:val="22"/>
                <w:szCs w:val="22"/>
                <w:lang w:val="uk-UA"/>
              </w:rPr>
            </w:pPr>
          </w:p>
        </w:tc>
        <w:tc>
          <w:tcPr>
            <w:tcW w:w="1621" w:type="dxa"/>
          </w:tcPr>
          <w:p w14:paraId="132A74A3" w14:textId="77777777" w:rsidR="006B5294" w:rsidRPr="00E42933" w:rsidRDefault="006B5294" w:rsidP="009C19D5">
            <w:pPr>
              <w:jc w:val="both"/>
              <w:rPr>
                <w:rFonts w:ascii="Times New Roman" w:hAnsi="Times New Roman" w:cs="Times New Roman"/>
                <w:bCs/>
                <w:iCs/>
                <w:sz w:val="22"/>
                <w:szCs w:val="22"/>
                <w:lang w:val="uk-UA"/>
              </w:rPr>
            </w:pPr>
          </w:p>
        </w:tc>
        <w:tc>
          <w:tcPr>
            <w:tcW w:w="1219" w:type="dxa"/>
          </w:tcPr>
          <w:p w14:paraId="5EC9419E" w14:textId="77777777" w:rsidR="006B5294" w:rsidRPr="00E42933" w:rsidRDefault="006B5294" w:rsidP="009C19D5">
            <w:pPr>
              <w:jc w:val="both"/>
              <w:rPr>
                <w:rFonts w:ascii="Times New Roman" w:hAnsi="Times New Roman" w:cs="Times New Roman"/>
                <w:bCs/>
                <w:iCs/>
                <w:sz w:val="22"/>
                <w:szCs w:val="22"/>
                <w:lang w:val="uk-UA"/>
              </w:rPr>
            </w:pPr>
          </w:p>
        </w:tc>
        <w:tc>
          <w:tcPr>
            <w:tcW w:w="1080" w:type="dxa"/>
          </w:tcPr>
          <w:p w14:paraId="69E73146" w14:textId="77777777" w:rsidR="006B5294" w:rsidRPr="00E42933" w:rsidRDefault="006B5294" w:rsidP="009C19D5">
            <w:pPr>
              <w:jc w:val="both"/>
              <w:rPr>
                <w:rFonts w:ascii="Times New Roman" w:hAnsi="Times New Roman" w:cs="Times New Roman"/>
                <w:bCs/>
                <w:iCs/>
                <w:sz w:val="22"/>
                <w:szCs w:val="22"/>
                <w:lang w:val="uk-UA"/>
              </w:rPr>
            </w:pPr>
          </w:p>
        </w:tc>
      </w:tr>
      <w:tr w:rsidR="006B5294" w:rsidRPr="00E42933" w14:paraId="0BEAD194" w14:textId="77777777" w:rsidTr="009C19D5">
        <w:trPr>
          <w:trHeight w:val="490"/>
          <w:jc w:val="center"/>
        </w:trPr>
        <w:tc>
          <w:tcPr>
            <w:tcW w:w="2495" w:type="dxa"/>
          </w:tcPr>
          <w:p w14:paraId="507002BE"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Початков</w:t>
            </w:r>
            <w:r>
              <w:rPr>
                <w:rFonts w:ascii="Times New Roman" w:hAnsi="Times New Roman" w:cs="Times New Roman"/>
                <w:bCs/>
                <w:iCs/>
                <w:sz w:val="22"/>
                <w:szCs w:val="22"/>
                <w:lang w:val="uk-UA"/>
              </w:rPr>
              <w:t xml:space="preserve">а точка </w:t>
            </w:r>
            <w:r w:rsidRPr="00E42933">
              <w:rPr>
                <w:rFonts w:ascii="Times New Roman" w:hAnsi="Times New Roman" w:cs="Times New Roman"/>
                <w:bCs/>
                <w:iCs/>
                <w:sz w:val="22"/>
                <w:szCs w:val="22"/>
                <w:lang w:val="uk-UA"/>
              </w:rPr>
              <w:t xml:space="preserve"> економічного аналізу</w:t>
            </w:r>
          </w:p>
        </w:tc>
        <w:tc>
          <w:tcPr>
            <w:tcW w:w="1402" w:type="dxa"/>
          </w:tcPr>
          <w:p w14:paraId="74261C12" w14:textId="77777777" w:rsidR="006B5294" w:rsidRPr="00E42933" w:rsidRDefault="006B5294" w:rsidP="009C19D5">
            <w:pPr>
              <w:jc w:val="both"/>
              <w:rPr>
                <w:rFonts w:ascii="Times New Roman" w:hAnsi="Times New Roman" w:cs="Times New Roman"/>
                <w:bCs/>
                <w:iCs/>
                <w:sz w:val="22"/>
                <w:szCs w:val="22"/>
                <w:lang w:val="uk-UA"/>
              </w:rPr>
            </w:pPr>
          </w:p>
        </w:tc>
        <w:tc>
          <w:tcPr>
            <w:tcW w:w="1689" w:type="dxa"/>
          </w:tcPr>
          <w:p w14:paraId="750FD1B3" w14:textId="77777777" w:rsidR="006B5294" w:rsidRPr="00E42933" w:rsidRDefault="006B5294" w:rsidP="009C19D5">
            <w:pPr>
              <w:jc w:val="both"/>
              <w:rPr>
                <w:rFonts w:ascii="Times New Roman" w:hAnsi="Times New Roman" w:cs="Times New Roman"/>
                <w:bCs/>
                <w:iCs/>
                <w:sz w:val="22"/>
                <w:szCs w:val="22"/>
                <w:lang w:val="uk-UA"/>
              </w:rPr>
            </w:pPr>
          </w:p>
        </w:tc>
        <w:tc>
          <w:tcPr>
            <w:tcW w:w="1621" w:type="dxa"/>
          </w:tcPr>
          <w:p w14:paraId="7AECC745" w14:textId="77777777" w:rsidR="006B5294" w:rsidRPr="00E42933" w:rsidRDefault="006B5294" w:rsidP="009C19D5">
            <w:pPr>
              <w:jc w:val="both"/>
              <w:rPr>
                <w:rFonts w:ascii="Times New Roman" w:hAnsi="Times New Roman" w:cs="Times New Roman"/>
                <w:bCs/>
                <w:iCs/>
                <w:sz w:val="22"/>
                <w:szCs w:val="22"/>
                <w:lang w:val="uk-UA"/>
              </w:rPr>
            </w:pPr>
          </w:p>
        </w:tc>
        <w:tc>
          <w:tcPr>
            <w:tcW w:w="1219" w:type="dxa"/>
          </w:tcPr>
          <w:p w14:paraId="68A59D06" w14:textId="77777777" w:rsidR="006B5294" w:rsidRPr="00E42933" w:rsidRDefault="006B5294" w:rsidP="009C19D5">
            <w:pPr>
              <w:jc w:val="both"/>
              <w:rPr>
                <w:rFonts w:ascii="Times New Roman" w:hAnsi="Times New Roman" w:cs="Times New Roman"/>
                <w:bCs/>
                <w:iCs/>
                <w:sz w:val="22"/>
                <w:szCs w:val="22"/>
                <w:lang w:val="uk-UA"/>
              </w:rPr>
            </w:pPr>
          </w:p>
        </w:tc>
        <w:tc>
          <w:tcPr>
            <w:tcW w:w="1080" w:type="dxa"/>
          </w:tcPr>
          <w:p w14:paraId="3485CBDE" w14:textId="77777777" w:rsidR="006B5294" w:rsidRPr="00E42933" w:rsidRDefault="006B5294" w:rsidP="009C19D5">
            <w:pPr>
              <w:jc w:val="both"/>
              <w:rPr>
                <w:rFonts w:ascii="Times New Roman" w:hAnsi="Times New Roman" w:cs="Times New Roman"/>
                <w:bCs/>
                <w:iCs/>
                <w:sz w:val="22"/>
                <w:szCs w:val="22"/>
                <w:lang w:val="uk-UA"/>
              </w:rPr>
            </w:pPr>
          </w:p>
        </w:tc>
      </w:tr>
      <w:tr w:rsidR="006B5294" w:rsidRPr="00E42933" w14:paraId="735184E2" w14:textId="77777777" w:rsidTr="009C19D5">
        <w:trPr>
          <w:trHeight w:val="490"/>
          <w:jc w:val="center"/>
        </w:trPr>
        <w:tc>
          <w:tcPr>
            <w:tcW w:w="2495" w:type="dxa"/>
          </w:tcPr>
          <w:p w14:paraId="4A76CAA5"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 xml:space="preserve">Першорядний економічний суб'єкт; </w:t>
            </w:r>
          </w:p>
        </w:tc>
        <w:tc>
          <w:tcPr>
            <w:tcW w:w="1402" w:type="dxa"/>
          </w:tcPr>
          <w:p w14:paraId="4A48F867" w14:textId="77777777" w:rsidR="006B5294" w:rsidRPr="00E42933" w:rsidRDefault="006B5294" w:rsidP="009C19D5">
            <w:pPr>
              <w:jc w:val="both"/>
              <w:rPr>
                <w:rFonts w:ascii="Times New Roman" w:hAnsi="Times New Roman" w:cs="Times New Roman"/>
                <w:bCs/>
                <w:iCs/>
                <w:sz w:val="22"/>
                <w:szCs w:val="22"/>
                <w:lang w:val="uk-UA"/>
              </w:rPr>
            </w:pPr>
          </w:p>
        </w:tc>
        <w:tc>
          <w:tcPr>
            <w:tcW w:w="1689" w:type="dxa"/>
          </w:tcPr>
          <w:p w14:paraId="6C6E66CD" w14:textId="77777777" w:rsidR="006B5294" w:rsidRPr="00E42933" w:rsidRDefault="006B5294" w:rsidP="009C19D5">
            <w:pPr>
              <w:jc w:val="both"/>
              <w:rPr>
                <w:rFonts w:ascii="Times New Roman" w:hAnsi="Times New Roman" w:cs="Times New Roman"/>
                <w:bCs/>
                <w:iCs/>
                <w:sz w:val="22"/>
                <w:szCs w:val="22"/>
                <w:lang w:val="uk-UA"/>
              </w:rPr>
            </w:pPr>
          </w:p>
        </w:tc>
        <w:tc>
          <w:tcPr>
            <w:tcW w:w="1621" w:type="dxa"/>
          </w:tcPr>
          <w:p w14:paraId="626AA914" w14:textId="77777777" w:rsidR="006B5294" w:rsidRPr="00E42933" w:rsidRDefault="006B5294" w:rsidP="009C19D5">
            <w:pPr>
              <w:jc w:val="both"/>
              <w:rPr>
                <w:rFonts w:ascii="Times New Roman" w:hAnsi="Times New Roman" w:cs="Times New Roman"/>
                <w:bCs/>
                <w:iCs/>
                <w:sz w:val="22"/>
                <w:szCs w:val="22"/>
                <w:lang w:val="uk-UA"/>
              </w:rPr>
            </w:pPr>
          </w:p>
        </w:tc>
        <w:tc>
          <w:tcPr>
            <w:tcW w:w="1219" w:type="dxa"/>
          </w:tcPr>
          <w:p w14:paraId="30E53F9B" w14:textId="77777777" w:rsidR="006B5294" w:rsidRPr="00E42933" w:rsidRDefault="006B5294" w:rsidP="009C19D5">
            <w:pPr>
              <w:jc w:val="both"/>
              <w:rPr>
                <w:rFonts w:ascii="Times New Roman" w:hAnsi="Times New Roman" w:cs="Times New Roman"/>
                <w:bCs/>
                <w:iCs/>
                <w:sz w:val="22"/>
                <w:szCs w:val="22"/>
                <w:lang w:val="uk-UA"/>
              </w:rPr>
            </w:pPr>
          </w:p>
        </w:tc>
        <w:tc>
          <w:tcPr>
            <w:tcW w:w="1080" w:type="dxa"/>
          </w:tcPr>
          <w:p w14:paraId="65C5E0E4" w14:textId="77777777" w:rsidR="006B5294" w:rsidRPr="00E42933" w:rsidRDefault="006B5294" w:rsidP="009C19D5">
            <w:pPr>
              <w:jc w:val="both"/>
              <w:rPr>
                <w:rFonts w:ascii="Times New Roman" w:hAnsi="Times New Roman" w:cs="Times New Roman"/>
                <w:bCs/>
                <w:iCs/>
                <w:sz w:val="22"/>
                <w:szCs w:val="22"/>
                <w:lang w:val="uk-UA"/>
              </w:rPr>
            </w:pPr>
          </w:p>
        </w:tc>
      </w:tr>
      <w:tr w:rsidR="006B5294" w:rsidRPr="00E42933" w14:paraId="3A82A95E" w14:textId="77777777" w:rsidTr="009C19D5">
        <w:trPr>
          <w:trHeight w:val="503"/>
          <w:jc w:val="center"/>
        </w:trPr>
        <w:tc>
          <w:tcPr>
            <w:tcW w:w="2495" w:type="dxa"/>
          </w:tcPr>
          <w:p w14:paraId="1963CE2F"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 xml:space="preserve">Джерело </w:t>
            </w:r>
            <w:r>
              <w:rPr>
                <w:rFonts w:ascii="Times New Roman" w:hAnsi="Times New Roman" w:cs="Times New Roman"/>
                <w:bCs/>
                <w:iCs/>
                <w:sz w:val="22"/>
                <w:szCs w:val="22"/>
                <w:lang w:val="uk-UA"/>
              </w:rPr>
              <w:t>створення</w:t>
            </w:r>
            <w:r w:rsidRPr="00E42933">
              <w:rPr>
                <w:rFonts w:ascii="Times New Roman" w:hAnsi="Times New Roman" w:cs="Times New Roman"/>
                <w:bCs/>
                <w:iCs/>
                <w:sz w:val="22"/>
                <w:szCs w:val="22"/>
                <w:lang w:val="uk-UA"/>
              </w:rPr>
              <w:t xml:space="preserve"> </w:t>
            </w:r>
            <w:r w:rsidRPr="0043221C">
              <w:rPr>
                <w:rFonts w:ascii="Times New Roman" w:hAnsi="Times New Roman" w:cs="Times New Roman"/>
                <w:bCs/>
                <w:iCs/>
                <w:sz w:val="22"/>
                <w:szCs w:val="22"/>
                <w:lang w:val="uk-UA"/>
              </w:rPr>
              <w:t xml:space="preserve">цінності </w:t>
            </w:r>
            <w:r w:rsidRPr="00E42933">
              <w:rPr>
                <w:rFonts w:ascii="Times New Roman" w:hAnsi="Times New Roman" w:cs="Times New Roman"/>
                <w:bCs/>
                <w:iCs/>
                <w:sz w:val="22"/>
                <w:szCs w:val="22"/>
                <w:lang w:val="uk-UA"/>
              </w:rPr>
              <w:t>(</w:t>
            </w:r>
            <w:r w:rsidRPr="0043221C">
              <w:rPr>
                <w:rFonts w:ascii="Times New Roman" w:hAnsi="Times New Roman" w:cs="Times New Roman"/>
                <w:bCs/>
                <w:iCs/>
                <w:sz w:val="22"/>
                <w:szCs w:val="22"/>
                <w:lang w:val="uk-UA"/>
              </w:rPr>
              <w:t>вартості</w:t>
            </w:r>
            <w:r w:rsidRPr="00E42933">
              <w:rPr>
                <w:rFonts w:ascii="Times New Roman" w:hAnsi="Times New Roman" w:cs="Times New Roman"/>
                <w:bCs/>
                <w:iCs/>
                <w:sz w:val="22"/>
                <w:szCs w:val="22"/>
                <w:lang w:val="uk-UA"/>
              </w:rPr>
              <w:t>)</w:t>
            </w:r>
          </w:p>
        </w:tc>
        <w:tc>
          <w:tcPr>
            <w:tcW w:w="1402" w:type="dxa"/>
          </w:tcPr>
          <w:p w14:paraId="24E9B31F" w14:textId="77777777" w:rsidR="006B5294" w:rsidRPr="00E42933" w:rsidRDefault="006B5294" w:rsidP="009C19D5">
            <w:pPr>
              <w:jc w:val="both"/>
              <w:rPr>
                <w:rFonts w:ascii="Times New Roman" w:hAnsi="Times New Roman" w:cs="Times New Roman"/>
                <w:bCs/>
                <w:iCs/>
                <w:sz w:val="22"/>
                <w:szCs w:val="22"/>
                <w:lang w:val="uk-UA"/>
              </w:rPr>
            </w:pPr>
          </w:p>
        </w:tc>
        <w:tc>
          <w:tcPr>
            <w:tcW w:w="1689" w:type="dxa"/>
          </w:tcPr>
          <w:p w14:paraId="34898221" w14:textId="77777777" w:rsidR="006B5294" w:rsidRPr="00E42933" w:rsidRDefault="006B5294" w:rsidP="009C19D5">
            <w:pPr>
              <w:jc w:val="both"/>
              <w:rPr>
                <w:rFonts w:ascii="Times New Roman" w:hAnsi="Times New Roman" w:cs="Times New Roman"/>
                <w:bCs/>
                <w:iCs/>
                <w:sz w:val="22"/>
                <w:szCs w:val="22"/>
                <w:lang w:val="uk-UA"/>
              </w:rPr>
            </w:pPr>
          </w:p>
        </w:tc>
        <w:tc>
          <w:tcPr>
            <w:tcW w:w="1621" w:type="dxa"/>
          </w:tcPr>
          <w:p w14:paraId="1A520BF9" w14:textId="77777777" w:rsidR="006B5294" w:rsidRPr="00E42933" w:rsidRDefault="006B5294" w:rsidP="009C19D5">
            <w:pPr>
              <w:jc w:val="both"/>
              <w:rPr>
                <w:rFonts w:ascii="Times New Roman" w:hAnsi="Times New Roman" w:cs="Times New Roman"/>
                <w:bCs/>
                <w:iCs/>
                <w:sz w:val="22"/>
                <w:szCs w:val="22"/>
                <w:lang w:val="uk-UA"/>
              </w:rPr>
            </w:pPr>
          </w:p>
        </w:tc>
        <w:tc>
          <w:tcPr>
            <w:tcW w:w="1219" w:type="dxa"/>
          </w:tcPr>
          <w:p w14:paraId="58A21D15" w14:textId="77777777" w:rsidR="006B5294" w:rsidRPr="00E42933" w:rsidRDefault="006B5294" w:rsidP="009C19D5">
            <w:pPr>
              <w:jc w:val="both"/>
              <w:rPr>
                <w:rFonts w:ascii="Times New Roman" w:hAnsi="Times New Roman" w:cs="Times New Roman"/>
                <w:bCs/>
                <w:iCs/>
                <w:sz w:val="22"/>
                <w:szCs w:val="22"/>
                <w:lang w:val="uk-UA"/>
              </w:rPr>
            </w:pPr>
          </w:p>
        </w:tc>
        <w:tc>
          <w:tcPr>
            <w:tcW w:w="1080" w:type="dxa"/>
          </w:tcPr>
          <w:p w14:paraId="5E428F5C" w14:textId="77777777" w:rsidR="006B5294" w:rsidRPr="00E42933" w:rsidRDefault="006B5294" w:rsidP="009C19D5">
            <w:pPr>
              <w:jc w:val="both"/>
              <w:rPr>
                <w:rFonts w:ascii="Times New Roman" w:hAnsi="Times New Roman" w:cs="Times New Roman"/>
                <w:bCs/>
                <w:iCs/>
                <w:sz w:val="22"/>
                <w:szCs w:val="22"/>
                <w:lang w:val="uk-UA"/>
              </w:rPr>
            </w:pPr>
          </w:p>
        </w:tc>
      </w:tr>
      <w:tr w:rsidR="006B5294" w:rsidRPr="00E42933" w14:paraId="176EBD80" w14:textId="77777777" w:rsidTr="009C19D5">
        <w:trPr>
          <w:trHeight w:val="490"/>
          <w:jc w:val="center"/>
        </w:trPr>
        <w:tc>
          <w:tcPr>
            <w:tcW w:w="2495" w:type="dxa"/>
          </w:tcPr>
          <w:p w14:paraId="41A85909" w14:textId="77777777" w:rsidR="006B5294" w:rsidRPr="00E42933" w:rsidRDefault="006B5294" w:rsidP="009C19D5">
            <w:pPr>
              <w:jc w:val="both"/>
              <w:rPr>
                <w:rFonts w:ascii="Times New Roman" w:hAnsi="Times New Roman" w:cs="Times New Roman"/>
                <w:bCs/>
                <w:iCs/>
                <w:sz w:val="22"/>
                <w:szCs w:val="22"/>
                <w:lang w:val="uk-UA"/>
              </w:rPr>
            </w:pPr>
            <w:r w:rsidRPr="00E42933">
              <w:rPr>
                <w:rFonts w:ascii="Times New Roman" w:hAnsi="Times New Roman" w:cs="Times New Roman"/>
                <w:bCs/>
                <w:iCs/>
                <w:sz w:val="22"/>
                <w:szCs w:val="22"/>
                <w:lang w:val="uk-UA"/>
              </w:rPr>
              <w:t>Методологічний інструментарій</w:t>
            </w:r>
          </w:p>
        </w:tc>
        <w:tc>
          <w:tcPr>
            <w:tcW w:w="1402" w:type="dxa"/>
          </w:tcPr>
          <w:p w14:paraId="726C7898" w14:textId="77777777" w:rsidR="006B5294" w:rsidRPr="00E42933" w:rsidRDefault="006B5294" w:rsidP="009C19D5">
            <w:pPr>
              <w:jc w:val="both"/>
              <w:rPr>
                <w:rFonts w:ascii="Times New Roman" w:hAnsi="Times New Roman" w:cs="Times New Roman"/>
                <w:bCs/>
                <w:iCs/>
                <w:sz w:val="22"/>
                <w:szCs w:val="22"/>
                <w:lang w:val="uk-UA"/>
              </w:rPr>
            </w:pPr>
          </w:p>
        </w:tc>
        <w:tc>
          <w:tcPr>
            <w:tcW w:w="1689" w:type="dxa"/>
          </w:tcPr>
          <w:p w14:paraId="465B669D" w14:textId="77777777" w:rsidR="006B5294" w:rsidRPr="00E42933" w:rsidRDefault="006B5294" w:rsidP="009C19D5">
            <w:pPr>
              <w:jc w:val="both"/>
              <w:rPr>
                <w:rFonts w:ascii="Times New Roman" w:hAnsi="Times New Roman" w:cs="Times New Roman"/>
                <w:bCs/>
                <w:iCs/>
                <w:sz w:val="22"/>
                <w:szCs w:val="22"/>
                <w:lang w:val="uk-UA"/>
              </w:rPr>
            </w:pPr>
          </w:p>
        </w:tc>
        <w:tc>
          <w:tcPr>
            <w:tcW w:w="1621" w:type="dxa"/>
          </w:tcPr>
          <w:p w14:paraId="3B7C7791" w14:textId="77777777" w:rsidR="006B5294" w:rsidRPr="00E42933" w:rsidRDefault="006B5294" w:rsidP="009C19D5">
            <w:pPr>
              <w:jc w:val="both"/>
              <w:rPr>
                <w:rFonts w:ascii="Times New Roman" w:hAnsi="Times New Roman" w:cs="Times New Roman"/>
                <w:bCs/>
                <w:iCs/>
                <w:sz w:val="22"/>
                <w:szCs w:val="22"/>
                <w:lang w:val="uk-UA"/>
              </w:rPr>
            </w:pPr>
          </w:p>
        </w:tc>
        <w:tc>
          <w:tcPr>
            <w:tcW w:w="1219" w:type="dxa"/>
          </w:tcPr>
          <w:p w14:paraId="3103CA0C" w14:textId="77777777" w:rsidR="006B5294" w:rsidRPr="00E42933" w:rsidRDefault="006B5294" w:rsidP="009C19D5">
            <w:pPr>
              <w:jc w:val="both"/>
              <w:rPr>
                <w:rFonts w:ascii="Times New Roman" w:hAnsi="Times New Roman" w:cs="Times New Roman"/>
                <w:bCs/>
                <w:iCs/>
                <w:sz w:val="22"/>
                <w:szCs w:val="22"/>
                <w:lang w:val="uk-UA"/>
              </w:rPr>
            </w:pPr>
          </w:p>
        </w:tc>
        <w:tc>
          <w:tcPr>
            <w:tcW w:w="1080" w:type="dxa"/>
          </w:tcPr>
          <w:p w14:paraId="796AF610" w14:textId="77777777" w:rsidR="006B5294" w:rsidRPr="00E42933" w:rsidRDefault="006B5294" w:rsidP="009C19D5">
            <w:pPr>
              <w:jc w:val="both"/>
              <w:rPr>
                <w:rFonts w:ascii="Times New Roman" w:hAnsi="Times New Roman" w:cs="Times New Roman"/>
                <w:bCs/>
                <w:iCs/>
                <w:sz w:val="22"/>
                <w:szCs w:val="22"/>
                <w:lang w:val="uk-UA"/>
              </w:rPr>
            </w:pPr>
          </w:p>
        </w:tc>
      </w:tr>
    </w:tbl>
    <w:p w14:paraId="0E688A61" w14:textId="77777777" w:rsidR="006B5294" w:rsidRDefault="006B5294" w:rsidP="006B5294">
      <w:pPr>
        <w:jc w:val="both"/>
        <w:rPr>
          <w:rFonts w:ascii="Times New Roman" w:hAnsi="Times New Roman" w:cs="Times New Roman"/>
          <w:b/>
          <w:bCs/>
          <w:i/>
          <w:iCs/>
          <w:sz w:val="22"/>
          <w:szCs w:val="22"/>
          <w:lang w:val="uk-UA"/>
        </w:rPr>
      </w:pPr>
      <w:r w:rsidRPr="00801E8E">
        <w:rPr>
          <w:rFonts w:ascii="Times New Roman" w:hAnsi="Times New Roman" w:cs="Times New Roman"/>
          <w:b/>
          <w:bCs/>
          <w:i/>
          <w:iCs/>
          <w:sz w:val="22"/>
          <w:szCs w:val="22"/>
          <w:lang w:val="uk-UA"/>
        </w:rPr>
        <w:t>Задача 3</w:t>
      </w:r>
      <w:r w:rsidR="009C19D5">
        <w:rPr>
          <w:rFonts w:ascii="Times New Roman" w:hAnsi="Times New Roman" w:cs="Times New Roman"/>
          <w:b/>
          <w:bCs/>
          <w:i/>
          <w:iCs/>
          <w:sz w:val="22"/>
          <w:szCs w:val="22"/>
          <w:lang w:val="uk-UA"/>
        </w:rPr>
        <w:t>9</w:t>
      </w:r>
      <w:r w:rsidRPr="00801E8E">
        <w:rPr>
          <w:rFonts w:ascii="Times New Roman" w:hAnsi="Times New Roman" w:cs="Times New Roman"/>
          <w:b/>
          <w:bCs/>
          <w:i/>
          <w:iCs/>
          <w:sz w:val="22"/>
          <w:szCs w:val="22"/>
          <w:lang w:val="uk-UA"/>
        </w:rPr>
        <w:t>.</w:t>
      </w:r>
      <w:r w:rsidRPr="00801E8E">
        <w:rPr>
          <w:rFonts w:ascii="Times New Roman" w:eastAsia="Times New Roman" w:hAnsi="Times New Roman" w:cs="Times New Roman"/>
          <w:b/>
          <w:sz w:val="28"/>
          <w:szCs w:val="28"/>
          <w:lang w:val="uk-UA" w:eastAsia="ru-RU"/>
        </w:rPr>
        <w:t xml:space="preserve"> </w:t>
      </w:r>
      <w:r w:rsidRPr="00801E8E">
        <w:rPr>
          <w:rFonts w:ascii="Times New Roman" w:eastAsia="Times New Roman" w:hAnsi="Times New Roman" w:cs="Times New Roman"/>
          <w:b/>
          <w:i/>
          <w:sz w:val="22"/>
          <w:szCs w:val="22"/>
          <w:lang w:val="uk-UA" w:eastAsia="ru-RU"/>
        </w:rPr>
        <w:t>Охар</w:t>
      </w:r>
      <w:r>
        <w:rPr>
          <w:rFonts w:ascii="Times New Roman" w:hAnsi="Times New Roman" w:cs="Times New Roman"/>
          <w:b/>
          <w:bCs/>
          <w:i/>
          <w:iCs/>
          <w:sz w:val="22"/>
          <w:szCs w:val="22"/>
          <w:lang w:val="uk-UA"/>
        </w:rPr>
        <w:t xml:space="preserve">актеризуйте </w:t>
      </w:r>
      <w:r w:rsidRPr="00801E8E">
        <w:rPr>
          <w:rFonts w:ascii="Times New Roman" w:hAnsi="Times New Roman" w:cs="Times New Roman"/>
          <w:b/>
          <w:bCs/>
          <w:i/>
          <w:iCs/>
          <w:sz w:val="22"/>
          <w:szCs w:val="22"/>
          <w:lang w:val="uk-UA"/>
        </w:rPr>
        <w:t>прац</w:t>
      </w:r>
      <w:r>
        <w:rPr>
          <w:rFonts w:ascii="Times New Roman" w:hAnsi="Times New Roman" w:cs="Times New Roman"/>
          <w:b/>
          <w:bCs/>
          <w:i/>
          <w:iCs/>
          <w:sz w:val="22"/>
          <w:szCs w:val="22"/>
          <w:lang w:val="uk-UA"/>
        </w:rPr>
        <w:t>ю</w:t>
      </w:r>
      <w:r w:rsidRPr="00801E8E">
        <w:rPr>
          <w:rFonts w:ascii="Times New Roman" w:hAnsi="Times New Roman" w:cs="Times New Roman"/>
          <w:b/>
          <w:bCs/>
          <w:i/>
          <w:iCs/>
          <w:sz w:val="22"/>
          <w:szCs w:val="22"/>
          <w:lang w:val="uk-UA"/>
        </w:rPr>
        <w:t xml:space="preserve"> Туган-Барановськ</w:t>
      </w:r>
      <w:r>
        <w:rPr>
          <w:rFonts w:ascii="Times New Roman" w:hAnsi="Times New Roman" w:cs="Times New Roman"/>
          <w:b/>
          <w:bCs/>
          <w:i/>
          <w:iCs/>
          <w:sz w:val="22"/>
          <w:szCs w:val="22"/>
          <w:lang w:val="uk-UA"/>
        </w:rPr>
        <w:t>ого</w:t>
      </w:r>
      <w:r w:rsidRPr="00801E8E">
        <w:rPr>
          <w:rFonts w:ascii="Times New Roman" w:hAnsi="Times New Roman" w:cs="Times New Roman"/>
          <w:b/>
          <w:bCs/>
          <w:i/>
          <w:iCs/>
          <w:sz w:val="22"/>
          <w:szCs w:val="22"/>
          <w:lang w:val="uk-UA"/>
        </w:rPr>
        <w:t xml:space="preserve"> «Промислові кризи в сучасній Англії, їх причини і близький вплив на народне життя»</w:t>
      </w:r>
      <w:r>
        <w:rPr>
          <w:rFonts w:ascii="Times New Roman" w:hAnsi="Times New Roman" w:cs="Times New Roman"/>
          <w:b/>
          <w:bCs/>
          <w:i/>
          <w:iCs/>
          <w:sz w:val="22"/>
          <w:szCs w:val="22"/>
          <w:lang w:val="uk-UA"/>
        </w:rPr>
        <w:t xml:space="preserve"> в розрізі:</w:t>
      </w:r>
      <w:r w:rsidRPr="00801E8E">
        <w:rPr>
          <w:rFonts w:ascii="Times New Roman" w:hAnsi="Times New Roman" w:cs="Times New Roman"/>
          <w:b/>
          <w:bCs/>
          <w:i/>
          <w:iCs/>
          <w:sz w:val="22"/>
          <w:szCs w:val="22"/>
          <w:lang w:val="uk-UA"/>
        </w:rPr>
        <w:t xml:space="preserve"> </w:t>
      </w:r>
    </w:p>
    <w:p w14:paraId="5B916B8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801E8E">
        <w:rPr>
          <w:rFonts w:ascii="Times New Roman" w:hAnsi="Times New Roman" w:cs="Times New Roman"/>
          <w:bCs/>
          <w:iCs/>
          <w:sz w:val="22"/>
          <w:szCs w:val="22"/>
          <w:lang w:val="uk-UA"/>
        </w:rPr>
        <w:t>дослідж</w:t>
      </w:r>
      <w:r>
        <w:rPr>
          <w:rFonts w:ascii="Times New Roman" w:hAnsi="Times New Roman" w:cs="Times New Roman"/>
          <w:bCs/>
          <w:iCs/>
          <w:sz w:val="22"/>
          <w:szCs w:val="22"/>
          <w:lang w:val="uk-UA"/>
        </w:rPr>
        <w:t xml:space="preserve">ення економічної </w:t>
      </w:r>
      <w:r w:rsidRPr="00801E8E">
        <w:rPr>
          <w:rFonts w:ascii="Times New Roman" w:hAnsi="Times New Roman" w:cs="Times New Roman"/>
          <w:bCs/>
          <w:iCs/>
          <w:sz w:val="22"/>
          <w:szCs w:val="22"/>
          <w:lang w:val="uk-UA"/>
        </w:rPr>
        <w:t>природ</w:t>
      </w:r>
      <w:r>
        <w:rPr>
          <w:rFonts w:ascii="Times New Roman" w:hAnsi="Times New Roman" w:cs="Times New Roman"/>
          <w:bCs/>
          <w:iCs/>
          <w:sz w:val="22"/>
          <w:szCs w:val="22"/>
          <w:lang w:val="uk-UA"/>
        </w:rPr>
        <w:t>и</w:t>
      </w:r>
      <w:r w:rsidRPr="00801E8E">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«кон’юнктурних»</w:t>
      </w:r>
      <w:r w:rsidRPr="00801E8E">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циклів;</w:t>
      </w:r>
    </w:p>
    <w:p w14:paraId="74D6EE0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801E8E">
        <w:rPr>
          <w:rFonts w:ascii="Times New Roman" w:hAnsi="Times New Roman" w:cs="Times New Roman"/>
          <w:bCs/>
          <w:iCs/>
          <w:sz w:val="22"/>
          <w:szCs w:val="22"/>
          <w:lang w:val="uk-UA"/>
        </w:rPr>
        <w:t xml:space="preserve"> диспропорції рух</w:t>
      </w:r>
      <w:r>
        <w:rPr>
          <w:rFonts w:ascii="Times New Roman" w:hAnsi="Times New Roman" w:cs="Times New Roman"/>
          <w:bCs/>
          <w:iCs/>
          <w:sz w:val="22"/>
          <w:szCs w:val="22"/>
          <w:lang w:val="uk-UA"/>
        </w:rPr>
        <w:t xml:space="preserve">у потоків </w:t>
      </w:r>
      <w:r w:rsidRPr="00801E8E">
        <w:rPr>
          <w:rFonts w:ascii="Times New Roman" w:hAnsi="Times New Roman" w:cs="Times New Roman"/>
          <w:bCs/>
          <w:iCs/>
          <w:sz w:val="22"/>
          <w:szCs w:val="22"/>
          <w:lang w:val="uk-UA"/>
        </w:rPr>
        <w:t>заощаджень та інвестицій</w:t>
      </w:r>
      <w:r>
        <w:rPr>
          <w:rFonts w:ascii="Times New Roman" w:hAnsi="Times New Roman" w:cs="Times New Roman"/>
          <w:bCs/>
          <w:iCs/>
          <w:sz w:val="22"/>
          <w:szCs w:val="22"/>
          <w:lang w:val="uk-UA"/>
        </w:rPr>
        <w:t>;</w:t>
      </w:r>
      <w:r w:rsidRPr="00801E8E">
        <w:rPr>
          <w:rFonts w:ascii="Times New Roman" w:hAnsi="Times New Roman" w:cs="Times New Roman"/>
          <w:bCs/>
          <w:iCs/>
          <w:sz w:val="22"/>
          <w:szCs w:val="22"/>
          <w:lang w:val="uk-UA"/>
        </w:rPr>
        <w:t xml:space="preserve"> </w:t>
      </w:r>
    </w:p>
    <w:p w14:paraId="7476C0D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801E8E">
        <w:rPr>
          <w:rFonts w:ascii="Times New Roman" w:hAnsi="Times New Roman" w:cs="Times New Roman"/>
          <w:bCs/>
          <w:iCs/>
          <w:sz w:val="22"/>
          <w:szCs w:val="22"/>
          <w:lang w:val="uk-UA"/>
        </w:rPr>
        <w:t>особливості нагромадження основного капіталу.</w:t>
      </w:r>
    </w:p>
    <w:p w14:paraId="0AD19FDA" w14:textId="77777777" w:rsidR="006B5294" w:rsidRPr="00484E87" w:rsidRDefault="006B5294" w:rsidP="006B5294">
      <w:pPr>
        <w:jc w:val="both"/>
        <w:rPr>
          <w:rFonts w:ascii="Times New Roman" w:hAnsi="Times New Roman" w:cs="Times New Roman"/>
          <w:b/>
          <w:bCs/>
          <w:i/>
          <w:iCs/>
          <w:sz w:val="22"/>
          <w:szCs w:val="22"/>
          <w:lang w:val="uk-UA"/>
        </w:rPr>
      </w:pPr>
      <w:r w:rsidRPr="00484E87">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40</w:t>
      </w:r>
      <w:r w:rsidRPr="00484E87">
        <w:rPr>
          <w:rFonts w:ascii="Times New Roman" w:hAnsi="Times New Roman" w:cs="Times New Roman"/>
          <w:b/>
          <w:bCs/>
          <w:i/>
          <w:iCs/>
          <w:sz w:val="22"/>
          <w:szCs w:val="22"/>
          <w:lang w:val="uk-UA"/>
        </w:rPr>
        <w:t>.</w:t>
      </w:r>
      <w:r w:rsidRPr="00484E87">
        <w:rPr>
          <w:rFonts w:ascii="Times New Roman" w:eastAsia="Times New Roman" w:hAnsi="Times New Roman" w:cs="Times New Roman"/>
          <w:color w:val="000000"/>
          <w:sz w:val="28"/>
          <w:szCs w:val="28"/>
          <w:lang w:val="uk-UA" w:eastAsia="ru-RU"/>
        </w:rPr>
        <w:t xml:space="preserve"> </w:t>
      </w:r>
      <w:r w:rsidRPr="00484E87">
        <w:rPr>
          <w:rFonts w:ascii="Times New Roman" w:hAnsi="Times New Roman" w:cs="Times New Roman"/>
          <w:b/>
          <w:bCs/>
          <w:i/>
          <w:iCs/>
          <w:sz w:val="22"/>
          <w:szCs w:val="22"/>
          <w:lang w:val="uk-UA"/>
        </w:rPr>
        <w:t xml:space="preserve">Визначте </w:t>
      </w:r>
      <w:r>
        <w:rPr>
          <w:rFonts w:ascii="Times New Roman" w:hAnsi="Times New Roman" w:cs="Times New Roman"/>
          <w:b/>
          <w:bCs/>
          <w:i/>
          <w:iCs/>
          <w:sz w:val="22"/>
          <w:szCs w:val="22"/>
          <w:lang w:val="uk-UA"/>
        </w:rPr>
        <w:t xml:space="preserve">за допомогою поєднання </w:t>
      </w:r>
      <w:r w:rsidRPr="00484E87">
        <w:rPr>
          <w:rFonts w:ascii="Times New Roman" w:hAnsi="Times New Roman" w:cs="Times New Roman"/>
          <w:b/>
          <w:bCs/>
          <w:i/>
          <w:iCs/>
          <w:sz w:val="22"/>
          <w:szCs w:val="22"/>
          <w:lang w:val="uk-UA"/>
        </w:rPr>
        <w:t>стрілочками букви з цифрами</w:t>
      </w:r>
      <w:r>
        <w:rPr>
          <w:rFonts w:ascii="Times New Roman" w:hAnsi="Times New Roman" w:cs="Times New Roman"/>
          <w:b/>
          <w:bCs/>
          <w:i/>
          <w:iCs/>
          <w:sz w:val="22"/>
          <w:szCs w:val="22"/>
          <w:lang w:val="uk-UA"/>
        </w:rPr>
        <w:t>, головну проблематику</w:t>
      </w:r>
      <w:r w:rsidRPr="00484E87">
        <w:rPr>
          <w:rFonts w:ascii="Times New Roman" w:hAnsi="Times New Roman" w:cs="Times New Roman"/>
          <w:b/>
          <w:bCs/>
          <w:i/>
          <w:iCs/>
          <w:sz w:val="22"/>
          <w:szCs w:val="22"/>
          <w:lang w:val="uk-UA"/>
        </w:rPr>
        <w:t xml:space="preserve"> наукових досліджень авторів:</w:t>
      </w:r>
    </w:p>
    <w:p w14:paraId="26EE1F46"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1. М. Зібер;</w:t>
      </w:r>
    </w:p>
    <w:p w14:paraId="1832994C"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2. І. Вернадський;</w:t>
      </w:r>
    </w:p>
    <w:p w14:paraId="682FBC6B"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3. М. Туган-Барановський:</w:t>
      </w:r>
    </w:p>
    <w:p w14:paraId="0A5C3D79"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 xml:space="preserve">а) </w:t>
      </w:r>
      <w:r>
        <w:rPr>
          <w:rFonts w:ascii="Times New Roman" w:hAnsi="Times New Roman" w:cs="Times New Roman"/>
          <w:bCs/>
          <w:iCs/>
          <w:sz w:val="22"/>
          <w:szCs w:val="22"/>
          <w:lang w:val="uk-UA"/>
        </w:rPr>
        <w:t xml:space="preserve">зародження </w:t>
      </w:r>
      <w:r w:rsidRPr="00484E87">
        <w:rPr>
          <w:rFonts w:ascii="Times New Roman" w:hAnsi="Times New Roman" w:cs="Times New Roman"/>
          <w:bCs/>
          <w:iCs/>
          <w:sz w:val="22"/>
          <w:szCs w:val="22"/>
          <w:lang w:val="uk-UA"/>
        </w:rPr>
        <w:t>ринкових відносин у с</w:t>
      </w:r>
      <w:r>
        <w:rPr>
          <w:rFonts w:ascii="Times New Roman" w:hAnsi="Times New Roman" w:cs="Times New Roman"/>
          <w:bCs/>
          <w:iCs/>
          <w:sz w:val="22"/>
          <w:szCs w:val="22"/>
          <w:lang w:val="uk-UA"/>
        </w:rPr>
        <w:t>/г</w:t>
      </w:r>
      <w:r w:rsidRPr="00484E87">
        <w:rPr>
          <w:rFonts w:ascii="Times New Roman" w:hAnsi="Times New Roman" w:cs="Times New Roman"/>
          <w:bCs/>
          <w:iCs/>
          <w:sz w:val="22"/>
          <w:szCs w:val="22"/>
          <w:lang w:val="uk-UA"/>
        </w:rPr>
        <w:t>;</w:t>
      </w:r>
    </w:p>
    <w:p w14:paraId="0FAF1451"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б) циклічність економі</w:t>
      </w:r>
      <w:r>
        <w:rPr>
          <w:rFonts w:ascii="Times New Roman" w:hAnsi="Times New Roman" w:cs="Times New Roman"/>
          <w:bCs/>
          <w:iCs/>
          <w:sz w:val="22"/>
          <w:szCs w:val="22"/>
          <w:lang w:val="uk-UA"/>
        </w:rPr>
        <w:t>ки</w:t>
      </w:r>
      <w:r w:rsidRPr="00484E87">
        <w:rPr>
          <w:rFonts w:ascii="Times New Roman" w:hAnsi="Times New Roman" w:cs="Times New Roman"/>
          <w:bCs/>
          <w:iCs/>
          <w:sz w:val="22"/>
          <w:szCs w:val="22"/>
          <w:lang w:val="uk-UA"/>
        </w:rPr>
        <w:t>;</w:t>
      </w:r>
    </w:p>
    <w:p w14:paraId="4AAB143C"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 xml:space="preserve">в) теоретичні проблеми </w:t>
      </w:r>
      <w:r>
        <w:rPr>
          <w:rFonts w:ascii="Times New Roman" w:hAnsi="Times New Roman" w:cs="Times New Roman"/>
          <w:bCs/>
          <w:iCs/>
          <w:sz w:val="22"/>
          <w:szCs w:val="22"/>
          <w:lang w:val="uk-UA"/>
        </w:rPr>
        <w:t xml:space="preserve">класичної </w:t>
      </w:r>
      <w:r w:rsidRPr="00484E87">
        <w:rPr>
          <w:rFonts w:ascii="Times New Roman" w:hAnsi="Times New Roman" w:cs="Times New Roman"/>
          <w:bCs/>
          <w:iCs/>
          <w:sz w:val="22"/>
          <w:szCs w:val="22"/>
          <w:lang w:val="uk-UA"/>
        </w:rPr>
        <w:t>політичної економії;</w:t>
      </w:r>
    </w:p>
    <w:p w14:paraId="20340D1A"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г) концентраці</w:t>
      </w:r>
      <w:r>
        <w:rPr>
          <w:rFonts w:ascii="Times New Roman" w:hAnsi="Times New Roman" w:cs="Times New Roman"/>
          <w:bCs/>
          <w:iCs/>
          <w:sz w:val="22"/>
          <w:szCs w:val="22"/>
          <w:lang w:val="uk-UA"/>
        </w:rPr>
        <w:t>я</w:t>
      </w:r>
      <w:r w:rsidRPr="00484E87">
        <w:rPr>
          <w:rFonts w:ascii="Times New Roman" w:hAnsi="Times New Roman" w:cs="Times New Roman"/>
          <w:bCs/>
          <w:iCs/>
          <w:sz w:val="22"/>
          <w:szCs w:val="22"/>
          <w:lang w:val="uk-UA"/>
        </w:rPr>
        <w:t xml:space="preserve"> та монополізаці</w:t>
      </w:r>
      <w:r>
        <w:rPr>
          <w:rFonts w:ascii="Times New Roman" w:hAnsi="Times New Roman" w:cs="Times New Roman"/>
          <w:bCs/>
          <w:iCs/>
          <w:sz w:val="22"/>
          <w:szCs w:val="22"/>
          <w:lang w:val="uk-UA"/>
        </w:rPr>
        <w:t>я</w:t>
      </w:r>
      <w:r w:rsidRPr="00484E87">
        <w:rPr>
          <w:rFonts w:ascii="Times New Roman" w:hAnsi="Times New Roman" w:cs="Times New Roman"/>
          <w:bCs/>
          <w:iCs/>
          <w:sz w:val="22"/>
          <w:szCs w:val="22"/>
          <w:lang w:val="uk-UA"/>
        </w:rPr>
        <w:t xml:space="preserve"> промислово</w:t>
      </w:r>
      <w:r>
        <w:rPr>
          <w:rFonts w:ascii="Times New Roman" w:hAnsi="Times New Roman" w:cs="Times New Roman"/>
          <w:bCs/>
          <w:iCs/>
          <w:sz w:val="22"/>
          <w:szCs w:val="22"/>
          <w:lang w:val="uk-UA"/>
        </w:rPr>
        <w:t>сті</w:t>
      </w:r>
      <w:r w:rsidRPr="00484E87">
        <w:rPr>
          <w:rFonts w:ascii="Times New Roman" w:hAnsi="Times New Roman" w:cs="Times New Roman"/>
          <w:bCs/>
          <w:iCs/>
          <w:sz w:val="22"/>
          <w:szCs w:val="22"/>
          <w:lang w:val="uk-UA"/>
        </w:rPr>
        <w:t>;</w:t>
      </w:r>
    </w:p>
    <w:p w14:paraId="07E766FB"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 xml:space="preserve">ґ) </w:t>
      </w:r>
      <w:r>
        <w:rPr>
          <w:rFonts w:ascii="Times New Roman" w:hAnsi="Times New Roman" w:cs="Times New Roman"/>
          <w:bCs/>
          <w:iCs/>
          <w:sz w:val="22"/>
          <w:szCs w:val="22"/>
          <w:lang w:val="uk-UA"/>
        </w:rPr>
        <w:t xml:space="preserve">питання </w:t>
      </w:r>
      <w:r w:rsidRPr="00484E87">
        <w:rPr>
          <w:rFonts w:ascii="Times New Roman" w:hAnsi="Times New Roman" w:cs="Times New Roman"/>
          <w:bCs/>
          <w:iCs/>
          <w:sz w:val="22"/>
          <w:szCs w:val="22"/>
          <w:lang w:val="uk-UA"/>
        </w:rPr>
        <w:t>кооперації;</w:t>
      </w:r>
    </w:p>
    <w:p w14:paraId="53665811"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д) держав</w:t>
      </w:r>
      <w:r>
        <w:rPr>
          <w:rFonts w:ascii="Times New Roman" w:hAnsi="Times New Roman" w:cs="Times New Roman"/>
          <w:bCs/>
          <w:iCs/>
          <w:sz w:val="22"/>
          <w:szCs w:val="22"/>
          <w:lang w:val="uk-UA"/>
        </w:rPr>
        <w:t xml:space="preserve">не </w:t>
      </w:r>
      <w:r w:rsidRPr="00484E87">
        <w:rPr>
          <w:rFonts w:ascii="Times New Roman" w:hAnsi="Times New Roman" w:cs="Times New Roman"/>
          <w:bCs/>
          <w:iCs/>
          <w:sz w:val="22"/>
          <w:szCs w:val="22"/>
          <w:lang w:val="uk-UA"/>
        </w:rPr>
        <w:t>регулюванн</w:t>
      </w:r>
      <w:r>
        <w:rPr>
          <w:rFonts w:ascii="Times New Roman" w:hAnsi="Times New Roman" w:cs="Times New Roman"/>
          <w:bCs/>
          <w:iCs/>
          <w:sz w:val="22"/>
          <w:szCs w:val="22"/>
          <w:lang w:val="uk-UA"/>
        </w:rPr>
        <w:t>я ринку</w:t>
      </w:r>
      <w:r w:rsidRPr="00484E87">
        <w:rPr>
          <w:rFonts w:ascii="Times New Roman" w:hAnsi="Times New Roman" w:cs="Times New Roman"/>
          <w:bCs/>
          <w:iCs/>
          <w:sz w:val="22"/>
          <w:szCs w:val="22"/>
          <w:lang w:val="uk-UA"/>
        </w:rPr>
        <w:t>;</w:t>
      </w:r>
    </w:p>
    <w:p w14:paraId="184D5673"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 xml:space="preserve">є) </w:t>
      </w:r>
      <w:r>
        <w:rPr>
          <w:rFonts w:ascii="Times New Roman" w:hAnsi="Times New Roman" w:cs="Times New Roman"/>
          <w:bCs/>
          <w:iCs/>
          <w:sz w:val="22"/>
          <w:szCs w:val="22"/>
          <w:lang w:val="uk-UA"/>
        </w:rPr>
        <w:t xml:space="preserve">специфіка </w:t>
      </w:r>
      <w:r w:rsidRPr="00484E87">
        <w:rPr>
          <w:rFonts w:ascii="Times New Roman" w:hAnsi="Times New Roman" w:cs="Times New Roman"/>
          <w:bCs/>
          <w:iCs/>
          <w:sz w:val="22"/>
          <w:szCs w:val="22"/>
          <w:lang w:val="uk-UA"/>
        </w:rPr>
        <w:t>розвитку капіталізму в с</w:t>
      </w:r>
      <w:r>
        <w:rPr>
          <w:rFonts w:ascii="Times New Roman" w:hAnsi="Times New Roman" w:cs="Times New Roman"/>
          <w:bCs/>
          <w:iCs/>
          <w:sz w:val="22"/>
          <w:szCs w:val="22"/>
          <w:lang w:val="uk-UA"/>
        </w:rPr>
        <w:t>/г</w:t>
      </w:r>
      <w:r w:rsidRPr="00484E87">
        <w:rPr>
          <w:rFonts w:ascii="Times New Roman" w:hAnsi="Times New Roman" w:cs="Times New Roman"/>
          <w:bCs/>
          <w:iCs/>
          <w:sz w:val="22"/>
          <w:szCs w:val="22"/>
          <w:lang w:val="uk-UA"/>
        </w:rPr>
        <w:t xml:space="preserve"> України;</w:t>
      </w:r>
    </w:p>
    <w:p w14:paraId="69FA3E2F"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 xml:space="preserve">є) особливості </w:t>
      </w:r>
      <w:r>
        <w:rPr>
          <w:rFonts w:ascii="Times New Roman" w:hAnsi="Times New Roman" w:cs="Times New Roman"/>
          <w:bCs/>
          <w:iCs/>
          <w:sz w:val="22"/>
          <w:szCs w:val="22"/>
          <w:lang w:val="uk-UA"/>
        </w:rPr>
        <w:t xml:space="preserve">еволюції </w:t>
      </w:r>
      <w:r w:rsidRPr="00484E87">
        <w:rPr>
          <w:rFonts w:ascii="Times New Roman" w:hAnsi="Times New Roman" w:cs="Times New Roman"/>
          <w:bCs/>
          <w:iCs/>
          <w:sz w:val="22"/>
          <w:szCs w:val="22"/>
          <w:lang w:val="uk-UA"/>
        </w:rPr>
        <w:t>промислово</w:t>
      </w:r>
      <w:r>
        <w:rPr>
          <w:rFonts w:ascii="Times New Roman" w:hAnsi="Times New Roman" w:cs="Times New Roman"/>
          <w:bCs/>
          <w:iCs/>
          <w:sz w:val="22"/>
          <w:szCs w:val="22"/>
          <w:lang w:val="uk-UA"/>
        </w:rPr>
        <w:t xml:space="preserve">сті </w:t>
      </w:r>
      <w:r w:rsidRPr="00484E87">
        <w:rPr>
          <w:rFonts w:ascii="Times New Roman" w:hAnsi="Times New Roman" w:cs="Times New Roman"/>
          <w:bCs/>
          <w:iCs/>
          <w:sz w:val="22"/>
          <w:szCs w:val="22"/>
          <w:lang w:val="uk-UA"/>
        </w:rPr>
        <w:t>України в к</w:t>
      </w:r>
      <w:r>
        <w:rPr>
          <w:rFonts w:ascii="Times New Roman" w:hAnsi="Times New Roman" w:cs="Times New Roman"/>
          <w:bCs/>
          <w:iCs/>
          <w:sz w:val="22"/>
          <w:szCs w:val="22"/>
          <w:lang w:val="uk-UA"/>
        </w:rPr>
        <w:t>.</w:t>
      </w:r>
      <w:r w:rsidRPr="00484E87">
        <w:rPr>
          <w:rFonts w:ascii="Times New Roman" w:hAnsi="Times New Roman" w:cs="Times New Roman"/>
          <w:bCs/>
          <w:iCs/>
          <w:sz w:val="22"/>
          <w:szCs w:val="22"/>
          <w:lang w:val="uk-UA"/>
        </w:rPr>
        <w:t xml:space="preserve"> XIX ст.; </w:t>
      </w:r>
    </w:p>
    <w:p w14:paraId="40308B0F" w14:textId="77777777" w:rsidR="006B5294" w:rsidRPr="00484E87" w:rsidRDefault="006B5294" w:rsidP="006B5294">
      <w:pPr>
        <w:jc w:val="both"/>
        <w:rPr>
          <w:rFonts w:ascii="Times New Roman" w:hAnsi="Times New Roman" w:cs="Times New Roman"/>
          <w:bCs/>
          <w:iCs/>
          <w:sz w:val="22"/>
          <w:szCs w:val="22"/>
          <w:lang w:val="uk-UA"/>
        </w:rPr>
      </w:pPr>
      <w:r w:rsidRPr="00484E87">
        <w:rPr>
          <w:rFonts w:ascii="Times New Roman" w:hAnsi="Times New Roman" w:cs="Times New Roman"/>
          <w:bCs/>
          <w:iCs/>
          <w:sz w:val="22"/>
          <w:szCs w:val="22"/>
          <w:lang w:val="uk-UA"/>
        </w:rPr>
        <w:t>ж) ринков</w:t>
      </w:r>
      <w:r>
        <w:rPr>
          <w:rFonts w:ascii="Times New Roman" w:hAnsi="Times New Roman" w:cs="Times New Roman"/>
          <w:bCs/>
          <w:iCs/>
          <w:sz w:val="22"/>
          <w:szCs w:val="22"/>
          <w:lang w:val="uk-UA"/>
        </w:rPr>
        <w:t xml:space="preserve">е </w:t>
      </w:r>
      <w:r w:rsidRPr="00484E87">
        <w:rPr>
          <w:rFonts w:ascii="Times New Roman" w:hAnsi="Times New Roman" w:cs="Times New Roman"/>
          <w:bCs/>
          <w:iCs/>
          <w:sz w:val="22"/>
          <w:szCs w:val="22"/>
          <w:lang w:val="uk-UA"/>
        </w:rPr>
        <w:t>ціноутворення</w:t>
      </w:r>
      <w:r>
        <w:rPr>
          <w:rFonts w:ascii="Times New Roman" w:hAnsi="Times New Roman" w:cs="Times New Roman"/>
          <w:bCs/>
          <w:iCs/>
          <w:sz w:val="22"/>
          <w:szCs w:val="22"/>
          <w:lang w:val="uk-UA"/>
        </w:rPr>
        <w:t>.</w:t>
      </w:r>
    </w:p>
    <w:p w14:paraId="21538D33" w14:textId="77777777" w:rsidR="006B5294" w:rsidRPr="00644F25" w:rsidRDefault="006B5294" w:rsidP="006B5294">
      <w:pPr>
        <w:jc w:val="both"/>
        <w:rPr>
          <w:rFonts w:ascii="Times New Roman" w:hAnsi="Times New Roman" w:cs="Times New Roman"/>
          <w:b/>
          <w:bCs/>
          <w:i/>
          <w:iCs/>
          <w:sz w:val="22"/>
          <w:szCs w:val="22"/>
          <w:lang w:val="uk-UA"/>
        </w:rPr>
      </w:pPr>
      <w:r w:rsidRPr="00E340A9">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41</w:t>
      </w:r>
      <w:r w:rsidRPr="00E340A9">
        <w:rPr>
          <w:rFonts w:ascii="Times New Roman" w:hAnsi="Times New Roman" w:cs="Times New Roman"/>
          <w:b/>
          <w:bCs/>
          <w:i/>
          <w:iCs/>
          <w:sz w:val="22"/>
          <w:szCs w:val="22"/>
          <w:lang w:val="uk-UA"/>
        </w:rPr>
        <w:t>.</w:t>
      </w:r>
      <w:r w:rsidRPr="00D83132">
        <w:rPr>
          <w:lang w:val="uk-UA"/>
        </w:rPr>
        <w:t xml:space="preserve"> </w:t>
      </w:r>
      <w:r w:rsidRPr="00D83132">
        <w:rPr>
          <w:rFonts w:ascii="Times New Roman" w:hAnsi="Times New Roman" w:cs="Times New Roman"/>
          <w:b/>
          <w:bCs/>
          <w:i/>
          <w:iCs/>
          <w:sz w:val="22"/>
          <w:szCs w:val="22"/>
          <w:lang w:val="uk-UA"/>
        </w:rPr>
        <w:t>Знайдіть відповідність між вчени</w:t>
      </w:r>
      <w:r>
        <w:rPr>
          <w:rFonts w:ascii="Times New Roman" w:hAnsi="Times New Roman" w:cs="Times New Roman"/>
          <w:b/>
          <w:bCs/>
          <w:i/>
          <w:iCs/>
          <w:sz w:val="22"/>
          <w:szCs w:val="22"/>
          <w:lang w:val="uk-UA"/>
        </w:rPr>
        <w:t xml:space="preserve">ми та їх </w:t>
      </w:r>
      <w:r w:rsidRPr="00D83132">
        <w:rPr>
          <w:rFonts w:ascii="Times New Roman" w:hAnsi="Times New Roman" w:cs="Times New Roman"/>
          <w:b/>
          <w:bCs/>
          <w:i/>
          <w:iCs/>
          <w:sz w:val="22"/>
          <w:szCs w:val="22"/>
          <w:lang w:val="uk-UA"/>
        </w:rPr>
        <w:t>теоріями</w:t>
      </w:r>
      <w:r>
        <w:rPr>
          <w:rFonts w:ascii="Times New Roman" w:hAnsi="Times New Roman" w:cs="Times New Roman"/>
          <w:b/>
          <w:bCs/>
          <w:i/>
          <w:iCs/>
          <w:sz w:val="22"/>
          <w:szCs w:val="22"/>
          <w:lang w:val="uk-UA"/>
        </w:rPr>
        <w:t>:</w:t>
      </w:r>
    </w:p>
    <w:tbl>
      <w:tblPr>
        <w:tblStyle w:val="a3"/>
        <w:tblW w:w="0" w:type="auto"/>
        <w:tblInd w:w="109" w:type="dxa"/>
        <w:tblLook w:val="04A0" w:firstRow="1" w:lastRow="0" w:firstColumn="1" w:lastColumn="0" w:noHBand="0" w:noVBand="1"/>
      </w:tblPr>
      <w:tblGrid>
        <w:gridCol w:w="326"/>
        <w:gridCol w:w="4403"/>
        <w:gridCol w:w="425"/>
        <w:gridCol w:w="4366"/>
      </w:tblGrid>
      <w:tr w:rsidR="006B5294" w:rsidRPr="00D83132" w14:paraId="0CC39B5D" w14:textId="77777777" w:rsidTr="009C19D5">
        <w:tc>
          <w:tcPr>
            <w:tcW w:w="326" w:type="dxa"/>
          </w:tcPr>
          <w:p w14:paraId="1D5CB3B3"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1</w:t>
            </w:r>
          </w:p>
        </w:tc>
        <w:tc>
          <w:tcPr>
            <w:tcW w:w="4514" w:type="dxa"/>
          </w:tcPr>
          <w:p w14:paraId="08668929"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Д. Журавський</w:t>
            </w:r>
          </w:p>
        </w:tc>
        <w:tc>
          <w:tcPr>
            <w:tcW w:w="427" w:type="dxa"/>
          </w:tcPr>
          <w:p w14:paraId="60A8A709"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А</w:t>
            </w:r>
          </w:p>
        </w:tc>
        <w:tc>
          <w:tcPr>
            <w:tcW w:w="4479" w:type="dxa"/>
          </w:tcPr>
          <w:p w14:paraId="411CE680"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праксеологія</w:t>
            </w:r>
          </w:p>
        </w:tc>
      </w:tr>
      <w:tr w:rsidR="006B5294" w:rsidRPr="00D83132" w14:paraId="09BE6A27" w14:textId="77777777" w:rsidTr="009C19D5">
        <w:tc>
          <w:tcPr>
            <w:tcW w:w="326" w:type="dxa"/>
          </w:tcPr>
          <w:p w14:paraId="472BF09D"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2</w:t>
            </w:r>
          </w:p>
        </w:tc>
        <w:tc>
          <w:tcPr>
            <w:tcW w:w="4514" w:type="dxa"/>
          </w:tcPr>
          <w:p w14:paraId="7BBA88DB"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М. Туган-Барановський</w:t>
            </w:r>
          </w:p>
        </w:tc>
        <w:tc>
          <w:tcPr>
            <w:tcW w:w="427" w:type="dxa"/>
          </w:tcPr>
          <w:p w14:paraId="3E2120E3"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Б</w:t>
            </w:r>
          </w:p>
        </w:tc>
        <w:tc>
          <w:tcPr>
            <w:tcW w:w="4479" w:type="dxa"/>
          </w:tcPr>
          <w:p w14:paraId="17F76A87"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математична школа</w:t>
            </w:r>
          </w:p>
        </w:tc>
      </w:tr>
      <w:tr w:rsidR="006B5294" w:rsidRPr="00D83132" w14:paraId="72BD9515" w14:textId="77777777" w:rsidTr="009C19D5">
        <w:tc>
          <w:tcPr>
            <w:tcW w:w="326" w:type="dxa"/>
          </w:tcPr>
          <w:p w14:paraId="68FB1AFB"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3</w:t>
            </w:r>
          </w:p>
        </w:tc>
        <w:tc>
          <w:tcPr>
            <w:tcW w:w="4514" w:type="dxa"/>
          </w:tcPr>
          <w:p w14:paraId="0446ED99"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Є. Слуцький</w:t>
            </w:r>
          </w:p>
        </w:tc>
        <w:tc>
          <w:tcPr>
            <w:tcW w:w="427" w:type="dxa"/>
          </w:tcPr>
          <w:p w14:paraId="3015B4F7"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В</w:t>
            </w:r>
          </w:p>
        </w:tc>
        <w:tc>
          <w:tcPr>
            <w:tcW w:w="4479" w:type="dxa"/>
          </w:tcPr>
          <w:p w14:paraId="4BCC2BEA"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статистика</w:t>
            </w:r>
          </w:p>
        </w:tc>
      </w:tr>
      <w:tr w:rsidR="006B5294" w:rsidRPr="00D83132" w14:paraId="6CBF8CC1" w14:textId="77777777" w:rsidTr="009C19D5">
        <w:tc>
          <w:tcPr>
            <w:tcW w:w="326" w:type="dxa"/>
          </w:tcPr>
          <w:p w14:paraId="6E0D481A"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4</w:t>
            </w:r>
          </w:p>
        </w:tc>
        <w:tc>
          <w:tcPr>
            <w:tcW w:w="4514" w:type="dxa"/>
          </w:tcPr>
          <w:p w14:paraId="0E9408DB"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М. Бунге</w:t>
            </w:r>
          </w:p>
        </w:tc>
        <w:tc>
          <w:tcPr>
            <w:tcW w:w="427" w:type="dxa"/>
          </w:tcPr>
          <w:p w14:paraId="60247354"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Г</w:t>
            </w:r>
          </w:p>
        </w:tc>
        <w:tc>
          <w:tcPr>
            <w:tcW w:w="4479" w:type="dxa"/>
          </w:tcPr>
          <w:p w14:paraId="71693913"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інвестиційна теорія циклів</w:t>
            </w:r>
          </w:p>
        </w:tc>
      </w:tr>
      <w:tr w:rsidR="006B5294" w:rsidRPr="00D83132" w14:paraId="1B24CB42" w14:textId="77777777" w:rsidTr="009C19D5">
        <w:tc>
          <w:tcPr>
            <w:tcW w:w="326" w:type="dxa"/>
          </w:tcPr>
          <w:p w14:paraId="0B87B5E3"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5</w:t>
            </w:r>
          </w:p>
        </w:tc>
        <w:tc>
          <w:tcPr>
            <w:tcW w:w="4514" w:type="dxa"/>
          </w:tcPr>
          <w:p w14:paraId="70597CFC"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С. Подолинський</w:t>
            </w:r>
          </w:p>
        </w:tc>
        <w:tc>
          <w:tcPr>
            <w:tcW w:w="427" w:type="dxa"/>
          </w:tcPr>
          <w:p w14:paraId="341CC03D"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Д</w:t>
            </w:r>
          </w:p>
        </w:tc>
        <w:tc>
          <w:tcPr>
            <w:tcW w:w="4479" w:type="dxa"/>
          </w:tcPr>
          <w:p w14:paraId="4E07C531"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енергетична теорія економічного  розвитку</w:t>
            </w:r>
          </w:p>
        </w:tc>
      </w:tr>
      <w:tr w:rsidR="006B5294" w:rsidRPr="00D83132" w14:paraId="72BCA512" w14:textId="77777777" w:rsidTr="009C19D5">
        <w:tc>
          <w:tcPr>
            <w:tcW w:w="326" w:type="dxa"/>
          </w:tcPr>
          <w:p w14:paraId="6D967060" w14:textId="77777777" w:rsidR="006B5294" w:rsidRPr="00D83132"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6</w:t>
            </w:r>
          </w:p>
        </w:tc>
        <w:tc>
          <w:tcPr>
            <w:tcW w:w="4514" w:type="dxa"/>
          </w:tcPr>
          <w:p w14:paraId="3F620511"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М. Столяров</w:t>
            </w:r>
          </w:p>
        </w:tc>
        <w:tc>
          <w:tcPr>
            <w:tcW w:w="427" w:type="dxa"/>
          </w:tcPr>
          <w:p w14:paraId="2E69301F" w14:textId="77777777" w:rsidR="006B5294" w:rsidRPr="00D83132"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w:t>
            </w:r>
          </w:p>
        </w:tc>
        <w:tc>
          <w:tcPr>
            <w:tcW w:w="4479" w:type="dxa"/>
          </w:tcPr>
          <w:p w14:paraId="1467F207"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психологічна школа</w:t>
            </w:r>
          </w:p>
        </w:tc>
      </w:tr>
    </w:tbl>
    <w:p w14:paraId="4A159C06" w14:textId="77777777" w:rsidR="006B5294" w:rsidRPr="00D83132" w:rsidRDefault="006B5294" w:rsidP="006B5294">
      <w:pPr>
        <w:jc w:val="both"/>
        <w:rPr>
          <w:rFonts w:ascii="Times New Roman" w:hAnsi="Times New Roman" w:cs="Times New Roman"/>
          <w:b/>
          <w:bCs/>
          <w:i/>
          <w:iCs/>
          <w:sz w:val="22"/>
          <w:szCs w:val="22"/>
          <w:lang w:val="uk-UA"/>
        </w:rPr>
      </w:pPr>
      <w:r w:rsidRPr="00D83132">
        <w:rPr>
          <w:rFonts w:ascii="Times New Roman" w:hAnsi="Times New Roman" w:cs="Times New Roman"/>
          <w:b/>
          <w:bCs/>
          <w:i/>
          <w:iCs/>
          <w:sz w:val="22"/>
          <w:szCs w:val="22"/>
        </w:rPr>
        <w:t xml:space="preserve">Задача </w:t>
      </w:r>
      <w:r>
        <w:rPr>
          <w:rFonts w:ascii="Times New Roman" w:hAnsi="Times New Roman" w:cs="Times New Roman"/>
          <w:b/>
          <w:bCs/>
          <w:i/>
          <w:iCs/>
          <w:sz w:val="22"/>
          <w:szCs w:val="22"/>
          <w:lang w:val="uk-UA"/>
        </w:rPr>
        <w:t>4</w:t>
      </w:r>
      <w:r w:rsidR="009C19D5">
        <w:rPr>
          <w:rFonts w:ascii="Times New Roman" w:hAnsi="Times New Roman" w:cs="Times New Roman"/>
          <w:b/>
          <w:bCs/>
          <w:i/>
          <w:iCs/>
          <w:sz w:val="22"/>
          <w:szCs w:val="22"/>
          <w:lang w:val="uk-UA"/>
        </w:rPr>
        <w:t>2</w:t>
      </w:r>
      <w:r w:rsidRPr="00D83132">
        <w:rPr>
          <w:rFonts w:ascii="Times New Roman" w:hAnsi="Times New Roman" w:cs="Times New Roman"/>
          <w:b/>
          <w:bCs/>
          <w:i/>
          <w:iCs/>
          <w:sz w:val="22"/>
          <w:szCs w:val="22"/>
        </w:rPr>
        <w:t>.</w:t>
      </w:r>
      <w:r w:rsidRPr="00D83132">
        <w:t xml:space="preserve"> </w:t>
      </w:r>
      <w:r w:rsidRPr="00D83132">
        <w:rPr>
          <w:rFonts w:ascii="Times New Roman" w:hAnsi="Times New Roman" w:cs="Times New Roman"/>
          <w:b/>
          <w:i/>
          <w:sz w:val="22"/>
          <w:szCs w:val="22"/>
          <w:lang w:val="uk-UA"/>
        </w:rPr>
        <w:t>Проведіть</w:t>
      </w:r>
      <w:r>
        <w:rPr>
          <w:lang w:val="uk-UA"/>
        </w:rPr>
        <w:t xml:space="preserve"> </w:t>
      </w:r>
      <w:r w:rsidRPr="00D83132">
        <w:rPr>
          <w:rFonts w:ascii="Times New Roman" w:hAnsi="Times New Roman" w:cs="Times New Roman"/>
          <w:b/>
          <w:bCs/>
          <w:i/>
          <w:iCs/>
          <w:sz w:val="22"/>
          <w:szCs w:val="22"/>
          <w:lang w:val="uk-UA"/>
        </w:rPr>
        <w:t xml:space="preserve">порівняльну характеристику реформ, </w:t>
      </w:r>
      <w:r>
        <w:rPr>
          <w:rFonts w:ascii="Times New Roman" w:hAnsi="Times New Roman" w:cs="Times New Roman"/>
          <w:b/>
          <w:bCs/>
          <w:i/>
          <w:iCs/>
          <w:sz w:val="22"/>
          <w:szCs w:val="22"/>
          <w:lang w:val="uk-UA"/>
        </w:rPr>
        <w:t xml:space="preserve">які </w:t>
      </w:r>
      <w:r w:rsidRPr="00D83132">
        <w:rPr>
          <w:rFonts w:ascii="Times New Roman" w:hAnsi="Times New Roman" w:cs="Times New Roman"/>
          <w:b/>
          <w:bCs/>
          <w:i/>
          <w:iCs/>
          <w:sz w:val="22"/>
          <w:szCs w:val="22"/>
          <w:lang w:val="uk-UA"/>
        </w:rPr>
        <w:t xml:space="preserve">анулювали кріпацтво в українських землях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2126"/>
        <w:gridCol w:w="2090"/>
      </w:tblGrid>
      <w:tr w:rsidR="006B5294" w:rsidRPr="00D83132" w14:paraId="3A6B996D" w14:textId="77777777" w:rsidTr="009C19D5">
        <w:trPr>
          <w:cantSplit/>
        </w:trPr>
        <w:tc>
          <w:tcPr>
            <w:tcW w:w="5529" w:type="dxa"/>
            <w:vMerge w:val="restart"/>
          </w:tcPr>
          <w:p w14:paraId="3A0F6F04" w14:textId="77777777" w:rsidR="006B5294" w:rsidRPr="00D83132" w:rsidRDefault="006B5294" w:rsidP="009C19D5">
            <w:pPr>
              <w:jc w:val="center"/>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Основні характеристики</w:t>
            </w:r>
          </w:p>
        </w:tc>
        <w:tc>
          <w:tcPr>
            <w:tcW w:w="4216" w:type="dxa"/>
            <w:gridSpan w:val="2"/>
          </w:tcPr>
          <w:p w14:paraId="7D22C850" w14:textId="77777777" w:rsidR="006B5294" w:rsidRPr="00D83132" w:rsidRDefault="006B5294" w:rsidP="009C19D5">
            <w:pPr>
              <w:jc w:val="center"/>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Реформи</w:t>
            </w:r>
          </w:p>
        </w:tc>
      </w:tr>
      <w:tr w:rsidR="006B5294" w:rsidRPr="00D83132" w14:paraId="701D711B" w14:textId="77777777" w:rsidTr="009C19D5">
        <w:trPr>
          <w:cantSplit/>
        </w:trPr>
        <w:tc>
          <w:tcPr>
            <w:tcW w:w="5529" w:type="dxa"/>
            <w:vMerge/>
          </w:tcPr>
          <w:p w14:paraId="4CE9C7E2" w14:textId="77777777" w:rsidR="006B5294" w:rsidRPr="00D83132" w:rsidRDefault="006B5294" w:rsidP="009C19D5">
            <w:pPr>
              <w:jc w:val="center"/>
              <w:rPr>
                <w:rFonts w:ascii="Times New Roman" w:hAnsi="Times New Roman" w:cs="Times New Roman"/>
                <w:bCs/>
                <w:iCs/>
                <w:sz w:val="22"/>
                <w:szCs w:val="22"/>
                <w:lang w:val="uk-UA"/>
              </w:rPr>
            </w:pPr>
          </w:p>
        </w:tc>
        <w:tc>
          <w:tcPr>
            <w:tcW w:w="2126" w:type="dxa"/>
          </w:tcPr>
          <w:p w14:paraId="3FA60869" w14:textId="77777777" w:rsidR="006B5294" w:rsidRPr="00D83132" w:rsidRDefault="006B5294" w:rsidP="009C19D5">
            <w:pPr>
              <w:jc w:val="center"/>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Австро-Угорська імперія (1848 р.)</w:t>
            </w:r>
          </w:p>
        </w:tc>
        <w:tc>
          <w:tcPr>
            <w:tcW w:w="2090" w:type="dxa"/>
          </w:tcPr>
          <w:p w14:paraId="5F9D7FC8" w14:textId="77777777" w:rsidR="006B5294"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р</w:t>
            </w:r>
            <w:r w:rsidRPr="00D83132">
              <w:rPr>
                <w:rFonts w:ascii="Times New Roman" w:hAnsi="Times New Roman" w:cs="Times New Roman"/>
                <w:bCs/>
                <w:iCs/>
                <w:sz w:val="22"/>
                <w:szCs w:val="22"/>
                <w:lang w:val="uk-UA"/>
              </w:rPr>
              <w:t xml:space="preserve">осійська імперія </w:t>
            </w:r>
          </w:p>
          <w:p w14:paraId="383BFB1E" w14:textId="77777777" w:rsidR="006B5294" w:rsidRPr="00D83132" w:rsidRDefault="006B5294" w:rsidP="009C19D5">
            <w:pPr>
              <w:jc w:val="center"/>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(1861 р.)</w:t>
            </w:r>
          </w:p>
        </w:tc>
      </w:tr>
      <w:tr w:rsidR="006B5294" w:rsidRPr="00D83132" w14:paraId="466F1990" w14:textId="77777777" w:rsidTr="009C19D5">
        <w:trPr>
          <w:trHeight w:val="338"/>
        </w:trPr>
        <w:tc>
          <w:tcPr>
            <w:tcW w:w="5529" w:type="dxa"/>
          </w:tcPr>
          <w:p w14:paraId="34891664"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 xml:space="preserve">1. </w:t>
            </w:r>
            <w:r>
              <w:rPr>
                <w:rFonts w:ascii="Times New Roman" w:hAnsi="Times New Roman" w:cs="Times New Roman"/>
                <w:bCs/>
                <w:iCs/>
                <w:sz w:val="22"/>
                <w:szCs w:val="22"/>
                <w:lang w:val="uk-UA"/>
              </w:rPr>
              <w:t>Причини та р</w:t>
            </w:r>
            <w:r w:rsidRPr="00D83132">
              <w:rPr>
                <w:rFonts w:ascii="Times New Roman" w:hAnsi="Times New Roman" w:cs="Times New Roman"/>
                <w:bCs/>
                <w:iCs/>
                <w:sz w:val="22"/>
                <w:szCs w:val="22"/>
                <w:lang w:val="uk-UA"/>
              </w:rPr>
              <w:t>ушійні сили</w:t>
            </w:r>
            <w:r>
              <w:rPr>
                <w:rFonts w:ascii="Times New Roman" w:hAnsi="Times New Roman" w:cs="Times New Roman"/>
                <w:bCs/>
                <w:iCs/>
                <w:sz w:val="22"/>
                <w:szCs w:val="22"/>
                <w:lang w:val="uk-UA"/>
              </w:rPr>
              <w:t xml:space="preserve"> </w:t>
            </w:r>
            <w:r w:rsidRPr="00D83132">
              <w:rPr>
                <w:rFonts w:ascii="Times New Roman" w:hAnsi="Times New Roman" w:cs="Times New Roman"/>
                <w:bCs/>
                <w:iCs/>
                <w:sz w:val="22"/>
                <w:szCs w:val="22"/>
                <w:lang w:val="uk-UA"/>
              </w:rPr>
              <w:t>реформи</w:t>
            </w:r>
          </w:p>
        </w:tc>
        <w:tc>
          <w:tcPr>
            <w:tcW w:w="2126" w:type="dxa"/>
          </w:tcPr>
          <w:p w14:paraId="0A2CBE4B"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718CED0E" w14:textId="77777777" w:rsidR="006B5294" w:rsidRPr="00D83132" w:rsidRDefault="006B5294" w:rsidP="009C19D5">
            <w:pPr>
              <w:jc w:val="both"/>
              <w:rPr>
                <w:rFonts w:ascii="Times New Roman" w:hAnsi="Times New Roman" w:cs="Times New Roman"/>
                <w:bCs/>
                <w:iCs/>
                <w:sz w:val="22"/>
                <w:szCs w:val="22"/>
                <w:lang w:val="uk-UA"/>
              </w:rPr>
            </w:pPr>
          </w:p>
        </w:tc>
      </w:tr>
      <w:tr w:rsidR="006B5294" w:rsidRPr="00D83132" w14:paraId="348ED38C" w14:textId="77777777" w:rsidTr="009C19D5">
        <w:trPr>
          <w:trHeight w:val="258"/>
        </w:trPr>
        <w:tc>
          <w:tcPr>
            <w:tcW w:w="5529" w:type="dxa"/>
          </w:tcPr>
          <w:p w14:paraId="2F347D4F"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2. З</w:t>
            </w:r>
            <w:r>
              <w:rPr>
                <w:rFonts w:ascii="Times New Roman" w:hAnsi="Times New Roman" w:cs="Times New Roman"/>
                <w:bCs/>
                <w:iCs/>
                <w:sz w:val="22"/>
                <w:szCs w:val="22"/>
                <w:lang w:val="uk-UA"/>
              </w:rPr>
              <w:t xml:space="preserve">гідно </w:t>
            </w:r>
            <w:r w:rsidRPr="00D83132">
              <w:rPr>
                <w:rFonts w:ascii="Times New Roman" w:hAnsi="Times New Roman" w:cs="Times New Roman"/>
                <w:bCs/>
                <w:iCs/>
                <w:sz w:val="22"/>
                <w:szCs w:val="22"/>
                <w:lang w:val="uk-UA"/>
              </w:rPr>
              <w:t>реформ</w:t>
            </w:r>
            <w:r>
              <w:rPr>
                <w:rFonts w:ascii="Times New Roman" w:hAnsi="Times New Roman" w:cs="Times New Roman"/>
                <w:bCs/>
                <w:iCs/>
                <w:sz w:val="22"/>
                <w:szCs w:val="22"/>
                <w:lang w:val="uk-UA"/>
              </w:rPr>
              <w:t>и відмінялися …</w:t>
            </w:r>
          </w:p>
        </w:tc>
        <w:tc>
          <w:tcPr>
            <w:tcW w:w="2126" w:type="dxa"/>
          </w:tcPr>
          <w:p w14:paraId="0BB80AEE"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2E880E06" w14:textId="77777777" w:rsidR="006B5294" w:rsidRPr="00D83132" w:rsidRDefault="006B5294" w:rsidP="009C19D5">
            <w:pPr>
              <w:jc w:val="both"/>
              <w:rPr>
                <w:rFonts w:ascii="Times New Roman" w:hAnsi="Times New Roman" w:cs="Times New Roman"/>
                <w:bCs/>
                <w:iCs/>
                <w:sz w:val="22"/>
                <w:szCs w:val="22"/>
                <w:lang w:val="uk-UA"/>
              </w:rPr>
            </w:pPr>
          </w:p>
        </w:tc>
      </w:tr>
      <w:tr w:rsidR="006B5294" w:rsidRPr="00D83132" w14:paraId="6171489A" w14:textId="77777777" w:rsidTr="009C19D5">
        <w:trPr>
          <w:trHeight w:val="275"/>
        </w:trPr>
        <w:tc>
          <w:tcPr>
            <w:tcW w:w="5529" w:type="dxa"/>
          </w:tcPr>
          <w:p w14:paraId="665673C1"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 xml:space="preserve">3. </w:t>
            </w:r>
            <w:r>
              <w:rPr>
                <w:rFonts w:ascii="Times New Roman" w:hAnsi="Times New Roman" w:cs="Times New Roman"/>
                <w:bCs/>
                <w:iCs/>
                <w:sz w:val="22"/>
                <w:szCs w:val="22"/>
                <w:lang w:val="uk-UA"/>
              </w:rPr>
              <w:t>Реформа передбачала в</w:t>
            </w:r>
            <w:r w:rsidRPr="00D83132">
              <w:rPr>
                <w:rFonts w:ascii="Times New Roman" w:hAnsi="Times New Roman" w:cs="Times New Roman"/>
                <w:bCs/>
                <w:iCs/>
                <w:sz w:val="22"/>
                <w:szCs w:val="22"/>
                <w:lang w:val="uk-UA"/>
              </w:rPr>
              <w:t>икуп</w:t>
            </w:r>
            <w:r>
              <w:rPr>
                <w:rFonts w:ascii="Times New Roman" w:hAnsi="Times New Roman" w:cs="Times New Roman"/>
                <w:bCs/>
                <w:iCs/>
                <w:sz w:val="22"/>
                <w:szCs w:val="22"/>
                <w:lang w:val="uk-UA"/>
              </w:rPr>
              <w:t xml:space="preserve"> …</w:t>
            </w:r>
          </w:p>
        </w:tc>
        <w:tc>
          <w:tcPr>
            <w:tcW w:w="2126" w:type="dxa"/>
          </w:tcPr>
          <w:p w14:paraId="1DA3A169"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2973FB02" w14:textId="77777777" w:rsidR="006B5294" w:rsidRPr="00D83132" w:rsidRDefault="006B5294" w:rsidP="009C19D5">
            <w:pPr>
              <w:jc w:val="both"/>
              <w:rPr>
                <w:rFonts w:ascii="Times New Roman" w:hAnsi="Times New Roman" w:cs="Times New Roman"/>
                <w:bCs/>
                <w:iCs/>
                <w:sz w:val="22"/>
                <w:szCs w:val="22"/>
                <w:lang w:val="uk-UA"/>
              </w:rPr>
            </w:pPr>
          </w:p>
        </w:tc>
      </w:tr>
      <w:tr w:rsidR="006B5294" w:rsidRPr="00D83132" w14:paraId="18B958B0" w14:textId="77777777" w:rsidTr="009C19D5">
        <w:tc>
          <w:tcPr>
            <w:tcW w:w="5529" w:type="dxa"/>
          </w:tcPr>
          <w:p w14:paraId="51FB23B8"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4.</w:t>
            </w:r>
            <w:r>
              <w:rPr>
                <w:rFonts w:ascii="Times New Roman" w:hAnsi="Times New Roman" w:cs="Times New Roman"/>
                <w:bCs/>
                <w:iCs/>
                <w:sz w:val="22"/>
                <w:szCs w:val="22"/>
                <w:lang w:val="uk-UA"/>
              </w:rPr>
              <w:t xml:space="preserve"> </w:t>
            </w:r>
            <w:r w:rsidRPr="00D83132">
              <w:rPr>
                <w:rFonts w:ascii="Times New Roman" w:hAnsi="Times New Roman" w:cs="Times New Roman"/>
                <w:bCs/>
                <w:iCs/>
                <w:sz w:val="22"/>
                <w:szCs w:val="22"/>
                <w:lang w:val="uk-UA"/>
              </w:rPr>
              <w:t xml:space="preserve">Статус селянина: </w:t>
            </w:r>
          </w:p>
          <w:p w14:paraId="2A9639A3"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 xml:space="preserve">а) до реформи </w:t>
            </w:r>
          </w:p>
          <w:p w14:paraId="602DFC5A"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б) після реформи</w:t>
            </w:r>
          </w:p>
        </w:tc>
        <w:tc>
          <w:tcPr>
            <w:tcW w:w="2126" w:type="dxa"/>
          </w:tcPr>
          <w:p w14:paraId="5F36F63D"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5A91716D" w14:textId="77777777" w:rsidR="006B5294" w:rsidRPr="00D83132" w:rsidRDefault="006B5294" w:rsidP="009C19D5">
            <w:pPr>
              <w:jc w:val="both"/>
              <w:rPr>
                <w:rFonts w:ascii="Times New Roman" w:hAnsi="Times New Roman" w:cs="Times New Roman"/>
                <w:bCs/>
                <w:iCs/>
                <w:sz w:val="22"/>
                <w:szCs w:val="22"/>
                <w:lang w:val="uk-UA"/>
              </w:rPr>
            </w:pPr>
          </w:p>
        </w:tc>
      </w:tr>
      <w:tr w:rsidR="006B5294" w:rsidRPr="00D83132" w14:paraId="5FBCE03F" w14:textId="77777777" w:rsidTr="009C19D5">
        <w:trPr>
          <w:trHeight w:val="362"/>
        </w:trPr>
        <w:tc>
          <w:tcPr>
            <w:tcW w:w="5529" w:type="dxa"/>
          </w:tcPr>
          <w:p w14:paraId="198C159B"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 xml:space="preserve">5. Умови наділення селян землею </w:t>
            </w:r>
          </w:p>
        </w:tc>
        <w:tc>
          <w:tcPr>
            <w:tcW w:w="2126" w:type="dxa"/>
          </w:tcPr>
          <w:p w14:paraId="2E25A198"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74B5063A" w14:textId="77777777" w:rsidR="006B5294" w:rsidRPr="00D83132" w:rsidRDefault="006B5294" w:rsidP="009C19D5">
            <w:pPr>
              <w:jc w:val="both"/>
              <w:rPr>
                <w:rFonts w:ascii="Times New Roman" w:hAnsi="Times New Roman" w:cs="Times New Roman"/>
                <w:bCs/>
                <w:iCs/>
                <w:sz w:val="22"/>
                <w:szCs w:val="22"/>
                <w:lang w:val="uk-UA"/>
              </w:rPr>
            </w:pPr>
          </w:p>
        </w:tc>
      </w:tr>
      <w:tr w:rsidR="006B5294" w:rsidRPr="00D83132" w14:paraId="394C7076" w14:textId="77777777" w:rsidTr="009C19D5">
        <w:trPr>
          <w:trHeight w:val="270"/>
        </w:trPr>
        <w:tc>
          <w:tcPr>
            <w:tcW w:w="5529" w:type="dxa"/>
          </w:tcPr>
          <w:p w14:paraId="6BF3B06B"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 xml:space="preserve">6. </w:t>
            </w:r>
            <w:r>
              <w:rPr>
                <w:rFonts w:ascii="Times New Roman" w:hAnsi="Times New Roman" w:cs="Times New Roman"/>
                <w:bCs/>
                <w:iCs/>
                <w:sz w:val="22"/>
                <w:szCs w:val="22"/>
                <w:lang w:val="uk-UA"/>
              </w:rPr>
              <w:t>П</w:t>
            </w:r>
            <w:r w:rsidRPr="003732B0">
              <w:rPr>
                <w:rFonts w:ascii="Times New Roman" w:hAnsi="Times New Roman" w:cs="Times New Roman"/>
                <w:bCs/>
                <w:iCs/>
                <w:sz w:val="22"/>
                <w:szCs w:val="22"/>
                <w:lang w:val="uk-UA"/>
              </w:rPr>
              <w:t xml:space="preserve">ередбачені реформою </w:t>
            </w:r>
            <w:r>
              <w:rPr>
                <w:rFonts w:ascii="Times New Roman" w:hAnsi="Times New Roman" w:cs="Times New Roman"/>
                <w:bCs/>
                <w:iCs/>
                <w:sz w:val="22"/>
                <w:szCs w:val="22"/>
                <w:lang w:val="uk-UA"/>
              </w:rPr>
              <w:t>ф</w:t>
            </w:r>
            <w:r w:rsidRPr="00D83132">
              <w:rPr>
                <w:rFonts w:ascii="Times New Roman" w:hAnsi="Times New Roman" w:cs="Times New Roman"/>
                <w:bCs/>
                <w:iCs/>
                <w:sz w:val="22"/>
                <w:szCs w:val="22"/>
                <w:lang w:val="uk-UA"/>
              </w:rPr>
              <w:t xml:space="preserve">орми власності на землю </w:t>
            </w:r>
          </w:p>
        </w:tc>
        <w:tc>
          <w:tcPr>
            <w:tcW w:w="2126" w:type="dxa"/>
          </w:tcPr>
          <w:p w14:paraId="7EC3E969"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3CDE5AC1" w14:textId="77777777" w:rsidR="006B5294" w:rsidRPr="00D83132" w:rsidRDefault="006B5294" w:rsidP="009C19D5">
            <w:pPr>
              <w:jc w:val="both"/>
              <w:rPr>
                <w:rFonts w:ascii="Times New Roman" w:hAnsi="Times New Roman" w:cs="Times New Roman"/>
                <w:bCs/>
                <w:iCs/>
                <w:sz w:val="22"/>
                <w:szCs w:val="22"/>
                <w:lang w:val="uk-UA"/>
              </w:rPr>
            </w:pPr>
          </w:p>
        </w:tc>
      </w:tr>
      <w:tr w:rsidR="006B5294" w:rsidRPr="00D83132" w14:paraId="6DB14800" w14:textId="77777777" w:rsidTr="009C19D5">
        <w:trPr>
          <w:trHeight w:val="278"/>
        </w:trPr>
        <w:tc>
          <w:tcPr>
            <w:tcW w:w="5529" w:type="dxa"/>
          </w:tcPr>
          <w:p w14:paraId="44832A3F" w14:textId="77777777" w:rsidR="006B5294" w:rsidRPr="00D83132" w:rsidRDefault="006B5294" w:rsidP="009C19D5">
            <w:pPr>
              <w:jc w:val="both"/>
              <w:rPr>
                <w:rFonts w:ascii="Times New Roman" w:hAnsi="Times New Roman" w:cs="Times New Roman"/>
                <w:bCs/>
                <w:iCs/>
                <w:sz w:val="22"/>
                <w:szCs w:val="22"/>
                <w:lang w:val="uk-UA"/>
              </w:rPr>
            </w:pPr>
            <w:r w:rsidRPr="00D83132">
              <w:rPr>
                <w:rFonts w:ascii="Times New Roman" w:hAnsi="Times New Roman" w:cs="Times New Roman"/>
                <w:bCs/>
                <w:iCs/>
                <w:sz w:val="22"/>
                <w:szCs w:val="22"/>
                <w:lang w:val="uk-UA"/>
              </w:rPr>
              <w:t>7. Наслідки реформи</w:t>
            </w:r>
          </w:p>
        </w:tc>
        <w:tc>
          <w:tcPr>
            <w:tcW w:w="2126" w:type="dxa"/>
          </w:tcPr>
          <w:p w14:paraId="76F88262" w14:textId="77777777" w:rsidR="006B5294" w:rsidRPr="00D83132" w:rsidRDefault="006B5294" w:rsidP="009C19D5">
            <w:pPr>
              <w:jc w:val="both"/>
              <w:rPr>
                <w:rFonts w:ascii="Times New Roman" w:hAnsi="Times New Roman" w:cs="Times New Roman"/>
                <w:bCs/>
                <w:iCs/>
                <w:sz w:val="22"/>
                <w:szCs w:val="22"/>
                <w:lang w:val="uk-UA"/>
              </w:rPr>
            </w:pPr>
          </w:p>
        </w:tc>
        <w:tc>
          <w:tcPr>
            <w:tcW w:w="2090" w:type="dxa"/>
          </w:tcPr>
          <w:p w14:paraId="36AEDF17" w14:textId="77777777" w:rsidR="006B5294" w:rsidRPr="00D83132" w:rsidRDefault="006B5294" w:rsidP="009C19D5">
            <w:pPr>
              <w:jc w:val="both"/>
              <w:rPr>
                <w:rFonts w:ascii="Times New Roman" w:hAnsi="Times New Roman" w:cs="Times New Roman"/>
                <w:bCs/>
                <w:iCs/>
                <w:sz w:val="22"/>
                <w:szCs w:val="22"/>
                <w:lang w:val="uk-UA"/>
              </w:rPr>
            </w:pPr>
          </w:p>
        </w:tc>
      </w:tr>
    </w:tbl>
    <w:p w14:paraId="45240F40" w14:textId="77777777" w:rsidR="006B5294" w:rsidRPr="006D0C5E" w:rsidRDefault="006B5294" w:rsidP="006B5294">
      <w:pPr>
        <w:jc w:val="both"/>
        <w:rPr>
          <w:rFonts w:ascii="Times New Roman" w:hAnsi="Times New Roman" w:cs="Times New Roman"/>
          <w:b/>
          <w:bCs/>
          <w:i/>
          <w:iCs/>
          <w:sz w:val="22"/>
          <w:szCs w:val="22"/>
          <w:lang w:val="uk-UA"/>
        </w:rPr>
      </w:pPr>
      <w:r w:rsidRPr="003732B0">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3</w:t>
      </w:r>
      <w:r w:rsidRPr="003732B0">
        <w:rPr>
          <w:rFonts w:ascii="Times New Roman" w:hAnsi="Times New Roman" w:cs="Times New Roman"/>
          <w:b/>
          <w:bCs/>
          <w:i/>
          <w:iCs/>
          <w:sz w:val="22"/>
          <w:szCs w:val="22"/>
          <w:lang w:val="uk-UA"/>
        </w:rPr>
        <w:t>.</w:t>
      </w:r>
      <w:r w:rsidRPr="0078465C">
        <w:t xml:space="preserve"> </w:t>
      </w:r>
      <w:r w:rsidRPr="006D0C5E">
        <w:rPr>
          <w:rFonts w:ascii="Times New Roman" w:hAnsi="Times New Roman" w:cs="Times New Roman"/>
          <w:b/>
          <w:bCs/>
          <w:i/>
          <w:iCs/>
          <w:sz w:val="22"/>
          <w:szCs w:val="22"/>
          <w:lang w:val="uk-UA"/>
        </w:rPr>
        <w:t xml:space="preserve">Порівняйте </w:t>
      </w:r>
      <w:r>
        <w:rPr>
          <w:rFonts w:ascii="Times New Roman" w:hAnsi="Times New Roman" w:cs="Times New Roman"/>
          <w:b/>
          <w:bCs/>
          <w:i/>
          <w:iCs/>
          <w:sz w:val="22"/>
          <w:szCs w:val="22"/>
          <w:lang w:val="uk-UA"/>
        </w:rPr>
        <w:t xml:space="preserve">особливості </w:t>
      </w:r>
      <w:r w:rsidRPr="006D0C5E">
        <w:rPr>
          <w:rFonts w:ascii="Times New Roman" w:hAnsi="Times New Roman" w:cs="Times New Roman"/>
          <w:b/>
          <w:bCs/>
          <w:i/>
          <w:iCs/>
          <w:sz w:val="22"/>
          <w:szCs w:val="22"/>
          <w:lang w:val="uk-UA"/>
        </w:rPr>
        <w:t>шлях</w:t>
      </w:r>
      <w:r>
        <w:rPr>
          <w:rFonts w:ascii="Times New Roman" w:hAnsi="Times New Roman" w:cs="Times New Roman"/>
          <w:b/>
          <w:bCs/>
          <w:i/>
          <w:iCs/>
          <w:sz w:val="22"/>
          <w:szCs w:val="22"/>
          <w:lang w:val="uk-UA"/>
        </w:rPr>
        <w:t>ів</w:t>
      </w:r>
      <w:r w:rsidRPr="006D0C5E">
        <w:rPr>
          <w:rFonts w:ascii="Times New Roman" w:hAnsi="Times New Roman" w:cs="Times New Roman"/>
          <w:b/>
          <w:bCs/>
          <w:i/>
          <w:iCs/>
          <w:sz w:val="22"/>
          <w:szCs w:val="22"/>
          <w:lang w:val="uk-UA"/>
        </w:rPr>
        <w:t xml:space="preserve"> виходу з Великої депресії </w:t>
      </w:r>
      <w:r>
        <w:rPr>
          <w:rFonts w:ascii="Times New Roman" w:hAnsi="Times New Roman" w:cs="Times New Roman"/>
          <w:b/>
          <w:bCs/>
          <w:i/>
          <w:iCs/>
          <w:sz w:val="22"/>
          <w:szCs w:val="22"/>
          <w:lang w:val="uk-UA"/>
        </w:rPr>
        <w:t xml:space="preserve">економік </w:t>
      </w:r>
      <w:r w:rsidRPr="006D0C5E">
        <w:rPr>
          <w:rFonts w:ascii="Times New Roman" w:hAnsi="Times New Roman" w:cs="Times New Roman"/>
          <w:b/>
          <w:bCs/>
          <w:i/>
          <w:iCs/>
          <w:sz w:val="22"/>
          <w:szCs w:val="22"/>
          <w:lang w:val="uk-UA"/>
        </w:rPr>
        <w:t>США та Німеччини</w:t>
      </w:r>
      <w:r>
        <w:rPr>
          <w:rFonts w:ascii="Times New Roman" w:hAnsi="Times New Roman" w:cs="Times New Roman"/>
          <w:b/>
          <w:bCs/>
          <w:i/>
          <w:iCs/>
          <w:sz w:val="22"/>
          <w:szCs w:val="22"/>
          <w:lang w:val="uk-UA"/>
        </w:rPr>
        <w:t xml:space="preserve"> (</w:t>
      </w:r>
      <w:r w:rsidRPr="00EC3945">
        <w:rPr>
          <w:rFonts w:ascii="Times New Roman" w:hAnsi="Times New Roman" w:cs="Times New Roman"/>
          <w:b/>
          <w:bCs/>
          <w:i/>
          <w:iCs/>
          <w:sz w:val="22"/>
          <w:szCs w:val="22"/>
          <w:lang w:val="uk-UA"/>
        </w:rPr>
        <w:t>пов'яж</w:t>
      </w:r>
      <w:r>
        <w:rPr>
          <w:rFonts w:ascii="Times New Roman" w:hAnsi="Times New Roman" w:cs="Times New Roman"/>
          <w:b/>
          <w:bCs/>
          <w:i/>
          <w:iCs/>
          <w:sz w:val="22"/>
          <w:szCs w:val="22"/>
          <w:lang w:val="uk-UA"/>
        </w:rPr>
        <w:t xml:space="preserve">іть </w:t>
      </w:r>
      <w:r w:rsidRPr="00EC3945">
        <w:rPr>
          <w:rFonts w:ascii="Times New Roman" w:hAnsi="Times New Roman" w:cs="Times New Roman"/>
          <w:b/>
          <w:bCs/>
          <w:i/>
          <w:iCs/>
          <w:sz w:val="22"/>
          <w:szCs w:val="22"/>
          <w:lang w:val="uk-UA"/>
        </w:rPr>
        <w:t xml:space="preserve">стрілочками цифри </w:t>
      </w:r>
      <w:r>
        <w:rPr>
          <w:rFonts w:ascii="Times New Roman" w:hAnsi="Times New Roman" w:cs="Times New Roman"/>
          <w:b/>
          <w:bCs/>
          <w:i/>
          <w:iCs/>
          <w:sz w:val="22"/>
          <w:szCs w:val="22"/>
          <w:lang w:val="uk-UA"/>
        </w:rPr>
        <w:t xml:space="preserve">з </w:t>
      </w:r>
      <w:r w:rsidRPr="00EC3945">
        <w:rPr>
          <w:rFonts w:ascii="Times New Roman" w:hAnsi="Times New Roman" w:cs="Times New Roman"/>
          <w:b/>
          <w:bCs/>
          <w:i/>
          <w:iCs/>
          <w:sz w:val="22"/>
          <w:szCs w:val="22"/>
          <w:lang w:val="uk-UA"/>
        </w:rPr>
        <w:t>букв</w:t>
      </w:r>
      <w:r>
        <w:rPr>
          <w:rFonts w:ascii="Times New Roman" w:hAnsi="Times New Roman" w:cs="Times New Roman"/>
          <w:b/>
          <w:bCs/>
          <w:i/>
          <w:iCs/>
          <w:sz w:val="22"/>
          <w:szCs w:val="22"/>
          <w:lang w:val="uk-UA"/>
        </w:rPr>
        <w:t>ами)</w:t>
      </w:r>
      <w:r w:rsidRPr="006D0C5E">
        <w:rPr>
          <w:rFonts w:ascii="Times New Roman" w:hAnsi="Times New Roman" w:cs="Times New Roman"/>
          <w:b/>
          <w:bCs/>
          <w:i/>
          <w:iCs/>
          <w:sz w:val="22"/>
          <w:szCs w:val="22"/>
          <w:lang w:val="uk-UA"/>
        </w:rPr>
        <w:t>:</w:t>
      </w:r>
    </w:p>
    <w:p w14:paraId="1369EFC8"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1) США;</w:t>
      </w:r>
    </w:p>
    <w:p w14:paraId="622083DA"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2) Німеччина.</w:t>
      </w:r>
    </w:p>
    <w:p w14:paraId="146F24E1"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lastRenderedPageBreak/>
        <w:t>а) трансформація робітників на «солдатів праці»;</w:t>
      </w:r>
    </w:p>
    <w:p w14:paraId="06E687AF"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 xml:space="preserve">вектор на </w:t>
      </w:r>
      <w:r w:rsidRPr="00EC3945">
        <w:rPr>
          <w:rFonts w:ascii="Times New Roman" w:hAnsi="Times New Roman" w:cs="Times New Roman"/>
          <w:bCs/>
          <w:iCs/>
          <w:sz w:val="22"/>
          <w:szCs w:val="22"/>
          <w:lang w:val="uk-UA"/>
        </w:rPr>
        <w:t>державно-монополістичн</w:t>
      </w:r>
      <w:r>
        <w:rPr>
          <w:rFonts w:ascii="Times New Roman" w:hAnsi="Times New Roman" w:cs="Times New Roman"/>
          <w:bCs/>
          <w:iCs/>
          <w:sz w:val="22"/>
          <w:szCs w:val="22"/>
          <w:lang w:val="uk-UA"/>
        </w:rPr>
        <w:t xml:space="preserve">е </w:t>
      </w:r>
      <w:r w:rsidRPr="00EC3945">
        <w:rPr>
          <w:rFonts w:ascii="Times New Roman" w:hAnsi="Times New Roman" w:cs="Times New Roman"/>
          <w:bCs/>
          <w:iCs/>
          <w:sz w:val="22"/>
          <w:szCs w:val="22"/>
          <w:lang w:val="uk-UA"/>
        </w:rPr>
        <w:t>регулювання;</w:t>
      </w:r>
    </w:p>
    <w:p w14:paraId="54F0040A"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в) введення «кодексів чесної конкуренції»;</w:t>
      </w:r>
    </w:p>
    <w:p w14:paraId="16D7C7B5"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г) примусов</w:t>
      </w:r>
      <w:r>
        <w:rPr>
          <w:rFonts w:ascii="Times New Roman" w:hAnsi="Times New Roman" w:cs="Times New Roman"/>
          <w:bCs/>
          <w:iCs/>
          <w:sz w:val="22"/>
          <w:szCs w:val="22"/>
          <w:lang w:val="uk-UA"/>
        </w:rPr>
        <w:t xml:space="preserve">ий перехід на </w:t>
      </w:r>
      <w:r w:rsidRPr="00EC3945">
        <w:rPr>
          <w:rFonts w:ascii="Times New Roman" w:hAnsi="Times New Roman" w:cs="Times New Roman"/>
          <w:bCs/>
          <w:iCs/>
          <w:sz w:val="22"/>
          <w:szCs w:val="22"/>
          <w:lang w:val="uk-UA"/>
        </w:rPr>
        <w:t>картелювання дрібн</w:t>
      </w:r>
      <w:r>
        <w:rPr>
          <w:rFonts w:ascii="Times New Roman" w:hAnsi="Times New Roman" w:cs="Times New Roman"/>
          <w:bCs/>
          <w:iCs/>
          <w:sz w:val="22"/>
          <w:szCs w:val="22"/>
          <w:lang w:val="uk-UA"/>
        </w:rPr>
        <w:t>о-</w:t>
      </w:r>
      <w:r w:rsidRPr="00EC3945">
        <w:rPr>
          <w:rFonts w:ascii="Times New Roman" w:hAnsi="Times New Roman" w:cs="Times New Roman"/>
          <w:bCs/>
          <w:iCs/>
          <w:sz w:val="22"/>
          <w:szCs w:val="22"/>
          <w:lang w:val="uk-UA"/>
        </w:rPr>
        <w:t xml:space="preserve">середніх </w:t>
      </w:r>
      <w:r>
        <w:rPr>
          <w:rFonts w:ascii="Times New Roman" w:hAnsi="Times New Roman" w:cs="Times New Roman"/>
          <w:bCs/>
          <w:iCs/>
          <w:sz w:val="22"/>
          <w:szCs w:val="22"/>
          <w:lang w:val="uk-UA"/>
        </w:rPr>
        <w:t>фірм</w:t>
      </w:r>
      <w:r w:rsidRPr="00EC3945">
        <w:rPr>
          <w:rFonts w:ascii="Times New Roman" w:hAnsi="Times New Roman" w:cs="Times New Roman"/>
          <w:bCs/>
          <w:iCs/>
          <w:sz w:val="22"/>
          <w:szCs w:val="22"/>
          <w:lang w:val="uk-UA"/>
        </w:rPr>
        <w:t xml:space="preserve">; </w:t>
      </w:r>
    </w:p>
    <w:p w14:paraId="6F151696" w14:textId="77777777" w:rsidR="006B5294" w:rsidRPr="00EC3945"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д) компенс</w:t>
      </w:r>
      <w:r>
        <w:rPr>
          <w:rFonts w:ascii="Times New Roman" w:hAnsi="Times New Roman" w:cs="Times New Roman"/>
          <w:bCs/>
          <w:iCs/>
          <w:sz w:val="22"/>
          <w:szCs w:val="22"/>
          <w:lang w:val="uk-UA"/>
        </w:rPr>
        <w:t xml:space="preserve">ування </w:t>
      </w:r>
      <w:r w:rsidRPr="00EC3945">
        <w:rPr>
          <w:rFonts w:ascii="Times New Roman" w:hAnsi="Times New Roman" w:cs="Times New Roman"/>
          <w:bCs/>
          <w:iCs/>
          <w:sz w:val="22"/>
          <w:szCs w:val="22"/>
          <w:lang w:val="uk-UA"/>
        </w:rPr>
        <w:t xml:space="preserve">фермерам за </w:t>
      </w:r>
      <w:r>
        <w:rPr>
          <w:rFonts w:ascii="Times New Roman" w:hAnsi="Times New Roman" w:cs="Times New Roman"/>
          <w:bCs/>
          <w:iCs/>
          <w:sz w:val="22"/>
          <w:szCs w:val="22"/>
          <w:lang w:val="uk-UA"/>
        </w:rPr>
        <w:t xml:space="preserve">примусове </w:t>
      </w:r>
      <w:r w:rsidRPr="00EC3945">
        <w:rPr>
          <w:rFonts w:ascii="Times New Roman" w:hAnsi="Times New Roman" w:cs="Times New Roman"/>
          <w:bCs/>
          <w:iCs/>
          <w:sz w:val="22"/>
          <w:szCs w:val="22"/>
          <w:lang w:val="uk-UA"/>
        </w:rPr>
        <w:t>скорочення площ та поголів'я;</w:t>
      </w:r>
    </w:p>
    <w:p w14:paraId="17105C4D" w14:textId="77777777" w:rsidR="006B5294" w:rsidRDefault="006B5294" w:rsidP="006B5294">
      <w:pPr>
        <w:jc w:val="both"/>
        <w:rPr>
          <w:rFonts w:ascii="Times New Roman" w:hAnsi="Times New Roman" w:cs="Times New Roman"/>
          <w:bCs/>
          <w:iCs/>
          <w:sz w:val="22"/>
          <w:szCs w:val="22"/>
          <w:lang w:val="uk-UA"/>
        </w:rPr>
      </w:pPr>
      <w:r w:rsidRPr="00EC3945">
        <w:rPr>
          <w:rFonts w:ascii="Times New Roman" w:hAnsi="Times New Roman" w:cs="Times New Roman"/>
          <w:bCs/>
          <w:iCs/>
          <w:sz w:val="22"/>
          <w:szCs w:val="22"/>
          <w:lang w:val="uk-UA"/>
        </w:rPr>
        <w:t xml:space="preserve">е) мілітаризація економіки; </w:t>
      </w:r>
    </w:p>
    <w:p w14:paraId="69B1A759" w14:textId="77777777" w:rsidR="006B5294" w:rsidRDefault="006B5294" w:rsidP="006B5294">
      <w:pPr>
        <w:jc w:val="both"/>
        <w:rPr>
          <w:lang w:val="uk-UA"/>
        </w:rPr>
      </w:pPr>
      <w:r w:rsidRPr="00EC3945">
        <w:rPr>
          <w:rFonts w:ascii="Times New Roman" w:hAnsi="Times New Roman" w:cs="Times New Roman"/>
          <w:bCs/>
          <w:iCs/>
          <w:sz w:val="22"/>
          <w:szCs w:val="22"/>
          <w:lang w:val="uk-UA"/>
        </w:rPr>
        <w:t>є) ухвалення програми громадських робіт та ви</w:t>
      </w:r>
      <w:r>
        <w:rPr>
          <w:rFonts w:ascii="Times New Roman" w:hAnsi="Times New Roman" w:cs="Times New Roman"/>
          <w:bCs/>
          <w:iCs/>
          <w:sz w:val="22"/>
          <w:szCs w:val="22"/>
          <w:lang w:val="uk-UA"/>
        </w:rPr>
        <w:t xml:space="preserve">плата </w:t>
      </w:r>
      <w:r w:rsidRPr="00EC3945">
        <w:rPr>
          <w:rFonts w:ascii="Times New Roman" w:hAnsi="Times New Roman" w:cs="Times New Roman"/>
          <w:bCs/>
          <w:iCs/>
          <w:sz w:val="22"/>
          <w:szCs w:val="22"/>
          <w:lang w:val="uk-UA"/>
        </w:rPr>
        <w:t>допомоги по безробіттю</w:t>
      </w:r>
    </w:p>
    <w:p w14:paraId="5F6DF612" w14:textId="77777777" w:rsidR="006B5294" w:rsidRDefault="006B5294" w:rsidP="006B5294">
      <w:pPr>
        <w:jc w:val="both"/>
        <w:rPr>
          <w:rFonts w:ascii="Times New Roman" w:hAnsi="Times New Roman" w:cs="Times New Roman"/>
          <w:b/>
          <w:bCs/>
          <w:i/>
          <w:iCs/>
          <w:sz w:val="22"/>
          <w:szCs w:val="22"/>
          <w:lang w:val="uk-UA"/>
        </w:rPr>
      </w:pPr>
      <w:r w:rsidRPr="0078465C">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4</w:t>
      </w:r>
      <w:r w:rsidRPr="0078465C">
        <w:rPr>
          <w:rFonts w:ascii="Times New Roman" w:hAnsi="Times New Roman" w:cs="Times New Roman"/>
          <w:b/>
          <w:bCs/>
          <w:i/>
          <w:iCs/>
          <w:sz w:val="22"/>
          <w:szCs w:val="22"/>
          <w:lang w:val="uk-UA"/>
        </w:rPr>
        <w:t>.</w:t>
      </w:r>
      <w:r w:rsidRPr="006D0C5E">
        <w:t xml:space="preserve"> </w:t>
      </w:r>
      <w:r w:rsidRPr="0078465C">
        <w:rPr>
          <w:rFonts w:ascii="Times New Roman" w:hAnsi="Times New Roman" w:cs="Times New Roman"/>
          <w:b/>
          <w:bCs/>
          <w:i/>
          <w:iCs/>
          <w:sz w:val="22"/>
          <w:szCs w:val="22"/>
          <w:lang w:val="uk-UA"/>
        </w:rPr>
        <w:t>Знайдіть відповідність:</w:t>
      </w:r>
    </w:p>
    <w:tbl>
      <w:tblPr>
        <w:tblStyle w:val="a3"/>
        <w:tblW w:w="0" w:type="auto"/>
        <w:tblInd w:w="109" w:type="dxa"/>
        <w:tblLook w:val="04A0" w:firstRow="1" w:lastRow="0" w:firstColumn="1" w:lastColumn="0" w:noHBand="0" w:noVBand="1"/>
      </w:tblPr>
      <w:tblGrid>
        <w:gridCol w:w="326"/>
        <w:gridCol w:w="2329"/>
        <w:gridCol w:w="423"/>
        <w:gridCol w:w="6442"/>
      </w:tblGrid>
      <w:tr w:rsidR="006B5294" w:rsidRPr="0078465C" w14:paraId="0E540028" w14:textId="77777777" w:rsidTr="009C19D5">
        <w:tc>
          <w:tcPr>
            <w:tcW w:w="326" w:type="dxa"/>
          </w:tcPr>
          <w:p w14:paraId="1885EA3B"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1</w:t>
            </w:r>
          </w:p>
        </w:tc>
        <w:tc>
          <w:tcPr>
            <w:tcW w:w="2367" w:type="dxa"/>
          </w:tcPr>
          <w:p w14:paraId="64779D2B"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М. Драгоманов</w:t>
            </w:r>
          </w:p>
        </w:tc>
        <w:tc>
          <w:tcPr>
            <w:tcW w:w="425" w:type="dxa"/>
          </w:tcPr>
          <w:p w14:paraId="5BD55C40"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А</w:t>
            </w:r>
          </w:p>
        </w:tc>
        <w:tc>
          <w:tcPr>
            <w:tcW w:w="6628" w:type="dxa"/>
          </w:tcPr>
          <w:p w14:paraId="2340F717"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родоначальник київської психологічної школи</w:t>
            </w:r>
          </w:p>
        </w:tc>
      </w:tr>
      <w:tr w:rsidR="006B5294" w:rsidRPr="0078465C" w14:paraId="56E484D4" w14:textId="77777777" w:rsidTr="009C19D5">
        <w:tc>
          <w:tcPr>
            <w:tcW w:w="326" w:type="dxa"/>
          </w:tcPr>
          <w:p w14:paraId="4796A6FE"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2</w:t>
            </w:r>
          </w:p>
        </w:tc>
        <w:tc>
          <w:tcPr>
            <w:tcW w:w="2367" w:type="dxa"/>
          </w:tcPr>
          <w:p w14:paraId="79913B68"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М. Зібер</w:t>
            </w:r>
          </w:p>
        </w:tc>
        <w:tc>
          <w:tcPr>
            <w:tcW w:w="425" w:type="dxa"/>
          </w:tcPr>
          <w:p w14:paraId="53A0FC84"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Б</w:t>
            </w:r>
          </w:p>
        </w:tc>
        <w:tc>
          <w:tcPr>
            <w:tcW w:w="6628" w:type="dxa"/>
          </w:tcPr>
          <w:p w14:paraId="620437FB"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 xml:space="preserve">автор однієї з перших наукових праць русинською мовою з політекономії </w:t>
            </w:r>
          </w:p>
        </w:tc>
      </w:tr>
      <w:tr w:rsidR="006B5294" w:rsidRPr="0078465C" w14:paraId="14ED8614" w14:textId="77777777" w:rsidTr="009C19D5">
        <w:tc>
          <w:tcPr>
            <w:tcW w:w="326" w:type="dxa"/>
          </w:tcPr>
          <w:p w14:paraId="17C8A165"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3</w:t>
            </w:r>
          </w:p>
        </w:tc>
        <w:tc>
          <w:tcPr>
            <w:tcW w:w="2367" w:type="dxa"/>
          </w:tcPr>
          <w:p w14:paraId="06E45425"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М.</w:t>
            </w:r>
            <w:r>
              <w:rPr>
                <w:rFonts w:ascii="Times New Roman" w:hAnsi="Times New Roman" w:cs="Times New Roman"/>
                <w:bCs/>
                <w:iCs/>
                <w:sz w:val="22"/>
                <w:szCs w:val="22"/>
                <w:lang w:val="uk-UA"/>
              </w:rPr>
              <w:t xml:space="preserve"> </w:t>
            </w:r>
            <w:r w:rsidRPr="0078465C">
              <w:rPr>
                <w:rFonts w:ascii="Times New Roman" w:hAnsi="Times New Roman" w:cs="Times New Roman"/>
                <w:bCs/>
                <w:iCs/>
                <w:sz w:val="22"/>
                <w:szCs w:val="22"/>
                <w:lang w:val="uk-UA"/>
              </w:rPr>
              <w:t>Левитський</w:t>
            </w:r>
          </w:p>
        </w:tc>
        <w:tc>
          <w:tcPr>
            <w:tcW w:w="425" w:type="dxa"/>
          </w:tcPr>
          <w:p w14:paraId="007CC89E"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В</w:t>
            </w:r>
          </w:p>
        </w:tc>
        <w:tc>
          <w:tcPr>
            <w:tcW w:w="6628" w:type="dxa"/>
          </w:tcPr>
          <w:p w14:paraId="4E28F937"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перекла</w:t>
            </w:r>
            <w:r>
              <w:rPr>
                <w:rFonts w:ascii="Times New Roman" w:hAnsi="Times New Roman" w:cs="Times New Roman"/>
                <w:bCs/>
                <w:iCs/>
                <w:sz w:val="22"/>
                <w:szCs w:val="22"/>
                <w:lang w:val="uk-UA"/>
              </w:rPr>
              <w:t xml:space="preserve">в на </w:t>
            </w:r>
            <w:r w:rsidRPr="0078465C">
              <w:rPr>
                <w:rFonts w:ascii="Times New Roman" w:hAnsi="Times New Roman" w:cs="Times New Roman"/>
                <w:bCs/>
                <w:iCs/>
                <w:sz w:val="22"/>
                <w:szCs w:val="22"/>
                <w:lang w:val="uk-UA"/>
              </w:rPr>
              <w:t>українськ</w:t>
            </w:r>
            <w:r>
              <w:rPr>
                <w:rFonts w:ascii="Times New Roman" w:hAnsi="Times New Roman" w:cs="Times New Roman"/>
                <w:bCs/>
                <w:iCs/>
                <w:sz w:val="22"/>
                <w:szCs w:val="22"/>
                <w:lang w:val="uk-UA"/>
              </w:rPr>
              <w:t>у</w:t>
            </w:r>
            <w:r w:rsidRPr="0078465C">
              <w:rPr>
                <w:rFonts w:ascii="Times New Roman" w:hAnsi="Times New Roman" w:cs="Times New Roman"/>
                <w:bCs/>
                <w:iCs/>
                <w:sz w:val="22"/>
                <w:szCs w:val="22"/>
                <w:lang w:val="uk-UA"/>
              </w:rPr>
              <w:t xml:space="preserve"> мов</w:t>
            </w:r>
            <w:r>
              <w:rPr>
                <w:rFonts w:ascii="Times New Roman" w:hAnsi="Times New Roman" w:cs="Times New Roman"/>
                <w:bCs/>
                <w:iCs/>
                <w:sz w:val="22"/>
                <w:szCs w:val="22"/>
                <w:lang w:val="uk-UA"/>
              </w:rPr>
              <w:t>у</w:t>
            </w:r>
            <w:r w:rsidRPr="0078465C">
              <w:rPr>
                <w:rFonts w:ascii="Times New Roman" w:hAnsi="Times New Roman" w:cs="Times New Roman"/>
                <w:bCs/>
                <w:iCs/>
                <w:sz w:val="22"/>
                <w:szCs w:val="22"/>
                <w:lang w:val="uk-UA"/>
              </w:rPr>
              <w:t xml:space="preserve"> І т. «Капіталу»</w:t>
            </w:r>
            <w:r>
              <w:rPr>
                <w:rFonts w:ascii="Times New Roman" w:hAnsi="Times New Roman" w:cs="Times New Roman"/>
                <w:bCs/>
                <w:iCs/>
                <w:sz w:val="22"/>
                <w:szCs w:val="22"/>
                <w:lang w:val="uk-UA"/>
              </w:rPr>
              <w:t xml:space="preserve"> (</w:t>
            </w:r>
            <w:r w:rsidRPr="0078465C">
              <w:rPr>
                <w:rFonts w:ascii="Times New Roman" w:hAnsi="Times New Roman" w:cs="Times New Roman"/>
                <w:bCs/>
                <w:iCs/>
                <w:sz w:val="22"/>
                <w:szCs w:val="22"/>
                <w:lang w:val="uk-UA"/>
              </w:rPr>
              <w:t>24-</w:t>
            </w:r>
            <w:r>
              <w:rPr>
                <w:rFonts w:ascii="Times New Roman" w:hAnsi="Times New Roman" w:cs="Times New Roman"/>
                <w:bCs/>
                <w:iCs/>
                <w:sz w:val="22"/>
                <w:szCs w:val="22"/>
                <w:lang w:val="uk-UA"/>
              </w:rPr>
              <w:t>й</w:t>
            </w:r>
            <w:r w:rsidRPr="0078465C">
              <w:rPr>
                <w:rFonts w:ascii="Times New Roman" w:hAnsi="Times New Roman" w:cs="Times New Roman"/>
                <w:bCs/>
                <w:iCs/>
                <w:sz w:val="22"/>
                <w:szCs w:val="22"/>
                <w:lang w:val="uk-UA"/>
              </w:rPr>
              <w:t xml:space="preserve"> розділ</w:t>
            </w:r>
            <w:r>
              <w:rPr>
                <w:rFonts w:ascii="Times New Roman" w:hAnsi="Times New Roman" w:cs="Times New Roman"/>
                <w:bCs/>
                <w:iCs/>
                <w:sz w:val="22"/>
                <w:szCs w:val="22"/>
                <w:lang w:val="uk-UA"/>
              </w:rPr>
              <w:t>)</w:t>
            </w:r>
          </w:p>
        </w:tc>
      </w:tr>
      <w:tr w:rsidR="006B5294" w:rsidRPr="0078465C" w14:paraId="3B9ABD72" w14:textId="77777777" w:rsidTr="009C19D5">
        <w:tc>
          <w:tcPr>
            <w:tcW w:w="326" w:type="dxa"/>
          </w:tcPr>
          <w:p w14:paraId="773D7D10"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4</w:t>
            </w:r>
          </w:p>
        </w:tc>
        <w:tc>
          <w:tcPr>
            <w:tcW w:w="2367" w:type="dxa"/>
          </w:tcPr>
          <w:p w14:paraId="0CF3B9D0"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М. Бунге</w:t>
            </w:r>
          </w:p>
        </w:tc>
        <w:tc>
          <w:tcPr>
            <w:tcW w:w="425" w:type="dxa"/>
          </w:tcPr>
          <w:p w14:paraId="7D2C22B9"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Г</w:t>
            </w:r>
          </w:p>
        </w:tc>
        <w:tc>
          <w:tcPr>
            <w:tcW w:w="6628" w:type="dxa"/>
          </w:tcPr>
          <w:p w14:paraId="213CFBF6"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популяризатор економічно</w:t>
            </w:r>
            <w:r>
              <w:rPr>
                <w:rFonts w:ascii="Times New Roman" w:hAnsi="Times New Roman" w:cs="Times New Roman"/>
                <w:bCs/>
                <w:iCs/>
                <w:sz w:val="22"/>
                <w:szCs w:val="22"/>
                <w:lang w:val="uk-UA"/>
              </w:rPr>
              <w:t xml:space="preserve">ї думки </w:t>
            </w:r>
            <w:r w:rsidRPr="0078465C">
              <w:rPr>
                <w:rFonts w:ascii="Times New Roman" w:hAnsi="Times New Roman" w:cs="Times New Roman"/>
                <w:bCs/>
                <w:iCs/>
                <w:sz w:val="22"/>
                <w:szCs w:val="22"/>
                <w:lang w:val="uk-UA"/>
              </w:rPr>
              <w:t>К.Маркса</w:t>
            </w:r>
          </w:p>
        </w:tc>
      </w:tr>
      <w:tr w:rsidR="006B5294" w:rsidRPr="0078465C" w14:paraId="6089D2F7" w14:textId="77777777" w:rsidTr="009C19D5">
        <w:tc>
          <w:tcPr>
            <w:tcW w:w="326" w:type="dxa"/>
          </w:tcPr>
          <w:p w14:paraId="3A629748"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5</w:t>
            </w:r>
          </w:p>
        </w:tc>
        <w:tc>
          <w:tcPr>
            <w:tcW w:w="2367" w:type="dxa"/>
          </w:tcPr>
          <w:p w14:paraId="735268F7"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І. Франко</w:t>
            </w:r>
          </w:p>
        </w:tc>
        <w:tc>
          <w:tcPr>
            <w:tcW w:w="425" w:type="dxa"/>
          </w:tcPr>
          <w:p w14:paraId="3B91B455"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Д</w:t>
            </w:r>
          </w:p>
        </w:tc>
        <w:tc>
          <w:tcPr>
            <w:tcW w:w="6628" w:type="dxa"/>
          </w:tcPr>
          <w:p w14:paraId="5FBFEA3B"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теорія збалансованого бюджету споживача</w:t>
            </w:r>
          </w:p>
        </w:tc>
      </w:tr>
      <w:tr w:rsidR="006B5294" w:rsidRPr="0078465C" w14:paraId="1D0AE23C" w14:textId="77777777" w:rsidTr="009C19D5">
        <w:tc>
          <w:tcPr>
            <w:tcW w:w="326" w:type="dxa"/>
          </w:tcPr>
          <w:p w14:paraId="226F3F66"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6</w:t>
            </w:r>
          </w:p>
        </w:tc>
        <w:tc>
          <w:tcPr>
            <w:tcW w:w="2367" w:type="dxa"/>
          </w:tcPr>
          <w:p w14:paraId="20DFF496"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Т.</w:t>
            </w:r>
            <w:r>
              <w:rPr>
                <w:rFonts w:ascii="Times New Roman" w:hAnsi="Times New Roman" w:cs="Times New Roman"/>
                <w:bCs/>
                <w:iCs/>
                <w:sz w:val="22"/>
                <w:szCs w:val="22"/>
                <w:lang w:val="uk-UA"/>
              </w:rPr>
              <w:t xml:space="preserve"> </w:t>
            </w:r>
            <w:r w:rsidRPr="0078465C">
              <w:rPr>
                <w:rFonts w:ascii="Times New Roman" w:hAnsi="Times New Roman" w:cs="Times New Roman"/>
                <w:bCs/>
                <w:iCs/>
                <w:sz w:val="22"/>
                <w:szCs w:val="22"/>
                <w:lang w:val="uk-UA"/>
              </w:rPr>
              <w:t>Степанов</w:t>
            </w:r>
          </w:p>
        </w:tc>
        <w:tc>
          <w:tcPr>
            <w:tcW w:w="425" w:type="dxa"/>
          </w:tcPr>
          <w:p w14:paraId="4AB6F1BD"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Е</w:t>
            </w:r>
          </w:p>
        </w:tc>
        <w:tc>
          <w:tcPr>
            <w:tcW w:w="6628" w:type="dxa"/>
          </w:tcPr>
          <w:p w14:paraId="6764B1EE" w14:textId="77777777" w:rsidR="006B5294" w:rsidRPr="0078465C"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фундатор «Старої громади»</w:t>
            </w:r>
          </w:p>
        </w:tc>
      </w:tr>
      <w:tr w:rsidR="006B5294" w:rsidRPr="0078465C" w14:paraId="6BB15625" w14:textId="77777777" w:rsidTr="009C19D5">
        <w:tc>
          <w:tcPr>
            <w:tcW w:w="326" w:type="dxa"/>
          </w:tcPr>
          <w:p w14:paraId="4595EB6B" w14:textId="77777777" w:rsidR="006B5294" w:rsidRPr="0078465C"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7</w:t>
            </w:r>
          </w:p>
        </w:tc>
        <w:tc>
          <w:tcPr>
            <w:tcW w:w="2367" w:type="dxa"/>
          </w:tcPr>
          <w:p w14:paraId="2375369F" w14:textId="77777777" w:rsidR="006B5294" w:rsidRPr="0078465C" w:rsidRDefault="006B5294" w:rsidP="009C19D5">
            <w:pPr>
              <w:jc w:val="both"/>
              <w:rPr>
                <w:rFonts w:ascii="Times New Roman" w:hAnsi="Times New Roman" w:cs="Times New Roman"/>
                <w:bCs/>
                <w:iCs/>
                <w:sz w:val="22"/>
                <w:szCs w:val="22"/>
                <w:lang w:val="uk-UA"/>
              </w:rPr>
            </w:pPr>
            <w:r w:rsidRPr="0078465C">
              <w:rPr>
                <w:rFonts w:ascii="Times New Roman" w:hAnsi="Times New Roman" w:cs="Times New Roman"/>
                <w:bCs/>
                <w:iCs/>
                <w:sz w:val="22"/>
                <w:szCs w:val="22"/>
                <w:lang w:val="uk-UA"/>
              </w:rPr>
              <w:t xml:space="preserve">Є. Слуцький         </w:t>
            </w:r>
          </w:p>
        </w:tc>
        <w:tc>
          <w:tcPr>
            <w:tcW w:w="425" w:type="dxa"/>
          </w:tcPr>
          <w:p w14:paraId="62BD47ED" w14:textId="77777777" w:rsidR="006B5294" w:rsidRPr="0078465C"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Є</w:t>
            </w:r>
          </w:p>
        </w:tc>
        <w:tc>
          <w:tcPr>
            <w:tcW w:w="6628" w:type="dxa"/>
          </w:tcPr>
          <w:p w14:paraId="127D4AF5" w14:textId="77777777" w:rsidR="006B5294" w:rsidRPr="0078465C"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автор «Артільного договору»</w:t>
            </w:r>
          </w:p>
        </w:tc>
      </w:tr>
    </w:tbl>
    <w:p w14:paraId="0D42ABAD" w14:textId="77777777" w:rsidR="006B5294" w:rsidRDefault="006B5294" w:rsidP="006B5294">
      <w:pPr>
        <w:jc w:val="both"/>
        <w:rPr>
          <w:rFonts w:ascii="Times New Roman" w:hAnsi="Times New Roman" w:cs="Times New Roman"/>
          <w:b/>
          <w:bCs/>
          <w:i/>
          <w:iCs/>
          <w:sz w:val="22"/>
          <w:szCs w:val="22"/>
          <w:lang w:val="uk-UA"/>
        </w:rPr>
      </w:pPr>
      <w:r w:rsidRPr="00EC3945">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5</w:t>
      </w:r>
      <w:r w:rsidRPr="00EC3945">
        <w:rPr>
          <w:rFonts w:ascii="Times New Roman" w:hAnsi="Times New Roman" w:cs="Times New Roman"/>
          <w:b/>
          <w:bCs/>
          <w:i/>
          <w:iCs/>
          <w:sz w:val="22"/>
          <w:szCs w:val="22"/>
          <w:lang w:val="uk-UA"/>
        </w:rPr>
        <w:t>.</w:t>
      </w:r>
      <w:r w:rsidRPr="000206BD">
        <w:rPr>
          <w:lang w:val="uk-UA"/>
        </w:rPr>
        <w:t xml:space="preserve"> </w:t>
      </w:r>
      <w:r w:rsidRPr="00416AAB">
        <w:rPr>
          <w:rFonts w:ascii="Times New Roman" w:hAnsi="Times New Roman" w:cs="Times New Roman"/>
          <w:b/>
          <w:i/>
          <w:sz w:val="22"/>
          <w:szCs w:val="22"/>
          <w:lang w:val="uk-UA"/>
        </w:rPr>
        <w:t>Вкажіть</w:t>
      </w:r>
      <w:r>
        <w:rPr>
          <w:rFonts w:ascii="Times New Roman" w:hAnsi="Times New Roman" w:cs="Times New Roman"/>
          <w:sz w:val="22"/>
          <w:szCs w:val="22"/>
          <w:lang w:val="uk-UA"/>
        </w:rPr>
        <w:t xml:space="preserve"> </w:t>
      </w:r>
      <w:r w:rsidRPr="00416AAB">
        <w:rPr>
          <w:rFonts w:ascii="Times New Roman" w:hAnsi="Times New Roman" w:cs="Times New Roman"/>
          <w:b/>
          <w:bCs/>
          <w:i/>
          <w:iCs/>
          <w:sz w:val="22"/>
          <w:szCs w:val="22"/>
          <w:lang w:val="uk-UA"/>
        </w:rPr>
        <w:t xml:space="preserve">відмінності </w:t>
      </w:r>
      <w:r>
        <w:rPr>
          <w:rFonts w:ascii="Times New Roman" w:hAnsi="Times New Roman" w:cs="Times New Roman"/>
          <w:b/>
          <w:bCs/>
          <w:i/>
          <w:iCs/>
          <w:sz w:val="22"/>
          <w:szCs w:val="22"/>
          <w:lang w:val="uk-UA"/>
        </w:rPr>
        <w:t xml:space="preserve">в трактуванні на </w:t>
      </w:r>
      <w:r w:rsidRPr="00416AAB">
        <w:rPr>
          <w:rFonts w:ascii="Times New Roman" w:hAnsi="Times New Roman" w:cs="Times New Roman"/>
          <w:b/>
          <w:bCs/>
          <w:i/>
          <w:iCs/>
          <w:sz w:val="22"/>
          <w:szCs w:val="22"/>
          <w:lang w:val="uk-UA"/>
        </w:rPr>
        <w:t xml:space="preserve">початку XX </w:t>
      </w:r>
      <w:r>
        <w:rPr>
          <w:rFonts w:ascii="Times New Roman" w:hAnsi="Times New Roman" w:cs="Times New Roman"/>
          <w:b/>
          <w:bCs/>
          <w:i/>
          <w:iCs/>
          <w:sz w:val="22"/>
          <w:szCs w:val="22"/>
          <w:lang w:val="uk-UA"/>
        </w:rPr>
        <w:t>ст.</w:t>
      </w:r>
      <w:r w:rsidRPr="00416AAB">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терміну</w:t>
      </w:r>
      <w:r w:rsidRPr="00416AAB">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w:t>
      </w:r>
      <w:r w:rsidRPr="00416AAB">
        <w:rPr>
          <w:rFonts w:ascii="Times New Roman" w:hAnsi="Times New Roman" w:cs="Times New Roman"/>
          <w:b/>
          <w:bCs/>
          <w:i/>
          <w:iCs/>
          <w:sz w:val="22"/>
          <w:szCs w:val="22"/>
          <w:lang w:val="uk-UA"/>
        </w:rPr>
        <w:t>імперіалізм</w:t>
      </w:r>
      <w:r>
        <w:rPr>
          <w:rFonts w:ascii="Times New Roman" w:hAnsi="Times New Roman" w:cs="Times New Roman"/>
          <w:b/>
          <w:bCs/>
          <w:i/>
          <w:iCs/>
          <w:sz w:val="22"/>
          <w:szCs w:val="22"/>
          <w:lang w:val="uk-UA"/>
        </w:rPr>
        <w:t>»:</w:t>
      </w:r>
    </w:p>
    <w:p w14:paraId="51C0C46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640F02">
        <w:rPr>
          <w:rFonts w:ascii="Times New Roman" w:hAnsi="Times New Roman" w:cs="Times New Roman"/>
          <w:bCs/>
          <w:iCs/>
          <w:sz w:val="22"/>
          <w:szCs w:val="22"/>
          <w:lang w:val="uk-UA"/>
        </w:rPr>
        <w:t xml:space="preserve"> політичн</w:t>
      </w:r>
      <w:r>
        <w:rPr>
          <w:rFonts w:ascii="Times New Roman" w:hAnsi="Times New Roman" w:cs="Times New Roman"/>
          <w:bCs/>
          <w:iCs/>
          <w:sz w:val="22"/>
          <w:szCs w:val="22"/>
          <w:lang w:val="uk-UA"/>
        </w:rPr>
        <w:t>ий сенс;</w:t>
      </w:r>
      <w:r w:rsidRPr="00640F02">
        <w:rPr>
          <w:rFonts w:ascii="Times New Roman" w:hAnsi="Times New Roman" w:cs="Times New Roman"/>
          <w:bCs/>
          <w:iCs/>
          <w:sz w:val="22"/>
          <w:szCs w:val="22"/>
          <w:lang w:val="uk-UA"/>
        </w:rPr>
        <w:t xml:space="preserve"> </w:t>
      </w:r>
    </w:p>
    <w:p w14:paraId="6B3C1C0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640F02">
        <w:rPr>
          <w:rFonts w:ascii="Times New Roman" w:hAnsi="Times New Roman" w:cs="Times New Roman"/>
          <w:bCs/>
          <w:iCs/>
          <w:sz w:val="22"/>
          <w:szCs w:val="22"/>
          <w:lang w:val="uk-UA"/>
        </w:rPr>
        <w:t>економічн</w:t>
      </w:r>
      <w:r>
        <w:rPr>
          <w:rFonts w:ascii="Times New Roman" w:hAnsi="Times New Roman" w:cs="Times New Roman"/>
          <w:bCs/>
          <w:iCs/>
          <w:sz w:val="22"/>
          <w:szCs w:val="22"/>
          <w:lang w:val="uk-UA"/>
        </w:rPr>
        <w:t>е</w:t>
      </w:r>
      <w:r w:rsidRPr="00640F02">
        <w:rPr>
          <w:rFonts w:ascii="Times New Roman" w:hAnsi="Times New Roman" w:cs="Times New Roman"/>
          <w:bCs/>
          <w:iCs/>
          <w:sz w:val="22"/>
          <w:szCs w:val="22"/>
          <w:lang w:val="uk-UA"/>
        </w:rPr>
        <w:t xml:space="preserve"> тлумачення</w:t>
      </w:r>
      <w:r>
        <w:rPr>
          <w:rFonts w:ascii="Times New Roman" w:hAnsi="Times New Roman" w:cs="Times New Roman"/>
          <w:bCs/>
          <w:iCs/>
          <w:sz w:val="22"/>
          <w:szCs w:val="22"/>
          <w:lang w:val="uk-UA"/>
        </w:rPr>
        <w:t>.</w:t>
      </w:r>
    </w:p>
    <w:p w14:paraId="7C0C2C9B" w14:textId="77777777" w:rsidR="006B5294" w:rsidRDefault="006B5294" w:rsidP="006B5294">
      <w:pPr>
        <w:jc w:val="both"/>
        <w:rPr>
          <w:rFonts w:ascii="Times New Roman" w:hAnsi="Times New Roman" w:cs="Times New Roman"/>
          <w:b/>
          <w:bCs/>
          <w:i/>
          <w:iCs/>
          <w:sz w:val="22"/>
          <w:szCs w:val="22"/>
          <w:lang w:val="uk-UA"/>
        </w:rPr>
      </w:pPr>
      <w:r w:rsidRPr="00640F02">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6</w:t>
      </w:r>
      <w:r w:rsidRPr="00640F02">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Проаналізуйте вагомість планів:</w:t>
      </w:r>
    </w:p>
    <w:p w14:paraId="7A181E1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sz w:val="22"/>
          <w:szCs w:val="22"/>
          <w:lang w:val="uk-UA"/>
        </w:rPr>
        <w:t>а</w:t>
      </w:r>
      <w:r w:rsidRPr="00640F02">
        <w:rPr>
          <w:rFonts w:ascii="Times New Roman" w:hAnsi="Times New Roman" w:cs="Times New Roman"/>
          <w:sz w:val="22"/>
          <w:szCs w:val="22"/>
          <w:lang w:val="uk-UA"/>
        </w:rPr>
        <w:t>)</w:t>
      </w:r>
      <w:r w:rsidRPr="00640F02">
        <w:rPr>
          <w:rFonts w:ascii="Times New Roman" w:hAnsi="Times New Roman" w:cs="Times New Roman"/>
          <w:bCs/>
          <w:iCs/>
          <w:sz w:val="22"/>
          <w:szCs w:val="22"/>
          <w:lang w:val="uk-UA"/>
        </w:rPr>
        <w:t xml:space="preserve"> зміст план</w:t>
      </w:r>
      <w:r>
        <w:rPr>
          <w:rFonts w:ascii="Times New Roman" w:hAnsi="Times New Roman" w:cs="Times New Roman"/>
          <w:bCs/>
          <w:iCs/>
          <w:sz w:val="22"/>
          <w:szCs w:val="22"/>
          <w:lang w:val="uk-UA"/>
        </w:rPr>
        <w:t xml:space="preserve">у </w:t>
      </w:r>
      <w:r w:rsidRPr="00640F02">
        <w:rPr>
          <w:rFonts w:ascii="Times New Roman" w:hAnsi="Times New Roman" w:cs="Times New Roman"/>
          <w:bCs/>
          <w:iCs/>
          <w:sz w:val="22"/>
          <w:szCs w:val="22"/>
          <w:lang w:val="uk-UA"/>
        </w:rPr>
        <w:t>Ч. Дауеса</w:t>
      </w:r>
      <w:r>
        <w:rPr>
          <w:rFonts w:ascii="Times New Roman" w:hAnsi="Times New Roman" w:cs="Times New Roman"/>
          <w:bCs/>
          <w:iCs/>
          <w:sz w:val="22"/>
          <w:szCs w:val="22"/>
          <w:lang w:val="uk-UA"/>
        </w:rPr>
        <w:t>;</w:t>
      </w:r>
    </w:p>
    <w:p w14:paraId="0A46FB8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сенс плану</w:t>
      </w:r>
      <w:r w:rsidRPr="00640F02">
        <w:rPr>
          <w:rFonts w:ascii="Times New Roman" w:hAnsi="Times New Roman" w:cs="Times New Roman"/>
          <w:bCs/>
          <w:iCs/>
          <w:sz w:val="22"/>
          <w:szCs w:val="22"/>
          <w:lang w:val="uk-UA"/>
        </w:rPr>
        <w:t xml:space="preserve"> О. Юнга</w:t>
      </w:r>
      <w:r>
        <w:rPr>
          <w:rFonts w:ascii="Times New Roman" w:hAnsi="Times New Roman" w:cs="Times New Roman"/>
          <w:bCs/>
          <w:iCs/>
          <w:sz w:val="22"/>
          <w:szCs w:val="22"/>
          <w:lang w:val="uk-UA"/>
        </w:rPr>
        <w:t>;</w:t>
      </w:r>
    </w:p>
    <w:p w14:paraId="602B1851"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r w:rsidRPr="00640F02">
        <w:rPr>
          <w:rFonts w:ascii="Times New Roman" w:hAnsi="Times New Roman" w:cs="Times New Roman"/>
          <w:bCs/>
          <w:iCs/>
          <w:sz w:val="22"/>
          <w:szCs w:val="22"/>
          <w:lang w:val="uk-UA"/>
        </w:rPr>
        <w:t xml:space="preserve"> наслідки </w:t>
      </w:r>
      <w:r>
        <w:rPr>
          <w:rFonts w:ascii="Times New Roman" w:hAnsi="Times New Roman" w:cs="Times New Roman"/>
          <w:bCs/>
          <w:iCs/>
          <w:sz w:val="22"/>
          <w:szCs w:val="22"/>
          <w:lang w:val="uk-UA"/>
        </w:rPr>
        <w:t xml:space="preserve">їх втілення </w:t>
      </w:r>
      <w:r w:rsidRPr="00640F02">
        <w:rPr>
          <w:rFonts w:ascii="Times New Roman" w:hAnsi="Times New Roman" w:cs="Times New Roman"/>
          <w:bCs/>
          <w:iCs/>
          <w:sz w:val="22"/>
          <w:szCs w:val="22"/>
          <w:lang w:val="uk-UA"/>
        </w:rPr>
        <w:t>для економіки Німеччини</w:t>
      </w:r>
      <w:r>
        <w:rPr>
          <w:rFonts w:ascii="Times New Roman" w:hAnsi="Times New Roman" w:cs="Times New Roman"/>
          <w:bCs/>
          <w:iCs/>
          <w:sz w:val="22"/>
          <w:szCs w:val="22"/>
          <w:lang w:val="uk-UA"/>
        </w:rPr>
        <w:t>.</w:t>
      </w:r>
    </w:p>
    <w:p w14:paraId="7050CBD1" w14:textId="77777777" w:rsidR="006B5294" w:rsidRDefault="006B5294" w:rsidP="006B5294">
      <w:pPr>
        <w:jc w:val="both"/>
        <w:rPr>
          <w:rFonts w:ascii="Times New Roman" w:hAnsi="Times New Roman" w:cs="Times New Roman"/>
          <w:b/>
          <w:bCs/>
          <w:i/>
          <w:iCs/>
          <w:sz w:val="22"/>
          <w:szCs w:val="22"/>
          <w:lang w:val="uk-UA"/>
        </w:rPr>
      </w:pPr>
      <w:r w:rsidRPr="00640F02">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7</w:t>
      </w:r>
      <w:r w:rsidRPr="00640F02">
        <w:rPr>
          <w:rFonts w:ascii="Times New Roman" w:hAnsi="Times New Roman" w:cs="Times New Roman"/>
          <w:b/>
          <w:bCs/>
          <w:i/>
          <w:iCs/>
          <w:sz w:val="22"/>
          <w:szCs w:val="22"/>
          <w:lang w:val="uk-UA"/>
        </w:rPr>
        <w:t>.</w:t>
      </w:r>
      <w:r w:rsidRPr="00640F02">
        <w:rPr>
          <w:rFonts w:ascii="Times New Roman" w:eastAsia="Times New Roman" w:hAnsi="Times New Roman" w:cs="Times New Roman"/>
          <w:sz w:val="28"/>
          <w:szCs w:val="28"/>
          <w:lang w:val="uk-UA" w:eastAsia="ru-RU"/>
        </w:rPr>
        <w:t xml:space="preserve"> </w:t>
      </w:r>
      <w:r w:rsidRPr="00640F02">
        <w:rPr>
          <w:rFonts w:ascii="Times New Roman" w:eastAsia="Times New Roman" w:hAnsi="Times New Roman" w:cs="Times New Roman"/>
          <w:b/>
          <w:i/>
          <w:sz w:val="22"/>
          <w:szCs w:val="22"/>
          <w:lang w:val="uk-UA" w:eastAsia="ru-RU"/>
        </w:rPr>
        <w:t>Опрацюйте</w:t>
      </w:r>
      <w:r>
        <w:rPr>
          <w:rFonts w:ascii="Times New Roman" w:eastAsia="Times New Roman" w:hAnsi="Times New Roman" w:cs="Times New Roman"/>
          <w:sz w:val="28"/>
          <w:szCs w:val="28"/>
          <w:lang w:val="uk-UA" w:eastAsia="ru-RU"/>
        </w:rPr>
        <w:t xml:space="preserve"> </w:t>
      </w:r>
      <w:r w:rsidRPr="00640F02">
        <w:rPr>
          <w:rFonts w:ascii="Times New Roman" w:eastAsia="Times New Roman" w:hAnsi="Times New Roman" w:cs="Times New Roman"/>
          <w:b/>
          <w:i/>
          <w:sz w:val="22"/>
          <w:szCs w:val="22"/>
          <w:lang w:val="uk-UA" w:eastAsia="ru-RU"/>
        </w:rPr>
        <w:t>дослідження</w:t>
      </w:r>
      <w:r>
        <w:rPr>
          <w:rFonts w:ascii="Times New Roman" w:eastAsia="Times New Roman" w:hAnsi="Times New Roman" w:cs="Times New Roman"/>
          <w:sz w:val="28"/>
          <w:szCs w:val="28"/>
          <w:lang w:val="uk-UA" w:eastAsia="ru-RU"/>
        </w:rPr>
        <w:t xml:space="preserve"> </w:t>
      </w:r>
      <w:r w:rsidRPr="00640F02">
        <w:rPr>
          <w:rFonts w:ascii="Times New Roman" w:hAnsi="Times New Roman" w:cs="Times New Roman"/>
          <w:b/>
          <w:bCs/>
          <w:i/>
          <w:iCs/>
          <w:sz w:val="22"/>
          <w:szCs w:val="22"/>
          <w:lang w:val="uk-UA"/>
        </w:rPr>
        <w:t xml:space="preserve">Дж. М. Кейнса «Загальна теорія зайнятості, процента і грошей»: </w:t>
      </w:r>
    </w:p>
    <w:p w14:paraId="66A7FC7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640F02">
        <w:rPr>
          <w:rFonts w:ascii="Times New Roman" w:hAnsi="Times New Roman" w:cs="Times New Roman"/>
          <w:bCs/>
          <w:iCs/>
          <w:sz w:val="22"/>
          <w:szCs w:val="22"/>
          <w:lang w:val="uk-UA"/>
        </w:rPr>
        <w:t>методологічні</w:t>
      </w:r>
      <w:r>
        <w:rPr>
          <w:rFonts w:ascii="Times New Roman" w:hAnsi="Times New Roman" w:cs="Times New Roman"/>
          <w:bCs/>
          <w:iCs/>
          <w:sz w:val="22"/>
          <w:szCs w:val="22"/>
          <w:lang w:val="uk-UA"/>
        </w:rPr>
        <w:t xml:space="preserve"> аспекти;</w:t>
      </w:r>
      <w:r w:rsidRPr="00640F02">
        <w:rPr>
          <w:rFonts w:ascii="Times New Roman" w:hAnsi="Times New Roman" w:cs="Times New Roman"/>
          <w:bCs/>
          <w:iCs/>
          <w:sz w:val="22"/>
          <w:szCs w:val="22"/>
          <w:lang w:val="uk-UA"/>
        </w:rPr>
        <w:t xml:space="preserve"> </w:t>
      </w:r>
    </w:p>
    <w:p w14:paraId="558C946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640F02">
        <w:rPr>
          <w:rFonts w:ascii="Times New Roman" w:hAnsi="Times New Roman" w:cs="Times New Roman"/>
          <w:bCs/>
          <w:iCs/>
          <w:sz w:val="22"/>
          <w:szCs w:val="22"/>
          <w:lang w:val="uk-UA"/>
        </w:rPr>
        <w:t>теоретичні</w:t>
      </w:r>
      <w:r>
        <w:rPr>
          <w:rFonts w:ascii="Times New Roman" w:hAnsi="Times New Roman" w:cs="Times New Roman"/>
          <w:bCs/>
          <w:iCs/>
          <w:sz w:val="22"/>
          <w:szCs w:val="22"/>
          <w:lang w:val="uk-UA"/>
        </w:rPr>
        <w:t xml:space="preserve"> засади;</w:t>
      </w:r>
      <w:r w:rsidRPr="00640F02">
        <w:rPr>
          <w:rFonts w:ascii="Times New Roman" w:hAnsi="Times New Roman" w:cs="Times New Roman"/>
          <w:bCs/>
          <w:iCs/>
          <w:sz w:val="22"/>
          <w:szCs w:val="22"/>
          <w:lang w:val="uk-UA"/>
        </w:rPr>
        <w:t xml:space="preserve"> </w:t>
      </w:r>
    </w:p>
    <w:p w14:paraId="0D2712D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640F02">
        <w:rPr>
          <w:rFonts w:ascii="Times New Roman" w:hAnsi="Times New Roman" w:cs="Times New Roman"/>
          <w:bCs/>
          <w:iCs/>
          <w:sz w:val="22"/>
          <w:szCs w:val="22"/>
          <w:lang w:val="uk-UA"/>
        </w:rPr>
        <w:t>практичні новації</w:t>
      </w:r>
      <w:r>
        <w:rPr>
          <w:rFonts w:ascii="Times New Roman" w:hAnsi="Times New Roman" w:cs="Times New Roman"/>
          <w:bCs/>
          <w:iCs/>
          <w:sz w:val="22"/>
          <w:szCs w:val="22"/>
          <w:lang w:val="uk-UA"/>
        </w:rPr>
        <w:t>;</w:t>
      </w:r>
    </w:p>
    <w:p w14:paraId="2F0A4B2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w:t>
      </w:r>
      <w:r w:rsidRPr="00640F02">
        <w:rPr>
          <w:rFonts w:ascii="Times New Roman" w:hAnsi="Times New Roman" w:cs="Times New Roman"/>
          <w:bCs/>
          <w:iCs/>
          <w:sz w:val="22"/>
          <w:szCs w:val="22"/>
          <w:lang w:val="uk-UA"/>
        </w:rPr>
        <w:t xml:space="preserve"> значення</w:t>
      </w:r>
      <w:r>
        <w:rPr>
          <w:rFonts w:ascii="Times New Roman" w:hAnsi="Times New Roman" w:cs="Times New Roman"/>
          <w:bCs/>
          <w:iCs/>
          <w:sz w:val="22"/>
          <w:szCs w:val="22"/>
          <w:lang w:val="uk-UA"/>
        </w:rPr>
        <w:t xml:space="preserve"> для економіки конкретної країни;</w:t>
      </w:r>
    </w:p>
    <w:p w14:paraId="38F2B00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ідеї </w:t>
      </w:r>
      <w:r w:rsidRPr="00DD7588">
        <w:rPr>
          <w:rFonts w:ascii="Times New Roman" w:hAnsi="Times New Roman" w:cs="Times New Roman"/>
          <w:bCs/>
          <w:iCs/>
          <w:sz w:val="22"/>
          <w:szCs w:val="22"/>
          <w:lang w:val="uk-UA"/>
        </w:rPr>
        <w:t>нових кейнсіанців</w:t>
      </w:r>
      <w:r>
        <w:rPr>
          <w:rFonts w:ascii="Times New Roman" w:hAnsi="Times New Roman" w:cs="Times New Roman"/>
          <w:bCs/>
          <w:iCs/>
          <w:sz w:val="22"/>
          <w:szCs w:val="22"/>
          <w:lang w:val="uk-UA"/>
        </w:rPr>
        <w:t>.</w:t>
      </w:r>
    </w:p>
    <w:p w14:paraId="5156C1BF" w14:textId="77777777" w:rsidR="006B5294" w:rsidRPr="0023194A" w:rsidRDefault="006B5294" w:rsidP="006B5294">
      <w:pPr>
        <w:jc w:val="both"/>
        <w:rPr>
          <w:rFonts w:ascii="Times New Roman" w:hAnsi="Times New Roman" w:cs="Times New Roman"/>
          <w:b/>
          <w:bCs/>
          <w:i/>
          <w:iCs/>
          <w:sz w:val="22"/>
          <w:szCs w:val="22"/>
          <w:lang w:val="uk-UA"/>
        </w:rPr>
      </w:pPr>
      <w:r w:rsidRPr="00640F02">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8</w:t>
      </w:r>
      <w:r w:rsidRPr="00640F02">
        <w:rPr>
          <w:rFonts w:ascii="Times New Roman" w:hAnsi="Times New Roman" w:cs="Times New Roman"/>
          <w:b/>
          <w:bCs/>
          <w:i/>
          <w:iCs/>
          <w:sz w:val="22"/>
          <w:szCs w:val="22"/>
          <w:lang w:val="uk-UA"/>
        </w:rPr>
        <w:t>.</w:t>
      </w:r>
      <w:r w:rsidRPr="0023194A">
        <w:rPr>
          <w:rFonts w:ascii="Times New Roman" w:eastAsia="Batang" w:hAnsi="Times New Roman" w:cs="Times New Roman"/>
          <w:bCs/>
          <w:sz w:val="28"/>
          <w:szCs w:val="28"/>
          <w:lang w:val="uk-UA" w:eastAsia="uk-UA"/>
        </w:rPr>
        <w:t xml:space="preserve"> </w:t>
      </w:r>
      <w:r w:rsidRPr="0023194A">
        <w:rPr>
          <w:rFonts w:ascii="Times New Roman" w:hAnsi="Times New Roman" w:cs="Times New Roman"/>
          <w:b/>
          <w:bCs/>
          <w:i/>
          <w:iCs/>
          <w:sz w:val="22"/>
          <w:szCs w:val="22"/>
          <w:lang w:val="uk-UA"/>
        </w:rPr>
        <w:t>Установіть відповідність:</w:t>
      </w:r>
    </w:p>
    <w:tbl>
      <w:tblPr>
        <w:tblStyle w:val="a3"/>
        <w:tblW w:w="0" w:type="auto"/>
        <w:tblInd w:w="109" w:type="dxa"/>
        <w:tblLook w:val="04A0" w:firstRow="1" w:lastRow="0" w:firstColumn="1" w:lastColumn="0" w:noHBand="0" w:noVBand="1"/>
      </w:tblPr>
      <w:tblGrid>
        <w:gridCol w:w="326"/>
        <w:gridCol w:w="3279"/>
        <w:gridCol w:w="423"/>
        <w:gridCol w:w="5492"/>
      </w:tblGrid>
      <w:tr w:rsidR="006B5294" w:rsidRPr="0023194A" w14:paraId="22EC7B27" w14:textId="77777777" w:rsidTr="009C19D5">
        <w:tc>
          <w:tcPr>
            <w:tcW w:w="326" w:type="dxa"/>
          </w:tcPr>
          <w:p w14:paraId="08539CC0"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1</w:t>
            </w:r>
          </w:p>
        </w:tc>
        <w:tc>
          <w:tcPr>
            <w:tcW w:w="3360" w:type="dxa"/>
          </w:tcPr>
          <w:p w14:paraId="0AB1157F"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З. Бжезінський</w:t>
            </w:r>
          </w:p>
        </w:tc>
        <w:tc>
          <w:tcPr>
            <w:tcW w:w="425" w:type="dxa"/>
          </w:tcPr>
          <w:p w14:paraId="46924EE7"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А</w:t>
            </w:r>
          </w:p>
        </w:tc>
        <w:tc>
          <w:tcPr>
            <w:tcW w:w="5635" w:type="dxa"/>
          </w:tcPr>
          <w:p w14:paraId="75E9BC5F"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теорія «прав власності»</w:t>
            </w:r>
          </w:p>
        </w:tc>
      </w:tr>
      <w:tr w:rsidR="006B5294" w:rsidRPr="0023194A" w14:paraId="27162AF8" w14:textId="77777777" w:rsidTr="009C19D5">
        <w:tc>
          <w:tcPr>
            <w:tcW w:w="326" w:type="dxa"/>
          </w:tcPr>
          <w:p w14:paraId="653D5DB5"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2</w:t>
            </w:r>
          </w:p>
        </w:tc>
        <w:tc>
          <w:tcPr>
            <w:tcW w:w="3360" w:type="dxa"/>
          </w:tcPr>
          <w:p w14:paraId="7E40E116"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Дж. Коммонс</w:t>
            </w:r>
          </w:p>
        </w:tc>
        <w:tc>
          <w:tcPr>
            <w:tcW w:w="425" w:type="dxa"/>
          </w:tcPr>
          <w:p w14:paraId="1A07FE42"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Б</w:t>
            </w:r>
          </w:p>
        </w:tc>
        <w:tc>
          <w:tcPr>
            <w:tcW w:w="5635" w:type="dxa"/>
          </w:tcPr>
          <w:p w14:paraId="3FB1E7CB" w14:textId="77777777" w:rsidR="006B5294" w:rsidRPr="0023194A" w:rsidRDefault="006B5294" w:rsidP="009C19D5">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теорія постіндустріального суспільства</w:t>
            </w:r>
          </w:p>
        </w:tc>
      </w:tr>
      <w:tr w:rsidR="006B5294" w:rsidRPr="0023194A" w14:paraId="3E937DE4" w14:textId="77777777" w:rsidTr="009C19D5">
        <w:tc>
          <w:tcPr>
            <w:tcW w:w="326" w:type="dxa"/>
          </w:tcPr>
          <w:p w14:paraId="187B25DE"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3</w:t>
            </w:r>
          </w:p>
        </w:tc>
        <w:tc>
          <w:tcPr>
            <w:tcW w:w="3360" w:type="dxa"/>
          </w:tcPr>
          <w:p w14:paraId="47686AD9"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Дж. Б'юкенен</w:t>
            </w:r>
          </w:p>
        </w:tc>
        <w:tc>
          <w:tcPr>
            <w:tcW w:w="425" w:type="dxa"/>
          </w:tcPr>
          <w:p w14:paraId="0BD7DF53"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В</w:t>
            </w:r>
          </w:p>
        </w:tc>
        <w:tc>
          <w:tcPr>
            <w:tcW w:w="5635" w:type="dxa"/>
          </w:tcPr>
          <w:p w14:paraId="739F3A7B"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соціально-правовий інституціоналізм</w:t>
            </w:r>
          </w:p>
        </w:tc>
      </w:tr>
      <w:tr w:rsidR="006B5294" w:rsidRPr="0023194A" w14:paraId="12815E45" w14:textId="77777777" w:rsidTr="009C19D5">
        <w:tc>
          <w:tcPr>
            <w:tcW w:w="326" w:type="dxa"/>
          </w:tcPr>
          <w:p w14:paraId="3B515B63"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4</w:t>
            </w:r>
          </w:p>
        </w:tc>
        <w:tc>
          <w:tcPr>
            <w:tcW w:w="3360" w:type="dxa"/>
          </w:tcPr>
          <w:p w14:paraId="3B2BAA59"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Р. Коуз</w:t>
            </w:r>
          </w:p>
        </w:tc>
        <w:tc>
          <w:tcPr>
            <w:tcW w:w="425" w:type="dxa"/>
          </w:tcPr>
          <w:p w14:paraId="1532F9D1"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Г</w:t>
            </w:r>
          </w:p>
        </w:tc>
        <w:tc>
          <w:tcPr>
            <w:tcW w:w="5635" w:type="dxa"/>
          </w:tcPr>
          <w:p w14:paraId="5FA68677" w14:textId="77777777" w:rsidR="006B5294" w:rsidRPr="0023194A" w:rsidRDefault="006B5294" w:rsidP="009C19D5">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концепція «технотронної ери»</w:t>
            </w:r>
          </w:p>
        </w:tc>
      </w:tr>
      <w:tr w:rsidR="006B5294" w:rsidRPr="0023194A" w14:paraId="5A18852C" w14:textId="77777777" w:rsidTr="009C19D5">
        <w:tc>
          <w:tcPr>
            <w:tcW w:w="326" w:type="dxa"/>
          </w:tcPr>
          <w:p w14:paraId="080A4B25"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5</w:t>
            </w:r>
          </w:p>
        </w:tc>
        <w:tc>
          <w:tcPr>
            <w:tcW w:w="3360" w:type="dxa"/>
          </w:tcPr>
          <w:p w14:paraId="0DF18843" w14:textId="77777777" w:rsidR="006B5294" w:rsidRPr="0023194A" w:rsidRDefault="006B5294" w:rsidP="009C19D5">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Д. Белл</w:t>
            </w:r>
          </w:p>
        </w:tc>
        <w:tc>
          <w:tcPr>
            <w:tcW w:w="425" w:type="dxa"/>
          </w:tcPr>
          <w:p w14:paraId="06052033" w14:textId="77777777" w:rsidR="006B5294" w:rsidRPr="0023194A" w:rsidRDefault="006B5294" w:rsidP="009C19D5">
            <w:pPr>
              <w:jc w:val="both"/>
              <w:rPr>
                <w:rFonts w:ascii="Times New Roman" w:hAnsi="Times New Roman" w:cs="Times New Roman"/>
                <w:bCs/>
                <w:iCs/>
                <w:sz w:val="22"/>
                <w:szCs w:val="22"/>
                <w:lang w:val="uk-UA"/>
              </w:rPr>
            </w:pPr>
            <w:r w:rsidRPr="0023194A">
              <w:rPr>
                <w:rFonts w:ascii="Times New Roman" w:hAnsi="Times New Roman" w:cs="Times New Roman"/>
                <w:bCs/>
                <w:iCs/>
                <w:sz w:val="22"/>
                <w:szCs w:val="22"/>
                <w:lang w:val="uk-UA"/>
              </w:rPr>
              <w:t>Д</w:t>
            </w:r>
          </w:p>
        </w:tc>
        <w:tc>
          <w:tcPr>
            <w:tcW w:w="5635" w:type="dxa"/>
          </w:tcPr>
          <w:p w14:paraId="0DB0FE4D" w14:textId="77777777" w:rsidR="006B5294" w:rsidRPr="0023194A" w:rsidRDefault="006B5294" w:rsidP="009C19D5">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теорія суспільного вибору</w:t>
            </w:r>
          </w:p>
        </w:tc>
      </w:tr>
    </w:tbl>
    <w:p w14:paraId="79B9C179" w14:textId="77777777" w:rsidR="006B5294" w:rsidRPr="00001CF8" w:rsidRDefault="006B5294" w:rsidP="006B5294">
      <w:pPr>
        <w:jc w:val="both"/>
        <w:rPr>
          <w:rFonts w:ascii="Times New Roman" w:hAnsi="Times New Roman" w:cs="Times New Roman"/>
          <w:b/>
          <w:bCs/>
          <w:i/>
          <w:iCs/>
          <w:sz w:val="22"/>
          <w:szCs w:val="22"/>
          <w:lang w:val="uk-UA"/>
        </w:rPr>
      </w:pPr>
      <w:r w:rsidRPr="00001CF8">
        <w:rPr>
          <w:rFonts w:ascii="Times New Roman" w:hAnsi="Times New Roman" w:cs="Times New Roman"/>
          <w:b/>
          <w:bCs/>
          <w:i/>
          <w:iCs/>
          <w:sz w:val="22"/>
          <w:szCs w:val="22"/>
          <w:lang w:val="uk-UA"/>
        </w:rPr>
        <w:t>Задача 4</w:t>
      </w:r>
      <w:r w:rsidR="009C19D5">
        <w:rPr>
          <w:rFonts w:ascii="Times New Roman" w:hAnsi="Times New Roman" w:cs="Times New Roman"/>
          <w:b/>
          <w:bCs/>
          <w:i/>
          <w:iCs/>
          <w:sz w:val="22"/>
          <w:szCs w:val="22"/>
          <w:lang w:val="uk-UA"/>
        </w:rPr>
        <w:t>9</w:t>
      </w:r>
      <w:r w:rsidRPr="00001CF8">
        <w:rPr>
          <w:rFonts w:ascii="Times New Roman" w:hAnsi="Times New Roman" w:cs="Times New Roman"/>
          <w:b/>
          <w:bCs/>
          <w:i/>
          <w:iCs/>
          <w:sz w:val="22"/>
          <w:szCs w:val="22"/>
          <w:lang w:val="uk-UA"/>
        </w:rPr>
        <w:t>.</w:t>
      </w:r>
      <w:r w:rsidRPr="00001CF8">
        <w:t xml:space="preserve"> </w:t>
      </w:r>
      <w:r w:rsidRPr="00001CF8">
        <w:rPr>
          <w:rFonts w:ascii="Times New Roman" w:hAnsi="Times New Roman" w:cs="Times New Roman"/>
          <w:b/>
          <w:bCs/>
          <w:i/>
          <w:iCs/>
          <w:sz w:val="22"/>
          <w:szCs w:val="22"/>
          <w:lang w:val="uk-UA"/>
        </w:rPr>
        <w:t xml:space="preserve">Встановіть </w:t>
      </w:r>
      <w:r>
        <w:rPr>
          <w:rFonts w:ascii="Times New Roman" w:hAnsi="Times New Roman" w:cs="Times New Roman"/>
          <w:b/>
          <w:bCs/>
          <w:i/>
          <w:iCs/>
          <w:sz w:val="22"/>
          <w:szCs w:val="22"/>
          <w:lang w:val="uk-UA"/>
        </w:rPr>
        <w:t xml:space="preserve">відповідності </w:t>
      </w:r>
      <w:r w:rsidRPr="00001CF8">
        <w:rPr>
          <w:rFonts w:ascii="Times New Roman" w:hAnsi="Times New Roman" w:cs="Times New Roman"/>
          <w:b/>
          <w:bCs/>
          <w:i/>
          <w:iCs/>
          <w:sz w:val="22"/>
          <w:szCs w:val="22"/>
          <w:lang w:val="uk-UA"/>
        </w:rPr>
        <w:t>плану Маршалла:</w:t>
      </w:r>
    </w:p>
    <w:p w14:paraId="66402CA6"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 xml:space="preserve">А. – Причини </w:t>
      </w:r>
    </w:p>
    <w:p w14:paraId="46FDD982"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Б. – Наслідки</w:t>
      </w:r>
    </w:p>
    <w:p w14:paraId="138E3E13"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 xml:space="preserve">1. Розширення світової торгівлі </w:t>
      </w:r>
    </w:p>
    <w:p w14:paraId="52F01D51"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2. Регенерація економіки Західної Європи.</w:t>
      </w:r>
    </w:p>
    <w:p w14:paraId="60A19207"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3. Поновлення колоні</w:t>
      </w:r>
      <w:r>
        <w:rPr>
          <w:rFonts w:ascii="Times New Roman" w:hAnsi="Times New Roman" w:cs="Times New Roman"/>
          <w:bCs/>
          <w:iCs/>
          <w:sz w:val="22"/>
          <w:szCs w:val="22"/>
          <w:lang w:val="uk-UA"/>
        </w:rPr>
        <w:t>й</w:t>
      </w:r>
      <w:r w:rsidRPr="00001CF8">
        <w:rPr>
          <w:rFonts w:ascii="Times New Roman" w:hAnsi="Times New Roman" w:cs="Times New Roman"/>
          <w:bCs/>
          <w:iCs/>
          <w:sz w:val="22"/>
          <w:szCs w:val="22"/>
          <w:lang w:val="uk-UA"/>
        </w:rPr>
        <w:t>.</w:t>
      </w:r>
    </w:p>
    <w:p w14:paraId="316BFC12"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 xml:space="preserve">4. </w:t>
      </w:r>
      <w:r>
        <w:rPr>
          <w:rFonts w:ascii="Times New Roman" w:hAnsi="Times New Roman" w:cs="Times New Roman"/>
          <w:bCs/>
          <w:iCs/>
          <w:sz w:val="22"/>
          <w:szCs w:val="22"/>
          <w:lang w:val="uk-UA"/>
        </w:rPr>
        <w:t xml:space="preserve">Спад в </w:t>
      </w:r>
      <w:r w:rsidRPr="00825FC9">
        <w:rPr>
          <w:rFonts w:ascii="Times New Roman" w:hAnsi="Times New Roman" w:cs="Times New Roman"/>
          <w:bCs/>
          <w:iCs/>
          <w:sz w:val="22"/>
          <w:szCs w:val="22"/>
          <w:lang w:val="uk-UA"/>
        </w:rPr>
        <w:t xml:space="preserve">країн Західної Європи </w:t>
      </w:r>
      <w:r w:rsidRPr="00001CF8">
        <w:rPr>
          <w:rFonts w:ascii="Times New Roman" w:hAnsi="Times New Roman" w:cs="Times New Roman"/>
          <w:bCs/>
          <w:iCs/>
          <w:sz w:val="22"/>
          <w:szCs w:val="22"/>
          <w:lang w:val="uk-UA"/>
        </w:rPr>
        <w:t>темп</w:t>
      </w:r>
      <w:r>
        <w:rPr>
          <w:rFonts w:ascii="Times New Roman" w:hAnsi="Times New Roman" w:cs="Times New Roman"/>
          <w:bCs/>
          <w:iCs/>
          <w:sz w:val="22"/>
          <w:szCs w:val="22"/>
          <w:lang w:val="uk-UA"/>
        </w:rPr>
        <w:t>ів</w:t>
      </w:r>
      <w:r w:rsidRPr="00001CF8">
        <w:rPr>
          <w:rFonts w:ascii="Times New Roman" w:hAnsi="Times New Roman" w:cs="Times New Roman"/>
          <w:bCs/>
          <w:iCs/>
          <w:sz w:val="22"/>
          <w:szCs w:val="22"/>
          <w:lang w:val="uk-UA"/>
        </w:rPr>
        <w:t xml:space="preserve"> економічного розвитку.</w:t>
      </w:r>
    </w:p>
    <w:p w14:paraId="16B21D1A"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5. Тимчасове припинення економічного лібералізму.</w:t>
      </w:r>
    </w:p>
    <w:p w14:paraId="4A132AC3"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 xml:space="preserve">6. Посуха </w:t>
      </w:r>
      <w:r>
        <w:rPr>
          <w:rFonts w:ascii="Times New Roman" w:hAnsi="Times New Roman" w:cs="Times New Roman"/>
          <w:bCs/>
          <w:iCs/>
          <w:sz w:val="22"/>
          <w:szCs w:val="22"/>
          <w:lang w:val="uk-UA"/>
        </w:rPr>
        <w:t xml:space="preserve">у </w:t>
      </w:r>
      <w:r w:rsidRPr="00001CF8">
        <w:rPr>
          <w:rFonts w:ascii="Times New Roman" w:hAnsi="Times New Roman" w:cs="Times New Roman"/>
          <w:bCs/>
          <w:iCs/>
          <w:sz w:val="22"/>
          <w:szCs w:val="22"/>
          <w:lang w:val="uk-UA"/>
        </w:rPr>
        <w:t>Західн</w:t>
      </w:r>
      <w:r>
        <w:rPr>
          <w:rFonts w:ascii="Times New Roman" w:hAnsi="Times New Roman" w:cs="Times New Roman"/>
          <w:bCs/>
          <w:iCs/>
          <w:sz w:val="22"/>
          <w:szCs w:val="22"/>
          <w:lang w:val="uk-UA"/>
        </w:rPr>
        <w:t>ій</w:t>
      </w:r>
      <w:r w:rsidRPr="00001CF8">
        <w:rPr>
          <w:rFonts w:ascii="Times New Roman" w:hAnsi="Times New Roman" w:cs="Times New Roman"/>
          <w:bCs/>
          <w:iCs/>
          <w:sz w:val="22"/>
          <w:szCs w:val="22"/>
          <w:lang w:val="uk-UA"/>
        </w:rPr>
        <w:t xml:space="preserve"> Європ</w:t>
      </w:r>
      <w:r>
        <w:rPr>
          <w:rFonts w:ascii="Times New Roman" w:hAnsi="Times New Roman" w:cs="Times New Roman"/>
          <w:bCs/>
          <w:iCs/>
          <w:sz w:val="22"/>
          <w:szCs w:val="22"/>
          <w:lang w:val="uk-UA"/>
        </w:rPr>
        <w:t>і</w:t>
      </w:r>
      <w:r w:rsidRPr="00001CF8">
        <w:rPr>
          <w:rFonts w:ascii="Times New Roman" w:hAnsi="Times New Roman" w:cs="Times New Roman"/>
          <w:bCs/>
          <w:iCs/>
          <w:sz w:val="22"/>
          <w:szCs w:val="22"/>
          <w:lang w:val="uk-UA"/>
        </w:rPr>
        <w:t xml:space="preserve"> (1947).</w:t>
      </w:r>
    </w:p>
    <w:p w14:paraId="5C5C5D25"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7.</w:t>
      </w:r>
      <w:r w:rsidRPr="00001CF8">
        <w:t xml:space="preserve"> </w:t>
      </w:r>
      <w:r w:rsidRPr="00001CF8">
        <w:rPr>
          <w:rFonts w:ascii="Times New Roman" w:hAnsi="Times New Roman" w:cs="Times New Roman"/>
          <w:bCs/>
          <w:iCs/>
          <w:sz w:val="22"/>
          <w:szCs w:val="22"/>
          <w:lang w:val="uk-UA"/>
        </w:rPr>
        <w:t>Домінування в європейських країнах протекціоністської політики..</w:t>
      </w:r>
    </w:p>
    <w:p w14:paraId="5E6E3A44"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8. Скорочення міжнародного товарообігу.</w:t>
      </w:r>
    </w:p>
    <w:p w14:paraId="45BE3D23" w14:textId="77777777" w:rsidR="006B5294" w:rsidRPr="00001CF8" w:rsidRDefault="006B5294" w:rsidP="006B5294">
      <w:pPr>
        <w:jc w:val="both"/>
        <w:rPr>
          <w:rFonts w:ascii="Times New Roman" w:hAnsi="Times New Roman" w:cs="Times New Roman"/>
          <w:bCs/>
          <w:iCs/>
          <w:sz w:val="22"/>
          <w:szCs w:val="22"/>
          <w:lang w:val="uk-UA"/>
        </w:rPr>
      </w:pPr>
      <w:r w:rsidRPr="00001CF8">
        <w:rPr>
          <w:rFonts w:ascii="Times New Roman" w:hAnsi="Times New Roman" w:cs="Times New Roman"/>
          <w:bCs/>
          <w:iCs/>
          <w:sz w:val="22"/>
          <w:szCs w:val="22"/>
          <w:lang w:val="uk-UA"/>
        </w:rPr>
        <w:t>9. Поляризація суспільств Західної Європи.</w:t>
      </w:r>
    </w:p>
    <w:p w14:paraId="2E3C39EA" w14:textId="77777777" w:rsidR="006B5294" w:rsidRDefault="006B5294" w:rsidP="006B5294">
      <w:pPr>
        <w:jc w:val="both"/>
        <w:rPr>
          <w:rFonts w:ascii="Times New Roman" w:hAnsi="Times New Roman" w:cs="Times New Roman"/>
          <w:b/>
          <w:bCs/>
          <w:i/>
          <w:iCs/>
          <w:sz w:val="22"/>
          <w:szCs w:val="22"/>
          <w:lang w:val="uk-UA"/>
        </w:rPr>
      </w:pPr>
      <w:r w:rsidRPr="00001CF8">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50</w:t>
      </w:r>
      <w:r w:rsidRPr="00001CF8">
        <w:rPr>
          <w:rFonts w:ascii="Times New Roman" w:hAnsi="Times New Roman" w:cs="Times New Roman"/>
          <w:b/>
          <w:bCs/>
          <w:i/>
          <w:iCs/>
          <w:sz w:val="22"/>
          <w:szCs w:val="22"/>
          <w:lang w:val="uk-UA"/>
        </w:rPr>
        <w:t>.</w:t>
      </w:r>
      <w:r w:rsidRPr="00C75DA5">
        <w:rPr>
          <w:rFonts w:ascii="Times New Roman" w:hAnsi="Times New Roman" w:cs="Times New Roman"/>
          <w:b/>
          <w:bCs/>
          <w:i/>
          <w:iCs/>
          <w:sz w:val="22"/>
          <w:szCs w:val="22"/>
          <w:lang w:val="uk-UA"/>
        </w:rPr>
        <w:t xml:space="preserve"> </w:t>
      </w:r>
      <w:r w:rsidRPr="00F05515">
        <w:rPr>
          <w:rFonts w:ascii="Times New Roman" w:hAnsi="Times New Roman" w:cs="Times New Roman"/>
          <w:b/>
          <w:bCs/>
          <w:i/>
          <w:iCs/>
          <w:sz w:val="22"/>
          <w:szCs w:val="22"/>
          <w:lang w:val="uk-UA"/>
        </w:rPr>
        <w:t>Визначте</w:t>
      </w:r>
      <w:r>
        <w:rPr>
          <w:rFonts w:ascii="Times New Roman" w:hAnsi="Times New Roman" w:cs="Times New Roman"/>
          <w:b/>
          <w:bCs/>
          <w:i/>
          <w:iCs/>
          <w:sz w:val="22"/>
          <w:szCs w:val="22"/>
          <w:lang w:val="uk-UA"/>
        </w:rPr>
        <w:t xml:space="preserve"> час для країн приєднання до </w:t>
      </w:r>
      <w:r w:rsidRPr="00F05515">
        <w:rPr>
          <w:rFonts w:ascii="Times New Roman" w:hAnsi="Times New Roman" w:cs="Times New Roman"/>
          <w:b/>
          <w:bCs/>
          <w:i/>
          <w:iCs/>
          <w:sz w:val="22"/>
          <w:szCs w:val="22"/>
          <w:lang w:val="uk-UA"/>
        </w:rPr>
        <w:t>ЄЕС</w:t>
      </w:r>
      <w:r>
        <w:rPr>
          <w:rFonts w:ascii="Times New Roman" w:hAnsi="Times New Roman" w:cs="Times New Roman"/>
          <w:b/>
          <w:bCs/>
          <w:i/>
          <w:iCs/>
          <w:sz w:val="22"/>
          <w:szCs w:val="22"/>
          <w:lang w:val="uk-UA"/>
        </w:rPr>
        <w:t>:</w:t>
      </w:r>
    </w:p>
    <w:p w14:paraId="57868373" w14:textId="77777777" w:rsidR="006B5294" w:rsidRDefault="005C21AF" w:rsidP="005C21AF">
      <w:pPr>
        <w:tabs>
          <w:tab w:val="left" w:pos="284"/>
        </w:tabs>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1. </w:t>
      </w:r>
      <w:r w:rsidR="006B5294" w:rsidRPr="00F05515">
        <w:rPr>
          <w:rFonts w:ascii="Times New Roman" w:hAnsi="Times New Roman" w:cs="Times New Roman"/>
          <w:bCs/>
          <w:iCs/>
          <w:sz w:val="22"/>
          <w:szCs w:val="22"/>
          <w:lang w:val="uk-UA"/>
        </w:rPr>
        <w:t>1951</w:t>
      </w:r>
      <w:r w:rsidR="006B5294">
        <w:rPr>
          <w:rFonts w:ascii="Times New Roman" w:hAnsi="Times New Roman" w:cs="Times New Roman"/>
          <w:bCs/>
          <w:iCs/>
          <w:sz w:val="22"/>
          <w:szCs w:val="22"/>
          <w:lang w:val="uk-UA"/>
        </w:rPr>
        <w:t xml:space="preserve"> р.</w:t>
      </w:r>
      <w:r w:rsidR="006B5294" w:rsidRPr="00F05515">
        <w:rPr>
          <w:rFonts w:ascii="Times New Roman" w:hAnsi="Times New Roman" w:cs="Times New Roman"/>
          <w:bCs/>
          <w:iCs/>
          <w:sz w:val="22"/>
          <w:szCs w:val="22"/>
          <w:lang w:val="uk-UA"/>
        </w:rPr>
        <w:t xml:space="preserve">;  </w:t>
      </w:r>
    </w:p>
    <w:p w14:paraId="5E6DAA84"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2. 1957</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 xml:space="preserve">;  </w:t>
      </w:r>
    </w:p>
    <w:p w14:paraId="30337EB1"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3. 1967</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 xml:space="preserve">; </w:t>
      </w:r>
    </w:p>
    <w:p w14:paraId="429025FD"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 xml:space="preserve"> 4. 1973</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 xml:space="preserve">;  </w:t>
      </w:r>
    </w:p>
    <w:p w14:paraId="2F0E4503"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5. 1981</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 xml:space="preserve">;  </w:t>
      </w:r>
    </w:p>
    <w:p w14:paraId="517A3F5B"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6. 1986</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 xml:space="preserve">;  </w:t>
      </w:r>
    </w:p>
    <w:p w14:paraId="59DD79E5"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7. 1995</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 xml:space="preserve">;  </w:t>
      </w:r>
    </w:p>
    <w:p w14:paraId="209A3F5A" w14:textId="77777777" w:rsidR="006B5294" w:rsidRPr="00F05515"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lastRenderedPageBreak/>
        <w:t>8. 2004</w:t>
      </w:r>
      <w:r>
        <w:rPr>
          <w:rFonts w:ascii="Times New Roman" w:hAnsi="Times New Roman" w:cs="Times New Roman"/>
          <w:bCs/>
          <w:iCs/>
          <w:sz w:val="22"/>
          <w:szCs w:val="22"/>
          <w:lang w:val="uk-UA"/>
        </w:rPr>
        <w:t xml:space="preserve"> р.</w:t>
      </w:r>
      <w:r w:rsidRPr="00F05515">
        <w:rPr>
          <w:rFonts w:ascii="Times New Roman" w:hAnsi="Times New Roman" w:cs="Times New Roman"/>
          <w:bCs/>
          <w:iCs/>
          <w:sz w:val="22"/>
          <w:szCs w:val="22"/>
          <w:lang w:val="uk-UA"/>
        </w:rPr>
        <w:t>.</w:t>
      </w:r>
    </w:p>
    <w:p w14:paraId="587D2E85" w14:textId="77777777" w:rsidR="006B5294"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Швеція;</w:t>
      </w:r>
      <w:r>
        <w:rPr>
          <w:rFonts w:ascii="Times New Roman" w:hAnsi="Times New Roman" w:cs="Times New Roman"/>
          <w:bCs/>
          <w:iCs/>
          <w:sz w:val="22"/>
          <w:szCs w:val="22"/>
          <w:lang w:val="uk-UA"/>
        </w:rPr>
        <w:t xml:space="preserve"> </w:t>
      </w:r>
      <w:r w:rsidRPr="00F05515">
        <w:rPr>
          <w:rFonts w:ascii="Times New Roman" w:hAnsi="Times New Roman" w:cs="Times New Roman"/>
          <w:bCs/>
          <w:iCs/>
          <w:sz w:val="22"/>
          <w:szCs w:val="22"/>
          <w:lang w:val="uk-UA"/>
        </w:rPr>
        <w:t>Великобританія; Італія;</w:t>
      </w:r>
      <w:r>
        <w:rPr>
          <w:rFonts w:ascii="Times New Roman" w:hAnsi="Times New Roman" w:cs="Times New Roman"/>
          <w:bCs/>
          <w:iCs/>
          <w:sz w:val="22"/>
          <w:szCs w:val="22"/>
          <w:lang w:val="uk-UA"/>
        </w:rPr>
        <w:t xml:space="preserve"> </w:t>
      </w:r>
      <w:r w:rsidRPr="00F05515">
        <w:rPr>
          <w:rFonts w:ascii="Times New Roman" w:hAnsi="Times New Roman" w:cs="Times New Roman"/>
          <w:bCs/>
          <w:iCs/>
          <w:sz w:val="22"/>
          <w:szCs w:val="22"/>
          <w:lang w:val="uk-UA"/>
        </w:rPr>
        <w:t>Латвія; Люксембург;</w:t>
      </w:r>
      <w:r>
        <w:rPr>
          <w:rFonts w:ascii="Times New Roman" w:hAnsi="Times New Roman" w:cs="Times New Roman"/>
          <w:bCs/>
          <w:iCs/>
          <w:sz w:val="22"/>
          <w:szCs w:val="22"/>
          <w:lang w:val="uk-UA"/>
        </w:rPr>
        <w:t xml:space="preserve"> </w:t>
      </w:r>
      <w:r w:rsidRPr="00F05515">
        <w:rPr>
          <w:rFonts w:ascii="Times New Roman" w:hAnsi="Times New Roman" w:cs="Times New Roman"/>
          <w:bCs/>
          <w:iCs/>
          <w:sz w:val="22"/>
          <w:szCs w:val="22"/>
          <w:lang w:val="uk-UA"/>
        </w:rPr>
        <w:t>Австрія; Нідерланди; Литва; Португалія; Данія;</w:t>
      </w:r>
      <w:r>
        <w:rPr>
          <w:rFonts w:ascii="Times New Roman" w:hAnsi="Times New Roman" w:cs="Times New Roman"/>
          <w:bCs/>
          <w:iCs/>
          <w:sz w:val="22"/>
          <w:szCs w:val="22"/>
          <w:lang w:val="uk-UA"/>
        </w:rPr>
        <w:t xml:space="preserve"> </w:t>
      </w:r>
      <w:r w:rsidRPr="00F05515">
        <w:rPr>
          <w:rFonts w:ascii="Times New Roman" w:hAnsi="Times New Roman" w:cs="Times New Roman"/>
          <w:bCs/>
          <w:iCs/>
          <w:sz w:val="22"/>
          <w:szCs w:val="22"/>
          <w:lang w:val="uk-UA"/>
        </w:rPr>
        <w:t>Бельгія; Греція; Мальта;</w:t>
      </w:r>
      <w:r>
        <w:rPr>
          <w:rFonts w:ascii="Times New Roman" w:hAnsi="Times New Roman" w:cs="Times New Roman"/>
          <w:bCs/>
          <w:iCs/>
          <w:sz w:val="22"/>
          <w:szCs w:val="22"/>
          <w:lang w:val="uk-UA"/>
        </w:rPr>
        <w:t xml:space="preserve"> </w:t>
      </w:r>
      <w:r w:rsidRPr="00F05515">
        <w:rPr>
          <w:rFonts w:ascii="Times New Roman" w:hAnsi="Times New Roman" w:cs="Times New Roman"/>
          <w:bCs/>
          <w:iCs/>
          <w:sz w:val="22"/>
          <w:szCs w:val="22"/>
          <w:lang w:val="uk-UA"/>
        </w:rPr>
        <w:t>Естонія; Франція; Угорщина; Чехія; Ірландія; Іспанія; Кіпр; Польща; Словенія; ФРН</w:t>
      </w:r>
      <w:r>
        <w:rPr>
          <w:rFonts w:ascii="Times New Roman" w:hAnsi="Times New Roman" w:cs="Times New Roman"/>
          <w:bCs/>
          <w:iCs/>
          <w:sz w:val="22"/>
          <w:szCs w:val="22"/>
          <w:lang w:val="uk-UA"/>
        </w:rPr>
        <w:t xml:space="preserve">; </w:t>
      </w:r>
      <w:r w:rsidRPr="00F05515">
        <w:rPr>
          <w:rFonts w:ascii="Times New Roman" w:hAnsi="Times New Roman" w:cs="Times New Roman"/>
          <w:bCs/>
          <w:iCs/>
          <w:sz w:val="22"/>
          <w:szCs w:val="22"/>
          <w:lang w:val="uk-UA"/>
        </w:rPr>
        <w:t>Словаччина</w:t>
      </w:r>
      <w:r>
        <w:rPr>
          <w:rFonts w:ascii="Times New Roman" w:hAnsi="Times New Roman" w:cs="Times New Roman"/>
          <w:bCs/>
          <w:iCs/>
          <w:sz w:val="22"/>
          <w:szCs w:val="22"/>
          <w:lang w:val="uk-UA"/>
        </w:rPr>
        <w:t xml:space="preserve"> та </w:t>
      </w:r>
      <w:r w:rsidRPr="00F05515">
        <w:rPr>
          <w:rFonts w:ascii="Times New Roman" w:hAnsi="Times New Roman" w:cs="Times New Roman"/>
          <w:bCs/>
          <w:iCs/>
          <w:sz w:val="22"/>
          <w:szCs w:val="22"/>
          <w:lang w:val="uk-UA"/>
        </w:rPr>
        <w:t>Фінляндія.</w:t>
      </w:r>
    </w:p>
    <w:p w14:paraId="556E8174" w14:textId="77777777" w:rsidR="006B5294" w:rsidRDefault="006B5294" w:rsidP="006B5294">
      <w:pPr>
        <w:jc w:val="both"/>
        <w:rPr>
          <w:rFonts w:ascii="Times New Roman" w:hAnsi="Times New Roman" w:cs="Times New Roman"/>
          <w:b/>
          <w:bCs/>
          <w:i/>
          <w:iCs/>
          <w:sz w:val="22"/>
          <w:szCs w:val="22"/>
          <w:lang w:val="uk-UA"/>
        </w:rPr>
      </w:pPr>
      <w:r w:rsidRPr="00C75DA5">
        <w:rPr>
          <w:rFonts w:ascii="Times New Roman" w:hAnsi="Times New Roman" w:cs="Times New Roman"/>
          <w:b/>
          <w:bCs/>
          <w:i/>
          <w:iCs/>
          <w:sz w:val="22"/>
          <w:szCs w:val="22"/>
          <w:lang w:val="uk-UA"/>
        </w:rPr>
        <w:t xml:space="preserve">Задача </w:t>
      </w:r>
      <w:r w:rsidR="009C19D5">
        <w:rPr>
          <w:rFonts w:ascii="Times New Roman" w:hAnsi="Times New Roman" w:cs="Times New Roman"/>
          <w:b/>
          <w:bCs/>
          <w:i/>
          <w:iCs/>
          <w:sz w:val="22"/>
          <w:szCs w:val="22"/>
          <w:lang w:val="uk-UA"/>
        </w:rPr>
        <w:t>51</w:t>
      </w:r>
      <w:r w:rsidRPr="00C75DA5">
        <w:rPr>
          <w:rFonts w:ascii="Times New Roman" w:hAnsi="Times New Roman" w:cs="Times New Roman"/>
          <w:b/>
          <w:bCs/>
          <w:i/>
          <w:iCs/>
          <w:sz w:val="22"/>
          <w:szCs w:val="22"/>
          <w:lang w:val="uk-UA"/>
        </w:rPr>
        <w:t>.</w:t>
      </w:r>
      <w:r w:rsidRPr="00C75DA5">
        <w:rPr>
          <w:rFonts w:ascii="Times New Roman" w:hAnsi="Times New Roman" w:cs="Times New Roman"/>
          <w:b/>
          <w:i/>
          <w:sz w:val="22"/>
          <w:szCs w:val="22"/>
          <w:lang w:val="uk-UA"/>
        </w:rPr>
        <w:t xml:space="preserve"> </w:t>
      </w:r>
      <w:r w:rsidRPr="000206BD">
        <w:rPr>
          <w:rFonts w:ascii="Times New Roman" w:hAnsi="Times New Roman" w:cs="Times New Roman"/>
          <w:b/>
          <w:i/>
          <w:sz w:val="22"/>
          <w:szCs w:val="22"/>
          <w:lang w:val="uk-UA"/>
        </w:rPr>
        <w:t xml:space="preserve">Проаналізуйте вектори антикризових програм урядів </w:t>
      </w:r>
      <w:r w:rsidRPr="000206BD">
        <w:rPr>
          <w:rFonts w:ascii="Times New Roman" w:hAnsi="Times New Roman" w:cs="Times New Roman"/>
          <w:b/>
          <w:bCs/>
          <w:i/>
          <w:iCs/>
          <w:sz w:val="22"/>
          <w:szCs w:val="22"/>
          <w:lang w:val="uk-UA"/>
        </w:rPr>
        <w:t>США та Німеччини</w:t>
      </w:r>
      <w:r w:rsidRPr="000206BD">
        <w:rPr>
          <w:rFonts w:ascii="Times New Roman" w:hAnsi="Times New Roman" w:cs="Times New Roman"/>
          <w:b/>
          <w:i/>
          <w:sz w:val="22"/>
          <w:szCs w:val="22"/>
          <w:lang w:val="uk-UA"/>
        </w:rPr>
        <w:t xml:space="preserve"> </w:t>
      </w:r>
      <w:r>
        <w:rPr>
          <w:rFonts w:ascii="Times New Roman" w:hAnsi="Times New Roman" w:cs="Times New Roman"/>
          <w:b/>
          <w:i/>
          <w:sz w:val="22"/>
          <w:szCs w:val="22"/>
          <w:lang w:val="uk-UA"/>
        </w:rPr>
        <w:t xml:space="preserve">в період з </w:t>
      </w:r>
      <w:r w:rsidRPr="000206BD">
        <w:rPr>
          <w:rFonts w:ascii="Times New Roman" w:hAnsi="Times New Roman" w:cs="Times New Roman"/>
          <w:b/>
          <w:i/>
          <w:sz w:val="22"/>
          <w:szCs w:val="22"/>
          <w:lang w:val="uk-UA"/>
        </w:rPr>
        <w:t>1933</w:t>
      </w:r>
      <w:r>
        <w:rPr>
          <w:rFonts w:ascii="Times New Roman" w:hAnsi="Times New Roman" w:cs="Times New Roman"/>
          <w:b/>
          <w:i/>
          <w:sz w:val="22"/>
          <w:szCs w:val="22"/>
          <w:lang w:val="uk-UA"/>
        </w:rPr>
        <w:t xml:space="preserve"> по </w:t>
      </w:r>
      <w:r w:rsidRPr="000206BD">
        <w:rPr>
          <w:rFonts w:ascii="Times New Roman" w:hAnsi="Times New Roman" w:cs="Times New Roman"/>
          <w:b/>
          <w:i/>
          <w:sz w:val="22"/>
          <w:szCs w:val="22"/>
          <w:lang w:val="uk-UA"/>
        </w:rPr>
        <w:t>1936 рр</w:t>
      </w:r>
      <w:r w:rsidRPr="000206BD">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0"/>
        <w:gridCol w:w="1701"/>
        <w:gridCol w:w="1523"/>
      </w:tblGrid>
      <w:tr w:rsidR="006B5294" w:rsidRPr="000206BD" w14:paraId="720F9FEB" w14:textId="77777777" w:rsidTr="009C19D5">
        <w:tc>
          <w:tcPr>
            <w:tcW w:w="6520" w:type="dxa"/>
          </w:tcPr>
          <w:p w14:paraId="0B691084"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Чільні напрямки економічної політики</w:t>
            </w:r>
          </w:p>
        </w:tc>
        <w:tc>
          <w:tcPr>
            <w:tcW w:w="1701" w:type="dxa"/>
          </w:tcPr>
          <w:p w14:paraId="58AB5578"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Новий курс</w:t>
            </w:r>
          </w:p>
          <w:p w14:paraId="3FFABB4E"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Ф.Д. Рузвельта</w:t>
            </w:r>
          </w:p>
        </w:tc>
        <w:tc>
          <w:tcPr>
            <w:tcW w:w="1523" w:type="dxa"/>
          </w:tcPr>
          <w:p w14:paraId="10F06998" w14:textId="77777777" w:rsidR="006B5294" w:rsidRPr="00C75DA5"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П</w:t>
            </w:r>
            <w:r w:rsidRPr="00C75DA5">
              <w:rPr>
                <w:rFonts w:ascii="Times New Roman" w:hAnsi="Times New Roman" w:cs="Times New Roman"/>
                <w:bCs/>
                <w:iCs/>
                <w:sz w:val="22"/>
                <w:szCs w:val="22"/>
                <w:lang w:val="uk-UA"/>
              </w:rPr>
              <w:t>рограма нацистів</w:t>
            </w:r>
          </w:p>
        </w:tc>
      </w:tr>
      <w:tr w:rsidR="006B5294" w:rsidRPr="000206BD" w14:paraId="57A09761" w14:textId="77777777" w:rsidTr="009C19D5">
        <w:tc>
          <w:tcPr>
            <w:tcW w:w="9744" w:type="dxa"/>
            <w:gridSpan w:val="3"/>
          </w:tcPr>
          <w:p w14:paraId="5C76E0F2"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Інституційні засади державного регулювання</w:t>
            </w:r>
          </w:p>
        </w:tc>
      </w:tr>
      <w:tr w:rsidR="006B5294" w:rsidRPr="000206BD" w14:paraId="48735876" w14:textId="77777777" w:rsidTr="009C19D5">
        <w:tc>
          <w:tcPr>
            <w:tcW w:w="6520" w:type="dxa"/>
          </w:tcPr>
          <w:p w14:paraId="46DC3A8E"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Розширення держсектору</w:t>
            </w:r>
          </w:p>
        </w:tc>
        <w:tc>
          <w:tcPr>
            <w:tcW w:w="1701" w:type="dxa"/>
          </w:tcPr>
          <w:p w14:paraId="09BF3D05"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08949DB8"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2FA9D4EB" w14:textId="77777777" w:rsidTr="009C19D5">
        <w:tc>
          <w:tcPr>
            <w:tcW w:w="9744" w:type="dxa"/>
            <w:gridSpan w:val="3"/>
          </w:tcPr>
          <w:p w14:paraId="0C157EB0"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Структурна політика держави</w:t>
            </w:r>
          </w:p>
        </w:tc>
      </w:tr>
      <w:tr w:rsidR="006B5294" w:rsidRPr="000206BD" w14:paraId="67445A54" w14:textId="77777777" w:rsidTr="009C19D5">
        <w:tc>
          <w:tcPr>
            <w:tcW w:w="6520" w:type="dxa"/>
          </w:tcPr>
          <w:p w14:paraId="215A10F1"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Націоналізація фірм воєнної справи</w:t>
            </w:r>
          </w:p>
          <w:p w14:paraId="1748B1AA"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Картелювання індустрії</w:t>
            </w:r>
          </w:p>
          <w:p w14:paraId="5AD47E81"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Піднесення ВПК</w:t>
            </w:r>
          </w:p>
        </w:tc>
        <w:tc>
          <w:tcPr>
            <w:tcW w:w="1701" w:type="dxa"/>
          </w:tcPr>
          <w:p w14:paraId="2505FA19"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715865C0"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6D64F416" w14:textId="77777777" w:rsidTr="009C19D5">
        <w:tc>
          <w:tcPr>
            <w:tcW w:w="9744" w:type="dxa"/>
            <w:gridSpan w:val="3"/>
          </w:tcPr>
          <w:p w14:paraId="444A31CA"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Державна інвестиційна політика </w:t>
            </w:r>
          </w:p>
        </w:tc>
      </w:tr>
      <w:tr w:rsidR="006B5294" w:rsidRPr="000206BD" w14:paraId="7E404326" w14:textId="77777777" w:rsidTr="009C19D5">
        <w:tc>
          <w:tcPr>
            <w:tcW w:w="6520" w:type="dxa"/>
          </w:tcPr>
          <w:p w14:paraId="54F4EACC"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Державне фінансування ВПК</w:t>
            </w:r>
          </w:p>
          <w:p w14:paraId="52E08939"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Скорочення інвестицій на товари групи «Б» промисловості Державна підтримка фермерів</w:t>
            </w:r>
          </w:p>
        </w:tc>
        <w:tc>
          <w:tcPr>
            <w:tcW w:w="1701" w:type="dxa"/>
          </w:tcPr>
          <w:p w14:paraId="0AFD25E1"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2CA2D7DF"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477154FD" w14:textId="77777777" w:rsidTr="009C19D5">
        <w:tc>
          <w:tcPr>
            <w:tcW w:w="9744" w:type="dxa"/>
            <w:gridSpan w:val="3"/>
          </w:tcPr>
          <w:p w14:paraId="025D1167"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Фінансова політика держави</w:t>
            </w:r>
          </w:p>
        </w:tc>
      </w:tr>
      <w:tr w:rsidR="006B5294" w:rsidRPr="000206BD" w14:paraId="1381A130" w14:textId="77777777" w:rsidTr="009C19D5">
        <w:tc>
          <w:tcPr>
            <w:tcW w:w="6520" w:type="dxa"/>
          </w:tcPr>
          <w:p w14:paraId="61D64D12"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Заходи щодо забезпечення бездефіцитного бюджету </w:t>
            </w:r>
          </w:p>
          <w:p w14:paraId="7557903D"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Підвищення норм оподаткування населення </w:t>
            </w:r>
          </w:p>
          <w:p w14:paraId="3B457929"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Зниження податків на доходи малих та середніх компаній </w:t>
            </w:r>
          </w:p>
          <w:p w14:paraId="7345DD41"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Підвищення податків для високо-доходних фірм</w:t>
            </w:r>
          </w:p>
        </w:tc>
        <w:tc>
          <w:tcPr>
            <w:tcW w:w="1701" w:type="dxa"/>
          </w:tcPr>
          <w:p w14:paraId="5A45EBC4"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4772A06F"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08A6E287" w14:textId="77777777" w:rsidTr="009C19D5">
        <w:tc>
          <w:tcPr>
            <w:tcW w:w="9744" w:type="dxa"/>
            <w:gridSpan w:val="3"/>
          </w:tcPr>
          <w:p w14:paraId="6F116043"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Кредитно-грошова політика</w:t>
            </w:r>
          </w:p>
        </w:tc>
      </w:tr>
      <w:tr w:rsidR="006B5294" w:rsidRPr="000206BD" w14:paraId="3DA22E96" w14:textId="77777777" w:rsidTr="009C19D5">
        <w:tc>
          <w:tcPr>
            <w:tcW w:w="6520" w:type="dxa"/>
          </w:tcPr>
          <w:p w14:paraId="054D1602"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Припинення обміну на золото банкнот </w:t>
            </w:r>
          </w:p>
          <w:p w14:paraId="795210B5"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Вилучення з обігу золота </w:t>
            </w:r>
          </w:p>
          <w:p w14:paraId="5C57E29E"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Девальвація грошової одиниці</w:t>
            </w:r>
          </w:p>
          <w:p w14:paraId="329DB2C6"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Надання приватним банкам державних кредитів</w:t>
            </w:r>
          </w:p>
          <w:p w14:paraId="66E01491"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Державне страхування заощаджень населення </w:t>
            </w:r>
          </w:p>
          <w:p w14:paraId="3D81F92F"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Держконтроль над банківською системою</w:t>
            </w:r>
          </w:p>
        </w:tc>
        <w:tc>
          <w:tcPr>
            <w:tcW w:w="1701" w:type="dxa"/>
          </w:tcPr>
          <w:p w14:paraId="3E41593D"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6C0958D7"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25744A6B" w14:textId="77777777" w:rsidTr="009C19D5">
        <w:tc>
          <w:tcPr>
            <w:tcW w:w="9744" w:type="dxa"/>
            <w:gridSpan w:val="3"/>
          </w:tcPr>
          <w:p w14:paraId="11E1FB59"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Державне регулювання процесів з ціноутворення</w:t>
            </w:r>
          </w:p>
        </w:tc>
      </w:tr>
      <w:tr w:rsidR="006B5294" w:rsidRPr="000206BD" w14:paraId="053DFBCF" w14:textId="77777777" w:rsidTr="009C19D5">
        <w:tc>
          <w:tcPr>
            <w:tcW w:w="6520" w:type="dxa"/>
          </w:tcPr>
          <w:p w14:paraId="7957B07A"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Визначення коридору коливання цін на окремі сегменти продукції. Держзакупівлі </w:t>
            </w:r>
          </w:p>
          <w:p w14:paraId="341A2EB5"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Планування обсягів випуску продукції </w:t>
            </w:r>
          </w:p>
        </w:tc>
        <w:tc>
          <w:tcPr>
            <w:tcW w:w="1701" w:type="dxa"/>
          </w:tcPr>
          <w:p w14:paraId="6B7EAF4A"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7617AC68"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1C7427F8" w14:textId="77777777" w:rsidTr="009C19D5">
        <w:tc>
          <w:tcPr>
            <w:tcW w:w="9744" w:type="dxa"/>
            <w:gridSpan w:val="3"/>
          </w:tcPr>
          <w:p w14:paraId="35F1E893"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Соціальна держполітика </w:t>
            </w:r>
          </w:p>
        </w:tc>
      </w:tr>
      <w:tr w:rsidR="006B5294" w:rsidRPr="000206BD" w14:paraId="7D82ACAC" w14:textId="77777777" w:rsidTr="009C19D5">
        <w:tc>
          <w:tcPr>
            <w:tcW w:w="6520" w:type="dxa"/>
          </w:tcPr>
          <w:p w14:paraId="2F2E2365"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Впроваджування в країні пенсійного забезпечення</w:t>
            </w:r>
          </w:p>
          <w:p w14:paraId="1810AC6A"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Скорочення низки виплат підтримки безробітним</w:t>
            </w:r>
          </w:p>
          <w:p w14:paraId="52B3265D"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Зменшення видів виплат соціального страхування</w:t>
            </w:r>
          </w:p>
        </w:tc>
        <w:tc>
          <w:tcPr>
            <w:tcW w:w="1701" w:type="dxa"/>
          </w:tcPr>
          <w:p w14:paraId="3DD39F0B"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7A8939FE"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1047C1EE" w14:textId="77777777" w:rsidTr="009C19D5">
        <w:trPr>
          <w:trHeight w:val="303"/>
        </w:trPr>
        <w:tc>
          <w:tcPr>
            <w:tcW w:w="9744" w:type="dxa"/>
            <w:gridSpan w:val="3"/>
          </w:tcPr>
          <w:p w14:paraId="192735CD"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Державне регулювання трудових відносин </w:t>
            </w:r>
          </w:p>
        </w:tc>
      </w:tr>
      <w:tr w:rsidR="006B5294" w:rsidRPr="00B32FAA" w14:paraId="1C49873A" w14:textId="77777777" w:rsidTr="009C19D5">
        <w:trPr>
          <w:trHeight w:val="847"/>
        </w:trPr>
        <w:tc>
          <w:tcPr>
            <w:tcW w:w="6520" w:type="dxa"/>
          </w:tcPr>
          <w:p w14:paraId="2BE793BD"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Організація громадських робіт </w:t>
            </w:r>
          </w:p>
          <w:p w14:paraId="6E1B900D"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 xml:space="preserve">Запровадження трудової повинності </w:t>
            </w:r>
          </w:p>
          <w:p w14:paraId="32722D1F"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Підвищення/зниження рівня мінімальної з/п</w:t>
            </w:r>
          </w:p>
        </w:tc>
        <w:tc>
          <w:tcPr>
            <w:tcW w:w="1701" w:type="dxa"/>
          </w:tcPr>
          <w:p w14:paraId="6139D567"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02BCB3C7" w14:textId="77777777" w:rsidR="006B5294" w:rsidRPr="00C75DA5" w:rsidRDefault="006B5294" w:rsidP="009C19D5">
            <w:pPr>
              <w:jc w:val="both"/>
              <w:rPr>
                <w:rFonts w:ascii="Times New Roman" w:hAnsi="Times New Roman" w:cs="Times New Roman"/>
                <w:bCs/>
                <w:iCs/>
                <w:sz w:val="22"/>
                <w:szCs w:val="22"/>
                <w:lang w:val="uk-UA"/>
              </w:rPr>
            </w:pPr>
          </w:p>
        </w:tc>
      </w:tr>
      <w:tr w:rsidR="006B5294" w:rsidRPr="000206BD" w14:paraId="5821FFA4" w14:textId="77777777" w:rsidTr="009C19D5">
        <w:tc>
          <w:tcPr>
            <w:tcW w:w="9744" w:type="dxa"/>
            <w:gridSpan w:val="3"/>
          </w:tcPr>
          <w:p w14:paraId="4BD57CCF" w14:textId="77777777" w:rsidR="006B5294" w:rsidRPr="00C75DA5" w:rsidRDefault="006B5294" w:rsidP="009C19D5">
            <w:pPr>
              <w:jc w:val="center"/>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Державне регулювання ЗЕД</w:t>
            </w:r>
          </w:p>
        </w:tc>
      </w:tr>
      <w:tr w:rsidR="006B5294" w:rsidRPr="000206BD" w14:paraId="4D174D14" w14:textId="77777777" w:rsidTr="009C19D5">
        <w:trPr>
          <w:trHeight w:val="1012"/>
        </w:trPr>
        <w:tc>
          <w:tcPr>
            <w:tcW w:w="6520" w:type="dxa"/>
          </w:tcPr>
          <w:p w14:paraId="2B592CBE"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Удосконалення платіжного балансу</w:t>
            </w:r>
          </w:p>
          <w:p w14:paraId="171639A9"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Організація клірингової системи взаємних розрахунків</w:t>
            </w:r>
          </w:p>
          <w:p w14:paraId="4AAECA8E"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Централізоване планування міжнародної торгівлі</w:t>
            </w:r>
          </w:p>
          <w:p w14:paraId="2E9D9256" w14:textId="77777777" w:rsidR="006B5294" w:rsidRPr="00C75DA5" w:rsidRDefault="006B5294" w:rsidP="009C19D5">
            <w:pPr>
              <w:jc w:val="both"/>
              <w:rPr>
                <w:rFonts w:ascii="Times New Roman" w:hAnsi="Times New Roman" w:cs="Times New Roman"/>
                <w:bCs/>
                <w:iCs/>
                <w:sz w:val="22"/>
                <w:szCs w:val="22"/>
                <w:lang w:val="uk-UA"/>
              </w:rPr>
            </w:pPr>
            <w:r w:rsidRPr="00C75DA5">
              <w:rPr>
                <w:rFonts w:ascii="Times New Roman" w:hAnsi="Times New Roman" w:cs="Times New Roman"/>
                <w:bCs/>
                <w:iCs/>
                <w:sz w:val="22"/>
                <w:szCs w:val="22"/>
                <w:lang w:val="uk-UA"/>
              </w:rPr>
              <w:t>Планування обсягів імпорту</w:t>
            </w:r>
          </w:p>
        </w:tc>
        <w:tc>
          <w:tcPr>
            <w:tcW w:w="1701" w:type="dxa"/>
          </w:tcPr>
          <w:p w14:paraId="6E03C488" w14:textId="77777777" w:rsidR="006B5294" w:rsidRPr="00C75DA5" w:rsidRDefault="006B5294" w:rsidP="009C19D5">
            <w:pPr>
              <w:jc w:val="both"/>
              <w:rPr>
                <w:rFonts w:ascii="Times New Roman" w:hAnsi="Times New Roman" w:cs="Times New Roman"/>
                <w:bCs/>
                <w:iCs/>
                <w:sz w:val="22"/>
                <w:szCs w:val="22"/>
                <w:lang w:val="uk-UA"/>
              </w:rPr>
            </w:pPr>
          </w:p>
        </w:tc>
        <w:tc>
          <w:tcPr>
            <w:tcW w:w="1523" w:type="dxa"/>
          </w:tcPr>
          <w:p w14:paraId="219786B3" w14:textId="77777777" w:rsidR="006B5294" w:rsidRPr="00C75DA5" w:rsidRDefault="006B5294" w:rsidP="009C19D5">
            <w:pPr>
              <w:jc w:val="both"/>
              <w:rPr>
                <w:rFonts w:ascii="Times New Roman" w:hAnsi="Times New Roman" w:cs="Times New Roman"/>
                <w:bCs/>
                <w:iCs/>
                <w:sz w:val="22"/>
                <w:szCs w:val="22"/>
                <w:lang w:val="uk-UA"/>
              </w:rPr>
            </w:pPr>
          </w:p>
        </w:tc>
      </w:tr>
    </w:tbl>
    <w:p w14:paraId="11F4E01F" w14:textId="77777777" w:rsidR="006B5294" w:rsidRPr="00F05515" w:rsidRDefault="006B5294" w:rsidP="006B5294">
      <w:pPr>
        <w:jc w:val="both"/>
        <w:rPr>
          <w:rFonts w:ascii="Times New Roman" w:hAnsi="Times New Roman" w:cs="Times New Roman"/>
          <w:bCs/>
          <w:iCs/>
          <w:sz w:val="22"/>
          <w:szCs w:val="22"/>
          <w:lang w:val="uk-UA"/>
        </w:rPr>
      </w:pPr>
      <w:r w:rsidRPr="00F05515">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2</w:t>
      </w:r>
      <w:r w:rsidRPr="00F05515">
        <w:rPr>
          <w:rFonts w:ascii="Times New Roman" w:hAnsi="Times New Roman" w:cs="Times New Roman"/>
          <w:b/>
          <w:bCs/>
          <w:i/>
          <w:iCs/>
          <w:sz w:val="22"/>
          <w:szCs w:val="22"/>
          <w:lang w:val="uk-UA"/>
        </w:rPr>
        <w:t>.</w:t>
      </w:r>
      <w:r w:rsidRPr="00F05515">
        <w:t xml:space="preserve"> </w:t>
      </w:r>
      <w:r w:rsidRPr="00F05515">
        <w:rPr>
          <w:rFonts w:ascii="Times New Roman" w:hAnsi="Times New Roman" w:cs="Times New Roman"/>
          <w:b/>
          <w:bCs/>
          <w:i/>
          <w:iCs/>
          <w:sz w:val="22"/>
          <w:szCs w:val="22"/>
          <w:lang w:val="uk-UA"/>
        </w:rPr>
        <w:t>Означте авторів теорій:</w:t>
      </w:r>
    </w:p>
    <w:tbl>
      <w:tblPr>
        <w:tblStyle w:val="a3"/>
        <w:tblW w:w="0" w:type="auto"/>
        <w:tblInd w:w="109" w:type="dxa"/>
        <w:tblLook w:val="04A0" w:firstRow="1" w:lastRow="0" w:firstColumn="1" w:lastColumn="0" w:noHBand="0" w:noVBand="1"/>
      </w:tblPr>
      <w:tblGrid>
        <w:gridCol w:w="326"/>
        <w:gridCol w:w="3823"/>
        <w:gridCol w:w="423"/>
        <w:gridCol w:w="4948"/>
      </w:tblGrid>
      <w:tr w:rsidR="006B5294" w:rsidRPr="00F05515" w14:paraId="535B2B81" w14:textId="77777777" w:rsidTr="009C19D5">
        <w:tc>
          <w:tcPr>
            <w:tcW w:w="326" w:type="dxa"/>
          </w:tcPr>
          <w:p w14:paraId="7A46AF4B"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1</w:t>
            </w:r>
          </w:p>
        </w:tc>
        <w:tc>
          <w:tcPr>
            <w:tcW w:w="3927" w:type="dxa"/>
          </w:tcPr>
          <w:p w14:paraId="04BFCCA2"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Р. Коуз</w:t>
            </w:r>
          </w:p>
        </w:tc>
        <w:tc>
          <w:tcPr>
            <w:tcW w:w="425" w:type="dxa"/>
          </w:tcPr>
          <w:p w14:paraId="4D1A040B"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А</w:t>
            </w:r>
          </w:p>
        </w:tc>
        <w:tc>
          <w:tcPr>
            <w:tcW w:w="5068" w:type="dxa"/>
          </w:tcPr>
          <w:p w14:paraId="7A1A05BD" w14:textId="77777777" w:rsidR="006B5294" w:rsidRPr="00F05515"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концепція </w:t>
            </w:r>
            <w:r w:rsidRPr="00F05515">
              <w:rPr>
                <w:rFonts w:ascii="Times New Roman" w:hAnsi="Times New Roman" w:cs="Times New Roman"/>
                <w:bCs/>
                <w:iCs/>
                <w:sz w:val="22"/>
                <w:szCs w:val="22"/>
                <w:lang w:val="uk-UA"/>
              </w:rPr>
              <w:t>суспільного вибору</w:t>
            </w:r>
          </w:p>
        </w:tc>
      </w:tr>
      <w:tr w:rsidR="006B5294" w:rsidRPr="00F05515" w14:paraId="53A7F46D" w14:textId="77777777" w:rsidTr="009C19D5">
        <w:tc>
          <w:tcPr>
            <w:tcW w:w="326" w:type="dxa"/>
          </w:tcPr>
          <w:p w14:paraId="6BA0D9D7"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2</w:t>
            </w:r>
          </w:p>
        </w:tc>
        <w:tc>
          <w:tcPr>
            <w:tcW w:w="3927" w:type="dxa"/>
          </w:tcPr>
          <w:p w14:paraId="14D1EF1D"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Дж. Коммонс</w:t>
            </w:r>
          </w:p>
        </w:tc>
        <w:tc>
          <w:tcPr>
            <w:tcW w:w="425" w:type="dxa"/>
          </w:tcPr>
          <w:p w14:paraId="54CEF57D"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Б</w:t>
            </w:r>
          </w:p>
        </w:tc>
        <w:tc>
          <w:tcPr>
            <w:tcW w:w="5068" w:type="dxa"/>
          </w:tcPr>
          <w:p w14:paraId="22ACA0F7"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соціально-правовий інституціоналізм</w:t>
            </w:r>
          </w:p>
        </w:tc>
      </w:tr>
      <w:tr w:rsidR="006B5294" w:rsidRPr="00F05515" w14:paraId="06DF74A1" w14:textId="77777777" w:rsidTr="009C19D5">
        <w:tc>
          <w:tcPr>
            <w:tcW w:w="326" w:type="dxa"/>
          </w:tcPr>
          <w:p w14:paraId="6D58EB7C"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3</w:t>
            </w:r>
          </w:p>
        </w:tc>
        <w:tc>
          <w:tcPr>
            <w:tcW w:w="3927" w:type="dxa"/>
          </w:tcPr>
          <w:p w14:paraId="074EF7D9"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З. Бжезінський</w:t>
            </w:r>
          </w:p>
        </w:tc>
        <w:tc>
          <w:tcPr>
            <w:tcW w:w="425" w:type="dxa"/>
          </w:tcPr>
          <w:p w14:paraId="7B8706C9"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В</w:t>
            </w:r>
          </w:p>
        </w:tc>
        <w:tc>
          <w:tcPr>
            <w:tcW w:w="5068" w:type="dxa"/>
          </w:tcPr>
          <w:p w14:paraId="061C4DC0" w14:textId="77777777" w:rsidR="006B5294" w:rsidRPr="00F05515" w:rsidRDefault="006B5294" w:rsidP="009C19D5">
            <w:pPr>
              <w:jc w:val="both"/>
              <w:rPr>
                <w:rFonts w:ascii="Times New Roman" w:hAnsi="Times New Roman" w:cs="Times New Roman"/>
                <w:bCs/>
                <w:iCs/>
                <w:sz w:val="22"/>
                <w:szCs w:val="22"/>
                <w:lang w:val="uk-UA"/>
              </w:rPr>
            </w:pPr>
            <w:r w:rsidRPr="00EE5809">
              <w:rPr>
                <w:rFonts w:ascii="Times New Roman" w:hAnsi="Times New Roman" w:cs="Times New Roman"/>
                <w:bCs/>
                <w:iCs/>
                <w:sz w:val="22"/>
                <w:szCs w:val="22"/>
                <w:lang w:val="uk-UA"/>
              </w:rPr>
              <w:t>концепція «технотронної ери»</w:t>
            </w:r>
          </w:p>
        </w:tc>
      </w:tr>
      <w:tr w:rsidR="006B5294" w:rsidRPr="00F05515" w14:paraId="3C4FA9B5" w14:textId="77777777" w:rsidTr="009C19D5">
        <w:tc>
          <w:tcPr>
            <w:tcW w:w="326" w:type="dxa"/>
          </w:tcPr>
          <w:p w14:paraId="4589E89B"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4</w:t>
            </w:r>
          </w:p>
        </w:tc>
        <w:tc>
          <w:tcPr>
            <w:tcW w:w="3927" w:type="dxa"/>
          </w:tcPr>
          <w:p w14:paraId="56AD4AEA" w14:textId="77777777" w:rsidR="006B5294" w:rsidRPr="00F05515" w:rsidRDefault="006B5294" w:rsidP="009C19D5">
            <w:pPr>
              <w:jc w:val="both"/>
              <w:rPr>
                <w:rFonts w:ascii="Times New Roman" w:hAnsi="Times New Roman" w:cs="Times New Roman"/>
                <w:bCs/>
                <w:iCs/>
                <w:sz w:val="22"/>
                <w:szCs w:val="22"/>
                <w:lang w:val="uk-UA"/>
              </w:rPr>
            </w:pPr>
            <w:r w:rsidRPr="00EE5809">
              <w:rPr>
                <w:rFonts w:ascii="Times New Roman" w:hAnsi="Times New Roman" w:cs="Times New Roman"/>
                <w:bCs/>
                <w:iCs/>
                <w:sz w:val="22"/>
                <w:szCs w:val="22"/>
                <w:lang w:val="uk-UA"/>
              </w:rPr>
              <w:t>Дж. Б'юкенен</w:t>
            </w:r>
          </w:p>
        </w:tc>
        <w:tc>
          <w:tcPr>
            <w:tcW w:w="425" w:type="dxa"/>
          </w:tcPr>
          <w:p w14:paraId="511FCD39"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Г</w:t>
            </w:r>
          </w:p>
        </w:tc>
        <w:tc>
          <w:tcPr>
            <w:tcW w:w="5068" w:type="dxa"/>
          </w:tcPr>
          <w:p w14:paraId="4C10D1DB" w14:textId="77777777" w:rsidR="006B5294" w:rsidRPr="00F05515" w:rsidRDefault="006B5294" w:rsidP="009C19D5">
            <w:pPr>
              <w:jc w:val="both"/>
              <w:rPr>
                <w:rFonts w:ascii="Times New Roman" w:hAnsi="Times New Roman" w:cs="Times New Roman"/>
                <w:bCs/>
                <w:iCs/>
                <w:sz w:val="22"/>
                <w:szCs w:val="22"/>
                <w:lang w:val="uk-UA"/>
              </w:rPr>
            </w:pPr>
            <w:r w:rsidRPr="00EE5809">
              <w:rPr>
                <w:rFonts w:ascii="Times New Roman" w:hAnsi="Times New Roman" w:cs="Times New Roman"/>
                <w:bCs/>
                <w:iCs/>
                <w:sz w:val="22"/>
                <w:szCs w:val="22"/>
                <w:lang w:val="uk-UA"/>
              </w:rPr>
              <w:t>доктрина постіндустріального суспільства</w:t>
            </w:r>
          </w:p>
        </w:tc>
      </w:tr>
      <w:tr w:rsidR="006B5294" w:rsidRPr="00F05515" w14:paraId="769152D2" w14:textId="77777777" w:rsidTr="009C19D5">
        <w:tc>
          <w:tcPr>
            <w:tcW w:w="326" w:type="dxa"/>
          </w:tcPr>
          <w:p w14:paraId="572E54DA"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5</w:t>
            </w:r>
          </w:p>
        </w:tc>
        <w:tc>
          <w:tcPr>
            <w:tcW w:w="3927" w:type="dxa"/>
          </w:tcPr>
          <w:p w14:paraId="277A0FB4" w14:textId="77777777" w:rsidR="006B5294" w:rsidRPr="00F05515" w:rsidRDefault="006B5294" w:rsidP="009C19D5">
            <w:pPr>
              <w:jc w:val="both"/>
              <w:rPr>
                <w:rFonts w:ascii="Times New Roman" w:hAnsi="Times New Roman" w:cs="Times New Roman"/>
                <w:bCs/>
                <w:iCs/>
                <w:sz w:val="22"/>
                <w:szCs w:val="22"/>
                <w:lang w:val="uk-UA"/>
              </w:rPr>
            </w:pPr>
            <w:r w:rsidRPr="00EE5809">
              <w:rPr>
                <w:rFonts w:ascii="Times New Roman" w:hAnsi="Times New Roman" w:cs="Times New Roman"/>
                <w:bCs/>
                <w:iCs/>
                <w:sz w:val="22"/>
                <w:szCs w:val="22"/>
                <w:lang w:val="uk-UA"/>
              </w:rPr>
              <w:t>Д. Белл</w:t>
            </w:r>
          </w:p>
        </w:tc>
        <w:tc>
          <w:tcPr>
            <w:tcW w:w="425" w:type="dxa"/>
          </w:tcPr>
          <w:p w14:paraId="10B9446F" w14:textId="77777777" w:rsidR="006B5294" w:rsidRPr="00F05515" w:rsidRDefault="006B5294" w:rsidP="009C19D5">
            <w:pPr>
              <w:jc w:val="both"/>
              <w:rPr>
                <w:rFonts w:ascii="Times New Roman" w:hAnsi="Times New Roman" w:cs="Times New Roman"/>
                <w:bCs/>
                <w:iCs/>
                <w:sz w:val="22"/>
                <w:szCs w:val="22"/>
                <w:lang w:val="uk-UA"/>
              </w:rPr>
            </w:pPr>
            <w:r w:rsidRPr="00F05515">
              <w:rPr>
                <w:rFonts w:ascii="Times New Roman" w:hAnsi="Times New Roman" w:cs="Times New Roman"/>
                <w:bCs/>
                <w:iCs/>
                <w:sz w:val="22"/>
                <w:szCs w:val="22"/>
                <w:lang w:val="uk-UA"/>
              </w:rPr>
              <w:t>Д</w:t>
            </w:r>
          </w:p>
        </w:tc>
        <w:tc>
          <w:tcPr>
            <w:tcW w:w="5068" w:type="dxa"/>
          </w:tcPr>
          <w:p w14:paraId="2E831A36" w14:textId="77777777" w:rsidR="006B5294" w:rsidRPr="00F05515" w:rsidRDefault="006B5294" w:rsidP="009C19D5">
            <w:pPr>
              <w:jc w:val="both"/>
              <w:rPr>
                <w:rFonts w:ascii="Times New Roman" w:hAnsi="Times New Roman" w:cs="Times New Roman"/>
                <w:bCs/>
                <w:iCs/>
                <w:sz w:val="22"/>
                <w:szCs w:val="22"/>
                <w:lang w:val="uk-UA"/>
              </w:rPr>
            </w:pPr>
            <w:r w:rsidRPr="00EE5809">
              <w:rPr>
                <w:rFonts w:ascii="Times New Roman" w:hAnsi="Times New Roman" w:cs="Times New Roman"/>
                <w:bCs/>
                <w:iCs/>
                <w:sz w:val="22"/>
                <w:szCs w:val="22"/>
                <w:lang w:val="uk-UA"/>
              </w:rPr>
              <w:t>теорія «прав власності»</w:t>
            </w:r>
          </w:p>
        </w:tc>
      </w:tr>
    </w:tbl>
    <w:p w14:paraId="40232DE3" w14:textId="77777777" w:rsidR="006B5294" w:rsidRDefault="006B5294" w:rsidP="006B5294">
      <w:pPr>
        <w:jc w:val="both"/>
        <w:rPr>
          <w:rFonts w:ascii="Times New Roman" w:hAnsi="Times New Roman" w:cs="Times New Roman"/>
          <w:b/>
          <w:bCs/>
          <w:i/>
          <w:iCs/>
          <w:sz w:val="22"/>
          <w:szCs w:val="22"/>
          <w:lang w:val="uk-UA"/>
        </w:rPr>
      </w:pPr>
      <w:r w:rsidRPr="004465C2">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3</w:t>
      </w:r>
      <w:r w:rsidRPr="004465C2">
        <w:rPr>
          <w:rFonts w:ascii="Times New Roman" w:hAnsi="Times New Roman" w:cs="Times New Roman"/>
          <w:b/>
          <w:bCs/>
          <w:i/>
          <w:iCs/>
          <w:sz w:val="22"/>
          <w:szCs w:val="22"/>
          <w:lang w:val="uk-UA"/>
        </w:rPr>
        <w:t>.</w:t>
      </w:r>
      <w:r w:rsidRPr="004465C2">
        <w:rPr>
          <w:rFonts w:ascii="Times New Roman" w:hAnsi="Times New Roman" w:cs="Times New Roman"/>
          <w:b/>
          <w:bCs/>
          <w:i/>
          <w:iCs/>
          <w:sz w:val="22"/>
          <w:szCs w:val="22"/>
        </w:rPr>
        <w:t xml:space="preserve"> </w:t>
      </w:r>
      <w:r>
        <w:rPr>
          <w:rFonts w:ascii="Times New Roman" w:hAnsi="Times New Roman" w:cs="Times New Roman"/>
          <w:b/>
          <w:bCs/>
          <w:i/>
          <w:iCs/>
          <w:sz w:val="22"/>
          <w:szCs w:val="22"/>
          <w:lang w:val="uk-UA"/>
        </w:rPr>
        <w:t xml:space="preserve">Проведіть причинено-наслідковий аналіз чинників розвитку сучасного постіндустріального суспільства п. </w:t>
      </w:r>
      <w:r w:rsidRPr="00D6296B">
        <w:rPr>
          <w:rFonts w:ascii="Times New Roman" w:hAnsi="Times New Roman" w:cs="Times New Roman"/>
          <w:b/>
          <w:bCs/>
          <w:i/>
          <w:iCs/>
          <w:sz w:val="22"/>
          <w:szCs w:val="22"/>
          <w:lang w:val="uk-UA"/>
        </w:rPr>
        <w:t xml:space="preserve">XXI </w:t>
      </w:r>
      <w:r w:rsidR="005C21AF">
        <w:rPr>
          <w:rFonts w:ascii="Times New Roman" w:hAnsi="Times New Roman" w:cs="Times New Roman"/>
          <w:b/>
          <w:bCs/>
          <w:i/>
          <w:iCs/>
          <w:sz w:val="22"/>
          <w:szCs w:val="22"/>
          <w:lang w:val="uk-UA"/>
        </w:rPr>
        <w:t>ст</w:t>
      </w:r>
      <w:r>
        <w:rPr>
          <w:rFonts w:ascii="Times New Roman" w:hAnsi="Times New Roman" w:cs="Times New Roman"/>
          <w:b/>
          <w:bCs/>
          <w:i/>
          <w:iCs/>
          <w:sz w:val="22"/>
          <w:szCs w:val="22"/>
          <w:lang w:val="uk-UA"/>
        </w:rPr>
        <w:t>.:</w:t>
      </w:r>
    </w:p>
    <w:p w14:paraId="20A4310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 xml:space="preserve">а) </w:t>
      </w:r>
      <w:r w:rsidRPr="00D6296B">
        <w:rPr>
          <w:rFonts w:ascii="Times New Roman" w:hAnsi="Times New Roman" w:cs="Times New Roman"/>
          <w:bCs/>
          <w:iCs/>
          <w:sz w:val="22"/>
          <w:szCs w:val="22"/>
          <w:lang w:val="uk-UA"/>
        </w:rPr>
        <w:t>інформаційно-технологічн</w:t>
      </w:r>
      <w:r>
        <w:rPr>
          <w:rFonts w:ascii="Times New Roman" w:hAnsi="Times New Roman" w:cs="Times New Roman"/>
          <w:bCs/>
          <w:iCs/>
          <w:sz w:val="22"/>
          <w:szCs w:val="22"/>
          <w:lang w:val="uk-UA"/>
        </w:rPr>
        <w:t xml:space="preserve">а </w:t>
      </w:r>
      <w:r w:rsidRPr="00D6296B">
        <w:rPr>
          <w:rFonts w:ascii="Times New Roman" w:hAnsi="Times New Roman" w:cs="Times New Roman"/>
          <w:bCs/>
          <w:iCs/>
          <w:sz w:val="22"/>
          <w:szCs w:val="22"/>
          <w:lang w:val="uk-UA"/>
        </w:rPr>
        <w:t>революці</w:t>
      </w:r>
      <w:r>
        <w:rPr>
          <w:rFonts w:ascii="Times New Roman" w:hAnsi="Times New Roman" w:cs="Times New Roman"/>
          <w:bCs/>
          <w:iCs/>
          <w:sz w:val="22"/>
          <w:szCs w:val="22"/>
          <w:lang w:val="uk-UA"/>
        </w:rPr>
        <w:t xml:space="preserve">я: передумови, суть </w:t>
      </w:r>
      <w:r w:rsidRPr="00D6296B">
        <w:rPr>
          <w:rFonts w:ascii="Times New Roman" w:hAnsi="Times New Roman" w:cs="Times New Roman"/>
          <w:bCs/>
          <w:iCs/>
          <w:sz w:val="22"/>
          <w:szCs w:val="22"/>
          <w:lang w:val="uk-UA"/>
        </w:rPr>
        <w:t>та наслідки</w:t>
      </w:r>
      <w:r>
        <w:rPr>
          <w:rFonts w:ascii="Times New Roman" w:hAnsi="Times New Roman" w:cs="Times New Roman"/>
          <w:bCs/>
          <w:iCs/>
          <w:sz w:val="22"/>
          <w:szCs w:val="22"/>
          <w:lang w:val="uk-UA"/>
        </w:rPr>
        <w:t>;</w:t>
      </w:r>
    </w:p>
    <w:p w14:paraId="55F907D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D6296B">
        <w:rPr>
          <w:rFonts w:ascii="Times New Roman" w:hAnsi="Times New Roman" w:cs="Times New Roman"/>
          <w:bCs/>
          <w:iCs/>
          <w:sz w:val="22"/>
          <w:szCs w:val="22"/>
          <w:lang w:val="uk-UA"/>
        </w:rPr>
        <w:t>постіндустріальна сервісно-інформаційна економік</w:t>
      </w:r>
      <w:r>
        <w:rPr>
          <w:rFonts w:ascii="Times New Roman" w:hAnsi="Times New Roman" w:cs="Times New Roman"/>
          <w:bCs/>
          <w:iCs/>
          <w:sz w:val="22"/>
          <w:szCs w:val="22"/>
          <w:lang w:val="uk-UA"/>
        </w:rPr>
        <w:t xml:space="preserve">а: </w:t>
      </w:r>
      <w:r w:rsidRPr="00D6296B">
        <w:rPr>
          <w:rFonts w:ascii="Times New Roman" w:hAnsi="Times New Roman" w:cs="Times New Roman"/>
          <w:bCs/>
          <w:iCs/>
          <w:sz w:val="22"/>
          <w:szCs w:val="22"/>
          <w:lang w:val="uk-UA"/>
        </w:rPr>
        <w:t>характер</w:t>
      </w:r>
      <w:r>
        <w:rPr>
          <w:rFonts w:ascii="Times New Roman" w:hAnsi="Times New Roman" w:cs="Times New Roman"/>
          <w:bCs/>
          <w:iCs/>
          <w:sz w:val="22"/>
          <w:szCs w:val="22"/>
          <w:lang w:val="uk-UA"/>
        </w:rPr>
        <w:t xml:space="preserve">истика </w:t>
      </w:r>
      <w:r w:rsidRPr="00D6296B">
        <w:rPr>
          <w:rFonts w:ascii="Times New Roman" w:hAnsi="Times New Roman" w:cs="Times New Roman"/>
          <w:bCs/>
          <w:iCs/>
          <w:sz w:val="22"/>
          <w:szCs w:val="22"/>
          <w:lang w:val="uk-UA"/>
        </w:rPr>
        <w:t>та фактори розвитку</w:t>
      </w:r>
      <w:r>
        <w:rPr>
          <w:rFonts w:ascii="Times New Roman" w:hAnsi="Times New Roman" w:cs="Times New Roman"/>
          <w:bCs/>
          <w:iCs/>
          <w:sz w:val="22"/>
          <w:szCs w:val="22"/>
          <w:lang w:val="uk-UA"/>
        </w:rPr>
        <w:t>;</w:t>
      </w:r>
    </w:p>
    <w:p w14:paraId="4DAFD04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D6296B">
        <w:rPr>
          <w:rFonts w:ascii="Times New Roman" w:hAnsi="Times New Roman" w:cs="Times New Roman"/>
          <w:bCs/>
          <w:iCs/>
          <w:sz w:val="22"/>
          <w:szCs w:val="22"/>
          <w:lang w:val="uk-UA"/>
        </w:rPr>
        <w:t xml:space="preserve">венчурна форма </w:t>
      </w:r>
      <w:r>
        <w:rPr>
          <w:rFonts w:ascii="Times New Roman" w:hAnsi="Times New Roman" w:cs="Times New Roman"/>
          <w:bCs/>
          <w:iCs/>
          <w:sz w:val="22"/>
          <w:szCs w:val="22"/>
          <w:lang w:val="uk-UA"/>
        </w:rPr>
        <w:t xml:space="preserve">в </w:t>
      </w:r>
      <w:r w:rsidRPr="00D6296B">
        <w:rPr>
          <w:rFonts w:ascii="Times New Roman" w:hAnsi="Times New Roman" w:cs="Times New Roman"/>
          <w:bCs/>
          <w:iCs/>
          <w:sz w:val="22"/>
          <w:szCs w:val="22"/>
          <w:lang w:val="uk-UA"/>
        </w:rPr>
        <w:t>інноваційній сфері</w:t>
      </w:r>
      <w:r>
        <w:rPr>
          <w:rFonts w:ascii="Times New Roman" w:hAnsi="Times New Roman" w:cs="Times New Roman"/>
          <w:bCs/>
          <w:iCs/>
          <w:sz w:val="22"/>
          <w:szCs w:val="22"/>
          <w:lang w:val="uk-UA"/>
        </w:rPr>
        <w:t xml:space="preserve">: </w:t>
      </w:r>
      <w:r w:rsidRPr="00D6296B">
        <w:rPr>
          <w:rFonts w:ascii="Times New Roman" w:hAnsi="Times New Roman" w:cs="Times New Roman"/>
          <w:bCs/>
          <w:iCs/>
          <w:sz w:val="22"/>
          <w:szCs w:val="22"/>
          <w:lang w:val="uk-UA"/>
        </w:rPr>
        <w:t xml:space="preserve">види контрактів </w:t>
      </w:r>
      <w:r>
        <w:rPr>
          <w:rFonts w:ascii="Times New Roman" w:hAnsi="Times New Roman" w:cs="Times New Roman"/>
          <w:bCs/>
          <w:iCs/>
          <w:sz w:val="22"/>
          <w:szCs w:val="22"/>
          <w:lang w:val="uk-UA"/>
        </w:rPr>
        <w:t xml:space="preserve">з сфери </w:t>
      </w:r>
      <w:r w:rsidRPr="00D6296B">
        <w:rPr>
          <w:rFonts w:ascii="Times New Roman" w:hAnsi="Times New Roman" w:cs="Times New Roman"/>
          <w:bCs/>
          <w:iCs/>
          <w:sz w:val="22"/>
          <w:szCs w:val="22"/>
          <w:lang w:val="uk-UA"/>
        </w:rPr>
        <w:t>венчурн</w:t>
      </w:r>
      <w:r>
        <w:rPr>
          <w:rFonts w:ascii="Times New Roman" w:hAnsi="Times New Roman" w:cs="Times New Roman"/>
          <w:bCs/>
          <w:iCs/>
          <w:sz w:val="22"/>
          <w:szCs w:val="22"/>
          <w:lang w:val="uk-UA"/>
        </w:rPr>
        <w:t>ого</w:t>
      </w:r>
      <w:r w:rsidRPr="00D6296B">
        <w:rPr>
          <w:rFonts w:ascii="Times New Roman" w:hAnsi="Times New Roman" w:cs="Times New Roman"/>
          <w:bCs/>
          <w:iCs/>
          <w:sz w:val="22"/>
          <w:szCs w:val="22"/>
          <w:lang w:val="uk-UA"/>
        </w:rPr>
        <w:t xml:space="preserve"> фінансування</w:t>
      </w:r>
      <w:r>
        <w:rPr>
          <w:rFonts w:ascii="Times New Roman" w:hAnsi="Times New Roman" w:cs="Times New Roman"/>
          <w:bCs/>
          <w:iCs/>
          <w:sz w:val="22"/>
          <w:szCs w:val="22"/>
          <w:lang w:val="uk-UA"/>
        </w:rPr>
        <w:t>.</w:t>
      </w:r>
    </w:p>
    <w:p w14:paraId="6CD6EF17"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4</w:t>
      </w:r>
      <w:r>
        <w:rPr>
          <w:rFonts w:ascii="Times New Roman" w:hAnsi="Times New Roman" w:cs="Times New Roman"/>
          <w:b/>
          <w:bCs/>
          <w:i/>
          <w:iCs/>
          <w:sz w:val="22"/>
          <w:szCs w:val="22"/>
          <w:lang w:val="uk-UA"/>
        </w:rPr>
        <w:t xml:space="preserve">. Здійсніть </w:t>
      </w:r>
      <w:r w:rsidRPr="00825FC9">
        <w:rPr>
          <w:rFonts w:ascii="Times New Roman" w:hAnsi="Times New Roman" w:cs="Times New Roman"/>
          <w:b/>
          <w:bCs/>
          <w:i/>
          <w:iCs/>
          <w:sz w:val="22"/>
          <w:szCs w:val="22"/>
          <w:lang w:val="uk-UA"/>
        </w:rPr>
        <w:t>порівняльн</w:t>
      </w:r>
      <w:r>
        <w:rPr>
          <w:rFonts w:ascii="Times New Roman" w:hAnsi="Times New Roman" w:cs="Times New Roman"/>
          <w:b/>
          <w:bCs/>
          <w:i/>
          <w:iCs/>
          <w:sz w:val="22"/>
          <w:szCs w:val="22"/>
          <w:lang w:val="uk-UA"/>
        </w:rPr>
        <w:t>ий аналіз формування</w:t>
      </w:r>
      <w:r w:rsidRPr="00825FC9">
        <w:rPr>
          <w:rFonts w:ascii="Times New Roman" w:hAnsi="Times New Roman" w:cs="Times New Roman"/>
          <w:b/>
          <w:bCs/>
          <w:i/>
          <w:iCs/>
          <w:sz w:val="22"/>
          <w:szCs w:val="22"/>
          <w:lang w:val="uk-UA"/>
        </w:rPr>
        <w:t xml:space="preserve"> змішаних економічних систем (друга половина  XX ст.)</w:t>
      </w:r>
      <w:r>
        <w:rPr>
          <w:rFonts w:ascii="Times New Roman" w:hAnsi="Times New Roman" w:cs="Times New Roman"/>
          <w:b/>
          <w:bCs/>
          <w:i/>
          <w:iCs/>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620"/>
        <w:gridCol w:w="1620"/>
        <w:gridCol w:w="1800"/>
        <w:gridCol w:w="2005"/>
      </w:tblGrid>
      <w:tr w:rsidR="006B5294" w:rsidRPr="00825FC9" w14:paraId="4985A1C2" w14:textId="77777777" w:rsidTr="009C19D5">
        <w:trPr>
          <w:cantSplit/>
        </w:trPr>
        <w:tc>
          <w:tcPr>
            <w:tcW w:w="2700" w:type="dxa"/>
            <w:vMerge w:val="restart"/>
          </w:tcPr>
          <w:p w14:paraId="0C9F2C63" w14:textId="77777777" w:rsidR="006B5294" w:rsidRPr="00825FC9" w:rsidRDefault="006B5294" w:rsidP="009C19D5">
            <w:pPr>
              <w:jc w:val="center"/>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Критерії</w:t>
            </w:r>
            <w:r w:rsidRPr="00825FC9">
              <w:rPr>
                <w:rFonts w:ascii="Times New Roman" w:hAnsi="Times New Roman" w:cs="Times New Roman"/>
                <w:bCs/>
                <w:iCs/>
                <w:sz w:val="22"/>
                <w:szCs w:val="22"/>
              </w:rPr>
              <w:t xml:space="preserve"> </w:t>
            </w:r>
          </w:p>
        </w:tc>
        <w:tc>
          <w:tcPr>
            <w:tcW w:w="7045" w:type="dxa"/>
            <w:gridSpan w:val="4"/>
          </w:tcPr>
          <w:p w14:paraId="51767C26" w14:textId="77777777" w:rsidR="006B5294" w:rsidRPr="00825FC9" w:rsidRDefault="006B5294" w:rsidP="009C19D5">
            <w:pPr>
              <w:jc w:val="center"/>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Економічна система</w:t>
            </w:r>
          </w:p>
        </w:tc>
      </w:tr>
      <w:tr w:rsidR="006B5294" w:rsidRPr="00825FC9" w14:paraId="11BF3C37" w14:textId="77777777" w:rsidTr="009C19D5">
        <w:trPr>
          <w:cantSplit/>
        </w:trPr>
        <w:tc>
          <w:tcPr>
            <w:tcW w:w="2700" w:type="dxa"/>
            <w:vMerge/>
          </w:tcPr>
          <w:p w14:paraId="269B7528" w14:textId="77777777" w:rsidR="006B5294" w:rsidRPr="00825FC9" w:rsidRDefault="006B5294" w:rsidP="009C19D5">
            <w:pPr>
              <w:jc w:val="center"/>
              <w:rPr>
                <w:rFonts w:ascii="Times New Roman" w:hAnsi="Times New Roman" w:cs="Times New Roman"/>
                <w:bCs/>
                <w:iCs/>
                <w:sz w:val="22"/>
                <w:szCs w:val="22"/>
                <w:lang w:val="uk-UA"/>
              </w:rPr>
            </w:pPr>
          </w:p>
        </w:tc>
        <w:tc>
          <w:tcPr>
            <w:tcW w:w="1620" w:type="dxa"/>
          </w:tcPr>
          <w:p w14:paraId="34EA45AA" w14:textId="77777777" w:rsidR="006B5294" w:rsidRPr="00825FC9" w:rsidRDefault="006B5294" w:rsidP="009C19D5">
            <w:pPr>
              <w:jc w:val="center"/>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ліберально-ринкова (США, Англія)</w:t>
            </w:r>
          </w:p>
        </w:tc>
        <w:tc>
          <w:tcPr>
            <w:tcW w:w="1620" w:type="dxa"/>
          </w:tcPr>
          <w:p w14:paraId="1A7F6533" w14:textId="77777777" w:rsidR="006B5294" w:rsidRPr="00825FC9" w:rsidRDefault="006B5294" w:rsidP="009C19D5">
            <w:pPr>
              <w:jc w:val="center"/>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соціально-ринкова (Німеччина)</w:t>
            </w:r>
          </w:p>
        </w:tc>
        <w:tc>
          <w:tcPr>
            <w:tcW w:w="1800" w:type="dxa"/>
            <w:tcBorders>
              <w:top w:val="nil"/>
            </w:tcBorders>
          </w:tcPr>
          <w:p w14:paraId="245A1239" w14:textId="77777777" w:rsidR="006B5294" w:rsidRPr="00825FC9" w:rsidRDefault="006B5294" w:rsidP="009C19D5">
            <w:pPr>
              <w:jc w:val="center"/>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 xml:space="preserve">корпоративно-ринкова </w:t>
            </w:r>
            <w:r>
              <w:rPr>
                <w:rFonts w:ascii="Times New Roman" w:hAnsi="Times New Roman" w:cs="Times New Roman"/>
                <w:bCs/>
                <w:iCs/>
                <w:sz w:val="22"/>
                <w:szCs w:val="22"/>
                <w:lang w:val="uk-UA"/>
              </w:rPr>
              <w:t>(</w:t>
            </w:r>
            <w:r w:rsidRPr="00825FC9">
              <w:rPr>
                <w:rFonts w:ascii="Times New Roman" w:hAnsi="Times New Roman" w:cs="Times New Roman"/>
                <w:bCs/>
                <w:iCs/>
                <w:sz w:val="22"/>
                <w:szCs w:val="22"/>
                <w:lang w:val="uk-UA"/>
              </w:rPr>
              <w:t>з</w:t>
            </w:r>
            <w:r>
              <w:rPr>
                <w:rFonts w:ascii="Times New Roman" w:hAnsi="Times New Roman" w:cs="Times New Roman"/>
                <w:bCs/>
                <w:iCs/>
                <w:sz w:val="22"/>
                <w:szCs w:val="22"/>
                <w:lang w:val="uk-UA"/>
              </w:rPr>
              <w:t>а принципом</w:t>
            </w:r>
            <w:r w:rsidRPr="00825FC9">
              <w:rPr>
                <w:rFonts w:ascii="Times New Roman" w:hAnsi="Times New Roman" w:cs="Times New Roman"/>
                <w:bCs/>
                <w:iCs/>
                <w:sz w:val="22"/>
                <w:szCs w:val="22"/>
                <w:lang w:val="uk-UA"/>
              </w:rPr>
              <w:t xml:space="preserve"> систем</w:t>
            </w:r>
            <w:r>
              <w:rPr>
                <w:rFonts w:ascii="Times New Roman" w:hAnsi="Times New Roman" w:cs="Times New Roman"/>
                <w:bCs/>
                <w:iCs/>
                <w:sz w:val="22"/>
                <w:szCs w:val="22"/>
                <w:lang w:val="uk-UA"/>
              </w:rPr>
              <w:t>и</w:t>
            </w:r>
            <w:r w:rsidRPr="00825FC9">
              <w:rPr>
                <w:rFonts w:ascii="Times New Roman" w:hAnsi="Times New Roman" w:cs="Times New Roman"/>
                <w:bCs/>
                <w:iCs/>
                <w:sz w:val="22"/>
                <w:szCs w:val="22"/>
                <w:lang w:val="uk-UA"/>
              </w:rPr>
              <w:t xml:space="preserve"> розподільного соціалізму (Швеція)</w:t>
            </w:r>
          </w:p>
        </w:tc>
        <w:tc>
          <w:tcPr>
            <w:tcW w:w="2005" w:type="dxa"/>
            <w:tcBorders>
              <w:top w:val="nil"/>
            </w:tcBorders>
          </w:tcPr>
          <w:p w14:paraId="2E79CD21" w14:textId="77777777" w:rsidR="006B5294" w:rsidRPr="00825FC9" w:rsidRDefault="006B5294" w:rsidP="009C19D5">
            <w:pPr>
              <w:jc w:val="center"/>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державно-керована</w:t>
            </w:r>
            <w:r>
              <w:rPr>
                <w:rFonts w:ascii="Times New Roman" w:hAnsi="Times New Roman" w:cs="Times New Roman"/>
                <w:bCs/>
                <w:iCs/>
                <w:sz w:val="22"/>
                <w:szCs w:val="22"/>
                <w:lang w:val="uk-UA"/>
              </w:rPr>
              <w:t xml:space="preserve"> або ж</w:t>
            </w:r>
            <w:r w:rsidRPr="00825FC9">
              <w:rPr>
                <w:rFonts w:ascii="Times New Roman" w:hAnsi="Times New Roman" w:cs="Times New Roman"/>
                <w:bCs/>
                <w:iCs/>
                <w:sz w:val="22"/>
                <w:szCs w:val="22"/>
                <w:lang w:val="uk-UA"/>
              </w:rPr>
              <w:t xml:space="preserve"> корпоративно-ринкова (Японія)</w:t>
            </w:r>
          </w:p>
        </w:tc>
      </w:tr>
      <w:tr w:rsidR="006B5294" w:rsidRPr="00825FC9" w14:paraId="2C1DB9A2" w14:textId="77777777" w:rsidTr="009C19D5">
        <w:tc>
          <w:tcPr>
            <w:tcW w:w="2700" w:type="dxa"/>
          </w:tcPr>
          <w:p w14:paraId="7075B98F" w14:textId="77777777" w:rsidR="006B5294" w:rsidRPr="00825FC9" w:rsidRDefault="006B5294" w:rsidP="009C19D5">
            <w:pPr>
              <w:jc w:val="both"/>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Культур</w:t>
            </w:r>
            <w:r>
              <w:rPr>
                <w:rFonts w:ascii="Times New Roman" w:hAnsi="Times New Roman" w:cs="Times New Roman"/>
                <w:bCs/>
                <w:iCs/>
                <w:sz w:val="22"/>
                <w:szCs w:val="22"/>
                <w:lang w:val="uk-UA"/>
              </w:rPr>
              <w:t>ні цінності</w:t>
            </w:r>
            <w:r w:rsidRPr="00825FC9">
              <w:rPr>
                <w:rFonts w:ascii="Times New Roman" w:hAnsi="Times New Roman" w:cs="Times New Roman"/>
                <w:bCs/>
                <w:iCs/>
                <w:sz w:val="22"/>
                <w:szCs w:val="22"/>
                <w:lang w:val="uk-UA"/>
              </w:rPr>
              <w:t xml:space="preserve"> (релігійні, </w:t>
            </w:r>
            <w:r>
              <w:rPr>
                <w:rFonts w:ascii="Times New Roman" w:hAnsi="Times New Roman" w:cs="Times New Roman"/>
                <w:bCs/>
                <w:iCs/>
                <w:sz w:val="22"/>
                <w:szCs w:val="22"/>
                <w:lang w:val="uk-UA"/>
              </w:rPr>
              <w:t xml:space="preserve">корпоративні, </w:t>
            </w:r>
            <w:r w:rsidRPr="00825FC9">
              <w:rPr>
                <w:rFonts w:ascii="Times New Roman" w:hAnsi="Times New Roman" w:cs="Times New Roman"/>
                <w:bCs/>
                <w:iCs/>
                <w:sz w:val="22"/>
                <w:szCs w:val="22"/>
                <w:lang w:val="uk-UA"/>
              </w:rPr>
              <w:t>етичні, філософські)</w:t>
            </w:r>
          </w:p>
        </w:tc>
        <w:tc>
          <w:tcPr>
            <w:tcW w:w="1620" w:type="dxa"/>
          </w:tcPr>
          <w:p w14:paraId="6F5C89E6"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4C232C92"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7C71CC28"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34B202AF"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744E0ED1" w14:textId="77777777" w:rsidTr="009C19D5">
        <w:tc>
          <w:tcPr>
            <w:tcW w:w="2700" w:type="dxa"/>
          </w:tcPr>
          <w:p w14:paraId="0B674F53" w14:textId="77777777" w:rsidR="006B5294" w:rsidRPr="00825FC9"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Домінанти в</w:t>
            </w:r>
            <w:r w:rsidRPr="00825FC9">
              <w:rPr>
                <w:rFonts w:ascii="Times New Roman" w:hAnsi="Times New Roman" w:cs="Times New Roman"/>
                <w:bCs/>
                <w:iCs/>
                <w:sz w:val="22"/>
                <w:szCs w:val="22"/>
                <w:lang w:val="uk-UA"/>
              </w:rPr>
              <w:t>ласн</w:t>
            </w:r>
            <w:r>
              <w:rPr>
                <w:rFonts w:ascii="Times New Roman" w:hAnsi="Times New Roman" w:cs="Times New Roman"/>
                <w:bCs/>
                <w:iCs/>
                <w:sz w:val="22"/>
                <w:szCs w:val="22"/>
                <w:lang w:val="uk-UA"/>
              </w:rPr>
              <w:t xml:space="preserve">ості </w:t>
            </w:r>
          </w:p>
        </w:tc>
        <w:tc>
          <w:tcPr>
            <w:tcW w:w="1620" w:type="dxa"/>
          </w:tcPr>
          <w:p w14:paraId="155AE3F8"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5AE85924"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1EB08ED3"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7663F8D6"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6185DD55" w14:textId="77777777" w:rsidTr="009C19D5">
        <w:tc>
          <w:tcPr>
            <w:tcW w:w="2700" w:type="dxa"/>
          </w:tcPr>
          <w:p w14:paraId="719B6979" w14:textId="77777777" w:rsidR="006B5294" w:rsidRPr="00825FC9" w:rsidRDefault="006B5294" w:rsidP="009C19D5">
            <w:pPr>
              <w:jc w:val="both"/>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Свобода (індивідуал</w:t>
            </w:r>
            <w:r>
              <w:rPr>
                <w:rFonts w:ascii="Times New Roman" w:hAnsi="Times New Roman" w:cs="Times New Roman"/>
                <w:bCs/>
                <w:iCs/>
                <w:sz w:val="22"/>
                <w:szCs w:val="22"/>
                <w:lang w:val="uk-UA"/>
              </w:rPr>
              <w:t>ьно</w:t>
            </w:r>
            <w:r w:rsidRPr="00825FC9">
              <w:rPr>
                <w:rFonts w:ascii="Times New Roman" w:hAnsi="Times New Roman" w:cs="Times New Roman"/>
                <w:bCs/>
                <w:iCs/>
                <w:sz w:val="22"/>
                <w:szCs w:val="22"/>
                <w:lang w:val="uk-UA"/>
              </w:rPr>
              <w:t>-конкурентні</w:t>
            </w:r>
            <w:r>
              <w:rPr>
                <w:rFonts w:ascii="Times New Roman" w:hAnsi="Times New Roman" w:cs="Times New Roman"/>
                <w:bCs/>
                <w:iCs/>
                <w:sz w:val="22"/>
                <w:szCs w:val="22"/>
                <w:lang w:val="uk-UA"/>
              </w:rPr>
              <w:t xml:space="preserve"> цінності чи </w:t>
            </w:r>
            <w:r w:rsidRPr="00825FC9">
              <w:rPr>
                <w:rFonts w:ascii="Times New Roman" w:hAnsi="Times New Roman" w:cs="Times New Roman"/>
                <w:bCs/>
                <w:iCs/>
                <w:sz w:val="22"/>
                <w:szCs w:val="22"/>
                <w:lang w:val="uk-UA"/>
              </w:rPr>
              <w:t xml:space="preserve"> кооперативн</w:t>
            </w:r>
            <w:r>
              <w:rPr>
                <w:rFonts w:ascii="Times New Roman" w:hAnsi="Times New Roman" w:cs="Times New Roman"/>
                <w:bCs/>
                <w:iCs/>
                <w:sz w:val="22"/>
                <w:szCs w:val="22"/>
                <w:lang w:val="uk-UA"/>
              </w:rPr>
              <w:t>і</w:t>
            </w:r>
            <w:r w:rsidRPr="00825FC9">
              <w:rPr>
                <w:rFonts w:ascii="Times New Roman" w:hAnsi="Times New Roman" w:cs="Times New Roman"/>
                <w:bCs/>
                <w:iCs/>
                <w:sz w:val="22"/>
                <w:szCs w:val="22"/>
                <w:lang w:val="uk-UA"/>
              </w:rPr>
              <w:t>)</w:t>
            </w:r>
          </w:p>
        </w:tc>
        <w:tc>
          <w:tcPr>
            <w:tcW w:w="1620" w:type="dxa"/>
          </w:tcPr>
          <w:p w14:paraId="722A4968"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5B4EFDC3"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0069F9BC"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7C9E573E"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4A33F70E" w14:textId="77777777" w:rsidTr="009C19D5">
        <w:tc>
          <w:tcPr>
            <w:tcW w:w="2700" w:type="dxa"/>
          </w:tcPr>
          <w:p w14:paraId="6788FF30" w14:textId="77777777" w:rsidR="006B5294" w:rsidRPr="00825FC9"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Рівень</w:t>
            </w:r>
            <w:r w:rsidRPr="00825FC9">
              <w:rPr>
                <w:rFonts w:ascii="Times New Roman" w:hAnsi="Times New Roman" w:cs="Times New Roman"/>
                <w:bCs/>
                <w:iCs/>
                <w:sz w:val="22"/>
                <w:szCs w:val="22"/>
                <w:lang w:val="uk-UA"/>
              </w:rPr>
              <w:t xml:space="preserve">   державного втручання в економіку</w:t>
            </w:r>
          </w:p>
        </w:tc>
        <w:tc>
          <w:tcPr>
            <w:tcW w:w="1620" w:type="dxa"/>
          </w:tcPr>
          <w:p w14:paraId="0DB2B134"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1B44C66C"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387CEF5B"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2BF752E5"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4A54BA32" w14:textId="77777777" w:rsidTr="009C19D5">
        <w:tc>
          <w:tcPr>
            <w:tcW w:w="2700" w:type="dxa"/>
          </w:tcPr>
          <w:p w14:paraId="4699A216" w14:textId="77777777" w:rsidR="006B5294" w:rsidRPr="00825FC9" w:rsidRDefault="006B5294" w:rsidP="009C19D5">
            <w:pPr>
              <w:jc w:val="both"/>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 xml:space="preserve">Інституції </w:t>
            </w:r>
          </w:p>
        </w:tc>
        <w:tc>
          <w:tcPr>
            <w:tcW w:w="1620" w:type="dxa"/>
          </w:tcPr>
          <w:p w14:paraId="0EEC0335"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0F43BA3C"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344C4931"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6DA0BBE2"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0CC50D8E" w14:textId="77777777" w:rsidTr="009C19D5">
        <w:tc>
          <w:tcPr>
            <w:tcW w:w="2700" w:type="dxa"/>
          </w:tcPr>
          <w:p w14:paraId="2F77FBFD" w14:textId="77777777" w:rsidR="006B5294" w:rsidRPr="00825FC9"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Ступінь розвитку п</w:t>
            </w:r>
            <w:r w:rsidRPr="00825FC9">
              <w:rPr>
                <w:rFonts w:ascii="Times New Roman" w:hAnsi="Times New Roman" w:cs="Times New Roman"/>
                <w:bCs/>
                <w:iCs/>
                <w:sz w:val="22"/>
                <w:szCs w:val="22"/>
                <w:lang w:val="uk-UA"/>
              </w:rPr>
              <w:t>родуктивн</w:t>
            </w:r>
            <w:r>
              <w:rPr>
                <w:rFonts w:ascii="Times New Roman" w:hAnsi="Times New Roman" w:cs="Times New Roman"/>
                <w:bCs/>
                <w:iCs/>
                <w:sz w:val="22"/>
                <w:szCs w:val="22"/>
                <w:lang w:val="uk-UA"/>
              </w:rPr>
              <w:t xml:space="preserve">их </w:t>
            </w:r>
            <w:r w:rsidRPr="00825FC9">
              <w:rPr>
                <w:rFonts w:ascii="Times New Roman" w:hAnsi="Times New Roman" w:cs="Times New Roman"/>
                <w:bCs/>
                <w:iCs/>
                <w:sz w:val="22"/>
                <w:szCs w:val="22"/>
                <w:lang w:val="uk-UA"/>
              </w:rPr>
              <w:t>сил</w:t>
            </w:r>
          </w:p>
        </w:tc>
        <w:tc>
          <w:tcPr>
            <w:tcW w:w="1620" w:type="dxa"/>
          </w:tcPr>
          <w:p w14:paraId="290ADB00"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20804A6C"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74B3C648"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2FCAA913"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6C58F512" w14:textId="77777777" w:rsidTr="009C19D5">
        <w:tc>
          <w:tcPr>
            <w:tcW w:w="2700" w:type="dxa"/>
          </w:tcPr>
          <w:p w14:paraId="7EA5B748" w14:textId="77777777" w:rsidR="006B5294" w:rsidRPr="00825FC9"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Р</w:t>
            </w:r>
            <w:r w:rsidRPr="00825FC9">
              <w:rPr>
                <w:rFonts w:ascii="Times New Roman" w:hAnsi="Times New Roman" w:cs="Times New Roman"/>
                <w:bCs/>
                <w:iCs/>
                <w:sz w:val="22"/>
                <w:szCs w:val="22"/>
                <w:lang w:val="uk-UA"/>
              </w:rPr>
              <w:t>озподіль</w:t>
            </w:r>
            <w:r>
              <w:rPr>
                <w:rFonts w:ascii="Times New Roman" w:hAnsi="Times New Roman" w:cs="Times New Roman"/>
                <w:bCs/>
                <w:iCs/>
                <w:sz w:val="22"/>
                <w:szCs w:val="22"/>
                <w:lang w:val="uk-UA"/>
              </w:rPr>
              <w:t xml:space="preserve">чий </w:t>
            </w:r>
            <w:r w:rsidRPr="00825FC9">
              <w:rPr>
                <w:rFonts w:ascii="Times New Roman" w:hAnsi="Times New Roman" w:cs="Times New Roman"/>
                <w:bCs/>
                <w:iCs/>
                <w:sz w:val="22"/>
                <w:szCs w:val="22"/>
                <w:lang w:val="uk-UA"/>
              </w:rPr>
              <w:t>механізм</w:t>
            </w:r>
          </w:p>
        </w:tc>
        <w:tc>
          <w:tcPr>
            <w:tcW w:w="1620" w:type="dxa"/>
          </w:tcPr>
          <w:p w14:paraId="367535ED"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49A286CF"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7B1A9880"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46595685" w14:textId="77777777" w:rsidR="006B5294" w:rsidRPr="00825FC9" w:rsidRDefault="006B5294" w:rsidP="009C19D5">
            <w:pPr>
              <w:jc w:val="both"/>
              <w:rPr>
                <w:rFonts w:ascii="Times New Roman" w:hAnsi="Times New Roman" w:cs="Times New Roman"/>
                <w:bCs/>
                <w:iCs/>
                <w:sz w:val="22"/>
                <w:szCs w:val="22"/>
                <w:lang w:val="uk-UA"/>
              </w:rPr>
            </w:pPr>
          </w:p>
        </w:tc>
      </w:tr>
      <w:tr w:rsidR="006B5294" w:rsidRPr="00825FC9" w14:paraId="1713ADAD" w14:textId="77777777" w:rsidTr="009C19D5">
        <w:tc>
          <w:tcPr>
            <w:tcW w:w="2700" w:type="dxa"/>
          </w:tcPr>
          <w:p w14:paraId="2BBE9BB1" w14:textId="77777777" w:rsidR="006B5294" w:rsidRPr="00825FC9" w:rsidRDefault="006B5294" w:rsidP="009C19D5">
            <w:pPr>
              <w:jc w:val="both"/>
              <w:rPr>
                <w:rFonts w:ascii="Times New Roman" w:hAnsi="Times New Roman" w:cs="Times New Roman"/>
                <w:bCs/>
                <w:iCs/>
                <w:sz w:val="22"/>
                <w:szCs w:val="22"/>
                <w:lang w:val="uk-UA"/>
              </w:rPr>
            </w:pPr>
            <w:r w:rsidRPr="00825FC9">
              <w:rPr>
                <w:rFonts w:ascii="Times New Roman" w:hAnsi="Times New Roman" w:cs="Times New Roman"/>
                <w:bCs/>
                <w:iCs/>
                <w:sz w:val="22"/>
                <w:szCs w:val="22"/>
                <w:lang w:val="uk-UA"/>
              </w:rPr>
              <w:t>Інші</w:t>
            </w:r>
          </w:p>
        </w:tc>
        <w:tc>
          <w:tcPr>
            <w:tcW w:w="1620" w:type="dxa"/>
          </w:tcPr>
          <w:p w14:paraId="4A679B5C" w14:textId="77777777" w:rsidR="006B5294" w:rsidRPr="00825FC9" w:rsidRDefault="006B5294" w:rsidP="009C19D5">
            <w:pPr>
              <w:jc w:val="both"/>
              <w:rPr>
                <w:rFonts w:ascii="Times New Roman" w:hAnsi="Times New Roman" w:cs="Times New Roman"/>
                <w:bCs/>
                <w:iCs/>
                <w:sz w:val="22"/>
                <w:szCs w:val="22"/>
                <w:lang w:val="uk-UA"/>
              </w:rPr>
            </w:pPr>
          </w:p>
        </w:tc>
        <w:tc>
          <w:tcPr>
            <w:tcW w:w="1620" w:type="dxa"/>
          </w:tcPr>
          <w:p w14:paraId="03BFEBE5" w14:textId="77777777" w:rsidR="006B5294" w:rsidRPr="00825FC9" w:rsidRDefault="006B5294" w:rsidP="009C19D5">
            <w:pPr>
              <w:jc w:val="both"/>
              <w:rPr>
                <w:rFonts w:ascii="Times New Roman" w:hAnsi="Times New Roman" w:cs="Times New Roman"/>
                <w:bCs/>
                <w:iCs/>
                <w:sz w:val="22"/>
                <w:szCs w:val="22"/>
                <w:lang w:val="uk-UA"/>
              </w:rPr>
            </w:pPr>
          </w:p>
        </w:tc>
        <w:tc>
          <w:tcPr>
            <w:tcW w:w="1800" w:type="dxa"/>
          </w:tcPr>
          <w:p w14:paraId="74C97100" w14:textId="77777777" w:rsidR="006B5294" w:rsidRPr="00825FC9" w:rsidRDefault="006B5294" w:rsidP="009C19D5">
            <w:pPr>
              <w:jc w:val="both"/>
              <w:rPr>
                <w:rFonts w:ascii="Times New Roman" w:hAnsi="Times New Roman" w:cs="Times New Roman"/>
                <w:bCs/>
                <w:iCs/>
                <w:sz w:val="22"/>
                <w:szCs w:val="22"/>
                <w:lang w:val="uk-UA"/>
              </w:rPr>
            </w:pPr>
          </w:p>
        </w:tc>
        <w:tc>
          <w:tcPr>
            <w:tcW w:w="2005" w:type="dxa"/>
          </w:tcPr>
          <w:p w14:paraId="6F0111C5" w14:textId="77777777" w:rsidR="006B5294" w:rsidRPr="00825FC9" w:rsidRDefault="006B5294" w:rsidP="009C19D5">
            <w:pPr>
              <w:jc w:val="both"/>
              <w:rPr>
                <w:rFonts w:ascii="Times New Roman" w:hAnsi="Times New Roman" w:cs="Times New Roman"/>
                <w:bCs/>
                <w:iCs/>
                <w:sz w:val="22"/>
                <w:szCs w:val="22"/>
                <w:lang w:val="uk-UA"/>
              </w:rPr>
            </w:pPr>
          </w:p>
        </w:tc>
      </w:tr>
    </w:tbl>
    <w:p w14:paraId="68FA8A1B"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5</w:t>
      </w:r>
      <w:r>
        <w:rPr>
          <w:rFonts w:ascii="Times New Roman" w:hAnsi="Times New Roman" w:cs="Times New Roman"/>
          <w:b/>
          <w:bCs/>
          <w:i/>
          <w:iCs/>
          <w:sz w:val="22"/>
          <w:szCs w:val="22"/>
          <w:lang w:val="uk-UA"/>
        </w:rPr>
        <w:t>. П</w:t>
      </w:r>
      <w:r w:rsidRPr="00E8411E">
        <w:rPr>
          <w:rFonts w:ascii="Times New Roman" w:hAnsi="Times New Roman" w:cs="Times New Roman"/>
          <w:b/>
          <w:bCs/>
          <w:i/>
          <w:iCs/>
          <w:sz w:val="22"/>
          <w:szCs w:val="22"/>
          <w:lang w:val="uk-UA"/>
        </w:rPr>
        <w:t>орівня</w:t>
      </w:r>
      <w:r>
        <w:rPr>
          <w:rFonts w:ascii="Times New Roman" w:hAnsi="Times New Roman" w:cs="Times New Roman"/>
          <w:b/>
          <w:bCs/>
          <w:i/>
          <w:iCs/>
          <w:sz w:val="22"/>
          <w:szCs w:val="22"/>
          <w:lang w:val="uk-UA"/>
        </w:rPr>
        <w:t xml:space="preserve">йте </w:t>
      </w:r>
      <w:r w:rsidRPr="00E8411E">
        <w:rPr>
          <w:rFonts w:ascii="Times New Roman" w:hAnsi="Times New Roman" w:cs="Times New Roman"/>
          <w:b/>
          <w:bCs/>
          <w:i/>
          <w:iCs/>
          <w:sz w:val="22"/>
          <w:szCs w:val="22"/>
          <w:lang w:val="uk-UA"/>
        </w:rPr>
        <w:t>методологічн</w:t>
      </w:r>
      <w:r>
        <w:rPr>
          <w:rFonts w:ascii="Times New Roman" w:hAnsi="Times New Roman" w:cs="Times New Roman"/>
          <w:b/>
          <w:bCs/>
          <w:i/>
          <w:iCs/>
          <w:sz w:val="22"/>
          <w:szCs w:val="22"/>
          <w:lang w:val="uk-UA"/>
        </w:rPr>
        <w:t xml:space="preserve">і </w:t>
      </w:r>
      <w:r w:rsidRPr="00E8411E">
        <w:rPr>
          <w:rFonts w:ascii="Times New Roman" w:hAnsi="Times New Roman" w:cs="Times New Roman"/>
          <w:b/>
          <w:bCs/>
          <w:i/>
          <w:iCs/>
          <w:sz w:val="22"/>
          <w:szCs w:val="22"/>
          <w:lang w:val="uk-UA"/>
        </w:rPr>
        <w:t>засад</w:t>
      </w:r>
      <w:r>
        <w:rPr>
          <w:rFonts w:ascii="Times New Roman" w:hAnsi="Times New Roman" w:cs="Times New Roman"/>
          <w:b/>
          <w:bCs/>
          <w:i/>
          <w:iCs/>
          <w:sz w:val="22"/>
          <w:szCs w:val="22"/>
          <w:lang w:val="uk-UA"/>
        </w:rPr>
        <w:t>и</w:t>
      </w:r>
      <w:r w:rsidRPr="00E8411E">
        <w:rPr>
          <w:rFonts w:ascii="Times New Roman" w:hAnsi="Times New Roman" w:cs="Times New Roman"/>
          <w:b/>
          <w:bCs/>
          <w:i/>
          <w:iCs/>
          <w:sz w:val="22"/>
          <w:szCs w:val="22"/>
          <w:lang w:val="uk-UA"/>
        </w:rPr>
        <w:t xml:space="preserve"> провідних </w:t>
      </w:r>
      <w:r>
        <w:rPr>
          <w:rFonts w:ascii="Times New Roman" w:hAnsi="Times New Roman" w:cs="Times New Roman"/>
          <w:b/>
          <w:bCs/>
          <w:i/>
          <w:iCs/>
          <w:sz w:val="22"/>
          <w:szCs w:val="22"/>
          <w:lang w:val="uk-UA"/>
        </w:rPr>
        <w:t xml:space="preserve">течій </w:t>
      </w:r>
      <w:r w:rsidRPr="00E8411E">
        <w:rPr>
          <w:rFonts w:ascii="Times New Roman" w:hAnsi="Times New Roman" w:cs="Times New Roman"/>
          <w:b/>
          <w:bCs/>
          <w:i/>
          <w:iCs/>
          <w:sz w:val="22"/>
          <w:szCs w:val="22"/>
          <w:lang w:val="uk-UA"/>
        </w:rPr>
        <w:t>економічної думки друг</w:t>
      </w:r>
      <w:r>
        <w:rPr>
          <w:rFonts w:ascii="Times New Roman" w:hAnsi="Times New Roman" w:cs="Times New Roman"/>
          <w:b/>
          <w:bCs/>
          <w:i/>
          <w:iCs/>
          <w:sz w:val="22"/>
          <w:szCs w:val="22"/>
          <w:lang w:val="uk-UA"/>
        </w:rPr>
        <w:t>ої</w:t>
      </w:r>
      <w:r w:rsidRPr="00E8411E">
        <w:rPr>
          <w:rFonts w:ascii="Times New Roman" w:hAnsi="Times New Roman" w:cs="Times New Roman"/>
          <w:b/>
          <w:bCs/>
          <w:i/>
          <w:iCs/>
          <w:sz w:val="22"/>
          <w:szCs w:val="22"/>
          <w:lang w:val="uk-UA"/>
        </w:rPr>
        <w:t xml:space="preserve"> половин</w:t>
      </w:r>
      <w:r>
        <w:rPr>
          <w:rFonts w:ascii="Times New Roman" w:hAnsi="Times New Roman" w:cs="Times New Roman"/>
          <w:b/>
          <w:bCs/>
          <w:i/>
          <w:iCs/>
          <w:sz w:val="22"/>
          <w:szCs w:val="22"/>
          <w:lang w:val="uk-UA"/>
        </w:rPr>
        <w:t>и</w:t>
      </w:r>
      <w:r w:rsidRPr="00E8411E">
        <w:rPr>
          <w:rFonts w:ascii="Times New Roman" w:hAnsi="Times New Roman" w:cs="Times New Roman"/>
          <w:b/>
          <w:bCs/>
          <w:i/>
          <w:iCs/>
          <w:sz w:val="22"/>
          <w:szCs w:val="22"/>
          <w:lang w:val="uk-UA"/>
        </w:rPr>
        <w:t xml:space="preserve"> XX ст.: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559"/>
        <w:gridCol w:w="1813"/>
        <w:gridCol w:w="1873"/>
        <w:gridCol w:w="1948"/>
      </w:tblGrid>
      <w:tr w:rsidR="006B5294" w:rsidRPr="00E8411E" w14:paraId="58099FB7" w14:textId="77777777" w:rsidTr="009C19D5">
        <w:trPr>
          <w:cantSplit/>
        </w:trPr>
        <w:tc>
          <w:tcPr>
            <w:tcW w:w="2552" w:type="dxa"/>
            <w:vMerge w:val="restart"/>
          </w:tcPr>
          <w:p w14:paraId="6E9119DA" w14:textId="77777777" w:rsidR="006B5294" w:rsidRPr="00E8411E" w:rsidRDefault="006B5294" w:rsidP="009C19D5">
            <w:pPr>
              <w:jc w:val="center"/>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Методологічні основи</w:t>
            </w:r>
            <w:r>
              <w:t xml:space="preserve"> </w:t>
            </w:r>
            <w:r w:rsidRPr="00E8411E">
              <w:rPr>
                <w:rFonts w:ascii="Times New Roman" w:hAnsi="Times New Roman" w:cs="Times New Roman"/>
                <w:bCs/>
                <w:iCs/>
                <w:sz w:val="22"/>
                <w:szCs w:val="22"/>
                <w:lang w:val="uk-UA"/>
              </w:rPr>
              <w:t>дослідження</w:t>
            </w:r>
          </w:p>
        </w:tc>
        <w:tc>
          <w:tcPr>
            <w:tcW w:w="7193" w:type="dxa"/>
            <w:gridSpan w:val="4"/>
            <w:tcBorders>
              <w:bottom w:val="nil"/>
            </w:tcBorders>
          </w:tcPr>
          <w:p w14:paraId="4F99BD8D" w14:textId="77777777" w:rsidR="006B5294" w:rsidRPr="00E8411E" w:rsidRDefault="006B5294" w:rsidP="009C19D5">
            <w:pPr>
              <w:jc w:val="center"/>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Напрям</w:t>
            </w:r>
          </w:p>
        </w:tc>
      </w:tr>
      <w:tr w:rsidR="006B5294" w:rsidRPr="00E8411E" w14:paraId="33AD84DA" w14:textId="77777777" w:rsidTr="009C19D5">
        <w:trPr>
          <w:cantSplit/>
        </w:trPr>
        <w:tc>
          <w:tcPr>
            <w:tcW w:w="2552" w:type="dxa"/>
            <w:vMerge/>
          </w:tcPr>
          <w:p w14:paraId="044112FD" w14:textId="77777777" w:rsidR="006B5294" w:rsidRPr="00E8411E" w:rsidRDefault="006B5294" w:rsidP="009C19D5">
            <w:pPr>
              <w:jc w:val="center"/>
              <w:rPr>
                <w:rFonts w:ascii="Times New Roman" w:hAnsi="Times New Roman" w:cs="Times New Roman"/>
                <w:bCs/>
                <w:iCs/>
                <w:sz w:val="22"/>
                <w:szCs w:val="22"/>
                <w:lang w:val="uk-UA"/>
              </w:rPr>
            </w:pPr>
          </w:p>
        </w:tc>
        <w:tc>
          <w:tcPr>
            <w:tcW w:w="1559" w:type="dxa"/>
          </w:tcPr>
          <w:p w14:paraId="4F822FC7" w14:textId="77777777" w:rsidR="006B5294" w:rsidRPr="00E8411E" w:rsidRDefault="006B5294" w:rsidP="009C19D5">
            <w:pPr>
              <w:jc w:val="center"/>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кейнсіанськ</w:t>
            </w:r>
            <w:r>
              <w:rPr>
                <w:rFonts w:ascii="Times New Roman" w:hAnsi="Times New Roman" w:cs="Times New Roman"/>
                <w:bCs/>
                <w:iCs/>
                <w:sz w:val="22"/>
                <w:szCs w:val="22"/>
                <w:lang w:val="uk-UA"/>
              </w:rPr>
              <w:t>а</w:t>
            </w:r>
          </w:p>
        </w:tc>
        <w:tc>
          <w:tcPr>
            <w:tcW w:w="1813" w:type="dxa"/>
          </w:tcPr>
          <w:p w14:paraId="506FC427" w14:textId="77777777" w:rsidR="006B5294" w:rsidRPr="00E8411E" w:rsidRDefault="006B5294" w:rsidP="009C19D5">
            <w:pPr>
              <w:jc w:val="center"/>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неокласичн</w:t>
            </w:r>
            <w:r>
              <w:rPr>
                <w:rFonts w:ascii="Times New Roman" w:hAnsi="Times New Roman" w:cs="Times New Roman"/>
                <w:bCs/>
                <w:iCs/>
                <w:sz w:val="22"/>
                <w:szCs w:val="22"/>
                <w:lang w:val="uk-UA"/>
              </w:rPr>
              <w:t>а</w:t>
            </w:r>
            <w:r w:rsidRPr="00E8411E">
              <w:rPr>
                <w:rFonts w:ascii="Times New Roman" w:hAnsi="Times New Roman" w:cs="Times New Roman"/>
                <w:bCs/>
                <w:iCs/>
                <w:sz w:val="22"/>
                <w:szCs w:val="22"/>
                <w:lang w:val="uk-UA"/>
              </w:rPr>
              <w:t xml:space="preserve"> </w:t>
            </w:r>
          </w:p>
        </w:tc>
        <w:tc>
          <w:tcPr>
            <w:tcW w:w="1873" w:type="dxa"/>
            <w:tcBorders>
              <w:top w:val="single" w:sz="4" w:space="0" w:color="auto"/>
            </w:tcBorders>
          </w:tcPr>
          <w:p w14:paraId="6AC4E45B" w14:textId="77777777" w:rsidR="006B5294" w:rsidRPr="00E8411E" w:rsidRDefault="006B5294" w:rsidP="009C19D5">
            <w:pPr>
              <w:jc w:val="center"/>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інституціональн</w:t>
            </w:r>
            <w:r>
              <w:rPr>
                <w:rFonts w:ascii="Times New Roman" w:hAnsi="Times New Roman" w:cs="Times New Roman"/>
                <w:bCs/>
                <w:iCs/>
                <w:sz w:val="22"/>
                <w:szCs w:val="22"/>
                <w:lang w:val="uk-UA"/>
              </w:rPr>
              <w:t>а</w:t>
            </w:r>
          </w:p>
        </w:tc>
        <w:tc>
          <w:tcPr>
            <w:tcW w:w="1948" w:type="dxa"/>
            <w:tcBorders>
              <w:top w:val="single" w:sz="4" w:space="0" w:color="auto"/>
            </w:tcBorders>
          </w:tcPr>
          <w:p w14:paraId="1E796F3F" w14:textId="77777777" w:rsidR="006B5294" w:rsidRPr="00E8411E" w:rsidRDefault="006B5294" w:rsidP="009C19D5">
            <w:pPr>
              <w:jc w:val="center"/>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неоліберальн</w:t>
            </w:r>
            <w:r>
              <w:rPr>
                <w:rFonts w:ascii="Times New Roman" w:hAnsi="Times New Roman" w:cs="Times New Roman"/>
                <w:bCs/>
                <w:iCs/>
                <w:sz w:val="22"/>
                <w:szCs w:val="22"/>
                <w:lang w:val="uk-UA"/>
              </w:rPr>
              <w:t>а</w:t>
            </w:r>
          </w:p>
        </w:tc>
      </w:tr>
      <w:tr w:rsidR="006B5294" w:rsidRPr="00E8411E" w14:paraId="52AA3C00" w14:textId="77777777" w:rsidTr="009C19D5">
        <w:tc>
          <w:tcPr>
            <w:tcW w:w="2552" w:type="dxa"/>
          </w:tcPr>
          <w:p w14:paraId="22CE652E"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 xml:space="preserve">Предмет </w:t>
            </w:r>
          </w:p>
        </w:tc>
        <w:tc>
          <w:tcPr>
            <w:tcW w:w="1559" w:type="dxa"/>
          </w:tcPr>
          <w:p w14:paraId="630C6236"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6D209CE9"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17309B0C"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3EB8CD56" w14:textId="77777777" w:rsidR="006B5294" w:rsidRPr="00E8411E" w:rsidRDefault="006B5294" w:rsidP="009C19D5">
            <w:pPr>
              <w:jc w:val="both"/>
              <w:rPr>
                <w:rFonts w:ascii="Times New Roman" w:hAnsi="Times New Roman" w:cs="Times New Roman"/>
                <w:bCs/>
                <w:iCs/>
                <w:sz w:val="22"/>
                <w:szCs w:val="22"/>
                <w:lang w:val="uk-UA"/>
              </w:rPr>
            </w:pPr>
          </w:p>
        </w:tc>
      </w:tr>
      <w:tr w:rsidR="006B5294" w:rsidRPr="00E8411E" w14:paraId="5AB3B7F6" w14:textId="77777777" w:rsidTr="009C19D5">
        <w:tc>
          <w:tcPr>
            <w:tcW w:w="2552" w:type="dxa"/>
          </w:tcPr>
          <w:p w14:paraId="67CCAB15"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 xml:space="preserve">Метод </w:t>
            </w:r>
          </w:p>
        </w:tc>
        <w:tc>
          <w:tcPr>
            <w:tcW w:w="1559" w:type="dxa"/>
          </w:tcPr>
          <w:p w14:paraId="31CC31BA"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019C7208"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69CF5EFE"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537C180E" w14:textId="77777777" w:rsidR="006B5294" w:rsidRPr="00E8411E" w:rsidRDefault="006B5294" w:rsidP="009C19D5">
            <w:pPr>
              <w:jc w:val="both"/>
              <w:rPr>
                <w:rFonts w:ascii="Times New Roman" w:hAnsi="Times New Roman" w:cs="Times New Roman"/>
                <w:bCs/>
                <w:iCs/>
                <w:sz w:val="22"/>
                <w:szCs w:val="22"/>
                <w:lang w:val="uk-UA"/>
              </w:rPr>
            </w:pPr>
          </w:p>
        </w:tc>
      </w:tr>
      <w:tr w:rsidR="006B5294" w:rsidRPr="00E8411E" w14:paraId="537AE444" w14:textId="77777777" w:rsidTr="009C19D5">
        <w:tc>
          <w:tcPr>
            <w:tcW w:w="2552" w:type="dxa"/>
          </w:tcPr>
          <w:p w14:paraId="3BA54144"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 xml:space="preserve">Об'єкти </w:t>
            </w:r>
          </w:p>
        </w:tc>
        <w:tc>
          <w:tcPr>
            <w:tcW w:w="1559" w:type="dxa"/>
          </w:tcPr>
          <w:p w14:paraId="4DC5B2EE"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346E3D83"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043A9765"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56CEB822" w14:textId="77777777" w:rsidR="006B5294" w:rsidRPr="00E8411E" w:rsidRDefault="006B5294" w:rsidP="009C19D5">
            <w:pPr>
              <w:jc w:val="both"/>
              <w:rPr>
                <w:rFonts w:ascii="Times New Roman" w:hAnsi="Times New Roman" w:cs="Times New Roman"/>
                <w:bCs/>
                <w:iCs/>
                <w:sz w:val="22"/>
                <w:szCs w:val="22"/>
                <w:lang w:val="uk-UA"/>
              </w:rPr>
            </w:pPr>
          </w:p>
        </w:tc>
      </w:tr>
      <w:tr w:rsidR="006B5294" w:rsidRPr="00E8411E" w14:paraId="7EC2CCC7" w14:textId="77777777" w:rsidTr="009C19D5">
        <w:tc>
          <w:tcPr>
            <w:tcW w:w="2552" w:type="dxa"/>
          </w:tcPr>
          <w:p w14:paraId="2C93DE78"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 xml:space="preserve">Економічна </w:t>
            </w:r>
            <w:r>
              <w:rPr>
                <w:rFonts w:ascii="Times New Roman" w:hAnsi="Times New Roman" w:cs="Times New Roman"/>
                <w:bCs/>
                <w:iCs/>
                <w:sz w:val="22"/>
                <w:szCs w:val="22"/>
                <w:lang w:val="uk-UA"/>
              </w:rPr>
              <w:t>функція</w:t>
            </w:r>
            <w:r w:rsidRPr="00E8411E">
              <w:rPr>
                <w:rFonts w:ascii="Times New Roman" w:hAnsi="Times New Roman" w:cs="Times New Roman"/>
                <w:bCs/>
                <w:iCs/>
                <w:sz w:val="22"/>
                <w:szCs w:val="22"/>
                <w:lang w:val="uk-UA"/>
              </w:rPr>
              <w:t xml:space="preserve"> держави</w:t>
            </w:r>
          </w:p>
        </w:tc>
        <w:tc>
          <w:tcPr>
            <w:tcW w:w="1559" w:type="dxa"/>
          </w:tcPr>
          <w:p w14:paraId="3FCA6C4C"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53A97D1E"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2831DC1D"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1BD613D0" w14:textId="77777777" w:rsidR="006B5294" w:rsidRPr="00E8411E" w:rsidRDefault="006B5294" w:rsidP="009C19D5">
            <w:pPr>
              <w:jc w:val="both"/>
              <w:rPr>
                <w:rFonts w:ascii="Times New Roman" w:hAnsi="Times New Roman" w:cs="Times New Roman"/>
                <w:bCs/>
                <w:iCs/>
                <w:sz w:val="22"/>
                <w:szCs w:val="22"/>
                <w:lang w:val="uk-UA"/>
              </w:rPr>
            </w:pPr>
          </w:p>
        </w:tc>
      </w:tr>
      <w:tr w:rsidR="006B5294" w:rsidRPr="00E8411E" w14:paraId="6E3E0D1F" w14:textId="77777777" w:rsidTr="009C19D5">
        <w:tc>
          <w:tcPr>
            <w:tcW w:w="2552" w:type="dxa"/>
          </w:tcPr>
          <w:p w14:paraId="1236F3AB"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Значення неекономічних чинників</w:t>
            </w:r>
          </w:p>
        </w:tc>
        <w:tc>
          <w:tcPr>
            <w:tcW w:w="1559" w:type="dxa"/>
          </w:tcPr>
          <w:p w14:paraId="612EA6E2"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55C51C0B"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05D1BA13"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59DC29D7" w14:textId="77777777" w:rsidR="006B5294" w:rsidRPr="00E8411E" w:rsidRDefault="006B5294" w:rsidP="009C19D5">
            <w:pPr>
              <w:jc w:val="both"/>
              <w:rPr>
                <w:rFonts w:ascii="Times New Roman" w:hAnsi="Times New Roman" w:cs="Times New Roman"/>
                <w:bCs/>
                <w:iCs/>
                <w:sz w:val="22"/>
                <w:szCs w:val="22"/>
                <w:lang w:val="uk-UA"/>
              </w:rPr>
            </w:pPr>
          </w:p>
        </w:tc>
      </w:tr>
      <w:tr w:rsidR="006B5294" w:rsidRPr="00E8411E" w14:paraId="497EA256" w14:textId="77777777" w:rsidTr="009C19D5">
        <w:tc>
          <w:tcPr>
            <w:tcW w:w="2552" w:type="dxa"/>
          </w:tcPr>
          <w:p w14:paraId="5D8A4D4E"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Фактори економічного зростання</w:t>
            </w:r>
          </w:p>
        </w:tc>
        <w:tc>
          <w:tcPr>
            <w:tcW w:w="1559" w:type="dxa"/>
          </w:tcPr>
          <w:p w14:paraId="1DC48AAC"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18089A17"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1D0C2146"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756547C1" w14:textId="77777777" w:rsidR="006B5294" w:rsidRPr="00E8411E" w:rsidRDefault="006B5294" w:rsidP="009C19D5">
            <w:pPr>
              <w:jc w:val="both"/>
              <w:rPr>
                <w:rFonts w:ascii="Times New Roman" w:hAnsi="Times New Roman" w:cs="Times New Roman"/>
                <w:bCs/>
                <w:iCs/>
                <w:sz w:val="22"/>
                <w:szCs w:val="22"/>
                <w:lang w:val="uk-UA"/>
              </w:rPr>
            </w:pPr>
          </w:p>
        </w:tc>
      </w:tr>
      <w:tr w:rsidR="006B5294" w:rsidRPr="00E8411E" w14:paraId="40EDD6D1" w14:textId="77777777" w:rsidTr="009C19D5">
        <w:tc>
          <w:tcPr>
            <w:tcW w:w="2552" w:type="dxa"/>
          </w:tcPr>
          <w:p w14:paraId="1A269463" w14:textId="77777777" w:rsidR="006B5294" w:rsidRPr="00E8411E" w:rsidRDefault="006B5294" w:rsidP="009C19D5">
            <w:pPr>
              <w:jc w:val="both"/>
              <w:rPr>
                <w:rFonts w:ascii="Times New Roman" w:hAnsi="Times New Roman" w:cs="Times New Roman"/>
                <w:bCs/>
                <w:iCs/>
                <w:sz w:val="22"/>
                <w:szCs w:val="22"/>
                <w:lang w:val="uk-UA"/>
              </w:rPr>
            </w:pPr>
            <w:r w:rsidRPr="00E8411E">
              <w:rPr>
                <w:rFonts w:ascii="Times New Roman" w:hAnsi="Times New Roman" w:cs="Times New Roman"/>
                <w:bCs/>
                <w:iCs/>
                <w:sz w:val="22"/>
                <w:szCs w:val="22"/>
                <w:lang w:val="uk-UA"/>
              </w:rPr>
              <w:t>Інші засади</w:t>
            </w:r>
          </w:p>
        </w:tc>
        <w:tc>
          <w:tcPr>
            <w:tcW w:w="1559" w:type="dxa"/>
          </w:tcPr>
          <w:p w14:paraId="551756F5" w14:textId="77777777" w:rsidR="006B5294" w:rsidRPr="00E8411E" w:rsidRDefault="006B5294" w:rsidP="009C19D5">
            <w:pPr>
              <w:jc w:val="both"/>
              <w:rPr>
                <w:rFonts w:ascii="Times New Roman" w:hAnsi="Times New Roman" w:cs="Times New Roman"/>
                <w:bCs/>
                <w:iCs/>
                <w:sz w:val="22"/>
                <w:szCs w:val="22"/>
                <w:lang w:val="uk-UA"/>
              </w:rPr>
            </w:pPr>
          </w:p>
        </w:tc>
        <w:tc>
          <w:tcPr>
            <w:tcW w:w="1813" w:type="dxa"/>
          </w:tcPr>
          <w:p w14:paraId="7B6FC94C" w14:textId="77777777" w:rsidR="006B5294" w:rsidRPr="00E8411E" w:rsidRDefault="006B5294" w:rsidP="009C19D5">
            <w:pPr>
              <w:jc w:val="both"/>
              <w:rPr>
                <w:rFonts w:ascii="Times New Roman" w:hAnsi="Times New Roman" w:cs="Times New Roman"/>
                <w:bCs/>
                <w:iCs/>
                <w:sz w:val="22"/>
                <w:szCs w:val="22"/>
                <w:lang w:val="uk-UA"/>
              </w:rPr>
            </w:pPr>
          </w:p>
        </w:tc>
        <w:tc>
          <w:tcPr>
            <w:tcW w:w="1873" w:type="dxa"/>
          </w:tcPr>
          <w:p w14:paraId="0A8A4FB7" w14:textId="77777777" w:rsidR="006B5294" w:rsidRPr="00E8411E" w:rsidRDefault="006B5294" w:rsidP="009C19D5">
            <w:pPr>
              <w:jc w:val="both"/>
              <w:rPr>
                <w:rFonts w:ascii="Times New Roman" w:hAnsi="Times New Roman" w:cs="Times New Roman"/>
                <w:bCs/>
                <w:iCs/>
                <w:sz w:val="22"/>
                <w:szCs w:val="22"/>
                <w:lang w:val="uk-UA"/>
              </w:rPr>
            </w:pPr>
          </w:p>
        </w:tc>
        <w:tc>
          <w:tcPr>
            <w:tcW w:w="1948" w:type="dxa"/>
          </w:tcPr>
          <w:p w14:paraId="7720D08E" w14:textId="77777777" w:rsidR="006B5294" w:rsidRPr="00E8411E" w:rsidRDefault="006B5294" w:rsidP="009C19D5">
            <w:pPr>
              <w:jc w:val="both"/>
              <w:rPr>
                <w:rFonts w:ascii="Times New Roman" w:hAnsi="Times New Roman" w:cs="Times New Roman"/>
                <w:bCs/>
                <w:iCs/>
                <w:sz w:val="22"/>
                <w:szCs w:val="22"/>
                <w:lang w:val="uk-UA"/>
              </w:rPr>
            </w:pPr>
          </w:p>
        </w:tc>
      </w:tr>
    </w:tbl>
    <w:p w14:paraId="7F56D3E2"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6</w:t>
      </w:r>
      <w:r>
        <w:rPr>
          <w:rFonts w:ascii="Times New Roman" w:hAnsi="Times New Roman" w:cs="Times New Roman"/>
          <w:b/>
          <w:bCs/>
          <w:i/>
          <w:iCs/>
          <w:sz w:val="22"/>
          <w:szCs w:val="22"/>
          <w:lang w:val="uk-UA"/>
        </w:rPr>
        <w:t xml:space="preserve">. Проаналізуйте сторони економічних політик </w:t>
      </w:r>
      <w:r w:rsidRPr="00474CCA">
        <w:rPr>
          <w:rFonts w:ascii="Times New Roman" w:hAnsi="Times New Roman" w:cs="Times New Roman"/>
          <w:b/>
          <w:bCs/>
          <w:i/>
          <w:iCs/>
          <w:sz w:val="22"/>
          <w:szCs w:val="22"/>
          <w:lang w:val="uk-UA"/>
        </w:rPr>
        <w:t>Україн</w:t>
      </w:r>
      <w:r>
        <w:rPr>
          <w:rFonts w:ascii="Times New Roman" w:hAnsi="Times New Roman" w:cs="Times New Roman"/>
          <w:b/>
          <w:bCs/>
          <w:i/>
          <w:iCs/>
          <w:sz w:val="22"/>
          <w:szCs w:val="22"/>
          <w:lang w:val="uk-UA"/>
        </w:rPr>
        <w:t>и</w:t>
      </w:r>
      <w:r w:rsidRPr="00474CCA">
        <w:rPr>
          <w:rFonts w:ascii="Times New Roman" w:hAnsi="Times New Roman" w:cs="Times New Roman"/>
          <w:b/>
          <w:bCs/>
          <w:i/>
          <w:iCs/>
          <w:sz w:val="22"/>
          <w:szCs w:val="22"/>
          <w:lang w:val="uk-UA"/>
        </w:rPr>
        <w:t xml:space="preserve"> у 20-30 рр. ХХ </w:t>
      </w:r>
      <w:r>
        <w:rPr>
          <w:rFonts w:ascii="Times New Roman" w:hAnsi="Times New Roman" w:cs="Times New Roman"/>
          <w:b/>
          <w:bCs/>
          <w:i/>
          <w:iCs/>
          <w:sz w:val="22"/>
          <w:szCs w:val="22"/>
          <w:lang w:val="uk-UA"/>
        </w:rPr>
        <w:t>ст. :</w:t>
      </w:r>
    </w:p>
    <w:p w14:paraId="410B7BA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w:t>
      </w:r>
      <w:r w:rsidRPr="00474CCA">
        <w:rPr>
          <w:rFonts w:ascii="Times New Roman" w:hAnsi="Times New Roman" w:cs="Times New Roman"/>
          <w:bCs/>
          <w:iCs/>
          <w:sz w:val="22"/>
          <w:szCs w:val="22"/>
          <w:lang w:val="uk-UA"/>
        </w:rPr>
        <w:t>воєнного комунізму</w:t>
      </w:r>
      <w:r>
        <w:rPr>
          <w:rFonts w:ascii="Times New Roman" w:hAnsi="Times New Roman" w:cs="Times New Roman"/>
          <w:bCs/>
          <w:iCs/>
          <w:sz w:val="22"/>
          <w:szCs w:val="22"/>
          <w:lang w:val="uk-UA"/>
        </w:rPr>
        <w:t>»;</w:t>
      </w:r>
    </w:p>
    <w:p w14:paraId="709303D7" w14:textId="77777777" w:rsidR="006B5294" w:rsidRPr="00474CCA"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w:t>
      </w:r>
      <w:r w:rsidRPr="00474CCA">
        <w:rPr>
          <w:rFonts w:ascii="Times New Roman" w:hAnsi="Times New Roman" w:cs="Times New Roman"/>
          <w:bCs/>
          <w:iCs/>
          <w:sz w:val="22"/>
          <w:szCs w:val="22"/>
          <w:lang w:val="uk-UA"/>
        </w:rPr>
        <w:t>нова економічна політика</w:t>
      </w:r>
      <w:r>
        <w:rPr>
          <w:rFonts w:ascii="Times New Roman" w:hAnsi="Times New Roman" w:cs="Times New Roman"/>
          <w:bCs/>
          <w:iCs/>
          <w:sz w:val="22"/>
          <w:szCs w:val="22"/>
          <w:lang w:val="uk-UA"/>
        </w:rPr>
        <w:t>».</w:t>
      </w:r>
    </w:p>
    <w:p w14:paraId="530730F6" w14:textId="77777777" w:rsidR="006B5294" w:rsidRDefault="006B5294" w:rsidP="006B5294">
      <w:pPr>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7</w:t>
      </w:r>
      <w:r>
        <w:rPr>
          <w:rFonts w:ascii="Times New Roman" w:hAnsi="Times New Roman" w:cs="Times New Roman"/>
          <w:b/>
          <w:bCs/>
          <w:i/>
          <w:iCs/>
          <w:sz w:val="22"/>
          <w:szCs w:val="22"/>
          <w:lang w:val="uk-UA"/>
        </w:rPr>
        <w:t xml:space="preserve">. Дослідіть </w:t>
      </w:r>
      <w:r w:rsidRPr="006A3451">
        <w:rPr>
          <w:rFonts w:ascii="Times New Roman" w:hAnsi="Times New Roman" w:cs="Times New Roman"/>
          <w:b/>
          <w:bCs/>
          <w:i/>
          <w:iCs/>
          <w:sz w:val="22"/>
          <w:szCs w:val="22"/>
          <w:lang w:val="uk-UA"/>
        </w:rPr>
        <w:t>економічні програми національних урядів України</w:t>
      </w:r>
      <w:r>
        <w:rPr>
          <w:rFonts w:ascii="Times New Roman" w:hAnsi="Times New Roman" w:cs="Times New Roman"/>
          <w:b/>
          <w:bCs/>
          <w:i/>
          <w:iCs/>
          <w:sz w:val="22"/>
          <w:szCs w:val="22"/>
          <w:lang w:val="uk-UA"/>
        </w:rPr>
        <w:t>:</w:t>
      </w:r>
    </w:p>
    <w:tbl>
      <w:tblPr>
        <w:tblStyle w:val="a3"/>
        <w:tblW w:w="0" w:type="auto"/>
        <w:tblInd w:w="108" w:type="dxa"/>
        <w:tblLook w:val="04A0" w:firstRow="1" w:lastRow="0" w:firstColumn="1" w:lastColumn="0" w:noHBand="0" w:noVBand="1"/>
      </w:tblPr>
      <w:tblGrid>
        <w:gridCol w:w="3109"/>
        <w:gridCol w:w="3205"/>
        <w:gridCol w:w="3207"/>
      </w:tblGrid>
      <w:tr w:rsidR="006B5294" w14:paraId="5DB8BF28" w14:textId="77777777" w:rsidTr="009C19D5">
        <w:tc>
          <w:tcPr>
            <w:tcW w:w="3177" w:type="dxa"/>
          </w:tcPr>
          <w:p w14:paraId="55EE2FE6" w14:textId="77777777" w:rsidR="006B5294" w:rsidRPr="006A3451"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Уряди</w:t>
            </w:r>
          </w:p>
        </w:tc>
        <w:tc>
          <w:tcPr>
            <w:tcW w:w="3285" w:type="dxa"/>
          </w:tcPr>
          <w:p w14:paraId="2DB05EED" w14:textId="77777777" w:rsidR="006B5294" w:rsidRPr="006A3451" w:rsidRDefault="006B5294" w:rsidP="009C19D5">
            <w:pPr>
              <w:jc w:val="center"/>
              <w:rPr>
                <w:rFonts w:ascii="Times New Roman" w:hAnsi="Times New Roman" w:cs="Times New Roman"/>
                <w:bCs/>
                <w:iCs/>
                <w:sz w:val="22"/>
                <w:szCs w:val="22"/>
                <w:lang w:val="uk-UA"/>
              </w:rPr>
            </w:pPr>
            <w:r w:rsidRPr="006A3451">
              <w:rPr>
                <w:rFonts w:ascii="Times New Roman" w:hAnsi="Times New Roman" w:cs="Times New Roman"/>
                <w:bCs/>
                <w:iCs/>
                <w:sz w:val="22"/>
                <w:szCs w:val="22"/>
                <w:lang w:val="uk-UA"/>
              </w:rPr>
              <w:t>Зміст</w:t>
            </w:r>
            <w:r>
              <w:rPr>
                <w:rFonts w:ascii="Times New Roman" w:hAnsi="Times New Roman" w:cs="Times New Roman"/>
                <w:bCs/>
                <w:iCs/>
                <w:sz w:val="22"/>
                <w:szCs w:val="22"/>
                <w:lang w:val="uk-UA"/>
              </w:rPr>
              <w:t xml:space="preserve"> програми</w:t>
            </w:r>
          </w:p>
        </w:tc>
        <w:tc>
          <w:tcPr>
            <w:tcW w:w="3285" w:type="dxa"/>
          </w:tcPr>
          <w:p w14:paraId="623671CD" w14:textId="77777777" w:rsidR="006B5294" w:rsidRPr="006A3451"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Р</w:t>
            </w:r>
            <w:r w:rsidRPr="006A3451">
              <w:rPr>
                <w:rFonts w:ascii="Times New Roman" w:hAnsi="Times New Roman" w:cs="Times New Roman"/>
                <w:bCs/>
                <w:iCs/>
                <w:sz w:val="22"/>
                <w:szCs w:val="22"/>
                <w:lang w:val="uk-UA"/>
              </w:rPr>
              <w:t>еалізаці</w:t>
            </w:r>
            <w:r>
              <w:rPr>
                <w:rFonts w:ascii="Times New Roman" w:hAnsi="Times New Roman" w:cs="Times New Roman"/>
                <w:bCs/>
                <w:iCs/>
                <w:sz w:val="22"/>
                <w:szCs w:val="22"/>
                <w:lang w:val="uk-UA"/>
              </w:rPr>
              <w:t>я</w:t>
            </w:r>
          </w:p>
        </w:tc>
      </w:tr>
      <w:tr w:rsidR="006B5294" w14:paraId="7F2D1AD4" w14:textId="77777777" w:rsidTr="009C19D5">
        <w:tc>
          <w:tcPr>
            <w:tcW w:w="3177" w:type="dxa"/>
          </w:tcPr>
          <w:p w14:paraId="138A3AC6" w14:textId="77777777" w:rsidR="006B5294" w:rsidRDefault="006B5294" w:rsidP="009C19D5">
            <w:pPr>
              <w:rPr>
                <w:rFonts w:ascii="Times New Roman" w:hAnsi="Times New Roman" w:cs="Times New Roman"/>
                <w:bCs/>
                <w:iCs/>
                <w:sz w:val="22"/>
                <w:szCs w:val="22"/>
                <w:lang w:val="uk-UA"/>
              </w:rPr>
            </w:pPr>
            <w:r w:rsidRPr="006A3451">
              <w:rPr>
                <w:rFonts w:ascii="Times New Roman" w:hAnsi="Times New Roman" w:cs="Times New Roman"/>
                <w:bCs/>
                <w:iCs/>
                <w:sz w:val="22"/>
                <w:szCs w:val="22"/>
                <w:lang w:val="uk-UA"/>
              </w:rPr>
              <w:t>Центральн</w:t>
            </w:r>
            <w:r>
              <w:rPr>
                <w:rFonts w:ascii="Times New Roman" w:hAnsi="Times New Roman" w:cs="Times New Roman"/>
                <w:bCs/>
                <w:iCs/>
                <w:sz w:val="22"/>
                <w:szCs w:val="22"/>
                <w:lang w:val="uk-UA"/>
              </w:rPr>
              <w:t>а</w:t>
            </w:r>
            <w:r w:rsidRPr="006A3451">
              <w:rPr>
                <w:rFonts w:ascii="Times New Roman" w:hAnsi="Times New Roman" w:cs="Times New Roman"/>
                <w:bCs/>
                <w:iCs/>
                <w:sz w:val="22"/>
                <w:szCs w:val="22"/>
                <w:lang w:val="uk-UA"/>
              </w:rPr>
              <w:t xml:space="preserve"> Рад</w:t>
            </w:r>
            <w:r>
              <w:rPr>
                <w:rFonts w:ascii="Times New Roman" w:hAnsi="Times New Roman" w:cs="Times New Roman"/>
                <w:bCs/>
                <w:iCs/>
                <w:sz w:val="22"/>
                <w:szCs w:val="22"/>
                <w:lang w:val="uk-UA"/>
              </w:rPr>
              <w:t>а</w:t>
            </w:r>
          </w:p>
        </w:tc>
        <w:tc>
          <w:tcPr>
            <w:tcW w:w="3285" w:type="dxa"/>
          </w:tcPr>
          <w:p w14:paraId="38FD7E38" w14:textId="77777777" w:rsidR="006B5294" w:rsidRDefault="006B5294" w:rsidP="009C19D5">
            <w:pPr>
              <w:rPr>
                <w:rFonts w:ascii="Times New Roman" w:hAnsi="Times New Roman" w:cs="Times New Roman"/>
                <w:bCs/>
                <w:iCs/>
                <w:sz w:val="22"/>
                <w:szCs w:val="22"/>
                <w:lang w:val="uk-UA"/>
              </w:rPr>
            </w:pPr>
          </w:p>
        </w:tc>
        <w:tc>
          <w:tcPr>
            <w:tcW w:w="3285" w:type="dxa"/>
          </w:tcPr>
          <w:p w14:paraId="6FDFFE56" w14:textId="77777777" w:rsidR="006B5294" w:rsidRDefault="006B5294" w:rsidP="009C19D5">
            <w:pPr>
              <w:rPr>
                <w:rFonts w:ascii="Times New Roman" w:hAnsi="Times New Roman" w:cs="Times New Roman"/>
                <w:bCs/>
                <w:iCs/>
                <w:sz w:val="22"/>
                <w:szCs w:val="22"/>
                <w:lang w:val="uk-UA"/>
              </w:rPr>
            </w:pPr>
          </w:p>
        </w:tc>
      </w:tr>
      <w:tr w:rsidR="006B5294" w14:paraId="18E26B35" w14:textId="77777777" w:rsidTr="009C19D5">
        <w:tc>
          <w:tcPr>
            <w:tcW w:w="3177" w:type="dxa"/>
          </w:tcPr>
          <w:p w14:paraId="006B454F" w14:textId="77777777" w:rsidR="006B5294"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Директорія</w:t>
            </w:r>
          </w:p>
        </w:tc>
        <w:tc>
          <w:tcPr>
            <w:tcW w:w="3285" w:type="dxa"/>
          </w:tcPr>
          <w:p w14:paraId="2E4E98C7" w14:textId="77777777" w:rsidR="006B5294" w:rsidRDefault="006B5294" w:rsidP="009C19D5">
            <w:pPr>
              <w:rPr>
                <w:rFonts w:ascii="Times New Roman" w:hAnsi="Times New Roman" w:cs="Times New Roman"/>
                <w:bCs/>
                <w:iCs/>
                <w:sz w:val="22"/>
                <w:szCs w:val="22"/>
                <w:lang w:val="uk-UA"/>
              </w:rPr>
            </w:pPr>
          </w:p>
        </w:tc>
        <w:tc>
          <w:tcPr>
            <w:tcW w:w="3285" w:type="dxa"/>
          </w:tcPr>
          <w:p w14:paraId="1847E329" w14:textId="77777777" w:rsidR="006B5294" w:rsidRDefault="006B5294" w:rsidP="009C19D5">
            <w:pPr>
              <w:rPr>
                <w:rFonts w:ascii="Times New Roman" w:hAnsi="Times New Roman" w:cs="Times New Roman"/>
                <w:bCs/>
                <w:iCs/>
                <w:sz w:val="22"/>
                <w:szCs w:val="22"/>
                <w:lang w:val="uk-UA"/>
              </w:rPr>
            </w:pPr>
          </w:p>
        </w:tc>
      </w:tr>
      <w:tr w:rsidR="006B5294" w14:paraId="20D04DC7" w14:textId="77777777" w:rsidTr="009C19D5">
        <w:tc>
          <w:tcPr>
            <w:tcW w:w="3177" w:type="dxa"/>
          </w:tcPr>
          <w:p w14:paraId="4137A124" w14:textId="77777777" w:rsidR="006B5294" w:rsidRDefault="006B5294" w:rsidP="009C19D5">
            <w:pPr>
              <w:rPr>
                <w:rFonts w:ascii="Times New Roman" w:hAnsi="Times New Roman" w:cs="Times New Roman"/>
                <w:bCs/>
                <w:iCs/>
                <w:sz w:val="22"/>
                <w:szCs w:val="22"/>
                <w:lang w:val="uk-UA"/>
              </w:rPr>
            </w:pPr>
            <w:r w:rsidRPr="006A3451">
              <w:rPr>
                <w:rFonts w:ascii="Times New Roman" w:hAnsi="Times New Roman" w:cs="Times New Roman"/>
                <w:bCs/>
                <w:iCs/>
                <w:sz w:val="22"/>
                <w:szCs w:val="22"/>
                <w:lang w:val="uk-UA"/>
              </w:rPr>
              <w:t>Гетьманат</w:t>
            </w:r>
          </w:p>
        </w:tc>
        <w:tc>
          <w:tcPr>
            <w:tcW w:w="3285" w:type="dxa"/>
          </w:tcPr>
          <w:p w14:paraId="0E2DABD9" w14:textId="77777777" w:rsidR="006B5294" w:rsidRDefault="006B5294" w:rsidP="009C19D5">
            <w:pPr>
              <w:rPr>
                <w:rFonts w:ascii="Times New Roman" w:hAnsi="Times New Roman" w:cs="Times New Roman"/>
                <w:bCs/>
                <w:iCs/>
                <w:sz w:val="22"/>
                <w:szCs w:val="22"/>
                <w:lang w:val="uk-UA"/>
              </w:rPr>
            </w:pPr>
          </w:p>
        </w:tc>
        <w:tc>
          <w:tcPr>
            <w:tcW w:w="3285" w:type="dxa"/>
          </w:tcPr>
          <w:p w14:paraId="092663D3" w14:textId="77777777" w:rsidR="006B5294" w:rsidRDefault="006B5294" w:rsidP="009C19D5">
            <w:pPr>
              <w:rPr>
                <w:rFonts w:ascii="Times New Roman" w:hAnsi="Times New Roman" w:cs="Times New Roman"/>
                <w:bCs/>
                <w:iCs/>
                <w:sz w:val="22"/>
                <w:szCs w:val="22"/>
                <w:lang w:val="uk-UA"/>
              </w:rPr>
            </w:pPr>
          </w:p>
        </w:tc>
      </w:tr>
      <w:tr w:rsidR="006B5294" w14:paraId="1F635264" w14:textId="77777777" w:rsidTr="009C19D5">
        <w:tc>
          <w:tcPr>
            <w:tcW w:w="3177" w:type="dxa"/>
          </w:tcPr>
          <w:p w14:paraId="724480A4" w14:textId="77777777" w:rsidR="006B5294" w:rsidRPr="006A3451" w:rsidRDefault="006B5294" w:rsidP="009C19D5">
            <w:pPr>
              <w:rPr>
                <w:rFonts w:ascii="Times New Roman" w:hAnsi="Times New Roman" w:cs="Times New Roman"/>
                <w:bCs/>
                <w:iCs/>
                <w:sz w:val="22"/>
                <w:szCs w:val="22"/>
                <w:lang w:val="uk-UA"/>
              </w:rPr>
            </w:pPr>
            <w:r w:rsidRPr="006A3451">
              <w:rPr>
                <w:rFonts w:ascii="Times New Roman" w:hAnsi="Times New Roman" w:cs="Times New Roman"/>
                <w:bCs/>
                <w:iCs/>
                <w:sz w:val="22"/>
                <w:szCs w:val="22"/>
                <w:lang w:val="uk-UA"/>
              </w:rPr>
              <w:t>ЗУНР</w:t>
            </w:r>
          </w:p>
        </w:tc>
        <w:tc>
          <w:tcPr>
            <w:tcW w:w="3285" w:type="dxa"/>
          </w:tcPr>
          <w:p w14:paraId="4907FA01" w14:textId="77777777" w:rsidR="006B5294" w:rsidRDefault="006B5294" w:rsidP="009C19D5">
            <w:pPr>
              <w:rPr>
                <w:rFonts w:ascii="Times New Roman" w:hAnsi="Times New Roman" w:cs="Times New Roman"/>
                <w:bCs/>
                <w:iCs/>
                <w:sz w:val="22"/>
                <w:szCs w:val="22"/>
                <w:lang w:val="uk-UA"/>
              </w:rPr>
            </w:pPr>
          </w:p>
        </w:tc>
        <w:tc>
          <w:tcPr>
            <w:tcW w:w="3285" w:type="dxa"/>
          </w:tcPr>
          <w:p w14:paraId="520EDDE4" w14:textId="77777777" w:rsidR="006B5294" w:rsidRDefault="006B5294" w:rsidP="009C19D5">
            <w:pPr>
              <w:rPr>
                <w:rFonts w:ascii="Times New Roman" w:hAnsi="Times New Roman" w:cs="Times New Roman"/>
                <w:bCs/>
                <w:iCs/>
                <w:sz w:val="22"/>
                <w:szCs w:val="22"/>
                <w:lang w:val="uk-UA"/>
              </w:rPr>
            </w:pPr>
          </w:p>
        </w:tc>
      </w:tr>
      <w:tr w:rsidR="006B5294" w14:paraId="691B848C" w14:textId="77777777" w:rsidTr="009C19D5">
        <w:tc>
          <w:tcPr>
            <w:tcW w:w="3177" w:type="dxa"/>
          </w:tcPr>
          <w:p w14:paraId="405C82A5" w14:textId="77777777" w:rsidR="006B5294" w:rsidRPr="006A3451"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Висновки</w:t>
            </w:r>
          </w:p>
        </w:tc>
        <w:tc>
          <w:tcPr>
            <w:tcW w:w="3285" w:type="dxa"/>
          </w:tcPr>
          <w:p w14:paraId="380CD640" w14:textId="77777777" w:rsidR="006B5294" w:rsidRDefault="006B5294" w:rsidP="009C19D5">
            <w:pPr>
              <w:rPr>
                <w:rFonts w:ascii="Times New Roman" w:hAnsi="Times New Roman" w:cs="Times New Roman"/>
                <w:bCs/>
                <w:iCs/>
                <w:sz w:val="22"/>
                <w:szCs w:val="22"/>
                <w:lang w:val="uk-UA"/>
              </w:rPr>
            </w:pPr>
          </w:p>
        </w:tc>
        <w:tc>
          <w:tcPr>
            <w:tcW w:w="3285" w:type="dxa"/>
          </w:tcPr>
          <w:p w14:paraId="5F8414B6" w14:textId="77777777" w:rsidR="006B5294" w:rsidRDefault="006B5294" w:rsidP="009C19D5">
            <w:pPr>
              <w:rPr>
                <w:rFonts w:ascii="Times New Roman" w:hAnsi="Times New Roman" w:cs="Times New Roman"/>
                <w:bCs/>
                <w:iCs/>
                <w:sz w:val="22"/>
                <w:szCs w:val="22"/>
                <w:lang w:val="uk-UA"/>
              </w:rPr>
            </w:pPr>
          </w:p>
        </w:tc>
      </w:tr>
    </w:tbl>
    <w:p w14:paraId="5FB8E76B" w14:textId="77777777" w:rsidR="006B5294" w:rsidRDefault="006B5294" w:rsidP="006B5294">
      <w:pPr>
        <w:jc w:val="both"/>
        <w:rPr>
          <w:rFonts w:ascii="Times New Roman" w:hAnsi="Times New Roman" w:cs="Times New Roman"/>
          <w:b/>
          <w:bCs/>
          <w:i/>
          <w:iCs/>
          <w:sz w:val="22"/>
          <w:szCs w:val="22"/>
          <w:lang w:val="uk-UA"/>
        </w:rPr>
      </w:pPr>
      <w:r w:rsidRPr="00C75DA5">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8</w:t>
      </w:r>
      <w:r>
        <w:rPr>
          <w:rFonts w:ascii="Times New Roman" w:hAnsi="Times New Roman" w:cs="Times New Roman"/>
          <w:b/>
          <w:bCs/>
          <w:i/>
          <w:iCs/>
          <w:sz w:val="22"/>
          <w:szCs w:val="22"/>
          <w:lang w:val="uk-UA"/>
        </w:rPr>
        <w:t xml:space="preserve">. Проведіть аналітику особливостей економіки України в часи  </w:t>
      </w:r>
      <w:r w:rsidRPr="00474CCA">
        <w:rPr>
          <w:rFonts w:ascii="Times New Roman" w:hAnsi="Times New Roman" w:cs="Times New Roman"/>
          <w:b/>
          <w:bCs/>
          <w:i/>
          <w:iCs/>
          <w:sz w:val="22"/>
          <w:szCs w:val="22"/>
          <w:lang w:val="uk-UA"/>
        </w:rPr>
        <w:t>ІІ</w:t>
      </w:r>
      <w:r>
        <w:rPr>
          <w:rFonts w:ascii="Times New Roman" w:hAnsi="Times New Roman" w:cs="Times New Roman"/>
          <w:b/>
          <w:bCs/>
          <w:i/>
          <w:iCs/>
          <w:sz w:val="22"/>
          <w:szCs w:val="22"/>
          <w:lang w:val="uk-UA"/>
        </w:rPr>
        <w:t>-ої</w:t>
      </w:r>
      <w:r w:rsidRPr="00474CCA">
        <w:rPr>
          <w:rFonts w:ascii="Times New Roman" w:hAnsi="Times New Roman" w:cs="Times New Roman"/>
          <w:b/>
          <w:bCs/>
          <w:i/>
          <w:iCs/>
          <w:sz w:val="22"/>
          <w:szCs w:val="22"/>
          <w:lang w:val="uk-UA"/>
        </w:rPr>
        <w:t xml:space="preserve"> Світової війни</w:t>
      </w:r>
      <w:r>
        <w:rPr>
          <w:rFonts w:ascii="Times New Roman" w:hAnsi="Times New Roman" w:cs="Times New Roman"/>
          <w:b/>
          <w:bCs/>
          <w:i/>
          <w:iCs/>
          <w:sz w:val="22"/>
          <w:szCs w:val="22"/>
          <w:lang w:val="uk-UA"/>
        </w:rPr>
        <w:t>:</w:t>
      </w:r>
    </w:p>
    <w:p w14:paraId="5392D7AD"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8E08C2">
        <w:rPr>
          <w:rFonts w:ascii="Times New Roman" w:hAnsi="Times New Roman" w:cs="Times New Roman"/>
          <w:bCs/>
          <w:iCs/>
          <w:sz w:val="22"/>
          <w:szCs w:val="22"/>
          <w:lang w:val="uk-UA"/>
        </w:rPr>
        <w:t>індустріалізація</w:t>
      </w:r>
      <w:r>
        <w:rPr>
          <w:rFonts w:ascii="Times New Roman" w:hAnsi="Times New Roman" w:cs="Times New Roman"/>
          <w:bCs/>
          <w:iCs/>
          <w:sz w:val="22"/>
          <w:szCs w:val="22"/>
          <w:lang w:val="uk-UA"/>
        </w:rPr>
        <w:t>;</w:t>
      </w:r>
    </w:p>
    <w:p w14:paraId="4368DF97"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причини та наслідки </w:t>
      </w:r>
      <w:r w:rsidRPr="008E08C2">
        <w:rPr>
          <w:rFonts w:ascii="Times New Roman" w:hAnsi="Times New Roman" w:cs="Times New Roman"/>
          <w:bCs/>
          <w:iCs/>
          <w:sz w:val="22"/>
          <w:szCs w:val="22"/>
          <w:lang w:val="uk-UA"/>
        </w:rPr>
        <w:t>колективізації</w:t>
      </w:r>
      <w:r>
        <w:rPr>
          <w:rFonts w:ascii="Times New Roman" w:hAnsi="Times New Roman" w:cs="Times New Roman"/>
          <w:bCs/>
          <w:iCs/>
          <w:sz w:val="22"/>
          <w:szCs w:val="22"/>
          <w:lang w:val="uk-UA"/>
        </w:rPr>
        <w:t xml:space="preserve">; </w:t>
      </w:r>
    </w:p>
    <w:p w14:paraId="2956723B"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2D0183">
        <w:rPr>
          <w:rFonts w:ascii="Times New Roman" w:hAnsi="Times New Roman" w:cs="Times New Roman"/>
          <w:bCs/>
          <w:iCs/>
          <w:sz w:val="22"/>
          <w:szCs w:val="22"/>
        </w:rPr>
        <w:t xml:space="preserve"> </w:t>
      </w:r>
      <w:r>
        <w:rPr>
          <w:rFonts w:ascii="Times New Roman" w:hAnsi="Times New Roman" w:cs="Times New Roman"/>
          <w:bCs/>
          <w:iCs/>
          <w:sz w:val="22"/>
          <w:szCs w:val="22"/>
          <w:lang w:val="uk-UA"/>
        </w:rPr>
        <w:t>голодомори в Україні як геноцид нашої нації;</w:t>
      </w:r>
    </w:p>
    <w:p w14:paraId="74691B1F" w14:textId="77777777" w:rsidR="006B5294" w:rsidRPr="006A3451"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6A3451">
        <w:rPr>
          <w:rFonts w:ascii="Times New Roman" w:hAnsi="Times New Roman" w:cs="Times New Roman"/>
          <w:bCs/>
          <w:iCs/>
          <w:sz w:val="22"/>
          <w:szCs w:val="22"/>
          <w:lang w:val="uk-UA"/>
        </w:rPr>
        <w:t>господарство України в роки Другої світової війни;</w:t>
      </w:r>
    </w:p>
    <w:p w14:paraId="7F425E5B" w14:textId="77777777" w:rsidR="006B5294" w:rsidRPr="006A3451" w:rsidRDefault="006B5294" w:rsidP="006B5294">
      <w:pPr>
        <w:rPr>
          <w:rFonts w:ascii="Times New Roman" w:hAnsi="Times New Roman" w:cs="Times New Roman"/>
          <w:bCs/>
          <w:iCs/>
          <w:sz w:val="22"/>
          <w:szCs w:val="22"/>
          <w:lang w:val="uk-UA"/>
        </w:rPr>
      </w:pPr>
      <w:r w:rsidRPr="006A3451">
        <w:rPr>
          <w:rFonts w:ascii="Times New Roman" w:hAnsi="Times New Roman" w:cs="Times New Roman"/>
          <w:bCs/>
          <w:iCs/>
          <w:sz w:val="22"/>
          <w:szCs w:val="22"/>
          <w:lang w:val="uk-UA"/>
        </w:rPr>
        <w:lastRenderedPageBreak/>
        <w:t xml:space="preserve">д) післявоєнна відбудова. </w:t>
      </w:r>
    </w:p>
    <w:p w14:paraId="302AD10E" w14:textId="77777777" w:rsidR="006B5294" w:rsidRDefault="006B5294" w:rsidP="006B5294">
      <w:pPr>
        <w:jc w:val="both"/>
        <w:rPr>
          <w:rFonts w:ascii="Times New Roman" w:hAnsi="Times New Roman" w:cs="Times New Roman"/>
          <w:b/>
          <w:bCs/>
          <w:i/>
          <w:iCs/>
          <w:sz w:val="22"/>
          <w:szCs w:val="22"/>
          <w:lang w:val="uk-UA"/>
        </w:rPr>
      </w:pPr>
      <w:r w:rsidRPr="0054524C">
        <w:rPr>
          <w:rFonts w:ascii="Times New Roman" w:hAnsi="Times New Roman" w:cs="Times New Roman"/>
          <w:b/>
          <w:bCs/>
          <w:i/>
          <w:iCs/>
          <w:sz w:val="22"/>
          <w:szCs w:val="22"/>
          <w:lang w:val="uk-UA"/>
        </w:rPr>
        <w:t>Задача 5</w:t>
      </w:r>
      <w:r w:rsidR="009C19D5">
        <w:rPr>
          <w:rFonts w:ascii="Times New Roman" w:hAnsi="Times New Roman" w:cs="Times New Roman"/>
          <w:b/>
          <w:bCs/>
          <w:i/>
          <w:iCs/>
          <w:sz w:val="22"/>
          <w:szCs w:val="22"/>
          <w:lang w:val="uk-UA"/>
        </w:rPr>
        <w:t>9</w:t>
      </w:r>
      <w:r w:rsidRPr="0054524C">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w:t>
      </w:r>
      <w:r w:rsidRPr="00EA75EE">
        <w:rPr>
          <w:rFonts w:ascii="Times New Roman" w:hAnsi="Times New Roman" w:cs="Times New Roman"/>
          <w:b/>
          <w:bCs/>
          <w:i/>
          <w:iCs/>
          <w:sz w:val="22"/>
          <w:szCs w:val="22"/>
          <w:lang w:val="uk-UA"/>
        </w:rPr>
        <w:t xml:space="preserve">Зробіть порівняльну </w:t>
      </w:r>
      <w:r>
        <w:rPr>
          <w:rFonts w:ascii="Times New Roman" w:hAnsi="Times New Roman" w:cs="Times New Roman"/>
          <w:b/>
          <w:bCs/>
          <w:i/>
          <w:iCs/>
          <w:sz w:val="22"/>
          <w:szCs w:val="22"/>
          <w:lang w:val="uk-UA"/>
        </w:rPr>
        <w:t xml:space="preserve">аналітику </w:t>
      </w:r>
      <w:r w:rsidRPr="00EA75EE">
        <w:rPr>
          <w:rFonts w:ascii="Times New Roman" w:hAnsi="Times New Roman" w:cs="Times New Roman"/>
          <w:b/>
          <w:bCs/>
          <w:i/>
          <w:iCs/>
          <w:sz w:val="22"/>
          <w:szCs w:val="22"/>
          <w:lang w:val="uk-UA"/>
        </w:rPr>
        <w:t>поглядів речників інституційно-соціальних теорій</w:t>
      </w:r>
      <w:r>
        <w:rPr>
          <w:rFonts w:ascii="Times New Roman" w:hAnsi="Times New Roman" w:cs="Times New Roman"/>
          <w:b/>
          <w:bCs/>
          <w:i/>
          <w:iCs/>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559"/>
        <w:gridCol w:w="1276"/>
        <w:gridCol w:w="1701"/>
        <w:gridCol w:w="1666"/>
      </w:tblGrid>
      <w:tr w:rsidR="006B5294" w:rsidRPr="00EA75EE" w14:paraId="6A386B68" w14:textId="77777777" w:rsidTr="009C19D5">
        <w:trPr>
          <w:jc w:val="center"/>
        </w:trPr>
        <w:tc>
          <w:tcPr>
            <w:tcW w:w="3544" w:type="dxa"/>
          </w:tcPr>
          <w:p w14:paraId="75A2D3A2" w14:textId="77777777" w:rsidR="006B5294" w:rsidRPr="00EA75EE"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К</w:t>
            </w:r>
            <w:r w:rsidRPr="00EA75EE">
              <w:rPr>
                <w:rFonts w:ascii="Times New Roman" w:hAnsi="Times New Roman" w:cs="Times New Roman"/>
                <w:bCs/>
                <w:iCs/>
                <w:sz w:val="22"/>
                <w:szCs w:val="22"/>
                <w:lang w:val="uk-UA"/>
              </w:rPr>
              <w:t>онцеп</w:t>
            </w:r>
            <w:r>
              <w:rPr>
                <w:rFonts w:ascii="Times New Roman" w:hAnsi="Times New Roman" w:cs="Times New Roman"/>
                <w:bCs/>
                <w:iCs/>
                <w:sz w:val="22"/>
                <w:szCs w:val="22"/>
                <w:lang w:val="uk-UA"/>
              </w:rPr>
              <w:t>ти</w:t>
            </w:r>
          </w:p>
        </w:tc>
        <w:tc>
          <w:tcPr>
            <w:tcW w:w="1559" w:type="dxa"/>
          </w:tcPr>
          <w:p w14:paraId="029DEDFC" w14:textId="77777777" w:rsidR="006B5294" w:rsidRPr="00EA75EE" w:rsidRDefault="006B5294" w:rsidP="009C19D5">
            <w:pPr>
              <w:jc w:val="center"/>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Представник</w:t>
            </w:r>
          </w:p>
        </w:tc>
        <w:tc>
          <w:tcPr>
            <w:tcW w:w="1276" w:type="dxa"/>
          </w:tcPr>
          <w:p w14:paraId="7FBF8109" w14:textId="77777777" w:rsidR="006B5294" w:rsidRPr="00EA75EE" w:rsidRDefault="006B5294" w:rsidP="009C19D5">
            <w:pPr>
              <w:jc w:val="center"/>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Основні труди</w:t>
            </w:r>
          </w:p>
        </w:tc>
        <w:tc>
          <w:tcPr>
            <w:tcW w:w="1701" w:type="dxa"/>
          </w:tcPr>
          <w:p w14:paraId="70C621B7" w14:textId="77777777" w:rsidR="006B5294" w:rsidRPr="00EA75EE" w:rsidRDefault="006B5294" w:rsidP="009C19D5">
            <w:pPr>
              <w:jc w:val="center"/>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Чільні теоретичні тези</w:t>
            </w:r>
          </w:p>
        </w:tc>
        <w:tc>
          <w:tcPr>
            <w:tcW w:w="1666" w:type="dxa"/>
          </w:tcPr>
          <w:p w14:paraId="7C086C87" w14:textId="77777777" w:rsidR="006B5294" w:rsidRPr="00EA75EE" w:rsidRDefault="006B5294" w:rsidP="009C19D5">
            <w:pPr>
              <w:jc w:val="center"/>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Методологічн</w:t>
            </w:r>
            <w:r>
              <w:rPr>
                <w:rFonts w:ascii="Times New Roman" w:hAnsi="Times New Roman" w:cs="Times New Roman"/>
                <w:bCs/>
                <w:iCs/>
                <w:sz w:val="22"/>
                <w:szCs w:val="22"/>
                <w:lang w:val="uk-UA"/>
              </w:rPr>
              <w:t>а специфіка</w:t>
            </w:r>
          </w:p>
        </w:tc>
      </w:tr>
      <w:tr w:rsidR="006B5294" w:rsidRPr="00EA75EE" w14:paraId="658C87F9" w14:textId="77777777" w:rsidTr="009C19D5">
        <w:trPr>
          <w:jc w:val="center"/>
        </w:trPr>
        <w:tc>
          <w:tcPr>
            <w:tcW w:w="3544" w:type="dxa"/>
          </w:tcPr>
          <w:p w14:paraId="117D5212"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Інституційно-соціальн</w:t>
            </w:r>
            <w:r>
              <w:rPr>
                <w:rFonts w:ascii="Times New Roman" w:hAnsi="Times New Roman" w:cs="Times New Roman"/>
                <w:bCs/>
                <w:iCs/>
                <w:sz w:val="22"/>
                <w:szCs w:val="22"/>
                <w:lang w:val="uk-UA"/>
              </w:rPr>
              <w:t>е</w:t>
            </w:r>
            <w:r w:rsidRPr="00EA75EE">
              <w:rPr>
                <w:rFonts w:ascii="Times New Roman" w:hAnsi="Times New Roman" w:cs="Times New Roman"/>
                <w:bCs/>
                <w:iCs/>
                <w:sz w:val="22"/>
                <w:szCs w:val="22"/>
                <w:lang w:val="uk-UA"/>
              </w:rPr>
              <w:t xml:space="preserve"> спрямування </w:t>
            </w:r>
            <w:r>
              <w:rPr>
                <w:rFonts w:ascii="Times New Roman" w:hAnsi="Times New Roman" w:cs="Times New Roman"/>
                <w:bCs/>
                <w:iCs/>
                <w:sz w:val="22"/>
                <w:szCs w:val="22"/>
                <w:lang w:val="uk-UA"/>
              </w:rPr>
              <w:t xml:space="preserve">течій </w:t>
            </w:r>
            <w:r w:rsidRPr="00EA75EE">
              <w:rPr>
                <w:rFonts w:ascii="Times New Roman" w:hAnsi="Times New Roman" w:cs="Times New Roman"/>
                <w:bCs/>
                <w:iCs/>
                <w:sz w:val="22"/>
                <w:szCs w:val="22"/>
                <w:lang w:val="uk-UA"/>
              </w:rPr>
              <w:t>раннього інституціоналізму</w:t>
            </w:r>
          </w:p>
        </w:tc>
        <w:tc>
          <w:tcPr>
            <w:tcW w:w="1559" w:type="dxa"/>
          </w:tcPr>
          <w:p w14:paraId="0FC2357D"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Т. Веблен</w:t>
            </w:r>
          </w:p>
        </w:tc>
        <w:tc>
          <w:tcPr>
            <w:tcW w:w="1276" w:type="dxa"/>
          </w:tcPr>
          <w:p w14:paraId="288AB1B0"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6BCF6608"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0E8A2A7C"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2DF5EA15" w14:textId="77777777" w:rsidTr="009C19D5">
        <w:trPr>
          <w:jc w:val="center"/>
        </w:trPr>
        <w:tc>
          <w:tcPr>
            <w:tcW w:w="3544" w:type="dxa"/>
          </w:tcPr>
          <w:p w14:paraId="5B494CBF"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 xml:space="preserve">Інституційно-технократичний </w:t>
            </w:r>
            <w:r>
              <w:rPr>
                <w:rFonts w:ascii="Times New Roman" w:hAnsi="Times New Roman" w:cs="Times New Roman"/>
                <w:bCs/>
                <w:iCs/>
                <w:sz w:val="22"/>
                <w:szCs w:val="22"/>
                <w:lang w:val="uk-UA"/>
              </w:rPr>
              <w:t>вектор</w:t>
            </w:r>
          </w:p>
        </w:tc>
        <w:tc>
          <w:tcPr>
            <w:tcW w:w="1559" w:type="dxa"/>
          </w:tcPr>
          <w:p w14:paraId="26122DCE"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Дж. Гелбрейт</w:t>
            </w:r>
          </w:p>
        </w:tc>
        <w:tc>
          <w:tcPr>
            <w:tcW w:w="1276" w:type="dxa"/>
          </w:tcPr>
          <w:p w14:paraId="2273F953"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5630B58D"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25B1B83E"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6E6E17A3" w14:textId="77777777" w:rsidTr="009C19D5">
        <w:trPr>
          <w:jc w:val="center"/>
        </w:trPr>
        <w:tc>
          <w:tcPr>
            <w:tcW w:w="3544" w:type="dxa"/>
          </w:tcPr>
          <w:p w14:paraId="4E21ED03" w14:textId="77777777" w:rsidR="006B5294" w:rsidRPr="00EA75EE"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Концепція </w:t>
            </w:r>
            <w:r w:rsidRPr="00EA75EE">
              <w:rPr>
                <w:rFonts w:ascii="Times New Roman" w:hAnsi="Times New Roman" w:cs="Times New Roman"/>
                <w:bCs/>
                <w:iCs/>
                <w:sz w:val="22"/>
                <w:szCs w:val="22"/>
                <w:lang w:val="uk-UA"/>
              </w:rPr>
              <w:t>фаз економічного зростання</w:t>
            </w:r>
          </w:p>
        </w:tc>
        <w:tc>
          <w:tcPr>
            <w:tcW w:w="1559" w:type="dxa"/>
          </w:tcPr>
          <w:p w14:paraId="068E6D93"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В. Ростоу</w:t>
            </w:r>
          </w:p>
        </w:tc>
        <w:tc>
          <w:tcPr>
            <w:tcW w:w="1276" w:type="dxa"/>
          </w:tcPr>
          <w:p w14:paraId="210E5FF2"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3F837B97"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32291DEF"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7D917A14" w14:textId="77777777" w:rsidTr="009C19D5">
        <w:trPr>
          <w:jc w:val="center"/>
        </w:trPr>
        <w:tc>
          <w:tcPr>
            <w:tcW w:w="3544" w:type="dxa"/>
          </w:tcPr>
          <w:p w14:paraId="108DC2CD"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 xml:space="preserve">Теорія </w:t>
            </w:r>
            <w:r>
              <w:rPr>
                <w:rFonts w:ascii="Times New Roman" w:hAnsi="Times New Roman" w:cs="Times New Roman"/>
                <w:bCs/>
                <w:iCs/>
                <w:sz w:val="22"/>
                <w:szCs w:val="22"/>
                <w:lang w:val="uk-UA"/>
              </w:rPr>
              <w:t xml:space="preserve">«3-х </w:t>
            </w:r>
            <w:r w:rsidRPr="00EA75EE">
              <w:rPr>
                <w:rFonts w:ascii="Times New Roman" w:hAnsi="Times New Roman" w:cs="Times New Roman"/>
                <w:bCs/>
                <w:iCs/>
                <w:sz w:val="22"/>
                <w:szCs w:val="22"/>
                <w:lang w:val="uk-UA"/>
              </w:rPr>
              <w:t>хвиль</w:t>
            </w:r>
            <w:r>
              <w:rPr>
                <w:rFonts w:ascii="Times New Roman" w:hAnsi="Times New Roman" w:cs="Times New Roman"/>
                <w:bCs/>
                <w:iCs/>
                <w:sz w:val="22"/>
                <w:szCs w:val="22"/>
                <w:lang w:val="uk-UA"/>
              </w:rPr>
              <w:t xml:space="preserve">» еволюції </w:t>
            </w:r>
            <w:r w:rsidRPr="00EA75EE">
              <w:rPr>
                <w:rFonts w:ascii="Times New Roman" w:hAnsi="Times New Roman" w:cs="Times New Roman"/>
                <w:bCs/>
                <w:iCs/>
                <w:sz w:val="22"/>
                <w:szCs w:val="22"/>
                <w:lang w:val="uk-UA"/>
              </w:rPr>
              <w:t>цивілізації</w:t>
            </w:r>
          </w:p>
        </w:tc>
        <w:tc>
          <w:tcPr>
            <w:tcW w:w="1559" w:type="dxa"/>
          </w:tcPr>
          <w:p w14:paraId="2976EC3E"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Е. Тоффлер</w:t>
            </w:r>
          </w:p>
        </w:tc>
        <w:tc>
          <w:tcPr>
            <w:tcW w:w="1276" w:type="dxa"/>
          </w:tcPr>
          <w:p w14:paraId="5251E216"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2A5B3E7C"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0978E262"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621307A1" w14:textId="77777777" w:rsidTr="009C19D5">
        <w:trPr>
          <w:jc w:val="center"/>
        </w:trPr>
        <w:tc>
          <w:tcPr>
            <w:tcW w:w="3544" w:type="dxa"/>
          </w:tcPr>
          <w:p w14:paraId="51053F1C" w14:textId="77777777" w:rsidR="006B5294" w:rsidRPr="00EA75EE" w:rsidRDefault="006B5294" w:rsidP="009C19D5">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Концепт </w:t>
            </w:r>
            <w:r w:rsidRPr="00EA75EE">
              <w:rPr>
                <w:rFonts w:ascii="Times New Roman" w:hAnsi="Times New Roman" w:cs="Times New Roman"/>
                <w:bCs/>
                <w:iCs/>
                <w:sz w:val="22"/>
                <w:szCs w:val="22"/>
                <w:lang w:val="uk-UA"/>
              </w:rPr>
              <w:t>постіндустріального суспільства</w:t>
            </w:r>
          </w:p>
        </w:tc>
        <w:tc>
          <w:tcPr>
            <w:tcW w:w="1559" w:type="dxa"/>
          </w:tcPr>
          <w:p w14:paraId="5152FA19"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Д. Белл</w:t>
            </w:r>
          </w:p>
        </w:tc>
        <w:tc>
          <w:tcPr>
            <w:tcW w:w="1276" w:type="dxa"/>
          </w:tcPr>
          <w:p w14:paraId="7751849E"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0D59A50D"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431D9CBE"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740E4DE5" w14:textId="77777777" w:rsidTr="009C19D5">
        <w:trPr>
          <w:cantSplit/>
          <w:trHeight w:val="465"/>
          <w:jc w:val="center"/>
        </w:trPr>
        <w:tc>
          <w:tcPr>
            <w:tcW w:w="3544" w:type="dxa"/>
            <w:vMerge w:val="restart"/>
          </w:tcPr>
          <w:p w14:paraId="0F1886D4"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Теорія інформаційного суспільства</w:t>
            </w:r>
          </w:p>
        </w:tc>
        <w:tc>
          <w:tcPr>
            <w:tcW w:w="1559" w:type="dxa"/>
          </w:tcPr>
          <w:p w14:paraId="3AF9369A"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М. Кастельс</w:t>
            </w:r>
          </w:p>
        </w:tc>
        <w:tc>
          <w:tcPr>
            <w:tcW w:w="1276" w:type="dxa"/>
          </w:tcPr>
          <w:p w14:paraId="05B085A5"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6003BA4B"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0A0EC7A9"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6BEE4634" w14:textId="77777777" w:rsidTr="009C19D5">
        <w:trPr>
          <w:cantSplit/>
          <w:trHeight w:val="510"/>
          <w:jc w:val="center"/>
        </w:trPr>
        <w:tc>
          <w:tcPr>
            <w:tcW w:w="3544" w:type="dxa"/>
            <w:vMerge/>
          </w:tcPr>
          <w:p w14:paraId="63CF5089" w14:textId="77777777" w:rsidR="006B5294" w:rsidRPr="00EA75EE" w:rsidRDefault="006B5294" w:rsidP="009C19D5">
            <w:pPr>
              <w:jc w:val="both"/>
              <w:rPr>
                <w:rFonts w:ascii="Times New Roman" w:hAnsi="Times New Roman" w:cs="Times New Roman"/>
                <w:bCs/>
                <w:iCs/>
                <w:sz w:val="22"/>
                <w:szCs w:val="22"/>
                <w:lang w:val="uk-UA"/>
              </w:rPr>
            </w:pPr>
          </w:p>
        </w:tc>
        <w:tc>
          <w:tcPr>
            <w:tcW w:w="1559" w:type="dxa"/>
          </w:tcPr>
          <w:p w14:paraId="23518BD6"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Т. Сакайя</w:t>
            </w:r>
          </w:p>
        </w:tc>
        <w:tc>
          <w:tcPr>
            <w:tcW w:w="1276" w:type="dxa"/>
          </w:tcPr>
          <w:p w14:paraId="0A6E5215"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454FB217"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1D6FFA9E" w14:textId="77777777" w:rsidR="006B5294" w:rsidRPr="00EA75EE" w:rsidRDefault="006B5294" w:rsidP="009C19D5">
            <w:pPr>
              <w:jc w:val="both"/>
              <w:rPr>
                <w:rFonts w:ascii="Times New Roman" w:hAnsi="Times New Roman" w:cs="Times New Roman"/>
                <w:bCs/>
                <w:iCs/>
                <w:sz w:val="22"/>
                <w:szCs w:val="22"/>
                <w:lang w:val="uk-UA"/>
              </w:rPr>
            </w:pPr>
          </w:p>
        </w:tc>
      </w:tr>
      <w:tr w:rsidR="006B5294" w:rsidRPr="00EA75EE" w14:paraId="38B5A7F9" w14:textId="77777777" w:rsidTr="009C19D5">
        <w:trPr>
          <w:jc w:val="center"/>
        </w:trPr>
        <w:tc>
          <w:tcPr>
            <w:tcW w:w="3544" w:type="dxa"/>
          </w:tcPr>
          <w:p w14:paraId="2F082BAF"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Вчення постекономічного суспільства</w:t>
            </w:r>
          </w:p>
        </w:tc>
        <w:tc>
          <w:tcPr>
            <w:tcW w:w="1559" w:type="dxa"/>
          </w:tcPr>
          <w:p w14:paraId="6780968A" w14:textId="77777777" w:rsidR="006B5294" w:rsidRPr="00EA75EE" w:rsidRDefault="006B5294" w:rsidP="009C19D5">
            <w:pPr>
              <w:jc w:val="both"/>
              <w:rPr>
                <w:rFonts w:ascii="Times New Roman" w:hAnsi="Times New Roman" w:cs="Times New Roman"/>
                <w:bCs/>
                <w:iCs/>
                <w:sz w:val="22"/>
                <w:szCs w:val="22"/>
                <w:lang w:val="uk-UA"/>
              </w:rPr>
            </w:pPr>
            <w:r w:rsidRPr="00EA75EE">
              <w:rPr>
                <w:rFonts w:ascii="Times New Roman" w:hAnsi="Times New Roman" w:cs="Times New Roman"/>
                <w:bCs/>
                <w:iCs/>
                <w:sz w:val="22"/>
                <w:szCs w:val="22"/>
                <w:lang w:val="uk-UA"/>
              </w:rPr>
              <w:t>В. Іноземцев</w:t>
            </w:r>
          </w:p>
        </w:tc>
        <w:tc>
          <w:tcPr>
            <w:tcW w:w="1276" w:type="dxa"/>
          </w:tcPr>
          <w:p w14:paraId="4B1C0E4A" w14:textId="77777777" w:rsidR="006B5294" w:rsidRPr="00EA75EE" w:rsidRDefault="006B5294" w:rsidP="009C19D5">
            <w:pPr>
              <w:jc w:val="both"/>
              <w:rPr>
                <w:rFonts w:ascii="Times New Roman" w:hAnsi="Times New Roman" w:cs="Times New Roman"/>
                <w:bCs/>
                <w:iCs/>
                <w:sz w:val="22"/>
                <w:szCs w:val="22"/>
                <w:lang w:val="uk-UA"/>
              </w:rPr>
            </w:pPr>
          </w:p>
        </w:tc>
        <w:tc>
          <w:tcPr>
            <w:tcW w:w="1701" w:type="dxa"/>
          </w:tcPr>
          <w:p w14:paraId="0E5D04C7" w14:textId="77777777" w:rsidR="006B5294" w:rsidRPr="00EA75EE" w:rsidRDefault="006B5294" w:rsidP="009C19D5">
            <w:pPr>
              <w:jc w:val="both"/>
              <w:rPr>
                <w:rFonts w:ascii="Times New Roman" w:hAnsi="Times New Roman" w:cs="Times New Roman"/>
                <w:bCs/>
                <w:iCs/>
                <w:sz w:val="22"/>
                <w:szCs w:val="22"/>
                <w:lang w:val="uk-UA"/>
              </w:rPr>
            </w:pPr>
          </w:p>
        </w:tc>
        <w:tc>
          <w:tcPr>
            <w:tcW w:w="1666" w:type="dxa"/>
          </w:tcPr>
          <w:p w14:paraId="218CFC3E" w14:textId="77777777" w:rsidR="006B5294" w:rsidRPr="00EA75EE" w:rsidRDefault="006B5294" w:rsidP="009C19D5">
            <w:pPr>
              <w:jc w:val="both"/>
              <w:rPr>
                <w:rFonts w:ascii="Times New Roman" w:hAnsi="Times New Roman" w:cs="Times New Roman"/>
                <w:bCs/>
                <w:iCs/>
                <w:sz w:val="22"/>
                <w:szCs w:val="22"/>
                <w:lang w:val="uk-UA"/>
              </w:rPr>
            </w:pPr>
          </w:p>
        </w:tc>
      </w:tr>
    </w:tbl>
    <w:p w14:paraId="2BF9BFF1" w14:textId="77777777" w:rsidR="006B5294" w:rsidRDefault="006B5294" w:rsidP="006B5294">
      <w:pPr>
        <w:rPr>
          <w:rFonts w:ascii="Times New Roman" w:hAnsi="Times New Roman" w:cs="Times New Roman"/>
          <w:b/>
          <w:bCs/>
          <w:i/>
          <w:iCs/>
          <w:sz w:val="22"/>
          <w:szCs w:val="22"/>
          <w:lang w:val="uk-UA"/>
        </w:rPr>
      </w:pPr>
      <w:r w:rsidRPr="006A3451">
        <w:rPr>
          <w:rFonts w:ascii="Times New Roman" w:hAnsi="Times New Roman" w:cs="Times New Roman"/>
          <w:b/>
          <w:bCs/>
          <w:i/>
          <w:iCs/>
          <w:sz w:val="22"/>
          <w:szCs w:val="22"/>
          <w:lang w:val="uk-UA"/>
        </w:rPr>
        <w:t xml:space="preserve">Задача </w:t>
      </w:r>
      <w:r w:rsidR="009222C0">
        <w:rPr>
          <w:rFonts w:ascii="Times New Roman" w:hAnsi="Times New Roman" w:cs="Times New Roman"/>
          <w:b/>
          <w:bCs/>
          <w:i/>
          <w:iCs/>
          <w:sz w:val="22"/>
          <w:szCs w:val="22"/>
          <w:lang w:val="uk-UA"/>
        </w:rPr>
        <w:t>60</w:t>
      </w:r>
      <w:r w:rsidRPr="006A3451">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 xml:space="preserve"> Проаналізуйте </w:t>
      </w:r>
      <w:r w:rsidRPr="006A3451">
        <w:rPr>
          <w:rFonts w:ascii="Times New Roman" w:hAnsi="Times New Roman" w:cs="Times New Roman"/>
          <w:b/>
          <w:bCs/>
          <w:i/>
          <w:iCs/>
          <w:sz w:val="22"/>
          <w:szCs w:val="22"/>
          <w:lang w:val="uk-UA"/>
        </w:rPr>
        <w:t>реформаторськ</w:t>
      </w:r>
      <w:r>
        <w:rPr>
          <w:rFonts w:ascii="Times New Roman" w:hAnsi="Times New Roman" w:cs="Times New Roman"/>
          <w:b/>
          <w:bCs/>
          <w:i/>
          <w:iCs/>
          <w:sz w:val="22"/>
          <w:szCs w:val="22"/>
          <w:lang w:val="uk-UA"/>
        </w:rPr>
        <w:t>і</w:t>
      </w:r>
      <w:r w:rsidRPr="006A3451">
        <w:rPr>
          <w:rFonts w:ascii="Times New Roman" w:hAnsi="Times New Roman" w:cs="Times New Roman"/>
          <w:b/>
          <w:bCs/>
          <w:i/>
          <w:iCs/>
          <w:sz w:val="22"/>
          <w:szCs w:val="22"/>
          <w:lang w:val="uk-UA"/>
        </w:rPr>
        <w:t xml:space="preserve"> заход</w:t>
      </w:r>
      <w:r>
        <w:rPr>
          <w:rFonts w:ascii="Times New Roman" w:hAnsi="Times New Roman" w:cs="Times New Roman"/>
          <w:b/>
          <w:bCs/>
          <w:i/>
          <w:iCs/>
          <w:sz w:val="22"/>
          <w:szCs w:val="22"/>
          <w:lang w:val="uk-UA"/>
        </w:rPr>
        <w:t>и</w:t>
      </w:r>
      <w:r w:rsidRPr="006A3451">
        <w:rPr>
          <w:rFonts w:ascii="Times New Roman" w:hAnsi="Times New Roman" w:cs="Times New Roman"/>
          <w:b/>
          <w:bCs/>
          <w:i/>
          <w:iCs/>
          <w:sz w:val="22"/>
          <w:szCs w:val="22"/>
          <w:lang w:val="uk-UA"/>
        </w:rPr>
        <w:t xml:space="preserve"> 1960-х та 1980-х років</w:t>
      </w:r>
      <w:r>
        <w:rPr>
          <w:rFonts w:ascii="Times New Roman" w:hAnsi="Times New Roman" w:cs="Times New Roman"/>
          <w:b/>
          <w:bCs/>
          <w:i/>
          <w:iCs/>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2694"/>
        <w:gridCol w:w="2515"/>
      </w:tblGrid>
      <w:tr w:rsidR="006B5294" w:rsidRPr="003D3760" w14:paraId="1A8D4195" w14:textId="77777777" w:rsidTr="009C19D5">
        <w:tc>
          <w:tcPr>
            <w:tcW w:w="4536" w:type="dxa"/>
          </w:tcPr>
          <w:p w14:paraId="27455B24" w14:textId="77777777" w:rsidR="006B5294" w:rsidRPr="003D3760"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Параметри</w:t>
            </w:r>
          </w:p>
        </w:tc>
        <w:tc>
          <w:tcPr>
            <w:tcW w:w="2694" w:type="dxa"/>
          </w:tcPr>
          <w:p w14:paraId="2AC63EB5" w14:textId="77777777" w:rsidR="006B5294" w:rsidRPr="003D3760" w:rsidRDefault="006B5294" w:rsidP="009C19D5">
            <w:pPr>
              <w:jc w:val="center"/>
              <w:rPr>
                <w:rFonts w:ascii="Times New Roman" w:hAnsi="Times New Roman" w:cs="Times New Roman"/>
                <w:bCs/>
                <w:iCs/>
                <w:sz w:val="22"/>
                <w:szCs w:val="22"/>
                <w:lang w:val="uk-UA"/>
              </w:rPr>
            </w:pPr>
            <w:r w:rsidRPr="003D3760">
              <w:rPr>
                <w:rFonts w:ascii="Times New Roman" w:hAnsi="Times New Roman" w:cs="Times New Roman"/>
                <w:bCs/>
                <w:iCs/>
                <w:sz w:val="22"/>
                <w:szCs w:val="22"/>
                <w:lang w:val="uk-UA"/>
              </w:rPr>
              <w:t>Косигінська реформа (1965 р.)</w:t>
            </w:r>
          </w:p>
        </w:tc>
        <w:tc>
          <w:tcPr>
            <w:tcW w:w="2515" w:type="dxa"/>
          </w:tcPr>
          <w:p w14:paraId="12607C4D" w14:textId="77777777" w:rsidR="006B5294" w:rsidRPr="003D3760" w:rsidRDefault="006B5294" w:rsidP="009C19D5">
            <w:pPr>
              <w:jc w:val="cente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Епоха </w:t>
            </w:r>
            <w:r w:rsidRPr="003D3760">
              <w:rPr>
                <w:rFonts w:ascii="Times New Roman" w:hAnsi="Times New Roman" w:cs="Times New Roman"/>
                <w:bCs/>
                <w:iCs/>
                <w:sz w:val="22"/>
                <w:szCs w:val="22"/>
                <w:lang w:val="uk-UA"/>
              </w:rPr>
              <w:t>перебудови (1985–1990 рр.)</w:t>
            </w:r>
          </w:p>
        </w:tc>
      </w:tr>
      <w:tr w:rsidR="006B5294" w:rsidRPr="003D3760" w14:paraId="1E2234D8" w14:textId="77777777" w:rsidTr="009C19D5">
        <w:tc>
          <w:tcPr>
            <w:tcW w:w="4536" w:type="dxa"/>
          </w:tcPr>
          <w:p w14:paraId="3819C007" w14:textId="77777777" w:rsidR="006B5294" w:rsidRPr="003D3760"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Т</w:t>
            </w:r>
            <w:r w:rsidRPr="003D3760">
              <w:rPr>
                <w:rFonts w:ascii="Times New Roman" w:hAnsi="Times New Roman" w:cs="Times New Roman"/>
                <w:bCs/>
                <w:iCs/>
                <w:sz w:val="22"/>
                <w:szCs w:val="22"/>
                <w:lang w:val="uk-UA"/>
              </w:rPr>
              <w:t>еоретичне обґрунтування реформ</w:t>
            </w:r>
            <w:r>
              <w:rPr>
                <w:rFonts w:ascii="Times New Roman" w:hAnsi="Times New Roman" w:cs="Times New Roman"/>
                <w:bCs/>
                <w:iCs/>
                <w:sz w:val="22"/>
                <w:szCs w:val="22"/>
                <w:lang w:val="uk-UA"/>
              </w:rPr>
              <w:t>ування</w:t>
            </w:r>
          </w:p>
        </w:tc>
        <w:tc>
          <w:tcPr>
            <w:tcW w:w="2694" w:type="dxa"/>
          </w:tcPr>
          <w:p w14:paraId="4EE8B0A6" w14:textId="77777777" w:rsidR="006B5294" w:rsidRPr="003D3760" w:rsidRDefault="006B5294" w:rsidP="009C19D5">
            <w:pPr>
              <w:rPr>
                <w:rFonts w:ascii="Times New Roman" w:hAnsi="Times New Roman" w:cs="Times New Roman"/>
                <w:bCs/>
                <w:iCs/>
                <w:sz w:val="22"/>
                <w:szCs w:val="22"/>
                <w:lang w:val="uk-UA"/>
              </w:rPr>
            </w:pPr>
          </w:p>
        </w:tc>
        <w:tc>
          <w:tcPr>
            <w:tcW w:w="2515" w:type="dxa"/>
          </w:tcPr>
          <w:p w14:paraId="4FCD9D8E" w14:textId="77777777" w:rsidR="006B5294" w:rsidRPr="003D3760" w:rsidRDefault="006B5294" w:rsidP="009C19D5">
            <w:pPr>
              <w:rPr>
                <w:rFonts w:ascii="Times New Roman" w:hAnsi="Times New Roman" w:cs="Times New Roman"/>
                <w:bCs/>
                <w:iCs/>
                <w:sz w:val="22"/>
                <w:szCs w:val="22"/>
                <w:lang w:val="uk-UA"/>
              </w:rPr>
            </w:pPr>
          </w:p>
        </w:tc>
      </w:tr>
      <w:tr w:rsidR="006B5294" w:rsidRPr="003D3760" w14:paraId="4EBFBCFA" w14:textId="77777777" w:rsidTr="009C19D5">
        <w:tc>
          <w:tcPr>
            <w:tcW w:w="4536" w:type="dxa"/>
          </w:tcPr>
          <w:p w14:paraId="2151F74C" w14:textId="77777777" w:rsidR="006B5294" w:rsidRPr="003D3760"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Суть та </w:t>
            </w:r>
            <w:r w:rsidRPr="003D3760">
              <w:rPr>
                <w:rFonts w:ascii="Times New Roman" w:hAnsi="Times New Roman" w:cs="Times New Roman"/>
                <w:bCs/>
                <w:iCs/>
                <w:sz w:val="22"/>
                <w:szCs w:val="22"/>
                <w:lang w:val="uk-UA"/>
              </w:rPr>
              <w:t>заходи</w:t>
            </w:r>
          </w:p>
        </w:tc>
        <w:tc>
          <w:tcPr>
            <w:tcW w:w="2694" w:type="dxa"/>
          </w:tcPr>
          <w:p w14:paraId="6088D442" w14:textId="77777777" w:rsidR="006B5294" w:rsidRPr="003D3760" w:rsidRDefault="006B5294" w:rsidP="009C19D5">
            <w:pPr>
              <w:rPr>
                <w:rFonts w:ascii="Times New Roman" w:hAnsi="Times New Roman" w:cs="Times New Roman"/>
                <w:bCs/>
                <w:iCs/>
                <w:sz w:val="22"/>
                <w:szCs w:val="22"/>
                <w:lang w:val="uk-UA"/>
              </w:rPr>
            </w:pPr>
          </w:p>
        </w:tc>
        <w:tc>
          <w:tcPr>
            <w:tcW w:w="2515" w:type="dxa"/>
          </w:tcPr>
          <w:p w14:paraId="7C43C3E9" w14:textId="77777777" w:rsidR="006B5294" w:rsidRPr="003D3760" w:rsidRDefault="006B5294" w:rsidP="009C19D5">
            <w:pPr>
              <w:rPr>
                <w:rFonts w:ascii="Times New Roman" w:hAnsi="Times New Roman" w:cs="Times New Roman"/>
                <w:bCs/>
                <w:iCs/>
                <w:sz w:val="22"/>
                <w:szCs w:val="22"/>
                <w:lang w:val="uk-UA"/>
              </w:rPr>
            </w:pPr>
          </w:p>
        </w:tc>
      </w:tr>
      <w:tr w:rsidR="006B5294" w:rsidRPr="003D3760" w14:paraId="6941D147" w14:textId="77777777" w:rsidTr="009C19D5">
        <w:tc>
          <w:tcPr>
            <w:tcW w:w="4536" w:type="dxa"/>
          </w:tcPr>
          <w:p w14:paraId="2CC19C10" w14:textId="77777777" w:rsidR="006B5294" w:rsidRPr="003D3760"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Т</w:t>
            </w:r>
            <w:r w:rsidRPr="003D3760">
              <w:rPr>
                <w:rFonts w:ascii="Times New Roman" w:hAnsi="Times New Roman" w:cs="Times New Roman"/>
                <w:bCs/>
                <w:iCs/>
                <w:sz w:val="22"/>
                <w:szCs w:val="22"/>
                <w:lang w:val="uk-UA"/>
              </w:rPr>
              <w:t>рансформаці</w:t>
            </w:r>
            <w:r>
              <w:rPr>
                <w:rFonts w:ascii="Times New Roman" w:hAnsi="Times New Roman" w:cs="Times New Roman"/>
                <w:bCs/>
                <w:iCs/>
                <w:sz w:val="22"/>
                <w:szCs w:val="22"/>
                <w:lang w:val="uk-UA"/>
              </w:rPr>
              <w:t>я</w:t>
            </w:r>
            <w:r w:rsidRPr="003D3760">
              <w:rPr>
                <w:rFonts w:ascii="Times New Roman" w:hAnsi="Times New Roman" w:cs="Times New Roman"/>
                <w:bCs/>
                <w:iCs/>
                <w:sz w:val="22"/>
                <w:szCs w:val="22"/>
                <w:lang w:val="uk-UA"/>
              </w:rPr>
              <w:t xml:space="preserve"> форм власності</w:t>
            </w:r>
          </w:p>
        </w:tc>
        <w:tc>
          <w:tcPr>
            <w:tcW w:w="2694" w:type="dxa"/>
          </w:tcPr>
          <w:p w14:paraId="1A8CD21B" w14:textId="77777777" w:rsidR="006B5294" w:rsidRPr="003D3760" w:rsidRDefault="006B5294" w:rsidP="009C19D5">
            <w:pPr>
              <w:rPr>
                <w:rFonts w:ascii="Times New Roman" w:hAnsi="Times New Roman" w:cs="Times New Roman"/>
                <w:bCs/>
                <w:iCs/>
                <w:sz w:val="22"/>
                <w:szCs w:val="22"/>
                <w:lang w:val="uk-UA"/>
              </w:rPr>
            </w:pPr>
          </w:p>
        </w:tc>
        <w:tc>
          <w:tcPr>
            <w:tcW w:w="2515" w:type="dxa"/>
          </w:tcPr>
          <w:p w14:paraId="27650371" w14:textId="77777777" w:rsidR="006B5294" w:rsidRPr="003D3760" w:rsidRDefault="006B5294" w:rsidP="009C19D5">
            <w:pPr>
              <w:rPr>
                <w:rFonts w:ascii="Times New Roman" w:hAnsi="Times New Roman" w:cs="Times New Roman"/>
                <w:bCs/>
                <w:iCs/>
                <w:sz w:val="22"/>
                <w:szCs w:val="22"/>
                <w:lang w:val="uk-UA"/>
              </w:rPr>
            </w:pPr>
          </w:p>
        </w:tc>
      </w:tr>
      <w:tr w:rsidR="006B5294" w:rsidRPr="003D3760" w14:paraId="522CC6E2" w14:textId="77777777" w:rsidTr="009C19D5">
        <w:tc>
          <w:tcPr>
            <w:tcW w:w="4536" w:type="dxa"/>
          </w:tcPr>
          <w:p w14:paraId="1D0678B9" w14:textId="77777777" w:rsidR="006B5294" w:rsidRPr="003D3760"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Зміна рівня державного регулювання</w:t>
            </w:r>
            <w:r w:rsidRPr="003D3760">
              <w:rPr>
                <w:rFonts w:ascii="Times New Roman" w:hAnsi="Times New Roman" w:cs="Times New Roman"/>
                <w:bCs/>
                <w:iCs/>
                <w:sz w:val="22"/>
                <w:szCs w:val="22"/>
                <w:lang w:val="uk-UA"/>
              </w:rPr>
              <w:t xml:space="preserve"> </w:t>
            </w:r>
          </w:p>
        </w:tc>
        <w:tc>
          <w:tcPr>
            <w:tcW w:w="2694" w:type="dxa"/>
          </w:tcPr>
          <w:p w14:paraId="1C520236" w14:textId="77777777" w:rsidR="006B5294" w:rsidRPr="003D3760" w:rsidRDefault="006B5294" w:rsidP="009C19D5">
            <w:pPr>
              <w:rPr>
                <w:rFonts w:ascii="Times New Roman" w:hAnsi="Times New Roman" w:cs="Times New Roman"/>
                <w:bCs/>
                <w:iCs/>
                <w:sz w:val="22"/>
                <w:szCs w:val="22"/>
                <w:lang w:val="uk-UA"/>
              </w:rPr>
            </w:pPr>
          </w:p>
        </w:tc>
        <w:tc>
          <w:tcPr>
            <w:tcW w:w="2515" w:type="dxa"/>
          </w:tcPr>
          <w:p w14:paraId="112BA384" w14:textId="77777777" w:rsidR="006B5294" w:rsidRPr="003D3760" w:rsidRDefault="006B5294" w:rsidP="009C19D5">
            <w:pPr>
              <w:rPr>
                <w:rFonts w:ascii="Times New Roman" w:hAnsi="Times New Roman" w:cs="Times New Roman"/>
                <w:bCs/>
                <w:iCs/>
                <w:sz w:val="22"/>
                <w:szCs w:val="22"/>
                <w:lang w:val="uk-UA"/>
              </w:rPr>
            </w:pPr>
          </w:p>
        </w:tc>
      </w:tr>
      <w:tr w:rsidR="006B5294" w:rsidRPr="003D3760" w14:paraId="18E1E83E" w14:textId="77777777" w:rsidTr="009C19D5">
        <w:tc>
          <w:tcPr>
            <w:tcW w:w="4536" w:type="dxa"/>
          </w:tcPr>
          <w:p w14:paraId="1AD6B454" w14:textId="77777777" w:rsidR="006B5294"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Планування</w:t>
            </w:r>
          </w:p>
        </w:tc>
        <w:tc>
          <w:tcPr>
            <w:tcW w:w="2694" w:type="dxa"/>
          </w:tcPr>
          <w:p w14:paraId="39D0C765" w14:textId="77777777" w:rsidR="006B5294" w:rsidRPr="003D3760" w:rsidRDefault="006B5294" w:rsidP="009C19D5">
            <w:pPr>
              <w:rPr>
                <w:rFonts w:ascii="Times New Roman" w:hAnsi="Times New Roman" w:cs="Times New Roman"/>
                <w:bCs/>
                <w:iCs/>
                <w:sz w:val="22"/>
                <w:szCs w:val="22"/>
                <w:lang w:val="uk-UA"/>
              </w:rPr>
            </w:pPr>
          </w:p>
        </w:tc>
        <w:tc>
          <w:tcPr>
            <w:tcW w:w="2515" w:type="dxa"/>
          </w:tcPr>
          <w:p w14:paraId="197E2F1B" w14:textId="77777777" w:rsidR="006B5294" w:rsidRPr="003D3760" w:rsidRDefault="006B5294" w:rsidP="009C19D5">
            <w:pPr>
              <w:rPr>
                <w:rFonts w:ascii="Times New Roman" w:hAnsi="Times New Roman" w:cs="Times New Roman"/>
                <w:bCs/>
                <w:iCs/>
                <w:sz w:val="22"/>
                <w:szCs w:val="22"/>
                <w:lang w:val="uk-UA"/>
              </w:rPr>
            </w:pPr>
          </w:p>
        </w:tc>
      </w:tr>
      <w:tr w:rsidR="006B5294" w:rsidRPr="003D3760" w14:paraId="2802DA6A" w14:textId="77777777" w:rsidTr="009C19D5">
        <w:tc>
          <w:tcPr>
            <w:tcW w:w="4536" w:type="dxa"/>
          </w:tcPr>
          <w:p w14:paraId="2D97464D" w14:textId="77777777" w:rsidR="006B5294" w:rsidRDefault="006B5294" w:rsidP="009C19D5">
            <w:pPr>
              <w:rPr>
                <w:rFonts w:ascii="Times New Roman" w:hAnsi="Times New Roman" w:cs="Times New Roman"/>
                <w:bCs/>
                <w:iCs/>
                <w:sz w:val="22"/>
                <w:szCs w:val="22"/>
                <w:lang w:val="uk-UA"/>
              </w:rPr>
            </w:pPr>
            <w:r>
              <w:rPr>
                <w:rFonts w:ascii="Times New Roman" w:hAnsi="Times New Roman" w:cs="Times New Roman"/>
                <w:bCs/>
                <w:iCs/>
                <w:sz w:val="22"/>
                <w:szCs w:val="22"/>
                <w:lang w:val="uk-UA"/>
              </w:rPr>
              <w:t>Межі самостійності господарських одиниць</w:t>
            </w:r>
          </w:p>
        </w:tc>
        <w:tc>
          <w:tcPr>
            <w:tcW w:w="2694" w:type="dxa"/>
          </w:tcPr>
          <w:p w14:paraId="1F70BF28" w14:textId="77777777" w:rsidR="006B5294" w:rsidRPr="003D3760" w:rsidRDefault="006B5294" w:rsidP="009C19D5">
            <w:pPr>
              <w:rPr>
                <w:rFonts w:ascii="Times New Roman" w:hAnsi="Times New Roman" w:cs="Times New Roman"/>
                <w:bCs/>
                <w:iCs/>
                <w:sz w:val="22"/>
                <w:szCs w:val="22"/>
                <w:lang w:val="uk-UA"/>
              </w:rPr>
            </w:pPr>
          </w:p>
        </w:tc>
        <w:tc>
          <w:tcPr>
            <w:tcW w:w="2515" w:type="dxa"/>
          </w:tcPr>
          <w:p w14:paraId="43622A70" w14:textId="77777777" w:rsidR="006B5294" w:rsidRPr="003D3760" w:rsidRDefault="006B5294" w:rsidP="009C19D5">
            <w:pPr>
              <w:rPr>
                <w:rFonts w:ascii="Times New Roman" w:hAnsi="Times New Roman" w:cs="Times New Roman"/>
                <w:bCs/>
                <w:iCs/>
                <w:sz w:val="22"/>
                <w:szCs w:val="22"/>
                <w:lang w:val="uk-UA"/>
              </w:rPr>
            </w:pPr>
          </w:p>
        </w:tc>
      </w:tr>
    </w:tbl>
    <w:p w14:paraId="1081D22D" w14:textId="77777777" w:rsidR="006B5294" w:rsidRPr="005A7B1C" w:rsidRDefault="006B5294" w:rsidP="006B5294">
      <w:pPr>
        <w:rPr>
          <w:rFonts w:ascii="Times New Roman" w:hAnsi="Times New Roman" w:cs="Times New Roman"/>
          <w:b/>
          <w:bCs/>
          <w:i/>
          <w:iCs/>
          <w:sz w:val="22"/>
          <w:szCs w:val="22"/>
          <w:lang w:val="uk-UA"/>
        </w:rPr>
      </w:pPr>
      <w:r w:rsidRPr="006A3451">
        <w:rPr>
          <w:rFonts w:ascii="Times New Roman" w:hAnsi="Times New Roman" w:cs="Times New Roman"/>
          <w:b/>
          <w:bCs/>
          <w:i/>
          <w:iCs/>
          <w:sz w:val="22"/>
          <w:szCs w:val="22"/>
          <w:lang w:val="uk-UA"/>
        </w:rPr>
        <w:t xml:space="preserve">Задача </w:t>
      </w:r>
      <w:r w:rsidR="009222C0">
        <w:rPr>
          <w:rFonts w:ascii="Times New Roman" w:hAnsi="Times New Roman" w:cs="Times New Roman"/>
          <w:b/>
          <w:bCs/>
          <w:i/>
          <w:iCs/>
          <w:sz w:val="22"/>
          <w:szCs w:val="22"/>
          <w:lang w:val="uk-UA"/>
        </w:rPr>
        <w:t>61</w:t>
      </w:r>
      <w:r w:rsidRPr="006A3451">
        <w:rPr>
          <w:rFonts w:ascii="Times New Roman" w:hAnsi="Times New Roman" w:cs="Times New Roman"/>
          <w:b/>
          <w:bCs/>
          <w:i/>
          <w:iCs/>
          <w:sz w:val="22"/>
          <w:szCs w:val="22"/>
          <w:lang w:val="uk-UA"/>
        </w:rPr>
        <w:t>.</w:t>
      </w:r>
      <w:r w:rsidRPr="005A7B1C">
        <w:rPr>
          <w:rFonts w:ascii="Times New Roman" w:eastAsia="Times New Roman" w:hAnsi="Times New Roman" w:cs="Times New Roman"/>
          <w:color w:val="000000"/>
          <w:sz w:val="28"/>
          <w:szCs w:val="28"/>
          <w:lang w:val="uk-UA" w:eastAsia="ru-RU"/>
        </w:rPr>
        <w:t xml:space="preserve"> </w:t>
      </w:r>
      <w:r w:rsidRPr="005A7B1C">
        <w:rPr>
          <w:rFonts w:ascii="Times New Roman" w:hAnsi="Times New Roman" w:cs="Times New Roman"/>
          <w:b/>
          <w:bCs/>
          <w:i/>
          <w:iCs/>
          <w:sz w:val="22"/>
          <w:szCs w:val="22"/>
          <w:lang w:val="uk-UA"/>
        </w:rPr>
        <w:t>Визначте</w:t>
      </w:r>
      <w:r>
        <w:rPr>
          <w:rFonts w:ascii="Times New Roman" w:hAnsi="Times New Roman" w:cs="Times New Roman"/>
          <w:b/>
          <w:bCs/>
          <w:i/>
          <w:iCs/>
          <w:sz w:val="22"/>
          <w:szCs w:val="22"/>
          <w:lang w:val="uk-UA"/>
        </w:rPr>
        <w:t xml:space="preserve"> вектори рекомендацій вітчизняних </w:t>
      </w:r>
      <w:r w:rsidRPr="005A7B1C">
        <w:rPr>
          <w:rFonts w:ascii="Times New Roman" w:hAnsi="Times New Roman" w:cs="Times New Roman"/>
          <w:b/>
          <w:bCs/>
          <w:i/>
          <w:iCs/>
          <w:sz w:val="22"/>
          <w:szCs w:val="22"/>
          <w:lang w:val="uk-UA"/>
        </w:rPr>
        <w:t>економіст</w:t>
      </w:r>
      <w:r>
        <w:rPr>
          <w:rFonts w:ascii="Times New Roman" w:hAnsi="Times New Roman" w:cs="Times New Roman"/>
          <w:b/>
          <w:bCs/>
          <w:i/>
          <w:iCs/>
          <w:sz w:val="22"/>
          <w:szCs w:val="22"/>
          <w:lang w:val="uk-UA"/>
        </w:rPr>
        <w:t>ів</w:t>
      </w:r>
      <w:r w:rsidRPr="005A7B1C">
        <w:rPr>
          <w:rFonts w:ascii="Times New Roman" w:hAnsi="Times New Roman" w:cs="Times New Roman"/>
          <w:b/>
          <w:bCs/>
          <w:i/>
          <w:iCs/>
          <w:sz w:val="22"/>
          <w:szCs w:val="22"/>
          <w:lang w:val="uk-UA"/>
        </w:rPr>
        <w:t>-теоретик</w:t>
      </w:r>
      <w:r>
        <w:rPr>
          <w:rFonts w:ascii="Times New Roman" w:hAnsi="Times New Roman" w:cs="Times New Roman"/>
          <w:b/>
          <w:bCs/>
          <w:i/>
          <w:iCs/>
          <w:sz w:val="22"/>
          <w:szCs w:val="22"/>
          <w:lang w:val="uk-UA"/>
        </w:rPr>
        <w:t>ів</w:t>
      </w:r>
      <w:r w:rsidRPr="005A7B1C">
        <w:rPr>
          <w:rFonts w:ascii="Times New Roman" w:hAnsi="Times New Roman" w:cs="Times New Roman"/>
          <w:b/>
          <w:bCs/>
          <w:i/>
          <w:iCs/>
          <w:sz w:val="22"/>
          <w:szCs w:val="22"/>
          <w:lang w:val="uk-UA"/>
        </w:rPr>
        <w:t xml:space="preserve"> у першій половині 1990-х років</w:t>
      </w:r>
      <w:r>
        <w:rPr>
          <w:rFonts w:ascii="Times New Roman" w:hAnsi="Times New Roman" w:cs="Times New Roman"/>
          <w:b/>
          <w:bCs/>
          <w:i/>
          <w:iCs/>
          <w:sz w:val="22"/>
          <w:szCs w:val="22"/>
          <w:lang w:val="uk-UA"/>
        </w:rPr>
        <w:t xml:space="preserve"> </w:t>
      </w:r>
      <w:r w:rsidRPr="005A7B1C">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згідно </w:t>
      </w:r>
      <w:r w:rsidRPr="005A7B1C">
        <w:rPr>
          <w:rFonts w:ascii="Times New Roman" w:hAnsi="Times New Roman" w:cs="Times New Roman"/>
          <w:b/>
          <w:bCs/>
          <w:i/>
          <w:iCs/>
          <w:sz w:val="22"/>
          <w:szCs w:val="22"/>
          <w:lang w:val="uk-UA"/>
        </w:rPr>
        <w:t xml:space="preserve"> їх концептуальних підходів:</w:t>
      </w:r>
    </w:p>
    <w:p w14:paraId="5F68CEA1"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І. Монетарна концепція. II. Кейнсіанський підхід.</w:t>
      </w:r>
    </w:p>
    <w:p w14:paraId="52CBDEDD"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а) анулювання державного регулювання;</w:t>
      </w:r>
    </w:p>
    <w:p w14:paraId="72319F18"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б) збереження державного регулювання;</w:t>
      </w:r>
    </w:p>
    <w:p w14:paraId="74B1619D"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в) розроблення та поступов</w:t>
      </w:r>
      <w:r>
        <w:rPr>
          <w:rFonts w:ascii="Times New Roman" w:hAnsi="Times New Roman" w:cs="Times New Roman"/>
          <w:bCs/>
          <w:iCs/>
          <w:sz w:val="22"/>
          <w:szCs w:val="22"/>
          <w:lang w:val="uk-UA"/>
        </w:rPr>
        <w:t>а</w:t>
      </w:r>
      <w:r w:rsidRPr="005A7B1C">
        <w:rPr>
          <w:rFonts w:ascii="Times New Roman" w:hAnsi="Times New Roman" w:cs="Times New Roman"/>
          <w:bCs/>
          <w:iCs/>
          <w:sz w:val="22"/>
          <w:szCs w:val="22"/>
          <w:lang w:val="uk-UA"/>
        </w:rPr>
        <w:t xml:space="preserve"> реалізація державних програм трансформації;</w:t>
      </w:r>
    </w:p>
    <w:p w14:paraId="53FAB4A7"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г) визнання переваг ринкового механізм;</w:t>
      </w:r>
    </w:p>
    <w:p w14:paraId="53F144CE"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 xml:space="preserve">д) </w:t>
      </w:r>
      <w:r>
        <w:rPr>
          <w:rFonts w:ascii="Times New Roman" w:hAnsi="Times New Roman" w:cs="Times New Roman"/>
          <w:bCs/>
          <w:iCs/>
          <w:sz w:val="22"/>
          <w:szCs w:val="22"/>
          <w:lang w:val="uk-UA"/>
        </w:rPr>
        <w:t xml:space="preserve">активізація </w:t>
      </w:r>
      <w:r w:rsidRPr="005A7B1C">
        <w:rPr>
          <w:rFonts w:ascii="Times New Roman" w:hAnsi="Times New Roman" w:cs="Times New Roman"/>
          <w:bCs/>
          <w:iCs/>
          <w:sz w:val="22"/>
          <w:szCs w:val="22"/>
          <w:lang w:val="uk-UA"/>
        </w:rPr>
        <w:t>роздержавлення;</w:t>
      </w:r>
    </w:p>
    <w:p w14:paraId="69E98061"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е) поступов</w:t>
      </w:r>
      <w:r>
        <w:rPr>
          <w:rFonts w:ascii="Times New Roman" w:hAnsi="Times New Roman" w:cs="Times New Roman"/>
          <w:bCs/>
          <w:iCs/>
          <w:sz w:val="22"/>
          <w:szCs w:val="22"/>
          <w:lang w:val="uk-UA"/>
        </w:rPr>
        <w:t xml:space="preserve">а та контрольована державою трансформація </w:t>
      </w:r>
      <w:r w:rsidRPr="005A7B1C">
        <w:rPr>
          <w:rFonts w:ascii="Times New Roman" w:hAnsi="Times New Roman" w:cs="Times New Roman"/>
          <w:bCs/>
          <w:iCs/>
          <w:sz w:val="22"/>
          <w:szCs w:val="22"/>
          <w:lang w:val="uk-UA"/>
        </w:rPr>
        <w:t>державної власності у приватну</w:t>
      </w:r>
      <w:r>
        <w:rPr>
          <w:rFonts w:ascii="Times New Roman" w:hAnsi="Times New Roman" w:cs="Times New Roman"/>
          <w:bCs/>
          <w:iCs/>
          <w:sz w:val="22"/>
          <w:szCs w:val="22"/>
          <w:lang w:val="uk-UA"/>
        </w:rPr>
        <w:t>;</w:t>
      </w:r>
    </w:p>
    <w:p w14:paraId="3DEEF882"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 xml:space="preserve">є) збереження контролю держави </w:t>
      </w:r>
      <w:r>
        <w:rPr>
          <w:rFonts w:ascii="Times New Roman" w:hAnsi="Times New Roman" w:cs="Times New Roman"/>
          <w:bCs/>
          <w:iCs/>
          <w:sz w:val="22"/>
          <w:szCs w:val="22"/>
          <w:lang w:val="uk-UA"/>
        </w:rPr>
        <w:t xml:space="preserve">за </w:t>
      </w:r>
      <w:r w:rsidRPr="005A7B1C">
        <w:rPr>
          <w:rFonts w:ascii="Times New Roman" w:hAnsi="Times New Roman" w:cs="Times New Roman"/>
          <w:bCs/>
          <w:iCs/>
          <w:sz w:val="22"/>
          <w:szCs w:val="22"/>
          <w:lang w:val="uk-UA"/>
        </w:rPr>
        <w:t>виробни</w:t>
      </w:r>
      <w:r>
        <w:rPr>
          <w:rFonts w:ascii="Times New Roman" w:hAnsi="Times New Roman" w:cs="Times New Roman"/>
          <w:bCs/>
          <w:iCs/>
          <w:sz w:val="22"/>
          <w:szCs w:val="22"/>
          <w:lang w:val="uk-UA"/>
        </w:rPr>
        <w:t>чо-розподільчими сферами;</w:t>
      </w:r>
    </w:p>
    <w:p w14:paraId="13C062F4" w14:textId="77777777" w:rsidR="006B5294" w:rsidRPr="005A7B1C" w:rsidRDefault="006B5294" w:rsidP="006B5294">
      <w:pPr>
        <w:rPr>
          <w:rFonts w:ascii="Times New Roman" w:hAnsi="Times New Roman" w:cs="Times New Roman"/>
          <w:bCs/>
          <w:iCs/>
          <w:sz w:val="22"/>
          <w:szCs w:val="22"/>
          <w:lang w:val="uk-UA"/>
        </w:rPr>
      </w:pPr>
      <w:r w:rsidRPr="005A7B1C">
        <w:rPr>
          <w:rFonts w:ascii="Times New Roman" w:hAnsi="Times New Roman" w:cs="Times New Roman"/>
          <w:bCs/>
          <w:iCs/>
          <w:sz w:val="22"/>
          <w:szCs w:val="22"/>
          <w:lang w:val="uk-UA"/>
        </w:rPr>
        <w:t>ж) лібералізація торгівлі та цін.</w:t>
      </w:r>
    </w:p>
    <w:p w14:paraId="56A0E84E" w14:textId="77777777" w:rsidR="006B5294" w:rsidRDefault="006B5294" w:rsidP="006B5294">
      <w:pPr>
        <w:rPr>
          <w:rFonts w:ascii="Times New Roman" w:hAnsi="Times New Roman" w:cs="Times New Roman"/>
          <w:b/>
          <w:bCs/>
          <w:i/>
          <w:iCs/>
          <w:sz w:val="22"/>
          <w:szCs w:val="22"/>
          <w:lang w:val="uk-UA"/>
        </w:rPr>
      </w:pPr>
      <w:r w:rsidRPr="005A7B1C">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6</w:t>
      </w:r>
      <w:r w:rsidR="009222C0">
        <w:rPr>
          <w:rFonts w:ascii="Times New Roman" w:hAnsi="Times New Roman" w:cs="Times New Roman"/>
          <w:b/>
          <w:bCs/>
          <w:i/>
          <w:iCs/>
          <w:sz w:val="22"/>
          <w:szCs w:val="22"/>
          <w:lang w:val="uk-UA"/>
        </w:rPr>
        <w:t>2</w:t>
      </w:r>
      <w:r w:rsidRPr="005A7B1C">
        <w:rPr>
          <w:rFonts w:ascii="Times New Roman" w:hAnsi="Times New Roman" w:cs="Times New Roman"/>
          <w:b/>
          <w:bCs/>
          <w:i/>
          <w:iCs/>
          <w:sz w:val="22"/>
          <w:szCs w:val="22"/>
          <w:lang w:val="uk-UA"/>
        </w:rPr>
        <w:t>.</w:t>
      </w:r>
      <w:r w:rsidRPr="005A7B1C">
        <w:rPr>
          <w:rFonts w:ascii="Times New Roman" w:eastAsia="Times New Roman" w:hAnsi="Times New Roman" w:cs="Times New Roman"/>
          <w:sz w:val="28"/>
          <w:szCs w:val="28"/>
          <w:lang w:val="uk-UA" w:eastAsia="ru-RU"/>
        </w:rPr>
        <w:t xml:space="preserve"> </w:t>
      </w:r>
      <w:r w:rsidRPr="0063605D">
        <w:rPr>
          <w:rFonts w:ascii="Times New Roman" w:eastAsia="Times New Roman" w:hAnsi="Times New Roman" w:cs="Times New Roman"/>
          <w:b/>
          <w:i/>
          <w:sz w:val="22"/>
          <w:szCs w:val="22"/>
          <w:lang w:val="uk-UA" w:eastAsia="ru-RU"/>
        </w:rPr>
        <w:t xml:space="preserve"> Здійсніть</w:t>
      </w:r>
      <w:r>
        <w:rPr>
          <w:rFonts w:ascii="Times New Roman" w:eastAsia="Times New Roman" w:hAnsi="Times New Roman" w:cs="Times New Roman"/>
          <w:sz w:val="28"/>
          <w:szCs w:val="28"/>
          <w:lang w:val="uk-UA" w:eastAsia="ru-RU"/>
        </w:rPr>
        <w:t xml:space="preserve"> </w:t>
      </w:r>
      <w:r w:rsidRPr="005A7B1C">
        <w:rPr>
          <w:rFonts w:ascii="Times New Roman" w:hAnsi="Times New Roman" w:cs="Times New Roman"/>
          <w:b/>
          <w:bCs/>
          <w:i/>
          <w:iCs/>
          <w:sz w:val="22"/>
          <w:szCs w:val="22"/>
          <w:lang w:val="uk-UA"/>
        </w:rPr>
        <w:t xml:space="preserve">хронологічний аналіз зміни стратегії та тактики </w:t>
      </w:r>
      <w:r w:rsidRPr="0063605D">
        <w:rPr>
          <w:rFonts w:ascii="Times New Roman" w:hAnsi="Times New Roman" w:cs="Times New Roman"/>
          <w:b/>
          <w:bCs/>
          <w:i/>
          <w:iCs/>
          <w:sz w:val="22"/>
          <w:szCs w:val="22"/>
          <w:lang w:val="uk-UA"/>
        </w:rPr>
        <w:t>трансформаційних реформ</w:t>
      </w:r>
      <w:r>
        <w:rPr>
          <w:rFonts w:ascii="Times New Roman" w:hAnsi="Times New Roman" w:cs="Times New Roman"/>
          <w:b/>
          <w:bCs/>
          <w:i/>
          <w:iCs/>
          <w:sz w:val="22"/>
          <w:szCs w:val="22"/>
          <w:lang w:val="uk-UA"/>
        </w:rPr>
        <w:t xml:space="preserve"> в площині </w:t>
      </w:r>
      <w:r w:rsidRPr="0063605D">
        <w:rPr>
          <w:rFonts w:ascii="Times New Roman" w:hAnsi="Times New Roman" w:cs="Times New Roman"/>
          <w:b/>
          <w:bCs/>
          <w:i/>
          <w:iCs/>
          <w:sz w:val="22"/>
          <w:szCs w:val="22"/>
          <w:lang w:val="uk-UA"/>
        </w:rPr>
        <w:t>державного управління</w:t>
      </w:r>
      <w:r>
        <w:rPr>
          <w:rFonts w:ascii="Times New Roman" w:hAnsi="Times New Roman" w:cs="Times New Roman"/>
          <w:b/>
          <w:bCs/>
          <w:i/>
          <w:iCs/>
          <w:sz w:val="22"/>
          <w:szCs w:val="22"/>
          <w:lang w:val="uk-UA"/>
        </w:rPr>
        <w:t xml:space="preserve"> 6-х Президентів України:</w:t>
      </w:r>
    </w:p>
    <w:p w14:paraId="75FCE4FB"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а) Л. Кравчука;</w:t>
      </w:r>
    </w:p>
    <w:p w14:paraId="01E95990"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б) Л. Кучми;</w:t>
      </w:r>
    </w:p>
    <w:p w14:paraId="701D9DD6"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в) В. Ющенка;</w:t>
      </w:r>
    </w:p>
    <w:p w14:paraId="3B3D013F"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г) В. Януковича;</w:t>
      </w:r>
    </w:p>
    <w:p w14:paraId="2E65AB06"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д) П. Порошенка;</w:t>
      </w:r>
    </w:p>
    <w:p w14:paraId="0D5ED68E"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е) В. Зеленського.</w:t>
      </w:r>
    </w:p>
    <w:p w14:paraId="0A59C31B" w14:textId="77777777" w:rsidR="006B5294" w:rsidRDefault="006B5294" w:rsidP="006B5294">
      <w:pPr>
        <w:rPr>
          <w:rFonts w:ascii="Times New Roman" w:hAnsi="Times New Roman" w:cs="Times New Roman"/>
          <w:b/>
          <w:bCs/>
          <w:i/>
          <w:iCs/>
          <w:sz w:val="22"/>
          <w:szCs w:val="22"/>
          <w:lang w:val="uk-UA"/>
        </w:rPr>
      </w:pPr>
      <w:r w:rsidRPr="0063605D">
        <w:rPr>
          <w:rFonts w:ascii="Times New Roman" w:hAnsi="Times New Roman" w:cs="Times New Roman"/>
          <w:b/>
          <w:bCs/>
          <w:i/>
          <w:iCs/>
          <w:sz w:val="22"/>
          <w:szCs w:val="22"/>
          <w:lang w:val="uk-UA"/>
        </w:rPr>
        <w:t>Задача 6</w:t>
      </w:r>
      <w:r w:rsidR="009222C0">
        <w:rPr>
          <w:rFonts w:ascii="Times New Roman" w:hAnsi="Times New Roman" w:cs="Times New Roman"/>
          <w:b/>
          <w:bCs/>
          <w:i/>
          <w:iCs/>
          <w:sz w:val="22"/>
          <w:szCs w:val="22"/>
          <w:lang w:val="uk-UA"/>
        </w:rPr>
        <w:t>3</w:t>
      </w:r>
      <w:r w:rsidRPr="0063605D">
        <w:rPr>
          <w:rFonts w:ascii="Times New Roman" w:hAnsi="Times New Roman" w:cs="Times New Roman"/>
          <w:b/>
          <w:bCs/>
          <w:i/>
          <w:iCs/>
          <w:sz w:val="22"/>
          <w:szCs w:val="22"/>
          <w:lang w:val="uk-UA"/>
        </w:rPr>
        <w:t>.</w:t>
      </w:r>
      <w:r w:rsidRPr="0063605D">
        <w:rPr>
          <w:rFonts w:ascii="Times New Roman" w:hAnsi="Times New Roman" w:cs="Times New Roman"/>
          <w:bCs/>
          <w:iCs/>
          <w:sz w:val="22"/>
          <w:szCs w:val="22"/>
          <w:lang w:val="uk-UA"/>
        </w:rPr>
        <w:t xml:space="preserve"> </w:t>
      </w:r>
      <w:r w:rsidRPr="0063605D">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Проаналізуйте сучасні тенденції ф</w:t>
      </w:r>
      <w:r w:rsidRPr="0063605D">
        <w:rPr>
          <w:rFonts w:ascii="Times New Roman" w:hAnsi="Times New Roman" w:cs="Times New Roman"/>
          <w:b/>
          <w:bCs/>
          <w:i/>
          <w:iCs/>
          <w:sz w:val="22"/>
          <w:szCs w:val="22"/>
          <w:lang w:val="uk-UA"/>
        </w:rPr>
        <w:t xml:space="preserve">ормування </w:t>
      </w:r>
      <w:r>
        <w:rPr>
          <w:rFonts w:ascii="Times New Roman" w:hAnsi="Times New Roman" w:cs="Times New Roman"/>
          <w:b/>
          <w:bCs/>
          <w:i/>
          <w:iCs/>
          <w:sz w:val="22"/>
          <w:szCs w:val="22"/>
          <w:lang w:val="uk-UA"/>
        </w:rPr>
        <w:t xml:space="preserve">фундаменту </w:t>
      </w:r>
      <w:r w:rsidRPr="0063605D">
        <w:rPr>
          <w:rFonts w:ascii="Times New Roman" w:hAnsi="Times New Roman" w:cs="Times New Roman"/>
          <w:b/>
          <w:bCs/>
          <w:i/>
          <w:iCs/>
          <w:sz w:val="22"/>
          <w:szCs w:val="22"/>
          <w:lang w:val="uk-UA"/>
        </w:rPr>
        <w:t>національної системи господарства</w:t>
      </w:r>
      <w:r>
        <w:rPr>
          <w:rFonts w:ascii="Times New Roman" w:hAnsi="Times New Roman" w:cs="Times New Roman"/>
          <w:b/>
          <w:bCs/>
          <w:i/>
          <w:iCs/>
          <w:sz w:val="22"/>
          <w:szCs w:val="22"/>
          <w:lang w:val="uk-UA"/>
        </w:rPr>
        <w:t>:</w:t>
      </w:r>
    </w:p>
    <w:p w14:paraId="309E9B28"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а) формування нового формату державності в боротьбі з агресією московітів;</w:t>
      </w:r>
    </w:p>
    <w:p w14:paraId="4FB317C9"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б) нові інтеграційні форми в міжнародну спільноту;</w:t>
      </w:r>
    </w:p>
    <w:p w14:paraId="24A45416"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прояви </w:t>
      </w:r>
      <w:r w:rsidRPr="00811A09">
        <w:rPr>
          <w:rFonts w:ascii="Times New Roman" w:hAnsi="Times New Roman" w:cs="Times New Roman"/>
          <w:bCs/>
          <w:iCs/>
          <w:sz w:val="22"/>
          <w:szCs w:val="22"/>
          <w:lang w:val="uk-UA"/>
        </w:rPr>
        <w:t>«адміністративн</w:t>
      </w:r>
      <w:r>
        <w:rPr>
          <w:rFonts w:ascii="Times New Roman" w:hAnsi="Times New Roman" w:cs="Times New Roman"/>
          <w:bCs/>
          <w:iCs/>
          <w:sz w:val="22"/>
          <w:szCs w:val="22"/>
          <w:lang w:val="uk-UA"/>
        </w:rPr>
        <w:t xml:space="preserve">ого </w:t>
      </w:r>
      <w:r w:rsidRPr="00811A09">
        <w:rPr>
          <w:rFonts w:ascii="Times New Roman" w:hAnsi="Times New Roman" w:cs="Times New Roman"/>
          <w:bCs/>
          <w:iCs/>
          <w:sz w:val="22"/>
          <w:szCs w:val="22"/>
          <w:lang w:val="uk-UA"/>
        </w:rPr>
        <w:t xml:space="preserve"> монетаризм</w:t>
      </w:r>
      <w:r>
        <w:rPr>
          <w:rFonts w:ascii="Times New Roman" w:hAnsi="Times New Roman" w:cs="Times New Roman"/>
          <w:bCs/>
          <w:iCs/>
          <w:sz w:val="22"/>
          <w:szCs w:val="22"/>
          <w:lang w:val="uk-UA"/>
        </w:rPr>
        <w:t>у</w:t>
      </w:r>
      <w:r w:rsidRPr="00811A09">
        <w:rPr>
          <w:rFonts w:ascii="Times New Roman" w:hAnsi="Times New Roman" w:cs="Times New Roman"/>
          <w:bCs/>
          <w:iCs/>
          <w:sz w:val="22"/>
          <w:szCs w:val="22"/>
          <w:lang w:val="uk-UA"/>
        </w:rPr>
        <w:t>» в економіці України</w:t>
      </w:r>
      <w:r>
        <w:rPr>
          <w:rFonts w:ascii="Times New Roman" w:hAnsi="Times New Roman" w:cs="Times New Roman"/>
          <w:bCs/>
          <w:iCs/>
          <w:sz w:val="22"/>
          <w:szCs w:val="22"/>
          <w:lang w:val="uk-UA"/>
        </w:rPr>
        <w:t>;</w:t>
      </w:r>
    </w:p>
    <w:p w14:paraId="4F3A9035"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г) шляхи зменшення корупції та т</w:t>
      </w:r>
      <w:r w:rsidR="005C21AF">
        <w:rPr>
          <w:rFonts w:ascii="Times New Roman" w:hAnsi="Times New Roman" w:cs="Times New Roman"/>
          <w:bCs/>
          <w:iCs/>
          <w:sz w:val="22"/>
          <w:szCs w:val="22"/>
          <w:lang w:val="uk-UA"/>
        </w:rPr>
        <w:t>і</w:t>
      </w:r>
      <w:r>
        <w:rPr>
          <w:rFonts w:ascii="Times New Roman" w:hAnsi="Times New Roman" w:cs="Times New Roman"/>
          <w:bCs/>
          <w:iCs/>
          <w:sz w:val="22"/>
          <w:szCs w:val="22"/>
          <w:lang w:val="uk-UA"/>
        </w:rPr>
        <w:t>нізації;</w:t>
      </w:r>
    </w:p>
    <w:p w14:paraId="14BB0E48"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д) роль лідера - Президента В.Зеленського в формуванні нової політичної еліти;</w:t>
      </w:r>
    </w:p>
    <w:p w14:paraId="671FAF81" w14:textId="77777777" w:rsidR="006B5294"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е) план Маршала для відбудови України після нашої Перемоги;</w:t>
      </w:r>
    </w:p>
    <w:p w14:paraId="459CCF6A" w14:textId="77777777" w:rsidR="006B5294" w:rsidRPr="0063605D" w:rsidRDefault="006B5294" w:rsidP="006B5294">
      <w:pPr>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є) </w:t>
      </w:r>
      <w:r w:rsidRPr="00DB6BF4">
        <w:rPr>
          <w:rFonts w:ascii="Times New Roman" w:hAnsi="Times New Roman" w:cs="Times New Roman"/>
          <w:bCs/>
          <w:iCs/>
          <w:sz w:val="22"/>
          <w:szCs w:val="22"/>
          <w:lang w:val="uk-UA"/>
        </w:rPr>
        <w:t>єднання нації</w:t>
      </w:r>
      <w:r>
        <w:rPr>
          <w:rFonts w:ascii="Times New Roman" w:hAnsi="Times New Roman" w:cs="Times New Roman"/>
          <w:bCs/>
          <w:iCs/>
          <w:sz w:val="22"/>
          <w:szCs w:val="22"/>
          <w:lang w:val="uk-UA"/>
        </w:rPr>
        <w:t xml:space="preserve"> в укріпленні нових інституцій демократії.</w:t>
      </w:r>
    </w:p>
    <w:p w14:paraId="2BCDF066" w14:textId="77777777" w:rsidR="009222C0" w:rsidRDefault="009222C0" w:rsidP="006B5294">
      <w:pPr>
        <w:jc w:val="center"/>
        <w:rPr>
          <w:rFonts w:ascii="Times New Roman" w:hAnsi="Times New Roman" w:cs="Times New Roman"/>
          <w:b/>
          <w:bCs/>
          <w:i/>
          <w:iCs/>
          <w:sz w:val="22"/>
          <w:szCs w:val="22"/>
          <w:lang w:val="uk-UA"/>
        </w:rPr>
      </w:pPr>
    </w:p>
    <w:p w14:paraId="168C3932" w14:textId="77777777" w:rsidR="006B5294" w:rsidRPr="008146E5" w:rsidRDefault="006B5294" w:rsidP="006B5294">
      <w:pPr>
        <w:jc w:val="center"/>
        <w:rPr>
          <w:sz w:val="22"/>
          <w:szCs w:val="22"/>
          <w:lang w:val="uk-UA"/>
        </w:rPr>
      </w:pPr>
      <w:r w:rsidRPr="008146E5">
        <w:rPr>
          <w:rFonts w:ascii="Times New Roman" w:hAnsi="Times New Roman" w:cs="Times New Roman"/>
          <w:b/>
          <w:bCs/>
          <w:i/>
          <w:iCs/>
          <w:sz w:val="22"/>
          <w:szCs w:val="22"/>
        </w:rPr>
        <w:t>V</w:t>
      </w:r>
      <w:r>
        <w:rPr>
          <w:rFonts w:ascii="Times New Roman" w:hAnsi="Times New Roman" w:cs="Times New Roman"/>
          <w:b/>
          <w:bCs/>
          <w:i/>
          <w:iCs/>
          <w:sz w:val="22"/>
          <w:szCs w:val="22"/>
          <w:lang w:val="uk-UA"/>
        </w:rPr>
        <w:t>. Проблемні та ситуаційні завдання</w:t>
      </w:r>
    </w:p>
    <w:p w14:paraId="1C7AF939" w14:textId="77777777" w:rsidR="006B5294" w:rsidRPr="00976382" w:rsidRDefault="006B5294" w:rsidP="006B5294">
      <w:pPr>
        <w:jc w:val="both"/>
        <w:rPr>
          <w:rFonts w:ascii="Times New Roman" w:hAnsi="Times New Roman" w:cs="Times New Roman"/>
          <w:b/>
          <w:bCs/>
          <w:i/>
          <w:iCs/>
          <w:sz w:val="22"/>
          <w:szCs w:val="22"/>
          <w:lang w:val="uk-UA"/>
        </w:rPr>
      </w:pPr>
      <w:r w:rsidRPr="00976382">
        <w:rPr>
          <w:rFonts w:ascii="Times New Roman" w:hAnsi="Times New Roman" w:cs="Times New Roman"/>
          <w:b/>
          <w:bCs/>
          <w:i/>
          <w:iCs/>
          <w:sz w:val="22"/>
          <w:szCs w:val="22"/>
          <w:lang w:val="uk-UA"/>
        </w:rPr>
        <w:t>1. Поясніть змістовне навантаження наукових методів дослідження за допомогою правильно оформлених цитат та наведіть приклади:</w:t>
      </w:r>
    </w:p>
    <w:p w14:paraId="34B7D32E"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наукової абстракції;</w:t>
      </w:r>
    </w:p>
    <w:p w14:paraId="0B2D4C87"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аналізу</w:t>
      </w:r>
    </w:p>
    <w:p w14:paraId="63DD8F16"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синтезу;</w:t>
      </w:r>
    </w:p>
    <w:p w14:paraId="45C73A19"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Історико-економічний аналіз</w:t>
      </w:r>
    </w:p>
    <w:p w14:paraId="070CBBA2"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емпіричного дослідження (спостереження, порівняння, вимірювання, систематизація подій і фактів);</w:t>
      </w:r>
    </w:p>
    <w:p w14:paraId="0E86F492"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індукції;</w:t>
      </w:r>
    </w:p>
    <w:p w14:paraId="6A6139C9"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дедукції;</w:t>
      </w:r>
    </w:p>
    <w:p w14:paraId="2EF2CF6E"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Системно-структурний (системно-функціональний) метод;</w:t>
      </w:r>
    </w:p>
    <w:p w14:paraId="340C68A8"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Метод економічного моделювання;</w:t>
      </w:r>
    </w:p>
    <w:p w14:paraId="5B17C9A0" w14:textId="77777777" w:rsidR="006B5294" w:rsidRPr="00976382"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Статистичні методи;</w:t>
      </w:r>
    </w:p>
    <w:p w14:paraId="3A9EDBBD" w14:textId="77777777" w:rsidR="006B5294" w:rsidRPr="009C4ED4" w:rsidRDefault="006B5294" w:rsidP="006B5294">
      <w:pPr>
        <w:jc w:val="both"/>
        <w:rPr>
          <w:rFonts w:ascii="Times New Roman" w:hAnsi="Times New Roman" w:cs="Times New Roman"/>
          <w:bCs/>
          <w:iCs/>
          <w:sz w:val="22"/>
          <w:szCs w:val="22"/>
          <w:lang w:val="uk-UA"/>
        </w:rPr>
      </w:pPr>
      <w:r w:rsidRPr="00976382">
        <w:rPr>
          <w:rFonts w:ascii="Times New Roman" w:hAnsi="Times New Roman" w:cs="Times New Roman"/>
          <w:bCs/>
          <w:iCs/>
          <w:sz w:val="22"/>
          <w:szCs w:val="22"/>
          <w:lang w:val="uk-UA"/>
        </w:rPr>
        <w:t>- Кліометричні дослідження</w:t>
      </w:r>
      <w:r w:rsidRPr="009C4ED4">
        <w:rPr>
          <w:rFonts w:ascii="Times New Roman" w:hAnsi="Times New Roman" w:cs="Times New Roman"/>
          <w:bCs/>
          <w:iCs/>
          <w:sz w:val="22"/>
          <w:szCs w:val="22"/>
          <w:lang w:val="uk-UA"/>
        </w:rPr>
        <w:t>.</w:t>
      </w:r>
    </w:p>
    <w:p w14:paraId="7B60A89D" w14:textId="77777777" w:rsidR="006B5294" w:rsidRPr="00E24CD8"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 Обґрунтуйте</w:t>
      </w:r>
      <w:r w:rsidRPr="00E24CD8">
        <w:rPr>
          <w:lang w:val="uk-UA"/>
        </w:rPr>
        <w:t xml:space="preserve"> </w:t>
      </w:r>
      <w:r w:rsidRPr="00E24CD8">
        <w:rPr>
          <w:rFonts w:ascii="Times New Roman" w:hAnsi="Times New Roman" w:cs="Times New Roman"/>
          <w:b/>
          <w:i/>
          <w:sz w:val="22"/>
          <w:szCs w:val="22"/>
          <w:lang w:val="uk-UA"/>
        </w:rPr>
        <w:t>як</w:t>
      </w:r>
      <w:r w:rsidRPr="00E24CD8">
        <w:rPr>
          <w:rFonts w:ascii="Times New Roman" w:hAnsi="Times New Roman" w:cs="Times New Roman"/>
          <w:b/>
          <w:bCs/>
          <w:i/>
          <w:iCs/>
          <w:sz w:val="22"/>
          <w:szCs w:val="22"/>
          <w:lang w:val="uk-UA"/>
        </w:rPr>
        <w:t xml:space="preserve">ий методологічний підхід </w:t>
      </w:r>
      <w:r>
        <w:rPr>
          <w:rFonts w:ascii="Times New Roman" w:hAnsi="Times New Roman" w:cs="Times New Roman"/>
          <w:b/>
          <w:bCs/>
          <w:i/>
          <w:iCs/>
          <w:sz w:val="22"/>
          <w:szCs w:val="22"/>
          <w:lang w:val="uk-UA"/>
        </w:rPr>
        <w:t>(</w:t>
      </w:r>
      <w:r w:rsidRPr="00E24CD8">
        <w:rPr>
          <w:rFonts w:ascii="Times New Roman" w:hAnsi="Times New Roman" w:cs="Times New Roman"/>
          <w:b/>
          <w:bCs/>
          <w:i/>
          <w:iCs/>
          <w:sz w:val="22"/>
          <w:szCs w:val="22"/>
          <w:lang w:val="uk-UA"/>
        </w:rPr>
        <w:t>абсолютистський; кумулятивний; релятивістський</w:t>
      </w:r>
      <w:r>
        <w:rPr>
          <w:rFonts w:ascii="Times New Roman" w:hAnsi="Times New Roman" w:cs="Times New Roman"/>
          <w:b/>
          <w:bCs/>
          <w:i/>
          <w:iCs/>
          <w:sz w:val="22"/>
          <w:szCs w:val="22"/>
          <w:lang w:val="uk-UA"/>
        </w:rPr>
        <w:t xml:space="preserve"> чи</w:t>
      </w:r>
      <w:r w:rsidRPr="00E24CD8">
        <w:rPr>
          <w:rFonts w:ascii="Times New Roman" w:hAnsi="Times New Roman" w:cs="Times New Roman"/>
          <w:b/>
          <w:bCs/>
          <w:i/>
          <w:iCs/>
          <w:sz w:val="22"/>
          <w:szCs w:val="22"/>
          <w:lang w:val="uk-UA"/>
        </w:rPr>
        <w:t xml:space="preserve"> еволюційний</w:t>
      </w:r>
      <w:r>
        <w:rPr>
          <w:rFonts w:ascii="Times New Roman" w:hAnsi="Times New Roman" w:cs="Times New Roman"/>
          <w:b/>
          <w:bCs/>
          <w:i/>
          <w:iCs/>
          <w:sz w:val="22"/>
          <w:szCs w:val="22"/>
          <w:lang w:val="uk-UA"/>
        </w:rPr>
        <w:t>)</w:t>
      </w:r>
      <w:r w:rsidRPr="00E24CD8">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що</w:t>
      </w:r>
      <w:r w:rsidRPr="00E24CD8">
        <w:rPr>
          <w:rFonts w:ascii="Times New Roman" w:hAnsi="Times New Roman" w:cs="Times New Roman"/>
          <w:b/>
          <w:bCs/>
          <w:i/>
          <w:iCs/>
          <w:sz w:val="22"/>
          <w:szCs w:val="22"/>
          <w:lang w:val="uk-UA"/>
        </w:rPr>
        <w:t xml:space="preserve">до дослідження </w:t>
      </w:r>
      <w:r>
        <w:rPr>
          <w:rFonts w:ascii="Times New Roman" w:hAnsi="Times New Roman" w:cs="Times New Roman"/>
          <w:b/>
          <w:bCs/>
          <w:i/>
          <w:iCs/>
          <w:sz w:val="22"/>
          <w:szCs w:val="22"/>
          <w:lang w:val="uk-UA"/>
        </w:rPr>
        <w:t>«ІЕ та ЕД»</w:t>
      </w:r>
      <w:r w:rsidRPr="00E24CD8">
        <w:rPr>
          <w:rFonts w:ascii="Times New Roman" w:hAnsi="Times New Roman" w:cs="Times New Roman"/>
          <w:b/>
          <w:bCs/>
          <w:i/>
          <w:iCs/>
          <w:sz w:val="22"/>
          <w:szCs w:val="22"/>
          <w:lang w:val="uk-UA"/>
        </w:rPr>
        <w:t xml:space="preserve"> схарактеризовано у наведеному вислові:</w:t>
      </w:r>
    </w:p>
    <w:p w14:paraId="46318FC3" w14:textId="77777777" w:rsidR="006B5294" w:rsidRDefault="006B5294" w:rsidP="006B5294">
      <w:pPr>
        <w:jc w:val="both"/>
        <w:rPr>
          <w:rFonts w:ascii="Times New Roman" w:hAnsi="Times New Roman" w:cs="Times New Roman"/>
          <w:bCs/>
          <w:iCs/>
          <w:sz w:val="22"/>
          <w:szCs w:val="22"/>
          <w:lang w:val="uk-UA"/>
        </w:rPr>
      </w:pPr>
      <w:r w:rsidRPr="00E24CD8">
        <w:rPr>
          <w:rFonts w:ascii="Times New Roman" w:hAnsi="Times New Roman" w:cs="Times New Roman"/>
          <w:bCs/>
          <w:iCs/>
          <w:sz w:val="22"/>
          <w:szCs w:val="22"/>
          <w:lang w:val="uk-UA"/>
        </w:rPr>
        <w:t>Марк Блауг</w:t>
      </w:r>
      <w:r>
        <w:rPr>
          <w:rFonts w:ascii="Times New Roman" w:hAnsi="Times New Roman" w:cs="Times New Roman"/>
          <w:bCs/>
          <w:iCs/>
          <w:sz w:val="22"/>
          <w:szCs w:val="22"/>
          <w:lang w:val="uk-UA"/>
        </w:rPr>
        <w:t>: «</w:t>
      </w:r>
      <w:r w:rsidRPr="00E24CD8">
        <w:rPr>
          <w:rFonts w:ascii="Times New Roman" w:hAnsi="Times New Roman" w:cs="Times New Roman"/>
          <w:bCs/>
          <w:iCs/>
          <w:sz w:val="22"/>
          <w:szCs w:val="22"/>
          <w:lang w:val="uk-UA"/>
        </w:rPr>
        <w:t>Сучасна теорія покрита шрамами вчорашніх проблем, які вже вирішені, вчорашніх промахів, які вже виправлені, і не можуть бути повністю зрозумілі, якщо не розглядати її як спадщину минулого</w:t>
      </w:r>
      <w:r>
        <w:rPr>
          <w:rFonts w:ascii="Times New Roman" w:hAnsi="Times New Roman" w:cs="Times New Roman"/>
          <w:bCs/>
          <w:iCs/>
          <w:sz w:val="22"/>
          <w:szCs w:val="22"/>
          <w:lang w:val="uk-UA"/>
        </w:rPr>
        <w:t>»</w:t>
      </w:r>
      <w:r w:rsidRPr="00E24CD8">
        <w:rPr>
          <w:rFonts w:ascii="Times New Roman" w:hAnsi="Times New Roman" w:cs="Times New Roman"/>
          <w:bCs/>
          <w:iCs/>
          <w:sz w:val="22"/>
          <w:szCs w:val="22"/>
          <w:lang w:val="uk-UA"/>
        </w:rPr>
        <w:t>[</w:t>
      </w:r>
      <w:r>
        <w:rPr>
          <w:rFonts w:ascii="Times New Roman" w:hAnsi="Times New Roman" w:cs="Times New Roman"/>
          <w:bCs/>
          <w:iCs/>
          <w:sz w:val="22"/>
          <w:szCs w:val="22"/>
          <w:lang w:val="uk-UA"/>
        </w:rPr>
        <w:t>2</w:t>
      </w:r>
      <w:r w:rsidRPr="00E24CD8">
        <w:rPr>
          <w:rFonts w:ascii="Times New Roman" w:hAnsi="Times New Roman" w:cs="Times New Roman"/>
          <w:bCs/>
          <w:iCs/>
          <w:sz w:val="22"/>
          <w:szCs w:val="22"/>
          <w:lang w:val="uk-UA"/>
        </w:rPr>
        <w:t xml:space="preserve">]. </w:t>
      </w:r>
    </w:p>
    <w:p w14:paraId="76650813" w14:textId="77777777" w:rsidR="006B5294" w:rsidRPr="00AD6BE2" w:rsidRDefault="006B5294" w:rsidP="006B5294">
      <w:pPr>
        <w:jc w:val="both"/>
        <w:rPr>
          <w:rFonts w:ascii="Times New Roman" w:hAnsi="Times New Roman" w:cs="Times New Roman"/>
          <w:b/>
          <w:bCs/>
          <w:i/>
          <w:iCs/>
          <w:sz w:val="22"/>
          <w:szCs w:val="22"/>
          <w:lang w:val="uk-UA"/>
        </w:rPr>
      </w:pPr>
      <w:r w:rsidRPr="00AD6BE2">
        <w:rPr>
          <w:rFonts w:ascii="Times New Roman" w:hAnsi="Times New Roman" w:cs="Times New Roman"/>
          <w:b/>
          <w:bCs/>
          <w:i/>
          <w:iCs/>
          <w:sz w:val="22"/>
          <w:szCs w:val="22"/>
          <w:lang w:val="uk-UA"/>
        </w:rPr>
        <w:t>3. Обґрунтуйте сутність поняття «суспільство»</w:t>
      </w:r>
      <w:r>
        <w:rPr>
          <w:rFonts w:ascii="Times New Roman" w:hAnsi="Times New Roman" w:cs="Times New Roman"/>
          <w:b/>
          <w:bCs/>
          <w:i/>
          <w:iCs/>
          <w:sz w:val="22"/>
          <w:szCs w:val="22"/>
          <w:lang w:val="uk-UA"/>
        </w:rPr>
        <w:t xml:space="preserve"> в аспекті</w:t>
      </w:r>
      <w:r w:rsidRPr="00AD6BE2">
        <w:rPr>
          <w:rFonts w:ascii="Times New Roman" w:hAnsi="Times New Roman" w:cs="Times New Roman"/>
          <w:b/>
          <w:bCs/>
          <w:i/>
          <w:iCs/>
          <w:sz w:val="22"/>
          <w:szCs w:val="22"/>
          <w:lang w:val="uk-UA"/>
        </w:rPr>
        <w:t>:</w:t>
      </w:r>
    </w:p>
    <w:p w14:paraId="1CF3B1BF" w14:textId="77777777" w:rsidR="006B5294" w:rsidRPr="00AD6BE2" w:rsidRDefault="006B5294" w:rsidP="006B5294">
      <w:pPr>
        <w:jc w:val="both"/>
        <w:rPr>
          <w:rFonts w:ascii="Times New Roman" w:hAnsi="Times New Roman" w:cs="Times New Roman"/>
          <w:bCs/>
          <w:iCs/>
          <w:sz w:val="22"/>
          <w:szCs w:val="22"/>
          <w:lang w:val="uk-UA"/>
        </w:rPr>
      </w:pPr>
      <w:r w:rsidRPr="00AD6BE2">
        <w:rPr>
          <w:rFonts w:ascii="Times New Roman" w:hAnsi="Times New Roman" w:cs="Times New Roman"/>
          <w:bCs/>
          <w:iCs/>
          <w:sz w:val="22"/>
          <w:szCs w:val="22"/>
          <w:lang w:val="uk-UA"/>
        </w:rPr>
        <w:t>а)</w:t>
      </w:r>
      <w:r>
        <w:rPr>
          <w:rFonts w:ascii="Times New Roman" w:hAnsi="Times New Roman" w:cs="Times New Roman"/>
          <w:bCs/>
          <w:iCs/>
          <w:sz w:val="22"/>
          <w:szCs w:val="22"/>
          <w:lang w:val="uk-UA"/>
        </w:rPr>
        <w:t xml:space="preserve"> «</w:t>
      </w:r>
      <w:r w:rsidRPr="00AD6BE2">
        <w:rPr>
          <w:rFonts w:ascii="Times New Roman" w:hAnsi="Times New Roman" w:cs="Times New Roman"/>
          <w:bCs/>
          <w:iCs/>
          <w:sz w:val="22"/>
          <w:szCs w:val="22"/>
          <w:lang w:val="uk-UA"/>
        </w:rPr>
        <w:t>полісистемне</w:t>
      </w:r>
      <w:r>
        <w:rPr>
          <w:rFonts w:ascii="Times New Roman" w:hAnsi="Times New Roman" w:cs="Times New Roman"/>
          <w:bCs/>
          <w:iCs/>
          <w:sz w:val="22"/>
          <w:szCs w:val="22"/>
          <w:lang w:val="uk-UA"/>
        </w:rPr>
        <w:t>»</w:t>
      </w:r>
      <w:r w:rsidRPr="00AD6BE2">
        <w:rPr>
          <w:rFonts w:ascii="Times New Roman" w:hAnsi="Times New Roman" w:cs="Times New Roman"/>
          <w:bCs/>
          <w:iCs/>
          <w:sz w:val="22"/>
          <w:szCs w:val="22"/>
          <w:lang w:val="uk-UA"/>
        </w:rPr>
        <w:t xml:space="preserve"> утворення</w:t>
      </w:r>
      <w:r>
        <w:rPr>
          <w:rFonts w:ascii="Times New Roman" w:hAnsi="Times New Roman" w:cs="Times New Roman"/>
          <w:bCs/>
          <w:iCs/>
          <w:sz w:val="22"/>
          <w:szCs w:val="22"/>
          <w:lang w:val="uk-UA"/>
        </w:rPr>
        <w:t>;</w:t>
      </w:r>
    </w:p>
    <w:p w14:paraId="4BF6B524" w14:textId="77777777" w:rsidR="006B5294" w:rsidRDefault="006B5294" w:rsidP="006B5294">
      <w:pPr>
        <w:jc w:val="both"/>
        <w:rPr>
          <w:rFonts w:ascii="Times New Roman" w:hAnsi="Times New Roman" w:cs="Times New Roman"/>
          <w:bCs/>
          <w:iCs/>
          <w:sz w:val="22"/>
          <w:szCs w:val="22"/>
          <w:lang w:val="uk-UA"/>
        </w:rPr>
      </w:pPr>
      <w:r w:rsidRPr="00AD6BE2">
        <w:rPr>
          <w:rFonts w:ascii="Times New Roman" w:hAnsi="Times New Roman" w:cs="Times New Roman"/>
          <w:bCs/>
          <w:iCs/>
          <w:sz w:val="22"/>
          <w:szCs w:val="22"/>
          <w:lang w:val="uk-UA"/>
        </w:rPr>
        <w:t xml:space="preserve">б) </w:t>
      </w:r>
      <w:r>
        <w:rPr>
          <w:rFonts w:ascii="Times New Roman" w:hAnsi="Times New Roman" w:cs="Times New Roman"/>
          <w:bCs/>
          <w:iCs/>
          <w:sz w:val="22"/>
          <w:szCs w:val="22"/>
          <w:lang w:val="uk-UA"/>
        </w:rPr>
        <w:t xml:space="preserve">ролі </w:t>
      </w:r>
      <w:r w:rsidRPr="00AD6BE2">
        <w:rPr>
          <w:rFonts w:ascii="Times New Roman" w:hAnsi="Times New Roman" w:cs="Times New Roman"/>
          <w:bCs/>
          <w:iCs/>
          <w:sz w:val="22"/>
          <w:szCs w:val="22"/>
          <w:lang w:val="uk-UA"/>
        </w:rPr>
        <w:t>господарськ</w:t>
      </w:r>
      <w:r>
        <w:rPr>
          <w:rFonts w:ascii="Times New Roman" w:hAnsi="Times New Roman" w:cs="Times New Roman"/>
          <w:bCs/>
          <w:iCs/>
          <w:sz w:val="22"/>
          <w:szCs w:val="22"/>
          <w:lang w:val="uk-UA"/>
        </w:rPr>
        <w:t>ої</w:t>
      </w:r>
      <w:r w:rsidRPr="00AD6BE2">
        <w:rPr>
          <w:rFonts w:ascii="Times New Roman" w:hAnsi="Times New Roman" w:cs="Times New Roman"/>
          <w:bCs/>
          <w:iCs/>
          <w:sz w:val="22"/>
          <w:szCs w:val="22"/>
          <w:lang w:val="uk-UA"/>
        </w:rPr>
        <w:t xml:space="preserve"> систем</w:t>
      </w:r>
      <w:r>
        <w:rPr>
          <w:rFonts w:ascii="Times New Roman" w:hAnsi="Times New Roman" w:cs="Times New Roman"/>
          <w:bCs/>
          <w:iCs/>
          <w:sz w:val="22"/>
          <w:szCs w:val="22"/>
          <w:lang w:val="uk-UA"/>
        </w:rPr>
        <w:t>и.</w:t>
      </w:r>
    </w:p>
    <w:p w14:paraId="52900E3A" w14:textId="77777777" w:rsidR="006B5294" w:rsidRDefault="006B5294" w:rsidP="006B5294">
      <w:pPr>
        <w:jc w:val="both"/>
        <w:rPr>
          <w:rFonts w:ascii="Times New Roman" w:hAnsi="Times New Roman" w:cs="Times New Roman"/>
          <w:b/>
          <w:bCs/>
          <w:i/>
          <w:iCs/>
          <w:sz w:val="22"/>
          <w:szCs w:val="22"/>
          <w:lang w:val="uk-UA"/>
        </w:rPr>
      </w:pPr>
      <w:r w:rsidRPr="00AD6BE2">
        <w:rPr>
          <w:rFonts w:ascii="Times New Roman" w:hAnsi="Times New Roman" w:cs="Times New Roman"/>
          <w:b/>
          <w:bCs/>
          <w:i/>
          <w:iCs/>
          <w:sz w:val="22"/>
          <w:szCs w:val="22"/>
          <w:lang w:val="uk-UA"/>
        </w:rPr>
        <w:t xml:space="preserve">4. </w:t>
      </w:r>
      <w:r>
        <w:rPr>
          <w:rFonts w:ascii="Times New Roman" w:hAnsi="Times New Roman" w:cs="Times New Roman"/>
          <w:b/>
          <w:bCs/>
          <w:i/>
          <w:iCs/>
          <w:sz w:val="22"/>
          <w:szCs w:val="22"/>
          <w:lang w:val="uk-UA"/>
        </w:rPr>
        <w:t xml:space="preserve">Охарактеризуйте </w:t>
      </w:r>
      <w:r w:rsidRPr="00AD6BE2">
        <w:rPr>
          <w:rFonts w:ascii="Times New Roman" w:hAnsi="Times New Roman" w:cs="Times New Roman"/>
          <w:b/>
          <w:bCs/>
          <w:i/>
          <w:iCs/>
          <w:sz w:val="22"/>
          <w:szCs w:val="22"/>
          <w:lang w:val="uk-UA"/>
        </w:rPr>
        <w:t xml:space="preserve">зміст </w:t>
      </w:r>
      <w:r>
        <w:rPr>
          <w:rFonts w:ascii="Times New Roman" w:hAnsi="Times New Roman" w:cs="Times New Roman"/>
          <w:b/>
          <w:bCs/>
          <w:i/>
          <w:iCs/>
          <w:sz w:val="22"/>
          <w:szCs w:val="22"/>
          <w:lang w:val="uk-UA"/>
        </w:rPr>
        <w:t>«</w:t>
      </w:r>
      <w:r w:rsidRPr="00AD6BE2">
        <w:rPr>
          <w:rFonts w:ascii="Times New Roman" w:hAnsi="Times New Roman" w:cs="Times New Roman"/>
          <w:b/>
          <w:bCs/>
          <w:i/>
          <w:iCs/>
          <w:sz w:val="22"/>
          <w:szCs w:val="22"/>
          <w:lang w:val="uk-UA"/>
        </w:rPr>
        <w:t>формаційної</w:t>
      </w:r>
      <w:r>
        <w:rPr>
          <w:rFonts w:ascii="Times New Roman" w:hAnsi="Times New Roman" w:cs="Times New Roman"/>
          <w:b/>
          <w:bCs/>
          <w:i/>
          <w:iCs/>
          <w:sz w:val="22"/>
          <w:szCs w:val="22"/>
          <w:lang w:val="uk-UA"/>
        </w:rPr>
        <w:t>»</w:t>
      </w:r>
      <w:r w:rsidRPr="00AD6BE2">
        <w:rPr>
          <w:rFonts w:ascii="Times New Roman" w:hAnsi="Times New Roman" w:cs="Times New Roman"/>
          <w:b/>
          <w:bCs/>
          <w:i/>
          <w:iCs/>
          <w:sz w:val="22"/>
          <w:szCs w:val="22"/>
          <w:lang w:val="uk-UA"/>
        </w:rPr>
        <w:t xml:space="preserve"> парадигми</w:t>
      </w:r>
      <w:r>
        <w:rPr>
          <w:rFonts w:ascii="Times New Roman" w:hAnsi="Times New Roman" w:cs="Times New Roman"/>
          <w:b/>
          <w:bCs/>
          <w:i/>
          <w:iCs/>
          <w:sz w:val="22"/>
          <w:szCs w:val="22"/>
          <w:lang w:val="uk-UA"/>
        </w:rPr>
        <w:t xml:space="preserve"> через призму:</w:t>
      </w:r>
    </w:p>
    <w:p w14:paraId="7B7EB357" w14:textId="77777777" w:rsidR="006B5294" w:rsidRPr="00F260C2" w:rsidRDefault="006B5294" w:rsidP="006B5294">
      <w:pPr>
        <w:jc w:val="both"/>
        <w:rPr>
          <w:rFonts w:ascii="Times New Roman" w:hAnsi="Times New Roman" w:cs="Times New Roman"/>
          <w:bCs/>
          <w:iCs/>
          <w:sz w:val="22"/>
          <w:szCs w:val="22"/>
          <w:lang w:val="uk-UA"/>
        </w:rPr>
      </w:pPr>
      <w:r w:rsidRPr="00F260C2">
        <w:rPr>
          <w:rFonts w:ascii="Times New Roman" w:hAnsi="Times New Roman" w:cs="Times New Roman"/>
          <w:bCs/>
          <w:iCs/>
          <w:sz w:val="22"/>
          <w:szCs w:val="22"/>
          <w:lang w:val="uk-UA"/>
        </w:rPr>
        <w:t>а) господарського розвитку суспільства;</w:t>
      </w:r>
    </w:p>
    <w:p w14:paraId="46B2FC81" w14:textId="77777777" w:rsidR="006B5294" w:rsidRPr="00F260C2" w:rsidRDefault="006B5294" w:rsidP="006B5294">
      <w:pPr>
        <w:jc w:val="both"/>
        <w:rPr>
          <w:rFonts w:ascii="Times New Roman" w:hAnsi="Times New Roman" w:cs="Times New Roman"/>
          <w:bCs/>
          <w:iCs/>
          <w:sz w:val="22"/>
          <w:szCs w:val="22"/>
          <w:lang w:val="uk-UA"/>
        </w:rPr>
      </w:pPr>
      <w:r w:rsidRPr="00F260C2">
        <w:rPr>
          <w:rFonts w:ascii="Times New Roman" w:hAnsi="Times New Roman" w:cs="Times New Roman"/>
          <w:bCs/>
          <w:iCs/>
          <w:sz w:val="22"/>
          <w:szCs w:val="22"/>
          <w:lang w:val="uk-UA"/>
        </w:rPr>
        <w:t>б) її недоліків.</w:t>
      </w:r>
    </w:p>
    <w:p w14:paraId="5B8DA9EB"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5. </w:t>
      </w:r>
      <w:r w:rsidRPr="00F260C2">
        <w:rPr>
          <w:rFonts w:ascii="Times New Roman" w:hAnsi="Times New Roman" w:cs="Times New Roman"/>
          <w:b/>
          <w:bCs/>
          <w:i/>
          <w:iCs/>
          <w:sz w:val="22"/>
          <w:szCs w:val="22"/>
          <w:lang w:val="uk-UA"/>
        </w:rPr>
        <w:t xml:space="preserve">Охарактеризуйте </w:t>
      </w:r>
      <w:r>
        <w:rPr>
          <w:rFonts w:ascii="Times New Roman" w:hAnsi="Times New Roman" w:cs="Times New Roman"/>
          <w:b/>
          <w:bCs/>
          <w:i/>
          <w:iCs/>
          <w:sz w:val="22"/>
          <w:szCs w:val="22"/>
          <w:lang w:val="uk-UA"/>
        </w:rPr>
        <w:t>«</w:t>
      </w:r>
      <w:r w:rsidRPr="00F260C2">
        <w:rPr>
          <w:rFonts w:ascii="Times New Roman" w:hAnsi="Times New Roman" w:cs="Times New Roman"/>
          <w:b/>
          <w:bCs/>
          <w:i/>
          <w:iCs/>
          <w:sz w:val="22"/>
          <w:szCs w:val="22"/>
          <w:lang w:val="uk-UA"/>
        </w:rPr>
        <w:t>цивілізаційн</w:t>
      </w:r>
      <w:r>
        <w:rPr>
          <w:rFonts w:ascii="Times New Roman" w:hAnsi="Times New Roman" w:cs="Times New Roman"/>
          <w:b/>
          <w:bCs/>
          <w:i/>
          <w:iCs/>
          <w:sz w:val="22"/>
          <w:szCs w:val="22"/>
          <w:lang w:val="uk-UA"/>
        </w:rPr>
        <w:t>у</w:t>
      </w:r>
      <w:r w:rsidRPr="00F260C2">
        <w:rPr>
          <w:rFonts w:ascii="Times New Roman" w:hAnsi="Times New Roman" w:cs="Times New Roman"/>
          <w:b/>
          <w:bCs/>
          <w:i/>
          <w:iCs/>
          <w:sz w:val="22"/>
          <w:szCs w:val="22"/>
          <w:lang w:val="uk-UA"/>
        </w:rPr>
        <w:t>» парадигм</w:t>
      </w:r>
      <w:r>
        <w:rPr>
          <w:rFonts w:ascii="Times New Roman" w:hAnsi="Times New Roman" w:cs="Times New Roman"/>
          <w:b/>
          <w:bCs/>
          <w:i/>
          <w:iCs/>
          <w:sz w:val="22"/>
          <w:szCs w:val="22"/>
          <w:lang w:val="uk-UA"/>
        </w:rPr>
        <w:t>у в площиах:</w:t>
      </w:r>
    </w:p>
    <w:p w14:paraId="64BC7A0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F260C2">
        <w:rPr>
          <w:rFonts w:ascii="Times New Roman" w:hAnsi="Times New Roman" w:cs="Times New Roman"/>
          <w:bCs/>
          <w:iCs/>
          <w:sz w:val="22"/>
          <w:szCs w:val="22"/>
          <w:lang w:val="uk-UA"/>
        </w:rPr>
        <w:t>теоретичн</w:t>
      </w:r>
      <w:r>
        <w:rPr>
          <w:rFonts w:ascii="Times New Roman" w:hAnsi="Times New Roman" w:cs="Times New Roman"/>
          <w:bCs/>
          <w:iCs/>
          <w:sz w:val="22"/>
          <w:szCs w:val="22"/>
          <w:lang w:val="uk-UA"/>
        </w:rPr>
        <w:t xml:space="preserve">их </w:t>
      </w:r>
      <w:r w:rsidRPr="00F260C2">
        <w:rPr>
          <w:rFonts w:ascii="Times New Roman" w:hAnsi="Times New Roman" w:cs="Times New Roman"/>
          <w:bCs/>
          <w:iCs/>
          <w:sz w:val="22"/>
          <w:szCs w:val="22"/>
          <w:lang w:val="uk-UA"/>
        </w:rPr>
        <w:t>виток</w:t>
      </w:r>
      <w:r>
        <w:rPr>
          <w:rFonts w:ascii="Times New Roman" w:hAnsi="Times New Roman" w:cs="Times New Roman"/>
          <w:bCs/>
          <w:iCs/>
          <w:sz w:val="22"/>
          <w:szCs w:val="22"/>
          <w:lang w:val="uk-UA"/>
        </w:rPr>
        <w:t>ів;</w:t>
      </w:r>
    </w:p>
    <w:p w14:paraId="2DA260B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специфіки</w:t>
      </w:r>
      <w:r w:rsidRPr="00F260C2">
        <w:rPr>
          <w:rFonts w:ascii="Times New Roman" w:hAnsi="Times New Roman" w:cs="Times New Roman"/>
          <w:bCs/>
          <w:iCs/>
          <w:sz w:val="22"/>
          <w:szCs w:val="22"/>
          <w:lang w:val="uk-UA"/>
        </w:rPr>
        <w:t xml:space="preserve"> методологі</w:t>
      </w:r>
      <w:r>
        <w:rPr>
          <w:rFonts w:ascii="Times New Roman" w:hAnsi="Times New Roman" w:cs="Times New Roman"/>
          <w:bCs/>
          <w:iCs/>
          <w:sz w:val="22"/>
          <w:szCs w:val="22"/>
          <w:lang w:val="uk-UA"/>
        </w:rPr>
        <w:t>ї;</w:t>
      </w:r>
    </w:p>
    <w:p w14:paraId="496453B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еволюції </w:t>
      </w:r>
      <w:r w:rsidRPr="00F260C2">
        <w:rPr>
          <w:rFonts w:ascii="Times New Roman" w:hAnsi="Times New Roman" w:cs="Times New Roman"/>
          <w:bCs/>
          <w:iCs/>
          <w:sz w:val="22"/>
          <w:szCs w:val="22"/>
          <w:lang w:val="uk-UA"/>
        </w:rPr>
        <w:t>господарської сфери суспільства</w:t>
      </w:r>
      <w:r>
        <w:rPr>
          <w:rFonts w:ascii="Times New Roman" w:hAnsi="Times New Roman" w:cs="Times New Roman"/>
          <w:bCs/>
          <w:iCs/>
          <w:sz w:val="22"/>
          <w:szCs w:val="22"/>
          <w:lang w:val="uk-UA"/>
        </w:rPr>
        <w:t>;</w:t>
      </w:r>
    </w:p>
    <w:p w14:paraId="28EBB4F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2D7B08">
        <w:rPr>
          <w:rFonts w:ascii="Times New Roman" w:hAnsi="Times New Roman" w:cs="Times New Roman"/>
          <w:bCs/>
          <w:iCs/>
          <w:sz w:val="22"/>
          <w:szCs w:val="22"/>
          <w:lang w:val="uk-UA"/>
        </w:rPr>
        <w:t>рушійних сил розвитку</w:t>
      </w:r>
      <w:r>
        <w:rPr>
          <w:rFonts w:ascii="Times New Roman" w:hAnsi="Times New Roman" w:cs="Times New Roman"/>
          <w:bCs/>
          <w:iCs/>
          <w:sz w:val="22"/>
          <w:szCs w:val="22"/>
          <w:lang w:val="uk-UA"/>
        </w:rPr>
        <w:t>;</w:t>
      </w:r>
    </w:p>
    <w:p w14:paraId="758B729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w:t>
      </w:r>
      <w:r w:rsidRPr="002D7B08">
        <w:rPr>
          <w:rFonts w:ascii="Times New Roman" w:hAnsi="Times New Roman" w:cs="Times New Roman"/>
          <w:bCs/>
          <w:iCs/>
          <w:sz w:val="22"/>
          <w:szCs w:val="22"/>
          <w:lang w:val="uk-UA"/>
        </w:rPr>
        <w:t>основно</w:t>
      </w:r>
      <w:r>
        <w:rPr>
          <w:rFonts w:ascii="Times New Roman" w:hAnsi="Times New Roman" w:cs="Times New Roman"/>
          <w:bCs/>
          <w:iCs/>
          <w:sz w:val="22"/>
          <w:szCs w:val="22"/>
          <w:lang w:val="uk-UA"/>
        </w:rPr>
        <w:t>ї</w:t>
      </w:r>
      <w:r w:rsidRPr="002D7B08">
        <w:rPr>
          <w:rFonts w:ascii="Times New Roman" w:hAnsi="Times New Roman" w:cs="Times New Roman"/>
          <w:bCs/>
          <w:iCs/>
          <w:sz w:val="22"/>
          <w:szCs w:val="22"/>
          <w:lang w:val="uk-UA"/>
        </w:rPr>
        <w:t xml:space="preserve"> одиниц</w:t>
      </w:r>
      <w:r>
        <w:rPr>
          <w:rFonts w:ascii="Times New Roman" w:hAnsi="Times New Roman" w:cs="Times New Roman"/>
          <w:bCs/>
          <w:iCs/>
          <w:sz w:val="22"/>
          <w:szCs w:val="22"/>
          <w:lang w:val="uk-UA"/>
        </w:rPr>
        <w:t>і</w:t>
      </w:r>
      <w:r w:rsidRPr="002D7B08">
        <w:rPr>
          <w:rFonts w:ascii="Times New Roman" w:hAnsi="Times New Roman" w:cs="Times New Roman"/>
          <w:bCs/>
          <w:iCs/>
          <w:sz w:val="22"/>
          <w:szCs w:val="22"/>
          <w:lang w:val="uk-UA"/>
        </w:rPr>
        <w:t xml:space="preserve"> аналізу історичного розвитку суспільства</w:t>
      </w:r>
    </w:p>
    <w:p w14:paraId="01B8613B"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6. Проведіть порівняльний аналіз </w:t>
      </w:r>
      <w:r w:rsidRPr="009C6885">
        <w:rPr>
          <w:rFonts w:ascii="Times New Roman" w:hAnsi="Times New Roman" w:cs="Times New Roman"/>
          <w:b/>
          <w:bCs/>
          <w:i/>
          <w:iCs/>
          <w:sz w:val="22"/>
          <w:szCs w:val="22"/>
          <w:lang w:val="uk-UA"/>
        </w:rPr>
        <w:t>систем</w:t>
      </w:r>
      <w:r>
        <w:rPr>
          <w:rFonts w:ascii="Times New Roman" w:hAnsi="Times New Roman" w:cs="Times New Roman"/>
          <w:b/>
          <w:bCs/>
          <w:i/>
          <w:iCs/>
          <w:sz w:val="22"/>
          <w:szCs w:val="22"/>
          <w:lang w:val="uk-UA"/>
        </w:rPr>
        <w:t>и</w:t>
      </w:r>
      <w:r w:rsidRPr="009C6885">
        <w:rPr>
          <w:rFonts w:ascii="Times New Roman" w:hAnsi="Times New Roman" w:cs="Times New Roman"/>
          <w:b/>
          <w:bCs/>
          <w:i/>
          <w:iCs/>
          <w:sz w:val="22"/>
          <w:szCs w:val="22"/>
          <w:lang w:val="uk-UA"/>
        </w:rPr>
        <w:t xml:space="preserve"> господарських відносин</w:t>
      </w:r>
      <w:r w:rsidRPr="009C6885">
        <w:rPr>
          <w:rFonts w:ascii="Times New Roman" w:hAnsi="Times New Roman" w:cs="Times New Roman"/>
          <w:bCs/>
          <w:iCs/>
          <w:sz w:val="22"/>
          <w:szCs w:val="22"/>
          <w:lang w:val="uk-UA"/>
        </w:rPr>
        <w:t xml:space="preserve"> </w:t>
      </w:r>
      <w:r w:rsidRPr="009C6885">
        <w:rPr>
          <w:rFonts w:ascii="Times New Roman" w:hAnsi="Times New Roman" w:cs="Times New Roman"/>
          <w:b/>
          <w:bCs/>
          <w:i/>
          <w:iCs/>
          <w:sz w:val="22"/>
          <w:szCs w:val="22"/>
          <w:lang w:val="uk-UA"/>
        </w:rPr>
        <w:t>первісного суспільства</w:t>
      </w:r>
      <w:r>
        <w:rPr>
          <w:rFonts w:ascii="Times New Roman" w:hAnsi="Times New Roman" w:cs="Times New Roman"/>
          <w:b/>
          <w:bCs/>
          <w:i/>
          <w:iCs/>
          <w:sz w:val="22"/>
          <w:szCs w:val="22"/>
          <w:lang w:val="uk-UA"/>
        </w:rPr>
        <w:t>:</w:t>
      </w:r>
    </w:p>
    <w:p w14:paraId="1976BB7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9C6885">
        <w:rPr>
          <w:rFonts w:ascii="Times New Roman" w:hAnsi="Times New Roman" w:cs="Times New Roman"/>
          <w:bCs/>
          <w:iCs/>
          <w:sz w:val="22"/>
          <w:szCs w:val="22"/>
          <w:lang w:val="uk-UA"/>
        </w:rPr>
        <w:t>родових</w:t>
      </w:r>
      <w:r>
        <w:rPr>
          <w:rFonts w:ascii="Times New Roman" w:hAnsi="Times New Roman" w:cs="Times New Roman"/>
          <w:bCs/>
          <w:iCs/>
          <w:sz w:val="22"/>
          <w:szCs w:val="22"/>
          <w:lang w:val="uk-UA"/>
        </w:rPr>
        <w:t xml:space="preserve"> племен;</w:t>
      </w:r>
      <w:r w:rsidRPr="009C6885">
        <w:rPr>
          <w:rFonts w:ascii="Times New Roman" w:hAnsi="Times New Roman" w:cs="Times New Roman"/>
          <w:bCs/>
          <w:iCs/>
          <w:sz w:val="22"/>
          <w:szCs w:val="22"/>
          <w:lang w:val="uk-UA"/>
        </w:rPr>
        <w:t xml:space="preserve"> </w:t>
      </w:r>
    </w:p>
    <w:p w14:paraId="7B02DCC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9C6885">
        <w:rPr>
          <w:rFonts w:ascii="Times New Roman" w:hAnsi="Times New Roman" w:cs="Times New Roman"/>
          <w:bCs/>
          <w:iCs/>
          <w:sz w:val="22"/>
          <w:szCs w:val="22"/>
          <w:lang w:val="uk-UA"/>
        </w:rPr>
        <w:t>сімейних (домогосподарських)</w:t>
      </w:r>
      <w:r>
        <w:rPr>
          <w:rFonts w:ascii="Times New Roman" w:hAnsi="Times New Roman" w:cs="Times New Roman"/>
          <w:bCs/>
          <w:iCs/>
          <w:sz w:val="22"/>
          <w:szCs w:val="22"/>
          <w:lang w:val="uk-UA"/>
        </w:rPr>
        <w:t xml:space="preserve"> центрів;</w:t>
      </w:r>
      <w:r w:rsidRPr="009C6885">
        <w:rPr>
          <w:rFonts w:ascii="Times New Roman" w:hAnsi="Times New Roman" w:cs="Times New Roman"/>
          <w:bCs/>
          <w:iCs/>
          <w:sz w:val="22"/>
          <w:szCs w:val="22"/>
          <w:lang w:val="uk-UA"/>
        </w:rPr>
        <w:t xml:space="preserve"> </w:t>
      </w:r>
    </w:p>
    <w:p w14:paraId="37DCF4F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громадах.</w:t>
      </w:r>
    </w:p>
    <w:p w14:paraId="32AEA1F1" w14:textId="77777777" w:rsidR="006B5294" w:rsidRDefault="006B5294" w:rsidP="006B5294">
      <w:pPr>
        <w:jc w:val="both"/>
        <w:rPr>
          <w:rFonts w:ascii="Times New Roman" w:hAnsi="Times New Roman" w:cs="Times New Roman"/>
          <w:b/>
          <w:bCs/>
          <w:i/>
          <w:iCs/>
          <w:sz w:val="22"/>
          <w:szCs w:val="22"/>
          <w:lang w:val="uk-UA"/>
        </w:rPr>
      </w:pPr>
      <w:r w:rsidRPr="009C6885">
        <w:rPr>
          <w:rFonts w:ascii="Times New Roman" w:hAnsi="Times New Roman" w:cs="Times New Roman"/>
          <w:b/>
          <w:bCs/>
          <w:i/>
          <w:iCs/>
          <w:sz w:val="22"/>
          <w:szCs w:val="22"/>
          <w:lang w:val="uk-UA"/>
        </w:rPr>
        <w:t>7.</w:t>
      </w:r>
      <w:r>
        <w:rPr>
          <w:rFonts w:ascii="Times New Roman" w:hAnsi="Times New Roman" w:cs="Times New Roman"/>
          <w:bCs/>
          <w:iCs/>
          <w:sz w:val="22"/>
          <w:szCs w:val="22"/>
          <w:lang w:val="uk-UA"/>
        </w:rPr>
        <w:t xml:space="preserve"> </w:t>
      </w:r>
      <w:r w:rsidRPr="009C6885">
        <w:rPr>
          <w:rFonts w:ascii="Times New Roman" w:hAnsi="Times New Roman" w:cs="Times New Roman"/>
          <w:b/>
          <w:bCs/>
          <w:i/>
          <w:iCs/>
          <w:sz w:val="22"/>
          <w:szCs w:val="22"/>
          <w:lang w:val="uk-UA"/>
        </w:rPr>
        <w:t xml:space="preserve">Охарактеризуйте </w:t>
      </w:r>
      <w:r>
        <w:rPr>
          <w:rFonts w:ascii="Times New Roman" w:hAnsi="Times New Roman" w:cs="Times New Roman"/>
          <w:b/>
          <w:bCs/>
          <w:i/>
          <w:iCs/>
          <w:sz w:val="22"/>
          <w:szCs w:val="22"/>
          <w:lang w:val="uk-UA"/>
        </w:rPr>
        <w:t xml:space="preserve">особливості </w:t>
      </w:r>
      <w:r w:rsidRPr="009C6885">
        <w:rPr>
          <w:rFonts w:ascii="Times New Roman" w:hAnsi="Times New Roman" w:cs="Times New Roman"/>
          <w:b/>
          <w:bCs/>
          <w:i/>
          <w:iCs/>
          <w:sz w:val="22"/>
          <w:szCs w:val="22"/>
          <w:lang w:val="uk-UA"/>
        </w:rPr>
        <w:t>господарськ</w:t>
      </w:r>
      <w:r>
        <w:rPr>
          <w:rFonts w:ascii="Times New Roman" w:hAnsi="Times New Roman" w:cs="Times New Roman"/>
          <w:b/>
          <w:bCs/>
          <w:i/>
          <w:iCs/>
          <w:sz w:val="22"/>
          <w:szCs w:val="22"/>
          <w:lang w:val="uk-UA"/>
        </w:rPr>
        <w:t>ої</w:t>
      </w:r>
      <w:r w:rsidRPr="009C6885">
        <w:rPr>
          <w:rFonts w:ascii="Times New Roman" w:hAnsi="Times New Roman" w:cs="Times New Roman"/>
          <w:b/>
          <w:bCs/>
          <w:i/>
          <w:iCs/>
          <w:sz w:val="22"/>
          <w:szCs w:val="22"/>
          <w:lang w:val="uk-UA"/>
        </w:rPr>
        <w:t xml:space="preserve"> діяльн</w:t>
      </w:r>
      <w:r>
        <w:rPr>
          <w:rFonts w:ascii="Times New Roman" w:hAnsi="Times New Roman" w:cs="Times New Roman"/>
          <w:b/>
          <w:bCs/>
          <w:i/>
          <w:iCs/>
          <w:sz w:val="22"/>
          <w:szCs w:val="22"/>
          <w:lang w:val="uk-UA"/>
        </w:rPr>
        <w:t>ості</w:t>
      </w:r>
      <w:r w:rsidRPr="009C6885">
        <w:rPr>
          <w:rFonts w:ascii="Times New Roman" w:hAnsi="Times New Roman" w:cs="Times New Roman"/>
          <w:b/>
          <w:bCs/>
          <w:i/>
          <w:iCs/>
          <w:sz w:val="22"/>
          <w:szCs w:val="22"/>
          <w:lang w:val="uk-UA"/>
        </w:rPr>
        <w:t xml:space="preserve"> суспільств первісної історії </w:t>
      </w:r>
      <w:r>
        <w:rPr>
          <w:rFonts w:ascii="Times New Roman" w:hAnsi="Times New Roman" w:cs="Times New Roman"/>
          <w:b/>
          <w:bCs/>
          <w:i/>
          <w:iCs/>
          <w:sz w:val="22"/>
          <w:szCs w:val="22"/>
          <w:lang w:val="uk-UA"/>
        </w:rPr>
        <w:t xml:space="preserve">регіонів </w:t>
      </w:r>
      <w:r w:rsidRPr="009C6885">
        <w:rPr>
          <w:rFonts w:ascii="Times New Roman" w:hAnsi="Times New Roman" w:cs="Times New Roman"/>
          <w:b/>
          <w:bCs/>
          <w:i/>
          <w:iCs/>
          <w:sz w:val="22"/>
          <w:szCs w:val="22"/>
          <w:lang w:val="uk-UA"/>
        </w:rPr>
        <w:t>України. Визначте фундаментальні поняття господарської системи трипільців.</w:t>
      </w:r>
    </w:p>
    <w:p w14:paraId="708757D7"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8. </w:t>
      </w:r>
      <w:r w:rsidRPr="00D156E8">
        <w:rPr>
          <w:rFonts w:ascii="Times New Roman" w:hAnsi="Times New Roman" w:cs="Times New Roman"/>
          <w:b/>
          <w:bCs/>
          <w:i/>
          <w:iCs/>
          <w:sz w:val="22"/>
          <w:szCs w:val="22"/>
          <w:lang w:val="uk-UA"/>
        </w:rPr>
        <w:t xml:space="preserve">Проаналізуйте </w:t>
      </w:r>
      <w:r>
        <w:rPr>
          <w:rFonts w:ascii="Times New Roman" w:hAnsi="Times New Roman" w:cs="Times New Roman"/>
          <w:b/>
          <w:bCs/>
          <w:i/>
          <w:iCs/>
          <w:sz w:val="22"/>
          <w:szCs w:val="22"/>
          <w:lang w:val="uk-UA"/>
        </w:rPr>
        <w:t xml:space="preserve">специфіку </w:t>
      </w:r>
      <w:r w:rsidRPr="00D156E8">
        <w:rPr>
          <w:rFonts w:ascii="Times New Roman" w:hAnsi="Times New Roman" w:cs="Times New Roman"/>
          <w:b/>
          <w:bCs/>
          <w:i/>
          <w:iCs/>
          <w:sz w:val="22"/>
          <w:szCs w:val="22"/>
          <w:lang w:val="uk-UA"/>
        </w:rPr>
        <w:t xml:space="preserve">господарської сфери </w:t>
      </w:r>
      <w:r>
        <w:rPr>
          <w:rFonts w:ascii="Times New Roman" w:hAnsi="Times New Roman" w:cs="Times New Roman"/>
          <w:b/>
          <w:bCs/>
          <w:i/>
          <w:iCs/>
          <w:sz w:val="22"/>
          <w:szCs w:val="22"/>
          <w:lang w:val="uk-UA"/>
        </w:rPr>
        <w:t xml:space="preserve">держав </w:t>
      </w:r>
      <w:r w:rsidRPr="00D156E8">
        <w:rPr>
          <w:rFonts w:ascii="Times New Roman" w:hAnsi="Times New Roman" w:cs="Times New Roman"/>
          <w:b/>
          <w:bCs/>
          <w:i/>
          <w:iCs/>
          <w:sz w:val="22"/>
          <w:szCs w:val="22"/>
          <w:lang w:val="uk-UA"/>
        </w:rPr>
        <w:t>Давнього Сходу в такій послідовності:</w:t>
      </w:r>
    </w:p>
    <w:p w14:paraId="1341C34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D156E8">
        <w:rPr>
          <w:rFonts w:ascii="Times New Roman" w:hAnsi="Times New Roman" w:cs="Times New Roman"/>
          <w:bCs/>
          <w:iCs/>
          <w:sz w:val="22"/>
          <w:szCs w:val="22"/>
          <w:lang w:val="uk-UA"/>
        </w:rPr>
        <w:t xml:space="preserve"> природні умови; </w:t>
      </w:r>
    </w:p>
    <w:p w14:paraId="5CED2B1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D156E8">
        <w:rPr>
          <w:rFonts w:ascii="Times New Roman" w:hAnsi="Times New Roman" w:cs="Times New Roman"/>
          <w:bCs/>
          <w:iCs/>
          <w:sz w:val="22"/>
          <w:szCs w:val="22"/>
          <w:lang w:val="uk-UA"/>
        </w:rPr>
        <w:t xml:space="preserve">атрибути господарства; </w:t>
      </w:r>
    </w:p>
    <w:p w14:paraId="119C242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НТП;</w:t>
      </w:r>
    </w:p>
    <w:p w14:paraId="2E2472A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D156E8">
        <w:rPr>
          <w:rFonts w:ascii="Times New Roman" w:hAnsi="Times New Roman" w:cs="Times New Roman"/>
          <w:bCs/>
          <w:iCs/>
          <w:sz w:val="22"/>
          <w:szCs w:val="22"/>
          <w:lang w:val="uk-UA"/>
        </w:rPr>
        <w:t xml:space="preserve">соціальні відносини; </w:t>
      </w:r>
    </w:p>
    <w:p w14:paraId="474EE26E" w14:textId="77777777" w:rsidR="006B5294" w:rsidRPr="00D156E8"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w:t>
      </w:r>
      <w:r w:rsidRPr="00D156E8">
        <w:rPr>
          <w:rFonts w:ascii="Times New Roman" w:hAnsi="Times New Roman" w:cs="Times New Roman"/>
          <w:bCs/>
          <w:iCs/>
          <w:sz w:val="22"/>
          <w:szCs w:val="22"/>
          <w:lang w:val="uk-UA"/>
        </w:rPr>
        <w:t>особливості влади.</w:t>
      </w:r>
    </w:p>
    <w:p w14:paraId="3851828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
          <w:bCs/>
          <w:i/>
          <w:iCs/>
          <w:sz w:val="22"/>
          <w:szCs w:val="22"/>
          <w:lang w:val="uk-UA"/>
        </w:rPr>
        <w:t xml:space="preserve">9. </w:t>
      </w:r>
      <w:r w:rsidRPr="002D5978">
        <w:rPr>
          <w:rFonts w:ascii="Times New Roman" w:hAnsi="Times New Roman" w:cs="Times New Roman"/>
          <w:b/>
          <w:bCs/>
          <w:i/>
          <w:iCs/>
          <w:sz w:val="22"/>
          <w:szCs w:val="22"/>
          <w:lang w:val="uk-UA"/>
        </w:rPr>
        <w:t>Сформулюйте особливості господарськ</w:t>
      </w:r>
      <w:r>
        <w:rPr>
          <w:rFonts w:ascii="Times New Roman" w:hAnsi="Times New Roman" w:cs="Times New Roman"/>
          <w:b/>
          <w:bCs/>
          <w:i/>
          <w:iCs/>
          <w:sz w:val="22"/>
          <w:szCs w:val="22"/>
          <w:lang w:val="uk-UA"/>
        </w:rPr>
        <w:t>их відносин</w:t>
      </w:r>
      <w:r w:rsidRPr="002D5978">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К</w:t>
      </w:r>
      <w:r w:rsidRPr="002D5978">
        <w:rPr>
          <w:rFonts w:ascii="Times New Roman" w:hAnsi="Times New Roman" w:cs="Times New Roman"/>
          <w:b/>
          <w:bCs/>
          <w:i/>
          <w:iCs/>
          <w:sz w:val="22"/>
          <w:szCs w:val="22"/>
          <w:lang w:val="uk-UA"/>
        </w:rPr>
        <w:t>рито-мікенської цивілізації</w:t>
      </w:r>
      <w:r w:rsidRPr="002D5978">
        <w:rPr>
          <w:rFonts w:ascii="Times New Roman" w:hAnsi="Times New Roman" w:cs="Times New Roman"/>
          <w:bCs/>
          <w:iCs/>
          <w:sz w:val="22"/>
          <w:szCs w:val="22"/>
          <w:lang w:val="uk-UA"/>
        </w:rPr>
        <w:t xml:space="preserve">: </w:t>
      </w:r>
    </w:p>
    <w:p w14:paraId="2A097CD1"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2D5978">
        <w:rPr>
          <w:rFonts w:ascii="Times New Roman" w:hAnsi="Times New Roman" w:cs="Times New Roman"/>
          <w:bCs/>
          <w:iCs/>
          <w:sz w:val="22"/>
          <w:szCs w:val="22"/>
          <w:lang w:val="uk-UA"/>
        </w:rPr>
        <w:t xml:space="preserve">провідна галузь; </w:t>
      </w:r>
    </w:p>
    <w:p w14:paraId="4906167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ступінь </w:t>
      </w:r>
      <w:r w:rsidRPr="002D5978">
        <w:rPr>
          <w:rFonts w:ascii="Times New Roman" w:hAnsi="Times New Roman" w:cs="Times New Roman"/>
          <w:bCs/>
          <w:iCs/>
          <w:sz w:val="22"/>
          <w:szCs w:val="22"/>
          <w:lang w:val="uk-UA"/>
        </w:rPr>
        <w:t>розвитк</w:t>
      </w:r>
      <w:r>
        <w:rPr>
          <w:rFonts w:ascii="Times New Roman" w:hAnsi="Times New Roman" w:cs="Times New Roman"/>
          <w:bCs/>
          <w:iCs/>
          <w:sz w:val="22"/>
          <w:szCs w:val="22"/>
          <w:lang w:val="uk-UA"/>
        </w:rPr>
        <w:t>у</w:t>
      </w:r>
      <w:r w:rsidRPr="002D5978">
        <w:rPr>
          <w:rFonts w:ascii="Times New Roman" w:hAnsi="Times New Roman" w:cs="Times New Roman"/>
          <w:bCs/>
          <w:iCs/>
          <w:sz w:val="22"/>
          <w:szCs w:val="22"/>
          <w:lang w:val="uk-UA"/>
        </w:rPr>
        <w:t xml:space="preserve"> знарядь праці; </w:t>
      </w:r>
    </w:p>
    <w:p w14:paraId="0999E54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2D5978">
        <w:rPr>
          <w:rFonts w:ascii="Times New Roman" w:hAnsi="Times New Roman" w:cs="Times New Roman"/>
          <w:bCs/>
          <w:iCs/>
          <w:sz w:val="22"/>
          <w:szCs w:val="22"/>
          <w:lang w:val="uk-UA"/>
        </w:rPr>
        <w:t xml:space="preserve">соціальна організація; </w:t>
      </w:r>
    </w:p>
    <w:p w14:paraId="6FFE624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BC6004">
        <w:rPr>
          <w:rFonts w:ascii="Times New Roman" w:hAnsi="Times New Roman" w:cs="Times New Roman"/>
          <w:bCs/>
          <w:iCs/>
          <w:sz w:val="22"/>
          <w:szCs w:val="22"/>
          <w:lang w:val="uk-UA"/>
        </w:rPr>
        <w:t>економічні зв'язки</w:t>
      </w:r>
      <w:r>
        <w:rPr>
          <w:rFonts w:ascii="Times New Roman" w:hAnsi="Times New Roman" w:cs="Times New Roman"/>
          <w:bCs/>
          <w:iCs/>
          <w:sz w:val="22"/>
          <w:szCs w:val="22"/>
          <w:lang w:val="uk-UA"/>
        </w:rPr>
        <w:t>;</w:t>
      </w:r>
    </w:p>
    <w:p w14:paraId="0D0E586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основні </w:t>
      </w:r>
      <w:r w:rsidRPr="002D5978">
        <w:rPr>
          <w:rFonts w:ascii="Times New Roman" w:hAnsi="Times New Roman" w:cs="Times New Roman"/>
          <w:bCs/>
          <w:iCs/>
          <w:sz w:val="22"/>
          <w:szCs w:val="22"/>
          <w:lang w:val="uk-UA"/>
        </w:rPr>
        <w:t>господарські одиниці;</w:t>
      </w:r>
    </w:p>
    <w:p w14:paraId="7A6229E0" w14:textId="77777777" w:rsidR="006B5294" w:rsidRPr="002D5978"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w:t>
      </w:r>
      <w:r w:rsidRPr="002D5978">
        <w:rPr>
          <w:rFonts w:ascii="Times New Roman" w:hAnsi="Times New Roman" w:cs="Times New Roman"/>
          <w:bCs/>
          <w:iCs/>
          <w:sz w:val="22"/>
          <w:szCs w:val="22"/>
          <w:lang w:val="uk-UA"/>
        </w:rPr>
        <w:t xml:space="preserve"> </w:t>
      </w:r>
      <w:r w:rsidRPr="00BC6004">
        <w:rPr>
          <w:rFonts w:ascii="Times New Roman" w:hAnsi="Times New Roman" w:cs="Times New Roman"/>
          <w:bCs/>
          <w:iCs/>
          <w:sz w:val="22"/>
          <w:szCs w:val="22"/>
          <w:lang w:val="uk-UA"/>
        </w:rPr>
        <w:t>власність</w:t>
      </w:r>
      <w:r>
        <w:rPr>
          <w:rFonts w:ascii="Times New Roman" w:hAnsi="Times New Roman" w:cs="Times New Roman"/>
          <w:bCs/>
          <w:iCs/>
          <w:sz w:val="22"/>
          <w:szCs w:val="22"/>
          <w:lang w:val="uk-UA"/>
        </w:rPr>
        <w:t>-влада</w:t>
      </w:r>
      <w:r w:rsidRPr="002D5978">
        <w:rPr>
          <w:rFonts w:ascii="Times New Roman" w:hAnsi="Times New Roman" w:cs="Times New Roman"/>
          <w:bCs/>
          <w:iCs/>
          <w:sz w:val="22"/>
          <w:szCs w:val="22"/>
          <w:lang w:val="uk-UA"/>
        </w:rPr>
        <w:t>.</w:t>
      </w:r>
    </w:p>
    <w:p w14:paraId="22ED7B00"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10. </w:t>
      </w:r>
      <w:r w:rsidRPr="00D018F0">
        <w:rPr>
          <w:rFonts w:ascii="Times New Roman" w:hAnsi="Times New Roman" w:cs="Times New Roman"/>
          <w:b/>
          <w:bCs/>
          <w:i/>
          <w:iCs/>
          <w:sz w:val="22"/>
          <w:szCs w:val="22"/>
          <w:lang w:val="uk-UA"/>
        </w:rPr>
        <w:t>Назвати особливості господарського розвитку</w:t>
      </w:r>
      <w:r>
        <w:rPr>
          <w:rFonts w:ascii="Times New Roman" w:hAnsi="Times New Roman" w:cs="Times New Roman"/>
          <w:b/>
          <w:bCs/>
          <w:i/>
          <w:iCs/>
          <w:sz w:val="22"/>
          <w:szCs w:val="22"/>
          <w:lang w:val="uk-UA"/>
        </w:rPr>
        <w:t>:</w:t>
      </w:r>
    </w:p>
    <w:p w14:paraId="0B9475F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D018F0">
        <w:t xml:space="preserve"> </w:t>
      </w:r>
      <w:r w:rsidRPr="00D018F0">
        <w:rPr>
          <w:rFonts w:ascii="Times New Roman" w:hAnsi="Times New Roman" w:cs="Times New Roman"/>
          <w:bCs/>
          <w:iCs/>
          <w:sz w:val="22"/>
          <w:szCs w:val="22"/>
          <w:lang w:val="uk-UA"/>
        </w:rPr>
        <w:t>давньо</w:t>
      </w:r>
      <w:r>
        <w:rPr>
          <w:rFonts w:ascii="Times New Roman" w:hAnsi="Times New Roman" w:cs="Times New Roman"/>
          <w:bCs/>
          <w:iCs/>
          <w:sz w:val="22"/>
          <w:szCs w:val="22"/>
          <w:lang w:val="uk-UA"/>
        </w:rPr>
        <w:t>го Є</w:t>
      </w:r>
      <w:r w:rsidRPr="00D018F0">
        <w:rPr>
          <w:rFonts w:ascii="Times New Roman" w:hAnsi="Times New Roman" w:cs="Times New Roman"/>
          <w:bCs/>
          <w:iCs/>
          <w:sz w:val="22"/>
          <w:szCs w:val="22"/>
          <w:lang w:val="uk-UA"/>
        </w:rPr>
        <w:t>гипт</w:t>
      </w:r>
      <w:r>
        <w:rPr>
          <w:rFonts w:ascii="Times New Roman" w:hAnsi="Times New Roman" w:cs="Times New Roman"/>
          <w:bCs/>
          <w:iCs/>
          <w:sz w:val="22"/>
          <w:szCs w:val="22"/>
          <w:lang w:val="uk-UA"/>
        </w:rPr>
        <w:t>у;</w:t>
      </w:r>
    </w:p>
    <w:p w14:paraId="597E125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 xml:space="preserve">б) </w:t>
      </w:r>
      <w:r w:rsidRPr="00D018F0">
        <w:rPr>
          <w:rFonts w:ascii="Times New Roman" w:hAnsi="Times New Roman" w:cs="Times New Roman"/>
          <w:bCs/>
          <w:iCs/>
          <w:sz w:val="22"/>
          <w:szCs w:val="22"/>
          <w:lang w:val="uk-UA"/>
        </w:rPr>
        <w:t>держав Дворіччя</w:t>
      </w:r>
      <w:r>
        <w:rPr>
          <w:rFonts w:ascii="Times New Roman" w:hAnsi="Times New Roman" w:cs="Times New Roman"/>
          <w:bCs/>
          <w:iCs/>
          <w:sz w:val="22"/>
          <w:szCs w:val="22"/>
          <w:lang w:val="uk-UA"/>
        </w:rPr>
        <w:t>;</w:t>
      </w:r>
    </w:p>
    <w:p w14:paraId="54937C3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Старовавилонського царства;</w:t>
      </w:r>
    </w:p>
    <w:p w14:paraId="3911ECB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Шумера.</w:t>
      </w:r>
    </w:p>
    <w:p w14:paraId="7FB2863C" w14:textId="77777777" w:rsidR="006B5294" w:rsidRDefault="006B5294" w:rsidP="006B5294">
      <w:pPr>
        <w:jc w:val="both"/>
        <w:rPr>
          <w:rFonts w:ascii="Times New Roman" w:hAnsi="Times New Roman" w:cs="Times New Roman"/>
          <w:b/>
          <w:bCs/>
          <w:i/>
          <w:iCs/>
          <w:sz w:val="22"/>
          <w:szCs w:val="22"/>
          <w:lang w:val="uk-UA"/>
        </w:rPr>
      </w:pPr>
      <w:r w:rsidRPr="00D018F0">
        <w:rPr>
          <w:rFonts w:ascii="Times New Roman" w:hAnsi="Times New Roman" w:cs="Times New Roman"/>
          <w:b/>
          <w:bCs/>
          <w:i/>
          <w:iCs/>
          <w:sz w:val="22"/>
          <w:szCs w:val="22"/>
          <w:lang w:val="uk-UA"/>
        </w:rPr>
        <w:t>11.</w:t>
      </w:r>
      <w:r w:rsidRPr="00D018F0">
        <w:t xml:space="preserve"> </w:t>
      </w:r>
      <w:r w:rsidRPr="00D018F0">
        <w:rPr>
          <w:rFonts w:ascii="Times New Roman" w:hAnsi="Times New Roman" w:cs="Times New Roman"/>
          <w:b/>
          <w:bCs/>
          <w:i/>
          <w:iCs/>
          <w:sz w:val="22"/>
          <w:szCs w:val="22"/>
          <w:lang w:val="uk-UA"/>
        </w:rPr>
        <w:t xml:space="preserve">Чому </w:t>
      </w:r>
      <w:r>
        <w:rPr>
          <w:rFonts w:ascii="Times New Roman" w:hAnsi="Times New Roman" w:cs="Times New Roman"/>
          <w:b/>
          <w:bCs/>
          <w:i/>
          <w:iCs/>
          <w:sz w:val="22"/>
          <w:szCs w:val="22"/>
          <w:lang w:val="uk-UA"/>
        </w:rPr>
        <w:t xml:space="preserve">в цивілізаціях </w:t>
      </w:r>
      <w:r w:rsidRPr="00D018F0">
        <w:rPr>
          <w:rFonts w:ascii="Times New Roman" w:hAnsi="Times New Roman" w:cs="Times New Roman"/>
          <w:b/>
          <w:bCs/>
          <w:i/>
          <w:iCs/>
          <w:sz w:val="22"/>
          <w:szCs w:val="22"/>
          <w:lang w:val="uk-UA"/>
        </w:rPr>
        <w:t xml:space="preserve">Давнього Сходу </w:t>
      </w:r>
      <w:r>
        <w:rPr>
          <w:rFonts w:ascii="Times New Roman" w:hAnsi="Times New Roman" w:cs="Times New Roman"/>
          <w:b/>
          <w:bCs/>
          <w:i/>
          <w:iCs/>
          <w:sz w:val="22"/>
          <w:szCs w:val="22"/>
          <w:lang w:val="uk-UA"/>
        </w:rPr>
        <w:t xml:space="preserve">саме </w:t>
      </w:r>
      <w:r w:rsidRPr="00D018F0">
        <w:rPr>
          <w:rFonts w:ascii="Times New Roman" w:hAnsi="Times New Roman" w:cs="Times New Roman"/>
          <w:b/>
          <w:bCs/>
          <w:i/>
          <w:iCs/>
          <w:sz w:val="22"/>
          <w:szCs w:val="22"/>
          <w:lang w:val="uk-UA"/>
        </w:rPr>
        <w:t>місто стає центром суспільного розвитку?</w:t>
      </w:r>
    </w:p>
    <w:p w14:paraId="7ED4AB9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12. Проаналізуєте </w:t>
      </w:r>
      <w:r w:rsidRPr="00BF35C0">
        <w:rPr>
          <w:rFonts w:ascii="Times New Roman" w:hAnsi="Times New Roman" w:cs="Times New Roman"/>
          <w:b/>
          <w:bCs/>
          <w:i/>
          <w:iCs/>
          <w:sz w:val="22"/>
          <w:szCs w:val="22"/>
          <w:lang w:val="uk-UA"/>
        </w:rPr>
        <w:t>спільн</w:t>
      </w:r>
      <w:r>
        <w:rPr>
          <w:rFonts w:ascii="Times New Roman" w:hAnsi="Times New Roman" w:cs="Times New Roman"/>
          <w:b/>
          <w:bCs/>
          <w:i/>
          <w:iCs/>
          <w:sz w:val="22"/>
          <w:szCs w:val="22"/>
          <w:lang w:val="uk-UA"/>
        </w:rPr>
        <w:t xml:space="preserve">і та </w:t>
      </w:r>
      <w:r w:rsidRPr="00BF35C0">
        <w:rPr>
          <w:rFonts w:ascii="Times New Roman" w:hAnsi="Times New Roman" w:cs="Times New Roman"/>
          <w:b/>
          <w:bCs/>
          <w:i/>
          <w:iCs/>
          <w:sz w:val="22"/>
          <w:szCs w:val="22"/>
          <w:lang w:val="uk-UA"/>
        </w:rPr>
        <w:t>відмінн</w:t>
      </w:r>
      <w:r>
        <w:rPr>
          <w:rFonts w:ascii="Times New Roman" w:hAnsi="Times New Roman" w:cs="Times New Roman"/>
          <w:b/>
          <w:bCs/>
          <w:i/>
          <w:iCs/>
          <w:sz w:val="22"/>
          <w:szCs w:val="22"/>
          <w:lang w:val="uk-UA"/>
        </w:rPr>
        <w:t xml:space="preserve">і риси </w:t>
      </w:r>
      <w:r w:rsidRPr="00BF35C0">
        <w:rPr>
          <w:rFonts w:ascii="Times New Roman" w:hAnsi="Times New Roman" w:cs="Times New Roman"/>
          <w:b/>
          <w:bCs/>
          <w:i/>
          <w:iCs/>
          <w:sz w:val="22"/>
          <w:szCs w:val="22"/>
          <w:lang w:val="uk-UA"/>
        </w:rPr>
        <w:t>храмов</w:t>
      </w:r>
      <w:r>
        <w:rPr>
          <w:rFonts w:ascii="Times New Roman" w:hAnsi="Times New Roman" w:cs="Times New Roman"/>
          <w:b/>
          <w:bCs/>
          <w:i/>
          <w:iCs/>
          <w:sz w:val="22"/>
          <w:szCs w:val="22"/>
          <w:lang w:val="uk-UA"/>
        </w:rPr>
        <w:t xml:space="preserve">ого та </w:t>
      </w:r>
      <w:r w:rsidRPr="00BF35C0">
        <w:rPr>
          <w:rFonts w:ascii="Times New Roman" w:hAnsi="Times New Roman" w:cs="Times New Roman"/>
          <w:b/>
          <w:bCs/>
          <w:i/>
          <w:iCs/>
          <w:sz w:val="22"/>
          <w:szCs w:val="22"/>
          <w:lang w:val="uk-UA"/>
        </w:rPr>
        <w:t xml:space="preserve"> царськ</w:t>
      </w:r>
      <w:r>
        <w:rPr>
          <w:rFonts w:ascii="Times New Roman" w:hAnsi="Times New Roman" w:cs="Times New Roman"/>
          <w:b/>
          <w:bCs/>
          <w:i/>
          <w:iCs/>
          <w:sz w:val="22"/>
          <w:szCs w:val="22"/>
          <w:lang w:val="uk-UA"/>
        </w:rPr>
        <w:t xml:space="preserve">ого </w:t>
      </w:r>
      <w:r w:rsidRPr="00BF35C0">
        <w:rPr>
          <w:rFonts w:ascii="Times New Roman" w:hAnsi="Times New Roman" w:cs="Times New Roman"/>
          <w:b/>
          <w:bCs/>
          <w:i/>
          <w:iCs/>
          <w:sz w:val="22"/>
          <w:szCs w:val="22"/>
          <w:lang w:val="uk-UA"/>
        </w:rPr>
        <w:t xml:space="preserve"> господарств</w:t>
      </w:r>
      <w:r>
        <w:rPr>
          <w:rFonts w:ascii="Times New Roman" w:hAnsi="Times New Roman" w:cs="Times New Roman"/>
          <w:b/>
          <w:bCs/>
          <w:i/>
          <w:iCs/>
          <w:sz w:val="22"/>
          <w:szCs w:val="22"/>
          <w:lang w:val="uk-UA"/>
        </w:rPr>
        <w:t>а.</w:t>
      </w:r>
    </w:p>
    <w:p w14:paraId="3FC8EE78" w14:textId="77777777" w:rsidR="006B5294" w:rsidRPr="008D364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13. </w:t>
      </w:r>
      <w:r w:rsidRPr="008D3644">
        <w:rPr>
          <w:rFonts w:ascii="Times New Roman" w:hAnsi="Times New Roman" w:cs="Times New Roman"/>
          <w:b/>
          <w:bCs/>
          <w:i/>
          <w:iCs/>
          <w:sz w:val="22"/>
          <w:szCs w:val="22"/>
          <w:lang w:val="uk-UA"/>
        </w:rPr>
        <w:t>Проведіть порівняльний аналіз поглядів трактатів Гуань-Цзи, «Артхашастра» та Конфуція.</w:t>
      </w:r>
    </w:p>
    <w:p w14:paraId="1A71473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14. Проведіть аналітичний зріз особливостей економіки країн Стародавнього Сходу за такими параметрами:</w:t>
      </w:r>
    </w:p>
    <w:p w14:paraId="06C6BA3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0D0C49">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специфіка </w:t>
      </w:r>
      <w:r w:rsidRPr="000D0C49">
        <w:rPr>
          <w:rFonts w:ascii="Times New Roman" w:hAnsi="Times New Roman" w:cs="Times New Roman"/>
          <w:bCs/>
          <w:iCs/>
          <w:sz w:val="22"/>
          <w:szCs w:val="22"/>
          <w:lang w:val="uk-UA"/>
        </w:rPr>
        <w:t>розвитк</w:t>
      </w:r>
      <w:r>
        <w:rPr>
          <w:rFonts w:ascii="Times New Roman" w:hAnsi="Times New Roman" w:cs="Times New Roman"/>
          <w:bCs/>
          <w:iCs/>
          <w:sz w:val="22"/>
          <w:szCs w:val="22"/>
          <w:lang w:val="uk-UA"/>
        </w:rPr>
        <w:t>у</w:t>
      </w:r>
      <w:r w:rsidRPr="000D0C49">
        <w:rPr>
          <w:rFonts w:ascii="Times New Roman" w:hAnsi="Times New Roman" w:cs="Times New Roman"/>
          <w:bCs/>
          <w:iCs/>
          <w:sz w:val="22"/>
          <w:szCs w:val="22"/>
          <w:lang w:val="uk-UA"/>
        </w:rPr>
        <w:t xml:space="preserve"> Давньої Індії </w:t>
      </w:r>
      <w:r>
        <w:rPr>
          <w:rFonts w:ascii="Times New Roman" w:hAnsi="Times New Roman" w:cs="Times New Roman"/>
          <w:bCs/>
          <w:iCs/>
          <w:sz w:val="22"/>
          <w:szCs w:val="22"/>
          <w:lang w:val="uk-UA"/>
        </w:rPr>
        <w:t xml:space="preserve">та її віддзеркалення </w:t>
      </w:r>
      <w:r w:rsidRPr="000D0C49">
        <w:rPr>
          <w:rFonts w:ascii="Times New Roman" w:hAnsi="Times New Roman" w:cs="Times New Roman"/>
          <w:bCs/>
          <w:iCs/>
          <w:sz w:val="22"/>
          <w:szCs w:val="22"/>
          <w:lang w:val="uk-UA"/>
        </w:rPr>
        <w:t>в «Артхашастрі»</w:t>
      </w:r>
      <w:r>
        <w:rPr>
          <w:rFonts w:ascii="Times New Roman" w:hAnsi="Times New Roman" w:cs="Times New Roman"/>
          <w:bCs/>
          <w:iCs/>
          <w:sz w:val="22"/>
          <w:szCs w:val="22"/>
          <w:lang w:val="uk-UA"/>
        </w:rPr>
        <w:t>;</w:t>
      </w:r>
    </w:p>
    <w:p w14:paraId="10E39027" w14:textId="77777777" w:rsidR="006B5294" w:rsidRPr="000D0C49"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0D0C49">
        <w:rPr>
          <w:rFonts w:ascii="Times New Roman" w:hAnsi="Times New Roman" w:cs="Times New Roman"/>
          <w:bCs/>
          <w:iCs/>
          <w:sz w:val="22"/>
          <w:szCs w:val="22"/>
          <w:lang w:val="uk-UA"/>
        </w:rPr>
        <w:t xml:space="preserve">характерні риси </w:t>
      </w:r>
      <w:r>
        <w:rPr>
          <w:rFonts w:ascii="Times New Roman" w:hAnsi="Times New Roman" w:cs="Times New Roman"/>
          <w:bCs/>
          <w:iCs/>
          <w:sz w:val="22"/>
          <w:szCs w:val="22"/>
          <w:lang w:val="uk-UA"/>
        </w:rPr>
        <w:t xml:space="preserve">економіки </w:t>
      </w:r>
      <w:r w:rsidRPr="000D0C49">
        <w:rPr>
          <w:rFonts w:ascii="Times New Roman" w:hAnsi="Times New Roman" w:cs="Times New Roman"/>
          <w:bCs/>
          <w:iCs/>
          <w:sz w:val="22"/>
          <w:szCs w:val="22"/>
          <w:lang w:val="uk-UA"/>
        </w:rPr>
        <w:t xml:space="preserve">та </w:t>
      </w:r>
      <w:r>
        <w:rPr>
          <w:rFonts w:ascii="Times New Roman" w:hAnsi="Times New Roman" w:cs="Times New Roman"/>
          <w:bCs/>
          <w:iCs/>
          <w:sz w:val="22"/>
          <w:szCs w:val="22"/>
          <w:lang w:val="uk-UA"/>
        </w:rPr>
        <w:t xml:space="preserve">наукової </w:t>
      </w:r>
      <w:r w:rsidRPr="000D0C49">
        <w:rPr>
          <w:rFonts w:ascii="Times New Roman" w:hAnsi="Times New Roman" w:cs="Times New Roman"/>
          <w:bCs/>
          <w:iCs/>
          <w:sz w:val="22"/>
          <w:szCs w:val="22"/>
          <w:lang w:val="uk-UA"/>
        </w:rPr>
        <w:t>думки Давнього Китаю</w:t>
      </w:r>
      <w:r>
        <w:rPr>
          <w:rFonts w:ascii="Times New Roman" w:hAnsi="Times New Roman" w:cs="Times New Roman"/>
          <w:bCs/>
          <w:iCs/>
          <w:sz w:val="22"/>
          <w:szCs w:val="22"/>
          <w:lang w:val="uk-UA"/>
        </w:rPr>
        <w:t>;</w:t>
      </w:r>
    </w:p>
    <w:p w14:paraId="051DE16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0D0C49">
        <w:rPr>
          <w:rFonts w:ascii="Times New Roman" w:hAnsi="Times New Roman" w:cs="Times New Roman"/>
          <w:bCs/>
          <w:iCs/>
          <w:sz w:val="22"/>
          <w:szCs w:val="22"/>
          <w:lang w:val="uk-UA"/>
        </w:rPr>
        <w:t>причин</w:t>
      </w:r>
      <w:r>
        <w:rPr>
          <w:rFonts w:ascii="Times New Roman" w:hAnsi="Times New Roman" w:cs="Times New Roman"/>
          <w:bCs/>
          <w:iCs/>
          <w:sz w:val="22"/>
          <w:szCs w:val="22"/>
          <w:lang w:val="uk-UA"/>
        </w:rPr>
        <w:t xml:space="preserve">и та види </w:t>
      </w:r>
      <w:r w:rsidRPr="000D0C49">
        <w:rPr>
          <w:rFonts w:ascii="Times New Roman" w:hAnsi="Times New Roman" w:cs="Times New Roman"/>
          <w:bCs/>
          <w:iCs/>
          <w:sz w:val="22"/>
          <w:szCs w:val="22"/>
          <w:lang w:val="uk-UA"/>
        </w:rPr>
        <w:t>регламентації господарсько</w:t>
      </w:r>
      <w:r>
        <w:rPr>
          <w:rFonts w:ascii="Times New Roman" w:hAnsi="Times New Roman" w:cs="Times New Roman"/>
          <w:bCs/>
          <w:iCs/>
          <w:sz w:val="22"/>
          <w:szCs w:val="22"/>
          <w:lang w:val="uk-UA"/>
        </w:rPr>
        <w:t xml:space="preserve">ї системи </w:t>
      </w:r>
      <w:r w:rsidRPr="000D0C49">
        <w:rPr>
          <w:rFonts w:ascii="Times New Roman" w:hAnsi="Times New Roman" w:cs="Times New Roman"/>
          <w:bCs/>
          <w:iCs/>
          <w:sz w:val="22"/>
          <w:szCs w:val="22"/>
          <w:lang w:val="uk-UA"/>
        </w:rPr>
        <w:t>Стародавньо</w:t>
      </w:r>
      <w:r>
        <w:rPr>
          <w:rFonts w:ascii="Times New Roman" w:hAnsi="Times New Roman" w:cs="Times New Roman"/>
          <w:bCs/>
          <w:iCs/>
          <w:sz w:val="22"/>
          <w:szCs w:val="22"/>
          <w:lang w:val="uk-UA"/>
        </w:rPr>
        <w:t>го</w:t>
      </w:r>
      <w:r w:rsidRPr="000D0C49">
        <w:rPr>
          <w:rFonts w:ascii="Times New Roman" w:hAnsi="Times New Roman" w:cs="Times New Roman"/>
          <w:bCs/>
          <w:iCs/>
          <w:sz w:val="22"/>
          <w:szCs w:val="22"/>
          <w:lang w:val="uk-UA"/>
        </w:rPr>
        <w:t xml:space="preserve"> Сход</w:t>
      </w:r>
      <w:r>
        <w:rPr>
          <w:rFonts w:ascii="Times New Roman" w:hAnsi="Times New Roman" w:cs="Times New Roman"/>
          <w:bCs/>
          <w:iCs/>
          <w:sz w:val="22"/>
          <w:szCs w:val="22"/>
          <w:lang w:val="uk-UA"/>
        </w:rPr>
        <w:t>у;</w:t>
      </w:r>
    </w:p>
    <w:p w14:paraId="665D70A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риси «патріархального» рабства;</w:t>
      </w:r>
    </w:p>
    <w:p w14:paraId="29B7AC0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 ознаки «храмового» господарювання.</w:t>
      </w:r>
    </w:p>
    <w:p w14:paraId="064E8D71"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15. Здійсніть аналіз особливостей формування</w:t>
      </w:r>
      <w:r w:rsidRPr="00140CA2">
        <w:rPr>
          <w:rFonts w:ascii="Times New Roman" w:hAnsi="Times New Roman" w:cs="Times New Roman"/>
          <w:b/>
          <w:bCs/>
          <w:i/>
          <w:iCs/>
          <w:sz w:val="22"/>
          <w:szCs w:val="22"/>
          <w:lang w:val="uk-UA"/>
        </w:rPr>
        <w:t xml:space="preserve"> суспільств Західної цивілізації</w:t>
      </w:r>
      <w:r>
        <w:rPr>
          <w:rFonts w:ascii="Times New Roman" w:hAnsi="Times New Roman" w:cs="Times New Roman"/>
          <w:b/>
          <w:bCs/>
          <w:i/>
          <w:iCs/>
          <w:sz w:val="22"/>
          <w:szCs w:val="22"/>
          <w:lang w:val="uk-UA"/>
        </w:rPr>
        <w:t xml:space="preserve"> в час рабовласництва:</w:t>
      </w:r>
    </w:p>
    <w:p w14:paraId="0E94CAD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особливості </w:t>
      </w:r>
      <w:r w:rsidRPr="00140CA2">
        <w:rPr>
          <w:rFonts w:ascii="Times New Roman" w:hAnsi="Times New Roman" w:cs="Times New Roman"/>
          <w:bCs/>
          <w:iCs/>
          <w:sz w:val="22"/>
          <w:szCs w:val="22"/>
          <w:lang w:val="uk-UA"/>
        </w:rPr>
        <w:t>економічн</w:t>
      </w:r>
      <w:r>
        <w:rPr>
          <w:rFonts w:ascii="Times New Roman" w:hAnsi="Times New Roman" w:cs="Times New Roman"/>
          <w:bCs/>
          <w:iCs/>
          <w:sz w:val="22"/>
          <w:szCs w:val="22"/>
          <w:lang w:val="uk-UA"/>
        </w:rPr>
        <w:t>ої</w:t>
      </w:r>
      <w:r w:rsidRPr="00140CA2">
        <w:rPr>
          <w:rFonts w:ascii="Times New Roman" w:hAnsi="Times New Roman" w:cs="Times New Roman"/>
          <w:bCs/>
          <w:iCs/>
          <w:sz w:val="22"/>
          <w:szCs w:val="22"/>
          <w:lang w:val="uk-UA"/>
        </w:rPr>
        <w:t xml:space="preserve"> структур</w:t>
      </w:r>
      <w:r>
        <w:rPr>
          <w:rFonts w:ascii="Times New Roman" w:hAnsi="Times New Roman" w:cs="Times New Roman"/>
          <w:bCs/>
          <w:iCs/>
          <w:sz w:val="22"/>
          <w:szCs w:val="22"/>
          <w:lang w:val="uk-UA"/>
        </w:rPr>
        <w:t>и</w:t>
      </w:r>
      <w:r w:rsidRPr="00140CA2">
        <w:rPr>
          <w:rFonts w:ascii="Times New Roman" w:hAnsi="Times New Roman" w:cs="Times New Roman"/>
          <w:bCs/>
          <w:iCs/>
          <w:sz w:val="22"/>
          <w:szCs w:val="22"/>
          <w:lang w:val="uk-UA"/>
        </w:rPr>
        <w:t xml:space="preserve"> Давньої Греції</w:t>
      </w:r>
      <w:r>
        <w:rPr>
          <w:rFonts w:ascii="Times New Roman" w:hAnsi="Times New Roman" w:cs="Times New Roman"/>
          <w:bCs/>
          <w:iCs/>
          <w:sz w:val="22"/>
          <w:szCs w:val="22"/>
          <w:lang w:val="uk-UA"/>
        </w:rPr>
        <w:t>;</w:t>
      </w:r>
    </w:p>
    <w:p w14:paraId="7D35988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характерні </w:t>
      </w:r>
      <w:r w:rsidRPr="00140CA2">
        <w:rPr>
          <w:rFonts w:ascii="Times New Roman" w:hAnsi="Times New Roman" w:cs="Times New Roman"/>
          <w:bCs/>
          <w:iCs/>
          <w:sz w:val="22"/>
          <w:szCs w:val="22"/>
          <w:lang w:val="uk-UA"/>
        </w:rPr>
        <w:t>риси афінського шляху розвитку</w:t>
      </w:r>
      <w:r>
        <w:rPr>
          <w:rFonts w:ascii="Times New Roman" w:hAnsi="Times New Roman" w:cs="Times New Roman"/>
          <w:bCs/>
          <w:iCs/>
          <w:sz w:val="22"/>
          <w:szCs w:val="22"/>
          <w:lang w:val="uk-UA"/>
        </w:rPr>
        <w:t>;</w:t>
      </w:r>
    </w:p>
    <w:p w14:paraId="0C2A5741"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суть законів </w:t>
      </w:r>
      <w:r w:rsidRPr="00B504ED">
        <w:rPr>
          <w:rFonts w:ascii="Times New Roman" w:hAnsi="Times New Roman" w:cs="Times New Roman"/>
          <w:bCs/>
          <w:iCs/>
          <w:sz w:val="22"/>
          <w:szCs w:val="22"/>
          <w:lang w:val="uk-UA"/>
        </w:rPr>
        <w:t>Драконта та реформи Солона</w:t>
      </w:r>
      <w:r>
        <w:rPr>
          <w:rFonts w:ascii="Times New Roman" w:hAnsi="Times New Roman" w:cs="Times New Roman"/>
          <w:bCs/>
          <w:iCs/>
          <w:sz w:val="22"/>
          <w:szCs w:val="22"/>
          <w:lang w:val="uk-UA"/>
        </w:rPr>
        <w:t>;</w:t>
      </w:r>
    </w:p>
    <w:p w14:paraId="4F62202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специфічність </w:t>
      </w:r>
      <w:r w:rsidRPr="00B504ED">
        <w:rPr>
          <w:rFonts w:ascii="Times New Roman" w:hAnsi="Times New Roman" w:cs="Times New Roman"/>
          <w:bCs/>
          <w:iCs/>
          <w:sz w:val="22"/>
          <w:szCs w:val="22"/>
          <w:lang w:val="uk-UA"/>
        </w:rPr>
        <w:t>спартанськ</w:t>
      </w:r>
      <w:r>
        <w:rPr>
          <w:rFonts w:ascii="Times New Roman" w:hAnsi="Times New Roman" w:cs="Times New Roman"/>
          <w:bCs/>
          <w:iCs/>
          <w:sz w:val="22"/>
          <w:szCs w:val="22"/>
          <w:lang w:val="uk-UA"/>
        </w:rPr>
        <w:t>ого тупу</w:t>
      </w:r>
      <w:r w:rsidRPr="00B504ED">
        <w:rPr>
          <w:rFonts w:ascii="Times New Roman" w:hAnsi="Times New Roman" w:cs="Times New Roman"/>
          <w:bCs/>
          <w:iCs/>
          <w:sz w:val="22"/>
          <w:szCs w:val="22"/>
          <w:lang w:val="uk-UA"/>
        </w:rPr>
        <w:t xml:space="preserve"> соціально-економічного розвитку</w:t>
      </w:r>
      <w:r>
        <w:rPr>
          <w:rFonts w:ascii="Times New Roman" w:hAnsi="Times New Roman" w:cs="Times New Roman"/>
          <w:bCs/>
          <w:iCs/>
          <w:sz w:val="22"/>
          <w:szCs w:val="22"/>
          <w:lang w:val="uk-UA"/>
        </w:rPr>
        <w:t>;</w:t>
      </w:r>
    </w:p>
    <w:p w14:paraId="0278FD5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особливості та причини проведення </w:t>
      </w:r>
      <w:r w:rsidRPr="00B504ED">
        <w:rPr>
          <w:rFonts w:ascii="Times New Roman" w:hAnsi="Times New Roman" w:cs="Times New Roman"/>
          <w:bCs/>
          <w:iCs/>
          <w:sz w:val="22"/>
          <w:szCs w:val="22"/>
          <w:lang w:val="uk-UA"/>
        </w:rPr>
        <w:t>колоніальної політики та піднесенн</w:t>
      </w:r>
      <w:r>
        <w:rPr>
          <w:rFonts w:ascii="Times New Roman" w:hAnsi="Times New Roman" w:cs="Times New Roman"/>
          <w:bCs/>
          <w:iCs/>
          <w:sz w:val="22"/>
          <w:szCs w:val="22"/>
          <w:lang w:val="uk-UA"/>
        </w:rPr>
        <w:t>я</w:t>
      </w:r>
      <w:r w:rsidRPr="00B504ED">
        <w:rPr>
          <w:rFonts w:ascii="Times New Roman" w:hAnsi="Times New Roman" w:cs="Times New Roman"/>
          <w:bCs/>
          <w:iCs/>
          <w:sz w:val="22"/>
          <w:szCs w:val="22"/>
          <w:lang w:val="uk-UA"/>
        </w:rPr>
        <w:t xml:space="preserve"> торгівлі Стародавньо</w:t>
      </w:r>
      <w:r>
        <w:rPr>
          <w:rFonts w:ascii="Times New Roman" w:hAnsi="Times New Roman" w:cs="Times New Roman"/>
          <w:bCs/>
          <w:iCs/>
          <w:sz w:val="22"/>
          <w:szCs w:val="22"/>
          <w:lang w:val="uk-UA"/>
        </w:rPr>
        <w:t>ї</w:t>
      </w:r>
      <w:r w:rsidRPr="00B504ED">
        <w:rPr>
          <w:rFonts w:ascii="Times New Roman" w:hAnsi="Times New Roman" w:cs="Times New Roman"/>
          <w:bCs/>
          <w:iCs/>
          <w:sz w:val="22"/>
          <w:szCs w:val="22"/>
          <w:lang w:val="uk-UA"/>
        </w:rPr>
        <w:t xml:space="preserve"> Греці</w:t>
      </w:r>
      <w:r>
        <w:rPr>
          <w:rFonts w:ascii="Times New Roman" w:hAnsi="Times New Roman" w:cs="Times New Roman"/>
          <w:bCs/>
          <w:iCs/>
          <w:sz w:val="22"/>
          <w:szCs w:val="22"/>
          <w:lang w:val="uk-UA"/>
        </w:rPr>
        <w:t>ї;</w:t>
      </w:r>
    </w:p>
    <w:p w14:paraId="769CE0A1"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е) </w:t>
      </w:r>
      <w:r w:rsidRPr="00B504ED">
        <w:rPr>
          <w:rFonts w:ascii="Times New Roman" w:hAnsi="Times New Roman" w:cs="Times New Roman"/>
          <w:bCs/>
          <w:iCs/>
          <w:sz w:val="22"/>
          <w:szCs w:val="22"/>
          <w:lang w:val="uk-UA"/>
        </w:rPr>
        <w:t xml:space="preserve">механізм </w:t>
      </w:r>
      <w:r>
        <w:rPr>
          <w:rFonts w:ascii="Times New Roman" w:hAnsi="Times New Roman" w:cs="Times New Roman"/>
          <w:bCs/>
          <w:iCs/>
          <w:sz w:val="22"/>
          <w:szCs w:val="22"/>
          <w:lang w:val="uk-UA"/>
        </w:rPr>
        <w:t>становлення</w:t>
      </w:r>
      <w:r w:rsidRPr="00B504ED">
        <w:rPr>
          <w:rFonts w:ascii="Times New Roman" w:hAnsi="Times New Roman" w:cs="Times New Roman"/>
          <w:bCs/>
          <w:iCs/>
          <w:sz w:val="22"/>
          <w:szCs w:val="22"/>
          <w:lang w:val="uk-UA"/>
        </w:rPr>
        <w:t xml:space="preserve"> рабовласницької економіки Стародавньо</w:t>
      </w:r>
      <w:r>
        <w:rPr>
          <w:rFonts w:ascii="Times New Roman" w:hAnsi="Times New Roman" w:cs="Times New Roman"/>
          <w:bCs/>
          <w:iCs/>
          <w:sz w:val="22"/>
          <w:szCs w:val="22"/>
          <w:lang w:val="uk-UA"/>
        </w:rPr>
        <w:t>го</w:t>
      </w:r>
      <w:r w:rsidRPr="00B504ED">
        <w:rPr>
          <w:rFonts w:ascii="Times New Roman" w:hAnsi="Times New Roman" w:cs="Times New Roman"/>
          <w:bCs/>
          <w:iCs/>
          <w:sz w:val="22"/>
          <w:szCs w:val="22"/>
          <w:lang w:val="uk-UA"/>
        </w:rPr>
        <w:t xml:space="preserve"> Рим</w:t>
      </w:r>
      <w:r>
        <w:rPr>
          <w:rFonts w:ascii="Times New Roman" w:hAnsi="Times New Roman" w:cs="Times New Roman"/>
          <w:bCs/>
          <w:iCs/>
          <w:sz w:val="22"/>
          <w:szCs w:val="22"/>
          <w:lang w:val="uk-UA"/>
        </w:rPr>
        <w:t>у.</w:t>
      </w:r>
    </w:p>
    <w:p w14:paraId="7B62666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16. Виділіть о</w:t>
      </w:r>
      <w:r w:rsidRPr="00B504ED">
        <w:rPr>
          <w:rFonts w:ascii="Times New Roman" w:hAnsi="Times New Roman" w:cs="Times New Roman"/>
          <w:b/>
          <w:bCs/>
          <w:i/>
          <w:iCs/>
          <w:sz w:val="22"/>
          <w:szCs w:val="22"/>
          <w:lang w:val="uk-UA"/>
        </w:rPr>
        <w:t>собливості відображення господарської діяльності</w:t>
      </w:r>
      <w:r>
        <w:rPr>
          <w:rFonts w:ascii="Times New Roman" w:hAnsi="Times New Roman" w:cs="Times New Roman"/>
          <w:b/>
          <w:bCs/>
          <w:i/>
          <w:iCs/>
          <w:sz w:val="22"/>
          <w:szCs w:val="22"/>
          <w:lang w:val="uk-UA"/>
        </w:rPr>
        <w:t xml:space="preserve"> в працях мислителів Античності:</w:t>
      </w:r>
    </w:p>
    <w:p w14:paraId="08FEFC7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е</w:t>
      </w:r>
      <w:r w:rsidRPr="00B504ED">
        <w:rPr>
          <w:rFonts w:ascii="Times New Roman" w:hAnsi="Times New Roman" w:cs="Times New Roman"/>
          <w:bCs/>
          <w:iCs/>
          <w:sz w:val="22"/>
          <w:szCs w:val="22"/>
          <w:lang w:val="uk-UA"/>
        </w:rPr>
        <w:t xml:space="preserve">кономічні ідеї </w:t>
      </w:r>
      <w:r>
        <w:rPr>
          <w:rFonts w:ascii="Times New Roman" w:hAnsi="Times New Roman" w:cs="Times New Roman"/>
          <w:bCs/>
          <w:iCs/>
          <w:sz w:val="22"/>
          <w:szCs w:val="22"/>
          <w:lang w:val="uk-UA"/>
        </w:rPr>
        <w:t xml:space="preserve">розвитку </w:t>
      </w:r>
      <w:r w:rsidRPr="00B504ED">
        <w:rPr>
          <w:rFonts w:ascii="Times New Roman" w:hAnsi="Times New Roman" w:cs="Times New Roman"/>
          <w:bCs/>
          <w:iCs/>
          <w:sz w:val="22"/>
          <w:szCs w:val="22"/>
          <w:lang w:val="uk-UA"/>
        </w:rPr>
        <w:t>аграрного руху братів Гракхів</w:t>
      </w:r>
      <w:r>
        <w:rPr>
          <w:rFonts w:ascii="Times New Roman" w:hAnsi="Times New Roman" w:cs="Times New Roman"/>
          <w:bCs/>
          <w:iCs/>
          <w:sz w:val="22"/>
          <w:szCs w:val="22"/>
          <w:lang w:val="uk-UA"/>
        </w:rPr>
        <w:t>;</w:t>
      </w:r>
    </w:p>
    <w:p w14:paraId="39276D7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суть та специфіка </w:t>
      </w:r>
      <w:r w:rsidRPr="00074765">
        <w:rPr>
          <w:rFonts w:ascii="Times New Roman" w:hAnsi="Times New Roman" w:cs="Times New Roman"/>
          <w:bCs/>
          <w:iCs/>
          <w:sz w:val="22"/>
          <w:szCs w:val="22"/>
          <w:lang w:val="uk-UA"/>
        </w:rPr>
        <w:t xml:space="preserve">моделей </w:t>
      </w:r>
      <w:r>
        <w:rPr>
          <w:rFonts w:ascii="Times New Roman" w:hAnsi="Times New Roman" w:cs="Times New Roman"/>
          <w:bCs/>
          <w:iCs/>
          <w:sz w:val="22"/>
          <w:szCs w:val="22"/>
          <w:lang w:val="uk-UA"/>
        </w:rPr>
        <w:t>«</w:t>
      </w:r>
      <w:r w:rsidRPr="00074765">
        <w:rPr>
          <w:rFonts w:ascii="Times New Roman" w:hAnsi="Times New Roman" w:cs="Times New Roman"/>
          <w:bCs/>
          <w:iCs/>
          <w:sz w:val="22"/>
          <w:szCs w:val="22"/>
          <w:lang w:val="uk-UA"/>
        </w:rPr>
        <w:t>ідеальної держави</w:t>
      </w:r>
      <w:r>
        <w:rPr>
          <w:rFonts w:ascii="Times New Roman" w:hAnsi="Times New Roman" w:cs="Times New Roman"/>
          <w:bCs/>
          <w:iCs/>
          <w:sz w:val="22"/>
          <w:szCs w:val="22"/>
          <w:lang w:val="uk-UA"/>
        </w:rPr>
        <w:t>»</w:t>
      </w:r>
      <w:r w:rsidRPr="00074765">
        <w:rPr>
          <w:rFonts w:ascii="Times New Roman" w:hAnsi="Times New Roman" w:cs="Times New Roman"/>
          <w:bCs/>
          <w:iCs/>
          <w:sz w:val="22"/>
          <w:szCs w:val="22"/>
          <w:lang w:val="uk-UA"/>
        </w:rPr>
        <w:t xml:space="preserve"> в </w:t>
      </w:r>
      <w:r>
        <w:rPr>
          <w:rFonts w:ascii="Times New Roman" w:hAnsi="Times New Roman" w:cs="Times New Roman"/>
          <w:bCs/>
          <w:iCs/>
          <w:sz w:val="22"/>
          <w:szCs w:val="22"/>
          <w:lang w:val="uk-UA"/>
        </w:rPr>
        <w:t xml:space="preserve">творах </w:t>
      </w:r>
      <w:r w:rsidRPr="00074765">
        <w:rPr>
          <w:rFonts w:ascii="Times New Roman" w:hAnsi="Times New Roman" w:cs="Times New Roman"/>
          <w:bCs/>
          <w:iCs/>
          <w:sz w:val="22"/>
          <w:szCs w:val="22"/>
          <w:lang w:val="uk-UA"/>
        </w:rPr>
        <w:t xml:space="preserve">Платона </w:t>
      </w:r>
      <w:r>
        <w:rPr>
          <w:rFonts w:ascii="Times New Roman" w:hAnsi="Times New Roman" w:cs="Times New Roman"/>
          <w:bCs/>
          <w:iCs/>
          <w:sz w:val="22"/>
          <w:szCs w:val="22"/>
          <w:lang w:val="uk-UA"/>
        </w:rPr>
        <w:t>й</w:t>
      </w:r>
      <w:r w:rsidRPr="00074765">
        <w:rPr>
          <w:rFonts w:ascii="Times New Roman" w:hAnsi="Times New Roman" w:cs="Times New Roman"/>
          <w:bCs/>
          <w:iCs/>
          <w:sz w:val="22"/>
          <w:szCs w:val="22"/>
          <w:lang w:val="uk-UA"/>
        </w:rPr>
        <w:t xml:space="preserve"> Аристотеля</w:t>
      </w:r>
      <w:r>
        <w:rPr>
          <w:rFonts w:ascii="Times New Roman" w:hAnsi="Times New Roman" w:cs="Times New Roman"/>
          <w:bCs/>
          <w:iCs/>
          <w:sz w:val="22"/>
          <w:szCs w:val="22"/>
          <w:lang w:val="uk-UA"/>
        </w:rPr>
        <w:t>;</w:t>
      </w:r>
    </w:p>
    <w:p w14:paraId="389F561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головні </w:t>
      </w:r>
      <w:r w:rsidRPr="00074765">
        <w:rPr>
          <w:rFonts w:ascii="Times New Roman" w:hAnsi="Times New Roman" w:cs="Times New Roman"/>
          <w:bCs/>
          <w:iCs/>
          <w:sz w:val="22"/>
          <w:szCs w:val="22"/>
          <w:lang w:val="uk-UA"/>
        </w:rPr>
        <w:t xml:space="preserve">економічні </w:t>
      </w:r>
      <w:r>
        <w:rPr>
          <w:rFonts w:ascii="Times New Roman" w:hAnsi="Times New Roman" w:cs="Times New Roman"/>
          <w:bCs/>
          <w:iCs/>
          <w:sz w:val="22"/>
          <w:szCs w:val="22"/>
          <w:lang w:val="uk-UA"/>
        </w:rPr>
        <w:t xml:space="preserve">ідеї </w:t>
      </w:r>
      <w:r w:rsidRPr="00074765">
        <w:rPr>
          <w:rFonts w:ascii="Times New Roman" w:hAnsi="Times New Roman" w:cs="Times New Roman"/>
          <w:bCs/>
          <w:iCs/>
          <w:sz w:val="22"/>
          <w:szCs w:val="22"/>
          <w:lang w:val="uk-UA"/>
        </w:rPr>
        <w:t xml:space="preserve"> Катона Старшого, Варрона, Колумелли</w:t>
      </w:r>
      <w:r>
        <w:rPr>
          <w:rFonts w:ascii="Times New Roman" w:hAnsi="Times New Roman" w:cs="Times New Roman"/>
          <w:bCs/>
          <w:iCs/>
          <w:sz w:val="22"/>
          <w:szCs w:val="22"/>
          <w:lang w:val="uk-UA"/>
        </w:rPr>
        <w:t>;</w:t>
      </w:r>
    </w:p>
    <w:p w14:paraId="53B6340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сутнісне навантаження категорій </w:t>
      </w:r>
      <w:r w:rsidRPr="00074765">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w:t>
      </w:r>
      <w:r w:rsidRPr="00074765">
        <w:rPr>
          <w:rFonts w:ascii="Times New Roman" w:hAnsi="Times New Roman" w:cs="Times New Roman"/>
          <w:bCs/>
          <w:iCs/>
          <w:sz w:val="22"/>
          <w:szCs w:val="22"/>
          <w:lang w:val="uk-UA"/>
        </w:rPr>
        <w:t>економік</w:t>
      </w:r>
      <w:r>
        <w:rPr>
          <w:rFonts w:ascii="Times New Roman" w:hAnsi="Times New Roman" w:cs="Times New Roman"/>
          <w:bCs/>
          <w:iCs/>
          <w:sz w:val="22"/>
          <w:szCs w:val="22"/>
          <w:lang w:val="uk-UA"/>
        </w:rPr>
        <w:t>а» та «</w:t>
      </w:r>
      <w:r w:rsidRPr="00074765">
        <w:rPr>
          <w:rFonts w:ascii="Times New Roman" w:hAnsi="Times New Roman" w:cs="Times New Roman"/>
          <w:bCs/>
          <w:iCs/>
          <w:sz w:val="22"/>
          <w:szCs w:val="22"/>
          <w:lang w:val="uk-UA"/>
        </w:rPr>
        <w:t>хрематистик</w:t>
      </w:r>
      <w:r>
        <w:rPr>
          <w:rFonts w:ascii="Times New Roman" w:hAnsi="Times New Roman" w:cs="Times New Roman"/>
          <w:bCs/>
          <w:iCs/>
          <w:sz w:val="22"/>
          <w:szCs w:val="22"/>
          <w:lang w:val="uk-UA"/>
        </w:rPr>
        <w:t xml:space="preserve">а» в </w:t>
      </w:r>
      <w:r w:rsidRPr="00074765">
        <w:rPr>
          <w:rFonts w:ascii="Times New Roman" w:hAnsi="Times New Roman" w:cs="Times New Roman"/>
          <w:bCs/>
          <w:iCs/>
          <w:sz w:val="22"/>
          <w:szCs w:val="22"/>
          <w:lang w:val="uk-UA"/>
        </w:rPr>
        <w:t xml:space="preserve"> концепції </w:t>
      </w:r>
      <w:r>
        <w:rPr>
          <w:rFonts w:ascii="Times New Roman" w:hAnsi="Times New Roman" w:cs="Times New Roman"/>
          <w:bCs/>
          <w:iCs/>
          <w:sz w:val="22"/>
          <w:szCs w:val="22"/>
          <w:lang w:val="uk-UA"/>
        </w:rPr>
        <w:t>А</w:t>
      </w:r>
      <w:r w:rsidRPr="00074765">
        <w:rPr>
          <w:rFonts w:ascii="Times New Roman" w:hAnsi="Times New Roman" w:cs="Times New Roman"/>
          <w:bCs/>
          <w:iCs/>
          <w:sz w:val="22"/>
          <w:szCs w:val="22"/>
          <w:lang w:val="uk-UA"/>
        </w:rPr>
        <w:t>ристотел</w:t>
      </w:r>
      <w:r>
        <w:rPr>
          <w:rFonts w:ascii="Times New Roman" w:hAnsi="Times New Roman" w:cs="Times New Roman"/>
          <w:bCs/>
          <w:iCs/>
          <w:sz w:val="22"/>
          <w:szCs w:val="22"/>
          <w:lang w:val="uk-UA"/>
        </w:rPr>
        <w:t>я;</w:t>
      </w:r>
    </w:p>
    <w:p w14:paraId="0FF6C69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w:t>
      </w:r>
      <w:r w:rsidRPr="00074765">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я</w:t>
      </w:r>
      <w:r w:rsidRPr="00074765">
        <w:rPr>
          <w:rFonts w:ascii="Times New Roman" w:hAnsi="Times New Roman" w:cs="Times New Roman"/>
          <w:bCs/>
          <w:iCs/>
          <w:sz w:val="22"/>
          <w:szCs w:val="22"/>
          <w:lang w:val="uk-UA"/>
        </w:rPr>
        <w:t>к</w:t>
      </w:r>
      <w:r>
        <w:rPr>
          <w:rFonts w:ascii="Times New Roman" w:hAnsi="Times New Roman" w:cs="Times New Roman"/>
          <w:bCs/>
          <w:iCs/>
          <w:sz w:val="22"/>
          <w:szCs w:val="22"/>
          <w:lang w:val="uk-UA"/>
        </w:rPr>
        <w:t xml:space="preserve">им чином пропонує </w:t>
      </w:r>
      <w:r w:rsidRPr="00074765">
        <w:rPr>
          <w:rFonts w:ascii="Times New Roman" w:hAnsi="Times New Roman" w:cs="Times New Roman"/>
          <w:bCs/>
          <w:iCs/>
          <w:sz w:val="22"/>
          <w:szCs w:val="22"/>
          <w:lang w:val="uk-UA"/>
        </w:rPr>
        <w:t xml:space="preserve"> Аристотель виріш</w:t>
      </w:r>
      <w:r>
        <w:rPr>
          <w:rFonts w:ascii="Times New Roman" w:hAnsi="Times New Roman" w:cs="Times New Roman"/>
          <w:bCs/>
          <w:iCs/>
          <w:sz w:val="22"/>
          <w:szCs w:val="22"/>
          <w:lang w:val="uk-UA"/>
        </w:rPr>
        <w:t xml:space="preserve">ити </w:t>
      </w:r>
      <w:r w:rsidRPr="00074765">
        <w:rPr>
          <w:rFonts w:ascii="Times New Roman" w:hAnsi="Times New Roman" w:cs="Times New Roman"/>
          <w:bCs/>
          <w:iCs/>
          <w:sz w:val="22"/>
          <w:szCs w:val="22"/>
          <w:lang w:val="uk-UA"/>
        </w:rPr>
        <w:t>проблем</w:t>
      </w:r>
      <w:r>
        <w:rPr>
          <w:rFonts w:ascii="Times New Roman" w:hAnsi="Times New Roman" w:cs="Times New Roman"/>
          <w:bCs/>
          <w:iCs/>
          <w:sz w:val="22"/>
          <w:szCs w:val="22"/>
          <w:lang w:val="uk-UA"/>
        </w:rPr>
        <w:t>атику</w:t>
      </w:r>
      <w:r w:rsidRPr="00074765">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w:t>
      </w:r>
      <w:r w:rsidRPr="00074765">
        <w:rPr>
          <w:rFonts w:ascii="Times New Roman" w:hAnsi="Times New Roman" w:cs="Times New Roman"/>
          <w:bCs/>
          <w:iCs/>
          <w:sz w:val="22"/>
          <w:szCs w:val="22"/>
          <w:lang w:val="uk-UA"/>
        </w:rPr>
        <w:t>справедливої</w:t>
      </w:r>
      <w:r>
        <w:rPr>
          <w:rFonts w:ascii="Times New Roman" w:hAnsi="Times New Roman" w:cs="Times New Roman"/>
          <w:bCs/>
          <w:iCs/>
          <w:sz w:val="22"/>
          <w:szCs w:val="22"/>
          <w:lang w:val="uk-UA"/>
        </w:rPr>
        <w:t>»;</w:t>
      </w:r>
    </w:p>
    <w:p w14:paraId="092C49D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 що вбачав Ксенофонт під поняттям «економіка».</w:t>
      </w:r>
    </w:p>
    <w:p w14:paraId="031AB566"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17. Охарактеризуйте механізм </w:t>
      </w:r>
      <w:r w:rsidRPr="00223F74">
        <w:rPr>
          <w:rFonts w:ascii="Times New Roman" w:hAnsi="Times New Roman" w:cs="Times New Roman"/>
          <w:b/>
          <w:bCs/>
          <w:i/>
          <w:iCs/>
          <w:sz w:val="22"/>
          <w:szCs w:val="22"/>
          <w:lang w:val="uk-UA"/>
        </w:rPr>
        <w:t>Магдебурзьк</w:t>
      </w:r>
      <w:r>
        <w:rPr>
          <w:rFonts w:ascii="Times New Roman" w:hAnsi="Times New Roman" w:cs="Times New Roman"/>
          <w:b/>
          <w:bCs/>
          <w:i/>
          <w:iCs/>
          <w:sz w:val="22"/>
          <w:szCs w:val="22"/>
          <w:lang w:val="uk-UA"/>
        </w:rPr>
        <w:t>ого</w:t>
      </w:r>
      <w:r w:rsidRPr="00223F74">
        <w:rPr>
          <w:rFonts w:ascii="Times New Roman" w:hAnsi="Times New Roman" w:cs="Times New Roman"/>
          <w:b/>
          <w:bCs/>
          <w:i/>
          <w:iCs/>
          <w:sz w:val="22"/>
          <w:szCs w:val="22"/>
          <w:lang w:val="uk-UA"/>
        </w:rPr>
        <w:t xml:space="preserve"> прав</w:t>
      </w:r>
      <w:r>
        <w:rPr>
          <w:rFonts w:ascii="Times New Roman" w:hAnsi="Times New Roman" w:cs="Times New Roman"/>
          <w:b/>
          <w:bCs/>
          <w:i/>
          <w:iCs/>
          <w:sz w:val="22"/>
          <w:szCs w:val="22"/>
          <w:lang w:val="uk-UA"/>
        </w:rPr>
        <w:t>а в аспектах:</w:t>
      </w:r>
    </w:p>
    <w:p w14:paraId="32ADC52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процедура </w:t>
      </w:r>
      <w:r w:rsidRPr="00223F74">
        <w:rPr>
          <w:rFonts w:ascii="Times New Roman" w:hAnsi="Times New Roman" w:cs="Times New Roman"/>
          <w:bCs/>
          <w:iCs/>
          <w:sz w:val="22"/>
          <w:szCs w:val="22"/>
          <w:lang w:val="uk-UA"/>
        </w:rPr>
        <w:t xml:space="preserve">обрання та </w:t>
      </w:r>
      <w:r>
        <w:rPr>
          <w:rFonts w:ascii="Times New Roman" w:hAnsi="Times New Roman" w:cs="Times New Roman"/>
          <w:bCs/>
          <w:iCs/>
          <w:sz w:val="22"/>
          <w:szCs w:val="22"/>
          <w:lang w:val="uk-UA"/>
        </w:rPr>
        <w:t xml:space="preserve">визначення </w:t>
      </w:r>
      <w:r w:rsidRPr="00223F74">
        <w:rPr>
          <w:rFonts w:ascii="Times New Roman" w:hAnsi="Times New Roman" w:cs="Times New Roman"/>
          <w:bCs/>
          <w:iCs/>
          <w:sz w:val="22"/>
          <w:szCs w:val="22"/>
          <w:lang w:val="uk-UA"/>
        </w:rPr>
        <w:t>функці</w:t>
      </w:r>
      <w:r>
        <w:rPr>
          <w:rFonts w:ascii="Times New Roman" w:hAnsi="Times New Roman" w:cs="Times New Roman"/>
          <w:bCs/>
          <w:iCs/>
          <w:sz w:val="22"/>
          <w:szCs w:val="22"/>
          <w:lang w:val="uk-UA"/>
        </w:rPr>
        <w:t>й муніципалітету;</w:t>
      </w:r>
    </w:p>
    <w:p w14:paraId="4F720EE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визначення для міста правових </w:t>
      </w:r>
      <w:r w:rsidRPr="00223F74">
        <w:rPr>
          <w:rFonts w:ascii="Times New Roman" w:hAnsi="Times New Roman" w:cs="Times New Roman"/>
          <w:bCs/>
          <w:iCs/>
          <w:sz w:val="22"/>
          <w:szCs w:val="22"/>
          <w:lang w:val="uk-UA"/>
        </w:rPr>
        <w:t>норм</w:t>
      </w:r>
      <w:r>
        <w:rPr>
          <w:rFonts w:ascii="Times New Roman" w:hAnsi="Times New Roman" w:cs="Times New Roman"/>
          <w:bCs/>
          <w:iCs/>
          <w:sz w:val="22"/>
          <w:szCs w:val="22"/>
          <w:lang w:val="uk-UA"/>
        </w:rPr>
        <w:t>;</w:t>
      </w:r>
    </w:p>
    <w:p w14:paraId="65B20C81"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обрання форм оподаткування міщан;</w:t>
      </w:r>
    </w:p>
    <w:p w14:paraId="7A969C3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регулювання функціонування </w:t>
      </w:r>
      <w:r w:rsidRPr="00223F74">
        <w:rPr>
          <w:rFonts w:ascii="Times New Roman" w:hAnsi="Times New Roman" w:cs="Times New Roman"/>
          <w:bCs/>
          <w:iCs/>
          <w:sz w:val="22"/>
          <w:szCs w:val="22"/>
          <w:lang w:val="uk-UA"/>
        </w:rPr>
        <w:t>торгових об’єднань</w:t>
      </w:r>
      <w:r>
        <w:rPr>
          <w:rFonts w:ascii="Times New Roman" w:hAnsi="Times New Roman" w:cs="Times New Roman"/>
          <w:bCs/>
          <w:iCs/>
          <w:sz w:val="22"/>
          <w:szCs w:val="22"/>
          <w:lang w:val="uk-UA"/>
        </w:rPr>
        <w:t>;</w:t>
      </w:r>
      <w:r w:rsidRPr="00223F74">
        <w:rPr>
          <w:rFonts w:ascii="Times New Roman" w:hAnsi="Times New Roman" w:cs="Times New Roman"/>
          <w:bCs/>
          <w:iCs/>
          <w:sz w:val="22"/>
          <w:szCs w:val="22"/>
          <w:lang w:val="uk-UA"/>
        </w:rPr>
        <w:t xml:space="preserve"> </w:t>
      </w:r>
    </w:p>
    <w:p w14:paraId="7EF48EC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w:t>
      </w:r>
      <w:r w:rsidRPr="00223F74">
        <w:rPr>
          <w:rFonts w:ascii="Times New Roman" w:hAnsi="Times New Roman" w:cs="Times New Roman"/>
          <w:bCs/>
          <w:iCs/>
          <w:sz w:val="22"/>
          <w:szCs w:val="22"/>
          <w:lang w:val="uk-UA"/>
        </w:rPr>
        <w:t xml:space="preserve"> порядок діяльності ремісничих цехів</w:t>
      </w:r>
      <w:r>
        <w:rPr>
          <w:rFonts w:ascii="Times New Roman" w:hAnsi="Times New Roman" w:cs="Times New Roman"/>
          <w:bCs/>
          <w:iCs/>
          <w:sz w:val="22"/>
          <w:szCs w:val="22"/>
          <w:lang w:val="uk-UA"/>
        </w:rPr>
        <w:t>;</w:t>
      </w:r>
    </w:p>
    <w:p w14:paraId="0717229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 розподіл бюджету міста.</w:t>
      </w:r>
    </w:p>
    <w:p w14:paraId="1D97E0A4"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18. Аргументуйте тезу про те, що </w:t>
      </w:r>
      <w:r w:rsidRPr="005A4129">
        <w:rPr>
          <w:rFonts w:ascii="Times New Roman" w:hAnsi="Times New Roman" w:cs="Times New Roman"/>
          <w:b/>
          <w:bCs/>
          <w:i/>
          <w:iCs/>
          <w:sz w:val="22"/>
          <w:szCs w:val="22"/>
          <w:lang w:val="uk-UA"/>
        </w:rPr>
        <w:t xml:space="preserve">норма прибутку </w:t>
      </w:r>
      <w:r>
        <w:rPr>
          <w:rFonts w:ascii="Times New Roman" w:hAnsi="Times New Roman" w:cs="Times New Roman"/>
          <w:b/>
          <w:bCs/>
          <w:i/>
          <w:iCs/>
          <w:sz w:val="22"/>
          <w:szCs w:val="22"/>
          <w:lang w:val="uk-UA"/>
        </w:rPr>
        <w:t xml:space="preserve">від </w:t>
      </w:r>
      <w:r w:rsidRPr="005A4129">
        <w:rPr>
          <w:rFonts w:ascii="Times New Roman" w:hAnsi="Times New Roman" w:cs="Times New Roman"/>
          <w:b/>
          <w:bCs/>
          <w:i/>
          <w:iCs/>
          <w:sz w:val="22"/>
          <w:szCs w:val="22"/>
          <w:lang w:val="uk-UA"/>
        </w:rPr>
        <w:t>Левантійськ</w:t>
      </w:r>
      <w:r>
        <w:rPr>
          <w:rFonts w:ascii="Times New Roman" w:hAnsi="Times New Roman" w:cs="Times New Roman"/>
          <w:b/>
          <w:bCs/>
          <w:i/>
          <w:iCs/>
          <w:sz w:val="22"/>
          <w:szCs w:val="22"/>
          <w:lang w:val="uk-UA"/>
        </w:rPr>
        <w:t>ої</w:t>
      </w:r>
      <w:r w:rsidRPr="005A4129">
        <w:rPr>
          <w:rFonts w:ascii="Times New Roman" w:hAnsi="Times New Roman" w:cs="Times New Roman"/>
          <w:b/>
          <w:bCs/>
          <w:i/>
          <w:iCs/>
          <w:sz w:val="22"/>
          <w:szCs w:val="22"/>
          <w:lang w:val="uk-UA"/>
        </w:rPr>
        <w:t xml:space="preserve"> торгівл</w:t>
      </w:r>
      <w:r>
        <w:rPr>
          <w:rFonts w:ascii="Times New Roman" w:hAnsi="Times New Roman" w:cs="Times New Roman"/>
          <w:b/>
          <w:bCs/>
          <w:i/>
          <w:iCs/>
          <w:sz w:val="22"/>
          <w:szCs w:val="22"/>
          <w:lang w:val="uk-UA"/>
        </w:rPr>
        <w:t xml:space="preserve">і </w:t>
      </w:r>
      <w:r w:rsidRPr="005A4129">
        <w:rPr>
          <w:rFonts w:ascii="Times New Roman" w:hAnsi="Times New Roman" w:cs="Times New Roman"/>
          <w:b/>
          <w:bCs/>
          <w:i/>
          <w:iCs/>
          <w:sz w:val="22"/>
          <w:szCs w:val="22"/>
          <w:lang w:val="uk-UA"/>
        </w:rPr>
        <w:t xml:space="preserve">сягала </w:t>
      </w:r>
      <w:r>
        <w:rPr>
          <w:rFonts w:ascii="Times New Roman" w:hAnsi="Times New Roman" w:cs="Times New Roman"/>
          <w:b/>
          <w:bCs/>
          <w:i/>
          <w:iCs/>
          <w:sz w:val="22"/>
          <w:szCs w:val="22"/>
          <w:lang w:val="uk-UA"/>
        </w:rPr>
        <w:t>40 % на прикладах торгових операцій товарами розкоші:</w:t>
      </w:r>
    </w:p>
    <w:p w14:paraId="6691B3DD"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прянощі;</w:t>
      </w:r>
    </w:p>
    <w:p w14:paraId="7EAE1FA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5A4129">
        <w:rPr>
          <w:rFonts w:ascii="Times New Roman" w:hAnsi="Times New Roman" w:cs="Times New Roman"/>
          <w:bCs/>
          <w:iCs/>
          <w:sz w:val="22"/>
          <w:szCs w:val="22"/>
          <w:lang w:val="uk-UA"/>
        </w:rPr>
        <w:t>шовк</w:t>
      </w:r>
      <w:r>
        <w:rPr>
          <w:rFonts w:ascii="Times New Roman" w:hAnsi="Times New Roman" w:cs="Times New Roman"/>
          <w:bCs/>
          <w:iCs/>
          <w:sz w:val="22"/>
          <w:szCs w:val="22"/>
          <w:lang w:val="uk-UA"/>
        </w:rPr>
        <w:t>;</w:t>
      </w:r>
    </w:p>
    <w:p w14:paraId="7900C82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5A4129">
        <w:rPr>
          <w:rFonts w:ascii="Times New Roman" w:hAnsi="Times New Roman" w:cs="Times New Roman"/>
          <w:bCs/>
          <w:iCs/>
          <w:sz w:val="22"/>
          <w:szCs w:val="22"/>
          <w:lang w:val="uk-UA"/>
        </w:rPr>
        <w:t>чай</w:t>
      </w:r>
      <w:r>
        <w:rPr>
          <w:rFonts w:ascii="Times New Roman" w:hAnsi="Times New Roman" w:cs="Times New Roman"/>
          <w:bCs/>
          <w:iCs/>
          <w:sz w:val="22"/>
          <w:szCs w:val="22"/>
          <w:lang w:val="uk-UA"/>
        </w:rPr>
        <w:t>;</w:t>
      </w:r>
    </w:p>
    <w:p w14:paraId="2E0C018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килими;</w:t>
      </w:r>
    </w:p>
    <w:p w14:paraId="1DA42F4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w:t>
      </w:r>
      <w:r w:rsidRPr="005A4129">
        <w:rPr>
          <w:rFonts w:ascii="Times New Roman" w:hAnsi="Times New Roman" w:cs="Times New Roman"/>
          <w:bCs/>
          <w:iCs/>
          <w:sz w:val="22"/>
          <w:szCs w:val="22"/>
          <w:lang w:val="uk-UA"/>
        </w:rPr>
        <w:t xml:space="preserve"> ліки</w:t>
      </w:r>
      <w:r>
        <w:rPr>
          <w:rFonts w:ascii="Times New Roman" w:hAnsi="Times New Roman" w:cs="Times New Roman"/>
          <w:bCs/>
          <w:iCs/>
          <w:sz w:val="22"/>
          <w:szCs w:val="22"/>
          <w:lang w:val="uk-UA"/>
        </w:rPr>
        <w:t>.</w:t>
      </w:r>
    </w:p>
    <w:p w14:paraId="3EB775D7"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19. Проаналізуйте </w:t>
      </w:r>
      <w:r w:rsidRPr="00353DE1">
        <w:rPr>
          <w:rFonts w:ascii="Times New Roman" w:hAnsi="Times New Roman" w:cs="Times New Roman"/>
          <w:b/>
          <w:bCs/>
          <w:i/>
          <w:iCs/>
          <w:sz w:val="22"/>
          <w:szCs w:val="22"/>
          <w:lang w:val="uk-UA"/>
        </w:rPr>
        <w:t>порядок повернення боргів</w:t>
      </w:r>
      <w:r>
        <w:rPr>
          <w:rFonts w:ascii="Times New Roman" w:hAnsi="Times New Roman" w:cs="Times New Roman"/>
          <w:b/>
          <w:bCs/>
          <w:i/>
          <w:iCs/>
          <w:sz w:val="22"/>
          <w:szCs w:val="22"/>
          <w:lang w:val="uk-UA"/>
        </w:rPr>
        <w:t>, що вказаний в «</w:t>
      </w:r>
      <w:r w:rsidRPr="00353DE1">
        <w:rPr>
          <w:rFonts w:ascii="Times New Roman" w:hAnsi="Times New Roman" w:cs="Times New Roman"/>
          <w:b/>
          <w:bCs/>
          <w:i/>
          <w:iCs/>
          <w:sz w:val="22"/>
          <w:szCs w:val="22"/>
          <w:lang w:val="uk-UA"/>
        </w:rPr>
        <w:t>Руськ</w:t>
      </w:r>
      <w:r>
        <w:rPr>
          <w:rFonts w:ascii="Times New Roman" w:hAnsi="Times New Roman" w:cs="Times New Roman"/>
          <w:b/>
          <w:bCs/>
          <w:i/>
          <w:iCs/>
          <w:sz w:val="22"/>
          <w:szCs w:val="22"/>
          <w:lang w:val="uk-UA"/>
        </w:rPr>
        <w:t>ій</w:t>
      </w:r>
      <w:r w:rsidRPr="00353DE1">
        <w:rPr>
          <w:rFonts w:ascii="Times New Roman" w:hAnsi="Times New Roman" w:cs="Times New Roman"/>
          <w:b/>
          <w:bCs/>
          <w:i/>
          <w:iCs/>
          <w:sz w:val="22"/>
          <w:szCs w:val="22"/>
          <w:lang w:val="uk-UA"/>
        </w:rPr>
        <w:t xml:space="preserve"> Правд</w:t>
      </w:r>
      <w:r>
        <w:rPr>
          <w:rFonts w:ascii="Times New Roman" w:hAnsi="Times New Roman" w:cs="Times New Roman"/>
          <w:b/>
          <w:bCs/>
          <w:i/>
          <w:iCs/>
          <w:sz w:val="22"/>
          <w:szCs w:val="22"/>
          <w:lang w:val="uk-UA"/>
        </w:rPr>
        <w:t>і»:</w:t>
      </w:r>
    </w:p>
    <w:p w14:paraId="1F307CE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353DE1">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w:t>
      </w:r>
      <w:r w:rsidRPr="00353DE1">
        <w:rPr>
          <w:rFonts w:ascii="Times New Roman" w:hAnsi="Times New Roman" w:cs="Times New Roman"/>
          <w:bCs/>
          <w:iCs/>
          <w:sz w:val="22"/>
          <w:szCs w:val="22"/>
          <w:lang w:val="uk-UA"/>
        </w:rPr>
        <w:t>позичка по дружбі</w:t>
      </w:r>
      <w:r>
        <w:rPr>
          <w:rFonts w:ascii="Times New Roman" w:hAnsi="Times New Roman" w:cs="Times New Roman"/>
          <w:bCs/>
          <w:iCs/>
          <w:sz w:val="22"/>
          <w:szCs w:val="22"/>
          <w:lang w:val="uk-UA"/>
        </w:rPr>
        <w:t>»;</w:t>
      </w:r>
    </w:p>
    <w:p w14:paraId="2235059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w:t>
      </w:r>
      <w:r w:rsidRPr="00353DE1">
        <w:rPr>
          <w:rFonts w:ascii="Times New Roman" w:hAnsi="Times New Roman" w:cs="Times New Roman"/>
          <w:bCs/>
          <w:iCs/>
          <w:sz w:val="22"/>
          <w:szCs w:val="22"/>
          <w:lang w:val="uk-UA"/>
        </w:rPr>
        <w:t>бариш</w:t>
      </w:r>
      <w:r>
        <w:rPr>
          <w:rFonts w:ascii="Times New Roman" w:hAnsi="Times New Roman" w:cs="Times New Roman"/>
          <w:bCs/>
          <w:iCs/>
          <w:sz w:val="22"/>
          <w:szCs w:val="22"/>
          <w:lang w:val="uk-UA"/>
        </w:rPr>
        <w:t>»;</w:t>
      </w:r>
    </w:p>
    <w:p w14:paraId="6724FB0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«в</w:t>
      </w:r>
      <w:r w:rsidRPr="00353DE1">
        <w:rPr>
          <w:rFonts w:ascii="Times New Roman" w:hAnsi="Times New Roman" w:cs="Times New Roman"/>
          <w:bCs/>
          <w:iCs/>
          <w:sz w:val="22"/>
          <w:szCs w:val="22"/>
          <w:lang w:val="uk-UA"/>
        </w:rPr>
        <w:t>іддавання грошей на ріст</w:t>
      </w:r>
      <w:r>
        <w:rPr>
          <w:rFonts w:ascii="Times New Roman" w:hAnsi="Times New Roman" w:cs="Times New Roman"/>
          <w:bCs/>
          <w:iCs/>
          <w:sz w:val="22"/>
          <w:szCs w:val="22"/>
          <w:lang w:val="uk-UA"/>
        </w:rPr>
        <w:t>»;</w:t>
      </w:r>
    </w:p>
    <w:p w14:paraId="10BF0EB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w:t>
      </w:r>
      <w:r w:rsidRPr="00353DE1">
        <w:rPr>
          <w:rFonts w:ascii="Times New Roman" w:hAnsi="Times New Roman" w:cs="Times New Roman"/>
          <w:bCs/>
          <w:iCs/>
          <w:sz w:val="22"/>
          <w:szCs w:val="22"/>
          <w:lang w:val="uk-UA"/>
        </w:rPr>
        <w:t>довгостроковий й короткостроковий кредит</w:t>
      </w:r>
      <w:r>
        <w:rPr>
          <w:rFonts w:ascii="Times New Roman" w:hAnsi="Times New Roman" w:cs="Times New Roman"/>
          <w:bCs/>
          <w:iCs/>
          <w:sz w:val="22"/>
          <w:szCs w:val="22"/>
          <w:lang w:val="uk-UA"/>
        </w:rPr>
        <w:t>»;</w:t>
      </w:r>
    </w:p>
    <w:p w14:paraId="0CA44DC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 «</w:t>
      </w:r>
      <w:r w:rsidRPr="00353DE1">
        <w:rPr>
          <w:rFonts w:ascii="Times New Roman" w:hAnsi="Times New Roman" w:cs="Times New Roman"/>
          <w:bCs/>
          <w:iCs/>
          <w:sz w:val="22"/>
          <w:szCs w:val="22"/>
          <w:lang w:val="uk-UA"/>
        </w:rPr>
        <w:t>процент</w:t>
      </w:r>
      <w:r>
        <w:rPr>
          <w:rFonts w:ascii="Times New Roman" w:hAnsi="Times New Roman" w:cs="Times New Roman"/>
          <w:bCs/>
          <w:iCs/>
          <w:sz w:val="22"/>
          <w:szCs w:val="22"/>
          <w:lang w:val="uk-UA"/>
        </w:rPr>
        <w:t>»;</w:t>
      </w:r>
    </w:p>
    <w:p w14:paraId="1648E08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е) «</w:t>
      </w:r>
      <w:r w:rsidRPr="00353DE1">
        <w:rPr>
          <w:rFonts w:ascii="Times New Roman" w:hAnsi="Times New Roman" w:cs="Times New Roman"/>
          <w:bCs/>
          <w:iCs/>
          <w:sz w:val="22"/>
          <w:szCs w:val="22"/>
          <w:lang w:val="uk-UA"/>
        </w:rPr>
        <w:t>торгівля в кредит</w:t>
      </w:r>
      <w:r>
        <w:rPr>
          <w:rFonts w:ascii="Times New Roman" w:hAnsi="Times New Roman" w:cs="Times New Roman"/>
          <w:bCs/>
          <w:iCs/>
          <w:sz w:val="22"/>
          <w:szCs w:val="22"/>
          <w:lang w:val="uk-UA"/>
        </w:rPr>
        <w:t>».</w:t>
      </w:r>
    </w:p>
    <w:p w14:paraId="04DB5479" w14:textId="77777777" w:rsidR="006B5294" w:rsidRDefault="006B5294" w:rsidP="006B5294">
      <w:pPr>
        <w:jc w:val="both"/>
        <w:rPr>
          <w:rFonts w:ascii="Times New Roman" w:hAnsi="Times New Roman" w:cs="Times New Roman"/>
          <w:b/>
          <w:bCs/>
          <w:i/>
          <w:iCs/>
          <w:sz w:val="22"/>
          <w:szCs w:val="22"/>
          <w:lang w:val="uk-UA"/>
        </w:rPr>
      </w:pPr>
      <w:r w:rsidRPr="00A76B53">
        <w:rPr>
          <w:rFonts w:ascii="Times New Roman" w:hAnsi="Times New Roman" w:cs="Times New Roman"/>
          <w:b/>
          <w:bCs/>
          <w:i/>
          <w:iCs/>
          <w:sz w:val="22"/>
          <w:szCs w:val="22"/>
          <w:lang w:val="uk-UA"/>
        </w:rPr>
        <w:t xml:space="preserve">20. </w:t>
      </w:r>
      <w:r>
        <w:rPr>
          <w:rFonts w:ascii="Times New Roman" w:hAnsi="Times New Roman" w:cs="Times New Roman"/>
          <w:b/>
          <w:bCs/>
          <w:i/>
          <w:iCs/>
          <w:sz w:val="22"/>
          <w:szCs w:val="22"/>
          <w:lang w:val="uk-UA"/>
        </w:rPr>
        <w:t xml:space="preserve">Охарактеризуйте еволюцію </w:t>
      </w:r>
      <w:r w:rsidRPr="00A76B53">
        <w:rPr>
          <w:rFonts w:ascii="Times New Roman" w:hAnsi="Times New Roman" w:cs="Times New Roman"/>
          <w:b/>
          <w:bCs/>
          <w:i/>
          <w:iCs/>
          <w:sz w:val="22"/>
          <w:szCs w:val="22"/>
          <w:lang w:val="uk-UA"/>
        </w:rPr>
        <w:t>економічної думки Київської Русі</w:t>
      </w:r>
      <w:r>
        <w:rPr>
          <w:rFonts w:ascii="Times New Roman" w:hAnsi="Times New Roman" w:cs="Times New Roman"/>
          <w:b/>
          <w:bCs/>
          <w:i/>
          <w:iCs/>
          <w:sz w:val="22"/>
          <w:szCs w:val="22"/>
          <w:lang w:val="uk-UA"/>
        </w:rPr>
        <w:t xml:space="preserve"> в аспекті творів</w:t>
      </w:r>
      <w:r w:rsidRPr="00A76B53">
        <w:rPr>
          <w:rFonts w:ascii="Times New Roman" w:hAnsi="Times New Roman" w:cs="Times New Roman"/>
          <w:b/>
          <w:bCs/>
          <w:i/>
          <w:iCs/>
          <w:sz w:val="22"/>
          <w:szCs w:val="22"/>
          <w:lang w:val="uk-UA"/>
        </w:rPr>
        <w:t>:</w:t>
      </w:r>
    </w:p>
    <w:p w14:paraId="6D4451DD" w14:textId="77777777" w:rsidR="006B5294" w:rsidRDefault="006B5294" w:rsidP="006B5294">
      <w:pPr>
        <w:jc w:val="both"/>
        <w:rPr>
          <w:rFonts w:ascii="Times New Roman" w:hAnsi="Times New Roman" w:cs="Times New Roman"/>
          <w:bCs/>
          <w:iCs/>
          <w:sz w:val="22"/>
          <w:szCs w:val="22"/>
          <w:lang w:val="uk-UA"/>
        </w:rPr>
      </w:pPr>
      <w:r w:rsidRPr="00A76B53">
        <w:rPr>
          <w:rFonts w:ascii="Times New Roman" w:hAnsi="Times New Roman" w:cs="Times New Roman"/>
          <w:bCs/>
          <w:iCs/>
          <w:sz w:val="22"/>
          <w:szCs w:val="22"/>
          <w:lang w:val="uk-UA"/>
        </w:rPr>
        <w:t xml:space="preserve"> </w:t>
      </w:r>
      <w:r>
        <w:rPr>
          <w:rFonts w:ascii="Times New Roman" w:hAnsi="Times New Roman" w:cs="Times New Roman"/>
          <w:bCs/>
          <w:iCs/>
          <w:sz w:val="22"/>
          <w:szCs w:val="22"/>
          <w:lang w:val="uk-UA"/>
        </w:rPr>
        <w:t xml:space="preserve">а) </w:t>
      </w:r>
      <w:r w:rsidRPr="00A76B53">
        <w:rPr>
          <w:rFonts w:ascii="Times New Roman" w:hAnsi="Times New Roman" w:cs="Times New Roman"/>
          <w:bCs/>
          <w:iCs/>
          <w:sz w:val="22"/>
          <w:szCs w:val="22"/>
          <w:lang w:val="uk-UA"/>
        </w:rPr>
        <w:t>«Повість врем</w:t>
      </w:r>
      <w:r w:rsidRPr="00EE6666">
        <w:rPr>
          <w:rFonts w:ascii="Times New Roman" w:hAnsi="Times New Roman" w:cs="Times New Roman"/>
          <w:bCs/>
          <w:iCs/>
          <w:sz w:val="22"/>
          <w:szCs w:val="22"/>
        </w:rPr>
        <w:t>’</w:t>
      </w:r>
      <w:r w:rsidRPr="00A76B53">
        <w:rPr>
          <w:rFonts w:ascii="Times New Roman" w:hAnsi="Times New Roman" w:cs="Times New Roman"/>
          <w:bCs/>
          <w:iCs/>
          <w:sz w:val="22"/>
          <w:szCs w:val="22"/>
          <w:lang w:val="uk-UA"/>
        </w:rPr>
        <w:t>яних літ»</w:t>
      </w:r>
      <w:r>
        <w:rPr>
          <w:rFonts w:ascii="Times New Roman" w:hAnsi="Times New Roman" w:cs="Times New Roman"/>
          <w:bCs/>
          <w:iCs/>
          <w:sz w:val="22"/>
          <w:szCs w:val="22"/>
          <w:lang w:val="uk-UA"/>
        </w:rPr>
        <w:t>;</w:t>
      </w:r>
    </w:p>
    <w:p w14:paraId="7105760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A76B53">
        <w:rPr>
          <w:rFonts w:ascii="Times New Roman" w:hAnsi="Times New Roman" w:cs="Times New Roman"/>
          <w:bCs/>
          <w:iCs/>
          <w:sz w:val="22"/>
          <w:szCs w:val="22"/>
          <w:lang w:val="uk-UA"/>
        </w:rPr>
        <w:t xml:space="preserve"> «Повчання дітям» Володимира Мономаха</w:t>
      </w:r>
      <w:r>
        <w:rPr>
          <w:rFonts w:ascii="Times New Roman" w:hAnsi="Times New Roman" w:cs="Times New Roman"/>
          <w:bCs/>
          <w:iCs/>
          <w:sz w:val="22"/>
          <w:szCs w:val="22"/>
          <w:lang w:val="uk-UA"/>
        </w:rPr>
        <w:t>;</w:t>
      </w:r>
    </w:p>
    <w:p w14:paraId="798EF12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r w:rsidRPr="00A76B53">
        <w:rPr>
          <w:rFonts w:ascii="Times New Roman" w:hAnsi="Times New Roman" w:cs="Times New Roman"/>
          <w:bCs/>
          <w:iCs/>
          <w:sz w:val="22"/>
          <w:szCs w:val="22"/>
          <w:lang w:val="uk-UA"/>
        </w:rPr>
        <w:t xml:space="preserve"> «Правда Руська»</w:t>
      </w:r>
      <w:r>
        <w:rPr>
          <w:rFonts w:ascii="Times New Roman" w:hAnsi="Times New Roman" w:cs="Times New Roman"/>
          <w:bCs/>
          <w:iCs/>
          <w:sz w:val="22"/>
          <w:szCs w:val="22"/>
          <w:lang w:val="uk-UA"/>
        </w:rPr>
        <w:t>.</w:t>
      </w:r>
    </w:p>
    <w:p w14:paraId="7BC5EE3B" w14:textId="77777777" w:rsidR="006B5294" w:rsidRDefault="006B5294" w:rsidP="006B5294">
      <w:pPr>
        <w:jc w:val="both"/>
        <w:rPr>
          <w:rFonts w:ascii="Times New Roman" w:hAnsi="Times New Roman" w:cs="Times New Roman"/>
          <w:b/>
          <w:bCs/>
          <w:i/>
          <w:iCs/>
          <w:sz w:val="22"/>
          <w:szCs w:val="22"/>
          <w:lang w:val="uk-UA"/>
        </w:rPr>
      </w:pPr>
      <w:r w:rsidRPr="00A76B53">
        <w:rPr>
          <w:rFonts w:ascii="Times New Roman" w:hAnsi="Times New Roman" w:cs="Times New Roman"/>
          <w:b/>
          <w:bCs/>
          <w:i/>
          <w:iCs/>
          <w:sz w:val="22"/>
          <w:szCs w:val="22"/>
          <w:lang w:val="uk-UA"/>
        </w:rPr>
        <w:t>21.</w:t>
      </w:r>
      <w:r>
        <w:rPr>
          <w:rFonts w:ascii="Times New Roman" w:hAnsi="Times New Roman" w:cs="Times New Roman"/>
          <w:b/>
          <w:bCs/>
          <w:i/>
          <w:iCs/>
          <w:sz w:val="22"/>
          <w:szCs w:val="22"/>
          <w:lang w:val="uk-UA"/>
        </w:rPr>
        <w:t xml:space="preserve"> Проаналізуйте економічну думку середньовіччя в площині праць:</w:t>
      </w:r>
    </w:p>
    <w:p w14:paraId="73514CE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A76B53">
        <w:rPr>
          <w:rFonts w:ascii="Times New Roman" w:hAnsi="Times New Roman" w:cs="Times New Roman"/>
          <w:bCs/>
          <w:iCs/>
          <w:sz w:val="22"/>
          <w:szCs w:val="22"/>
          <w:lang w:val="uk-UA"/>
        </w:rPr>
        <w:t>Аврелія Августина</w:t>
      </w:r>
      <w:r>
        <w:rPr>
          <w:rFonts w:ascii="Times New Roman" w:hAnsi="Times New Roman" w:cs="Times New Roman"/>
          <w:bCs/>
          <w:iCs/>
          <w:sz w:val="22"/>
          <w:szCs w:val="22"/>
          <w:lang w:val="uk-UA"/>
        </w:rPr>
        <w:t xml:space="preserve"> (с</w:t>
      </w:r>
      <w:r w:rsidRPr="00A76B53">
        <w:rPr>
          <w:rFonts w:ascii="Times New Roman" w:hAnsi="Times New Roman" w:cs="Times New Roman"/>
          <w:bCs/>
          <w:iCs/>
          <w:sz w:val="22"/>
          <w:szCs w:val="22"/>
          <w:lang w:val="uk-UA"/>
        </w:rPr>
        <w:t>оціальна доктрина християнства</w:t>
      </w:r>
      <w:r>
        <w:rPr>
          <w:rFonts w:ascii="Times New Roman" w:hAnsi="Times New Roman" w:cs="Times New Roman"/>
          <w:bCs/>
          <w:iCs/>
          <w:sz w:val="22"/>
          <w:szCs w:val="22"/>
          <w:lang w:val="uk-UA"/>
        </w:rPr>
        <w:t>);</w:t>
      </w:r>
    </w:p>
    <w:p w14:paraId="10FF794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 xml:space="preserve">б) </w:t>
      </w:r>
      <w:r w:rsidRPr="00A76B53">
        <w:rPr>
          <w:rFonts w:ascii="Times New Roman" w:hAnsi="Times New Roman" w:cs="Times New Roman"/>
          <w:bCs/>
          <w:iCs/>
          <w:sz w:val="22"/>
          <w:szCs w:val="22"/>
          <w:lang w:val="uk-UA"/>
        </w:rPr>
        <w:t xml:space="preserve"> «Салічн</w:t>
      </w:r>
      <w:r>
        <w:rPr>
          <w:rFonts w:ascii="Times New Roman" w:hAnsi="Times New Roman" w:cs="Times New Roman"/>
          <w:bCs/>
          <w:iCs/>
          <w:sz w:val="22"/>
          <w:szCs w:val="22"/>
          <w:lang w:val="uk-UA"/>
        </w:rPr>
        <w:t>ої</w:t>
      </w:r>
      <w:r w:rsidRPr="00A76B53">
        <w:rPr>
          <w:rFonts w:ascii="Times New Roman" w:hAnsi="Times New Roman" w:cs="Times New Roman"/>
          <w:bCs/>
          <w:iCs/>
          <w:sz w:val="22"/>
          <w:szCs w:val="22"/>
          <w:lang w:val="uk-UA"/>
        </w:rPr>
        <w:t xml:space="preserve"> правд</w:t>
      </w:r>
      <w:r>
        <w:rPr>
          <w:rFonts w:ascii="Times New Roman" w:hAnsi="Times New Roman" w:cs="Times New Roman"/>
          <w:bCs/>
          <w:iCs/>
          <w:sz w:val="22"/>
          <w:szCs w:val="22"/>
          <w:lang w:val="uk-UA"/>
        </w:rPr>
        <w:t>и</w:t>
      </w:r>
      <w:r w:rsidRPr="00A76B53">
        <w:rPr>
          <w:rFonts w:ascii="Times New Roman" w:hAnsi="Times New Roman" w:cs="Times New Roman"/>
          <w:bCs/>
          <w:iCs/>
          <w:sz w:val="22"/>
          <w:szCs w:val="22"/>
          <w:lang w:val="uk-UA"/>
        </w:rPr>
        <w:t>»</w:t>
      </w:r>
      <w:r>
        <w:rPr>
          <w:rFonts w:ascii="Times New Roman" w:hAnsi="Times New Roman" w:cs="Times New Roman"/>
          <w:bCs/>
          <w:iCs/>
          <w:sz w:val="22"/>
          <w:szCs w:val="22"/>
          <w:lang w:val="uk-UA"/>
        </w:rPr>
        <w:t>;</w:t>
      </w:r>
    </w:p>
    <w:p w14:paraId="33DB95E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r w:rsidRPr="00A76B53">
        <w:rPr>
          <w:rFonts w:ascii="Times New Roman" w:hAnsi="Times New Roman" w:cs="Times New Roman"/>
          <w:bCs/>
          <w:iCs/>
          <w:sz w:val="22"/>
          <w:szCs w:val="22"/>
          <w:lang w:val="uk-UA"/>
        </w:rPr>
        <w:t xml:space="preserve"> «Капітулярій про вілли»</w:t>
      </w:r>
      <w:r>
        <w:rPr>
          <w:rFonts w:ascii="Times New Roman" w:hAnsi="Times New Roman" w:cs="Times New Roman"/>
          <w:bCs/>
          <w:iCs/>
          <w:sz w:val="22"/>
          <w:szCs w:val="22"/>
          <w:lang w:val="uk-UA"/>
        </w:rPr>
        <w:t>;</w:t>
      </w:r>
    </w:p>
    <w:p w14:paraId="0A123F8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A76B53">
        <w:rPr>
          <w:rFonts w:ascii="Times New Roman" w:hAnsi="Times New Roman" w:cs="Times New Roman"/>
          <w:bCs/>
          <w:iCs/>
          <w:sz w:val="22"/>
          <w:szCs w:val="22"/>
          <w:lang w:val="uk-UA"/>
        </w:rPr>
        <w:t>Томи Аквінського</w:t>
      </w:r>
      <w:r>
        <w:rPr>
          <w:rFonts w:ascii="Times New Roman" w:hAnsi="Times New Roman" w:cs="Times New Roman"/>
          <w:bCs/>
          <w:iCs/>
          <w:sz w:val="22"/>
          <w:szCs w:val="22"/>
          <w:lang w:val="uk-UA"/>
        </w:rPr>
        <w:t xml:space="preserve"> (</w:t>
      </w:r>
      <w:r w:rsidRPr="00A76B53">
        <w:rPr>
          <w:rFonts w:ascii="Times New Roman" w:hAnsi="Times New Roman" w:cs="Times New Roman"/>
          <w:bCs/>
          <w:iCs/>
          <w:sz w:val="22"/>
          <w:szCs w:val="22"/>
          <w:lang w:val="uk-UA"/>
        </w:rPr>
        <w:t>соціально-економічні ідеї</w:t>
      </w:r>
      <w:r>
        <w:rPr>
          <w:rFonts w:ascii="Times New Roman" w:hAnsi="Times New Roman" w:cs="Times New Roman"/>
          <w:bCs/>
          <w:iCs/>
          <w:sz w:val="22"/>
          <w:szCs w:val="22"/>
          <w:lang w:val="uk-UA"/>
        </w:rPr>
        <w:t>);</w:t>
      </w:r>
    </w:p>
    <w:p w14:paraId="791B962C"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д) </w:t>
      </w:r>
      <w:r w:rsidRPr="004F4620">
        <w:rPr>
          <w:rFonts w:ascii="Times New Roman" w:hAnsi="Times New Roman" w:cs="Times New Roman"/>
          <w:bCs/>
          <w:iCs/>
          <w:sz w:val="22"/>
          <w:szCs w:val="22"/>
          <w:lang w:val="uk-UA"/>
        </w:rPr>
        <w:t>Т. Мор</w:t>
      </w:r>
      <w:r>
        <w:rPr>
          <w:rFonts w:ascii="Times New Roman" w:hAnsi="Times New Roman" w:cs="Times New Roman"/>
          <w:bCs/>
          <w:iCs/>
          <w:sz w:val="22"/>
          <w:szCs w:val="22"/>
          <w:lang w:val="uk-UA"/>
        </w:rPr>
        <w:t>а («Утопія»);</w:t>
      </w:r>
    </w:p>
    <w:p w14:paraId="325D136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е) </w:t>
      </w:r>
      <w:r w:rsidRPr="004F4620">
        <w:rPr>
          <w:rFonts w:ascii="Times New Roman" w:hAnsi="Times New Roman" w:cs="Times New Roman"/>
          <w:bCs/>
          <w:iCs/>
          <w:sz w:val="22"/>
          <w:szCs w:val="22"/>
          <w:lang w:val="uk-UA"/>
        </w:rPr>
        <w:t>Т. Кампанелл</w:t>
      </w:r>
      <w:r>
        <w:rPr>
          <w:rFonts w:ascii="Times New Roman" w:hAnsi="Times New Roman" w:cs="Times New Roman"/>
          <w:bCs/>
          <w:iCs/>
          <w:sz w:val="22"/>
          <w:szCs w:val="22"/>
          <w:lang w:val="uk-UA"/>
        </w:rPr>
        <w:t>и</w:t>
      </w:r>
      <w:r w:rsidRPr="004F4620">
        <w:rPr>
          <w:rFonts w:ascii="Times New Roman" w:hAnsi="Times New Roman" w:cs="Times New Roman"/>
          <w:bCs/>
          <w:iCs/>
          <w:sz w:val="22"/>
          <w:szCs w:val="22"/>
          <w:lang w:val="uk-UA"/>
        </w:rPr>
        <w:t xml:space="preserve"> («Місто сонця»).</w:t>
      </w:r>
    </w:p>
    <w:p w14:paraId="37BEA60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22. Проведіть аналітичний зріз особливостей процесів середньовічної урбанізації в контексті:</w:t>
      </w:r>
    </w:p>
    <w:p w14:paraId="27F4DA5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характеристика с</w:t>
      </w:r>
      <w:r w:rsidRPr="004F4620">
        <w:rPr>
          <w:rFonts w:ascii="Times New Roman" w:hAnsi="Times New Roman" w:cs="Times New Roman"/>
          <w:bCs/>
          <w:iCs/>
          <w:sz w:val="22"/>
          <w:szCs w:val="22"/>
          <w:lang w:val="uk-UA"/>
        </w:rPr>
        <w:t>ередньовічн</w:t>
      </w:r>
      <w:r>
        <w:rPr>
          <w:rFonts w:ascii="Times New Roman" w:hAnsi="Times New Roman" w:cs="Times New Roman"/>
          <w:bCs/>
          <w:iCs/>
          <w:sz w:val="22"/>
          <w:szCs w:val="22"/>
          <w:lang w:val="uk-UA"/>
        </w:rPr>
        <w:t>их</w:t>
      </w:r>
      <w:r w:rsidRPr="004F4620">
        <w:rPr>
          <w:rFonts w:ascii="Times New Roman" w:hAnsi="Times New Roman" w:cs="Times New Roman"/>
          <w:bCs/>
          <w:iCs/>
          <w:sz w:val="22"/>
          <w:szCs w:val="22"/>
          <w:lang w:val="uk-UA"/>
        </w:rPr>
        <w:t xml:space="preserve"> міст: виникнення, розвиток, значення</w:t>
      </w:r>
      <w:r>
        <w:rPr>
          <w:rFonts w:ascii="Times New Roman" w:hAnsi="Times New Roman" w:cs="Times New Roman"/>
          <w:bCs/>
          <w:iCs/>
          <w:sz w:val="22"/>
          <w:szCs w:val="22"/>
          <w:lang w:val="uk-UA"/>
        </w:rPr>
        <w:t>, приклади;</w:t>
      </w:r>
    </w:p>
    <w:p w14:paraId="776966D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розвиток м</w:t>
      </w:r>
      <w:r w:rsidRPr="004F4620">
        <w:rPr>
          <w:rFonts w:ascii="Times New Roman" w:hAnsi="Times New Roman" w:cs="Times New Roman"/>
          <w:bCs/>
          <w:iCs/>
          <w:sz w:val="22"/>
          <w:szCs w:val="22"/>
          <w:lang w:val="uk-UA"/>
        </w:rPr>
        <w:t>іськ</w:t>
      </w:r>
      <w:r>
        <w:rPr>
          <w:rFonts w:ascii="Times New Roman" w:hAnsi="Times New Roman" w:cs="Times New Roman"/>
          <w:bCs/>
          <w:iCs/>
          <w:sz w:val="22"/>
          <w:szCs w:val="22"/>
          <w:lang w:val="uk-UA"/>
        </w:rPr>
        <w:t xml:space="preserve">ого </w:t>
      </w:r>
      <w:r w:rsidRPr="004F4620">
        <w:rPr>
          <w:rFonts w:ascii="Times New Roman" w:hAnsi="Times New Roman" w:cs="Times New Roman"/>
          <w:bCs/>
          <w:iCs/>
          <w:sz w:val="22"/>
          <w:szCs w:val="22"/>
          <w:lang w:val="uk-UA"/>
        </w:rPr>
        <w:t>ремесл</w:t>
      </w:r>
      <w:r>
        <w:rPr>
          <w:rFonts w:ascii="Times New Roman" w:hAnsi="Times New Roman" w:cs="Times New Roman"/>
          <w:bCs/>
          <w:iCs/>
          <w:sz w:val="22"/>
          <w:szCs w:val="22"/>
          <w:lang w:val="uk-UA"/>
        </w:rPr>
        <w:t>а та ц</w:t>
      </w:r>
      <w:r w:rsidRPr="004F4620">
        <w:rPr>
          <w:rFonts w:ascii="Times New Roman" w:hAnsi="Times New Roman" w:cs="Times New Roman"/>
          <w:bCs/>
          <w:iCs/>
          <w:sz w:val="22"/>
          <w:szCs w:val="22"/>
          <w:lang w:val="uk-UA"/>
        </w:rPr>
        <w:t>ех</w:t>
      </w:r>
      <w:r>
        <w:rPr>
          <w:rFonts w:ascii="Times New Roman" w:hAnsi="Times New Roman" w:cs="Times New Roman"/>
          <w:bCs/>
          <w:iCs/>
          <w:sz w:val="22"/>
          <w:szCs w:val="22"/>
          <w:lang w:val="uk-UA"/>
        </w:rPr>
        <w:t>ів;</w:t>
      </w:r>
    </w:p>
    <w:p w14:paraId="219A3BA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піднесення в</w:t>
      </w:r>
      <w:r w:rsidRPr="00B813EB">
        <w:rPr>
          <w:rFonts w:ascii="Times New Roman" w:hAnsi="Times New Roman" w:cs="Times New Roman"/>
          <w:bCs/>
          <w:iCs/>
          <w:sz w:val="22"/>
          <w:szCs w:val="22"/>
          <w:lang w:val="uk-UA"/>
        </w:rPr>
        <w:t>нутрішн</w:t>
      </w:r>
      <w:r>
        <w:rPr>
          <w:rFonts w:ascii="Times New Roman" w:hAnsi="Times New Roman" w:cs="Times New Roman"/>
          <w:bCs/>
          <w:iCs/>
          <w:sz w:val="22"/>
          <w:szCs w:val="22"/>
          <w:lang w:val="uk-UA"/>
        </w:rPr>
        <w:t xml:space="preserve">ьої та </w:t>
      </w:r>
      <w:r w:rsidRPr="00B813EB">
        <w:rPr>
          <w:rFonts w:ascii="Times New Roman" w:hAnsi="Times New Roman" w:cs="Times New Roman"/>
          <w:bCs/>
          <w:iCs/>
          <w:sz w:val="22"/>
          <w:szCs w:val="22"/>
          <w:lang w:val="uk-UA"/>
        </w:rPr>
        <w:t>зовнішн</w:t>
      </w:r>
      <w:r>
        <w:rPr>
          <w:rFonts w:ascii="Times New Roman" w:hAnsi="Times New Roman" w:cs="Times New Roman"/>
          <w:bCs/>
          <w:iCs/>
          <w:sz w:val="22"/>
          <w:szCs w:val="22"/>
          <w:lang w:val="uk-UA"/>
        </w:rPr>
        <w:t>ьої</w:t>
      </w:r>
      <w:r w:rsidRPr="00B813EB">
        <w:rPr>
          <w:rFonts w:ascii="Times New Roman" w:hAnsi="Times New Roman" w:cs="Times New Roman"/>
          <w:bCs/>
          <w:iCs/>
          <w:sz w:val="22"/>
          <w:szCs w:val="22"/>
          <w:lang w:val="uk-UA"/>
        </w:rPr>
        <w:t xml:space="preserve"> торгівл</w:t>
      </w:r>
      <w:r>
        <w:rPr>
          <w:rFonts w:ascii="Times New Roman" w:hAnsi="Times New Roman" w:cs="Times New Roman"/>
          <w:bCs/>
          <w:iCs/>
          <w:sz w:val="22"/>
          <w:szCs w:val="22"/>
          <w:lang w:val="uk-UA"/>
        </w:rPr>
        <w:t>і;</w:t>
      </w:r>
    </w:p>
    <w:p w14:paraId="34EEC2A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к</w:t>
      </w:r>
      <w:r w:rsidRPr="00B813EB">
        <w:rPr>
          <w:rFonts w:ascii="Times New Roman" w:hAnsi="Times New Roman" w:cs="Times New Roman"/>
          <w:bCs/>
          <w:iCs/>
          <w:sz w:val="22"/>
          <w:szCs w:val="22"/>
          <w:lang w:val="uk-UA"/>
        </w:rPr>
        <w:t>упецькі гільдії</w:t>
      </w:r>
      <w:r>
        <w:rPr>
          <w:rFonts w:ascii="Times New Roman" w:hAnsi="Times New Roman" w:cs="Times New Roman"/>
          <w:bCs/>
          <w:iCs/>
          <w:sz w:val="22"/>
          <w:szCs w:val="22"/>
          <w:lang w:val="uk-UA"/>
        </w:rPr>
        <w:t>;</w:t>
      </w:r>
    </w:p>
    <w:p w14:paraId="46ADF30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д) розвиток г</w:t>
      </w:r>
      <w:r w:rsidRPr="00B813EB">
        <w:rPr>
          <w:rFonts w:ascii="Times New Roman" w:hAnsi="Times New Roman" w:cs="Times New Roman"/>
          <w:bCs/>
          <w:iCs/>
          <w:sz w:val="22"/>
          <w:szCs w:val="22"/>
          <w:lang w:val="uk-UA"/>
        </w:rPr>
        <w:t>рош</w:t>
      </w:r>
      <w:r>
        <w:rPr>
          <w:rFonts w:ascii="Times New Roman" w:hAnsi="Times New Roman" w:cs="Times New Roman"/>
          <w:bCs/>
          <w:iCs/>
          <w:sz w:val="22"/>
          <w:szCs w:val="22"/>
          <w:lang w:val="uk-UA"/>
        </w:rPr>
        <w:t>ових та к</w:t>
      </w:r>
      <w:r w:rsidRPr="00B813EB">
        <w:rPr>
          <w:rFonts w:ascii="Times New Roman" w:hAnsi="Times New Roman" w:cs="Times New Roman"/>
          <w:bCs/>
          <w:iCs/>
          <w:sz w:val="22"/>
          <w:szCs w:val="22"/>
          <w:lang w:val="uk-UA"/>
        </w:rPr>
        <w:t>редит</w:t>
      </w:r>
      <w:r>
        <w:rPr>
          <w:rFonts w:ascii="Times New Roman" w:hAnsi="Times New Roman" w:cs="Times New Roman"/>
          <w:bCs/>
          <w:iCs/>
          <w:sz w:val="22"/>
          <w:szCs w:val="22"/>
          <w:lang w:val="uk-UA"/>
        </w:rPr>
        <w:t>них операцій.</w:t>
      </w:r>
    </w:p>
    <w:p w14:paraId="1A515180"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23. Охарактеризуйте р</w:t>
      </w:r>
      <w:r w:rsidRPr="00B813EB">
        <w:rPr>
          <w:rFonts w:ascii="Times New Roman" w:hAnsi="Times New Roman" w:cs="Times New Roman"/>
          <w:b/>
          <w:bCs/>
          <w:i/>
          <w:iCs/>
          <w:sz w:val="22"/>
          <w:szCs w:val="22"/>
          <w:lang w:val="uk-UA"/>
        </w:rPr>
        <w:t xml:space="preserve">оль церкви </w:t>
      </w:r>
      <w:r>
        <w:rPr>
          <w:rFonts w:ascii="Times New Roman" w:hAnsi="Times New Roman" w:cs="Times New Roman"/>
          <w:b/>
          <w:bCs/>
          <w:i/>
          <w:iCs/>
          <w:sz w:val="22"/>
          <w:szCs w:val="22"/>
          <w:lang w:val="uk-UA"/>
        </w:rPr>
        <w:t xml:space="preserve">на розвиток </w:t>
      </w:r>
      <w:r w:rsidRPr="00B813EB">
        <w:rPr>
          <w:rFonts w:ascii="Times New Roman" w:hAnsi="Times New Roman" w:cs="Times New Roman"/>
          <w:b/>
          <w:bCs/>
          <w:i/>
          <w:iCs/>
          <w:sz w:val="22"/>
          <w:szCs w:val="22"/>
          <w:lang w:val="uk-UA"/>
        </w:rPr>
        <w:t xml:space="preserve"> господарсько</w:t>
      </w:r>
      <w:r>
        <w:rPr>
          <w:rFonts w:ascii="Times New Roman" w:hAnsi="Times New Roman" w:cs="Times New Roman"/>
          <w:b/>
          <w:bCs/>
          <w:i/>
          <w:iCs/>
          <w:sz w:val="22"/>
          <w:szCs w:val="22"/>
          <w:lang w:val="uk-UA"/>
        </w:rPr>
        <w:t xml:space="preserve">ї системи </w:t>
      </w:r>
      <w:r w:rsidRPr="00B813EB">
        <w:rPr>
          <w:rFonts w:ascii="Times New Roman" w:hAnsi="Times New Roman" w:cs="Times New Roman"/>
          <w:b/>
          <w:bCs/>
          <w:i/>
          <w:iCs/>
          <w:sz w:val="22"/>
          <w:szCs w:val="22"/>
          <w:lang w:val="uk-UA"/>
        </w:rPr>
        <w:t>середньовічної Європи</w:t>
      </w:r>
      <w:r>
        <w:rPr>
          <w:rFonts w:ascii="Times New Roman" w:hAnsi="Times New Roman" w:cs="Times New Roman"/>
          <w:b/>
          <w:bCs/>
          <w:i/>
          <w:iCs/>
          <w:sz w:val="22"/>
          <w:szCs w:val="22"/>
          <w:lang w:val="uk-UA"/>
        </w:rPr>
        <w:t>.</w:t>
      </w:r>
    </w:p>
    <w:p w14:paraId="3CB05BF0"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24. Проаналізуйте </w:t>
      </w:r>
      <w:r w:rsidRPr="00C448B0">
        <w:rPr>
          <w:rFonts w:ascii="Times New Roman" w:hAnsi="Times New Roman" w:cs="Times New Roman"/>
          <w:b/>
          <w:bCs/>
          <w:i/>
          <w:iCs/>
          <w:sz w:val="22"/>
          <w:szCs w:val="22"/>
          <w:lang w:val="uk-UA"/>
        </w:rPr>
        <w:t xml:space="preserve">генезис феодальної економіки </w:t>
      </w:r>
      <w:r>
        <w:rPr>
          <w:rFonts w:ascii="Times New Roman" w:hAnsi="Times New Roman" w:cs="Times New Roman"/>
          <w:b/>
          <w:bCs/>
          <w:i/>
          <w:iCs/>
          <w:sz w:val="22"/>
          <w:szCs w:val="22"/>
          <w:lang w:val="uk-UA"/>
        </w:rPr>
        <w:t xml:space="preserve">в </w:t>
      </w:r>
      <w:r w:rsidRPr="00C448B0">
        <w:rPr>
          <w:rFonts w:ascii="Times New Roman" w:hAnsi="Times New Roman" w:cs="Times New Roman"/>
          <w:b/>
          <w:bCs/>
          <w:i/>
          <w:iCs/>
          <w:sz w:val="22"/>
          <w:szCs w:val="22"/>
          <w:lang w:val="uk-UA"/>
        </w:rPr>
        <w:t>національних модел</w:t>
      </w:r>
      <w:r>
        <w:rPr>
          <w:rFonts w:ascii="Times New Roman" w:hAnsi="Times New Roman" w:cs="Times New Roman"/>
          <w:b/>
          <w:bCs/>
          <w:i/>
          <w:iCs/>
          <w:sz w:val="22"/>
          <w:szCs w:val="22"/>
          <w:lang w:val="uk-UA"/>
        </w:rPr>
        <w:t>ях</w:t>
      </w:r>
      <w:r w:rsidRPr="00C448B0">
        <w:rPr>
          <w:rFonts w:ascii="Times New Roman" w:hAnsi="Times New Roman" w:cs="Times New Roman"/>
          <w:b/>
          <w:bCs/>
          <w:i/>
          <w:iCs/>
          <w:sz w:val="22"/>
          <w:szCs w:val="22"/>
          <w:lang w:val="uk-UA"/>
        </w:rPr>
        <w:t xml:space="preserve"> Франції, Англії, Німеччин</w:t>
      </w:r>
      <w:r>
        <w:rPr>
          <w:rFonts w:ascii="Times New Roman" w:hAnsi="Times New Roman" w:cs="Times New Roman"/>
          <w:b/>
          <w:bCs/>
          <w:i/>
          <w:iCs/>
          <w:sz w:val="22"/>
          <w:szCs w:val="22"/>
          <w:lang w:val="uk-UA"/>
        </w:rPr>
        <w:t>и:</w:t>
      </w:r>
    </w:p>
    <w:p w14:paraId="54C3E81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C448B0">
        <w:rPr>
          <w:rFonts w:ascii="Times New Roman" w:hAnsi="Times New Roman" w:cs="Times New Roman"/>
          <w:bCs/>
          <w:iCs/>
          <w:sz w:val="22"/>
          <w:szCs w:val="22"/>
          <w:lang w:val="uk-UA"/>
        </w:rPr>
        <w:t>еволюці</w:t>
      </w:r>
      <w:r>
        <w:rPr>
          <w:rFonts w:ascii="Times New Roman" w:hAnsi="Times New Roman" w:cs="Times New Roman"/>
          <w:bCs/>
          <w:iCs/>
          <w:sz w:val="22"/>
          <w:szCs w:val="22"/>
          <w:lang w:val="uk-UA"/>
        </w:rPr>
        <w:t>я</w:t>
      </w:r>
      <w:r w:rsidRPr="00C448B0">
        <w:rPr>
          <w:rFonts w:ascii="Times New Roman" w:hAnsi="Times New Roman" w:cs="Times New Roman"/>
          <w:bCs/>
          <w:iCs/>
          <w:sz w:val="22"/>
          <w:szCs w:val="22"/>
          <w:lang w:val="uk-UA"/>
        </w:rPr>
        <w:t xml:space="preserve"> форм землеволодіння</w:t>
      </w:r>
      <w:r>
        <w:rPr>
          <w:rFonts w:ascii="Times New Roman" w:hAnsi="Times New Roman" w:cs="Times New Roman"/>
          <w:bCs/>
          <w:iCs/>
          <w:sz w:val="22"/>
          <w:szCs w:val="22"/>
          <w:lang w:val="uk-UA"/>
        </w:rPr>
        <w:t>;</w:t>
      </w:r>
    </w:p>
    <w:p w14:paraId="7AACB03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C448B0">
        <w:rPr>
          <w:rFonts w:ascii="Times New Roman" w:hAnsi="Times New Roman" w:cs="Times New Roman"/>
          <w:bCs/>
          <w:iCs/>
          <w:sz w:val="22"/>
          <w:szCs w:val="22"/>
          <w:lang w:val="uk-UA"/>
        </w:rPr>
        <w:t xml:space="preserve"> соціально-економічного становищ</w:t>
      </w:r>
      <w:r>
        <w:rPr>
          <w:rFonts w:ascii="Times New Roman" w:hAnsi="Times New Roman" w:cs="Times New Roman"/>
          <w:bCs/>
          <w:iCs/>
          <w:sz w:val="22"/>
          <w:szCs w:val="22"/>
          <w:lang w:val="uk-UA"/>
        </w:rPr>
        <w:t>е</w:t>
      </w:r>
      <w:r w:rsidRPr="00C448B0">
        <w:rPr>
          <w:rFonts w:ascii="Times New Roman" w:hAnsi="Times New Roman" w:cs="Times New Roman"/>
          <w:bCs/>
          <w:iCs/>
          <w:sz w:val="22"/>
          <w:szCs w:val="22"/>
          <w:lang w:val="uk-UA"/>
        </w:rPr>
        <w:t xml:space="preserve"> населення</w:t>
      </w:r>
      <w:r>
        <w:rPr>
          <w:rFonts w:ascii="Times New Roman" w:hAnsi="Times New Roman" w:cs="Times New Roman"/>
          <w:bCs/>
          <w:iCs/>
          <w:sz w:val="22"/>
          <w:szCs w:val="22"/>
          <w:lang w:val="uk-UA"/>
        </w:rPr>
        <w:t>;</w:t>
      </w:r>
      <w:r w:rsidRPr="00C448B0">
        <w:rPr>
          <w:rFonts w:ascii="Times New Roman" w:hAnsi="Times New Roman" w:cs="Times New Roman"/>
          <w:bCs/>
          <w:iCs/>
          <w:sz w:val="22"/>
          <w:szCs w:val="22"/>
          <w:lang w:val="uk-UA"/>
        </w:rPr>
        <w:t xml:space="preserve"> </w:t>
      </w:r>
    </w:p>
    <w:p w14:paraId="4DF24990"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регламент</w:t>
      </w:r>
      <w:r w:rsidRPr="00C448B0">
        <w:rPr>
          <w:rFonts w:ascii="Times New Roman" w:hAnsi="Times New Roman" w:cs="Times New Roman"/>
          <w:bCs/>
          <w:iCs/>
          <w:sz w:val="22"/>
          <w:szCs w:val="22"/>
          <w:lang w:val="uk-UA"/>
        </w:rPr>
        <w:t xml:space="preserve"> умов феодального господарства</w:t>
      </w:r>
      <w:r>
        <w:rPr>
          <w:rFonts w:ascii="Times New Roman" w:hAnsi="Times New Roman" w:cs="Times New Roman"/>
          <w:bCs/>
          <w:iCs/>
          <w:sz w:val="22"/>
          <w:szCs w:val="22"/>
          <w:lang w:val="uk-UA"/>
        </w:rPr>
        <w:t>.</w:t>
      </w:r>
    </w:p>
    <w:p w14:paraId="62FCE9B5"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25. </w:t>
      </w:r>
      <w:r w:rsidRPr="004F6BF7">
        <w:rPr>
          <w:rFonts w:ascii="Times New Roman" w:hAnsi="Times New Roman" w:cs="Times New Roman"/>
          <w:b/>
          <w:bCs/>
          <w:i/>
          <w:iCs/>
          <w:sz w:val="22"/>
          <w:szCs w:val="22"/>
          <w:lang w:val="uk-UA"/>
        </w:rPr>
        <w:t xml:space="preserve">Проаналізуйте </w:t>
      </w:r>
      <w:r>
        <w:rPr>
          <w:rFonts w:ascii="Times New Roman" w:hAnsi="Times New Roman" w:cs="Times New Roman"/>
          <w:b/>
          <w:bCs/>
          <w:i/>
          <w:iCs/>
          <w:sz w:val="22"/>
          <w:szCs w:val="22"/>
          <w:lang w:val="uk-UA"/>
        </w:rPr>
        <w:t>цеховий устрій середньовіччя:</w:t>
      </w:r>
    </w:p>
    <w:p w14:paraId="1B9EC12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функції ремісничих цехів;</w:t>
      </w:r>
    </w:p>
    <w:p w14:paraId="3464234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714656">
        <w:rPr>
          <w:rFonts w:ascii="Times New Roman" w:hAnsi="Times New Roman" w:cs="Times New Roman"/>
          <w:bCs/>
          <w:iCs/>
          <w:sz w:val="22"/>
          <w:szCs w:val="22"/>
          <w:lang w:val="uk-UA"/>
        </w:rPr>
        <w:t xml:space="preserve"> економічн</w:t>
      </w:r>
      <w:r>
        <w:rPr>
          <w:rFonts w:ascii="Times New Roman" w:hAnsi="Times New Roman" w:cs="Times New Roman"/>
          <w:bCs/>
          <w:iCs/>
          <w:sz w:val="22"/>
          <w:szCs w:val="22"/>
          <w:lang w:val="uk-UA"/>
        </w:rPr>
        <w:t>а</w:t>
      </w:r>
      <w:r w:rsidRPr="00714656">
        <w:rPr>
          <w:rFonts w:ascii="Times New Roman" w:hAnsi="Times New Roman" w:cs="Times New Roman"/>
          <w:bCs/>
          <w:iCs/>
          <w:sz w:val="22"/>
          <w:szCs w:val="22"/>
          <w:lang w:val="uk-UA"/>
        </w:rPr>
        <w:t xml:space="preserve"> раціональність </w:t>
      </w:r>
      <w:r>
        <w:rPr>
          <w:rFonts w:ascii="Times New Roman" w:hAnsi="Times New Roman" w:cs="Times New Roman"/>
          <w:bCs/>
          <w:iCs/>
          <w:sz w:val="22"/>
          <w:szCs w:val="22"/>
          <w:lang w:val="uk-UA"/>
        </w:rPr>
        <w:t>цеху;</w:t>
      </w:r>
    </w:p>
    <w:p w14:paraId="00A9F9D1"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r w:rsidRPr="00714656">
        <w:rPr>
          <w:rFonts w:ascii="Times New Roman" w:hAnsi="Times New Roman" w:cs="Times New Roman"/>
          <w:bCs/>
          <w:iCs/>
          <w:sz w:val="22"/>
          <w:szCs w:val="22"/>
          <w:lang w:val="uk-UA"/>
        </w:rPr>
        <w:t xml:space="preserve"> негативні атрибути цехового ремесла.</w:t>
      </w:r>
    </w:p>
    <w:p w14:paraId="13E1820C" w14:textId="77777777" w:rsidR="006B5294" w:rsidRPr="00E0771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27. Аргументуйте чому «</w:t>
      </w:r>
      <w:r w:rsidRPr="00E07714">
        <w:rPr>
          <w:rFonts w:ascii="Times New Roman" w:hAnsi="Times New Roman" w:cs="Times New Roman"/>
          <w:b/>
          <w:bCs/>
          <w:i/>
          <w:iCs/>
          <w:sz w:val="22"/>
          <w:szCs w:val="22"/>
          <w:lang w:val="uk-UA"/>
        </w:rPr>
        <w:t>корпоративним</w:t>
      </w:r>
      <w:r>
        <w:rPr>
          <w:rFonts w:ascii="Times New Roman" w:hAnsi="Times New Roman" w:cs="Times New Roman"/>
          <w:b/>
          <w:bCs/>
          <w:i/>
          <w:iCs/>
          <w:sz w:val="22"/>
          <w:szCs w:val="22"/>
          <w:lang w:val="uk-UA"/>
        </w:rPr>
        <w:t>»</w:t>
      </w:r>
      <w:r w:rsidRPr="00E07714">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іменують </w:t>
      </w:r>
      <w:r w:rsidRPr="00E07714">
        <w:rPr>
          <w:rFonts w:ascii="Times New Roman" w:hAnsi="Times New Roman" w:cs="Times New Roman"/>
          <w:b/>
          <w:bCs/>
          <w:i/>
          <w:iCs/>
          <w:sz w:val="22"/>
          <w:szCs w:val="22"/>
          <w:lang w:val="uk-UA"/>
        </w:rPr>
        <w:t xml:space="preserve">соціально-економічний </w:t>
      </w:r>
      <w:r>
        <w:rPr>
          <w:rFonts w:ascii="Times New Roman" w:hAnsi="Times New Roman" w:cs="Times New Roman"/>
          <w:b/>
          <w:bCs/>
          <w:i/>
          <w:iCs/>
          <w:sz w:val="22"/>
          <w:szCs w:val="22"/>
          <w:lang w:val="uk-UA"/>
        </w:rPr>
        <w:t>устрій</w:t>
      </w:r>
      <w:r w:rsidRPr="00E07714">
        <w:rPr>
          <w:rFonts w:ascii="Times New Roman" w:hAnsi="Times New Roman" w:cs="Times New Roman"/>
          <w:b/>
          <w:bCs/>
          <w:i/>
          <w:iCs/>
          <w:sz w:val="22"/>
          <w:szCs w:val="22"/>
          <w:lang w:val="uk-UA"/>
        </w:rPr>
        <w:t xml:space="preserve"> Середньовіччя</w:t>
      </w:r>
      <w:r>
        <w:rPr>
          <w:rFonts w:ascii="Times New Roman" w:hAnsi="Times New Roman" w:cs="Times New Roman"/>
          <w:b/>
          <w:bCs/>
          <w:i/>
          <w:iCs/>
          <w:sz w:val="22"/>
          <w:szCs w:val="22"/>
          <w:lang w:val="uk-UA"/>
        </w:rPr>
        <w:t>.</w:t>
      </w:r>
      <w:r w:rsidRPr="00E07714">
        <w:rPr>
          <w:rFonts w:ascii="Times New Roman" w:hAnsi="Times New Roman" w:cs="Times New Roman"/>
          <w:b/>
          <w:bCs/>
          <w:i/>
          <w:iCs/>
          <w:sz w:val="22"/>
          <w:szCs w:val="22"/>
          <w:lang w:val="uk-UA"/>
        </w:rPr>
        <w:t xml:space="preserve"> </w:t>
      </w:r>
    </w:p>
    <w:p w14:paraId="4D46C5E6"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28.</w:t>
      </w:r>
      <w:r w:rsidRPr="00E07714">
        <w:rPr>
          <w:rFonts w:ascii="Times New Roman" w:hAnsi="Times New Roman" w:cs="Times New Roman"/>
          <w:b/>
          <w:bCs/>
          <w:i/>
          <w:iCs/>
          <w:sz w:val="22"/>
          <w:szCs w:val="22"/>
          <w:lang w:val="uk-UA"/>
        </w:rPr>
        <w:t xml:space="preserve"> Охарактеризуйте погляди</w:t>
      </w:r>
      <w:r>
        <w:rPr>
          <w:rFonts w:ascii="Times New Roman" w:hAnsi="Times New Roman" w:cs="Times New Roman"/>
          <w:b/>
          <w:bCs/>
          <w:i/>
          <w:iCs/>
          <w:sz w:val="22"/>
          <w:szCs w:val="22"/>
          <w:lang w:val="uk-UA"/>
        </w:rPr>
        <w:t xml:space="preserve"> </w:t>
      </w:r>
      <w:r w:rsidRPr="00E07714">
        <w:rPr>
          <w:rFonts w:ascii="Times New Roman" w:hAnsi="Times New Roman" w:cs="Times New Roman"/>
          <w:b/>
          <w:bCs/>
          <w:i/>
          <w:iCs/>
          <w:sz w:val="22"/>
          <w:szCs w:val="22"/>
          <w:lang w:val="uk-UA"/>
        </w:rPr>
        <w:t>Т. Аквінського</w:t>
      </w:r>
      <w:r>
        <w:rPr>
          <w:rFonts w:ascii="Times New Roman" w:hAnsi="Times New Roman" w:cs="Times New Roman"/>
          <w:b/>
          <w:bCs/>
          <w:i/>
          <w:iCs/>
          <w:sz w:val="22"/>
          <w:szCs w:val="22"/>
          <w:lang w:val="uk-UA"/>
        </w:rPr>
        <w:t xml:space="preserve"> щодо:</w:t>
      </w:r>
    </w:p>
    <w:p w14:paraId="2F22EF1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E07714">
        <w:rPr>
          <w:rFonts w:ascii="Times New Roman" w:hAnsi="Times New Roman" w:cs="Times New Roman"/>
          <w:bCs/>
          <w:iCs/>
          <w:sz w:val="22"/>
          <w:szCs w:val="22"/>
          <w:lang w:val="uk-UA"/>
        </w:rPr>
        <w:t>господарського розвитку</w:t>
      </w:r>
      <w:r>
        <w:rPr>
          <w:rFonts w:ascii="Times New Roman" w:hAnsi="Times New Roman" w:cs="Times New Roman"/>
          <w:bCs/>
          <w:iCs/>
          <w:sz w:val="22"/>
          <w:szCs w:val="22"/>
          <w:lang w:val="uk-UA"/>
        </w:rPr>
        <w:t>;</w:t>
      </w:r>
    </w:p>
    <w:p w14:paraId="6A3B487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E07714">
        <w:rPr>
          <w:rFonts w:ascii="Times New Roman" w:hAnsi="Times New Roman" w:cs="Times New Roman"/>
          <w:bCs/>
          <w:iCs/>
          <w:sz w:val="22"/>
          <w:szCs w:val="22"/>
          <w:lang w:val="uk-UA"/>
        </w:rPr>
        <w:t>«справедлив</w:t>
      </w:r>
      <w:r>
        <w:rPr>
          <w:rFonts w:ascii="Times New Roman" w:hAnsi="Times New Roman" w:cs="Times New Roman"/>
          <w:bCs/>
          <w:iCs/>
          <w:sz w:val="22"/>
          <w:szCs w:val="22"/>
          <w:lang w:val="uk-UA"/>
        </w:rPr>
        <w:t>ої ціни</w:t>
      </w:r>
      <w:r w:rsidRPr="00E07714">
        <w:rPr>
          <w:rFonts w:ascii="Times New Roman" w:hAnsi="Times New Roman" w:cs="Times New Roman"/>
          <w:bCs/>
          <w:iCs/>
          <w:sz w:val="22"/>
          <w:szCs w:val="22"/>
          <w:lang w:val="uk-UA"/>
        </w:rPr>
        <w:t>»</w:t>
      </w:r>
      <w:r>
        <w:rPr>
          <w:rFonts w:ascii="Times New Roman" w:hAnsi="Times New Roman" w:cs="Times New Roman"/>
          <w:bCs/>
          <w:iCs/>
          <w:sz w:val="22"/>
          <w:szCs w:val="22"/>
          <w:lang w:val="uk-UA"/>
        </w:rPr>
        <w:t>;</w:t>
      </w:r>
    </w:p>
    <w:p w14:paraId="7F586B93"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E07714">
        <w:rPr>
          <w:rFonts w:ascii="Times New Roman" w:hAnsi="Times New Roman" w:cs="Times New Roman"/>
          <w:bCs/>
          <w:iCs/>
          <w:sz w:val="22"/>
          <w:szCs w:val="22"/>
          <w:lang w:val="uk-UA"/>
        </w:rPr>
        <w:t>позичков</w:t>
      </w:r>
      <w:r>
        <w:rPr>
          <w:rFonts w:ascii="Times New Roman" w:hAnsi="Times New Roman" w:cs="Times New Roman"/>
          <w:bCs/>
          <w:iCs/>
          <w:sz w:val="22"/>
          <w:szCs w:val="22"/>
          <w:lang w:val="uk-UA"/>
        </w:rPr>
        <w:t>ого відсотку;</w:t>
      </w:r>
      <w:r w:rsidRPr="00E07714">
        <w:rPr>
          <w:rFonts w:ascii="Times New Roman" w:hAnsi="Times New Roman" w:cs="Times New Roman"/>
          <w:bCs/>
          <w:iCs/>
          <w:sz w:val="22"/>
          <w:szCs w:val="22"/>
          <w:lang w:val="uk-UA"/>
        </w:rPr>
        <w:t xml:space="preserve"> </w:t>
      </w:r>
    </w:p>
    <w:p w14:paraId="7E23DEE2"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E07714">
        <w:rPr>
          <w:rFonts w:ascii="Times New Roman" w:hAnsi="Times New Roman" w:cs="Times New Roman"/>
          <w:bCs/>
          <w:iCs/>
          <w:sz w:val="22"/>
          <w:szCs w:val="22"/>
          <w:lang w:val="uk-UA"/>
        </w:rPr>
        <w:t>торговельн</w:t>
      </w:r>
      <w:r>
        <w:rPr>
          <w:rFonts w:ascii="Times New Roman" w:hAnsi="Times New Roman" w:cs="Times New Roman"/>
          <w:bCs/>
          <w:iCs/>
          <w:sz w:val="22"/>
          <w:szCs w:val="22"/>
          <w:lang w:val="uk-UA"/>
        </w:rPr>
        <w:t>ого</w:t>
      </w:r>
      <w:r w:rsidRPr="00E07714">
        <w:rPr>
          <w:rFonts w:ascii="Times New Roman" w:hAnsi="Times New Roman" w:cs="Times New Roman"/>
          <w:bCs/>
          <w:iCs/>
          <w:sz w:val="22"/>
          <w:szCs w:val="22"/>
          <w:lang w:val="uk-UA"/>
        </w:rPr>
        <w:t xml:space="preserve"> прибутк</w:t>
      </w:r>
      <w:r>
        <w:rPr>
          <w:rFonts w:ascii="Times New Roman" w:hAnsi="Times New Roman" w:cs="Times New Roman"/>
          <w:bCs/>
          <w:iCs/>
          <w:sz w:val="22"/>
          <w:szCs w:val="22"/>
          <w:lang w:val="uk-UA"/>
        </w:rPr>
        <w:t>у.</w:t>
      </w:r>
    </w:p>
    <w:p w14:paraId="412A874D"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29. </w:t>
      </w:r>
      <w:r w:rsidRPr="00E07714">
        <w:rPr>
          <w:rFonts w:ascii="Times New Roman" w:hAnsi="Times New Roman" w:cs="Times New Roman"/>
          <w:b/>
          <w:bCs/>
          <w:i/>
          <w:iCs/>
          <w:sz w:val="22"/>
          <w:szCs w:val="22"/>
          <w:lang w:val="uk-UA"/>
        </w:rPr>
        <w:t>Поясніть відмінн</w:t>
      </w:r>
      <w:r>
        <w:rPr>
          <w:rFonts w:ascii="Times New Roman" w:hAnsi="Times New Roman" w:cs="Times New Roman"/>
          <w:b/>
          <w:bCs/>
          <w:i/>
          <w:iCs/>
          <w:sz w:val="22"/>
          <w:szCs w:val="22"/>
          <w:lang w:val="uk-UA"/>
        </w:rPr>
        <w:t>ості процесів феодалізації між:</w:t>
      </w:r>
    </w:p>
    <w:p w14:paraId="179570EA"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3C5C96">
        <w:rPr>
          <w:rFonts w:ascii="Times New Roman" w:hAnsi="Times New Roman" w:cs="Times New Roman"/>
          <w:bCs/>
          <w:iCs/>
          <w:sz w:val="22"/>
          <w:szCs w:val="22"/>
          <w:lang w:val="uk-UA"/>
        </w:rPr>
        <w:t xml:space="preserve"> феодально</w:t>
      </w:r>
      <w:r>
        <w:rPr>
          <w:rFonts w:ascii="Times New Roman" w:hAnsi="Times New Roman" w:cs="Times New Roman"/>
          <w:bCs/>
          <w:iCs/>
          <w:sz w:val="22"/>
          <w:szCs w:val="22"/>
          <w:lang w:val="uk-UA"/>
        </w:rPr>
        <w:t>ю</w:t>
      </w:r>
      <w:r w:rsidRPr="003C5C96">
        <w:rPr>
          <w:rFonts w:ascii="Times New Roman" w:hAnsi="Times New Roman" w:cs="Times New Roman"/>
          <w:bCs/>
          <w:iCs/>
          <w:sz w:val="22"/>
          <w:szCs w:val="22"/>
          <w:lang w:val="uk-UA"/>
        </w:rPr>
        <w:t xml:space="preserve"> вотчин</w:t>
      </w:r>
      <w:r>
        <w:rPr>
          <w:rFonts w:ascii="Times New Roman" w:hAnsi="Times New Roman" w:cs="Times New Roman"/>
          <w:bCs/>
          <w:iCs/>
          <w:sz w:val="22"/>
          <w:szCs w:val="22"/>
          <w:lang w:val="uk-UA"/>
        </w:rPr>
        <w:t xml:space="preserve">ою </w:t>
      </w:r>
      <w:r w:rsidRPr="003C5C96">
        <w:rPr>
          <w:rFonts w:ascii="Times New Roman" w:hAnsi="Times New Roman" w:cs="Times New Roman"/>
          <w:bCs/>
          <w:iCs/>
          <w:sz w:val="22"/>
          <w:szCs w:val="22"/>
          <w:lang w:val="uk-UA"/>
        </w:rPr>
        <w:t>та фільварк</w:t>
      </w:r>
      <w:r>
        <w:rPr>
          <w:rFonts w:ascii="Times New Roman" w:hAnsi="Times New Roman" w:cs="Times New Roman"/>
          <w:bCs/>
          <w:iCs/>
          <w:sz w:val="22"/>
          <w:szCs w:val="22"/>
          <w:lang w:val="uk-UA"/>
        </w:rPr>
        <w:t>ом;</w:t>
      </w:r>
    </w:p>
    <w:p w14:paraId="5B196F9D" w14:textId="77777777" w:rsidR="006B5294" w:rsidRPr="003C5C96"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системами </w:t>
      </w:r>
      <w:r w:rsidRPr="003C5C96">
        <w:rPr>
          <w:rFonts w:ascii="Times New Roman" w:hAnsi="Times New Roman" w:cs="Times New Roman"/>
          <w:bCs/>
          <w:iCs/>
          <w:sz w:val="22"/>
          <w:szCs w:val="22"/>
          <w:lang w:val="uk-UA"/>
        </w:rPr>
        <w:t>організації сільського господарства</w:t>
      </w:r>
      <w:r>
        <w:rPr>
          <w:rFonts w:ascii="Times New Roman" w:hAnsi="Times New Roman" w:cs="Times New Roman"/>
          <w:bCs/>
          <w:iCs/>
          <w:sz w:val="22"/>
          <w:szCs w:val="22"/>
          <w:lang w:val="uk-UA"/>
        </w:rPr>
        <w:t xml:space="preserve">, що ґрунтуються </w:t>
      </w:r>
      <w:r w:rsidRPr="003C5C96">
        <w:rPr>
          <w:rFonts w:ascii="Times New Roman" w:hAnsi="Times New Roman" w:cs="Times New Roman"/>
          <w:bCs/>
          <w:iCs/>
          <w:sz w:val="22"/>
          <w:szCs w:val="22"/>
          <w:lang w:val="uk-UA"/>
        </w:rPr>
        <w:t>руськ</w:t>
      </w:r>
      <w:r>
        <w:rPr>
          <w:rFonts w:ascii="Times New Roman" w:hAnsi="Times New Roman" w:cs="Times New Roman"/>
          <w:bCs/>
          <w:iCs/>
          <w:sz w:val="22"/>
          <w:szCs w:val="22"/>
          <w:lang w:val="uk-UA"/>
        </w:rPr>
        <w:t xml:space="preserve">им </w:t>
      </w:r>
      <w:r w:rsidRPr="003C5C96">
        <w:rPr>
          <w:rFonts w:ascii="Times New Roman" w:hAnsi="Times New Roman" w:cs="Times New Roman"/>
          <w:bCs/>
          <w:iCs/>
          <w:sz w:val="22"/>
          <w:szCs w:val="22"/>
          <w:lang w:val="uk-UA"/>
        </w:rPr>
        <w:t>та німецьк</w:t>
      </w:r>
      <w:r>
        <w:rPr>
          <w:rFonts w:ascii="Times New Roman" w:hAnsi="Times New Roman" w:cs="Times New Roman"/>
          <w:bCs/>
          <w:iCs/>
          <w:sz w:val="22"/>
          <w:szCs w:val="22"/>
          <w:lang w:val="uk-UA"/>
        </w:rPr>
        <w:t xml:space="preserve">им </w:t>
      </w:r>
      <w:r w:rsidRPr="003C5C96">
        <w:rPr>
          <w:rFonts w:ascii="Times New Roman" w:hAnsi="Times New Roman" w:cs="Times New Roman"/>
          <w:bCs/>
          <w:iCs/>
          <w:sz w:val="22"/>
          <w:szCs w:val="22"/>
          <w:lang w:val="uk-UA"/>
        </w:rPr>
        <w:t>прав</w:t>
      </w:r>
      <w:r>
        <w:rPr>
          <w:rFonts w:ascii="Times New Roman" w:hAnsi="Times New Roman" w:cs="Times New Roman"/>
          <w:bCs/>
          <w:iCs/>
          <w:sz w:val="22"/>
          <w:szCs w:val="22"/>
          <w:lang w:val="uk-UA"/>
        </w:rPr>
        <w:t>ом</w:t>
      </w:r>
      <w:r w:rsidRPr="003C5C96">
        <w:rPr>
          <w:rFonts w:ascii="Times New Roman" w:hAnsi="Times New Roman" w:cs="Times New Roman"/>
          <w:bCs/>
          <w:iCs/>
          <w:sz w:val="22"/>
          <w:szCs w:val="22"/>
          <w:lang w:val="uk-UA"/>
        </w:rPr>
        <w:t>.</w:t>
      </w:r>
    </w:p>
    <w:p w14:paraId="79DBB31F"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30. Охарактеризуйте д</w:t>
      </w:r>
      <w:r w:rsidRPr="006B2063">
        <w:rPr>
          <w:rFonts w:ascii="Times New Roman" w:hAnsi="Times New Roman" w:cs="Times New Roman"/>
          <w:b/>
          <w:bCs/>
          <w:i/>
          <w:iCs/>
          <w:sz w:val="22"/>
          <w:szCs w:val="22"/>
          <w:lang w:val="uk-UA"/>
        </w:rPr>
        <w:t xml:space="preserve">жентризм </w:t>
      </w:r>
      <w:r>
        <w:rPr>
          <w:rFonts w:ascii="Times New Roman" w:hAnsi="Times New Roman" w:cs="Times New Roman"/>
          <w:b/>
          <w:bCs/>
          <w:i/>
          <w:iCs/>
          <w:sz w:val="22"/>
          <w:szCs w:val="22"/>
          <w:lang w:val="uk-UA"/>
        </w:rPr>
        <w:t xml:space="preserve">як </w:t>
      </w:r>
      <w:r w:rsidRPr="006B2063">
        <w:rPr>
          <w:rFonts w:ascii="Times New Roman" w:hAnsi="Times New Roman" w:cs="Times New Roman"/>
          <w:b/>
          <w:bCs/>
          <w:i/>
          <w:iCs/>
          <w:sz w:val="22"/>
          <w:szCs w:val="22"/>
          <w:lang w:val="uk-UA"/>
        </w:rPr>
        <w:t>появ</w:t>
      </w:r>
      <w:r>
        <w:rPr>
          <w:rFonts w:ascii="Times New Roman" w:hAnsi="Times New Roman" w:cs="Times New Roman"/>
          <w:b/>
          <w:bCs/>
          <w:i/>
          <w:iCs/>
          <w:sz w:val="22"/>
          <w:szCs w:val="22"/>
          <w:lang w:val="uk-UA"/>
        </w:rPr>
        <w:t>у</w:t>
      </w:r>
      <w:r w:rsidRPr="006B2063">
        <w:rPr>
          <w:rFonts w:ascii="Times New Roman" w:hAnsi="Times New Roman" w:cs="Times New Roman"/>
          <w:b/>
          <w:bCs/>
          <w:i/>
          <w:iCs/>
          <w:sz w:val="22"/>
          <w:szCs w:val="22"/>
          <w:lang w:val="uk-UA"/>
        </w:rPr>
        <w:t xml:space="preserve"> нового класу суспільства</w:t>
      </w:r>
      <w:r>
        <w:rPr>
          <w:rFonts w:ascii="Times New Roman" w:hAnsi="Times New Roman" w:cs="Times New Roman"/>
          <w:b/>
          <w:bCs/>
          <w:i/>
          <w:iCs/>
          <w:sz w:val="22"/>
          <w:szCs w:val="22"/>
          <w:lang w:val="uk-UA"/>
        </w:rPr>
        <w:t xml:space="preserve"> (</w:t>
      </w:r>
      <w:r w:rsidRPr="006B2063">
        <w:rPr>
          <w:rFonts w:ascii="Times New Roman" w:hAnsi="Times New Roman" w:cs="Times New Roman"/>
          <w:b/>
          <w:bCs/>
          <w:i/>
          <w:iCs/>
          <w:sz w:val="22"/>
          <w:szCs w:val="22"/>
          <w:lang w:val="uk-UA"/>
        </w:rPr>
        <w:t>дворяни, купці</w:t>
      </w:r>
      <w:r>
        <w:rPr>
          <w:rFonts w:ascii="Times New Roman" w:hAnsi="Times New Roman" w:cs="Times New Roman"/>
          <w:b/>
          <w:bCs/>
          <w:i/>
          <w:iCs/>
          <w:sz w:val="22"/>
          <w:szCs w:val="22"/>
          <w:lang w:val="uk-UA"/>
        </w:rPr>
        <w:t xml:space="preserve">, </w:t>
      </w:r>
      <w:r w:rsidRPr="006B2063">
        <w:rPr>
          <w:rFonts w:ascii="Times New Roman" w:hAnsi="Times New Roman" w:cs="Times New Roman"/>
          <w:b/>
          <w:bCs/>
          <w:i/>
          <w:iCs/>
          <w:sz w:val="22"/>
          <w:szCs w:val="22"/>
          <w:lang w:val="uk-UA"/>
        </w:rPr>
        <w:t>фермери</w:t>
      </w:r>
      <w:r>
        <w:rPr>
          <w:rFonts w:ascii="Times New Roman" w:hAnsi="Times New Roman" w:cs="Times New Roman"/>
          <w:b/>
          <w:bCs/>
          <w:i/>
          <w:iCs/>
          <w:sz w:val="22"/>
          <w:szCs w:val="22"/>
          <w:lang w:val="uk-UA"/>
        </w:rPr>
        <w:t>) в епоху первісного нагромадження капіталу за джерелами походження:</w:t>
      </w:r>
    </w:p>
    <w:p w14:paraId="7C73AB5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6B2063">
        <w:rPr>
          <w:rFonts w:ascii="Times New Roman" w:hAnsi="Times New Roman" w:cs="Times New Roman"/>
          <w:bCs/>
          <w:iCs/>
          <w:sz w:val="22"/>
          <w:szCs w:val="22"/>
          <w:lang w:val="uk-UA"/>
        </w:rPr>
        <w:t>капітал</w:t>
      </w:r>
      <w:r>
        <w:rPr>
          <w:rFonts w:ascii="Times New Roman" w:hAnsi="Times New Roman" w:cs="Times New Roman"/>
          <w:bCs/>
          <w:iCs/>
          <w:sz w:val="22"/>
          <w:szCs w:val="22"/>
          <w:lang w:val="uk-UA"/>
        </w:rPr>
        <w:t xml:space="preserve"> утворений шляхом </w:t>
      </w:r>
      <w:r w:rsidRPr="006B2063">
        <w:rPr>
          <w:rFonts w:ascii="Times New Roman" w:hAnsi="Times New Roman" w:cs="Times New Roman"/>
          <w:bCs/>
          <w:iCs/>
          <w:sz w:val="22"/>
          <w:szCs w:val="22"/>
          <w:lang w:val="uk-UA"/>
        </w:rPr>
        <w:t xml:space="preserve">торгівлі рабами </w:t>
      </w:r>
      <w:r>
        <w:rPr>
          <w:rFonts w:ascii="Times New Roman" w:hAnsi="Times New Roman" w:cs="Times New Roman"/>
          <w:bCs/>
          <w:iCs/>
          <w:sz w:val="22"/>
          <w:szCs w:val="22"/>
          <w:lang w:val="uk-UA"/>
        </w:rPr>
        <w:t>та</w:t>
      </w:r>
      <w:r w:rsidRPr="006B2063">
        <w:rPr>
          <w:rFonts w:ascii="Times New Roman" w:hAnsi="Times New Roman" w:cs="Times New Roman"/>
          <w:bCs/>
          <w:iCs/>
          <w:sz w:val="22"/>
          <w:szCs w:val="22"/>
          <w:lang w:val="uk-UA"/>
        </w:rPr>
        <w:t xml:space="preserve"> піратства; </w:t>
      </w:r>
    </w:p>
    <w:p w14:paraId="7C8104D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маржа </w:t>
      </w:r>
      <w:r w:rsidRPr="006B2063">
        <w:rPr>
          <w:rFonts w:ascii="Times New Roman" w:hAnsi="Times New Roman" w:cs="Times New Roman"/>
          <w:bCs/>
          <w:iCs/>
          <w:sz w:val="22"/>
          <w:szCs w:val="22"/>
          <w:lang w:val="uk-UA"/>
        </w:rPr>
        <w:t xml:space="preserve">від </w:t>
      </w:r>
      <w:r w:rsidRPr="003770EF">
        <w:rPr>
          <w:rFonts w:ascii="Times New Roman" w:hAnsi="Times New Roman" w:cs="Times New Roman"/>
          <w:bCs/>
          <w:iCs/>
          <w:sz w:val="22"/>
          <w:szCs w:val="22"/>
          <w:lang w:val="uk-UA"/>
        </w:rPr>
        <w:t>фондов</w:t>
      </w:r>
      <w:r>
        <w:rPr>
          <w:rFonts w:ascii="Times New Roman" w:hAnsi="Times New Roman" w:cs="Times New Roman"/>
          <w:bCs/>
          <w:iCs/>
          <w:sz w:val="22"/>
          <w:szCs w:val="22"/>
          <w:lang w:val="uk-UA"/>
        </w:rPr>
        <w:t>их</w:t>
      </w:r>
      <w:r w:rsidRPr="003770EF">
        <w:rPr>
          <w:rFonts w:ascii="Times New Roman" w:hAnsi="Times New Roman" w:cs="Times New Roman"/>
          <w:bCs/>
          <w:iCs/>
          <w:sz w:val="22"/>
          <w:szCs w:val="22"/>
          <w:lang w:val="uk-UA"/>
        </w:rPr>
        <w:t xml:space="preserve"> операці</w:t>
      </w:r>
      <w:r>
        <w:rPr>
          <w:rFonts w:ascii="Times New Roman" w:hAnsi="Times New Roman" w:cs="Times New Roman"/>
          <w:bCs/>
          <w:iCs/>
          <w:sz w:val="22"/>
          <w:szCs w:val="22"/>
          <w:lang w:val="uk-UA"/>
        </w:rPr>
        <w:t>й -</w:t>
      </w:r>
      <w:r w:rsidRPr="003770EF">
        <w:rPr>
          <w:rFonts w:ascii="Times New Roman" w:hAnsi="Times New Roman" w:cs="Times New Roman"/>
          <w:bCs/>
          <w:iCs/>
          <w:sz w:val="22"/>
          <w:szCs w:val="22"/>
          <w:lang w:val="uk-UA"/>
        </w:rPr>
        <w:t xml:space="preserve"> </w:t>
      </w:r>
      <w:r w:rsidRPr="006B2063">
        <w:rPr>
          <w:rFonts w:ascii="Times New Roman" w:hAnsi="Times New Roman" w:cs="Times New Roman"/>
          <w:bCs/>
          <w:iCs/>
          <w:sz w:val="22"/>
          <w:szCs w:val="22"/>
          <w:lang w:val="uk-UA"/>
        </w:rPr>
        <w:t>надання державі позик під в</w:t>
      </w:r>
      <w:r>
        <w:rPr>
          <w:rFonts w:ascii="Times New Roman" w:hAnsi="Times New Roman" w:cs="Times New Roman"/>
          <w:bCs/>
          <w:iCs/>
          <w:sz w:val="22"/>
          <w:szCs w:val="22"/>
          <w:lang w:val="uk-UA"/>
        </w:rPr>
        <w:t xml:space="preserve">исокі </w:t>
      </w:r>
      <w:r w:rsidRPr="006B2063">
        <w:rPr>
          <w:rFonts w:ascii="Times New Roman" w:hAnsi="Times New Roman" w:cs="Times New Roman"/>
          <w:bCs/>
          <w:iCs/>
          <w:sz w:val="22"/>
          <w:szCs w:val="22"/>
          <w:lang w:val="uk-UA"/>
        </w:rPr>
        <w:t xml:space="preserve">відсотки; </w:t>
      </w:r>
    </w:p>
    <w:p w14:paraId="7CA39D0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реалізації дефіцитного сукна з вовни;</w:t>
      </w:r>
      <w:r w:rsidRPr="006B2063">
        <w:rPr>
          <w:rFonts w:ascii="Times New Roman" w:hAnsi="Times New Roman" w:cs="Times New Roman"/>
          <w:bCs/>
          <w:iCs/>
          <w:sz w:val="22"/>
          <w:szCs w:val="22"/>
          <w:lang w:val="uk-UA"/>
        </w:rPr>
        <w:t xml:space="preserve"> </w:t>
      </w:r>
    </w:p>
    <w:p w14:paraId="2BCBBED4"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6B2063">
        <w:rPr>
          <w:rFonts w:ascii="Times New Roman" w:hAnsi="Times New Roman" w:cs="Times New Roman"/>
          <w:bCs/>
          <w:iCs/>
          <w:sz w:val="22"/>
          <w:szCs w:val="22"/>
          <w:lang w:val="uk-UA"/>
        </w:rPr>
        <w:t xml:space="preserve">залучення коштів населення </w:t>
      </w:r>
      <w:r>
        <w:rPr>
          <w:rFonts w:ascii="Times New Roman" w:hAnsi="Times New Roman" w:cs="Times New Roman"/>
          <w:bCs/>
          <w:iCs/>
          <w:sz w:val="22"/>
          <w:szCs w:val="22"/>
          <w:lang w:val="uk-UA"/>
        </w:rPr>
        <w:t>через інфляцію.</w:t>
      </w:r>
    </w:p>
    <w:p w14:paraId="4264A827"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31. Розкрийте сутність меркантилізму в розрізі:</w:t>
      </w:r>
    </w:p>
    <w:p w14:paraId="2A93B18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A869DD">
        <w:rPr>
          <w:rFonts w:ascii="Times New Roman" w:hAnsi="Times New Roman" w:cs="Times New Roman"/>
          <w:bCs/>
          <w:iCs/>
          <w:sz w:val="22"/>
          <w:szCs w:val="22"/>
          <w:lang w:val="uk-UA"/>
        </w:rPr>
        <w:t xml:space="preserve"> концепції національного багатства </w:t>
      </w:r>
      <w:r>
        <w:rPr>
          <w:rFonts w:ascii="Times New Roman" w:hAnsi="Times New Roman" w:cs="Times New Roman"/>
          <w:bCs/>
          <w:iCs/>
          <w:sz w:val="22"/>
          <w:szCs w:val="22"/>
          <w:lang w:val="uk-UA"/>
        </w:rPr>
        <w:t xml:space="preserve">та шляхів </w:t>
      </w:r>
      <w:r w:rsidRPr="00A869DD">
        <w:rPr>
          <w:rFonts w:ascii="Times New Roman" w:hAnsi="Times New Roman" w:cs="Times New Roman"/>
          <w:bCs/>
          <w:iCs/>
          <w:sz w:val="22"/>
          <w:szCs w:val="22"/>
          <w:lang w:val="uk-UA"/>
        </w:rPr>
        <w:t xml:space="preserve">його примноження </w:t>
      </w:r>
      <w:r>
        <w:rPr>
          <w:rFonts w:ascii="Times New Roman" w:hAnsi="Times New Roman" w:cs="Times New Roman"/>
          <w:bCs/>
          <w:iCs/>
          <w:sz w:val="22"/>
          <w:szCs w:val="22"/>
          <w:lang w:val="uk-UA"/>
        </w:rPr>
        <w:t xml:space="preserve">в працях </w:t>
      </w:r>
      <w:r w:rsidRPr="00A869DD">
        <w:rPr>
          <w:rFonts w:ascii="Times New Roman" w:hAnsi="Times New Roman" w:cs="Times New Roman"/>
          <w:bCs/>
          <w:iCs/>
          <w:sz w:val="22"/>
          <w:szCs w:val="22"/>
          <w:lang w:val="uk-UA"/>
        </w:rPr>
        <w:t>ранніх та пізніх меркантилістів</w:t>
      </w:r>
      <w:r>
        <w:rPr>
          <w:rFonts w:ascii="Times New Roman" w:hAnsi="Times New Roman" w:cs="Times New Roman"/>
          <w:bCs/>
          <w:iCs/>
          <w:sz w:val="22"/>
          <w:szCs w:val="22"/>
          <w:lang w:val="uk-UA"/>
        </w:rPr>
        <w:t>;</w:t>
      </w:r>
    </w:p>
    <w:p w14:paraId="7F0EDF02" w14:textId="77777777" w:rsidR="006B5294" w:rsidRPr="00A869DD"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A869DD">
        <w:rPr>
          <w:rFonts w:ascii="Times New Roman" w:hAnsi="Times New Roman" w:cs="Times New Roman"/>
          <w:bCs/>
          <w:iCs/>
          <w:sz w:val="22"/>
          <w:szCs w:val="22"/>
          <w:lang w:val="uk-UA"/>
        </w:rPr>
        <w:t xml:space="preserve"> впливу на економіку країни </w:t>
      </w:r>
      <w:r>
        <w:rPr>
          <w:rFonts w:ascii="Times New Roman" w:hAnsi="Times New Roman" w:cs="Times New Roman"/>
          <w:bCs/>
          <w:iCs/>
          <w:sz w:val="22"/>
          <w:szCs w:val="22"/>
          <w:lang w:val="uk-UA"/>
        </w:rPr>
        <w:t xml:space="preserve">процесу </w:t>
      </w:r>
      <w:r w:rsidRPr="00A869DD">
        <w:rPr>
          <w:rFonts w:ascii="Times New Roman" w:hAnsi="Times New Roman" w:cs="Times New Roman"/>
          <w:bCs/>
          <w:iCs/>
          <w:sz w:val="22"/>
          <w:szCs w:val="22"/>
          <w:lang w:val="uk-UA"/>
        </w:rPr>
        <w:t>псування національної монети</w:t>
      </w:r>
      <w:r>
        <w:rPr>
          <w:rFonts w:ascii="Times New Roman" w:hAnsi="Times New Roman" w:cs="Times New Roman"/>
          <w:bCs/>
          <w:iCs/>
          <w:sz w:val="22"/>
          <w:szCs w:val="22"/>
          <w:lang w:val="uk-UA"/>
        </w:rPr>
        <w:t>.</w:t>
      </w:r>
    </w:p>
    <w:p w14:paraId="788E54CC"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32. Проведіть </w:t>
      </w:r>
      <w:r w:rsidRPr="001D2834">
        <w:rPr>
          <w:rFonts w:ascii="Times New Roman" w:hAnsi="Times New Roman" w:cs="Times New Roman"/>
          <w:b/>
          <w:bCs/>
          <w:i/>
          <w:iCs/>
          <w:sz w:val="22"/>
          <w:szCs w:val="22"/>
          <w:lang w:val="uk-UA"/>
        </w:rPr>
        <w:t>порівняльну характеристику економічних поглядів</w:t>
      </w:r>
      <w:r>
        <w:rPr>
          <w:rFonts w:ascii="Times New Roman" w:hAnsi="Times New Roman" w:cs="Times New Roman"/>
          <w:b/>
          <w:bCs/>
          <w:i/>
          <w:iCs/>
          <w:sz w:val="22"/>
          <w:szCs w:val="22"/>
          <w:lang w:val="uk-UA"/>
        </w:rPr>
        <w:t xml:space="preserve"> меркантилістів:</w:t>
      </w:r>
    </w:p>
    <w:p w14:paraId="075806B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а) </w:t>
      </w:r>
      <w:r w:rsidRPr="001D2834">
        <w:rPr>
          <w:rFonts w:ascii="Times New Roman" w:hAnsi="Times New Roman" w:cs="Times New Roman"/>
          <w:bCs/>
          <w:iCs/>
          <w:sz w:val="22"/>
          <w:szCs w:val="22"/>
          <w:lang w:val="uk-UA"/>
        </w:rPr>
        <w:t>Ж.Б. Кольбера</w:t>
      </w:r>
      <w:r>
        <w:rPr>
          <w:rFonts w:ascii="Times New Roman" w:hAnsi="Times New Roman" w:cs="Times New Roman"/>
          <w:bCs/>
          <w:iCs/>
          <w:sz w:val="22"/>
          <w:szCs w:val="22"/>
          <w:lang w:val="uk-UA"/>
        </w:rPr>
        <w:t>;</w:t>
      </w:r>
    </w:p>
    <w:p w14:paraId="5706E7B5"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w:t>
      </w:r>
      <w:r w:rsidRPr="001D2834">
        <w:rPr>
          <w:rFonts w:ascii="Times New Roman" w:hAnsi="Times New Roman" w:cs="Times New Roman"/>
          <w:bCs/>
          <w:iCs/>
          <w:sz w:val="22"/>
          <w:szCs w:val="22"/>
          <w:lang w:val="uk-UA"/>
        </w:rPr>
        <w:t xml:space="preserve"> А. Монкретьєна</w:t>
      </w:r>
      <w:r>
        <w:rPr>
          <w:rFonts w:ascii="Times New Roman" w:hAnsi="Times New Roman" w:cs="Times New Roman"/>
          <w:bCs/>
          <w:iCs/>
          <w:sz w:val="22"/>
          <w:szCs w:val="22"/>
          <w:lang w:val="uk-UA"/>
        </w:rPr>
        <w:t>;</w:t>
      </w:r>
    </w:p>
    <w:p w14:paraId="3EF3F84D" w14:textId="77777777" w:rsidR="006B5294" w:rsidRPr="001D283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w:t>
      </w:r>
      <w:r w:rsidRPr="001D2834">
        <w:rPr>
          <w:rFonts w:ascii="Times New Roman" w:hAnsi="Times New Roman" w:cs="Times New Roman"/>
          <w:bCs/>
          <w:iCs/>
          <w:sz w:val="22"/>
          <w:szCs w:val="22"/>
          <w:lang w:val="uk-UA"/>
        </w:rPr>
        <w:t xml:space="preserve"> А. Серра</w:t>
      </w:r>
    </w:p>
    <w:p w14:paraId="30896AE1"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 xml:space="preserve">33. </w:t>
      </w:r>
      <w:r w:rsidRPr="001D2834">
        <w:rPr>
          <w:rFonts w:ascii="Times New Roman" w:hAnsi="Times New Roman" w:cs="Times New Roman"/>
          <w:b/>
          <w:bCs/>
          <w:i/>
          <w:iCs/>
          <w:sz w:val="22"/>
          <w:szCs w:val="22"/>
          <w:lang w:val="uk-UA"/>
        </w:rPr>
        <w:t xml:space="preserve">Здійсніть </w:t>
      </w:r>
      <w:r>
        <w:rPr>
          <w:rFonts w:ascii="Times New Roman" w:hAnsi="Times New Roman" w:cs="Times New Roman"/>
          <w:b/>
          <w:bCs/>
          <w:i/>
          <w:iCs/>
          <w:sz w:val="22"/>
          <w:szCs w:val="22"/>
          <w:lang w:val="uk-UA"/>
        </w:rPr>
        <w:t xml:space="preserve">аналітичний зріз процесів </w:t>
      </w:r>
      <w:r w:rsidRPr="001D2834">
        <w:rPr>
          <w:rFonts w:ascii="Times New Roman" w:hAnsi="Times New Roman" w:cs="Times New Roman"/>
          <w:b/>
          <w:bCs/>
          <w:i/>
          <w:iCs/>
          <w:sz w:val="22"/>
          <w:szCs w:val="22"/>
          <w:lang w:val="uk-UA"/>
        </w:rPr>
        <w:t>первісного нагромадження капіталу в</w:t>
      </w:r>
      <w:r>
        <w:rPr>
          <w:rFonts w:ascii="Times New Roman" w:hAnsi="Times New Roman" w:cs="Times New Roman"/>
          <w:b/>
          <w:bCs/>
          <w:i/>
          <w:iCs/>
          <w:sz w:val="22"/>
          <w:szCs w:val="22"/>
          <w:lang w:val="uk-UA"/>
        </w:rPr>
        <w:t>:</w:t>
      </w:r>
    </w:p>
    <w:p w14:paraId="22D6097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1D2834">
        <w:rPr>
          <w:rFonts w:ascii="Times New Roman" w:hAnsi="Times New Roman" w:cs="Times New Roman"/>
          <w:b/>
          <w:bCs/>
          <w:i/>
          <w:iCs/>
          <w:sz w:val="22"/>
          <w:szCs w:val="22"/>
          <w:lang w:val="uk-UA"/>
        </w:rPr>
        <w:t xml:space="preserve"> </w:t>
      </w:r>
      <w:r w:rsidRPr="001D2834">
        <w:rPr>
          <w:rFonts w:ascii="Times New Roman" w:hAnsi="Times New Roman" w:cs="Times New Roman"/>
          <w:bCs/>
          <w:iCs/>
          <w:sz w:val="22"/>
          <w:szCs w:val="22"/>
          <w:lang w:val="uk-UA"/>
        </w:rPr>
        <w:t>Голландії</w:t>
      </w:r>
      <w:r>
        <w:rPr>
          <w:rFonts w:ascii="Times New Roman" w:hAnsi="Times New Roman" w:cs="Times New Roman"/>
          <w:bCs/>
          <w:iCs/>
          <w:sz w:val="22"/>
          <w:szCs w:val="22"/>
          <w:lang w:val="uk-UA"/>
        </w:rPr>
        <w:t>;</w:t>
      </w:r>
    </w:p>
    <w:p w14:paraId="0835D7E6"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б) </w:t>
      </w:r>
      <w:r w:rsidRPr="001D2834">
        <w:rPr>
          <w:rFonts w:ascii="Times New Roman" w:hAnsi="Times New Roman" w:cs="Times New Roman"/>
          <w:bCs/>
          <w:iCs/>
          <w:sz w:val="22"/>
          <w:szCs w:val="22"/>
          <w:lang w:val="uk-UA"/>
        </w:rPr>
        <w:t>Франції</w:t>
      </w:r>
      <w:r>
        <w:rPr>
          <w:rFonts w:ascii="Times New Roman" w:hAnsi="Times New Roman" w:cs="Times New Roman"/>
          <w:bCs/>
          <w:iCs/>
          <w:sz w:val="22"/>
          <w:szCs w:val="22"/>
          <w:lang w:val="uk-UA"/>
        </w:rPr>
        <w:t>;</w:t>
      </w:r>
    </w:p>
    <w:p w14:paraId="14A858D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Англії;</w:t>
      </w:r>
    </w:p>
    <w:p w14:paraId="1964F21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г) </w:t>
      </w:r>
      <w:r w:rsidRPr="001D2834">
        <w:rPr>
          <w:rFonts w:ascii="Times New Roman" w:hAnsi="Times New Roman" w:cs="Times New Roman"/>
          <w:bCs/>
          <w:iCs/>
          <w:sz w:val="22"/>
          <w:szCs w:val="22"/>
          <w:lang w:val="uk-UA"/>
        </w:rPr>
        <w:t>Німеччині</w:t>
      </w:r>
      <w:r>
        <w:rPr>
          <w:rFonts w:ascii="Times New Roman" w:hAnsi="Times New Roman" w:cs="Times New Roman"/>
          <w:bCs/>
          <w:iCs/>
          <w:sz w:val="22"/>
          <w:szCs w:val="22"/>
          <w:lang w:val="uk-UA"/>
        </w:rPr>
        <w:t>.</w:t>
      </w:r>
    </w:p>
    <w:p w14:paraId="50A943B6" w14:textId="77777777" w:rsidR="006B5294" w:rsidRDefault="006B5294" w:rsidP="006B5294">
      <w:pPr>
        <w:jc w:val="both"/>
        <w:rPr>
          <w:rFonts w:ascii="Times New Roman" w:hAnsi="Times New Roman" w:cs="Times New Roman"/>
          <w:b/>
          <w:bCs/>
          <w:i/>
          <w:iCs/>
          <w:sz w:val="22"/>
          <w:szCs w:val="22"/>
          <w:lang w:val="uk-UA"/>
        </w:rPr>
      </w:pPr>
      <w:r w:rsidRPr="001D2834">
        <w:rPr>
          <w:rFonts w:ascii="Times New Roman" w:hAnsi="Times New Roman" w:cs="Times New Roman"/>
          <w:b/>
          <w:bCs/>
          <w:i/>
          <w:iCs/>
          <w:sz w:val="22"/>
          <w:szCs w:val="22"/>
          <w:lang w:val="uk-UA"/>
        </w:rPr>
        <w:t xml:space="preserve">34. З'ясуйте </w:t>
      </w:r>
      <w:r w:rsidRPr="00526F6C">
        <w:rPr>
          <w:rFonts w:ascii="Times New Roman" w:hAnsi="Times New Roman" w:cs="Times New Roman"/>
          <w:b/>
          <w:bCs/>
          <w:i/>
          <w:iCs/>
          <w:sz w:val="22"/>
          <w:szCs w:val="22"/>
          <w:lang w:val="uk-UA"/>
        </w:rPr>
        <w:t>особливост</w:t>
      </w:r>
      <w:r>
        <w:rPr>
          <w:rFonts w:ascii="Times New Roman" w:hAnsi="Times New Roman" w:cs="Times New Roman"/>
          <w:b/>
          <w:bCs/>
          <w:i/>
          <w:iCs/>
          <w:sz w:val="22"/>
          <w:szCs w:val="22"/>
          <w:lang w:val="uk-UA"/>
        </w:rPr>
        <w:t>і</w:t>
      </w:r>
      <w:r w:rsidRPr="00526F6C">
        <w:rPr>
          <w:rFonts w:ascii="Times New Roman" w:hAnsi="Times New Roman" w:cs="Times New Roman"/>
          <w:b/>
          <w:bCs/>
          <w:i/>
          <w:iCs/>
          <w:sz w:val="22"/>
          <w:szCs w:val="22"/>
          <w:lang w:val="uk-UA"/>
        </w:rPr>
        <w:t xml:space="preserve"> </w:t>
      </w:r>
      <w:r>
        <w:rPr>
          <w:rFonts w:ascii="Times New Roman" w:hAnsi="Times New Roman" w:cs="Times New Roman"/>
          <w:b/>
          <w:bCs/>
          <w:i/>
          <w:iCs/>
          <w:sz w:val="22"/>
          <w:szCs w:val="22"/>
          <w:lang w:val="uk-UA"/>
        </w:rPr>
        <w:t xml:space="preserve">типів </w:t>
      </w:r>
      <w:r w:rsidRPr="00526F6C">
        <w:rPr>
          <w:rFonts w:ascii="Times New Roman" w:hAnsi="Times New Roman" w:cs="Times New Roman"/>
          <w:b/>
          <w:bCs/>
          <w:i/>
          <w:iCs/>
          <w:sz w:val="22"/>
          <w:szCs w:val="22"/>
          <w:lang w:val="uk-UA"/>
        </w:rPr>
        <w:t xml:space="preserve">мануфактур </w:t>
      </w:r>
      <w:r>
        <w:rPr>
          <w:rFonts w:ascii="Times New Roman" w:hAnsi="Times New Roman" w:cs="Times New Roman"/>
          <w:b/>
          <w:bCs/>
          <w:i/>
          <w:iCs/>
          <w:sz w:val="22"/>
          <w:szCs w:val="22"/>
          <w:lang w:val="uk-UA"/>
        </w:rPr>
        <w:t>та причинно-наслідковий зв</w:t>
      </w:r>
      <w:r w:rsidRPr="001D2834">
        <w:rPr>
          <w:rFonts w:ascii="Times New Roman" w:hAnsi="Times New Roman" w:cs="Times New Roman"/>
          <w:b/>
          <w:bCs/>
          <w:i/>
          <w:iCs/>
          <w:sz w:val="22"/>
          <w:szCs w:val="22"/>
          <w:lang w:val="uk-UA"/>
        </w:rPr>
        <w:t>’</w:t>
      </w:r>
      <w:r>
        <w:rPr>
          <w:rFonts w:ascii="Times New Roman" w:hAnsi="Times New Roman" w:cs="Times New Roman"/>
          <w:b/>
          <w:bCs/>
          <w:i/>
          <w:iCs/>
          <w:sz w:val="22"/>
          <w:szCs w:val="22"/>
          <w:lang w:val="uk-UA"/>
        </w:rPr>
        <w:t>язок їх еволюції в нові</w:t>
      </w:r>
      <w:r w:rsidRPr="001D2834">
        <w:rPr>
          <w:rFonts w:ascii="Times New Roman" w:hAnsi="Times New Roman" w:cs="Times New Roman"/>
          <w:b/>
          <w:bCs/>
          <w:i/>
          <w:iCs/>
          <w:sz w:val="22"/>
          <w:szCs w:val="22"/>
          <w:lang w:val="uk-UA"/>
        </w:rPr>
        <w:t xml:space="preserve"> форм капіталістичного виробництва</w:t>
      </w:r>
      <w:r>
        <w:rPr>
          <w:rFonts w:ascii="Times New Roman" w:hAnsi="Times New Roman" w:cs="Times New Roman"/>
          <w:b/>
          <w:bCs/>
          <w:i/>
          <w:iCs/>
          <w:sz w:val="22"/>
          <w:szCs w:val="22"/>
          <w:lang w:val="uk-UA"/>
        </w:rPr>
        <w:t>:</w:t>
      </w:r>
    </w:p>
    <w:p w14:paraId="08977CA8"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 розсіяна;</w:t>
      </w:r>
    </w:p>
    <w:p w14:paraId="3695DCD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централізована;</w:t>
      </w:r>
    </w:p>
    <w:p w14:paraId="2E4643EE"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в) змішана.</w:t>
      </w:r>
    </w:p>
    <w:p w14:paraId="58A8C5CB" w14:textId="77777777" w:rsidR="006B5294" w:rsidRDefault="006B5294" w:rsidP="006B5294">
      <w:pPr>
        <w:jc w:val="both"/>
        <w:rPr>
          <w:rFonts w:ascii="Times New Roman" w:hAnsi="Times New Roman" w:cs="Times New Roman"/>
          <w:b/>
          <w:bCs/>
          <w:i/>
          <w:iCs/>
          <w:sz w:val="22"/>
          <w:szCs w:val="22"/>
          <w:lang w:val="uk-UA"/>
        </w:rPr>
      </w:pPr>
      <w:r>
        <w:rPr>
          <w:rFonts w:ascii="Times New Roman" w:hAnsi="Times New Roman" w:cs="Times New Roman"/>
          <w:b/>
          <w:bCs/>
          <w:i/>
          <w:iCs/>
          <w:sz w:val="22"/>
          <w:szCs w:val="22"/>
          <w:lang w:val="uk-UA"/>
        </w:rPr>
        <w:t>35. Ґрунтуючись на теоретичних положення А.Сміта поясніть чому:</w:t>
      </w:r>
    </w:p>
    <w:p w14:paraId="5DB8EFC2" w14:textId="77777777" w:rsidR="006B5294" w:rsidRDefault="006B5294" w:rsidP="006B5294">
      <w:pPr>
        <w:jc w:val="both"/>
        <w:rPr>
          <w:rFonts w:ascii="Times New Roman" w:hAnsi="Times New Roman" w:cs="Times New Roman"/>
          <w:bCs/>
          <w:iCs/>
          <w:sz w:val="22"/>
          <w:szCs w:val="22"/>
          <w:lang w:val="uk-UA"/>
        </w:rPr>
      </w:pPr>
      <w:r w:rsidRPr="00F1410F">
        <w:rPr>
          <w:rFonts w:ascii="Times New Roman" w:hAnsi="Times New Roman" w:cs="Times New Roman"/>
          <w:bCs/>
          <w:iCs/>
          <w:sz w:val="22"/>
          <w:szCs w:val="22"/>
          <w:lang w:val="uk-UA"/>
        </w:rPr>
        <w:t>а)</w:t>
      </w:r>
      <w:r>
        <w:rPr>
          <w:rFonts w:ascii="Times New Roman" w:hAnsi="Times New Roman" w:cs="Times New Roman"/>
          <w:bCs/>
          <w:iCs/>
          <w:sz w:val="22"/>
          <w:szCs w:val="22"/>
          <w:lang w:val="uk-UA"/>
        </w:rPr>
        <w:t xml:space="preserve"> його вважають </w:t>
      </w:r>
      <w:r w:rsidRPr="000A6ECD">
        <w:rPr>
          <w:rFonts w:ascii="Times New Roman" w:hAnsi="Times New Roman" w:cs="Times New Roman"/>
          <w:bCs/>
          <w:iCs/>
          <w:sz w:val="22"/>
          <w:szCs w:val="22"/>
          <w:lang w:val="uk-UA"/>
        </w:rPr>
        <w:t>економіст</w:t>
      </w:r>
      <w:r>
        <w:rPr>
          <w:rFonts w:ascii="Times New Roman" w:hAnsi="Times New Roman" w:cs="Times New Roman"/>
          <w:bCs/>
          <w:iCs/>
          <w:sz w:val="22"/>
          <w:szCs w:val="22"/>
          <w:lang w:val="uk-UA"/>
        </w:rPr>
        <w:t>ом</w:t>
      </w:r>
      <w:r w:rsidRPr="000A6ECD">
        <w:rPr>
          <w:rFonts w:ascii="Times New Roman" w:hAnsi="Times New Roman" w:cs="Times New Roman"/>
          <w:bCs/>
          <w:iCs/>
          <w:sz w:val="22"/>
          <w:szCs w:val="22"/>
          <w:lang w:val="uk-UA"/>
        </w:rPr>
        <w:t xml:space="preserve"> мануфактурного </w:t>
      </w:r>
      <w:r>
        <w:rPr>
          <w:rFonts w:ascii="Times New Roman" w:hAnsi="Times New Roman" w:cs="Times New Roman"/>
          <w:bCs/>
          <w:iCs/>
          <w:sz w:val="22"/>
          <w:szCs w:val="22"/>
          <w:lang w:val="uk-UA"/>
        </w:rPr>
        <w:t>епохи;</w:t>
      </w:r>
    </w:p>
    <w:p w14:paraId="1AD2DEB7"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lastRenderedPageBreak/>
        <w:t xml:space="preserve">б) </w:t>
      </w:r>
      <w:r w:rsidRPr="000A6ECD">
        <w:rPr>
          <w:rFonts w:ascii="Times New Roman" w:hAnsi="Times New Roman" w:cs="Times New Roman"/>
          <w:bCs/>
          <w:iCs/>
          <w:sz w:val="22"/>
          <w:szCs w:val="22"/>
          <w:lang w:val="uk-UA"/>
        </w:rPr>
        <w:t>зміст парадоксу про воду та алмаз</w:t>
      </w:r>
      <w:r>
        <w:rPr>
          <w:rFonts w:ascii="Times New Roman" w:hAnsi="Times New Roman" w:cs="Times New Roman"/>
          <w:bCs/>
          <w:iCs/>
          <w:sz w:val="22"/>
          <w:szCs w:val="22"/>
          <w:lang w:val="uk-UA"/>
        </w:rPr>
        <w:t>;</w:t>
      </w:r>
    </w:p>
    <w:p w14:paraId="26B6C1E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його </w:t>
      </w:r>
      <w:r w:rsidRPr="000A6ECD">
        <w:rPr>
          <w:rFonts w:ascii="Times New Roman" w:hAnsi="Times New Roman" w:cs="Times New Roman"/>
          <w:bCs/>
          <w:iCs/>
          <w:sz w:val="22"/>
          <w:szCs w:val="22"/>
          <w:lang w:val="uk-UA"/>
        </w:rPr>
        <w:t xml:space="preserve">не можна найменувати послідовним прихильником </w:t>
      </w:r>
      <w:r>
        <w:rPr>
          <w:rFonts w:ascii="Times New Roman" w:hAnsi="Times New Roman" w:cs="Times New Roman"/>
          <w:bCs/>
          <w:iCs/>
          <w:sz w:val="22"/>
          <w:szCs w:val="22"/>
          <w:lang w:val="uk-UA"/>
        </w:rPr>
        <w:t>аксіом «</w:t>
      </w:r>
      <w:r w:rsidRPr="000A6ECD">
        <w:rPr>
          <w:rFonts w:ascii="Times New Roman" w:hAnsi="Times New Roman" w:cs="Times New Roman"/>
          <w:bCs/>
          <w:iCs/>
          <w:sz w:val="22"/>
          <w:szCs w:val="22"/>
          <w:lang w:val="uk-UA"/>
        </w:rPr>
        <w:t>трудової теорії вартості</w:t>
      </w:r>
      <w:r>
        <w:rPr>
          <w:rFonts w:ascii="Times New Roman" w:hAnsi="Times New Roman" w:cs="Times New Roman"/>
          <w:bCs/>
          <w:iCs/>
          <w:sz w:val="22"/>
          <w:szCs w:val="22"/>
          <w:lang w:val="uk-UA"/>
        </w:rPr>
        <w:t>»;</w:t>
      </w:r>
    </w:p>
    <w:p w14:paraId="4C39E0A9"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г) ч</w:t>
      </w:r>
      <w:r w:rsidRPr="000A6ECD">
        <w:rPr>
          <w:rFonts w:ascii="Times New Roman" w:hAnsi="Times New Roman" w:cs="Times New Roman"/>
          <w:bCs/>
          <w:iCs/>
          <w:sz w:val="22"/>
          <w:szCs w:val="22"/>
          <w:lang w:val="uk-UA"/>
        </w:rPr>
        <w:t xml:space="preserve">им </w:t>
      </w:r>
      <w:r>
        <w:rPr>
          <w:rFonts w:ascii="Times New Roman" w:hAnsi="Times New Roman" w:cs="Times New Roman"/>
          <w:bCs/>
          <w:iCs/>
          <w:sz w:val="22"/>
          <w:szCs w:val="22"/>
          <w:lang w:val="uk-UA"/>
        </w:rPr>
        <w:t xml:space="preserve">його погляди </w:t>
      </w:r>
      <w:r w:rsidRPr="000A6ECD">
        <w:rPr>
          <w:rFonts w:ascii="Times New Roman" w:hAnsi="Times New Roman" w:cs="Times New Roman"/>
          <w:bCs/>
          <w:iCs/>
          <w:sz w:val="22"/>
          <w:szCs w:val="22"/>
          <w:lang w:val="uk-UA"/>
        </w:rPr>
        <w:t xml:space="preserve">на зовнішню торгівлю різняться </w:t>
      </w:r>
      <w:r>
        <w:rPr>
          <w:rFonts w:ascii="Times New Roman" w:hAnsi="Times New Roman" w:cs="Times New Roman"/>
          <w:bCs/>
          <w:iCs/>
          <w:sz w:val="22"/>
          <w:szCs w:val="22"/>
          <w:lang w:val="uk-UA"/>
        </w:rPr>
        <w:t xml:space="preserve">від </w:t>
      </w:r>
      <w:r w:rsidRPr="000A6ECD">
        <w:rPr>
          <w:rFonts w:ascii="Times New Roman" w:hAnsi="Times New Roman" w:cs="Times New Roman"/>
          <w:bCs/>
          <w:iCs/>
          <w:sz w:val="22"/>
          <w:szCs w:val="22"/>
          <w:lang w:val="uk-UA"/>
        </w:rPr>
        <w:t>Д. Рікардо</w:t>
      </w:r>
      <w:r>
        <w:rPr>
          <w:rFonts w:ascii="Times New Roman" w:hAnsi="Times New Roman" w:cs="Times New Roman"/>
          <w:bCs/>
          <w:iCs/>
          <w:sz w:val="22"/>
          <w:szCs w:val="22"/>
          <w:lang w:val="uk-UA"/>
        </w:rPr>
        <w:t>.</w:t>
      </w:r>
    </w:p>
    <w:p w14:paraId="636C8524" w14:textId="77777777" w:rsidR="006B5294" w:rsidRDefault="006B5294" w:rsidP="006B5294">
      <w:pPr>
        <w:jc w:val="both"/>
        <w:rPr>
          <w:rFonts w:ascii="Times New Roman" w:hAnsi="Times New Roman" w:cs="Times New Roman"/>
          <w:b/>
          <w:bCs/>
          <w:i/>
          <w:iCs/>
          <w:sz w:val="22"/>
          <w:szCs w:val="22"/>
          <w:lang w:val="uk-UA"/>
        </w:rPr>
      </w:pPr>
      <w:r w:rsidRPr="000A6ECD">
        <w:rPr>
          <w:rFonts w:ascii="Times New Roman" w:hAnsi="Times New Roman" w:cs="Times New Roman"/>
          <w:b/>
          <w:bCs/>
          <w:i/>
          <w:iCs/>
          <w:sz w:val="22"/>
          <w:szCs w:val="22"/>
          <w:lang w:val="uk-UA"/>
        </w:rPr>
        <w:t xml:space="preserve">36. </w:t>
      </w:r>
      <w:r>
        <w:rPr>
          <w:rFonts w:ascii="Times New Roman" w:hAnsi="Times New Roman" w:cs="Times New Roman"/>
          <w:b/>
          <w:bCs/>
          <w:i/>
          <w:iCs/>
          <w:sz w:val="22"/>
          <w:szCs w:val="22"/>
          <w:lang w:val="uk-UA"/>
        </w:rPr>
        <w:t>Аргументуйте ствердження про те, що:</w:t>
      </w:r>
    </w:p>
    <w:p w14:paraId="553C966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а)</w:t>
      </w:r>
      <w:r w:rsidRPr="0047261D">
        <w:t xml:space="preserve"> </w:t>
      </w:r>
      <w:r w:rsidRPr="0047261D">
        <w:rPr>
          <w:rFonts w:ascii="Times New Roman" w:hAnsi="Times New Roman" w:cs="Times New Roman"/>
          <w:bCs/>
          <w:iCs/>
          <w:sz w:val="22"/>
          <w:szCs w:val="22"/>
          <w:lang w:val="uk-UA"/>
        </w:rPr>
        <w:t>ідеї Буагільбера розвинули фізіократи</w:t>
      </w:r>
      <w:r>
        <w:rPr>
          <w:rFonts w:ascii="Times New Roman" w:hAnsi="Times New Roman" w:cs="Times New Roman"/>
          <w:bCs/>
          <w:iCs/>
          <w:sz w:val="22"/>
          <w:szCs w:val="22"/>
          <w:lang w:val="uk-UA"/>
        </w:rPr>
        <w:t>;</w:t>
      </w:r>
    </w:p>
    <w:p w14:paraId="106410CB"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б) Дж. С. Міль: «</w:t>
      </w:r>
      <w:r w:rsidRPr="0047261D">
        <w:rPr>
          <w:rFonts w:ascii="Times New Roman" w:hAnsi="Times New Roman" w:cs="Times New Roman"/>
          <w:bCs/>
          <w:iCs/>
          <w:sz w:val="22"/>
          <w:szCs w:val="22"/>
          <w:lang w:val="uk-UA"/>
        </w:rPr>
        <w:t xml:space="preserve">класична політична економія досягла </w:t>
      </w:r>
      <w:r>
        <w:rPr>
          <w:rFonts w:ascii="Times New Roman" w:hAnsi="Times New Roman" w:cs="Times New Roman"/>
          <w:bCs/>
          <w:iCs/>
          <w:sz w:val="22"/>
          <w:szCs w:val="22"/>
          <w:lang w:val="uk-UA"/>
        </w:rPr>
        <w:t xml:space="preserve">межі </w:t>
      </w:r>
      <w:r w:rsidRPr="0047261D">
        <w:rPr>
          <w:rFonts w:ascii="Times New Roman" w:hAnsi="Times New Roman" w:cs="Times New Roman"/>
          <w:bCs/>
          <w:iCs/>
          <w:sz w:val="22"/>
          <w:szCs w:val="22"/>
          <w:lang w:val="uk-UA"/>
        </w:rPr>
        <w:t>досконалості</w:t>
      </w:r>
      <w:r>
        <w:rPr>
          <w:rFonts w:ascii="Times New Roman" w:hAnsi="Times New Roman" w:cs="Times New Roman"/>
          <w:bCs/>
          <w:iCs/>
          <w:sz w:val="22"/>
          <w:szCs w:val="22"/>
          <w:lang w:val="uk-UA"/>
        </w:rPr>
        <w:t xml:space="preserve">, тому </w:t>
      </w:r>
      <w:r w:rsidRPr="0047261D">
        <w:rPr>
          <w:rFonts w:ascii="Times New Roman" w:hAnsi="Times New Roman" w:cs="Times New Roman"/>
          <w:bCs/>
          <w:iCs/>
          <w:sz w:val="22"/>
          <w:szCs w:val="22"/>
          <w:lang w:val="uk-UA"/>
        </w:rPr>
        <w:t>починає занепадати</w:t>
      </w:r>
      <w:r>
        <w:rPr>
          <w:rFonts w:ascii="Times New Roman" w:hAnsi="Times New Roman" w:cs="Times New Roman"/>
          <w:bCs/>
          <w:iCs/>
          <w:sz w:val="22"/>
          <w:szCs w:val="22"/>
          <w:lang w:val="uk-UA"/>
        </w:rPr>
        <w:t>»;</w:t>
      </w:r>
    </w:p>
    <w:p w14:paraId="69E507DF" w14:textId="77777777" w:rsidR="006B5294" w:rsidRDefault="006B5294" w:rsidP="006B5294">
      <w:pPr>
        <w:jc w:val="both"/>
        <w:rPr>
          <w:rFonts w:ascii="Times New Roman" w:hAnsi="Times New Roman" w:cs="Times New Roman"/>
          <w:bCs/>
          <w:iCs/>
          <w:sz w:val="22"/>
          <w:szCs w:val="22"/>
          <w:lang w:val="uk-UA"/>
        </w:rPr>
      </w:pPr>
      <w:r>
        <w:rPr>
          <w:rFonts w:ascii="Times New Roman" w:hAnsi="Times New Roman" w:cs="Times New Roman"/>
          <w:bCs/>
          <w:iCs/>
          <w:sz w:val="22"/>
          <w:szCs w:val="22"/>
          <w:lang w:val="uk-UA"/>
        </w:rPr>
        <w:t xml:space="preserve">в) </w:t>
      </w:r>
      <w:r w:rsidRPr="0047261D">
        <w:rPr>
          <w:rFonts w:ascii="Times New Roman" w:hAnsi="Times New Roman" w:cs="Times New Roman"/>
          <w:bCs/>
          <w:iCs/>
          <w:sz w:val="22"/>
          <w:szCs w:val="22"/>
          <w:lang w:val="uk-UA"/>
        </w:rPr>
        <w:t>К. Маркс</w:t>
      </w:r>
      <w:r>
        <w:rPr>
          <w:rFonts w:ascii="Times New Roman" w:hAnsi="Times New Roman" w:cs="Times New Roman"/>
          <w:bCs/>
          <w:iCs/>
          <w:sz w:val="22"/>
          <w:szCs w:val="22"/>
          <w:lang w:val="uk-UA"/>
        </w:rPr>
        <w:t>: «</w:t>
      </w:r>
      <w:r w:rsidRPr="0047261D">
        <w:rPr>
          <w:rFonts w:ascii="Times New Roman" w:hAnsi="Times New Roman" w:cs="Times New Roman"/>
          <w:bCs/>
          <w:iCs/>
          <w:sz w:val="22"/>
          <w:szCs w:val="22"/>
          <w:lang w:val="uk-UA"/>
        </w:rPr>
        <w:t xml:space="preserve">В. Петті </w:t>
      </w:r>
      <w:r>
        <w:rPr>
          <w:rFonts w:ascii="Times New Roman" w:hAnsi="Times New Roman" w:cs="Times New Roman"/>
          <w:bCs/>
          <w:iCs/>
          <w:sz w:val="22"/>
          <w:szCs w:val="22"/>
          <w:lang w:val="uk-UA"/>
        </w:rPr>
        <w:t xml:space="preserve">- </w:t>
      </w:r>
      <w:r w:rsidRPr="0047261D">
        <w:rPr>
          <w:rFonts w:ascii="Times New Roman" w:hAnsi="Times New Roman" w:cs="Times New Roman"/>
          <w:bCs/>
          <w:iCs/>
          <w:sz w:val="22"/>
          <w:szCs w:val="22"/>
          <w:lang w:val="uk-UA"/>
        </w:rPr>
        <w:t>основоположник класичної політичної економії в Англії</w:t>
      </w:r>
      <w:r>
        <w:rPr>
          <w:rFonts w:ascii="Times New Roman" w:hAnsi="Times New Roman" w:cs="Times New Roman"/>
          <w:bCs/>
          <w:iCs/>
          <w:sz w:val="22"/>
          <w:szCs w:val="22"/>
          <w:lang w:val="uk-UA"/>
        </w:rPr>
        <w:t>»;</w:t>
      </w:r>
    </w:p>
    <w:p w14:paraId="126BE4D5" w14:textId="77777777" w:rsidR="006B5294" w:rsidRPr="0047261D" w:rsidRDefault="006B5294" w:rsidP="006B5294">
      <w:pPr>
        <w:jc w:val="both"/>
        <w:rPr>
          <w:sz w:val="22"/>
          <w:szCs w:val="22"/>
          <w:lang w:val="uk-UA"/>
        </w:rPr>
      </w:pPr>
      <w:r>
        <w:rPr>
          <w:rFonts w:ascii="Times New Roman" w:hAnsi="Times New Roman" w:cs="Times New Roman"/>
          <w:bCs/>
          <w:iCs/>
          <w:sz w:val="22"/>
          <w:szCs w:val="22"/>
          <w:lang w:val="uk-UA"/>
        </w:rPr>
        <w:t xml:space="preserve">г) </w:t>
      </w:r>
      <w:r w:rsidRPr="005F1D2A">
        <w:rPr>
          <w:rFonts w:ascii="Times New Roman" w:hAnsi="Times New Roman" w:cs="Times New Roman"/>
          <w:bCs/>
          <w:iCs/>
          <w:sz w:val="22"/>
          <w:szCs w:val="22"/>
          <w:lang w:val="uk-UA"/>
        </w:rPr>
        <w:t xml:space="preserve">Д. Рікардо </w:t>
      </w:r>
      <w:r>
        <w:rPr>
          <w:rFonts w:ascii="Times New Roman" w:hAnsi="Times New Roman" w:cs="Times New Roman"/>
          <w:bCs/>
          <w:iCs/>
          <w:sz w:val="22"/>
          <w:szCs w:val="22"/>
          <w:lang w:val="uk-UA"/>
        </w:rPr>
        <w:t xml:space="preserve">- </w:t>
      </w:r>
      <w:r w:rsidRPr="005F1D2A">
        <w:rPr>
          <w:rFonts w:ascii="Times New Roman" w:hAnsi="Times New Roman" w:cs="Times New Roman"/>
          <w:bCs/>
          <w:iCs/>
          <w:sz w:val="22"/>
          <w:szCs w:val="22"/>
          <w:lang w:val="uk-UA"/>
        </w:rPr>
        <w:t>економіст час</w:t>
      </w:r>
      <w:r>
        <w:rPr>
          <w:rFonts w:ascii="Times New Roman" w:hAnsi="Times New Roman" w:cs="Times New Roman"/>
          <w:bCs/>
          <w:iCs/>
          <w:sz w:val="22"/>
          <w:szCs w:val="22"/>
          <w:lang w:val="uk-UA"/>
        </w:rPr>
        <w:t>ів</w:t>
      </w:r>
      <w:r w:rsidRPr="005F1D2A">
        <w:rPr>
          <w:rFonts w:ascii="Times New Roman" w:hAnsi="Times New Roman" w:cs="Times New Roman"/>
          <w:bCs/>
          <w:iCs/>
          <w:sz w:val="22"/>
          <w:szCs w:val="22"/>
          <w:lang w:val="uk-UA"/>
        </w:rPr>
        <w:t xml:space="preserve"> промислового перевороту</w:t>
      </w:r>
    </w:p>
    <w:p w14:paraId="50368BA8"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37. Виділіть </w:t>
      </w:r>
      <w:r w:rsidRPr="00D56787">
        <w:rPr>
          <w:i/>
          <w:sz w:val="22"/>
          <w:szCs w:val="22"/>
          <w:lang w:val="uk-UA"/>
        </w:rPr>
        <w:t>особливості формування ринк</w:t>
      </w:r>
      <w:r>
        <w:rPr>
          <w:i/>
          <w:sz w:val="22"/>
          <w:szCs w:val="22"/>
          <w:lang w:val="uk-UA"/>
        </w:rPr>
        <w:t xml:space="preserve">у вільної конкуренції </w:t>
      </w:r>
      <w:r w:rsidRPr="00D56787">
        <w:rPr>
          <w:i/>
          <w:sz w:val="22"/>
          <w:szCs w:val="22"/>
          <w:lang w:val="uk-UA"/>
        </w:rPr>
        <w:t>в</w:t>
      </w:r>
      <w:r>
        <w:rPr>
          <w:i/>
          <w:sz w:val="22"/>
          <w:szCs w:val="22"/>
          <w:lang w:val="uk-UA"/>
        </w:rPr>
        <w:t>:</w:t>
      </w:r>
    </w:p>
    <w:p w14:paraId="5798826C"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а)</w:t>
      </w:r>
      <w:r w:rsidRPr="00D56787">
        <w:rPr>
          <w:i/>
          <w:sz w:val="22"/>
          <w:szCs w:val="22"/>
          <w:lang w:val="uk-UA"/>
        </w:rPr>
        <w:t xml:space="preserve"> </w:t>
      </w:r>
      <w:r>
        <w:rPr>
          <w:b w:val="0"/>
          <w:sz w:val="22"/>
          <w:szCs w:val="22"/>
          <w:lang w:val="uk-UA"/>
        </w:rPr>
        <w:t>Англії;</w:t>
      </w:r>
    </w:p>
    <w:p w14:paraId="10D053A3"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б) Франції;</w:t>
      </w:r>
    </w:p>
    <w:p w14:paraId="232544FF"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в)</w:t>
      </w:r>
      <w:r w:rsidRPr="00D56787">
        <w:rPr>
          <w:b w:val="0"/>
          <w:sz w:val="22"/>
          <w:szCs w:val="22"/>
          <w:lang w:val="uk-UA"/>
        </w:rPr>
        <w:t xml:space="preserve"> Німеччині</w:t>
      </w:r>
    </w:p>
    <w:p w14:paraId="67D4A7A0"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г)</w:t>
      </w:r>
      <w:r w:rsidRPr="00D56787">
        <w:rPr>
          <w:b w:val="0"/>
          <w:sz w:val="22"/>
          <w:szCs w:val="22"/>
          <w:lang w:val="uk-UA"/>
        </w:rPr>
        <w:t xml:space="preserve"> США</w:t>
      </w:r>
      <w:r>
        <w:rPr>
          <w:b w:val="0"/>
          <w:sz w:val="22"/>
          <w:szCs w:val="22"/>
          <w:lang w:val="uk-UA"/>
        </w:rPr>
        <w:t>.</w:t>
      </w:r>
    </w:p>
    <w:p w14:paraId="642F9FC8"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38. Дослідіть еволюцію економічної думки</w:t>
      </w:r>
      <w:r w:rsidRPr="007B35D1">
        <w:rPr>
          <w:rFonts w:asciiTheme="minorHAnsi" w:eastAsiaTheme="minorHAnsi" w:hAnsiTheme="minorHAnsi" w:cstheme="minorBidi"/>
          <w:b w:val="0"/>
          <w:bCs w:val="0"/>
          <w:i/>
          <w:sz w:val="22"/>
          <w:szCs w:val="22"/>
          <w:lang w:val="uk-UA" w:eastAsia="en-US"/>
        </w:rPr>
        <w:t xml:space="preserve"> </w:t>
      </w:r>
      <w:r w:rsidRPr="007B35D1">
        <w:rPr>
          <w:i/>
          <w:sz w:val="22"/>
          <w:szCs w:val="22"/>
          <w:lang w:val="uk-UA"/>
        </w:rPr>
        <w:t>в другій половині XVII – 60-х рр. XIX ст.</w:t>
      </w:r>
      <w:r>
        <w:rPr>
          <w:i/>
          <w:sz w:val="22"/>
          <w:szCs w:val="22"/>
          <w:lang w:val="uk-UA"/>
        </w:rPr>
        <w:t xml:space="preserve">: </w:t>
      </w:r>
    </w:p>
    <w:p w14:paraId="1211A2C3"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а) вкажіть </w:t>
      </w:r>
      <w:r w:rsidRPr="007B35D1">
        <w:rPr>
          <w:b w:val="0"/>
          <w:sz w:val="22"/>
          <w:szCs w:val="22"/>
          <w:lang w:val="uk-UA"/>
        </w:rPr>
        <w:t>основні школи та напрямки економічної думки</w:t>
      </w:r>
      <w:r>
        <w:rPr>
          <w:b w:val="0"/>
          <w:sz w:val="22"/>
          <w:szCs w:val="22"/>
          <w:lang w:val="uk-UA"/>
        </w:rPr>
        <w:t xml:space="preserve"> в цей час;</w:t>
      </w:r>
    </w:p>
    <w:p w14:paraId="499DC3EB"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б) розкрийте сутність кожної наукової течії;</w:t>
      </w:r>
    </w:p>
    <w:p w14:paraId="4471E73C"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в) виокремить </w:t>
      </w:r>
      <w:r w:rsidRPr="007B35D1">
        <w:rPr>
          <w:b w:val="0"/>
          <w:sz w:val="22"/>
          <w:szCs w:val="22"/>
          <w:lang w:val="uk-UA"/>
        </w:rPr>
        <w:t xml:space="preserve">особливості </w:t>
      </w:r>
      <w:r>
        <w:rPr>
          <w:b w:val="0"/>
          <w:sz w:val="22"/>
          <w:szCs w:val="22"/>
          <w:lang w:val="uk-UA"/>
        </w:rPr>
        <w:t xml:space="preserve">їх </w:t>
      </w:r>
      <w:r w:rsidRPr="007B35D1">
        <w:rPr>
          <w:b w:val="0"/>
          <w:sz w:val="22"/>
          <w:szCs w:val="22"/>
          <w:lang w:val="uk-UA"/>
        </w:rPr>
        <w:t>розвитку</w:t>
      </w:r>
      <w:r>
        <w:rPr>
          <w:b w:val="0"/>
          <w:sz w:val="22"/>
          <w:szCs w:val="22"/>
          <w:lang w:val="uk-UA"/>
        </w:rPr>
        <w:t>.</w:t>
      </w:r>
    </w:p>
    <w:p w14:paraId="60C0D2F8"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39. За допомогою монографічного методу дослідження проведіть аналіз провідних ідей А. Сміта та К.Маркса в площині питань:</w:t>
      </w:r>
    </w:p>
    <w:p w14:paraId="606A5CB1" w14:textId="77777777" w:rsidR="006B5294" w:rsidRPr="00A33751" w:rsidRDefault="006B5294" w:rsidP="006B5294">
      <w:pPr>
        <w:pStyle w:val="2"/>
        <w:shd w:val="clear" w:color="auto" w:fill="FFFFFF"/>
        <w:spacing w:before="0" w:beforeAutospacing="0" w:after="0" w:afterAutospacing="0"/>
        <w:rPr>
          <w:b w:val="0"/>
          <w:sz w:val="22"/>
          <w:szCs w:val="22"/>
          <w:lang w:val="uk-UA"/>
        </w:rPr>
      </w:pPr>
      <w:r w:rsidRPr="00A33751">
        <w:rPr>
          <w:b w:val="0"/>
          <w:sz w:val="22"/>
          <w:szCs w:val="22"/>
          <w:lang w:val="uk-UA"/>
        </w:rPr>
        <w:t>а)</w:t>
      </w:r>
      <w:r w:rsidRPr="00A33751">
        <w:rPr>
          <w:rFonts w:eastAsia="Batang"/>
          <w:b w:val="0"/>
          <w:bCs w:val="0"/>
          <w:color w:val="000000"/>
          <w:szCs w:val="28"/>
          <w:lang w:val="uk-UA" w:eastAsia="uk-UA"/>
        </w:rPr>
        <w:t xml:space="preserve"> </w:t>
      </w:r>
      <w:r w:rsidRPr="00A33751">
        <w:rPr>
          <w:b w:val="0"/>
          <w:sz w:val="22"/>
          <w:szCs w:val="22"/>
          <w:lang w:val="uk-UA"/>
        </w:rPr>
        <w:t>Чи маркси</w:t>
      </w:r>
      <w:r>
        <w:rPr>
          <w:b w:val="0"/>
          <w:sz w:val="22"/>
          <w:szCs w:val="22"/>
          <w:lang w:val="uk-UA"/>
        </w:rPr>
        <w:t xml:space="preserve">зм </w:t>
      </w:r>
      <w:r w:rsidRPr="00A33751">
        <w:rPr>
          <w:b w:val="0"/>
          <w:sz w:val="22"/>
          <w:szCs w:val="22"/>
          <w:lang w:val="uk-UA"/>
        </w:rPr>
        <w:t xml:space="preserve">ортодоксально наслідує класичну </w:t>
      </w:r>
      <w:r>
        <w:rPr>
          <w:b w:val="0"/>
          <w:sz w:val="22"/>
          <w:szCs w:val="22"/>
          <w:lang w:val="uk-UA"/>
        </w:rPr>
        <w:t xml:space="preserve">концепцію, </w:t>
      </w:r>
      <w:r w:rsidRPr="00A33751">
        <w:rPr>
          <w:b w:val="0"/>
          <w:sz w:val="22"/>
          <w:szCs w:val="22"/>
          <w:lang w:val="uk-UA"/>
        </w:rPr>
        <w:t>започатковану А. Смітом?</w:t>
      </w:r>
    </w:p>
    <w:p w14:paraId="6B72E204" w14:textId="77777777" w:rsidR="006B5294" w:rsidRPr="00A33751" w:rsidRDefault="006B5294" w:rsidP="006B5294">
      <w:pPr>
        <w:pStyle w:val="2"/>
        <w:spacing w:before="0" w:beforeAutospacing="0" w:after="0" w:afterAutospacing="0"/>
        <w:rPr>
          <w:b w:val="0"/>
          <w:sz w:val="22"/>
          <w:szCs w:val="22"/>
          <w:lang w:val="uk-UA"/>
        </w:rPr>
      </w:pPr>
      <w:r>
        <w:rPr>
          <w:b w:val="0"/>
          <w:sz w:val="22"/>
          <w:szCs w:val="22"/>
          <w:lang w:val="uk-UA"/>
        </w:rPr>
        <w:t>б)</w:t>
      </w:r>
      <w:r w:rsidRPr="00A33751">
        <w:rPr>
          <w:b w:val="0"/>
          <w:sz w:val="22"/>
          <w:szCs w:val="22"/>
          <w:lang w:val="uk-UA"/>
        </w:rPr>
        <w:t xml:space="preserve"> Чим різняться класові підходи</w:t>
      </w:r>
      <w:r>
        <w:rPr>
          <w:b w:val="0"/>
          <w:sz w:val="22"/>
          <w:szCs w:val="22"/>
          <w:lang w:val="uk-UA"/>
        </w:rPr>
        <w:t xml:space="preserve"> дослідження економічних явищ</w:t>
      </w:r>
      <w:r w:rsidRPr="00A33751">
        <w:rPr>
          <w:b w:val="0"/>
          <w:sz w:val="22"/>
          <w:szCs w:val="22"/>
          <w:lang w:val="uk-UA"/>
        </w:rPr>
        <w:t>, запропоновані: А. Смітом та К.Марксом?</w:t>
      </w:r>
    </w:p>
    <w:p w14:paraId="3155ACFD"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в)</w:t>
      </w:r>
      <w:r w:rsidRPr="00A33751">
        <w:rPr>
          <w:b w:val="0"/>
          <w:sz w:val="22"/>
          <w:szCs w:val="22"/>
          <w:lang w:val="uk-UA"/>
        </w:rPr>
        <w:t xml:space="preserve"> </w:t>
      </w:r>
      <w:r>
        <w:rPr>
          <w:b w:val="0"/>
          <w:sz w:val="22"/>
          <w:szCs w:val="22"/>
          <w:lang w:val="uk-UA"/>
        </w:rPr>
        <w:t xml:space="preserve">У чому </w:t>
      </w:r>
      <w:r w:rsidRPr="00A33751">
        <w:rPr>
          <w:b w:val="0"/>
          <w:sz w:val="22"/>
          <w:szCs w:val="22"/>
          <w:lang w:val="uk-UA"/>
        </w:rPr>
        <w:t xml:space="preserve">розбігаються висновки А. Сміта </w:t>
      </w:r>
      <w:r>
        <w:rPr>
          <w:b w:val="0"/>
          <w:sz w:val="22"/>
          <w:szCs w:val="22"/>
          <w:lang w:val="uk-UA"/>
        </w:rPr>
        <w:t>та</w:t>
      </w:r>
      <w:r w:rsidRPr="00A33751">
        <w:rPr>
          <w:b w:val="0"/>
          <w:sz w:val="22"/>
          <w:szCs w:val="22"/>
          <w:lang w:val="uk-UA"/>
        </w:rPr>
        <w:t xml:space="preserve"> К. Маркса щодо </w:t>
      </w:r>
      <w:r>
        <w:rPr>
          <w:b w:val="0"/>
          <w:sz w:val="22"/>
          <w:szCs w:val="22"/>
          <w:lang w:val="uk-UA"/>
        </w:rPr>
        <w:t xml:space="preserve">ефектів </w:t>
      </w:r>
      <w:r w:rsidRPr="00A33751">
        <w:rPr>
          <w:b w:val="0"/>
          <w:sz w:val="22"/>
          <w:szCs w:val="22"/>
          <w:lang w:val="uk-UA"/>
        </w:rPr>
        <w:t xml:space="preserve">об’єктивних </w:t>
      </w:r>
      <w:r>
        <w:rPr>
          <w:b w:val="0"/>
          <w:sz w:val="22"/>
          <w:szCs w:val="22"/>
          <w:lang w:val="uk-UA"/>
        </w:rPr>
        <w:t>економічних законів у капіталістичній системі</w:t>
      </w:r>
      <w:r w:rsidRPr="00A33751">
        <w:rPr>
          <w:b w:val="0"/>
          <w:sz w:val="22"/>
          <w:szCs w:val="22"/>
          <w:lang w:val="uk-UA"/>
        </w:rPr>
        <w:t>?</w:t>
      </w:r>
    </w:p>
    <w:p w14:paraId="3EDA315D" w14:textId="77777777" w:rsidR="006B5294" w:rsidRDefault="006B5294" w:rsidP="006B5294">
      <w:pPr>
        <w:pStyle w:val="2"/>
        <w:spacing w:before="0" w:beforeAutospacing="0" w:after="0" w:afterAutospacing="0"/>
        <w:rPr>
          <w:i/>
          <w:sz w:val="22"/>
          <w:szCs w:val="22"/>
          <w:lang w:val="uk-UA"/>
        </w:rPr>
      </w:pPr>
      <w:r>
        <w:rPr>
          <w:i/>
          <w:sz w:val="22"/>
          <w:szCs w:val="22"/>
          <w:lang w:val="uk-UA"/>
        </w:rPr>
        <w:t xml:space="preserve">40. Проаналізуйте структурні зрушення в економічному лідерстві світу к. </w:t>
      </w:r>
      <w:r w:rsidRPr="00116473">
        <w:rPr>
          <w:i/>
          <w:sz w:val="22"/>
          <w:szCs w:val="22"/>
          <w:lang w:val="uk-UA"/>
        </w:rPr>
        <w:t xml:space="preserve">XIX </w:t>
      </w:r>
      <w:r>
        <w:rPr>
          <w:i/>
          <w:sz w:val="22"/>
          <w:szCs w:val="22"/>
          <w:lang w:val="uk-UA"/>
        </w:rPr>
        <w:t xml:space="preserve">ст. в аспекті таких змін:  </w:t>
      </w:r>
    </w:p>
    <w:p w14:paraId="53A49340" w14:textId="77777777" w:rsidR="006B5294" w:rsidRPr="00116473" w:rsidRDefault="006B5294" w:rsidP="006B5294">
      <w:pPr>
        <w:pStyle w:val="2"/>
        <w:spacing w:before="0" w:beforeAutospacing="0" w:after="0" w:afterAutospacing="0"/>
        <w:rPr>
          <w:b w:val="0"/>
          <w:sz w:val="22"/>
          <w:szCs w:val="22"/>
          <w:lang w:val="uk-UA"/>
        </w:rPr>
      </w:pPr>
      <w:r>
        <w:rPr>
          <w:b w:val="0"/>
          <w:sz w:val="22"/>
          <w:szCs w:val="22"/>
          <w:lang w:val="uk-UA"/>
        </w:rPr>
        <w:t>а)</w:t>
      </w:r>
      <w:r w:rsidRPr="00116473">
        <w:rPr>
          <w:b w:val="0"/>
          <w:sz w:val="22"/>
          <w:szCs w:val="22"/>
          <w:lang w:val="uk-UA"/>
        </w:rPr>
        <w:t xml:space="preserve"> нові тенденції господарського розвитку Європейської цивілізації</w:t>
      </w:r>
      <w:r w:rsidRPr="00116473">
        <w:rPr>
          <w:sz w:val="22"/>
          <w:szCs w:val="22"/>
          <w:lang w:val="uk-UA"/>
        </w:rPr>
        <w:t xml:space="preserve"> </w:t>
      </w:r>
      <w:r w:rsidRPr="00116473">
        <w:rPr>
          <w:b w:val="0"/>
          <w:sz w:val="22"/>
          <w:szCs w:val="22"/>
          <w:lang w:val="uk-UA"/>
        </w:rPr>
        <w:t>наприкінці XIX ст.</w:t>
      </w:r>
      <w:r>
        <w:rPr>
          <w:b w:val="0"/>
          <w:sz w:val="22"/>
          <w:szCs w:val="22"/>
          <w:lang w:val="uk-UA"/>
        </w:rPr>
        <w:t>;</w:t>
      </w:r>
    </w:p>
    <w:p w14:paraId="6BB1EF9D"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б)</w:t>
      </w:r>
      <w:r w:rsidRPr="00116473">
        <w:rPr>
          <w:b w:val="0"/>
          <w:sz w:val="22"/>
          <w:szCs w:val="22"/>
          <w:lang w:val="uk-UA"/>
        </w:rPr>
        <w:t xml:space="preserve"> </w:t>
      </w:r>
      <w:r>
        <w:rPr>
          <w:b w:val="0"/>
          <w:sz w:val="22"/>
          <w:szCs w:val="22"/>
          <w:lang w:val="uk-UA"/>
        </w:rPr>
        <w:t xml:space="preserve">обґрунтуйте чинники </w:t>
      </w:r>
      <w:r w:rsidRPr="00116473">
        <w:rPr>
          <w:b w:val="0"/>
          <w:sz w:val="22"/>
          <w:szCs w:val="22"/>
          <w:lang w:val="uk-UA"/>
        </w:rPr>
        <w:t>втрат</w:t>
      </w:r>
      <w:r>
        <w:rPr>
          <w:b w:val="0"/>
          <w:sz w:val="22"/>
          <w:szCs w:val="22"/>
          <w:lang w:val="uk-UA"/>
        </w:rPr>
        <w:t>и</w:t>
      </w:r>
      <w:r w:rsidRPr="00116473">
        <w:rPr>
          <w:b w:val="0"/>
          <w:sz w:val="22"/>
          <w:szCs w:val="22"/>
          <w:lang w:val="uk-UA"/>
        </w:rPr>
        <w:t xml:space="preserve"> Англією світової першості </w:t>
      </w:r>
      <w:r>
        <w:rPr>
          <w:b w:val="0"/>
          <w:sz w:val="22"/>
          <w:szCs w:val="22"/>
          <w:lang w:val="uk-UA"/>
        </w:rPr>
        <w:t>в цей період;</w:t>
      </w:r>
    </w:p>
    <w:p w14:paraId="2442536C" w14:textId="77777777" w:rsidR="006B5294" w:rsidRPr="00116473" w:rsidRDefault="006B5294" w:rsidP="006B5294">
      <w:pPr>
        <w:pStyle w:val="2"/>
        <w:spacing w:before="0" w:beforeAutospacing="0" w:after="0" w:afterAutospacing="0"/>
        <w:rPr>
          <w:b w:val="0"/>
          <w:sz w:val="22"/>
          <w:szCs w:val="22"/>
          <w:lang w:val="uk-UA"/>
        </w:rPr>
      </w:pPr>
      <w:r>
        <w:rPr>
          <w:b w:val="0"/>
          <w:sz w:val="22"/>
          <w:szCs w:val="22"/>
          <w:lang w:val="uk-UA"/>
        </w:rPr>
        <w:t>в)</w:t>
      </w:r>
      <w:r w:rsidRPr="00116473">
        <w:rPr>
          <w:b w:val="0"/>
          <w:sz w:val="22"/>
          <w:szCs w:val="22"/>
          <w:lang w:val="uk-UA"/>
        </w:rPr>
        <w:t xml:space="preserve"> </w:t>
      </w:r>
      <w:r>
        <w:rPr>
          <w:b w:val="0"/>
          <w:sz w:val="22"/>
          <w:szCs w:val="22"/>
          <w:lang w:val="uk-UA"/>
        </w:rPr>
        <w:t>виокремить фактори стрімкого розвитку США;</w:t>
      </w:r>
    </w:p>
    <w:p w14:paraId="1F87139A" w14:textId="77777777" w:rsidR="006B5294" w:rsidRPr="00116473" w:rsidRDefault="006B5294" w:rsidP="006B5294">
      <w:pPr>
        <w:pStyle w:val="2"/>
        <w:spacing w:before="0" w:beforeAutospacing="0" w:after="0" w:afterAutospacing="0"/>
        <w:rPr>
          <w:b w:val="0"/>
          <w:sz w:val="22"/>
          <w:szCs w:val="22"/>
          <w:lang w:val="uk-UA"/>
        </w:rPr>
      </w:pPr>
      <w:r>
        <w:rPr>
          <w:b w:val="0"/>
          <w:sz w:val="22"/>
          <w:szCs w:val="22"/>
          <w:lang w:val="uk-UA"/>
        </w:rPr>
        <w:t xml:space="preserve">г) особливості </w:t>
      </w:r>
      <w:r w:rsidRPr="00116473">
        <w:rPr>
          <w:b w:val="0"/>
          <w:sz w:val="22"/>
          <w:szCs w:val="22"/>
          <w:lang w:val="uk-UA"/>
        </w:rPr>
        <w:t xml:space="preserve">економічним піднесенням Німеччини </w:t>
      </w:r>
      <w:r>
        <w:rPr>
          <w:b w:val="0"/>
          <w:sz w:val="22"/>
          <w:szCs w:val="22"/>
          <w:lang w:val="uk-UA"/>
        </w:rPr>
        <w:t xml:space="preserve">к. </w:t>
      </w:r>
      <w:r w:rsidRPr="00116473">
        <w:rPr>
          <w:b w:val="0"/>
          <w:sz w:val="22"/>
          <w:szCs w:val="22"/>
          <w:lang w:val="uk-UA"/>
        </w:rPr>
        <w:t>XIX ст.</w:t>
      </w:r>
    </w:p>
    <w:p w14:paraId="1C07CBB8" w14:textId="77777777" w:rsidR="006B5294" w:rsidRPr="00116473" w:rsidRDefault="006B5294" w:rsidP="006B5294">
      <w:pPr>
        <w:pStyle w:val="2"/>
        <w:spacing w:before="0" w:beforeAutospacing="0" w:after="0" w:afterAutospacing="0"/>
        <w:rPr>
          <w:i/>
          <w:sz w:val="22"/>
          <w:szCs w:val="22"/>
          <w:lang w:val="uk-UA"/>
        </w:rPr>
      </w:pPr>
      <w:r>
        <w:rPr>
          <w:i/>
          <w:sz w:val="22"/>
          <w:szCs w:val="22"/>
          <w:lang w:val="uk-UA"/>
        </w:rPr>
        <w:t>41. Дослідіть чинники соціально-економічного стрибка США</w:t>
      </w:r>
      <w:r w:rsidRPr="00BB09AB">
        <w:rPr>
          <w:sz w:val="22"/>
          <w:szCs w:val="22"/>
          <w:lang w:val="uk-UA"/>
        </w:rPr>
        <w:t xml:space="preserve"> </w:t>
      </w:r>
      <w:r w:rsidRPr="00BB09AB">
        <w:rPr>
          <w:i/>
          <w:sz w:val="22"/>
          <w:szCs w:val="22"/>
          <w:lang w:val="uk-UA"/>
        </w:rPr>
        <w:t>в</w:t>
      </w:r>
      <w:r>
        <w:rPr>
          <w:sz w:val="22"/>
          <w:szCs w:val="22"/>
          <w:lang w:val="uk-UA"/>
        </w:rPr>
        <w:t xml:space="preserve"> </w:t>
      </w:r>
      <w:r w:rsidRPr="00BB09AB">
        <w:rPr>
          <w:i/>
          <w:sz w:val="22"/>
          <w:szCs w:val="22"/>
          <w:lang w:val="uk-UA"/>
        </w:rPr>
        <w:t xml:space="preserve">XIX </w:t>
      </w:r>
      <w:r>
        <w:rPr>
          <w:i/>
          <w:sz w:val="22"/>
          <w:szCs w:val="22"/>
          <w:lang w:val="uk-UA"/>
        </w:rPr>
        <w:t>ст.:</w:t>
      </w:r>
    </w:p>
    <w:p w14:paraId="721F2456"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а) вигоди від географічного положення;</w:t>
      </w:r>
    </w:p>
    <w:p w14:paraId="2FC1F6EC"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б) ресурсна база;</w:t>
      </w:r>
    </w:p>
    <w:p w14:paraId="3F2A82FE"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в) еміграція;</w:t>
      </w:r>
    </w:p>
    <w:p w14:paraId="5CF01A25"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г) вплив </w:t>
      </w:r>
      <w:r w:rsidRPr="00BB09AB">
        <w:rPr>
          <w:b w:val="0"/>
          <w:sz w:val="22"/>
          <w:szCs w:val="22"/>
          <w:lang w:val="uk-UA"/>
        </w:rPr>
        <w:t>Громадянськ</w:t>
      </w:r>
      <w:r>
        <w:rPr>
          <w:b w:val="0"/>
          <w:sz w:val="22"/>
          <w:szCs w:val="22"/>
          <w:lang w:val="uk-UA"/>
        </w:rPr>
        <w:t>ої</w:t>
      </w:r>
      <w:r w:rsidRPr="00BB09AB">
        <w:rPr>
          <w:b w:val="0"/>
          <w:sz w:val="22"/>
          <w:szCs w:val="22"/>
          <w:lang w:val="uk-UA"/>
        </w:rPr>
        <w:t xml:space="preserve"> війн</w:t>
      </w:r>
      <w:r>
        <w:rPr>
          <w:b w:val="0"/>
          <w:sz w:val="22"/>
          <w:szCs w:val="22"/>
          <w:lang w:val="uk-UA"/>
        </w:rPr>
        <w:t xml:space="preserve">и на розвиток </w:t>
      </w:r>
      <w:r w:rsidRPr="00BB09AB">
        <w:rPr>
          <w:b w:val="0"/>
          <w:sz w:val="22"/>
          <w:szCs w:val="22"/>
          <w:lang w:val="uk-UA"/>
        </w:rPr>
        <w:t>США</w:t>
      </w:r>
      <w:r>
        <w:rPr>
          <w:b w:val="0"/>
          <w:sz w:val="22"/>
          <w:szCs w:val="22"/>
          <w:lang w:val="uk-UA"/>
        </w:rPr>
        <w:t>;</w:t>
      </w:r>
    </w:p>
    <w:p w14:paraId="0227EF69"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д) особливості промислового перевороту.</w:t>
      </w:r>
    </w:p>
    <w:p w14:paraId="51184D2F" w14:textId="77777777" w:rsidR="006B5294" w:rsidRPr="00BB09AB"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42. Здійсніть моніторинг ключових ідей марксизму:</w:t>
      </w:r>
    </w:p>
    <w:p w14:paraId="2C55ED34" w14:textId="77777777" w:rsidR="006B5294" w:rsidRPr="00C45739" w:rsidRDefault="006B5294" w:rsidP="006B5294">
      <w:pPr>
        <w:pStyle w:val="2"/>
        <w:spacing w:before="0" w:beforeAutospacing="0" w:after="0" w:afterAutospacing="0"/>
        <w:rPr>
          <w:b w:val="0"/>
          <w:sz w:val="22"/>
          <w:szCs w:val="22"/>
          <w:lang w:val="uk-UA"/>
        </w:rPr>
      </w:pPr>
      <w:r>
        <w:rPr>
          <w:b w:val="0"/>
          <w:sz w:val="22"/>
          <w:szCs w:val="22"/>
          <w:lang w:val="uk-UA"/>
        </w:rPr>
        <w:t xml:space="preserve">а) в чому бачили </w:t>
      </w:r>
      <w:r w:rsidRPr="00C45739">
        <w:rPr>
          <w:b w:val="0"/>
          <w:sz w:val="22"/>
          <w:szCs w:val="22"/>
          <w:lang w:val="uk-UA"/>
        </w:rPr>
        <w:t>причини криз надвиробництва</w:t>
      </w:r>
      <w:r w:rsidRPr="00C45739">
        <w:rPr>
          <w:sz w:val="22"/>
          <w:szCs w:val="22"/>
          <w:lang w:val="uk-UA"/>
        </w:rPr>
        <w:t xml:space="preserve"> </w:t>
      </w:r>
      <w:r w:rsidRPr="00C45739">
        <w:rPr>
          <w:b w:val="0"/>
          <w:sz w:val="22"/>
          <w:szCs w:val="22"/>
          <w:lang w:val="uk-UA"/>
        </w:rPr>
        <w:t>К. Маркс та Ф. Енгельс?</w:t>
      </w:r>
    </w:p>
    <w:p w14:paraId="7779A84C" w14:textId="77777777" w:rsidR="006B5294" w:rsidRPr="00C45739" w:rsidRDefault="006B5294" w:rsidP="006B5294">
      <w:pPr>
        <w:pStyle w:val="2"/>
        <w:spacing w:before="0" w:beforeAutospacing="0" w:after="0" w:afterAutospacing="0"/>
        <w:rPr>
          <w:b w:val="0"/>
          <w:sz w:val="22"/>
          <w:szCs w:val="22"/>
          <w:lang w:val="uk-UA"/>
        </w:rPr>
      </w:pPr>
      <w:r>
        <w:rPr>
          <w:b w:val="0"/>
          <w:sz w:val="22"/>
          <w:szCs w:val="22"/>
          <w:lang w:val="uk-UA"/>
        </w:rPr>
        <w:t>б)</w:t>
      </w:r>
      <w:r w:rsidRPr="00C45739">
        <w:rPr>
          <w:b w:val="0"/>
          <w:sz w:val="22"/>
          <w:szCs w:val="22"/>
          <w:lang w:val="uk-UA"/>
        </w:rPr>
        <w:t xml:space="preserve"> </w:t>
      </w:r>
      <w:r>
        <w:rPr>
          <w:b w:val="0"/>
          <w:sz w:val="22"/>
          <w:szCs w:val="22"/>
          <w:lang w:val="uk-UA"/>
        </w:rPr>
        <w:t>щ</w:t>
      </w:r>
      <w:r w:rsidRPr="00C45739">
        <w:rPr>
          <w:b w:val="0"/>
          <w:sz w:val="22"/>
          <w:szCs w:val="22"/>
          <w:lang w:val="uk-UA"/>
        </w:rPr>
        <w:t xml:space="preserve">о </w:t>
      </w:r>
      <w:r>
        <w:rPr>
          <w:b w:val="0"/>
          <w:sz w:val="22"/>
          <w:szCs w:val="22"/>
          <w:lang w:val="uk-UA"/>
        </w:rPr>
        <w:t xml:space="preserve">вважає марксизм </w:t>
      </w:r>
      <w:r w:rsidRPr="00C45739">
        <w:rPr>
          <w:b w:val="0"/>
          <w:sz w:val="22"/>
          <w:szCs w:val="22"/>
          <w:lang w:val="uk-UA"/>
        </w:rPr>
        <w:t>фундаментальним економічним законом капіталізму?</w:t>
      </w:r>
    </w:p>
    <w:p w14:paraId="113A6599" w14:textId="77777777" w:rsidR="006B5294" w:rsidRPr="00C45739" w:rsidRDefault="006B5294" w:rsidP="006B5294">
      <w:pPr>
        <w:pStyle w:val="2"/>
        <w:spacing w:before="0" w:beforeAutospacing="0" w:after="0" w:afterAutospacing="0"/>
        <w:rPr>
          <w:b w:val="0"/>
          <w:sz w:val="22"/>
          <w:szCs w:val="22"/>
          <w:lang w:val="uk-UA"/>
        </w:rPr>
      </w:pPr>
      <w:r>
        <w:rPr>
          <w:b w:val="0"/>
          <w:sz w:val="22"/>
          <w:szCs w:val="22"/>
          <w:lang w:val="uk-UA"/>
        </w:rPr>
        <w:t>в) у</w:t>
      </w:r>
      <w:r w:rsidRPr="00C45739">
        <w:rPr>
          <w:b w:val="0"/>
          <w:sz w:val="22"/>
          <w:szCs w:val="22"/>
          <w:lang w:val="uk-UA"/>
        </w:rPr>
        <w:t xml:space="preserve"> чому соціальний </w:t>
      </w:r>
      <w:r>
        <w:rPr>
          <w:b w:val="0"/>
          <w:sz w:val="22"/>
          <w:szCs w:val="22"/>
          <w:lang w:val="uk-UA"/>
        </w:rPr>
        <w:t xml:space="preserve">сенс </w:t>
      </w:r>
      <w:r w:rsidRPr="00C45739">
        <w:rPr>
          <w:b w:val="0"/>
          <w:sz w:val="22"/>
          <w:szCs w:val="22"/>
          <w:lang w:val="uk-UA"/>
        </w:rPr>
        <w:t>марксистського вчення?</w:t>
      </w:r>
    </w:p>
    <w:p w14:paraId="085846F9"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г)</w:t>
      </w:r>
      <w:r w:rsidRPr="00C45739">
        <w:rPr>
          <w:b w:val="0"/>
          <w:sz w:val="22"/>
          <w:szCs w:val="22"/>
          <w:lang w:val="uk-UA"/>
        </w:rPr>
        <w:t xml:space="preserve"> </w:t>
      </w:r>
      <w:r>
        <w:rPr>
          <w:b w:val="0"/>
          <w:sz w:val="22"/>
          <w:szCs w:val="22"/>
          <w:lang w:val="uk-UA"/>
        </w:rPr>
        <w:t xml:space="preserve">основна проблематика </w:t>
      </w:r>
      <w:r w:rsidRPr="00C45739">
        <w:rPr>
          <w:b w:val="0"/>
          <w:sz w:val="22"/>
          <w:szCs w:val="22"/>
          <w:lang w:val="uk-UA"/>
        </w:rPr>
        <w:t>1-</w:t>
      </w:r>
      <w:r>
        <w:rPr>
          <w:b w:val="0"/>
          <w:sz w:val="22"/>
          <w:szCs w:val="22"/>
          <w:lang w:val="uk-UA"/>
        </w:rPr>
        <w:t>го</w:t>
      </w:r>
      <w:r w:rsidRPr="00C45739">
        <w:rPr>
          <w:b w:val="0"/>
          <w:sz w:val="22"/>
          <w:szCs w:val="22"/>
          <w:lang w:val="uk-UA"/>
        </w:rPr>
        <w:t xml:space="preserve"> том</w:t>
      </w:r>
      <w:r>
        <w:rPr>
          <w:b w:val="0"/>
          <w:sz w:val="22"/>
          <w:szCs w:val="22"/>
          <w:lang w:val="uk-UA"/>
        </w:rPr>
        <w:t>у</w:t>
      </w:r>
      <w:r w:rsidRPr="00C45739">
        <w:rPr>
          <w:b w:val="0"/>
          <w:sz w:val="22"/>
          <w:szCs w:val="22"/>
          <w:lang w:val="uk-UA"/>
        </w:rPr>
        <w:t xml:space="preserve"> «Капіталу»</w:t>
      </w:r>
      <w:r w:rsidRPr="00C45739">
        <w:rPr>
          <w:sz w:val="22"/>
          <w:szCs w:val="22"/>
          <w:lang w:val="uk-UA"/>
        </w:rPr>
        <w:t xml:space="preserve"> </w:t>
      </w:r>
      <w:r w:rsidRPr="00C45739">
        <w:rPr>
          <w:b w:val="0"/>
          <w:sz w:val="22"/>
          <w:szCs w:val="22"/>
          <w:lang w:val="uk-UA"/>
        </w:rPr>
        <w:t>К. Маркс</w:t>
      </w:r>
      <w:r>
        <w:rPr>
          <w:b w:val="0"/>
          <w:sz w:val="22"/>
          <w:szCs w:val="22"/>
          <w:lang w:val="uk-UA"/>
        </w:rPr>
        <w:t>а;</w:t>
      </w:r>
      <w:r w:rsidRPr="00C45739">
        <w:rPr>
          <w:b w:val="0"/>
          <w:sz w:val="22"/>
          <w:szCs w:val="22"/>
          <w:lang w:val="uk-UA"/>
        </w:rPr>
        <w:t xml:space="preserve"> </w:t>
      </w:r>
    </w:p>
    <w:p w14:paraId="3DA76E43"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д) виокремить різницю в тлумаченні категорій </w:t>
      </w:r>
      <w:r w:rsidRPr="00C45739">
        <w:rPr>
          <w:b w:val="0"/>
          <w:sz w:val="22"/>
          <w:szCs w:val="22"/>
          <w:lang w:val="uk-UA"/>
        </w:rPr>
        <w:t xml:space="preserve">К. Марксом </w:t>
      </w:r>
      <w:r>
        <w:rPr>
          <w:b w:val="0"/>
          <w:sz w:val="22"/>
          <w:szCs w:val="22"/>
          <w:lang w:val="uk-UA"/>
        </w:rPr>
        <w:t xml:space="preserve">в </w:t>
      </w:r>
      <w:r w:rsidRPr="00C45739">
        <w:rPr>
          <w:b w:val="0"/>
          <w:sz w:val="22"/>
          <w:szCs w:val="22"/>
          <w:lang w:val="uk-UA"/>
        </w:rPr>
        <w:t xml:space="preserve"> 1-му </w:t>
      </w:r>
      <w:r>
        <w:rPr>
          <w:b w:val="0"/>
          <w:sz w:val="22"/>
          <w:szCs w:val="22"/>
          <w:lang w:val="uk-UA"/>
        </w:rPr>
        <w:t xml:space="preserve">та </w:t>
      </w:r>
      <w:r w:rsidRPr="002F5C5C">
        <w:rPr>
          <w:b w:val="0"/>
          <w:sz w:val="22"/>
          <w:szCs w:val="22"/>
          <w:lang w:val="uk-UA"/>
        </w:rPr>
        <w:t xml:space="preserve">3-му </w:t>
      </w:r>
      <w:r w:rsidRPr="00C45739">
        <w:rPr>
          <w:b w:val="0"/>
          <w:sz w:val="22"/>
          <w:szCs w:val="22"/>
          <w:lang w:val="uk-UA"/>
        </w:rPr>
        <w:t>том</w:t>
      </w:r>
      <w:r>
        <w:rPr>
          <w:b w:val="0"/>
          <w:sz w:val="22"/>
          <w:szCs w:val="22"/>
          <w:lang w:val="uk-UA"/>
        </w:rPr>
        <w:t>ах</w:t>
      </w:r>
      <w:r w:rsidRPr="00C45739">
        <w:rPr>
          <w:b w:val="0"/>
          <w:sz w:val="22"/>
          <w:szCs w:val="22"/>
          <w:lang w:val="uk-UA"/>
        </w:rPr>
        <w:t xml:space="preserve"> «Капіталу»</w:t>
      </w:r>
      <w:r>
        <w:rPr>
          <w:b w:val="0"/>
          <w:sz w:val="22"/>
          <w:szCs w:val="22"/>
          <w:lang w:val="uk-UA"/>
        </w:rPr>
        <w:t xml:space="preserve">. </w:t>
      </w:r>
    </w:p>
    <w:p w14:paraId="5B3DD5D5" w14:textId="77777777" w:rsidR="006B5294" w:rsidRPr="002F5C5C" w:rsidRDefault="006B5294" w:rsidP="006B5294">
      <w:pPr>
        <w:pStyle w:val="2"/>
        <w:spacing w:before="0" w:beforeAutospacing="0" w:after="0" w:afterAutospacing="0"/>
        <w:rPr>
          <w:i/>
          <w:sz w:val="22"/>
          <w:szCs w:val="22"/>
          <w:lang w:val="uk-UA"/>
        </w:rPr>
      </w:pPr>
      <w:r>
        <w:rPr>
          <w:i/>
          <w:sz w:val="22"/>
          <w:szCs w:val="22"/>
          <w:lang w:val="uk-UA"/>
        </w:rPr>
        <w:t xml:space="preserve">43. Дослідіть фундаментальні аспекти </w:t>
      </w:r>
      <w:r w:rsidRPr="00A7580F">
        <w:rPr>
          <w:i/>
          <w:sz w:val="22"/>
          <w:szCs w:val="22"/>
          <w:lang w:val="uk-UA"/>
        </w:rPr>
        <w:t>маржиналізму</w:t>
      </w:r>
      <w:r>
        <w:rPr>
          <w:i/>
          <w:sz w:val="22"/>
          <w:szCs w:val="22"/>
          <w:lang w:val="uk-UA"/>
        </w:rPr>
        <w:t>:</w:t>
      </w:r>
    </w:p>
    <w:p w14:paraId="6E412FE2"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а)</w:t>
      </w:r>
      <w:r w:rsidRPr="002F5C5C">
        <w:rPr>
          <w:b w:val="0"/>
          <w:sz w:val="22"/>
          <w:szCs w:val="22"/>
          <w:lang w:val="uk-UA"/>
        </w:rPr>
        <w:t xml:space="preserve"> передумови </w:t>
      </w:r>
      <w:r>
        <w:rPr>
          <w:b w:val="0"/>
          <w:sz w:val="22"/>
          <w:szCs w:val="22"/>
          <w:lang w:val="uk-UA"/>
        </w:rPr>
        <w:t xml:space="preserve">появи </w:t>
      </w:r>
      <w:r w:rsidRPr="002F5C5C">
        <w:rPr>
          <w:b w:val="0"/>
          <w:sz w:val="22"/>
          <w:szCs w:val="22"/>
          <w:lang w:val="uk-UA"/>
        </w:rPr>
        <w:t>маржиналізму</w:t>
      </w:r>
      <w:r>
        <w:rPr>
          <w:b w:val="0"/>
          <w:sz w:val="22"/>
          <w:szCs w:val="22"/>
          <w:lang w:val="uk-UA"/>
        </w:rPr>
        <w:t>;</w:t>
      </w:r>
      <w:r w:rsidRPr="002F5C5C">
        <w:rPr>
          <w:b w:val="0"/>
          <w:sz w:val="22"/>
          <w:szCs w:val="22"/>
          <w:lang w:val="uk-UA"/>
        </w:rPr>
        <w:t xml:space="preserve"> </w:t>
      </w:r>
    </w:p>
    <w:p w14:paraId="55D6D355"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б)</w:t>
      </w:r>
      <w:r w:rsidRPr="002F5C5C">
        <w:rPr>
          <w:b w:val="0"/>
          <w:sz w:val="22"/>
          <w:szCs w:val="22"/>
          <w:lang w:val="uk-UA"/>
        </w:rPr>
        <w:t xml:space="preserve"> сутність маржинал</w:t>
      </w:r>
      <w:r>
        <w:rPr>
          <w:b w:val="0"/>
          <w:sz w:val="22"/>
          <w:szCs w:val="22"/>
          <w:lang w:val="uk-UA"/>
        </w:rPr>
        <w:t xml:space="preserve">істської </w:t>
      </w:r>
      <w:r w:rsidRPr="002F5C5C">
        <w:rPr>
          <w:b w:val="0"/>
          <w:sz w:val="22"/>
          <w:szCs w:val="22"/>
          <w:lang w:val="uk-UA"/>
        </w:rPr>
        <w:t>революції</w:t>
      </w:r>
      <w:r>
        <w:rPr>
          <w:b w:val="0"/>
          <w:sz w:val="22"/>
          <w:szCs w:val="22"/>
          <w:lang w:val="uk-UA"/>
        </w:rPr>
        <w:t>;</w:t>
      </w:r>
    </w:p>
    <w:p w14:paraId="2D7642D1"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в)</w:t>
      </w:r>
      <w:r w:rsidRPr="002F5C5C">
        <w:rPr>
          <w:b w:val="0"/>
          <w:sz w:val="22"/>
          <w:szCs w:val="22"/>
          <w:lang w:val="uk-UA"/>
        </w:rPr>
        <w:t xml:space="preserve"> </w:t>
      </w:r>
      <w:r>
        <w:rPr>
          <w:b w:val="0"/>
          <w:sz w:val="22"/>
          <w:szCs w:val="22"/>
          <w:lang w:val="uk-UA"/>
        </w:rPr>
        <w:t>аргументуйте ч</w:t>
      </w:r>
      <w:r w:rsidRPr="002F5C5C">
        <w:rPr>
          <w:b w:val="0"/>
          <w:sz w:val="22"/>
          <w:szCs w:val="22"/>
          <w:lang w:val="uk-UA"/>
        </w:rPr>
        <w:t xml:space="preserve">ому </w:t>
      </w:r>
      <w:r w:rsidRPr="00AC6063">
        <w:rPr>
          <w:b w:val="0"/>
          <w:sz w:val="22"/>
          <w:szCs w:val="22"/>
          <w:lang w:val="uk-UA"/>
        </w:rPr>
        <w:t>вважають</w:t>
      </w:r>
      <w:r w:rsidRPr="00AC6063">
        <w:rPr>
          <w:sz w:val="22"/>
          <w:szCs w:val="22"/>
          <w:lang w:val="uk-UA"/>
        </w:rPr>
        <w:t xml:space="preserve"> </w:t>
      </w:r>
      <w:r w:rsidRPr="002F5C5C">
        <w:rPr>
          <w:b w:val="0"/>
          <w:sz w:val="22"/>
          <w:szCs w:val="22"/>
          <w:lang w:val="uk-UA"/>
        </w:rPr>
        <w:t>теорію А. Маршалла синтетичною</w:t>
      </w:r>
      <w:r>
        <w:rPr>
          <w:b w:val="0"/>
          <w:sz w:val="22"/>
          <w:szCs w:val="22"/>
          <w:lang w:val="uk-UA"/>
        </w:rPr>
        <w:t>/у</w:t>
      </w:r>
      <w:r w:rsidRPr="002F5C5C">
        <w:rPr>
          <w:b w:val="0"/>
          <w:sz w:val="22"/>
          <w:szCs w:val="22"/>
          <w:lang w:val="uk-UA"/>
        </w:rPr>
        <w:t>ніверсальною</w:t>
      </w:r>
      <w:r>
        <w:rPr>
          <w:b w:val="0"/>
          <w:sz w:val="22"/>
          <w:szCs w:val="22"/>
          <w:lang w:val="uk-UA"/>
        </w:rPr>
        <w:t>;</w:t>
      </w:r>
      <w:r w:rsidRPr="002F5C5C">
        <w:rPr>
          <w:b w:val="0"/>
          <w:sz w:val="22"/>
          <w:szCs w:val="22"/>
          <w:lang w:val="uk-UA"/>
        </w:rPr>
        <w:t xml:space="preserve"> </w:t>
      </w:r>
    </w:p>
    <w:p w14:paraId="2CEE04B9" w14:textId="77777777" w:rsidR="006B5294" w:rsidRPr="002F5C5C" w:rsidRDefault="006B5294" w:rsidP="006B5294">
      <w:pPr>
        <w:pStyle w:val="2"/>
        <w:spacing w:before="0" w:beforeAutospacing="0" w:after="0" w:afterAutospacing="0"/>
        <w:rPr>
          <w:b w:val="0"/>
          <w:sz w:val="22"/>
          <w:szCs w:val="22"/>
          <w:lang w:val="uk-UA"/>
        </w:rPr>
      </w:pPr>
      <w:r>
        <w:rPr>
          <w:b w:val="0"/>
          <w:sz w:val="22"/>
          <w:szCs w:val="22"/>
          <w:lang w:val="uk-UA"/>
        </w:rPr>
        <w:t xml:space="preserve">г) встановіть </w:t>
      </w:r>
      <w:r w:rsidRPr="002F5C5C">
        <w:rPr>
          <w:b w:val="0"/>
          <w:sz w:val="22"/>
          <w:szCs w:val="22"/>
          <w:lang w:val="uk-UA"/>
        </w:rPr>
        <w:t xml:space="preserve">функціональний зв'язок </w:t>
      </w:r>
      <w:r>
        <w:rPr>
          <w:b w:val="0"/>
          <w:sz w:val="22"/>
          <w:szCs w:val="22"/>
          <w:lang w:val="uk-UA"/>
        </w:rPr>
        <w:t xml:space="preserve">з точки зору </w:t>
      </w:r>
      <w:r w:rsidRPr="002F5C5C">
        <w:rPr>
          <w:b w:val="0"/>
          <w:sz w:val="22"/>
          <w:szCs w:val="22"/>
          <w:lang w:val="uk-UA"/>
        </w:rPr>
        <w:t xml:space="preserve">А. Маршалл між </w:t>
      </w:r>
      <w:r>
        <w:rPr>
          <w:b w:val="0"/>
          <w:sz w:val="22"/>
          <w:szCs w:val="22"/>
          <w:lang w:val="uk-UA"/>
        </w:rPr>
        <w:t>категоріями:</w:t>
      </w:r>
      <w:r w:rsidRPr="002F5C5C">
        <w:rPr>
          <w:b w:val="0"/>
          <w:sz w:val="22"/>
          <w:szCs w:val="22"/>
          <w:lang w:val="uk-UA"/>
        </w:rPr>
        <w:t xml:space="preserve"> «ціна», «попит» </w:t>
      </w:r>
      <w:r>
        <w:rPr>
          <w:b w:val="0"/>
          <w:sz w:val="22"/>
          <w:szCs w:val="22"/>
          <w:lang w:val="uk-UA"/>
        </w:rPr>
        <w:t>й</w:t>
      </w:r>
      <w:r w:rsidRPr="002F5C5C">
        <w:rPr>
          <w:b w:val="0"/>
          <w:sz w:val="22"/>
          <w:szCs w:val="22"/>
          <w:lang w:val="uk-UA"/>
        </w:rPr>
        <w:t xml:space="preserve"> «пропозиція»</w:t>
      </w:r>
      <w:r>
        <w:rPr>
          <w:b w:val="0"/>
          <w:sz w:val="22"/>
          <w:szCs w:val="22"/>
          <w:lang w:val="uk-UA"/>
        </w:rPr>
        <w:t>;</w:t>
      </w:r>
    </w:p>
    <w:p w14:paraId="4237FAE8" w14:textId="77777777" w:rsidR="006B5294" w:rsidRPr="002F5C5C" w:rsidRDefault="006B5294" w:rsidP="006B5294">
      <w:pPr>
        <w:pStyle w:val="2"/>
        <w:spacing w:before="0" w:beforeAutospacing="0" w:after="0" w:afterAutospacing="0"/>
        <w:rPr>
          <w:b w:val="0"/>
          <w:sz w:val="22"/>
          <w:szCs w:val="22"/>
          <w:lang w:val="uk-UA"/>
        </w:rPr>
      </w:pPr>
      <w:r>
        <w:rPr>
          <w:b w:val="0"/>
          <w:sz w:val="22"/>
          <w:szCs w:val="22"/>
          <w:lang w:val="uk-UA"/>
        </w:rPr>
        <w:t xml:space="preserve">д) як </w:t>
      </w:r>
      <w:r w:rsidRPr="00AC6063">
        <w:rPr>
          <w:b w:val="0"/>
          <w:sz w:val="22"/>
          <w:szCs w:val="22"/>
          <w:lang w:val="uk-UA"/>
        </w:rPr>
        <w:t>Дж. Б. Кларк</w:t>
      </w:r>
      <w:r>
        <w:rPr>
          <w:b w:val="0"/>
          <w:sz w:val="22"/>
          <w:szCs w:val="22"/>
          <w:lang w:val="uk-UA"/>
        </w:rPr>
        <w:t xml:space="preserve"> трактує </w:t>
      </w:r>
      <w:r w:rsidRPr="002F5C5C">
        <w:rPr>
          <w:b w:val="0"/>
          <w:sz w:val="22"/>
          <w:szCs w:val="22"/>
          <w:lang w:val="uk-UA"/>
        </w:rPr>
        <w:t>сут</w:t>
      </w:r>
      <w:r>
        <w:rPr>
          <w:b w:val="0"/>
          <w:sz w:val="22"/>
          <w:szCs w:val="22"/>
          <w:lang w:val="uk-UA"/>
        </w:rPr>
        <w:t>ність</w:t>
      </w:r>
      <w:r w:rsidRPr="002F5C5C">
        <w:rPr>
          <w:b w:val="0"/>
          <w:sz w:val="22"/>
          <w:szCs w:val="22"/>
          <w:lang w:val="uk-UA"/>
        </w:rPr>
        <w:t xml:space="preserve"> закону </w:t>
      </w:r>
      <w:r>
        <w:rPr>
          <w:b w:val="0"/>
          <w:sz w:val="22"/>
          <w:szCs w:val="22"/>
          <w:lang w:val="uk-UA"/>
        </w:rPr>
        <w:t>«</w:t>
      </w:r>
      <w:r w:rsidRPr="002F5C5C">
        <w:rPr>
          <w:b w:val="0"/>
          <w:sz w:val="22"/>
          <w:szCs w:val="22"/>
          <w:lang w:val="uk-UA"/>
        </w:rPr>
        <w:t>спадної продуктивності</w:t>
      </w:r>
      <w:r>
        <w:rPr>
          <w:b w:val="0"/>
          <w:sz w:val="22"/>
          <w:szCs w:val="22"/>
          <w:lang w:val="uk-UA"/>
        </w:rPr>
        <w:t>» інвестованих</w:t>
      </w:r>
      <w:r w:rsidRPr="002F5C5C">
        <w:rPr>
          <w:b w:val="0"/>
          <w:sz w:val="22"/>
          <w:szCs w:val="22"/>
          <w:lang w:val="uk-UA"/>
        </w:rPr>
        <w:t xml:space="preserve"> факторів виробництва</w:t>
      </w:r>
      <w:r>
        <w:rPr>
          <w:b w:val="0"/>
          <w:sz w:val="22"/>
          <w:szCs w:val="22"/>
          <w:lang w:val="uk-UA"/>
        </w:rPr>
        <w:t>;</w:t>
      </w:r>
    </w:p>
    <w:p w14:paraId="78A17DFB"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е)</w:t>
      </w:r>
      <w:r w:rsidRPr="002F5C5C">
        <w:rPr>
          <w:b w:val="0"/>
          <w:sz w:val="22"/>
          <w:szCs w:val="22"/>
          <w:lang w:val="uk-UA"/>
        </w:rPr>
        <w:t xml:space="preserve"> </w:t>
      </w:r>
      <w:r>
        <w:rPr>
          <w:b w:val="0"/>
          <w:sz w:val="22"/>
          <w:szCs w:val="22"/>
          <w:lang w:val="uk-UA"/>
        </w:rPr>
        <w:t xml:space="preserve">в чому </w:t>
      </w:r>
      <w:r w:rsidRPr="002F5C5C">
        <w:rPr>
          <w:b w:val="0"/>
          <w:sz w:val="22"/>
          <w:szCs w:val="22"/>
          <w:lang w:val="uk-UA"/>
        </w:rPr>
        <w:t>основна заслуга Л. Вальраса в</w:t>
      </w:r>
      <w:r>
        <w:rPr>
          <w:b w:val="0"/>
          <w:sz w:val="22"/>
          <w:szCs w:val="22"/>
          <w:lang w:val="uk-UA"/>
        </w:rPr>
        <w:t xml:space="preserve"> еволюції</w:t>
      </w:r>
      <w:r w:rsidRPr="002F5C5C">
        <w:rPr>
          <w:b w:val="0"/>
          <w:sz w:val="22"/>
          <w:szCs w:val="22"/>
          <w:lang w:val="uk-UA"/>
        </w:rPr>
        <w:t xml:space="preserve"> економічн</w:t>
      </w:r>
      <w:r>
        <w:rPr>
          <w:b w:val="0"/>
          <w:sz w:val="22"/>
          <w:szCs w:val="22"/>
          <w:lang w:val="uk-UA"/>
        </w:rPr>
        <w:t>ої думки;</w:t>
      </w:r>
    </w:p>
    <w:p w14:paraId="666AEF02"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є</w:t>
      </w:r>
      <w:r w:rsidRPr="002F5C5C">
        <w:rPr>
          <w:b w:val="0"/>
          <w:sz w:val="22"/>
          <w:szCs w:val="22"/>
          <w:lang w:val="uk-UA"/>
        </w:rPr>
        <w:t xml:space="preserve">) </w:t>
      </w:r>
      <w:r>
        <w:rPr>
          <w:b w:val="0"/>
          <w:sz w:val="22"/>
          <w:szCs w:val="22"/>
          <w:lang w:val="uk-UA"/>
        </w:rPr>
        <w:t>х</w:t>
      </w:r>
      <w:r w:rsidRPr="002F5C5C">
        <w:rPr>
          <w:b w:val="0"/>
          <w:sz w:val="22"/>
          <w:szCs w:val="22"/>
          <w:lang w:val="uk-UA"/>
        </w:rPr>
        <w:t xml:space="preserve">то </w:t>
      </w:r>
      <w:r>
        <w:rPr>
          <w:b w:val="0"/>
          <w:sz w:val="22"/>
          <w:szCs w:val="22"/>
          <w:lang w:val="uk-UA"/>
        </w:rPr>
        <w:t xml:space="preserve">автор </w:t>
      </w:r>
      <w:r w:rsidRPr="002F5C5C">
        <w:rPr>
          <w:b w:val="0"/>
          <w:sz w:val="22"/>
          <w:szCs w:val="22"/>
          <w:lang w:val="uk-UA"/>
        </w:rPr>
        <w:t>термін</w:t>
      </w:r>
      <w:r>
        <w:rPr>
          <w:b w:val="0"/>
          <w:sz w:val="22"/>
          <w:szCs w:val="22"/>
          <w:lang w:val="uk-UA"/>
        </w:rPr>
        <w:t>у</w:t>
      </w:r>
      <w:r w:rsidRPr="002F5C5C">
        <w:rPr>
          <w:b w:val="0"/>
          <w:sz w:val="22"/>
          <w:szCs w:val="22"/>
          <w:lang w:val="uk-UA"/>
        </w:rPr>
        <w:t xml:space="preserve"> «економікс»</w:t>
      </w:r>
      <w:r>
        <w:rPr>
          <w:b w:val="0"/>
          <w:sz w:val="22"/>
          <w:szCs w:val="22"/>
          <w:lang w:val="uk-UA"/>
        </w:rPr>
        <w:t xml:space="preserve"> та як він </w:t>
      </w:r>
      <w:r w:rsidRPr="002F5C5C">
        <w:rPr>
          <w:b w:val="0"/>
          <w:sz w:val="22"/>
          <w:szCs w:val="22"/>
          <w:lang w:val="uk-UA"/>
        </w:rPr>
        <w:t>визнач</w:t>
      </w:r>
      <w:r>
        <w:rPr>
          <w:b w:val="0"/>
          <w:sz w:val="22"/>
          <w:szCs w:val="22"/>
          <w:lang w:val="uk-UA"/>
        </w:rPr>
        <w:t xml:space="preserve">ає </w:t>
      </w:r>
      <w:r w:rsidRPr="002F5C5C">
        <w:rPr>
          <w:b w:val="0"/>
          <w:sz w:val="22"/>
          <w:szCs w:val="22"/>
          <w:lang w:val="uk-UA"/>
        </w:rPr>
        <w:t xml:space="preserve">предмета </w:t>
      </w:r>
      <w:r>
        <w:rPr>
          <w:b w:val="0"/>
          <w:sz w:val="22"/>
          <w:szCs w:val="22"/>
          <w:lang w:val="uk-UA"/>
        </w:rPr>
        <w:t xml:space="preserve">дослідження </w:t>
      </w:r>
      <w:r w:rsidRPr="002F5C5C">
        <w:rPr>
          <w:b w:val="0"/>
          <w:sz w:val="22"/>
          <w:szCs w:val="22"/>
          <w:lang w:val="uk-UA"/>
        </w:rPr>
        <w:t>цієї науки</w:t>
      </w:r>
      <w:r>
        <w:rPr>
          <w:b w:val="0"/>
          <w:sz w:val="22"/>
          <w:szCs w:val="22"/>
          <w:lang w:val="uk-UA"/>
        </w:rPr>
        <w:t>;</w:t>
      </w:r>
    </w:p>
    <w:p w14:paraId="2F5FFE10"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ж</w:t>
      </w:r>
      <w:r w:rsidRPr="002F5C5C">
        <w:rPr>
          <w:b w:val="0"/>
          <w:sz w:val="22"/>
          <w:szCs w:val="22"/>
          <w:lang w:val="uk-UA"/>
        </w:rPr>
        <w:t>) концепці</w:t>
      </w:r>
      <w:r>
        <w:rPr>
          <w:b w:val="0"/>
          <w:sz w:val="22"/>
          <w:szCs w:val="22"/>
          <w:lang w:val="uk-UA"/>
        </w:rPr>
        <w:t xml:space="preserve">я </w:t>
      </w:r>
      <w:r w:rsidRPr="002F5C5C">
        <w:rPr>
          <w:b w:val="0"/>
          <w:sz w:val="22"/>
          <w:szCs w:val="22"/>
          <w:lang w:val="uk-UA"/>
        </w:rPr>
        <w:t xml:space="preserve"> </w:t>
      </w:r>
      <w:r w:rsidRPr="007776AF">
        <w:rPr>
          <w:b w:val="0"/>
          <w:sz w:val="22"/>
          <w:szCs w:val="22"/>
          <w:lang w:val="uk-UA"/>
        </w:rPr>
        <w:t xml:space="preserve">про суспільну корисність </w:t>
      </w:r>
      <w:r w:rsidRPr="002F5C5C">
        <w:rPr>
          <w:b w:val="0"/>
          <w:sz w:val="22"/>
          <w:szCs w:val="22"/>
          <w:lang w:val="uk-UA"/>
        </w:rPr>
        <w:t xml:space="preserve">В. Парето </w:t>
      </w:r>
      <w:r>
        <w:rPr>
          <w:b w:val="0"/>
          <w:sz w:val="22"/>
          <w:szCs w:val="22"/>
          <w:lang w:val="uk-UA"/>
        </w:rPr>
        <w:t xml:space="preserve">та в чому суть </w:t>
      </w:r>
      <w:r w:rsidRPr="002F5C5C">
        <w:rPr>
          <w:b w:val="0"/>
          <w:sz w:val="22"/>
          <w:szCs w:val="22"/>
          <w:lang w:val="uk-UA"/>
        </w:rPr>
        <w:t>«оптимум Парето»</w:t>
      </w:r>
      <w:r>
        <w:rPr>
          <w:b w:val="0"/>
          <w:sz w:val="22"/>
          <w:szCs w:val="22"/>
          <w:lang w:val="uk-UA"/>
        </w:rPr>
        <w:t>;</w:t>
      </w:r>
    </w:p>
    <w:p w14:paraId="10A27997"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з</w:t>
      </w:r>
      <w:r w:rsidRPr="002F5C5C">
        <w:rPr>
          <w:b w:val="0"/>
          <w:sz w:val="22"/>
          <w:szCs w:val="22"/>
          <w:lang w:val="uk-UA"/>
        </w:rPr>
        <w:t>) стокгольмськ</w:t>
      </w:r>
      <w:r>
        <w:rPr>
          <w:b w:val="0"/>
          <w:sz w:val="22"/>
          <w:szCs w:val="22"/>
          <w:lang w:val="uk-UA"/>
        </w:rPr>
        <w:t xml:space="preserve">а </w:t>
      </w:r>
      <w:r w:rsidRPr="002F5C5C">
        <w:rPr>
          <w:b w:val="0"/>
          <w:sz w:val="22"/>
          <w:szCs w:val="22"/>
          <w:lang w:val="uk-UA"/>
        </w:rPr>
        <w:t>школ</w:t>
      </w:r>
      <w:r>
        <w:rPr>
          <w:b w:val="0"/>
          <w:sz w:val="22"/>
          <w:szCs w:val="22"/>
          <w:lang w:val="uk-UA"/>
        </w:rPr>
        <w:t xml:space="preserve">а: представники та </w:t>
      </w:r>
      <w:r w:rsidRPr="002F5C5C">
        <w:rPr>
          <w:b w:val="0"/>
          <w:sz w:val="22"/>
          <w:szCs w:val="22"/>
          <w:lang w:val="uk-UA"/>
        </w:rPr>
        <w:t>проблема</w:t>
      </w:r>
      <w:r>
        <w:rPr>
          <w:b w:val="0"/>
          <w:sz w:val="22"/>
          <w:szCs w:val="22"/>
          <w:lang w:val="uk-UA"/>
        </w:rPr>
        <w:t xml:space="preserve">тика дослідження. </w:t>
      </w:r>
    </w:p>
    <w:p w14:paraId="441F5E29" w14:textId="77777777" w:rsidR="006B5294" w:rsidRDefault="006B5294" w:rsidP="006B5294">
      <w:pPr>
        <w:pStyle w:val="2"/>
        <w:spacing w:before="0" w:beforeAutospacing="0" w:after="0" w:afterAutospacing="0"/>
        <w:rPr>
          <w:i/>
          <w:sz w:val="22"/>
          <w:szCs w:val="22"/>
          <w:lang w:val="uk-UA"/>
        </w:rPr>
      </w:pPr>
      <w:r>
        <w:rPr>
          <w:i/>
          <w:sz w:val="22"/>
          <w:szCs w:val="22"/>
          <w:lang w:val="uk-UA"/>
        </w:rPr>
        <w:t>44. Аргументуйте особливості ґенези капіталістичних відносин в Україні:</w:t>
      </w:r>
    </w:p>
    <w:p w14:paraId="026C2F9A"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а) виокремить </w:t>
      </w:r>
      <w:r w:rsidRPr="0012107E">
        <w:rPr>
          <w:b w:val="0"/>
          <w:sz w:val="22"/>
          <w:szCs w:val="22"/>
          <w:lang w:val="uk-UA"/>
        </w:rPr>
        <w:t xml:space="preserve">наслідки </w:t>
      </w:r>
      <w:r>
        <w:rPr>
          <w:b w:val="0"/>
          <w:sz w:val="22"/>
          <w:szCs w:val="22"/>
          <w:lang w:val="uk-UA"/>
        </w:rPr>
        <w:t xml:space="preserve">реформ для </w:t>
      </w:r>
      <w:r w:rsidRPr="0012107E">
        <w:rPr>
          <w:b w:val="0"/>
          <w:sz w:val="22"/>
          <w:szCs w:val="22"/>
          <w:lang w:val="uk-UA"/>
        </w:rPr>
        <w:t>розвитку українських земель</w:t>
      </w:r>
      <w:r>
        <w:rPr>
          <w:b w:val="0"/>
          <w:sz w:val="22"/>
          <w:szCs w:val="22"/>
          <w:lang w:val="uk-UA"/>
        </w:rPr>
        <w:t>:</w:t>
      </w:r>
    </w:p>
    <w:p w14:paraId="0B6ADF38"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w:t>
      </w:r>
      <w:r w:rsidRPr="0012107E">
        <w:rPr>
          <w:b w:val="0"/>
          <w:sz w:val="22"/>
          <w:szCs w:val="22"/>
          <w:lang w:val="uk-UA"/>
        </w:rPr>
        <w:t xml:space="preserve"> 1848р.</w:t>
      </w:r>
      <w:r>
        <w:rPr>
          <w:b w:val="0"/>
          <w:sz w:val="22"/>
          <w:szCs w:val="22"/>
          <w:lang w:val="uk-UA"/>
        </w:rPr>
        <w:t>;</w:t>
      </w:r>
      <w:r w:rsidRPr="0012107E">
        <w:rPr>
          <w:b w:val="0"/>
          <w:sz w:val="22"/>
          <w:szCs w:val="22"/>
          <w:lang w:val="uk-UA"/>
        </w:rPr>
        <w:t xml:space="preserve"> </w:t>
      </w:r>
    </w:p>
    <w:p w14:paraId="1E022AA2" w14:textId="77777777" w:rsidR="006B5294" w:rsidRPr="0012107E" w:rsidRDefault="006B5294" w:rsidP="006B5294">
      <w:pPr>
        <w:pStyle w:val="2"/>
        <w:spacing w:before="0" w:beforeAutospacing="0" w:after="0" w:afterAutospacing="0"/>
        <w:rPr>
          <w:b w:val="0"/>
          <w:sz w:val="22"/>
          <w:szCs w:val="22"/>
          <w:lang w:val="uk-UA"/>
        </w:rPr>
      </w:pPr>
      <w:r>
        <w:rPr>
          <w:b w:val="0"/>
          <w:sz w:val="22"/>
          <w:szCs w:val="22"/>
          <w:lang w:val="uk-UA"/>
        </w:rPr>
        <w:lastRenderedPageBreak/>
        <w:t>-</w:t>
      </w:r>
      <w:r w:rsidRPr="0012107E">
        <w:rPr>
          <w:b w:val="0"/>
          <w:sz w:val="22"/>
          <w:szCs w:val="22"/>
          <w:lang w:val="uk-UA"/>
        </w:rPr>
        <w:t xml:space="preserve"> 1861р.</w:t>
      </w:r>
      <w:r>
        <w:rPr>
          <w:b w:val="0"/>
          <w:sz w:val="22"/>
          <w:szCs w:val="22"/>
          <w:lang w:val="uk-UA"/>
        </w:rPr>
        <w:t>;</w:t>
      </w:r>
    </w:p>
    <w:p w14:paraId="542A57AA" w14:textId="77777777" w:rsidR="006B5294" w:rsidRPr="0012107E" w:rsidRDefault="006B5294" w:rsidP="006B5294">
      <w:pPr>
        <w:pStyle w:val="2"/>
        <w:spacing w:before="0" w:beforeAutospacing="0" w:after="0" w:afterAutospacing="0"/>
        <w:rPr>
          <w:b w:val="0"/>
          <w:sz w:val="22"/>
          <w:szCs w:val="22"/>
          <w:lang w:val="uk-UA"/>
        </w:rPr>
      </w:pPr>
      <w:r>
        <w:rPr>
          <w:b w:val="0"/>
          <w:sz w:val="22"/>
          <w:szCs w:val="22"/>
          <w:lang w:val="uk-UA"/>
        </w:rPr>
        <w:t>б)</w:t>
      </w:r>
      <w:r w:rsidRPr="0012107E">
        <w:rPr>
          <w:b w:val="0"/>
          <w:sz w:val="22"/>
          <w:szCs w:val="22"/>
          <w:lang w:val="uk-UA"/>
        </w:rPr>
        <w:t xml:space="preserve"> шлях</w:t>
      </w:r>
      <w:r>
        <w:rPr>
          <w:b w:val="0"/>
          <w:sz w:val="22"/>
          <w:szCs w:val="22"/>
          <w:lang w:val="uk-UA"/>
        </w:rPr>
        <w:t>и становлення</w:t>
      </w:r>
      <w:r w:rsidRPr="0012107E">
        <w:rPr>
          <w:b w:val="0"/>
          <w:sz w:val="22"/>
          <w:szCs w:val="22"/>
          <w:lang w:val="uk-UA"/>
        </w:rPr>
        <w:t xml:space="preserve"> підприємниц</w:t>
      </w:r>
      <w:r>
        <w:rPr>
          <w:b w:val="0"/>
          <w:sz w:val="22"/>
          <w:szCs w:val="22"/>
          <w:lang w:val="uk-UA"/>
        </w:rPr>
        <w:t xml:space="preserve">тва в </w:t>
      </w:r>
      <w:r w:rsidRPr="0012107E">
        <w:rPr>
          <w:b w:val="0"/>
          <w:sz w:val="22"/>
          <w:szCs w:val="22"/>
          <w:lang w:val="uk-UA"/>
        </w:rPr>
        <w:t>с</w:t>
      </w:r>
      <w:r>
        <w:rPr>
          <w:b w:val="0"/>
          <w:sz w:val="22"/>
          <w:szCs w:val="22"/>
          <w:lang w:val="uk-UA"/>
        </w:rPr>
        <w:t>/г</w:t>
      </w:r>
      <w:r w:rsidRPr="0012107E">
        <w:rPr>
          <w:b w:val="0"/>
          <w:sz w:val="22"/>
          <w:szCs w:val="22"/>
          <w:lang w:val="uk-UA"/>
        </w:rPr>
        <w:t xml:space="preserve"> України</w:t>
      </w:r>
      <w:r>
        <w:rPr>
          <w:b w:val="0"/>
          <w:sz w:val="22"/>
          <w:szCs w:val="22"/>
          <w:lang w:val="uk-UA"/>
        </w:rPr>
        <w:t>;</w:t>
      </w:r>
    </w:p>
    <w:p w14:paraId="77720902"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в)</w:t>
      </w:r>
      <w:r w:rsidRPr="0012107E">
        <w:rPr>
          <w:b w:val="0"/>
          <w:sz w:val="22"/>
          <w:szCs w:val="22"/>
          <w:lang w:val="uk-UA"/>
        </w:rPr>
        <w:t xml:space="preserve"> особливості </w:t>
      </w:r>
      <w:r>
        <w:rPr>
          <w:b w:val="0"/>
          <w:sz w:val="22"/>
          <w:szCs w:val="22"/>
          <w:lang w:val="uk-UA"/>
        </w:rPr>
        <w:t xml:space="preserve">ґенези </w:t>
      </w:r>
      <w:r w:rsidRPr="0012107E">
        <w:rPr>
          <w:b w:val="0"/>
          <w:sz w:val="22"/>
          <w:szCs w:val="22"/>
          <w:lang w:val="uk-UA"/>
        </w:rPr>
        <w:t>ринкових відносин у пореформений період</w:t>
      </w:r>
      <w:r w:rsidRPr="0012107E">
        <w:rPr>
          <w:sz w:val="22"/>
          <w:szCs w:val="22"/>
          <w:lang w:val="uk-UA"/>
        </w:rPr>
        <w:t xml:space="preserve"> </w:t>
      </w:r>
      <w:r w:rsidRPr="0012107E">
        <w:rPr>
          <w:b w:val="0"/>
          <w:sz w:val="22"/>
          <w:szCs w:val="22"/>
          <w:lang w:val="uk-UA"/>
        </w:rPr>
        <w:t>в Україні</w:t>
      </w:r>
      <w:r>
        <w:rPr>
          <w:b w:val="0"/>
          <w:sz w:val="22"/>
          <w:szCs w:val="22"/>
          <w:lang w:val="uk-UA"/>
        </w:rPr>
        <w:t>.</w:t>
      </w:r>
    </w:p>
    <w:p w14:paraId="6CD077A0" w14:textId="77777777" w:rsidR="006B5294" w:rsidRDefault="006B5294" w:rsidP="006B5294">
      <w:pPr>
        <w:pStyle w:val="2"/>
        <w:spacing w:before="0" w:beforeAutospacing="0" w:after="0" w:afterAutospacing="0"/>
        <w:rPr>
          <w:i/>
          <w:sz w:val="22"/>
          <w:szCs w:val="22"/>
          <w:lang w:val="uk-UA"/>
        </w:rPr>
      </w:pPr>
      <w:r>
        <w:rPr>
          <w:i/>
          <w:sz w:val="22"/>
          <w:szCs w:val="22"/>
          <w:lang w:val="uk-UA"/>
        </w:rPr>
        <w:t xml:space="preserve">45. Дослідіть розвиток економічного мислення в Україні в к. XIX ст. - </w:t>
      </w:r>
      <w:r w:rsidRPr="00CE7B3F">
        <w:rPr>
          <w:i/>
          <w:sz w:val="22"/>
          <w:szCs w:val="22"/>
          <w:lang w:val="uk-UA"/>
        </w:rPr>
        <w:t>п</w:t>
      </w:r>
      <w:r>
        <w:rPr>
          <w:i/>
          <w:sz w:val="22"/>
          <w:szCs w:val="22"/>
          <w:lang w:val="uk-UA"/>
        </w:rPr>
        <w:t xml:space="preserve">. </w:t>
      </w:r>
      <w:r w:rsidRPr="00CE7B3F">
        <w:rPr>
          <w:i/>
          <w:sz w:val="22"/>
          <w:szCs w:val="22"/>
          <w:lang w:val="uk-UA"/>
        </w:rPr>
        <w:t>ХХ ст.</w:t>
      </w:r>
      <w:r>
        <w:rPr>
          <w:i/>
          <w:sz w:val="22"/>
          <w:szCs w:val="22"/>
          <w:lang w:val="uk-UA"/>
        </w:rPr>
        <w:t>:</w:t>
      </w:r>
    </w:p>
    <w:p w14:paraId="148A3687"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а) перелічіть </w:t>
      </w:r>
      <w:r w:rsidRPr="00CE7B3F">
        <w:rPr>
          <w:b w:val="0"/>
          <w:sz w:val="22"/>
          <w:szCs w:val="22"/>
          <w:lang w:val="uk-UA"/>
        </w:rPr>
        <w:t>наукові школи та напрями</w:t>
      </w:r>
      <w:r>
        <w:rPr>
          <w:b w:val="0"/>
          <w:sz w:val="22"/>
          <w:szCs w:val="22"/>
          <w:lang w:val="uk-UA"/>
        </w:rPr>
        <w:t xml:space="preserve">, що </w:t>
      </w:r>
      <w:r w:rsidRPr="00CE7B3F">
        <w:rPr>
          <w:b w:val="0"/>
          <w:sz w:val="22"/>
          <w:szCs w:val="22"/>
          <w:lang w:val="uk-UA"/>
        </w:rPr>
        <w:t>існували</w:t>
      </w:r>
      <w:r>
        <w:rPr>
          <w:b w:val="0"/>
          <w:sz w:val="22"/>
          <w:szCs w:val="22"/>
          <w:lang w:val="uk-UA"/>
        </w:rPr>
        <w:t>;</w:t>
      </w:r>
    </w:p>
    <w:p w14:paraId="155AA732"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б) </w:t>
      </w:r>
      <w:r w:rsidRPr="00CE7B3F">
        <w:rPr>
          <w:b w:val="0"/>
          <w:sz w:val="22"/>
          <w:szCs w:val="22"/>
          <w:lang w:val="uk-UA"/>
        </w:rPr>
        <w:t>предмет дослідження у пореформений період</w:t>
      </w:r>
      <w:r w:rsidRPr="00CE7B3F">
        <w:rPr>
          <w:sz w:val="22"/>
          <w:szCs w:val="22"/>
          <w:lang w:val="uk-UA"/>
        </w:rPr>
        <w:t xml:space="preserve"> </w:t>
      </w:r>
      <w:r w:rsidRPr="00CE7B3F">
        <w:rPr>
          <w:b w:val="0"/>
          <w:sz w:val="22"/>
          <w:szCs w:val="22"/>
          <w:lang w:val="uk-UA"/>
        </w:rPr>
        <w:t>українських учених</w:t>
      </w:r>
      <w:r>
        <w:rPr>
          <w:b w:val="0"/>
          <w:sz w:val="22"/>
          <w:szCs w:val="22"/>
          <w:lang w:val="uk-UA"/>
        </w:rPr>
        <w:t>;</w:t>
      </w:r>
    </w:p>
    <w:p w14:paraId="51CCEDF3"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в) </w:t>
      </w:r>
      <w:r w:rsidRPr="00CE7B3F">
        <w:rPr>
          <w:b w:val="0"/>
          <w:sz w:val="22"/>
          <w:szCs w:val="22"/>
          <w:lang w:val="uk-UA"/>
        </w:rPr>
        <w:t xml:space="preserve"> сут</w:t>
      </w:r>
      <w:r>
        <w:rPr>
          <w:b w:val="0"/>
          <w:sz w:val="22"/>
          <w:szCs w:val="22"/>
          <w:lang w:val="uk-UA"/>
        </w:rPr>
        <w:t xml:space="preserve">ність </w:t>
      </w:r>
      <w:r w:rsidRPr="00CE7B3F">
        <w:rPr>
          <w:b w:val="0"/>
          <w:sz w:val="22"/>
          <w:szCs w:val="22"/>
          <w:lang w:val="uk-UA"/>
        </w:rPr>
        <w:t>інвестиційної теорії циклі</w:t>
      </w:r>
      <w:r>
        <w:rPr>
          <w:b w:val="0"/>
          <w:sz w:val="22"/>
          <w:szCs w:val="22"/>
          <w:lang w:val="uk-UA"/>
        </w:rPr>
        <w:t xml:space="preserve">чності згідно поглядів </w:t>
      </w:r>
      <w:r w:rsidRPr="00CE7B3F">
        <w:rPr>
          <w:b w:val="0"/>
          <w:sz w:val="22"/>
          <w:szCs w:val="22"/>
          <w:lang w:val="uk-UA"/>
        </w:rPr>
        <w:t>М. Туган-Барановського</w:t>
      </w:r>
      <w:r>
        <w:rPr>
          <w:b w:val="0"/>
          <w:sz w:val="22"/>
          <w:szCs w:val="22"/>
          <w:lang w:val="uk-UA"/>
        </w:rPr>
        <w:t>;</w:t>
      </w:r>
    </w:p>
    <w:p w14:paraId="3DD15360"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г) </w:t>
      </w:r>
      <w:r w:rsidRPr="00CE7B3F">
        <w:rPr>
          <w:b w:val="0"/>
          <w:sz w:val="22"/>
          <w:szCs w:val="22"/>
          <w:lang w:val="uk-UA"/>
        </w:rPr>
        <w:t>особливості методології Київської психологічної школи</w:t>
      </w:r>
      <w:r>
        <w:rPr>
          <w:b w:val="0"/>
          <w:sz w:val="22"/>
          <w:szCs w:val="22"/>
          <w:lang w:val="uk-UA"/>
        </w:rPr>
        <w:t>;</w:t>
      </w:r>
    </w:p>
    <w:p w14:paraId="22786A63"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д) визначте хто та за що </w:t>
      </w:r>
      <w:r w:rsidRPr="00CE7B3F">
        <w:rPr>
          <w:b w:val="0"/>
          <w:sz w:val="22"/>
          <w:szCs w:val="22"/>
          <w:lang w:val="uk-UA"/>
        </w:rPr>
        <w:t xml:space="preserve">з українських учених </w:t>
      </w:r>
      <w:r>
        <w:rPr>
          <w:b w:val="0"/>
          <w:sz w:val="22"/>
          <w:szCs w:val="22"/>
          <w:lang w:val="uk-UA"/>
        </w:rPr>
        <w:t xml:space="preserve">цього періоду </w:t>
      </w:r>
      <w:r w:rsidRPr="00CE7B3F">
        <w:rPr>
          <w:b w:val="0"/>
          <w:sz w:val="22"/>
          <w:szCs w:val="22"/>
          <w:lang w:val="uk-UA"/>
        </w:rPr>
        <w:t>отримали світове визнання</w:t>
      </w:r>
      <w:r>
        <w:rPr>
          <w:b w:val="0"/>
          <w:sz w:val="22"/>
          <w:szCs w:val="22"/>
          <w:lang w:val="uk-UA"/>
        </w:rPr>
        <w:t>.</w:t>
      </w:r>
    </w:p>
    <w:p w14:paraId="009609A6" w14:textId="77777777" w:rsidR="006B5294" w:rsidRDefault="006B5294" w:rsidP="006B5294">
      <w:pPr>
        <w:pStyle w:val="2"/>
        <w:spacing w:before="0" w:beforeAutospacing="0" w:after="0" w:afterAutospacing="0"/>
        <w:rPr>
          <w:i/>
          <w:sz w:val="22"/>
          <w:szCs w:val="22"/>
          <w:lang w:val="uk-UA"/>
        </w:rPr>
      </w:pPr>
      <w:r>
        <w:rPr>
          <w:i/>
          <w:sz w:val="22"/>
          <w:szCs w:val="22"/>
          <w:lang w:val="uk-UA"/>
        </w:rPr>
        <w:t>46.</w:t>
      </w:r>
      <w:r w:rsidRPr="0023194A">
        <w:rPr>
          <w:lang w:val="uk-UA"/>
        </w:rPr>
        <w:t xml:space="preserve"> </w:t>
      </w:r>
      <w:r w:rsidRPr="0023194A">
        <w:rPr>
          <w:i/>
          <w:sz w:val="22"/>
          <w:szCs w:val="22"/>
          <w:lang w:val="uk-UA"/>
        </w:rPr>
        <w:t>Аргументуйте</w:t>
      </w:r>
      <w:r>
        <w:rPr>
          <w:i/>
          <w:sz w:val="22"/>
          <w:szCs w:val="22"/>
          <w:lang w:val="uk-UA"/>
        </w:rPr>
        <w:t xml:space="preserve"> передумови, функції та хід формування під час</w:t>
      </w:r>
      <w:r w:rsidRPr="0023194A">
        <w:rPr>
          <w:rFonts w:asciiTheme="minorHAnsi" w:eastAsiaTheme="minorHAnsi" w:hAnsiTheme="minorHAnsi" w:cstheme="minorBidi"/>
          <w:b w:val="0"/>
          <w:bCs w:val="0"/>
          <w:i/>
          <w:sz w:val="22"/>
          <w:szCs w:val="22"/>
          <w:lang w:val="uk-UA" w:eastAsia="en-US"/>
        </w:rPr>
        <w:t xml:space="preserve"> </w:t>
      </w:r>
      <w:r w:rsidRPr="0023194A">
        <w:rPr>
          <w:i/>
          <w:sz w:val="22"/>
          <w:szCs w:val="22"/>
          <w:lang w:val="uk-UA"/>
        </w:rPr>
        <w:t>конференції у Бреттон-Вудсі</w:t>
      </w:r>
      <w:r>
        <w:rPr>
          <w:i/>
          <w:sz w:val="22"/>
          <w:szCs w:val="22"/>
          <w:lang w:val="uk-UA"/>
        </w:rPr>
        <w:t xml:space="preserve"> у</w:t>
      </w:r>
      <w:r w:rsidRPr="0023194A">
        <w:rPr>
          <w:i/>
          <w:sz w:val="22"/>
          <w:szCs w:val="22"/>
          <w:lang w:val="uk-UA"/>
        </w:rPr>
        <w:t xml:space="preserve"> червні 1944 року</w:t>
      </w:r>
      <w:r>
        <w:rPr>
          <w:i/>
          <w:sz w:val="22"/>
          <w:szCs w:val="22"/>
          <w:lang w:val="uk-UA"/>
        </w:rPr>
        <w:t>:</w:t>
      </w:r>
    </w:p>
    <w:p w14:paraId="16FCC2D4" w14:textId="77777777" w:rsidR="006B5294" w:rsidRDefault="006B5294" w:rsidP="006B5294">
      <w:pPr>
        <w:pStyle w:val="2"/>
        <w:spacing w:before="0" w:beforeAutospacing="0" w:after="0" w:afterAutospacing="0"/>
        <w:rPr>
          <w:b w:val="0"/>
          <w:sz w:val="22"/>
          <w:szCs w:val="22"/>
          <w:lang w:val="uk-UA"/>
        </w:rPr>
      </w:pPr>
      <w:r w:rsidRPr="0023194A">
        <w:rPr>
          <w:b w:val="0"/>
          <w:sz w:val="22"/>
          <w:szCs w:val="22"/>
          <w:lang w:val="uk-UA"/>
        </w:rPr>
        <w:t xml:space="preserve"> </w:t>
      </w:r>
      <w:r>
        <w:rPr>
          <w:b w:val="0"/>
          <w:sz w:val="22"/>
          <w:szCs w:val="22"/>
          <w:lang w:val="uk-UA"/>
        </w:rPr>
        <w:t xml:space="preserve">а) </w:t>
      </w:r>
      <w:r w:rsidRPr="0023194A">
        <w:rPr>
          <w:b w:val="0"/>
          <w:sz w:val="22"/>
          <w:szCs w:val="22"/>
          <w:lang w:val="uk-UA"/>
        </w:rPr>
        <w:t>МВФ</w:t>
      </w:r>
      <w:r>
        <w:rPr>
          <w:b w:val="0"/>
          <w:sz w:val="22"/>
          <w:szCs w:val="22"/>
          <w:lang w:val="uk-UA"/>
        </w:rPr>
        <w:t>;</w:t>
      </w:r>
    </w:p>
    <w:p w14:paraId="79CB0838" w14:textId="77777777" w:rsidR="006B5294" w:rsidRDefault="006B5294" w:rsidP="006B5294">
      <w:pPr>
        <w:pStyle w:val="2"/>
        <w:spacing w:before="0" w:beforeAutospacing="0" w:after="0" w:afterAutospacing="0"/>
        <w:rPr>
          <w:b w:val="0"/>
          <w:sz w:val="22"/>
          <w:szCs w:val="22"/>
          <w:lang w:val="uk-UA"/>
        </w:rPr>
      </w:pPr>
      <w:r>
        <w:rPr>
          <w:b w:val="0"/>
          <w:sz w:val="22"/>
          <w:szCs w:val="22"/>
          <w:lang w:val="uk-UA"/>
        </w:rPr>
        <w:t xml:space="preserve">б) </w:t>
      </w:r>
      <w:r w:rsidRPr="0023194A">
        <w:rPr>
          <w:b w:val="0"/>
          <w:sz w:val="22"/>
          <w:szCs w:val="22"/>
          <w:lang w:val="uk-UA"/>
        </w:rPr>
        <w:t>МБРР.</w:t>
      </w:r>
    </w:p>
    <w:p w14:paraId="7D074370" w14:textId="77777777" w:rsidR="006B5294" w:rsidRPr="0023194A" w:rsidRDefault="006B5294" w:rsidP="006B5294">
      <w:pPr>
        <w:pStyle w:val="2"/>
        <w:spacing w:before="0" w:beforeAutospacing="0" w:after="0" w:afterAutospacing="0"/>
        <w:rPr>
          <w:i/>
          <w:sz w:val="22"/>
          <w:szCs w:val="22"/>
          <w:lang w:val="uk-UA"/>
        </w:rPr>
      </w:pPr>
      <w:r>
        <w:rPr>
          <w:i/>
          <w:sz w:val="22"/>
          <w:szCs w:val="22"/>
          <w:lang w:val="uk-UA"/>
        </w:rPr>
        <w:t>47. Вкажіть</w:t>
      </w:r>
      <w:r w:rsidRPr="0023194A">
        <w:rPr>
          <w:i/>
          <w:sz w:val="22"/>
          <w:szCs w:val="22"/>
          <w:lang w:val="uk-UA"/>
        </w:rPr>
        <w:t xml:space="preserve"> авторів теорій:</w:t>
      </w:r>
    </w:p>
    <w:p w14:paraId="1AB32849" w14:textId="77777777" w:rsidR="006B5294" w:rsidRPr="0023194A" w:rsidRDefault="006B5294" w:rsidP="006B5294">
      <w:pPr>
        <w:pStyle w:val="2"/>
        <w:spacing w:before="0" w:beforeAutospacing="0" w:after="0" w:afterAutospacing="0"/>
        <w:rPr>
          <w:b w:val="0"/>
          <w:sz w:val="22"/>
          <w:szCs w:val="22"/>
          <w:lang w:val="uk-UA"/>
        </w:rPr>
      </w:pPr>
      <w:r w:rsidRPr="0023194A">
        <w:rPr>
          <w:b w:val="0"/>
          <w:sz w:val="22"/>
          <w:szCs w:val="22"/>
          <w:lang w:val="uk-UA"/>
        </w:rPr>
        <w:t>а) «постіндустріального суспільства»</w:t>
      </w:r>
      <w:r>
        <w:rPr>
          <w:b w:val="0"/>
          <w:sz w:val="22"/>
          <w:szCs w:val="22"/>
          <w:lang w:val="uk-UA"/>
        </w:rPr>
        <w:t>;</w:t>
      </w:r>
      <w:r w:rsidRPr="0023194A">
        <w:rPr>
          <w:sz w:val="22"/>
          <w:szCs w:val="22"/>
          <w:lang w:val="uk-UA"/>
        </w:rPr>
        <w:t xml:space="preserve"> </w:t>
      </w:r>
    </w:p>
    <w:p w14:paraId="661D3117" w14:textId="77777777" w:rsidR="006B5294" w:rsidRPr="0023194A" w:rsidRDefault="006B5294" w:rsidP="006B5294">
      <w:pPr>
        <w:pStyle w:val="2"/>
        <w:spacing w:before="0" w:beforeAutospacing="0" w:after="0" w:afterAutospacing="0"/>
        <w:rPr>
          <w:b w:val="0"/>
          <w:sz w:val="22"/>
          <w:szCs w:val="22"/>
          <w:lang w:val="uk-UA"/>
        </w:rPr>
      </w:pPr>
      <w:r w:rsidRPr="0023194A">
        <w:rPr>
          <w:b w:val="0"/>
          <w:sz w:val="22"/>
          <w:szCs w:val="22"/>
          <w:lang w:val="uk-UA"/>
        </w:rPr>
        <w:t>б) «суспільного вибору»;</w:t>
      </w:r>
    </w:p>
    <w:p w14:paraId="08F11E85" w14:textId="77777777" w:rsidR="006B5294" w:rsidRPr="0023194A" w:rsidRDefault="006B5294" w:rsidP="006B5294">
      <w:pPr>
        <w:pStyle w:val="2"/>
        <w:spacing w:before="0" w:beforeAutospacing="0" w:after="0" w:afterAutospacing="0"/>
        <w:rPr>
          <w:b w:val="0"/>
          <w:sz w:val="22"/>
          <w:szCs w:val="22"/>
          <w:lang w:val="uk-UA"/>
        </w:rPr>
      </w:pPr>
      <w:r w:rsidRPr="0023194A">
        <w:rPr>
          <w:b w:val="0"/>
          <w:sz w:val="22"/>
          <w:szCs w:val="22"/>
          <w:lang w:val="uk-UA"/>
        </w:rPr>
        <w:t>в) «трансакційних витрат»;</w:t>
      </w:r>
    </w:p>
    <w:p w14:paraId="252C7BA8" w14:textId="77777777" w:rsidR="006B5294" w:rsidRPr="0023194A" w:rsidRDefault="006B5294" w:rsidP="006B5294">
      <w:pPr>
        <w:pStyle w:val="2"/>
        <w:spacing w:before="0" w:beforeAutospacing="0" w:after="0" w:afterAutospacing="0"/>
        <w:rPr>
          <w:b w:val="0"/>
          <w:sz w:val="22"/>
          <w:szCs w:val="22"/>
          <w:lang w:val="uk-UA"/>
        </w:rPr>
      </w:pPr>
      <w:r w:rsidRPr="0023194A">
        <w:rPr>
          <w:b w:val="0"/>
          <w:sz w:val="22"/>
          <w:szCs w:val="22"/>
          <w:lang w:val="uk-UA"/>
        </w:rPr>
        <w:t>г) «нового індустріального суспільства»;</w:t>
      </w:r>
    </w:p>
    <w:p w14:paraId="36909D5F" w14:textId="77777777" w:rsidR="006B5294" w:rsidRPr="0023194A" w:rsidRDefault="006B5294" w:rsidP="006B5294">
      <w:pPr>
        <w:pStyle w:val="2"/>
        <w:spacing w:before="0" w:beforeAutospacing="0" w:after="0" w:afterAutospacing="0"/>
        <w:rPr>
          <w:b w:val="0"/>
          <w:sz w:val="22"/>
          <w:szCs w:val="22"/>
          <w:lang w:val="uk-UA"/>
        </w:rPr>
      </w:pPr>
      <w:r w:rsidRPr="0023194A">
        <w:rPr>
          <w:b w:val="0"/>
          <w:sz w:val="22"/>
          <w:szCs w:val="22"/>
          <w:lang w:val="uk-UA"/>
        </w:rPr>
        <w:t>д) «стадій економічного зростання</w:t>
      </w:r>
      <w:r>
        <w:rPr>
          <w:b w:val="0"/>
          <w:sz w:val="22"/>
          <w:szCs w:val="22"/>
          <w:lang w:val="uk-UA"/>
        </w:rPr>
        <w:t>»</w:t>
      </w:r>
    </w:p>
    <w:p w14:paraId="64F207F9"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48. О</w:t>
      </w:r>
      <w:r w:rsidRPr="00001CF8">
        <w:rPr>
          <w:i/>
          <w:sz w:val="22"/>
          <w:szCs w:val="22"/>
          <w:lang w:val="uk-UA"/>
        </w:rPr>
        <w:t>бґрунту</w:t>
      </w:r>
      <w:r>
        <w:rPr>
          <w:i/>
          <w:sz w:val="22"/>
          <w:szCs w:val="22"/>
          <w:lang w:val="uk-UA"/>
        </w:rPr>
        <w:t>йте категорію</w:t>
      </w:r>
      <w:r w:rsidRPr="00001CF8">
        <w:rPr>
          <w:i/>
          <w:sz w:val="22"/>
          <w:szCs w:val="22"/>
          <w:lang w:val="uk-UA"/>
        </w:rPr>
        <w:t xml:space="preserve"> відносин власності </w:t>
      </w:r>
      <w:r>
        <w:rPr>
          <w:i/>
          <w:sz w:val="22"/>
          <w:szCs w:val="22"/>
          <w:lang w:val="uk-UA"/>
        </w:rPr>
        <w:t>в аспекті:</w:t>
      </w:r>
    </w:p>
    <w:p w14:paraId="3428B9B8" w14:textId="77777777" w:rsidR="006B5294" w:rsidRPr="00001CF8"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а) концепцій дифузії власності (А. Берлі, Т. Карвер</w:t>
      </w:r>
      <w:r w:rsidRPr="00001CF8">
        <w:rPr>
          <w:sz w:val="22"/>
          <w:szCs w:val="22"/>
          <w:lang w:val="uk-UA"/>
        </w:rPr>
        <w:t xml:space="preserve"> </w:t>
      </w:r>
      <w:r w:rsidRPr="00001CF8">
        <w:rPr>
          <w:b w:val="0"/>
          <w:sz w:val="22"/>
          <w:szCs w:val="22"/>
          <w:lang w:val="uk-UA"/>
        </w:rPr>
        <w:t>Дж.</w:t>
      </w:r>
      <w:r>
        <w:rPr>
          <w:b w:val="0"/>
          <w:sz w:val="22"/>
          <w:szCs w:val="22"/>
          <w:lang w:val="uk-UA"/>
        </w:rPr>
        <w:t xml:space="preserve"> та</w:t>
      </w:r>
      <w:r w:rsidRPr="00001CF8">
        <w:rPr>
          <w:b w:val="0"/>
          <w:sz w:val="22"/>
          <w:szCs w:val="22"/>
          <w:lang w:val="uk-UA"/>
        </w:rPr>
        <w:t xml:space="preserve"> М. Кларк)</w:t>
      </w:r>
    </w:p>
    <w:p w14:paraId="19698EA7" w14:textId="77777777" w:rsidR="006B5294"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б) управлінської революції (Т. Ніколс</w:t>
      </w:r>
      <w:r>
        <w:rPr>
          <w:b w:val="0"/>
          <w:sz w:val="22"/>
          <w:szCs w:val="22"/>
          <w:lang w:val="uk-UA"/>
        </w:rPr>
        <w:t>,</w:t>
      </w:r>
      <w:r w:rsidRPr="00001CF8">
        <w:rPr>
          <w:b w:val="0"/>
          <w:sz w:val="22"/>
          <w:szCs w:val="22"/>
          <w:lang w:val="uk-UA"/>
        </w:rPr>
        <w:t xml:space="preserve"> П. Друкер</w:t>
      </w:r>
      <w:r>
        <w:rPr>
          <w:b w:val="0"/>
          <w:sz w:val="22"/>
          <w:szCs w:val="22"/>
          <w:lang w:val="uk-UA"/>
        </w:rPr>
        <w:t xml:space="preserve"> та</w:t>
      </w:r>
      <w:r w:rsidRPr="00001CF8">
        <w:rPr>
          <w:b w:val="0"/>
          <w:sz w:val="22"/>
          <w:szCs w:val="22"/>
          <w:lang w:val="uk-UA"/>
        </w:rPr>
        <w:t xml:space="preserve"> Дж. Бернхем).</w:t>
      </w:r>
    </w:p>
    <w:p w14:paraId="01926919"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49. </w:t>
      </w:r>
      <w:r w:rsidRPr="00001CF8">
        <w:rPr>
          <w:i/>
          <w:sz w:val="22"/>
          <w:szCs w:val="22"/>
          <w:lang w:val="uk-UA"/>
        </w:rPr>
        <w:t>Назвіть прихильників інституціоналізму</w:t>
      </w:r>
      <w:r>
        <w:rPr>
          <w:i/>
          <w:sz w:val="22"/>
          <w:szCs w:val="22"/>
          <w:lang w:val="uk-UA"/>
        </w:rPr>
        <w:t>:</w:t>
      </w:r>
    </w:p>
    <w:p w14:paraId="68D6A20C" w14:textId="77777777" w:rsidR="006B5294" w:rsidRPr="00001CF8"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 xml:space="preserve">а) Р. Коуз;                      </w:t>
      </w:r>
      <w:r>
        <w:rPr>
          <w:b w:val="0"/>
          <w:sz w:val="22"/>
          <w:szCs w:val="22"/>
          <w:lang w:val="uk-UA"/>
        </w:rPr>
        <w:t xml:space="preserve"> </w:t>
      </w:r>
      <w:r w:rsidRPr="00001CF8">
        <w:rPr>
          <w:b w:val="0"/>
          <w:sz w:val="22"/>
          <w:szCs w:val="22"/>
          <w:lang w:val="uk-UA"/>
        </w:rPr>
        <w:t>е) Т. Веблен;</w:t>
      </w:r>
    </w:p>
    <w:p w14:paraId="0D138885" w14:textId="77777777" w:rsidR="006B5294" w:rsidRPr="00001CF8"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 xml:space="preserve">б) В. Мітчелл;               </w:t>
      </w:r>
      <w:r>
        <w:rPr>
          <w:b w:val="0"/>
          <w:sz w:val="22"/>
          <w:szCs w:val="22"/>
          <w:lang w:val="uk-UA"/>
        </w:rPr>
        <w:t xml:space="preserve"> </w:t>
      </w:r>
      <w:r w:rsidRPr="00001CF8">
        <w:rPr>
          <w:b w:val="0"/>
          <w:sz w:val="22"/>
          <w:szCs w:val="22"/>
          <w:lang w:val="uk-UA"/>
        </w:rPr>
        <w:t>є) Л. Вальрас;</w:t>
      </w:r>
    </w:p>
    <w:p w14:paraId="4169134F" w14:textId="77777777" w:rsidR="006B5294" w:rsidRPr="00001CF8"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 xml:space="preserve">в) М. Фрідмен;              </w:t>
      </w:r>
      <w:r>
        <w:rPr>
          <w:b w:val="0"/>
          <w:sz w:val="22"/>
          <w:szCs w:val="22"/>
          <w:lang w:val="uk-UA"/>
        </w:rPr>
        <w:t xml:space="preserve"> </w:t>
      </w:r>
      <w:r w:rsidRPr="00001CF8">
        <w:rPr>
          <w:b w:val="0"/>
          <w:sz w:val="22"/>
          <w:szCs w:val="22"/>
          <w:lang w:val="uk-UA"/>
        </w:rPr>
        <w:t>ж) Ф. Ліст;</w:t>
      </w:r>
    </w:p>
    <w:p w14:paraId="771691FE" w14:textId="77777777" w:rsidR="006B5294" w:rsidRPr="00001CF8"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г) А.Пігу;                        з) Г.Ч.Кері;</w:t>
      </w:r>
    </w:p>
    <w:p w14:paraId="37EBA460" w14:textId="77777777" w:rsidR="006B5294" w:rsidRPr="00001CF8" w:rsidRDefault="006B5294" w:rsidP="006B5294">
      <w:pPr>
        <w:pStyle w:val="2"/>
        <w:shd w:val="clear" w:color="auto" w:fill="FFFFFF"/>
        <w:spacing w:before="0" w:beforeAutospacing="0" w:after="0" w:afterAutospacing="0"/>
        <w:jc w:val="both"/>
        <w:rPr>
          <w:b w:val="0"/>
          <w:sz w:val="22"/>
          <w:szCs w:val="22"/>
          <w:lang w:val="uk-UA"/>
        </w:rPr>
      </w:pPr>
      <w:r w:rsidRPr="00001CF8">
        <w:rPr>
          <w:b w:val="0"/>
          <w:sz w:val="22"/>
          <w:szCs w:val="22"/>
          <w:lang w:val="uk-UA"/>
        </w:rPr>
        <w:t>д) Дж. Гелбрейт.            і) Дж. Коммонс.</w:t>
      </w:r>
    </w:p>
    <w:p w14:paraId="660DCE50"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50. </w:t>
      </w:r>
      <w:r w:rsidRPr="009379DE">
        <w:rPr>
          <w:i/>
          <w:sz w:val="22"/>
          <w:szCs w:val="22"/>
          <w:lang w:val="uk-UA"/>
        </w:rPr>
        <w:t>Розкрийте відмінн</w:t>
      </w:r>
      <w:r>
        <w:rPr>
          <w:i/>
          <w:sz w:val="22"/>
          <w:szCs w:val="22"/>
          <w:lang w:val="uk-UA"/>
        </w:rPr>
        <w:t xml:space="preserve">ості другої половини </w:t>
      </w:r>
      <w:r w:rsidRPr="002200DB">
        <w:rPr>
          <w:i/>
          <w:sz w:val="22"/>
          <w:szCs w:val="22"/>
          <w:lang w:val="uk-UA"/>
        </w:rPr>
        <w:t xml:space="preserve">XX </w:t>
      </w:r>
      <w:r>
        <w:rPr>
          <w:i/>
          <w:sz w:val="22"/>
          <w:szCs w:val="22"/>
          <w:lang w:val="uk-UA"/>
        </w:rPr>
        <w:t>ст.</w:t>
      </w:r>
      <w:r w:rsidRPr="002200DB">
        <w:rPr>
          <w:i/>
          <w:sz w:val="22"/>
          <w:szCs w:val="22"/>
          <w:lang w:val="uk-UA"/>
        </w:rPr>
        <w:t xml:space="preserve"> </w:t>
      </w:r>
      <w:r w:rsidRPr="009379DE">
        <w:rPr>
          <w:i/>
          <w:sz w:val="22"/>
          <w:szCs w:val="22"/>
          <w:lang w:val="uk-UA"/>
        </w:rPr>
        <w:t>між корпоративними формами</w:t>
      </w:r>
      <w:r>
        <w:rPr>
          <w:i/>
          <w:sz w:val="22"/>
          <w:szCs w:val="22"/>
          <w:lang w:val="uk-UA"/>
        </w:rPr>
        <w:t>:</w:t>
      </w:r>
    </w:p>
    <w:p w14:paraId="3AB0D24B" w14:textId="77777777" w:rsidR="006B5294" w:rsidRPr="009379DE" w:rsidRDefault="006B5294" w:rsidP="006B5294">
      <w:pPr>
        <w:pStyle w:val="2"/>
        <w:shd w:val="clear" w:color="auto" w:fill="FFFFFF"/>
        <w:spacing w:before="0" w:beforeAutospacing="0" w:after="0" w:afterAutospacing="0"/>
        <w:jc w:val="both"/>
        <w:rPr>
          <w:b w:val="0"/>
          <w:sz w:val="22"/>
          <w:szCs w:val="22"/>
          <w:lang w:val="uk-UA"/>
        </w:rPr>
      </w:pPr>
      <w:r w:rsidRPr="009379DE">
        <w:rPr>
          <w:b w:val="0"/>
          <w:sz w:val="22"/>
          <w:szCs w:val="22"/>
          <w:lang w:val="uk-UA"/>
        </w:rPr>
        <w:t>а) США</w:t>
      </w:r>
      <w:r>
        <w:rPr>
          <w:b w:val="0"/>
          <w:sz w:val="22"/>
          <w:szCs w:val="22"/>
          <w:lang w:val="uk-UA"/>
        </w:rPr>
        <w:t>;</w:t>
      </w:r>
    </w:p>
    <w:p w14:paraId="2C804B0F" w14:textId="77777777" w:rsidR="006B5294" w:rsidRPr="009379DE"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б) провідних держав </w:t>
      </w:r>
      <w:r w:rsidRPr="009379DE">
        <w:rPr>
          <w:b w:val="0"/>
          <w:sz w:val="22"/>
          <w:szCs w:val="22"/>
          <w:lang w:val="uk-UA"/>
        </w:rPr>
        <w:t>Західної Європи</w:t>
      </w:r>
      <w:r>
        <w:rPr>
          <w:b w:val="0"/>
          <w:sz w:val="22"/>
          <w:szCs w:val="22"/>
          <w:lang w:val="uk-UA"/>
        </w:rPr>
        <w:t>;</w:t>
      </w:r>
      <w:r w:rsidRPr="009379DE">
        <w:rPr>
          <w:b w:val="0"/>
          <w:sz w:val="22"/>
          <w:szCs w:val="22"/>
          <w:lang w:val="uk-UA"/>
        </w:rPr>
        <w:t xml:space="preserve"> </w:t>
      </w:r>
    </w:p>
    <w:p w14:paraId="50CC40AF"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в) </w:t>
      </w:r>
      <w:r w:rsidRPr="009379DE">
        <w:rPr>
          <w:b w:val="0"/>
          <w:sz w:val="22"/>
          <w:szCs w:val="22"/>
          <w:lang w:val="uk-UA"/>
        </w:rPr>
        <w:t>Японії.</w:t>
      </w:r>
    </w:p>
    <w:p w14:paraId="46DA694B"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51. </w:t>
      </w:r>
      <w:r w:rsidRPr="002200DB">
        <w:rPr>
          <w:i/>
          <w:sz w:val="22"/>
          <w:szCs w:val="22"/>
          <w:lang w:val="uk-UA"/>
        </w:rPr>
        <w:t>Порівняйте тетчеризм та рейганоміку</w:t>
      </w:r>
      <w:r>
        <w:rPr>
          <w:i/>
          <w:sz w:val="22"/>
          <w:szCs w:val="22"/>
          <w:lang w:val="uk-UA"/>
        </w:rPr>
        <w:t>.</w:t>
      </w:r>
    </w:p>
    <w:p w14:paraId="4406356B"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52. Дослідіть особливості </w:t>
      </w:r>
      <w:r w:rsidRPr="002200DB">
        <w:rPr>
          <w:i/>
          <w:sz w:val="22"/>
          <w:szCs w:val="22"/>
          <w:lang w:val="uk-UA"/>
        </w:rPr>
        <w:t>неолібералізму</w:t>
      </w:r>
      <w:r w:rsidRPr="002200DB">
        <w:rPr>
          <w:rFonts w:asciiTheme="minorHAnsi" w:eastAsiaTheme="minorHAnsi" w:hAnsiTheme="minorHAnsi" w:cstheme="minorBidi"/>
          <w:b w:val="0"/>
          <w:bCs w:val="0"/>
          <w:i/>
          <w:sz w:val="22"/>
          <w:szCs w:val="22"/>
          <w:lang w:val="uk-UA" w:eastAsia="en-US"/>
        </w:rPr>
        <w:t xml:space="preserve"> </w:t>
      </w:r>
      <w:r w:rsidRPr="002200DB">
        <w:rPr>
          <w:i/>
          <w:sz w:val="22"/>
          <w:szCs w:val="22"/>
          <w:lang w:val="uk-UA"/>
        </w:rPr>
        <w:t xml:space="preserve">XX </w:t>
      </w:r>
      <w:r>
        <w:rPr>
          <w:i/>
          <w:sz w:val="22"/>
          <w:szCs w:val="22"/>
          <w:lang w:val="uk-UA"/>
        </w:rPr>
        <w:t>ст.:</w:t>
      </w:r>
    </w:p>
    <w:p w14:paraId="3D3C152D"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а)</w:t>
      </w:r>
      <w:r w:rsidRPr="002200DB">
        <w:rPr>
          <w:bCs w:val="0"/>
          <w:color w:val="000000"/>
          <w:sz w:val="28"/>
          <w:szCs w:val="28"/>
          <w:lang w:val="uk-UA"/>
        </w:rPr>
        <w:t xml:space="preserve"> </w:t>
      </w:r>
      <w:r w:rsidRPr="002200DB">
        <w:rPr>
          <w:b w:val="0"/>
          <w:sz w:val="22"/>
          <w:szCs w:val="22"/>
          <w:lang w:val="uk-UA"/>
        </w:rPr>
        <w:t>французьк</w:t>
      </w:r>
      <w:r>
        <w:rPr>
          <w:b w:val="0"/>
          <w:sz w:val="22"/>
          <w:szCs w:val="22"/>
          <w:lang w:val="uk-UA"/>
        </w:rPr>
        <w:t>а</w:t>
      </w:r>
      <w:r w:rsidRPr="002200DB">
        <w:rPr>
          <w:b w:val="0"/>
          <w:sz w:val="22"/>
          <w:szCs w:val="22"/>
          <w:lang w:val="uk-UA"/>
        </w:rPr>
        <w:t xml:space="preserve"> модел</w:t>
      </w:r>
      <w:r>
        <w:rPr>
          <w:b w:val="0"/>
          <w:sz w:val="22"/>
          <w:szCs w:val="22"/>
          <w:lang w:val="uk-UA"/>
        </w:rPr>
        <w:t>ь;</w:t>
      </w:r>
    </w:p>
    <w:p w14:paraId="450527E1"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б) </w:t>
      </w:r>
      <w:r w:rsidRPr="002200DB">
        <w:rPr>
          <w:b w:val="0"/>
          <w:sz w:val="22"/>
          <w:szCs w:val="22"/>
          <w:lang w:val="uk-UA"/>
        </w:rPr>
        <w:t>складові теорії Ф. Хайєка</w:t>
      </w:r>
      <w:r>
        <w:rPr>
          <w:b w:val="0"/>
          <w:sz w:val="22"/>
          <w:szCs w:val="22"/>
          <w:lang w:val="uk-UA"/>
        </w:rPr>
        <w:t>;</w:t>
      </w:r>
    </w:p>
    <w:p w14:paraId="71D7B5FB"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в) причини неефективності </w:t>
      </w:r>
      <w:r w:rsidRPr="002200DB">
        <w:rPr>
          <w:b w:val="0"/>
          <w:sz w:val="22"/>
          <w:szCs w:val="22"/>
          <w:lang w:val="uk-UA"/>
        </w:rPr>
        <w:t>кейнсіанськ</w:t>
      </w:r>
      <w:r>
        <w:rPr>
          <w:b w:val="0"/>
          <w:sz w:val="22"/>
          <w:szCs w:val="22"/>
          <w:lang w:val="uk-UA"/>
        </w:rPr>
        <w:t>ої концепції в умовах</w:t>
      </w:r>
      <w:r w:rsidRPr="002200DB">
        <w:rPr>
          <w:b w:val="0"/>
          <w:sz w:val="22"/>
          <w:szCs w:val="22"/>
          <w:lang w:val="uk-UA"/>
        </w:rPr>
        <w:t xml:space="preserve"> стагфляції</w:t>
      </w:r>
      <w:r>
        <w:rPr>
          <w:b w:val="0"/>
          <w:sz w:val="22"/>
          <w:szCs w:val="22"/>
          <w:lang w:val="uk-UA"/>
        </w:rPr>
        <w:t>.</w:t>
      </w:r>
    </w:p>
    <w:p w14:paraId="7B6D56D1" w14:textId="77777777" w:rsidR="006B5294" w:rsidRPr="0054524C" w:rsidRDefault="006B5294" w:rsidP="006B5294">
      <w:pPr>
        <w:pStyle w:val="2"/>
        <w:shd w:val="clear" w:color="auto" w:fill="FFFFFF"/>
        <w:spacing w:before="0" w:beforeAutospacing="0" w:after="0" w:afterAutospacing="0"/>
        <w:jc w:val="both"/>
        <w:rPr>
          <w:i/>
          <w:sz w:val="22"/>
          <w:szCs w:val="22"/>
          <w:lang w:val="uk-UA"/>
        </w:rPr>
      </w:pPr>
      <w:r w:rsidRPr="0054524C">
        <w:rPr>
          <w:i/>
          <w:sz w:val="22"/>
          <w:szCs w:val="22"/>
          <w:lang w:val="uk-UA"/>
        </w:rPr>
        <w:t>53. Проведіть змістовну аналітику нових процесів в економіці кінця XX – початку XXI ст.:</w:t>
      </w:r>
    </w:p>
    <w:p w14:paraId="2CA87ADA"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а) </w:t>
      </w:r>
      <w:r w:rsidRPr="0054524C">
        <w:rPr>
          <w:b w:val="0"/>
          <w:sz w:val="22"/>
          <w:szCs w:val="22"/>
          <w:lang w:val="uk-UA"/>
        </w:rPr>
        <w:t>економічна глобалізація</w:t>
      </w:r>
      <w:r>
        <w:rPr>
          <w:b w:val="0"/>
          <w:sz w:val="22"/>
          <w:szCs w:val="22"/>
          <w:lang w:val="uk-UA"/>
        </w:rPr>
        <w:t>: суть та рівні</w:t>
      </w:r>
      <w:r w:rsidRPr="0054524C">
        <w:rPr>
          <w:rFonts w:asciiTheme="minorHAnsi" w:eastAsiaTheme="minorHAnsi" w:hAnsiTheme="minorHAnsi" w:cstheme="minorBidi"/>
          <w:b w:val="0"/>
          <w:bCs w:val="0"/>
          <w:sz w:val="22"/>
          <w:szCs w:val="22"/>
          <w:lang w:val="uk-UA" w:eastAsia="en-US"/>
        </w:rPr>
        <w:t xml:space="preserve"> </w:t>
      </w:r>
      <w:r w:rsidRPr="0054524C">
        <w:rPr>
          <w:b w:val="0"/>
          <w:sz w:val="22"/>
          <w:szCs w:val="22"/>
          <w:lang w:val="uk-UA"/>
        </w:rPr>
        <w:t>вплив</w:t>
      </w:r>
      <w:r>
        <w:rPr>
          <w:b w:val="0"/>
          <w:sz w:val="22"/>
          <w:szCs w:val="22"/>
          <w:lang w:val="uk-UA"/>
        </w:rPr>
        <w:t>у;</w:t>
      </w:r>
    </w:p>
    <w:p w14:paraId="567DB876"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б) </w:t>
      </w:r>
      <w:r w:rsidRPr="00C82907">
        <w:rPr>
          <w:b w:val="0"/>
          <w:sz w:val="22"/>
          <w:szCs w:val="22"/>
          <w:lang w:val="uk-UA"/>
        </w:rPr>
        <w:t>міжнародна економічна інтеграція</w:t>
      </w:r>
      <w:r>
        <w:rPr>
          <w:b w:val="0"/>
          <w:sz w:val="22"/>
          <w:szCs w:val="22"/>
          <w:lang w:val="uk-UA"/>
        </w:rPr>
        <w:t>: зміст та етапи;</w:t>
      </w:r>
    </w:p>
    <w:p w14:paraId="301A7AB5"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в) </w:t>
      </w:r>
      <w:r w:rsidRPr="00C82907">
        <w:rPr>
          <w:b w:val="0"/>
          <w:sz w:val="22"/>
          <w:szCs w:val="22"/>
          <w:lang w:val="uk-UA"/>
        </w:rPr>
        <w:t>економічні інтеграційні об'єднання</w:t>
      </w:r>
      <w:r>
        <w:rPr>
          <w:sz w:val="22"/>
          <w:szCs w:val="22"/>
          <w:lang w:val="uk-UA"/>
        </w:rPr>
        <w:t xml:space="preserve">: </w:t>
      </w:r>
      <w:r w:rsidRPr="00C82907">
        <w:rPr>
          <w:b w:val="0"/>
          <w:sz w:val="22"/>
          <w:szCs w:val="22"/>
          <w:lang w:val="uk-UA"/>
        </w:rPr>
        <w:t>міжнародні й субрегіональні</w:t>
      </w:r>
      <w:r>
        <w:rPr>
          <w:b w:val="0"/>
          <w:sz w:val="22"/>
          <w:szCs w:val="22"/>
          <w:lang w:val="uk-UA"/>
        </w:rPr>
        <w:t>;</w:t>
      </w:r>
    </w:p>
    <w:p w14:paraId="02E2448E"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г) характеристика сучасної стадії </w:t>
      </w:r>
      <w:r w:rsidRPr="00C82907">
        <w:rPr>
          <w:b w:val="0"/>
          <w:sz w:val="22"/>
          <w:szCs w:val="22"/>
          <w:lang w:val="uk-UA"/>
        </w:rPr>
        <w:t>європейськ</w:t>
      </w:r>
      <w:r>
        <w:rPr>
          <w:b w:val="0"/>
          <w:sz w:val="22"/>
          <w:szCs w:val="22"/>
          <w:lang w:val="uk-UA"/>
        </w:rPr>
        <w:t>ої економічної інтеграції;</w:t>
      </w:r>
    </w:p>
    <w:p w14:paraId="3D6CA40C"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д) </w:t>
      </w:r>
      <w:r w:rsidRPr="00C82907">
        <w:rPr>
          <w:b w:val="0"/>
          <w:sz w:val="22"/>
          <w:szCs w:val="22"/>
          <w:lang w:val="uk-UA"/>
        </w:rPr>
        <w:t>сучасні тенденції</w:t>
      </w:r>
      <w:r w:rsidRPr="00C82907">
        <w:rPr>
          <w:sz w:val="22"/>
          <w:szCs w:val="22"/>
          <w:lang w:val="uk-UA"/>
        </w:rPr>
        <w:t xml:space="preserve"> </w:t>
      </w:r>
      <w:r w:rsidRPr="00C82907">
        <w:rPr>
          <w:b w:val="0"/>
          <w:sz w:val="22"/>
          <w:szCs w:val="22"/>
          <w:lang w:val="uk-UA"/>
        </w:rPr>
        <w:t>транснаціональн</w:t>
      </w:r>
      <w:r>
        <w:rPr>
          <w:b w:val="0"/>
          <w:sz w:val="22"/>
          <w:szCs w:val="22"/>
          <w:lang w:val="uk-UA"/>
        </w:rPr>
        <w:t>их</w:t>
      </w:r>
      <w:r w:rsidRPr="00C82907">
        <w:rPr>
          <w:b w:val="0"/>
          <w:sz w:val="22"/>
          <w:szCs w:val="22"/>
          <w:lang w:val="uk-UA"/>
        </w:rPr>
        <w:t xml:space="preserve"> корпораці</w:t>
      </w:r>
      <w:r>
        <w:rPr>
          <w:b w:val="0"/>
          <w:sz w:val="22"/>
          <w:szCs w:val="22"/>
          <w:lang w:val="uk-UA"/>
        </w:rPr>
        <w:t>й;</w:t>
      </w:r>
    </w:p>
    <w:p w14:paraId="0BDE3D80" w14:textId="77777777" w:rsidR="006B5294" w:rsidRPr="003836EA" w:rsidRDefault="006B5294" w:rsidP="006B5294">
      <w:pPr>
        <w:pStyle w:val="2"/>
        <w:shd w:val="clear" w:color="auto" w:fill="FFFFFF"/>
        <w:spacing w:before="0" w:beforeAutospacing="0" w:after="0" w:afterAutospacing="0"/>
        <w:jc w:val="both"/>
        <w:rPr>
          <w:i/>
          <w:sz w:val="22"/>
          <w:szCs w:val="22"/>
          <w:lang w:val="uk-UA"/>
        </w:rPr>
      </w:pPr>
      <w:r w:rsidRPr="003836EA">
        <w:rPr>
          <w:i/>
          <w:sz w:val="22"/>
          <w:szCs w:val="22"/>
          <w:lang w:val="uk-UA"/>
        </w:rPr>
        <w:t>54.  Визначте тенденції розвитку інституціональної економтеорії у д. п. XX ст. – п. XXI ст.:</w:t>
      </w:r>
    </w:p>
    <w:p w14:paraId="67EA1982"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а) особливості теоретико-методологічних засад;</w:t>
      </w:r>
    </w:p>
    <w:p w14:paraId="1AE19168"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б) </w:t>
      </w:r>
      <w:r w:rsidRPr="003836EA">
        <w:rPr>
          <w:b w:val="0"/>
          <w:sz w:val="22"/>
          <w:szCs w:val="22"/>
          <w:lang w:val="uk-UA"/>
        </w:rPr>
        <w:t>етапи еволюції</w:t>
      </w:r>
      <w:r>
        <w:rPr>
          <w:b w:val="0"/>
          <w:sz w:val="22"/>
          <w:szCs w:val="22"/>
          <w:lang w:val="uk-UA"/>
        </w:rPr>
        <w:t>;</w:t>
      </w:r>
    </w:p>
    <w:p w14:paraId="5A93FBF3" w14:textId="77777777" w:rsidR="006B5294" w:rsidRPr="003836EA"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г) приклади впливу на економічну політику країн.</w:t>
      </w:r>
    </w:p>
    <w:p w14:paraId="7A3589D1" w14:textId="77777777" w:rsidR="006B5294"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55. Прослідкуйте еволюцію </w:t>
      </w:r>
      <w:r w:rsidRPr="003D3760">
        <w:rPr>
          <w:i/>
          <w:sz w:val="22"/>
          <w:szCs w:val="22"/>
          <w:lang w:val="uk-UA"/>
        </w:rPr>
        <w:t>радянської економічної думки</w:t>
      </w:r>
      <w:r>
        <w:rPr>
          <w:i/>
          <w:sz w:val="22"/>
          <w:szCs w:val="22"/>
          <w:lang w:val="uk-UA"/>
        </w:rPr>
        <w:t xml:space="preserve"> в аспекті праць науковців:</w:t>
      </w:r>
    </w:p>
    <w:p w14:paraId="72F51062"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а) </w:t>
      </w:r>
      <w:r w:rsidRPr="003D3760">
        <w:rPr>
          <w:b w:val="0"/>
          <w:sz w:val="22"/>
          <w:szCs w:val="22"/>
          <w:lang w:val="uk-UA"/>
        </w:rPr>
        <w:t>довоєнн</w:t>
      </w:r>
      <w:r>
        <w:rPr>
          <w:b w:val="0"/>
          <w:sz w:val="22"/>
          <w:szCs w:val="22"/>
          <w:lang w:val="uk-UA"/>
        </w:rPr>
        <w:t>ий час (</w:t>
      </w:r>
      <w:r w:rsidRPr="00A94B50">
        <w:rPr>
          <w:b w:val="0"/>
          <w:sz w:val="22"/>
          <w:szCs w:val="22"/>
          <w:lang w:val="uk-UA"/>
        </w:rPr>
        <w:t>І.</w:t>
      </w:r>
      <w:r>
        <w:rPr>
          <w:b w:val="0"/>
          <w:sz w:val="22"/>
          <w:szCs w:val="22"/>
          <w:lang w:val="uk-UA"/>
        </w:rPr>
        <w:t xml:space="preserve"> </w:t>
      </w:r>
      <w:r w:rsidRPr="00A94B50">
        <w:rPr>
          <w:b w:val="0"/>
          <w:sz w:val="22"/>
          <w:szCs w:val="22"/>
          <w:lang w:val="uk-UA"/>
        </w:rPr>
        <w:t>Дашковськ</w:t>
      </w:r>
      <w:r>
        <w:rPr>
          <w:b w:val="0"/>
          <w:sz w:val="22"/>
          <w:szCs w:val="22"/>
          <w:lang w:val="uk-UA"/>
        </w:rPr>
        <w:t xml:space="preserve">ий, </w:t>
      </w:r>
      <w:r w:rsidRPr="003D3760">
        <w:rPr>
          <w:b w:val="0"/>
          <w:sz w:val="22"/>
          <w:szCs w:val="22"/>
          <w:lang w:val="uk-UA"/>
        </w:rPr>
        <w:t>Є.</w:t>
      </w:r>
      <w:r>
        <w:rPr>
          <w:b w:val="0"/>
          <w:sz w:val="22"/>
          <w:szCs w:val="22"/>
          <w:lang w:val="uk-UA"/>
        </w:rPr>
        <w:t xml:space="preserve"> </w:t>
      </w:r>
      <w:r w:rsidRPr="003D3760">
        <w:rPr>
          <w:b w:val="0"/>
          <w:sz w:val="22"/>
          <w:szCs w:val="22"/>
          <w:lang w:val="uk-UA"/>
        </w:rPr>
        <w:t>Слуцьк</w:t>
      </w:r>
      <w:r>
        <w:rPr>
          <w:b w:val="0"/>
          <w:sz w:val="22"/>
          <w:szCs w:val="22"/>
          <w:lang w:val="uk-UA"/>
        </w:rPr>
        <w:t>ий,</w:t>
      </w:r>
      <w:r w:rsidRPr="003D3760">
        <w:rPr>
          <w:b w:val="0"/>
          <w:sz w:val="22"/>
          <w:szCs w:val="22"/>
          <w:lang w:val="uk-UA"/>
        </w:rPr>
        <w:t xml:space="preserve"> </w:t>
      </w:r>
      <w:r w:rsidRPr="00A94B50">
        <w:rPr>
          <w:b w:val="0"/>
          <w:sz w:val="22"/>
          <w:szCs w:val="22"/>
          <w:lang w:val="uk-UA"/>
        </w:rPr>
        <w:t>О. Чаянов</w:t>
      </w:r>
      <w:r>
        <w:rPr>
          <w:b w:val="0"/>
          <w:sz w:val="22"/>
          <w:szCs w:val="22"/>
          <w:lang w:val="uk-UA"/>
        </w:rPr>
        <w:t xml:space="preserve">, </w:t>
      </w:r>
      <w:r w:rsidRPr="003D3760">
        <w:rPr>
          <w:b w:val="0"/>
          <w:sz w:val="22"/>
          <w:szCs w:val="22"/>
          <w:lang w:val="uk-UA"/>
        </w:rPr>
        <w:t>М.</w:t>
      </w:r>
      <w:r>
        <w:rPr>
          <w:b w:val="0"/>
          <w:sz w:val="22"/>
          <w:szCs w:val="22"/>
          <w:lang w:val="uk-UA"/>
        </w:rPr>
        <w:t> </w:t>
      </w:r>
      <w:r w:rsidRPr="003D3760">
        <w:rPr>
          <w:b w:val="0"/>
          <w:sz w:val="22"/>
          <w:szCs w:val="22"/>
          <w:lang w:val="uk-UA"/>
        </w:rPr>
        <w:t xml:space="preserve">Соболєв, </w:t>
      </w:r>
      <w:r w:rsidRPr="00A94B50">
        <w:rPr>
          <w:b w:val="0"/>
          <w:sz w:val="22"/>
          <w:szCs w:val="22"/>
          <w:lang w:val="uk-UA"/>
        </w:rPr>
        <w:t>М. Птух</w:t>
      </w:r>
      <w:r w:rsidRPr="003D3760">
        <w:rPr>
          <w:b w:val="0"/>
          <w:sz w:val="22"/>
          <w:szCs w:val="22"/>
          <w:lang w:val="uk-UA"/>
        </w:rPr>
        <w:t>, В.</w:t>
      </w:r>
      <w:r>
        <w:rPr>
          <w:b w:val="0"/>
          <w:sz w:val="22"/>
          <w:szCs w:val="22"/>
          <w:lang w:val="uk-UA"/>
        </w:rPr>
        <w:t xml:space="preserve"> </w:t>
      </w:r>
      <w:r w:rsidRPr="003D3760">
        <w:rPr>
          <w:b w:val="0"/>
          <w:sz w:val="22"/>
          <w:szCs w:val="22"/>
          <w:lang w:val="uk-UA"/>
        </w:rPr>
        <w:t>Лівіцьк</w:t>
      </w:r>
      <w:r>
        <w:rPr>
          <w:b w:val="0"/>
          <w:sz w:val="22"/>
          <w:szCs w:val="22"/>
          <w:lang w:val="uk-UA"/>
        </w:rPr>
        <w:t>ий);</w:t>
      </w:r>
    </w:p>
    <w:p w14:paraId="3E826A60"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б) </w:t>
      </w:r>
      <w:r w:rsidRPr="00A94B50">
        <w:rPr>
          <w:b w:val="0"/>
          <w:sz w:val="22"/>
          <w:szCs w:val="22"/>
          <w:lang w:val="uk-UA"/>
        </w:rPr>
        <w:t xml:space="preserve">періоду </w:t>
      </w:r>
      <w:r>
        <w:rPr>
          <w:b w:val="0"/>
          <w:sz w:val="22"/>
          <w:szCs w:val="22"/>
          <w:lang w:val="uk-UA"/>
        </w:rPr>
        <w:t xml:space="preserve">активізації </w:t>
      </w:r>
      <w:r w:rsidRPr="00A94B50">
        <w:rPr>
          <w:b w:val="0"/>
          <w:sz w:val="22"/>
          <w:szCs w:val="22"/>
          <w:lang w:val="uk-UA"/>
        </w:rPr>
        <w:t>державного тоталітаризму</w:t>
      </w:r>
      <w:r>
        <w:rPr>
          <w:b w:val="0"/>
          <w:sz w:val="22"/>
          <w:szCs w:val="22"/>
          <w:lang w:val="uk-UA"/>
        </w:rPr>
        <w:t xml:space="preserve"> (</w:t>
      </w:r>
      <w:r w:rsidRPr="00A94B50">
        <w:rPr>
          <w:b w:val="0"/>
          <w:sz w:val="22"/>
          <w:szCs w:val="22"/>
          <w:lang w:val="uk-UA"/>
        </w:rPr>
        <w:t>Є. Квірінг, Г.</w:t>
      </w:r>
      <w:r>
        <w:rPr>
          <w:b w:val="0"/>
          <w:sz w:val="22"/>
          <w:szCs w:val="22"/>
          <w:lang w:val="uk-UA"/>
        </w:rPr>
        <w:t xml:space="preserve"> </w:t>
      </w:r>
      <w:r w:rsidRPr="00A94B50">
        <w:rPr>
          <w:b w:val="0"/>
          <w:sz w:val="22"/>
          <w:szCs w:val="22"/>
          <w:lang w:val="uk-UA"/>
        </w:rPr>
        <w:t>Петровськ</w:t>
      </w:r>
      <w:r>
        <w:rPr>
          <w:b w:val="0"/>
          <w:sz w:val="22"/>
          <w:szCs w:val="22"/>
          <w:lang w:val="uk-UA"/>
        </w:rPr>
        <w:t>ий</w:t>
      </w:r>
      <w:r w:rsidRPr="00A94B50">
        <w:rPr>
          <w:b w:val="0"/>
          <w:sz w:val="22"/>
          <w:szCs w:val="22"/>
          <w:lang w:val="uk-UA"/>
        </w:rPr>
        <w:t>, С.</w:t>
      </w:r>
      <w:r>
        <w:rPr>
          <w:b w:val="0"/>
          <w:sz w:val="22"/>
          <w:szCs w:val="22"/>
          <w:lang w:val="uk-UA"/>
        </w:rPr>
        <w:t xml:space="preserve"> </w:t>
      </w:r>
      <w:r w:rsidRPr="00A94B50">
        <w:rPr>
          <w:b w:val="0"/>
          <w:sz w:val="22"/>
          <w:szCs w:val="22"/>
          <w:lang w:val="uk-UA"/>
        </w:rPr>
        <w:t>Косіор</w:t>
      </w:r>
      <w:r>
        <w:rPr>
          <w:b w:val="0"/>
          <w:sz w:val="22"/>
          <w:szCs w:val="22"/>
          <w:lang w:val="uk-UA"/>
        </w:rPr>
        <w:t>);</w:t>
      </w:r>
    </w:p>
    <w:p w14:paraId="2C37B892"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в) </w:t>
      </w:r>
      <w:r w:rsidRPr="00A94B50">
        <w:rPr>
          <w:b w:val="0"/>
          <w:sz w:val="22"/>
          <w:szCs w:val="22"/>
          <w:lang w:val="uk-UA"/>
        </w:rPr>
        <w:t>післявоєнн</w:t>
      </w:r>
      <w:r>
        <w:rPr>
          <w:b w:val="0"/>
          <w:sz w:val="22"/>
          <w:szCs w:val="22"/>
          <w:lang w:val="uk-UA"/>
        </w:rPr>
        <w:t>ий час (</w:t>
      </w:r>
      <w:r w:rsidRPr="00A94B50">
        <w:rPr>
          <w:b w:val="0"/>
          <w:sz w:val="22"/>
          <w:szCs w:val="22"/>
          <w:lang w:val="uk-UA"/>
        </w:rPr>
        <w:t>О.</w:t>
      </w:r>
      <w:r>
        <w:rPr>
          <w:b w:val="0"/>
          <w:sz w:val="22"/>
          <w:szCs w:val="22"/>
          <w:lang w:val="uk-UA"/>
        </w:rPr>
        <w:t xml:space="preserve"> </w:t>
      </w:r>
      <w:r w:rsidRPr="00A94B50">
        <w:rPr>
          <w:b w:val="0"/>
          <w:sz w:val="22"/>
          <w:szCs w:val="22"/>
          <w:lang w:val="uk-UA"/>
        </w:rPr>
        <w:t>Румянцев, О.Петров</w:t>
      </w:r>
      <w:r>
        <w:rPr>
          <w:b w:val="0"/>
          <w:sz w:val="22"/>
          <w:szCs w:val="22"/>
          <w:lang w:val="uk-UA"/>
        </w:rPr>
        <w:t>,</w:t>
      </w:r>
      <w:r w:rsidRPr="00A94B50">
        <w:rPr>
          <w:sz w:val="22"/>
          <w:szCs w:val="22"/>
          <w:lang w:val="uk-UA"/>
        </w:rPr>
        <w:t xml:space="preserve"> </w:t>
      </w:r>
      <w:r w:rsidRPr="00A94B50">
        <w:rPr>
          <w:b w:val="0"/>
          <w:sz w:val="22"/>
          <w:szCs w:val="22"/>
          <w:lang w:val="uk-UA"/>
        </w:rPr>
        <w:t>М.</w:t>
      </w:r>
      <w:r>
        <w:rPr>
          <w:b w:val="0"/>
          <w:sz w:val="22"/>
          <w:szCs w:val="22"/>
          <w:lang w:val="uk-UA"/>
        </w:rPr>
        <w:t xml:space="preserve"> </w:t>
      </w:r>
      <w:r w:rsidRPr="00A94B50">
        <w:rPr>
          <w:b w:val="0"/>
          <w:sz w:val="22"/>
          <w:szCs w:val="22"/>
          <w:lang w:val="uk-UA"/>
        </w:rPr>
        <w:t>Канторович, О.</w:t>
      </w:r>
      <w:r>
        <w:rPr>
          <w:b w:val="0"/>
          <w:sz w:val="22"/>
          <w:szCs w:val="22"/>
          <w:lang w:val="uk-UA"/>
        </w:rPr>
        <w:t xml:space="preserve"> </w:t>
      </w:r>
      <w:r w:rsidRPr="00A94B50">
        <w:rPr>
          <w:b w:val="0"/>
          <w:sz w:val="22"/>
          <w:szCs w:val="22"/>
          <w:lang w:val="uk-UA"/>
        </w:rPr>
        <w:t>Рибалкін</w:t>
      </w:r>
      <w:r>
        <w:rPr>
          <w:b w:val="0"/>
          <w:sz w:val="22"/>
          <w:szCs w:val="22"/>
          <w:lang w:val="uk-UA"/>
        </w:rPr>
        <w:t xml:space="preserve"> та </w:t>
      </w:r>
      <w:r w:rsidRPr="00A94B50">
        <w:rPr>
          <w:b w:val="0"/>
          <w:sz w:val="22"/>
          <w:szCs w:val="22"/>
          <w:lang w:val="uk-UA"/>
        </w:rPr>
        <w:t>О.</w:t>
      </w:r>
      <w:r>
        <w:rPr>
          <w:b w:val="0"/>
          <w:sz w:val="22"/>
          <w:szCs w:val="22"/>
          <w:lang w:val="uk-UA"/>
        </w:rPr>
        <w:t xml:space="preserve"> </w:t>
      </w:r>
      <w:r w:rsidRPr="00A94B50">
        <w:rPr>
          <w:b w:val="0"/>
          <w:sz w:val="22"/>
          <w:szCs w:val="22"/>
          <w:lang w:val="uk-UA"/>
        </w:rPr>
        <w:t>Гош</w:t>
      </w:r>
      <w:r>
        <w:rPr>
          <w:b w:val="0"/>
          <w:sz w:val="22"/>
          <w:szCs w:val="22"/>
          <w:lang w:val="uk-UA"/>
        </w:rPr>
        <w:t>).</w:t>
      </w:r>
    </w:p>
    <w:p w14:paraId="70B08EC1" w14:textId="77777777" w:rsidR="006B5294" w:rsidRPr="009A1D7C" w:rsidRDefault="006B5294" w:rsidP="006B5294">
      <w:pPr>
        <w:pStyle w:val="2"/>
        <w:shd w:val="clear" w:color="auto" w:fill="FFFFFF"/>
        <w:spacing w:before="0" w:beforeAutospacing="0" w:after="0" w:afterAutospacing="0"/>
        <w:jc w:val="both"/>
        <w:rPr>
          <w:i/>
          <w:sz w:val="22"/>
          <w:szCs w:val="22"/>
          <w:lang w:val="uk-UA"/>
        </w:rPr>
      </w:pPr>
      <w:r>
        <w:rPr>
          <w:i/>
          <w:sz w:val="22"/>
          <w:szCs w:val="22"/>
          <w:lang w:val="uk-UA"/>
        </w:rPr>
        <w:t xml:space="preserve">56. </w:t>
      </w:r>
      <w:r w:rsidRPr="00A94B50">
        <w:rPr>
          <w:i/>
          <w:sz w:val="22"/>
          <w:szCs w:val="22"/>
          <w:lang w:val="uk-UA"/>
        </w:rPr>
        <w:t xml:space="preserve">Охарактеризуйте </w:t>
      </w:r>
      <w:r w:rsidRPr="009A1D7C">
        <w:rPr>
          <w:i/>
          <w:sz w:val="22"/>
          <w:szCs w:val="22"/>
          <w:lang w:val="uk-UA"/>
        </w:rPr>
        <w:t>грошов</w:t>
      </w:r>
      <w:r>
        <w:rPr>
          <w:i/>
          <w:sz w:val="22"/>
          <w:szCs w:val="22"/>
          <w:lang w:val="uk-UA"/>
        </w:rPr>
        <w:t xml:space="preserve">у </w:t>
      </w:r>
      <w:r w:rsidRPr="009A1D7C">
        <w:rPr>
          <w:i/>
          <w:sz w:val="22"/>
          <w:szCs w:val="22"/>
          <w:lang w:val="uk-UA"/>
        </w:rPr>
        <w:t>реформ</w:t>
      </w:r>
      <w:r>
        <w:rPr>
          <w:i/>
          <w:sz w:val="22"/>
          <w:szCs w:val="22"/>
          <w:lang w:val="uk-UA"/>
        </w:rPr>
        <w:t>у</w:t>
      </w:r>
      <w:r w:rsidRPr="009A1D7C">
        <w:rPr>
          <w:i/>
          <w:sz w:val="22"/>
          <w:szCs w:val="22"/>
          <w:lang w:val="uk-UA"/>
        </w:rPr>
        <w:t xml:space="preserve"> 1947 р.</w:t>
      </w:r>
      <w:r>
        <w:rPr>
          <w:i/>
          <w:sz w:val="22"/>
          <w:szCs w:val="22"/>
          <w:lang w:val="uk-UA"/>
        </w:rPr>
        <w:t xml:space="preserve"> та її вплив для України:</w:t>
      </w:r>
    </w:p>
    <w:p w14:paraId="40617A86" w14:textId="77777777" w:rsidR="006B5294"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 xml:space="preserve">а) </w:t>
      </w:r>
      <w:r w:rsidRPr="009A1D7C">
        <w:rPr>
          <w:b w:val="0"/>
          <w:sz w:val="22"/>
          <w:szCs w:val="22"/>
          <w:lang w:val="uk-UA"/>
        </w:rPr>
        <w:t xml:space="preserve">суть </w:t>
      </w:r>
      <w:r>
        <w:rPr>
          <w:b w:val="0"/>
          <w:sz w:val="22"/>
          <w:szCs w:val="22"/>
          <w:lang w:val="uk-UA"/>
        </w:rPr>
        <w:t>та хід реформи;</w:t>
      </w:r>
    </w:p>
    <w:p w14:paraId="76A63C9F" w14:textId="77777777" w:rsidR="006B5294" w:rsidRPr="009A1D7C" w:rsidRDefault="006B5294" w:rsidP="006B5294">
      <w:pPr>
        <w:pStyle w:val="2"/>
        <w:shd w:val="clear" w:color="auto" w:fill="FFFFFF"/>
        <w:spacing w:before="0" w:beforeAutospacing="0" w:after="0" w:afterAutospacing="0"/>
        <w:jc w:val="both"/>
        <w:rPr>
          <w:b w:val="0"/>
          <w:sz w:val="22"/>
          <w:szCs w:val="22"/>
          <w:lang w:val="uk-UA"/>
        </w:rPr>
      </w:pPr>
      <w:r>
        <w:rPr>
          <w:b w:val="0"/>
          <w:sz w:val="22"/>
          <w:szCs w:val="22"/>
          <w:lang w:val="uk-UA"/>
        </w:rPr>
        <w:t>б)</w:t>
      </w:r>
      <w:r w:rsidRPr="009A1D7C">
        <w:rPr>
          <w:b w:val="0"/>
          <w:sz w:val="22"/>
          <w:szCs w:val="22"/>
          <w:lang w:val="uk-UA"/>
        </w:rPr>
        <w:t xml:space="preserve"> соціально-економічні наслідки</w:t>
      </w:r>
      <w:r>
        <w:rPr>
          <w:b w:val="0"/>
          <w:sz w:val="22"/>
          <w:szCs w:val="22"/>
          <w:lang w:val="uk-UA"/>
        </w:rPr>
        <w:t>.</w:t>
      </w:r>
      <w:r w:rsidRPr="009A1D7C">
        <w:rPr>
          <w:b w:val="0"/>
          <w:sz w:val="22"/>
          <w:szCs w:val="22"/>
          <w:lang w:val="uk-UA"/>
        </w:rPr>
        <w:t xml:space="preserve"> </w:t>
      </w:r>
    </w:p>
    <w:p w14:paraId="627086B6" w14:textId="77777777" w:rsidR="006B5294" w:rsidRDefault="006B5294" w:rsidP="008660F9">
      <w:pPr>
        <w:jc w:val="center"/>
        <w:rPr>
          <w:rFonts w:ascii="Times New Roman" w:hAnsi="Times New Roman" w:cs="Times New Roman"/>
          <w:b/>
          <w:sz w:val="22"/>
          <w:szCs w:val="22"/>
          <w:lang w:val="uk-UA"/>
        </w:rPr>
      </w:pPr>
    </w:p>
    <w:p w14:paraId="11ECE423" w14:textId="77777777" w:rsidR="005C21AF" w:rsidRDefault="005C21AF" w:rsidP="008660F9">
      <w:pPr>
        <w:jc w:val="center"/>
        <w:rPr>
          <w:rFonts w:ascii="Times New Roman" w:hAnsi="Times New Roman" w:cs="Times New Roman"/>
          <w:b/>
          <w:sz w:val="22"/>
          <w:szCs w:val="22"/>
          <w:lang w:val="uk-UA"/>
        </w:rPr>
      </w:pPr>
    </w:p>
    <w:p w14:paraId="47F8DB65" w14:textId="77777777" w:rsidR="005C21AF" w:rsidRDefault="005C21AF" w:rsidP="008660F9">
      <w:pPr>
        <w:jc w:val="center"/>
        <w:rPr>
          <w:rFonts w:ascii="Times New Roman" w:hAnsi="Times New Roman" w:cs="Times New Roman"/>
          <w:b/>
          <w:sz w:val="22"/>
          <w:szCs w:val="22"/>
          <w:lang w:val="uk-UA"/>
        </w:rPr>
      </w:pPr>
    </w:p>
    <w:p w14:paraId="310592E0" w14:textId="77777777" w:rsidR="008660F9" w:rsidRDefault="008660F9" w:rsidP="008660F9">
      <w:pPr>
        <w:jc w:val="center"/>
        <w:rPr>
          <w:rFonts w:ascii="Times New Roman" w:hAnsi="Times New Roman" w:cs="Times New Roman"/>
          <w:b/>
          <w:sz w:val="22"/>
          <w:szCs w:val="22"/>
          <w:lang w:val="uk-UA"/>
        </w:rPr>
      </w:pPr>
      <w:r>
        <w:rPr>
          <w:rFonts w:ascii="Times New Roman" w:hAnsi="Times New Roman" w:cs="Times New Roman"/>
          <w:b/>
          <w:sz w:val="22"/>
          <w:szCs w:val="22"/>
          <w:lang w:val="uk-UA"/>
        </w:rPr>
        <w:lastRenderedPageBreak/>
        <w:t xml:space="preserve">РОЗДІЛ </w:t>
      </w:r>
      <w:r w:rsidR="009222C0">
        <w:rPr>
          <w:rFonts w:ascii="Times New Roman" w:hAnsi="Times New Roman" w:cs="Times New Roman"/>
          <w:b/>
          <w:sz w:val="22"/>
          <w:szCs w:val="22"/>
          <w:lang w:val="uk-UA"/>
        </w:rPr>
        <w:t>3</w:t>
      </w:r>
      <w:r>
        <w:rPr>
          <w:rFonts w:ascii="Times New Roman" w:hAnsi="Times New Roman" w:cs="Times New Roman"/>
          <w:b/>
          <w:sz w:val="22"/>
          <w:szCs w:val="22"/>
          <w:lang w:val="uk-UA"/>
        </w:rPr>
        <w:t xml:space="preserve">. </w:t>
      </w:r>
      <w:r w:rsidRPr="006A1711">
        <w:rPr>
          <w:rFonts w:ascii="Times New Roman" w:hAnsi="Times New Roman" w:cs="Times New Roman"/>
          <w:b/>
          <w:sz w:val="22"/>
          <w:szCs w:val="22"/>
          <w:lang w:val="uk-UA"/>
        </w:rPr>
        <w:t>МІКРОЕКОНОМІКА</w:t>
      </w:r>
    </w:p>
    <w:p w14:paraId="3DE06568" w14:textId="77777777" w:rsidR="00B9426F" w:rsidRDefault="00B9426F" w:rsidP="008660F9">
      <w:pPr>
        <w:jc w:val="center"/>
        <w:rPr>
          <w:rFonts w:ascii="Times New Roman" w:hAnsi="Times New Roman" w:cs="Times New Roman"/>
          <w:b/>
          <w:sz w:val="22"/>
          <w:szCs w:val="22"/>
          <w:lang w:val="uk-UA"/>
        </w:rPr>
      </w:pPr>
    </w:p>
    <w:tbl>
      <w:tblPr>
        <w:tblStyle w:val="a3"/>
        <w:tblW w:w="0" w:type="auto"/>
        <w:tblInd w:w="108" w:type="dxa"/>
        <w:tblLook w:val="04A0" w:firstRow="1" w:lastRow="0" w:firstColumn="1" w:lastColumn="0" w:noHBand="0" w:noVBand="1"/>
      </w:tblPr>
      <w:tblGrid>
        <w:gridCol w:w="3065"/>
        <w:gridCol w:w="3171"/>
        <w:gridCol w:w="3285"/>
      </w:tblGrid>
      <w:tr w:rsidR="00B9426F" w:rsidRPr="008146E5" w14:paraId="4499E921" w14:textId="77777777" w:rsidTr="000301DA">
        <w:tc>
          <w:tcPr>
            <w:tcW w:w="9639" w:type="dxa"/>
            <w:gridSpan w:val="3"/>
          </w:tcPr>
          <w:p w14:paraId="649F0BF0" w14:textId="77777777" w:rsidR="00B9426F" w:rsidRPr="00B9426F" w:rsidRDefault="00B9426F" w:rsidP="00B9426F">
            <w:pPr>
              <w:jc w:val="center"/>
              <w:rPr>
                <w:rFonts w:ascii="Times New Roman" w:hAnsi="Times New Roman" w:cs="Times New Roman"/>
                <w:b/>
                <w:i/>
                <w:sz w:val="22"/>
                <w:szCs w:val="22"/>
                <w:lang w:val="uk-UA"/>
              </w:rPr>
            </w:pPr>
            <w:r w:rsidRPr="008146E5">
              <w:rPr>
                <w:rFonts w:ascii="Times New Roman" w:hAnsi="Times New Roman" w:cs="Times New Roman"/>
                <w:b/>
                <w:i/>
                <w:sz w:val="22"/>
                <w:szCs w:val="22"/>
              </w:rPr>
              <w:t xml:space="preserve">І. Глосарій </w:t>
            </w:r>
          </w:p>
        </w:tc>
      </w:tr>
      <w:tr w:rsidR="00B9426F" w:rsidRPr="008146E5" w14:paraId="02809368" w14:textId="77777777" w:rsidTr="00D85F73">
        <w:trPr>
          <w:trHeight w:val="1549"/>
        </w:trPr>
        <w:tc>
          <w:tcPr>
            <w:tcW w:w="3101" w:type="dxa"/>
          </w:tcPr>
          <w:p w14:paraId="5F9162E4" w14:textId="77777777" w:rsidR="00CB4658" w:rsidRPr="009B2C0F" w:rsidRDefault="00CB4658" w:rsidP="000301DA">
            <w:pPr>
              <w:pStyle w:val="Default"/>
            </w:pPr>
            <w:r w:rsidRPr="009B2C0F">
              <w:t xml:space="preserve">Економікс </w:t>
            </w:r>
          </w:p>
          <w:p w14:paraId="678B9EBD" w14:textId="77777777" w:rsidR="00CB4658" w:rsidRPr="009B2C0F" w:rsidRDefault="00CB4658" w:rsidP="000301DA">
            <w:pPr>
              <w:pStyle w:val="Default"/>
              <w:rPr>
                <w:sz w:val="22"/>
                <w:szCs w:val="22"/>
              </w:rPr>
            </w:pPr>
            <w:r w:rsidRPr="009B2C0F">
              <w:rPr>
                <w:iCs/>
                <w:sz w:val="22"/>
                <w:szCs w:val="22"/>
              </w:rPr>
              <w:t xml:space="preserve">Мікрорівень </w:t>
            </w:r>
          </w:p>
          <w:p w14:paraId="7255B7A9" w14:textId="77777777" w:rsidR="00CB4658" w:rsidRPr="009B2C0F" w:rsidRDefault="00CB4658" w:rsidP="000301DA">
            <w:pPr>
              <w:pStyle w:val="Default"/>
              <w:rPr>
                <w:sz w:val="22"/>
                <w:szCs w:val="22"/>
              </w:rPr>
            </w:pPr>
            <w:r w:rsidRPr="009B2C0F">
              <w:rPr>
                <w:iCs/>
                <w:sz w:val="22"/>
                <w:szCs w:val="22"/>
              </w:rPr>
              <w:t xml:space="preserve">Неокласичний напрямок </w:t>
            </w:r>
          </w:p>
          <w:p w14:paraId="5D73CA06" w14:textId="77777777" w:rsidR="00CB4658" w:rsidRPr="009B2C0F" w:rsidRDefault="00CB4658" w:rsidP="000301DA">
            <w:pPr>
              <w:pStyle w:val="Default"/>
              <w:rPr>
                <w:sz w:val="22"/>
                <w:szCs w:val="22"/>
              </w:rPr>
            </w:pPr>
            <w:r w:rsidRPr="009B2C0F">
              <w:rPr>
                <w:iCs/>
                <w:sz w:val="22"/>
                <w:szCs w:val="22"/>
              </w:rPr>
              <w:t xml:space="preserve">Кембриджська школа </w:t>
            </w:r>
          </w:p>
          <w:p w14:paraId="3E1A3D4B" w14:textId="77777777" w:rsidR="00CB4658" w:rsidRPr="009B2C0F" w:rsidRDefault="00CB4658" w:rsidP="000301DA">
            <w:pPr>
              <w:pStyle w:val="Default"/>
              <w:rPr>
                <w:sz w:val="22"/>
                <w:szCs w:val="22"/>
              </w:rPr>
            </w:pPr>
            <w:r w:rsidRPr="009B2C0F">
              <w:rPr>
                <w:iCs/>
                <w:sz w:val="22"/>
                <w:szCs w:val="22"/>
              </w:rPr>
              <w:t xml:space="preserve">А.Маршалл </w:t>
            </w:r>
          </w:p>
          <w:p w14:paraId="0FAE3C6B" w14:textId="77777777" w:rsidR="00CB4658" w:rsidRPr="009B2C0F" w:rsidRDefault="00CB4658" w:rsidP="000301DA">
            <w:pPr>
              <w:pStyle w:val="Default"/>
              <w:rPr>
                <w:sz w:val="22"/>
                <w:szCs w:val="22"/>
              </w:rPr>
            </w:pPr>
            <w:r w:rsidRPr="009B2C0F">
              <w:rPr>
                <w:iCs/>
                <w:sz w:val="22"/>
                <w:szCs w:val="22"/>
              </w:rPr>
              <w:t xml:space="preserve">Потреба </w:t>
            </w:r>
          </w:p>
          <w:p w14:paraId="2A508401" w14:textId="77777777" w:rsidR="00CB4658" w:rsidRPr="009B2C0F" w:rsidRDefault="00CB4658" w:rsidP="000301DA">
            <w:pPr>
              <w:pStyle w:val="Default"/>
              <w:rPr>
                <w:sz w:val="22"/>
                <w:szCs w:val="22"/>
              </w:rPr>
            </w:pPr>
            <w:r w:rsidRPr="009B2C0F">
              <w:rPr>
                <w:iCs/>
                <w:sz w:val="22"/>
                <w:szCs w:val="22"/>
              </w:rPr>
              <w:t xml:space="preserve">Безмежність потреб </w:t>
            </w:r>
          </w:p>
          <w:p w14:paraId="6DE4D781" w14:textId="77777777" w:rsidR="00CB4658" w:rsidRPr="009B2C0F" w:rsidRDefault="00CB4658" w:rsidP="000301DA">
            <w:pPr>
              <w:pStyle w:val="Default"/>
              <w:rPr>
                <w:sz w:val="22"/>
                <w:szCs w:val="22"/>
              </w:rPr>
            </w:pPr>
            <w:r w:rsidRPr="009B2C0F">
              <w:rPr>
                <w:sz w:val="22"/>
                <w:szCs w:val="22"/>
              </w:rPr>
              <w:t xml:space="preserve">Відносна обмеженість (рідкісність) ресурсів </w:t>
            </w:r>
          </w:p>
          <w:p w14:paraId="7F2C5217" w14:textId="77777777" w:rsidR="00CB4658" w:rsidRPr="009B2C0F" w:rsidRDefault="00CB4658" w:rsidP="000301DA">
            <w:pPr>
              <w:pStyle w:val="Default"/>
              <w:rPr>
                <w:sz w:val="22"/>
                <w:szCs w:val="22"/>
              </w:rPr>
            </w:pPr>
            <w:r w:rsidRPr="009B2C0F">
              <w:rPr>
                <w:iCs/>
                <w:sz w:val="22"/>
                <w:szCs w:val="22"/>
              </w:rPr>
              <w:t xml:space="preserve">Економічні потреби </w:t>
            </w:r>
          </w:p>
          <w:p w14:paraId="625641A7" w14:textId="77777777" w:rsidR="00CB4658" w:rsidRPr="009B2C0F" w:rsidRDefault="00CB4658" w:rsidP="000301DA">
            <w:pPr>
              <w:pStyle w:val="Default"/>
              <w:rPr>
                <w:sz w:val="22"/>
                <w:szCs w:val="22"/>
              </w:rPr>
            </w:pPr>
            <w:r w:rsidRPr="009B2C0F">
              <w:rPr>
                <w:iCs/>
                <w:sz w:val="22"/>
                <w:szCs w:val="22"/>
              </w:rPr>
              <w:t xml:space="preserve">Різноманітність потреб </w:t>
            </w:r>
          </w:p>
          <w:p w14:paraId="222182E7" w14:textId="77777777" w:rsidR="00CB4658" w:rsidRPr="009B2C0F" w:rsidRDefault="00CB4658" w:rsidP="000301DA">
            <w:pPr>
              <w:pStyle w:val="Default"/>
              <w:rPr>
                <w:sz w:val="22"/>
                <w:szCs w:val="22"/>
              </w:rPr>
            </w:pPr>
            <w:r w:rsidRPr="009B2C0F">
              <w:rPr>
                <w:iCs/>
                <w:sz w:val="22"/>
                <w:szCs w:val="22"/>
              </w:rPr>
              <w:t xml:space="preserve">Закон зростання потреб </w:t>
            </w:r>
          </w:p>
          <w:p w14:paraId="7AA7AC95" w14:textId="77777777" w:rsidR="00CB4658" w:rsidRPr="009B2C0F" w:rsidRDefault="00CB4658" w:rsidP="000301DA">
            <w:pPr>
              <w:pStyle w:val="Default"/>
              <w:rPr>
                <w:color w:val="auto"/>
                <w:sz w:val="22"/>
                <w:szCs w:val="22"/>
              </w:rPr>
            </w:pPr>
            <w:r w:rsidRPr="009B2C0F">
              <w:rPr>
                <w:iCs/>
                <w:color w:val="auto"/>
                <w:sz w:val="22"/>
                <w:szCs w:val="22"/>
              </w:rPr>
              <w:t xml:space="preserve">Матеріальні потреби </w:t>
            </w:r>
          </w:p>
          <w:p w14:paraId="0D94DA13" w14:textId="77777777" w:rsidR="00CB4658" w:rsidRPr="009B2C0F" w:rsidRDefault="00CB4658" w:rsidP="000301DA">
            <w:pPr>
              <w:pStyle w:val="Default"/>
              <w:rPr>
                <w:color w:val="auto"/>
                <w:sz w:val="22"/>
                <w:szCs w:val="22"/>
              </w:rPr>
            </w:pPr>
            <w:r w:rsidRPr="009B2C0F">
              <w:rPr>
                <w:iCs/>
                <w:color w:val="auto"/>
                <w:sz w:val="22"/>
                <w:szCs w:val="22"/>
              </w:rPr>
              <w:t xml:space="preserve">Соціальні потреби </w:t>
            </w:r>
          </w:p>
          <w:p w14:paraId="227ECDD1" w14:textId="77777777" w:rsidR="00CB4658" w:rsidRPr="009B2C0F" w:rsidRDefault="00CB4658" w:rsidP="000301DA">
            <w:pPr>
              <w:pStyle w:val="Default"/>
              <w:rPr>
                <w:color w:val="auto"/>
                <w:sz w:val="22"/>
                <w:szCs w:val="22"/>
              </w:rPr>
            </w:pPr>
            <w:r w:rsidRPr="009B2C0F">
              <w:rPr>
                <w:iCs/>
                <w:color w:val="auto"/>
                <w:sz w:val="22"/>
                <w:szCs w:val="22"/>
              </w:rPr>
              <w:t xml:space="preserve">Духовні потреби </w:t>
            </w:r>
          </w:p>
          <w:p w14:paraId="75AA8644" w14:textId="77777777" w:rsidR="00CB4658" w:rsidRPr="009B2C0F" w:rsidRDefault="00CB4658" w:rsidP="000301DA">
            <w:pPr>
              <w:pStyle w:val="Default"/>
              <w:rPr>
                <w:color w:val="auto"/>
                <w:sz w:val="22"/>
                <w:szCs w:val="22"/>
              </w:rPr>
            </w:pPr>
            <w:r w:rsidRPr="009B2C0F">
              <w:rPr>
                <w:iCs/>
                <w:color w:val="auto"/>
                <w:sz w:val="22"/>
                <w:szCs w:val="22"/>
              </w:rPr>
              <w:t xml:space="preserve">Виробничі потреби </w:t>
            </w:r>
          </w:p>
          <w:p w14:paraId="29EDD983" w14:textId="77777777" w:rsidR="00CB4658" w:rsidRPr="009B2C0F" w:rsidRDefault="00CB4658" w:rsidP="000301DA">
            <w:pPr>
              <w:pStyle w:val="Default"/>
              <w:rPr>
                <w:color w:val="auto"/>
                <w:sz w:val="22"/>
                <w:szCs w:val="22"/>
              </w:rPr>
            </w:pPr>
            <w:r w:rsidRPr="009B2C0F">
              <w:rPr>
                <w:iCs/>
                <w:color w:val="auto"/>
                <w:sz w:val="22"/>
                <w:szCs w:val="22"/>
              </w:rPr>
              <w:t xml:space="preserve">Споживчі потреби </w:t>
            </w:r>
          </w:p>
          <w:p w14:paraId="24BE4557" w14:textId="77777777" w:rsidR="00CB4658" w:rsidRPr="009B2C0F" w:rsidRDefault="00CB4658" w:rsidP="000301DA">
            <w:pPr>
              <w:pStyle w:val="Default"/>
              <w:rPr>
                <w:color w:val="auto"/>
                <w:sz w:val="22"/>
                <w:szCs w:val="22"/>
              </w:rPr>
            </w:pPr>
            <w:r w:rsidRPr="009B2C0F">
              <w:rPr>
                <w:color w:val="auto"/>
                <w:sz w:val="22"/>
                <w:szCs w:val="22"/>
              </w:rPr>
              <w:t xml:space="preserve">Варіантність використання ресурсів </w:t>
            </w:r>
          </w:p>
          <w:p w14:paraId="3276F0C6" w14:textId="77777777" w:rsidR="00CB4658" w:rsidRPr="009B2C0F" w:rsidRDefault="00CB4658" w:rsidP="000301DA">
            <w:pPr>
              <w:pStyle w:val="Default"/>
              <w:rPr>
                <w:color w:val="auto"/>
                <w:sz w:val="22"/>
                <w:szCs w:val="22"/>
              </w:rPr>
            </w:pPr>
            <w:r w:rsidRPr="009B2C0F">
              <w:rPr>
                <w:iCs/>
                <w:color w:val="auto"/>
                <w:sz w:val="22"/>
                <w:szCs w:val="22"/>
              </w:rPr>
              <w:t xml:space="preserve">Блага </w:t>
            </w:r>
          </w:p>
          <w:p w14:paraId="17FFB16D" w14:textId="77777777" w:rsidR="00CB4658" w:rsidRPr="009B2C0F" w:rsidRDefault="00CB4658" w:rsidP="000301DA">
            <w:pPr>
              <w:pStyle w:val="Default"/>
              <w:rPr>
                <w:color w:val="auto"/>
                <w:sz w:val="22"/>
                <w:szCs w:val="22"/>
              </w:rPr>
            </w:pPr>
            <w:r w:rsidRPr="009B2C0F">
              <w:rPr>
                <w:iCs/>
                <w:color w:val="auto"/>
                <w:sz w:val="22"/>
                <w:szCs w:val="22"/>
              </w:rPr>
              <w:t xml:space="preserve">Економічні блага </w:t>
            </w:r>
          </w:p>
          <w:p w14:paraId="47465FBD" w14:textId="77777777" w:rsidR="00CB4658" w:rsidRPr="009B2C0F" w:rsidRDefault="00CB4658" w:rsidP="000301DA">
            <w:pPr>
              <w:pStyle w:val="Default"/>
              <w:rPr>
                <w:color w:val="auto"/>
                <w:sz w:val="22"/>
                <w:szCs w:val="22"/>
              </w:rPr>
            </w:pPr>
            <w:r w:rsidRPr="009B2C0F">
              <w:rPr>
                <w:iCs/>
                <w:color w:val="auto"/>
                <w:sz w:val="22"/>
                <w:szCs w:val="22"/>
              </w:rPr>
              <w:t xml:space="preserve">Матеріальні блага (товари) </w:t>
            </w:r>
          </w:p>
          <w:p w14:paraId="71D3B7E3" w14:textId="77777777" w:rsidR="00CB4658" w:rsidRPr="009B2C0F" w:rsidRDefault="00CB4658" w:rsidP="000301DA">
            <w:pPr>
              <w:pStyle w:val="Default"/>
              <w:rPr>
                <w:color w:val="auto"/>
                <w:sz w:val="22"/>
                <w:szCs w:val="22"/>
              </w:rPr>
            </w:pPr>
            <w:r w:rsidRPr="009B2C0F">
              <w:rPr>
                <w:color w:val="auto"/>
                <w:sz w:val="22"/>
                <w:szCs w:val="22"/>
              </w:rPr>
              <w:t xml:space="preserve">Нематеріальні блага (послуги і права) </w:t>
            </w:r>
          </w:p>
          <w:p w14:paraId="624284B0" w14:textId="77777777" w:rsidR="00CB4658" w:rsidRPr="009B2C0F" w:rsidRDefault="00CB4658" w:rsidP="000301DA">
            <w:pPr>
              <w:pStyle w:val="Default"/>
              <w:rPr>
                <w:color w:val="auto"/>
                <w:sz w:val="22"/>
                <w:szCs w:val="22"/>
              </w:rPr>
            </w:pPr>
            <w:r w:rsidRPr="009B2C0F">
              <w:rPr>
                <w:iCs/>
                <w:color w:val="auto"/>
                <w:sz w:val="22"/>
                <w:szCs w:val="22"/>
              </w:rPr>
              <w:t xml:space="preserve">Інвестиційні блага </w:t>
            </w:r>
          </w:p>
          <w:p w14:paraId="2CE92C48" w14:textId="77777777" w:rsidR="00CB4658" w:rsidRPr="009B2C0F" w:rsidRDefault="00CB4658" w:rsidP="000301DA">
            <w:pPr>
              <w:pStyle w:val="Default"/>
              <w:rPr>
                <w:color w:val="auto"/>
                <w:sz w:val="22"/>
                <w:szCs w:val="22"/>
              </w:rPr>
            </w:pPr>
            <w:r w:rsidRPr="009B2C0F">
              <w:rPr>
                <w:iCs/>
                <w:color w:val="auto"/>
                <w:sz w:val="22"/>
                <w:szCs w:val="22"/>
              </w:rPr>
              <w:t xml:space="preserve">Споживчі блага </w:t>
            </w:r>
          </w:p>
          <w:p w14:paraId="08547F8E" w14:textId="77777777" w:rsidR="00CB4658" w:rsidRPr="009B2C0F" w:rsidRDefault="00CB4658" w:rsidP="000301DA">
            <w:pPr>
              <w:pStyle w:val="Default"/>
              <w:rPr>
                <w:color w:val="auto"/>
                <w:sz w:val="22"/>
                <w:szCs w:val="22"/>
              </w:rPr>
            </w:pPr>
            <w:r w:rsidRPr="009B2C0F">
              <w:rPr>
                <w:color w:val="auto"/>
                <w:sz w:val="22"/>
                <w:szCs w:val="22"/>
              </w:rPr>
              <w:t xml:space="preserve">Приватні блага </w:t>
            </w:r>
          </w:p>
          <w:p w14:paraId="2CAE234F" w14:textId="77777777" w:rsidR="00CB4658" w:rsidRPr="009B2C0F" w:rsidRDefault="00CB4658" w:rsidP="000301DA">
            <w:pPr>
              <w:pStyle w:val="Default"/>
              <w:rPr>
                <w:color w:val="auto"/>
                <w:sz w:val="22"/>
                <w:szCs w:val="22"/>
              </w:rPr>
            </w:pPr>
            <w:r w:rsidRPr="009B2C0F">
              <w:rPr>
                <w:iCs/>
                <w:color w:val="auto"/>
                <w:sz w:val="22"/>
                <w:szCs w:val="22"/>
              </w:rPr>
              <w:t xml:space="preserve">Суспільні блага </w:t>
            </w:r>
          </w:p>
          <w:p w14:paraId="2F8D546F" w14:textId="77777777" w:rsidR="00CB4658" w:rsidRPr="009B2C0F" w:rsidRDefault="00CB4658" w:rsidP="000301DA">
            <w:pPr>
              <w:pStyle w:val="Default"/>
              <w:rPr>
                <w:color w:val="auto"/>
                <w:sz w:val="22"/>
                <w:szCs w:val="22"/>
              </w:rPr>
            </w:pPr>
            <w:r w:rsidRPr="009B2C0F">
              <w:rPr>
                <w:color w:val="auto"/>
                <w:sz w:val="22"/>
                <w:szCs w:val="22"/>
              </w:rPr>
              <w:t xml:space="preserve">Змішані (квазі-суспільні) блага </w:t>
            </w:r>
          </w:p>
          <w:p w14:paraId="5BECEBC8" w14:textId="77777777" w:rsidR="00CB4658" w:rsidRPr="009B2C0F" w:rsidRDefault="00CB4658" w:rsidP="000301DA">
            <w:pPr>
              <w:pStyle w:val="Default"/>
              <w:rPr>
                <w:color w:val="auto"/>
                <w:sz w:val="22"/>
                <w:szCs w:val="22"/>
              </w:rPr>
            </w:pPr>
            <w:r w:rsidRPr="009B2C0F">
              <w:rPr>
                <w:iCs/>
                <w:color w:val="auto"/>
                <w:sz w:val="22"/>
                <w:szCs w:val="22"/>
              </w:rPr>
              <w:t xml:space="preserve">Економічний вибір </w:t>
            </w:r>
          </w:p>
          <w:p w14:paraId="2B1E401C" w14:textId="77777777" w:rsidR="00CB4658" w:rsidRPr="009B2C0F" w:rsidRDefault="00CB4658" w:rsidP="000301DA">
            <w:pPr>
              <w:pStyle w:val="Default"/>
              <w:rPr>
                <w:color w:val="auto"/>
                <w:sz w:val="22"/>
                <w:szCs w:val="22"/>
              </w:rPr>
            </w:pPr>
            <w:r w:rsidRPr="009B2C0F">
              <w:rPr>
                <w:color w:val="auto"/>
                <w:sz w:val="22"/>
                <w:szCs w:val="22"/>
              </w:rPr>
              <w:t xml:space="preserve">Крива виробничих можливостей </w:t>
            </w:r>
          </w:p>
          <w:p w14:paraId="428E2D97" w14:textId="77777777" w:rsidR="00CB4658" w:rsidRPr="009B2C0F" w:rsidRDefault="00CB4658" w:rsidP="000301DA">
            <w:pPr>
              <w:pStyle w:val="Default"/>
              <w:rPr>
                <w:color w:val="auto"/>
                <w:sz w:val="22"/>
                <w:szCs w:val="22"/>
              </w:rPr>
            </w:pPr>
            <w:r w:rsidRPr="009B2C0F">
              <w:rPr>
                <w:iCs/>
                <w:color w:val="auto"/>
                <w:sz w:val="22"/>
                <w:szCs w:val="22"/>
              </w:rPr>
              <w:t xml:space="preserve">Повна зайнятість </w:t>
            </w:r>
          </w:p>
          <w:p w14:paraId="6377D544" w14:textId="77777777" w:rsidR="00CB4658" w:rsidRPr="009B2C0F" w:rsidRDefault="00CB4658" w:rsidP="000301DA">
            <w:pPr>
              <w:pStyle w:val="Default"/>
              <w:rPr>
                <w:color w:val="auto"/>
                <w:sz w:val="22"/>
                <w:szCs w:val="22"/>
              </w:rPr>
            </w:pPr>
            <w:r w:rsidRPr="009B2C0F">
              <w:rPr>
                <w:iCs/>
                <w:color w:val="auto"/>
                <w:sz w:val="22"/>
                <w:szCs w:val="22"/>
              </w:rPr>
              <w:t xml:space="preserve">Повний обсяг виробництва </w:t>
            </w:r>
          </w:p>
          <w:p w14:paraId="073D82A0" w14:textId="77777777" w:rsidR="00CB4658" w:rsidRPr="009B2C0F" w:rsidRDefault="00CB4658" w:rsidP="000301DA">
            <w:pPr>
              <w:pStyle w:val="Default"/>
              <w:rPr>
                <w:color w:val="auto"/>
                <w:sz w:val="22"/>
                <w:szCs w:val="22"/>
              </w:rPr>
            </w:pPr>
            <w:r w:rsidRPr="009B2C0F">
              <w:rPr>
                <w:iCs/>
                <w:color w:val="auto"/>
                <w:sz w:val="22"/>
                <w:szCs w:val="22"/>
              </w:rPr>
              <w:t xml:space="preserve">Придатні ресурси </w:t>
            </w:r>
          </w:p>
          <w:p w14:paraId="5DC8DD56" w14:textId="77777777" w:rsidR="00CB4658" w:rsidRPr="009B2C0F" w:rsidRDefault="00CB4658" w:rsidP="000301DA">
            <w:pPr>
              <w:pStyle w:val="Default"/>
              <w:rPr>
                <w:color w:val="auto"/>
                <w:sz w:val="22"/>
                <w:szCs w:val="22"/>
              </w:rPr>
            </w:pPr>
            <w:r w:rsidRPr="009B2C0F">
              <w:rPr>
                <w:iCs/>
                <w:color w:val="auto"/>
                <w:sz w:val="22"/>
                <w:szCs w:val="22"/>
              </w:rPr>
              <w:t xml:space="preserve">Альтернативна вартість </w:t>
            </w:r>
          </w:p>
          <w:p w14:paraId="7DE00255" w14:textId="77777777" w:rsidR="00CB4658" w:rsidRPr="009B2C0F" w:rsidRDefault="00CB4658" w:rsidP="000301DA">
            <w:pPr>
              <w:pStyle w:val="Default"/>
              <w:rPr>
                <w:color w:val="auto"/>
                <w:sz w:val="22"/>
                <w:szCs w:val="22"/>
              </w:rPr>
            </w:pPr>
            <w:r w:rsidRPr="009B2C0F">
              <w:rPr>
                <w:color w:val="auto"/>
                <w:sz w:val="22"/>
                <w:szCs w:val="22"/>
              </w:rPr>
              <w:t xml:space="preserve">Закон зростання альтернативної вартості </w:t>
            </w:r>
          </w:p>
          <w:p w14:paraId="15C66BC5" w14:textId="77777777" w:rsidR="00CB4658" w:rsidRPr="009B2C0F" w:rsidRDefault="00CB4658" w:rsidP="000301DA">
            <w:pPr>
              <w:pStyle w:val="Default"/>
              <w:rPr>
                <w:color w:val="auto"/>
                <w:sz w:val="22"/>
                <w:szCs w:val="22"/>
              </w:rPr>
            </w:pPr>
            <w:r w:rsidRPr="009B2C0F">
              <w:rPr>
                <w:color w:val="auto"/>
                <w:sz w:val="22"/>
                <w:szCs w:val="22"/>
              </w:rPr>
              <w:t xml:space="preserve">Метод альтернативної вартості </w:t>
            </w:r>
          </w:p>
          <w:p w14:paraId="782125D3" w14:textId="77777777" w:rsidR="00CB4658" w:rsidRPr="009B2C0F" w:rsidRDefault="00CB4658" w:rsidP="000301DA">
            <w:pPr>
              <w:pStyle w:val="Default"/>
              <w:rPr>
                <w:color w:val="auto"/>
                <w:sz w:val="22"/>
                <w:szCs w:val="22"/>
              </w:rPr>
            </w:pPr>
            <w:r w:rsidRPr="009B2C0F">
              <w:rPr>
                <w:color w:val="auto"/>
                <w:sz w:val="22"/>
                <w:szCs w:val="22"/>
              </w:rPr>
              <w:t xml:space="preserve">Метод еластичності </w:t>
            </w:r>
          </w:p>
          <w:p w14:paraId="2AB517E0" w14:textId="77777777" w:rsidR="00CB4658" w:rsidRPr="009B2C0F" w:rsidRDefault="00CB4658" w:rsidP="000301DA">
            <w:pPr>
              <w:pStyle w:val="Default"/>
              <w:rPr>
                <w:color w:val="auto"/>
                <w:sz w:val="22"/>
                <w:szCs w:val="22"/>
              </w:rPr>
            </w:pPr>
            <w:r w:rsidRPr="009B2C0F">
              <w:rPr>
                <w:iCs/>
                <w:color w:val="auto"/>
                <w:sz w:val="22"/>
                <w:szCs w:val="22"/>
              </w:rPr>
              <w:t xml:space="preserve">Метод граничного аналізу </w:t>
            </w:r>
          </w:p>
          <w:p w14:paraId="0061A88C" w14:textId="77777777" w:rsidR="00CB4658" w:rsidRPr="009B2C0F" w:rsidRDefault="00CB4658" w:rsidP="000301DA">
            <w:pPr>
              <w:pStyle w:val="Default"/>
              <w:rPr>
                <w:color w:val="auto"/>
                <w:sz w:val="22"/>
                <w:szCs w:val="22"/>
              </w:rPr>
            </w:pPr>
            <w:r w:rsidRPr="009B2C0F">
              <w:rPr>
                <w:color w:val="auto"/>
                <w:sz w:val="22"/>
                <w:szCs w:val="22"/>
              </w:rPr>
              <w:t xml:space="preserve">Метод моделювання (аналітичне, табличне, графічне) </w:t>
            </w:r>
          </w:p>
          <w:p w14:paraId="3D8BB0DE" w14:textId="77777777" w:rsidR="00CB4658" w:rsidRPr="009B2C0F" w:rsidRDefault="00CB4658" w:rsidP="000301DA">
            <w:pPr>
              <w:pStyle w:val="Default"/>
              <w:rPr>
                <w:color w:val="auto"/>
                <w:sz w:val="22"/>
                <w:szCs w:val="22"/>
              </w:rPr>
            </w:pPr>
            <w:r w:rsidRPr="009B2C0F">
              <w:rPr>
                <w:color w:val="auto"/>
                <w:sz w:val="22"/>
                <w:szCs w:val="22"/>
              </w:rPr>
              <w:t xml:space="preserve">Метод оптимізації та визначення рівноваги </w:t>
            </w:r>
          </w:p>
          <w:p w14:paraId="330CFC5B" w14:textId="77777777" w:rsidR="00CB4658" w:rsidRPr="009B2C0F" w:rsidRDefault="00CB4658" w:rsidP="000301DA">
            <w:pPr>
              <w:pStyle w:val="Default"/>
              <w:rPr>
                <w:color w:val="auto"/>
                <w:sz w:val="22"/>
                <w:szCs w:val="22"/>
              </w:rPr>
            </w:pPr>
            <w:r w:rsidRPr="009B2C0F">
              <w:rPr>
                <w:iCs/>
                <w:color w:val="auto"/>
                <w:sz w:val="22"/>
                <w:szCs w:val="22"/>
              </w:rPr>
              <w:t xml:space="preserve">Позитивні методи </w:t>
            </w:r>
          </w:p>
          <w:p w14:paraId="143A10C5" w14:textId="77777777" w:rsidR="000301DA" w:rsidRDefault="00CB4658" w:rsidP="000301DA">
            <w:pPr>
              <w:pStyle w:val="Default"/>
              <w:rPr>
                <w:iCs/>
                <w:color w:val="auto"/>
                <w:sz w:val="22"/>
                <w:szCs w:val="22"/>
                <w:lang w:val="uk-UA"/>
              </w:rPr>
            </w:pPr>
            <w:r w:rsidRPr="009B2C0F">
              <w:rPr>
                <w:iCs/>
                <w:color w:val="auto"/>
                <w:sz w:val="22"/>
                <w:szCs w:val="22"/>
              </w:rPr>
              <w:t>Нормативні методи</w:t>
            </w:r>
          </w:p>
          <w:p w14:paraId="12A203A7" w14:textId="77777777" w:rsidR="000301DA" w:rsidRPr="009B2C0F" w:rsidRDefault="000301DA" w:rsidP="000301DA">
            <w:pPr>
              <w:pStyle w:val="Default"/>
              <w:rPr>
                <w:color w:val="auto"/>
                <w:sz w:val="22"/>
                <w:szCs w:val="22"/>
              </w:rPr>
            </w:pPr>
            <w:r w:rsidRPr="009B2C0F">
              <w:rPr>
                <w:iCs/>
                <w:color w:val="auto"/>
                <w:sz w:val="22"/>
                <w:szCs w:val="22"/>
              </w:rPr>
              <w:t xml:space="preserve">Доступність даних </w:t>
            </w:r>
          </w:p>
          <w:p w14:paraId="6C72C5FA" w14:textId="77777777" w:rsidR="000301DA" w:rsidRPr="009B2C0F" w:rsidRDefault="000301DA" w:rsidP="000301DA">
            <w:pPr>
              <w:pStyle w:val="Default"/>
              <w:rPr>
                <w:color w:val="auto"/>
                <w:sz w:val="22"/>
                <w:szCs w:val="22"/>
              </w:rPr>
            </w:pPr>
            <w:r w:rsidRPr="009B2C0F">
              <w:rPr>
                <w:iCs/>
                <w:color w:val="auto"/>
                <w:sz w:val="22"/>
                <w:szCs w:val="22"/>
              </w:rPr>
              <w:t xml:space="preserve">Мікросистема </w:t>
            </w:r>
          </w:p>
          <w:p w14:paraId="0A21FD63" w14:textId="77777777" w:rsidR="000301DA" w:rsidRPr="009B2C0F" w:rsidRDefault="000301DA" w:rsidP="000301DA">
            <w:pPr>
              <w:pStyle w:val="Default"/>
              <w:rPr>
                <w:color w:val="auto"/>
                <w:sz w:val="22"/>
                <w:szCs w:val="22"/>
              </w:rPr>
            </w:pPr>
            <w:r w:rsidRPr="009B2C0F">
              <w:rPr>
                <w:iCs/>
                <w:color w:val="auto"/>
                <w:sz w:val="22"/>
                <w:szCs w:val="22"/>
              </w:rPr>
              <w:t xml:space="preserve">Домашнє господарство </w:t>
            </w:r>
          </w:p>
          <w:p w14:paraId="5502724A" w14:textId="77777777" w:rsidR="000301DA" w:rsidRPr="009B2C0F" w:rsidRDefault="000301DA" w:rsidP="000301DA">
            <w:pPr>
              <w:pStyle w:val="Default"/>
              <w:rPr>
                <w:color w:val="auto"/>
                <w:sz w:val="22"/>
                <w:szCs w:val="22"/>
              </w:rPr>
            </w:pPr>
            <w:r w:rsidRPr="009B2C0F">
              <w:rPr>
                <w:iCs/>
                <w:color w:val="auto"/>
                <w:sz w:val="22"/>
                <w:szCs w:val="22"/>
              </w:rPr>
              <w:t xml:space="preserve">Підприємство (фірма) </w:t>
            </w:r>
          </w:p>
          <w:p w14:paraId="59E76AFB" w14:textId="77777777" w:rsidR="00397276" w:rsidRPr="009B2C0F" w:rsidRDefault="00397276" w:rsidP="00397276">
            <w:pPr>
              <w:pStyle w:val="Default"/>
              <w:rPr>
                <w:color w:val="auto"/>
                <w:sz w:val="22"/>
                <w:szCs w:val="22"/>
              </w:rPr>
            </w:pPr>
            <w:r w:rsidRPr="009B2C0F">
              <w:rPr>
                <w:color w:val="auto"/>
                <w:sz w:val="22"/>
                <w:szCs w:val="22"/>
              </w:rPr>
              <w:lastRenderedPageBreak/>
              <w:t xml:space="preserve">Бухгалтерські (зовнішні, явні) витрати </w:t>
            </w:r>
          </w:p>
          <w:p w14:paraId="1E0000D1" w14:textId="77777777" w:rsidR="006D6A41" w:rsidRPr="009B2C0F" w:rsidRDefault="006D6A41" w:rsidP="000301DA">
            <w:pPr>
              <w:pStyle w:val="Default"/>
              <w:rPr>
                <w:color w:val="auto"/>
                <w:sz w:val="22"/>
                <w:szCs w:val="22"/>
              </w:rPr>
            </w:pPr>
            <w:r w:rsidRPr="009B2C0F">
              <w:rPr>
                <w:color w:val="auto"/>
                <w:sz w:val="22"/>
                <w:szCs w:val="22"/>
              </w:rPr>
              <w:t xml:space="preserve">Внутрішні (неявні) витрати </w:t>
            </w:r>
          </w:p>
          <w:p w14:paraId="012C1F68" w14:textId="77777777" w:rsidR="006D6A41" w:rsidRPr="009B2C0F" w:rsidRDefault="006D6A41" w:rsidP="000301DA">
            <w:pPr>
              <w:pStyle w:val="Default"/>
              <w:rPr>
                <w:color w:val="auto"/>
                <w:sz w:val="22"/>
                <w:szCs w:val="22"/>
              </w:rPr>
            </w:pPr>
            <w:r w:rsidRPr="009B2C0F">
              <w:rPr>
                <w:color w:val="auto"/>
                <w:sz w:val="22"/>
                <w:szCs w:val="22"/>
              </w:rPr>
              <w:t xml:space="preserve">Валові (сукупні) витрати </w:t>
            </w:r>
          </w:p>
          <w:p w14:paraId="14BD8537" w14:textId="77777777" w:rsidR="006D6A41" w:rsidRPr="009B2C0F" w:rsidRDefault="006D6A41" w:rsidP="000301DA">
            <w:pPr>
              <w:pStyle w:val="Default"/>
              <w:rPr>
                <w:color w:val="auto"/>
                <w:sz w:val="22"/>
                <w:szCs w:val="22"/>
              </w:rPr>
            </w:pPr>
            <w:r w:rsidRPr="009B2C0F">
              <w:rPr>
                <w:iCs/>
                <w:color w:val="auto"/>
                <w:sz w:val="22"/>
                <w:szCs w:val="22"/>
              </w:rPr>
              <w:t xml:space="preserve">Середні витрати </w:t>
            </w:r>
          </w:p>
          <w:p w14:paraId="45AC5DCE" w14:textId="77777777" w:rsidR="006D6A41" w:rsidRPr="009B2C0F" w:rsidRDefault="006D6A41" w:rsidP="000301DA">
            <w:pPr>
              <w:pStyle w:val="Default"/>
              <w:rPr>
                <w:color w:val="auto"/>
                <w:sz w:val="22"/>
                <w:szCs w:val="22"/>
              </w:rPr>
            </w:pPr>
            <w:r w:rsidRPr="009B2C0F">
              <w:rPr>
                <w:iCs/>
                <w:color w:val="auto"/>
                <w:sz w:val="22"/>
                <w:szCs w:val="22"/>
              </w:rPr>
              <w:t xml:space="preserve">Граничні витрати </w:t>
            </w:r>
          </w:p>
          <w:p w14:paraId="0097907A" w14:textId="77777777" w:rsidR="006D6A41" w:rsidRPr="009B2C0F" w:rsidRDefault="006D6A41" w:rsidP="000301DA">
            <w:pPr>
              <w:pStyle w:val="Default"/>
              <w:rPr>
                <w:color w:val="auto"/>
                <w:sz w:val="22"/>
                <w:szCs w:val="22"/>
              </w:rPr>
            </w:pPr>
            <w:r w:rsidRPr="009B2C0F">
              <w:rPr>
                <w:color w:val="auto"/>
                <w:sz w:val="22"/>
                <w:szCs w:val="22"/>
              </w:rPr>
              <w:t xml:space="preserve">Витрати виробництва в короткотривалому періоді </w:t>
            </w:r>
          </w:p>
          <w:p w14:paraId="518E5204" w14:textId="77777777" w:rsidR="006D6A41" w:rsidRPr="009B2C0F" w:rsidRDefault="006D6A41" w:rsidP="000301DA">
            <w:pPr>
              <w:pStyle w:val="Default"/>
              <w:rPr>
                <w:color w:val="auto"/>
                <w:sz w:val="22"/>
                <w:szCs w:val="22"/>
              </w:rPr>
            </w:pPr>
            <w:r w:rsidRPr="009B2C0F">
              <w:rPr>
                <w:iCs/>
                <w:color w:val="auto"/>
                <w:sz w:val="22"/>
                <w:szCs w:val="22"/>
              </w:rPr>
              <w:t xml:space="preserve">Загальні витрати </w:t>
            </w:r>
          </w:p>
          <w:p w14:paraId="5BED380C" w14:textId="77777777" w:rsidR="006D6A41" w:rsidRPr="009B2C0F" w:rsidRDefault="006D6A41" w:rsidP="000301DA">
            <w:pPr>
              <w:pStyle w:val="Default"/>
              <w:rPr>
                <w:color w:val="auto"/>
                <w:sz w:val="22"/>
                <w:szCs w:val="22"/>
              </w:rPr>
            </w:pPr>
            <w:r w:rsidRPr="009B2C0F">
              <w:rPr>
                <w:iCs/>
                <w:color w:val="auto"/>
                <w:sz w:val="22"/>
                <w:szCs w:val="22"/>
              </w:rPr>
              <w:t xml:space="preserve">Постійні витрати </w:t>
            </w:r>
          </w:p>
          <w:p w14:paraId="368C0C70" w14:textId="77777777" w:rsidR="006D6A41" w:rsidRPr="009B2C0F" w:rsidRDefault="006D6A41" w:rsidP="000301DA">
            <w:pPr>
              <w:pStyle w:val="Default"/>
              <w:rPr>
                <w:color w:val="auto"/>
                <w:sz w:val="22"/>
                <w:szCs w:val="22"/>
              </w:rPr>
            </w:pPr>
            <w:r w:rsidRPr="009B2C0F">
              <w:rPr>
                <w:iCs/>
                <w:color w:val="auto"/>
                <w:sz w:val="22"/>
                <w:szCs w:val="22"/>
              </w:rPr>
              <w:t xml:space="preserve">Змінні витрати </w:t>
            </w:r>
          </w:p>
          <w:p w14:paraId="35C5E3A1" w14:textId="77777777" w:rsidR="006D6A41" w:rsidRPr="009B2C0F" w:rsidRDefault="006D6A41" w:rsidP="000301DA">
            <w:pPr>
              <w:pStyle w:val="Default"/>
              <w:rPr>
                <w:color w:val="auto"/>
                <w:sz w:val="22"/>
                <w:szCs w:val="22"/>
              </w:rPr>
            </w:pPr>
            <w:r w:rsidRPr="009B2C0F">
              <w:rPr>
                <w:iCs/>
                <w:color w:val="auto"/>
                <w:sz w:val="22"/>
                <w:szCs w:val="22"/>
              </w:rPr>
              <w:t xml:space="preserve">Середні загальні витрати </w:t>
            </w:r>
          </w:p>
          <w:p w14:paraId="03BA6126" w14:textId="77777777" w:rsidR="006D6A41" w:rsidRPr="009B2C0F" w:rsidRDefault="006D6A41" w:rsidP="000301DA">
            <w:pPr>
              <w:pStyle w:val="Default"/>
              <w:rPr>
                <w:color w:val="auto"/>
                <w:sz w:val="22"/>
                <w:szCs w:val="22"/>
              </w:rPr>
            </w:pPr>
            <w:r w:rsidRPr="009B2C0F">
              <w:rPr>
                <w:iCs/>
                <w:color w:val="auto"/>
                <w:sz w:val="22"/>
                <w:szCs w:val="22"/>
              </w:rPr>
              <w:t xml:space="preserve">Середні постійні витрати </w:t>
            </w:r>
          </w:p>
          <w:p w14:paraId="202D9120" w14:textId="77777777" w:rsidR="006D6A41" w:rsidRPr="009B2C0F" w:rsidRDefault="006D6A41" w:rsidP="000301DA">
            <w:pPr>
              <w:pStyle w:val="Default"/>
              <w:rPr>
                <w:color w:val="auto"/>
                <w:sz w:val="22"/>
                <w:szCs w:val="22"/>
              </w:rPr>
            </w:pPr>
            <w:r w:rsidRPr="009B2C0F">
              <w:rPr>
                <w:iCs/>
                <w:color w:val="auto"/>
                <w:sz w:val="22"/>
                <w:szCs w:val="22"/>
              </w:rPr>
              <w:t xml:space="preserve">Середні змінні витрати </w:t>
            </w:r>
          </w:p>
          <w:p w14:paraId="0F253372" w14:textId="77777777" w:rsidR="006D6A41" w:rsidRPr="009B2C0F" w:rsidRDefault="006D6A41" w:rsidP="000301DA">
            <w:pPr>
              <w:pStyle w:val="Default"/>
              <w:rPr>
                <w:color w:val="auto"/>
                <w:sz w:val="22"/>
                <w:szCs w:val="22"/>
              </w:rPr>
            </w:pPr>
            <w:r w:rsidRPr="009B2C0F">
              <w:rPr>
                <w:color w:val="auto"/>
                <w:sz w:val="22"/>
                <w:szCs w:val="22"/>
              </w:rPr>
              <w:t xml:space="preserve">Закон зростання граничних витрат </w:t>
            </w:r>
          </w:p>
          <w:p w14:paraId="21336672" w14:textId="77777777" w:rsidR="006D6A41" w:rsidRPr="009B2C0F" w:rsidRDefault="006D6A41" w:rsidP="000301DA">
            <w:pPr>
              <w:pStyle w:val="Default"/>
              <w:rPr>
                <w:color w:val="auto"/>
                <w:sz w:val="22"/>
                <w:szCs w:val="22"/>
              </w:rPr>
            </w:pPr>
            <w:r w:rsidRPr="009B2C0F">
              <w:rPr>
                <w:color w:val="auto"/>
                <w:sz w:val="22"/>
                <w:szCs w:val="22"/>
              </w:rPr>
              <w:t xml:space="preserve">Витрати виробництва у довготривалому періоді </w:t>
            </w:r>
          </w:p>
          <w:p w14:paraId="4BEDE893" w14:textId="77777777" w:rsidR="006D6A41" w:rsidRPr="009B2C0F" w:rsidRDefault="006D6A41" w:rsidP="000301DA">
            <w:pPr>
              <w:pStyle w:val="Default"/>
              <w:rPr>
                <w:color w:val="auto"/>
                <w:sz w:val="22"/>
                <w:szCs w:val="22"/>
              </w:rPr>
            </w:pPr>
            <w:r w:rsidRPr="009B2C0F">
              <w:rPr>
                <w:color w:val="auto"/>
                <w:sz w:val="22"/>
                <w:szCs w:val="22"/>
              </w:rPr>
              <w:t xml:space="preserve">Крива довготривалих середніх витрат </w:t>
            </w:r>
          </w:p>
          <w:p w14:paraId="01001BFC" w14:textId="77777777" w:rsidR="006D6A41" w:rsidRPr="009B2C0F" w:rsidRDefault="006D6A41" w:rsidP="000301DA">
            <w:pPr>
              <w:pStyle w:val="Default"/>
              <w:rPr>
                <w:color w:val="auto"/>
                <w:sz w:val="22"/>
                <w:szCs w:val="22"/>
              </w:rPr>
            </w:pPr>
            <w:r w:rsidRPr="009B2C0F">
              <w:rPr>
                <w:color w:val="auto"/>
                <w:sz w:val="22"/>
                <w:szCs w:val="22"/>
              </w:rPr>
              <w:t xml:space="preserve">Оптимальна виробнича потужність </w:t>
            </w:r>
          </w:p>
          <w:p w14:paraId="7C3E3815" w14:textId="77777777" w:rsidR="006D6A41" w:rsidRPr="009B2C0F" w:rsidRDefault="006D6A41" w:rsidP="000301DA">
            <w:pPr>
              <w:pStyle w:val="Default"/>
              <w:rPr>
                <w:color w:val="auto"/>
                <w:sz w:val="22"/>
                <w:szCs w:val="22"/>
              </w:rPr>
            </w:pPr>
            <w:r w:rsidRPr="009B2C0F">
              <w:rPr>
                <w:color w:val="auto"/>
                <w:sz w:val="22"/>
                <w:szCs w:val="22"/>
              </w:rPr>
              <w:t xml:space="preserve">Ефективна виробнича потужність </w:t>
            </w:r>
          </w:p>
          <w:p w14:paraId="79FA7DE7" w14:textId="77777777" w:rsidR="006D6A41" w:rsidRPr="009B2C0F" w:rsidRDefault="006D6A41" w:rsidP="000301DA">
            <w:pPr>
              <w:pStyle w:val="Default"/>
              <w:rPr>
                <w:color w:val="auto"/>
                <w:sz w:val="22"/>
                <w:szCs w:val="22"/>
              </w:rPr>
            </w:pPr>
            <w:r w:rsidRPr="009B2C0F">
              <w:rPr>
                <w:iCs/>
                <w:color w:val="auto"/>
                <w:sz w:val="22"/>
                <w:szCs w:val="22"/>
              </w:rPr>
              <w:t xml:space="preserve">Валовий дохід </w:t>
            </w:r>
          </w:p>
          <w:p w14:paraId="19BD1177" w14:textId="77777777" w:rsidR="006D6A41" w:rsidRPr="009B2C0F" w:rsidRDefault="006D6A41" w:rsidP="000301DA">
            <w:pPr>
              <w:pStyle w:val="Default"/>
              <w:rPr>
                <w:color w:val="auto"/>
                <w:sz w:val="22"/>
                <w:szCs w:val="22"/>
              </w:rPr>
            </w:pPr>
            <w:r w:rsidRPr="009B2C0F">
              <w:rPr>
                <w:iCs/>
                <w:color w:val="auto"/>
                <w:sz w:val="22"/>
                <w:szCs w:val="22"/>
              </w:rPr>
              <w:t xml:space="preserve">Середній дохід </w:t>
            </w:r>
          </w:p>
          <w:p w14:paraId="0553B02A" w14:textId="77777777" w:rsidR="006D6A41" w:rsidRPr="009B2C0F" w:rsidRDefault="006D6A41" w:rsidP="000301DA">
            <w:pPr>
              <w:pStyle w:val="Default"/>
              <w:rPr>
                <w:color w:val="auto"/>
                <w:sz w:val="22"/>
                <w:szCs w:val="22"/>
              </w:rPr>
            </w:pPr>
            <w:r w:rsidRPr="009B2C0F">
              <w:rPr>
                <w:iCs/>
                <w:color w:val="auto"/>
                <w:sz w:val="22"/>
                <w:szCs w:val="22"/>
              </w:rPr>
              <w:t xml:space="preserve">Граничний дохід </w:t>
            </w:r>
          </w:p>
          <w:p w14:paraId="7699FBFE" w14:textId="77777777" w:rsidR="006D6A41" w:rsidRPr="009B2C0F" w:rsidRDefault="006D6A41" w:rsidP="000301DA">
            <w:pPr>
              <w:pStyle w:val="Default"/>
              <w:rPr>
                <w:color w:val="auto"/>
                <w:sz w:val="22"/>
                <w:szCs w:val="22"/>
              </w:rPr>
            </w:pPr>
            <w:r w:rsidRPr="009B2C0F">
              <w:rPr>
                <w:iCs/>
                <w:color w:val="auto"/>
                <w:sz w:val="22"/>
                <w:szCs w:val="22"/>
              </w:rPr>
              <w:t xml:space="preserve">Економічний прибуток </w:t>
            </w:r>
          </w:p>
          <w:p w14:paraId="0C653D15" w14:textId="77777777" w:rsidR="006D6A41" w:rsidRPr="009B2C0F" w:rsidRDefault="006D6A41" w:rsidP="000301DA">
            <w:pPr>
              <w:pStyle w:val="Default"/>
              <w:rPr>
                <w:color w:val="auto"/>
                <w:sz w:val="22"/>
                <w:szCs w:val="22"/>
              </w:rPr>
            </w:pPr>
            <w:r w:rsidRPr="009B2C0F">
              <w:rPr>
                <w:iCs/>
                <w:color w:val="auto"/>
                <w:sz w:val="22"/>
                <w:szCs w:val="22"/>
              </w:rPr>
              <w:t xml:space="preserve">Валовий прибуток </w:t>
            </w:r>
          </w:p>
          <w:p w14:paraId="22E50135" w14:textId="77777777" w:rsidR="006D6A41" w:rsidRPr="009B2C0F" w:rsidRDefault="006D6A41" w:rsidP="000301DA">
            <w:pPr>
              <w:pStyle w:val="Default"/>
              <w:rPr>
                <w:color w:val="auto"/>
                <w:sz w:val="22"/>
                <w:szCs w:val="22"/>
              </w:rPr>
            </w:pPr>
            <w:r w:rsidRPr="009B2C0F">
              <w:rPr>
                <w:iCs/>
                <w:color w:val="auto"/>
                <w:sz w:val="22"/>
                <w:szCs w:val="22"/>
              </w:rPr>
              <w:t xml:space="preserve">Середній прибуток </w:t>
            </w:r>
          </w:p>
          <w:p w14:paraId="466C1908" w14:textId="77777777" w:rsidR="006D6A41" w:rsidRPr="009B2C0F" w:rsidRDefault="006D6A41" w:rsidP="000301DA">
            <w:pPr>
              <w:pStyle w:val="Default"/>
              <w:rPr>
                <w:color w:val="auto"/>
                <w:sz w:val="22"/>
                <w:szCs w:val="22"/>
              </w:rPr>
            </w:pPr>
            <w:r w:rsidRPr="009B2C0F">
              <w:rPr>
                <w:color w:val="auto"/>
                <w:sz w:val="22"/>
                <w:szCs w:val="22"/>
              </w:rPr>
              <w:t xml:space="preserve">Граничний прибуток </w:t>
            </w:r>
          </w:p>
          <w:p w14:paraId="3C092C63" w14:textId="77777777" w:rsidR="006D6A41" w:rsidRPr="009B2C0F" w:rsidRDefault="006D6A41" w:rsidP="000301DA">
            <w:pPr>
              <w:pStyle w:val="Default"/>
              <w:rPr>
                <w:color w:val="auto"/>
                <w:sz w:val="22"/>
                <w:szCs w:val="22"/>
              </w:rPr>
            </w:pPr>
            <w:r w:rsidRPr="009B2C0F">
              <w:rPr>
                <w:color w:val="auto"/>
                <w:sz w:val="22"/>
                <w:szCs w:val="22"/>
              </w:rPr>
              <w:t>Попит</w:t>
            </w:r>
          </w:p>
          <w:p w14:paraId="46F89BB2" w14:textId="77777777" w:rsidR="006D6A41" w:rsidRPr="009B2C0F" w:rsidRDefault="006D6A41" w:rsidP="000301DA">
            <w:pPr>
              <w:pStyle w:val="Default"/>
              <w:rPr>
                <w:color w:val="auto"/>
                <w:sz w:val="22"/>
                <w:szCs w:val="22"/>
              </w:rPr>
            </w:pPr>
            <w:r w:rsidRPr="009B2C0F">
              <w:rPr>
                <w:color w:val="auto"/>
                <w:sz w:val="22"/>
                <w:szCs w:val="22"/>
              </w:rPr>
              <w:t>Ціна попиту</w:t>
            </w:r>
          </w:p>
          <w:p w14:paraId="4A79CB50" w14:textId="77777777" w:rsidR="006D6A41" w:rsidRPr="009B2C0F" w:rsidRDefault="006D6A41" w:rsidP="000301DA">
            <w:pPr>
              <w:pStyle w:val="Default"/>
              <w:rPr>
                <w:color w:val="auto"/>
                <w:sz w:val="22"/>
                <w:szCs w:val="22"/>
              </w:rPr>
            </w:pPr>
            <w:r w:rsidRPr="009B2C0F">
              <w:rPr>
                <w:color w:val="auto"/>
                <w:sz w:val="22"/>
                <w:szCs w:val="22"/>
              </w:rPr>
              <w:t>Величина попиту</w:t>
            </w:r>
          </w:p>
          <w:p w14:paraId="3D799920" w14:textId="77777777" w:rsidR="006D6A41" w:rsidRPr="009B2C0F" w:rsidRDefault="006D6A41" w:rsidP="000301DA">
            <w:pPr>
              <w:pStyle w:val="Default"/>
              <w:rPr>
                <w:color w:val="auto"/>
                <w:sz w:val="22"/>
                <w:szCs w:val="22"/>
              </w:rPr>
            </w:pPr>
            <w:r w:rsidRPr="009B2C0F">
              <w:rPr>
                <w:color w:val="auto"/>
                <w:sz w:val="22"/>
                <w:szCs w:val="22"/>
              </w:rPr>
              <w:t>Закон попиту</w:t>
            </w:r>
          </w:p>
          <w:p w14:paraId="7CF42B07" w14:textId="77777777" w:rsidR="006D6A41" w:rsidRPr="009B2C0F" w:rsidRDefault="006D6A41" w:rsidP="000301DA">
            <w:pPr>
              <w:pStyle w:val="Default"/>
              <w:rPr>
                <w:color w:val="auto"/>
                <w:sz w:val="22"/>
                <w:szCs w:val="22"/>
              </w:rPr>
            </w:pPr>
            <w:r w:rsidRPr="009B2C0F">
              <w:rPr>
                <w:color w:val="auto"/>
                <w:sz w:val="22"/>
                <w:szCs w:val="22"/>
              </w:rPr>
              <w:t>Крива ринкового попиту</w:t>
            </w:r>
          </w:p>
          <w:p w14:paraId="3E23938B" w14:textId="77777777" w:rsidR="006D6A41" w:rsidRPr="009B2C0F" w:rsidRDefault="006D6A41" w:rsidP="000301DA">
            <w:pPr>
              <w:pStyle w:val="Default"/>
              <w:rPr>
                <w:color w:val="auto"/>
                <w:sz w:val="22"/>
                <w:szCs w:val="22"/>
              </w:rPr>
            </w:pPr>
            <w:r w:rsidRPr="009B2C0F">
              <w:rPr>
                <w:color w:val="auto"/>
                <w:sz w:val="22"/>
                <w:szCs w:val="22"/>
              </w:rPr>
              <w:t>Ефект Веблена (престижу)</w:t>
            </w:r>
          </w:p>
          <w:p w14:paraId="75E019D4" w14:textId="77777777" w:rsidR="00753E55" w:rsidRPr="009B2C0F" w:rsidRDefault="00753E55" w:rsidP="000301DA">
            <w:pPr>
              <w:pStyle w:val="Default"/>
              <w:rPr>
                <w:color w:val="auto"/>
                <w:sz w:val="22"/>
                <w:szCs w:val="22"/>
              </w:rPr>
            </w:pPr>
            <w:r w:rsidRPr="009B2C0F">
              <w:rPr>
                <w:color w:val="auto"/>
                <w:sz w:val="22"/>
                <w:szCs w:val="22"/>
              </w:rPr>
              <w:t>Ефект юрби (моди)</w:t>
            </w:r>
          </w:p>
          <w:p w14:paraId="314BCE28" w14:textId="77777777" w:rsidR="00753E55" w:rsidRPr="009B2C0F" w:rsidRDefault="00753E55" w:rsidP="000301DA">
            <w:pPr>
              <w:pStyle w:val="Default"/>
              <w:rPr>
                <w:color w:val="auto"/>
                <w:sz w:val="22"/>
                <w:szCs w:val="22"/>
              </w:rPr>
            </w:pPr>
            <w:r w:rsidRPr="009B2C0F">
              <w:rPr>
                <w:color w:val="auto"/>
                <w:sz w:val="22"/>
                <w:szCs w:val="22"/>
              </w:rPr>
              <w:t>Ефект сноба</w:t>
            </w:r>
          </w:p>
          <w:p w14:paraId="44309CFD" w14:textId="77777777" w:rsidR="00753E55" w:rsidRPr="009B2C0F" w:rsidRDefault="00753E55" w:rsidP="000301DA">
            <w:pPr>
              <w:pStyle w:val="Default"/>
              <w:rPr>
                <w:color w:val="auto"/>
                <w:sz w:val="22"/>
                <w:szCs w:val="22"/>
              </w:rPr>
            </w:pPr>
            <w:r w:rsidRPr="009B2C0F">
              <w:rPr>
                <w:color w:val="auto"/>
                <w:sz w:val="22"/>
                <w:szCs w:val="22"/>
              </w:rPr>
              <w:t>Нецінові фактори попиту</w:t>
            </w:r>
          </w:p>
          <w:p w14:paraId="18036231" w14:textId="77777777" w:rsidR="00753E55" w:rsidRPr="009B2C0F" w:rsidRDefault="00753E55" w:rsidP="000301DA">
            <w:pPr>
              <w:pStyle w:val="Default"/>
              <w:rPr>
                <w:color w:val="auto"/>
                <w:sz w:val="22"/>
                <w:szCs w:val="22"/>
              </w:rPr>
            </w:pPr>
            <w:r w:rsidRPr="009B2C0F">
              <w:rPr>
                <w:color w:val="auto"/>
                <w:sz w:val="22"/>
                <w:szCs w:val="22"/>
              </w:rPr>
              <w:t>Спряжені блага</w:t>
            </w:r>
          </w:p>
          <w:p w14:paraId="54DAA1D4" w14:textId="77777777" w:rsidR="00753E55" w:rsidRPr="009B2C0F" w:rsidRDefault="00753E55" w:rsidP="000301DA">
            <w:pPr>
              <w:pStyle w:val="Default"/>
              <w:rPr>
                <w:color w:val="auto"/>
                <w:sz w:val="22"/>
                <w:szCs w:val="22"/>
              </w:rPr>
            </w:pPr>
            <w:r w:rsidRPr="009B2C0F">
              <w:rPr>
                <w:color w:val="auto"/>
                <w:sz w:val="22"/>
                <w:szCs w:val="22"/>
              </w:rPr>
              <w:t>Очікування споживачів</w:t>
            </w:r>
          </w:p>
          <w:p w14:paraId="627F2C69" w14:textId="77777777" w:rsidR="00397276" w:rsidRPr="00397276" w:rsidRDefault="00397276" w:rsidP="00397276">
            <w:pPr>
              <w:pStyle w:val="Default"/>
              <w:rPr>
                <w:color w:val="auto"/>
                <w:sz w:val="22"/>
                <w:szCs w:val="22"/>
              </w:rPr>
            </w:pPr>
            <w:r w:rsidRPr="00397276">
              <w:rPr>
                <w:color w:val="auto"/>
                <w:sz w:val="22"/>
                <w:szCs w:val="22"/>
              </w:rPr>
              <w:t>Пропозиція</w:t>
            </w:r>
          </w:p>
          <w:p w14:paraId="43D7B5A6" w14:textId="77777777" w:rsidR="00397276" w:rsidRPr="00397276" w:rsidRDefault="00397276" w:rsidP="00397276">
            <w:pPr>
              <w:pStyle w:val="Default"/>
              <w:rPr>
                <w:color w:val="auto"/>
                <w:sz w:val="22"/>
                <w:szCs w:val="22"/>
              </w:rPr>
            </w:pPr>
            <w:r w:rsidRPr="00397276">
              <w:rPr>
                <w:color w:val="auto"/>
                <w:sz w:val="22"/>
                <w:szCs w:val="22"/>
              </w:rPr>
              <w:t>Ціна пропозиції</w:t>
            </w:r>
          </w:p>
          <w:p w14:paraId="456084A9" w14:textId="77777777" w:rsidR="00397276" w:rsidRPr="00397276" w:rsidRDefault="00397276" w:rsidP="00397276">
            <w:pPr>
              <w:pStyle w:val="Default"/>
              <w:rPr>
                <w:color w:val="auto"/>
                <w:sz w:val="22"/>
                <w:szCs w:val="22"/>
              </w:rPr>
            </w:pPr>
            <w:r w:rsidRPr="00397276">
              <w:rPr>
                <w:color w:val="auto"/>
                <w:sz w:val="22"/>
                <w:szCs w:val="22"/>
              </w:rPr>
              <w:t>Величина пропозиції</w:t>
            </w:r>
          </w:p>
          <w:p w14:paraId="22CE1BB1" w14:textId="77777777" w:rsidR="00397276" w:rsidRPr="00397276" w:rsidRDefault="00397276" w:rsidP="00397276">
            <w:pPr>
              <w:pStyle w:val="Default"/>
              <w:rPr>
                <w:color w:val="auto"/>
                <w:sz w:val="22"/>
                <w:szCs w:val="22"/>
              </w:rPr>
            </w:pPr>
            <w:r w:rsidRPr="00397276">
              <w:rPr>
                <w:color w:val="auto"/>
                <w:sz w:val="22"/>
                <w:szCs w:val="22"/>
              </w:rPr>
              <w:t>Закон пропозиції</w:t>
            </w:r>
          </w:p>
          <w:p w14:paraId="5809160A" w14:textId="77777777" w:rsidR="00397276" w:rsidRPr="00397276" w:rsidRDefault="00397276" w:rsidP="00397276">
            <w:pPr>
              <w:pStyle w:val="Default"/>
              <w:rPr>
                <w:color w:val="auto"/>
                <w:sz w:val="22"/>
                <w:szCs w:val="22"/>
              </w:rPr>
            </w:pPr>
            <w:r w:rsidRPr="00397276">
              <w:rPr>
                <w:color w:val="auto"/>
                <w:sz w:val="22"/>
                <w:szCs w:val="22"/>
              </w:rPr>
              <w:t>Крива пропозиції</w:t>
            </w:r>
          </w:p>
          <w:p w14:paraId="6F9F5512" w14:textId="77777777" w:rsidR="00397276" w:rsidRPr="00397276" w:rsidRDefault="00397276" w:rsidP="00397276">
            <w:pPr>
              <w:pStyle w:val="Default"/>
              <w:rPr>
                <w:color w:val="auto"/>
                <w:sz w:val="22"/>
                <w:szCs w:val="22"/>
              </w:rPr>
            </w:pPr>
            <w:r w:rsidRPr="00397276">
              <w:rPr>
                <w:color w:val="auto"/>
                <w:sz w:val="22"/>
                <w:szCs w:val="22"/>
              </w:rPr>
              <w:t>Нецінові фактори пропозиції</w:t>
            </w:r>
          </w:p>
          <w:p w14:paraId="4E8F92C4" w14:textId="77777777" w:rsidR="00397276" w:rsidRPr="00397276" w:rsidRDefault="00397276" w:rsidP="00397276">
            <w:pPr>
              <w:pStyle w:val="Default"/>
              <w:rPr>
                <w:color w:val="auto"/>
                <w:sz w:val="22"/>
                <w:szCs w:val="22"/>
              </w:rPr>
            </w:pPr>
            <w:r w:rsidRPr="00397276">
              <w:rPr>
                <w:color w:val="auto"/>
                <w:sz w:val="22"/>
                <w:szCs w:val="22"/>
              </w:rPr>
              <w:t>Очікування виробників</w:t>
            </w:r>
          </w:p>
          <w:p w14:paraId="74FE5386" w14:textId="77777777" w:rsidR="00397276" w:rsidRPr="009B2C0F" w:rsidRDefault="00397276" w:rsidP="00397276">
            <w:pPr>
              <w:pStyle w:val="Default"/>
              <w:rPr>
                <w:color w:val="auto"/>
                <w:sz w:val="22"/>
                <w:szCs w:val="22"/>
              </w:rPr>
            </w:pPr>
            <w:r w:rsidRPr="00397276">
              <w:rPr>
                <w:color w:val="auto"/>
                <w:sz w:val="22"/>
                <w:szCs w:val="22"/>
              </w:rPr>
              <w:t>Ринкова рівновага</w:t>
            </w:r>
          </w:p>
          <w:p w14:paraId="5BD73237" w14:textId="77777777" w:rsidR="00397276" w:rsidRPr="009B2C0F" w:rsidRDefault="00397276" w:rsidP="00397276">
            <w:pPr>
              <w:pStyle w:val="Default"/>
              <w:rPr>
                <w:color w:val="auto"/>
                <w:sz w:val="22"/>
                <w:szCs w:val="22"/>
              </w:rPr>
            </w:pPr>
            <w:r w:rsidRPr="009B2C0F">
              <w:rPr>
                <w:color w:val="auto"/>
                <w:sz w:val="22"/>
                <w:szCs w:val="22"/>
              </w:rPr>
              <w:t>„Ринковий хрест”</w:t>
            </w:r>
          </w:p>
          <w:p w14:paraId="69AE4F9B" w14:textId="77777777" w:rsidR="00397276" w:rsidRPr="009B2C0F" w:rsidRDefault="00397276" w:rsidP="00397276">
            <w:pPr>
              <w:pStyle w:val="Default"/>
              <w:rPr>
                <w:color w:val="auto"/>
                <w:sz w:val="22"/>
                <w:szCs w:val="22"/>
              </w:rPr>
            </w:pPr>
            <w:r w:rsidRPr="009B2C0F">
              <w:rPr>
                <w:color w:val="auto"/>
                <w:sz w:val="22"/>
                <w:szCs w:val="22"/>
              </w:rPr>
              <w:t>Надлишок споживача</w:t>
            </w:r>
          </w:p>
          <w:p w14:paraId="5F30CF2A" w14:textId="77777777" w:rsidR="00397276" w:rsidRPr="009B2C0F" w:rsidRDefault="00397276" w:rsidP="00397276">
            <w:pPr>
              <w:pStyle w:val="Default"/>
              <w:rPr>
                <w:color w:val="auto"/>
                <w:sz w:val="22"/>
                <w:szCs w:val="22"/>
              </w:rPr>
            </w:pPr>
            <w:r w:rsidRPr="009B2C0F">
              <w:rPr>
                <w:color w:val="auto"/>
                <w:sz w:val="22"/>
                <w:szCs w:val="22"/>
              </w:rPr>
              <w:t>Надлишок виробника</w:t>
            </w:r>
          </w:p>
          <w:p w14:paraId="6E8860A3" w14:textId="77777777" w:rsidR="00397276" w:rsidRPr="009B2C0F" w:rsidRDefault="00397276" w:rsidP="00397276">
            <w:pPr>
              <w:pStyle w:val="Default"/>
              <w:rPr>
                <w:color w:val="auto"/>
                <w:sz w:val="22"/>
                <w:szCs w:val="22"/>
              </w:rPr>
            </w:pPr>
            <w:r w:rsidRPr="009B2C0F">
              <w:rPr>
                <w:color w:val="auto"/>
                <w:sz w:val="22"/>
                <w:szCs w:val="22"/>
              </w:rPr>
              <w:t>Рівновага на проміжку</w:t>
            </w:r>
          </w:p>
          <w:p w14:paraId="00F03A04" w14:textId="77777777" w:rsidR="00397276" w:rsidRPr="009B2C0F" w:rsidRDefault="00397276" w:rsidP="00397276">
            <w:pPr>
              <w:pStyle w:val="Default"/>
              <w:rPr>
                <w:color w:val="auto"/>
                <w:sz w:val="22"/>
                <w:szCs w:val="22"/>
              </w:rPr>
            </w:pPr>
            <w:r w:rsidRPr="009B2C0F">
              <w:rPr>
                <w:color w:val="auto"/>
                <w:sz w:val="22"/>
                <w:szCs w:val="22"/>
              </w:rPr>
              <w:t>Дефіцит</w:t>
            </w:r>
          </w:p>
          <w:p w14:paraId="1AEE550A" w14:textId="77777777" w:rsidR="00397276" w:rsidRPr="009B2C0F" w:rsidRDefault="00397276" w:rsidP="00397276">
            <w:pPr>
              <w:pStyle w:val="Default"/>
              <w:rPr>
                <w:color w:val="auto"/>
                <w:sz w:val="22"/>
                <w:szCs w:val="22"/>
              </w:rPr>
            </w:pPr>
            <w:r w:rsidRPr="009B2C0F">
              <w:rPr>
                <w:color w:val="auto"/>
                <w:sz w:val="22"/>
                <w:szCs w:val="22"/>
              </w:rPr>
              <w:t>Черги споживачів</w:t>
            </w:r>
          </w:p>
          <w:p w14:paraId="44413334" w14:textId="77777777" w:rsidR="00397276" w:rsidRPr="009B2C0F" w:rsidRDefault="00397276" w:rsidP="00397276">
            <w:pPr>
              <w:pStyle w:val="Default"/>
              <w:rPr>
                <w:color w:val="auto"/>
                <w:sz w:val="22"/>
                <w:szCs w:val="22"/>
              </w:rPr>
            </w:pPr>
            <w:r w:rsidRPr="009B2C0F">
              <w:rPr>
                <w:color w:val="auto"/>
                <w:sz w:val="22"/>
                <w:szCs w:val="22"/>
              </w:rPr>
              <w:t>Надлишок</w:t>
            </w:r>
          </w:p>
          <w:p w14:paraId="14563DAE" w14:textId="77777777" w:rsidR="00397276" w:rsidRPr="009B2C0F" w:rsidRDefault="00397276" w:rsidP="00397276">
            <w:pPr>
              <w:pStyle w:val="Default"/>
              <w:rPr>
                <w:color w:val="auto"/>
                <w:sz w:val="22"/>
                <w:szCs w:val="22"/>
              </w:rPr>
            </w:pPr>
            <w:r w:rsidRPr="009B2C0F">
              <w:rPr>
                <w:color w:val="auto"/>
                <w:sz w:val="22"/>
                <w:szCs w:val="22"/>
              </w:rPr>
              <w:lastRenderedPageBreak/>
              <w:t>монопольного ринку</w:t>
            </w:r>
          </w:p>
          <w:p w14:paraId="4B88E7AB" w14:textId="77777777" w:rsidR="00397276" w:rsidRPr="009B2C0F" w:rsidRDefault="00397276" w:rsidP="00397276">
            <w:pPr>
              <w:pStyle w:val="Default"/>
              <w:rPr>
                <w:color w:val="auto"/>
                <w:sz w:val="22"/>
                <w:szCs w:val="22"/>
              </w:rPr>
            </w:pPr>
            <w:r w:rsidRPr="009B2C0F">
              <w:rPr>
                <w:color w:val="auto"/>
                <w:sz w:val="22"/>
                <w:szCs w:val="22"/>
              </w:rPr>
              <w:t>Довготривала рівновага монопольного ринку</w:t>
            </w:r>
          </w:p>
          <w:p w14:paraId="5E2C7272" w14:textId="77777777" w:rsidR="00C212E2" w:rsidRPr="009B2C0F" w:rsidRDefault="00C212E2" w:rsidP="000301DA">
            <w:pPr>
              <w:pStyle w:val="Default"/>
              <w:rPr>
                <w:color w:val="auto"/>
                <w:sz w:val="22"/>
                <w:szCs w:val="22"/>
              </w:rPr>
            </w:pPr>
            <w:r w:rsidRPr="009B2C0F">
              <w:rPr>
                <w:color w:val="auto"/>
                <w:sz w:val="22"/>
                <w:szCs w:val="22"/>
              </w:rPr>
              <w:t>„Зняття вершків”</w:t>
            </w:r>
          </w:p>
          <w:p w14:paraId="6A2F6BC2" w14:textId="77777777" w:rsidR="00C212E2" w:rsidRPr="009B2C0F" w:rsidRDefault="00C212E2" w:rsidP="000301DA">
            <w:pPr>
              <w:pStyle w:val="Default"/>
              <w:rPr>
                <w:color w:val="auto"/>
                <w:sz w:val="22"/>
                <w:szCs w:val="22"/>
              </w:rPr>
            </w:pPr>
            <w:r w:rsidRPr="009B2C0F">
              <w:rPr>
                <w:color w:val="auto"/>
                <w:sz w:val="22"/>
                <w:szCs w:val="22"/>
              </w:rPr>
              <w:t>Лімітуюче ціноутворення</w:t>
            </w:r>
          </w:p>
          <w:p w14:paraId="3845E458" w14:textId="77777777" w:rsidR="00C212E2" w:rsidRPr="009B2C0F" w:rsidRDefault="00C212E2" w:rsidP="000301DA">
            <w:pPr>
              <w:pStyle w:val="Default"/>
              <w:rPr>
                <w:color w:val="auto"/>
                <w:sz w:val="22"/>
                <w:szCs w:val="22"/>
              </w:rPr>
            </w:pPr>
            <w:r w:rsidRPr="009B2C0F">
              <w:rPr>
                <w:color w:val="auto"/>
                <w:sz w:val="22"/>
                <w:szCs w:val="22"/>
              </w:rPr>
              <w:t>Пошук ренти</w:t>
            </w:r>
          </w:p>
          <w:p w14:paraId="6C55C8E7" w14:textId="77777777" w:rsidR="00C212E2" w:rsidRPr="009B2C0F" w:rsidRDefault="00C212E2" w:rsidP="000301DA">
            <w:pPr>
              <w:pStyle w:val="Default"/>
              <w:rPr>
                <w:color w:val="auto"/>
                <w:sz w:val="22"/>
                <w:szCs w:val="22"/>
              </w:rPr>
            </w:pPr>
            <w:r w:rsidRPr="009B2C0F">
              <w:rPr>
                <w:color w:val="auto"/>
                <w:sz w:val="22"/>
                <w:szCs w:val="22"/>
              </w:rPr>
              <w:t>X-неефективність</w:t>
            </w:r>
          </w:p>
          <w:p w14:paraId="320923F4" w14:textId="77777777" w:rsidR="00C212E2" w:rsidRPr="009B2C0F" w:rsidRDefault="00C212E2" w:rsidP="000301DA">
            <w:pPr>
              <w:pStyle w:val="Default"/>
              <w:rPr>
                <w:color w:val="auto"/>
                <w:sz w:val="22"/>
                <w:szCs w:val="22"/>
              </w:rPr>
            </w:pPr>
            <w:r w:rsidRPr="009B2C0F">
              <w:rPr>
                <w:color w:val="auto"/>
                <w:sz w:val="22"/>
                <w:szCs w:val="22"/>
              </w:rPr>
              <w:t>Економічна роль монополії</w:t>
            </w:r>
          </w:p>
          <w:p w14:paraId="23B51FFC" w14:textId="77777777" w:rsidR="00C212E2" w:rsidRPr="009B2C0F" w:rsidRDefault="00C212E2" w:rsidP="000301DA">
            <w:pPr>
              <w:pStyle w:val="Default"/>
              <w:rPr>
                <w:color w:val="auto"/>
                <w:sz w:val="22"/>
                <w:szCs w:val="22"/>
              </w:rPr>
            </w:pPr>
            <w:r w:rsidRPr="009B2C0F">
              <w:rPr>
                <w:color w:val="auto"/>
                <w:sz w:val="22"/>
                <w:szCs w:val="22"/>
              </w:rPr>
              <w:t>Антимонопольна політика</w:t>
            </w:r>
          </w:p>
          <w:p w14:paraId="7698BFF0" w14:textId="77777777" w:rsidR="00C212E2" w:rsidRPr="009B2C0F" w:rsidRDefault="00C212E2" w:rsidP="000301DA">
            <w:pPr>
              <w:pStyle w:val="Default"/>
              <w:rPr>
                <w:color w:val="auto"/>
                <w:sz w:val="22"/>
                <w:szCs w:val="22"/>
              </w:rPr>
            </w:pPr>
            <w:r w:rsidRPr="009B2C0F">
              <w:rPr>
                <w:color w:val="auto"/>
                <w:sz w:val="22"/>
                <w:szCs w:val="22"/>
              </w:rPr>
              <w:t>Суспільно справедлива ціна</w:t>
            </w:r>
          </w:p>
          <w:p w14:paraId="5D085FA2" w14:textId="77777777" w:rsidR="00C212E2" w:rsidRPr="009B2C0F" w:rsidRDefault="00C212E2" w:rsidP="000301DA">
            <w:pPr>
              <w:pStyle w:val="Default"/>
              <w:rPr>
                <w:color w:val="auto"/>
                <w:sz w:val="22"/>
                <w:szCs w:val="22"/>
              </w:rPr>
            </w:pPr>
            <w:r w:rsidRPr="009B2C0F">
              <w:rPr>
                <w:color w:val="auto"/>
                <w:sz w:val="22"/>
                <w:szCs w:val="22"/>
              </w:rPr>
              <w:t>Ціна беззбитковості</w:t>
            </w:r>
          </w:p>
          <w:p w14:paraId="2549B706" w14:textId="77777777" w:rsidR="00C212E2" w:rsidRPr="009B2C0F" w:rsidRDefault="00C212E2" w:rsidP="000301DA">
            <w:pPr>
              <w:pStyle w:val="Default"/>
              <w:rPr>
                <w:color w:val="auto"/>
                <w:sz w:val="22"/>
                <w:szCs w:val="22"/>
              </w:rPr>
            </w:pPr>
            <w:r w:rsidRPr="009B2C0F">
              <w:rPr>
                <w:color w:val="auto"/>
                <w:sz w:val="22"/>
                <w:szCs w:val="22"/>
              </w:rPr>
              <w:t>Обмеження рентабельності</w:t>
            </w:r>
          </w:p>
          <w:p w14:paraId="17FF2D9C" w14:textId="77777777" w:rsidR="00C212E2" w:rsidRPr="009B2C0F" w:rsidRDefault="00C212E2" w:rsidP="000301DA">
            <w:pPr>
              <w:pStyle w:val="Default"/>
              <w:rPr>
                <w:color w:val="auto"/>
                <w:sz w:val="22"/>
                <w:szCs w:val="22"/>
              </w:rPr>
            </w:pPr>
            <w:r w:rsidRPr="009B2C0F">
              <w:rPr>
                <w:color w:val="auto"/>
                <w:sz w:val="22"/>
                <w:szCs w:val="22"/>
              </w:rPr>
              <w:t>Примусовий поділ монополії</w:t>
            </w:r>
          </w:p>
          <w:p w14:paraId="338577A3" w14:textId="77777777" w:rsidR="00C212E2" w:rsidRPr="009B2C0F" w:rsidRDefault="00C212E2" w:rsidP="000301DA">
            <w:pPr>
              <w:pStyle w:val="Default"/>
              <w:rPr>
                <w:color w:val="auto"/>
                <w:sz w:val="22"/>
                <w:szCs w:val="22"/>
              </w:rPr>
            </w:pPr>
            <w:r w:rsidRPr="009B2C0F">
              <w:rPr>
                <w:color w:val="auto"/>
                <w:sz w:val="22"/>
                <w:szCs w:val="22"/>
              </w:rPr>
              <w:t>Короткотривала рівновага ринку монополістичної конкуренції</w:t>
            </w:r>
          </w:p>
          <w:p w14:paraId="224B8A5F" w14:textId="77777777" w:rsidR="00C212E2" w:rsidRPr="009B2C0F" w:rsidRDefault="00C212E2" w:rsidP="000301DA">
            <w:pPr>
              <w:pStyle w:val="Default"/>
              <w:rPr>
                <w:color w:val="auto"/>
                <w:sz w:val="22"/>
                <w:szCs w:val="22"/>
              </w:rPr>
            </w:pPr>
            <w:r w:rsidRPr="009B2C0F">
              <w:rPr>
                <w:color w:val="auto"/>
                <w:sz w:val="22"/>
                <w:szCs w:val="22"/>
              </w:rPr>
              <w:t>Довготривала рівновага ринку монополістичної конкуренції</w:t>
            </w:r>
          </w:p>
          <w:p w14:paraId="47083667" w14:textId="77777777" w:rsidR="00C212E2" w:rsidRPr="009B2C0F" w:rsidRDefault="00C212E2" w:rsidP="000301DA">
            <w:pPr>
              <w:pStyle w:val="Default"/>
              <w:rPr>
                <w:color w:val="auto"/>
                <w:sz w:val="22"/>
                <w:szCs w:val="22"/>
              </w:rPr>
            </w:pPr>
            <w:r w:rsidRPr="009B2C0F">
              <w:rPr>
                <w:color w:val="auto"/>
                <w:sz w:val="22"/>
                <w:szCs w:val="22"/>
              </w:rPr>
              <w:t>Форми диференціації продукту</w:t>
            </w:r>
          </w:p>
          <w:p w14:paraId="211BE9BB" w14:textId="77777777" w:rsidR="00C212E2" w:rsidRPr="009B2C0F" w:rsidRDefault="00C212E2" w:rsidP="000301DA">
            <w:pPr>
              <w:pStyle w:val="Default"/>
              <w:rPr>
                <w:color w:val="auto"/>
                <w:sz w:val="22"/>
                <w:szCs w:val="22"/>
              </w:rPr>
            </w:pPr>
            <w:r w:rsidRPr="009B2C0F">
              <w:rPr>
                <w:color w:val="auto"/>
                <w:sz w:val="22"/>
                <w:szCs w:val="22"/>
              </w:rPr>
              <w:t>Економічна роль диференціації продукту</w:t>
            </w:r>
          </w:p>
          <w:p w14:paraId="46E27C61" w14:textId="77777777" w:rsidR="00C212E2" w:rsidRPr="009B2C0F" w:rsidRDefault="00C212E2" w:rsidP="000301DA">
            <w:pPr>
              <w:pStyle w:val="Default"/>
              <w:rPr>
                <w:color w:val="auto"/>
                <w:sz w:val="22"/>
                <w:szCs w:val="22"/>
              </w:rPr>
            </w:pPr>
            <w:r w:rsidRPr="009B2C0F">
              <w:rPr>
                <w:color w:val="auto"/>
                <w:sz w:val="22"/>
                <w:szCs w:val="22"/>
              </w:rPr>
              <w:t>Надлишкова виробнича потужність</w:t>
            </w:r>
          </w:p>
          <w:p w14:paraId="79CA8015" w14:textId="77777777" w:rsidR="00C212E2" w:rsidRPr="009B2C0F" w:rsidRDefault="00C212E2" w:rsidP="000301DA">
            <w:pPr>
              <w:pStyle w:val="Default"/>
              <w:rPr>
                <w:color w:val="auto"/>
                <w:sz w:val="22"/>
                <w:szCs w:val="22"/>
              </w:rPr>
            </w:pPr>
            <w:r w:rsidRPr="009B2C0F">
              <w:rPr>
                <w:color w:val="auto"/>
                <w:sz w:val="22"/>
                <w:szCs w:val="22"/>
              </w:rPr>
              <w:t>Види реклами</w:t>
            </w:r>
          </w:p>
          <w:p w14:paraId="68A0A694" w14:textId="77777777" w:rsidR="00C212E2" w:rsidRPr="009B2C0F" w:rsidRDefault="00C212E2" w:rsidP="000301DA">
            <w:pPr>
              <w:pStyle w:val="Default"/>
              <w:rPr>
                <w:color w:val="auto"/>
                <w:sz w:val="22"/>
                <w:szCs w:val="22"/>
              </w:rPr>
            </w:pPr>
            <w:r w:rsidRPr="009B2C0F">
              <w:rPr>
                <w:color w:val="auto"/>
                <w:sz w:val="22"/>
                <w:szCs w:val="22"/>
              </w:rPr>
              <w:t>Економічна роль реклами</w:t>
            </w:r>
          </w:p>
          <w:p w14:paraId="76236CD4" w14:textId="77777777" w:rsidR="00C212E2" w:rsidRPr="009B2C0F" w:rsidRDefault="00C212E2" w:rsidP="000301DA">
            <w:pPr>
              <w:pStyle w:val="Default"/>
              <w:rPr>
                <w:color w:val="auto"/>
                <w:sz w:val="22"/>
                <w:szCs w:val="22"/>
              </w:rPr>
            </w:pPr>
            <w:r w:rsidRPr="009B2C0F">
              <w:rPr>
                <w:color w:val="auto"/>
                <w:sz w:val="22"/>
                <w:szCs w:val="22"/>
              </w:rPr>
              <w:t>Взаємна залежність олігопольних фірм</w:t>
            </w:r>
          </w:p>
          <w:p w14:paraId="481304E4" w14:textId="77777777" w:rsidR="00C212E2" w:rsidRPr="009B2C0F" w:rsidRDefault="00C212E2" w:rsidP="000301DA">
            <w:pPr>
              <w:pStyle w:val="Default"/>
              <w:rPr>
                <w:color w:val="auto"/>
                <w:sz w:val="22"/>
                <w:szCs w:val="22"/>
              </w:rPr>
            </w:pPr>
            <w:r w:rsidRPr="009B2C0F">
              <w:rPr>
                <w:color w:val="auto"/>
                <w:sz w:val="22"/>
                <w:szCs w:val="22"/>
              </w:rPr>
              <w:t>Ламана крива попиту</w:t>
            </w:r>
          </w:p>
          <w:p w14:paraId="1CAF6CAE" w14:textId="77777777" w:rsidR="00C212E2" w:rsidRPr="009B2C0F" w:rsidRDefault="00C212E2" w:rsidP="000301DA">
            <w:pPr>
              <w:pStyle w:val="Default"/>
              <w:rPr>
                <w:color w:val="auto"/>
                <w:sz w:val="22"/>
                <w:szCs w:val="22"/>
              </w:rPr>
            </w:pPr>
            <w:r w:rsidRPr="009B2C0F">
              <w:rPr>
                <w:color w:val="auto"/>
                <w:sz w:val="22"/>
                <w:szCs w:val="22"/>
              </w:rPr>
              <w:t>Кооперативна (узгоджена) поведінка</w:t>
            </w:r>
          </w:p>
          <w:p w14:paraId="10E91E7D" w14:textId="77777777" w:rsidR="00C212E2" w:rsidRPr="009B2C0F" w:rsidRDefault="00C212E2" w:rsidP="000301DA">
            <w:pPr>
              <w:pStyle w:val="Default"/>
              <w:rPr>
                <w:color w:val="auto"/>
                <w:sz w:val="22"/>
                <w:szCs w:val="22"/>
              </w:rPr>
            </w:pPr>
            <w:r w:rsidRPr="009B2C0F">
              <w:rPr>
                <w:color w:val="auto"/>
                <w:sz w:val="22"/>
                <w:szCs w:val="22"/>
              </w:rPr>
              <w:t>Некооперативна (неузгоджена) поведінка</w:t>
            </w:r>
          </w:p>
          <w:p w14:paraId="5A435BA1" w14:textId="77777777" w:rsidR="00C212E2" w:rsidRPr="009B2C0F" w:rsidRDefault="00C212E2" w:rsidP="000301DA">
            <w:pPr>
              <w:pStyle w:val="Default"/>
              <w:rPr>
                <w:color w:val="auto"/>
                <w:sz w:val="22"/>
                <w:szCs w:val="22"/>
              </w:rPr>
            </w:pPr>
            <w:r w:rsidRPr="009B2C0F">
              <w:rPr>
                <w:color w:val="auto"/>
                <w:sz w:val="22"/>
                <w:szCs w:val="22"/>
              </w:rPr>
              <w:t>Явна (таємна) змова (картель)</w:t>
            </w:r>
          </w:p>
          <w:p w14:paraId="651F0E7F" w14:textId="77777777" w:rsidR="00C212E2" w:rsidRPr="009B2C0F" w:rsidRDefault="00C212E2" w:rsidP="000301DA">
            <w:pPr>
              <w:pStyle w:val="Default"/>
              <w:rPr>
                <w:color w:val="auto"/>
                <w:sz w:val="22"/>
                <w:szCs w:val="22"/>
              </w:rPr>
            </w:pPr>
            <w:r w:rsidRPr="009B2C0F">
              <w:rPr>
                <w:color w:val="auto"/>
                <w:sz w:val="22"/>
                <w:szCs w:val="22"/>
              </w:rPr>
              <w:t>Фактори явної змови</w:t>
            </w:r>
          </w:p>
          <w:p w14:paraId="737C0443" w14:textId="77777777" w:rsidR="0042766E" w:rsidRPr="009B2C0F" w:rsidRDefault="0042766E" w:rsidP="000301DA">
            <w:pPr>
              <w:pStyle w:val="Default"/>
              <w:rPr>
                <w:color w:val="auto"/>
                <w:sz w:val="22"/>
                <w:szCs w:val="22"/>
              </w:rPr>
            </w:pPr>
            <w:r w:rsidRPr="009B2C0F">
              <w:rPr>
                <w:color w:val="auto"/>
                <w:sz w:val="22"/>
                <w:szCs w:val="22"/>
              </w:rPr>
              <w:t>Мовчазна змова</w:t>
            </w:r>
          </w:p>
          <w:p w14:paraId="77BC6E48" w14:textId="77777777" w:rsidR="0042766E" w:rsidRPr="009B2C0F" w:rsidRDefault="0042766E" w:rsidP="000301DA">
            <w:pPr>
              <w:pStyle w:val="Default"/>
              <w:rPr>
                <w:color w:val="auto"/>
                <w:sz w:val="22"/>
                <w:szCs w:val="22"/>
              </w:rPr>
            </w:pPr>
            <w:r w:rsidRPr="009B2C0F">
              <w:rPr>
                <w:color w:val="auto"/>
                <w:sz w:val="22"/>
                <w:szCs w:val="22"/>
              </w:rPr>
              <w:t>Цінове лідерство</w:t>
            </w:r>
          </w:p>
          <w:p w14:paraId="12DFA862" w14:textId="77777777" w:rsidR="0042766E" w:rsidRPr="009B2C0F" w:rsidRDefault="0042766E" w:rsidP="000301DA">
            <w:pPr>
              <w:pStyle w:val="Default"/>
              <w:rPr>
                <w:color w:val="auto"/>
                <w:sz w:val="22"/>
                <w:szCs w:val="22"/>
              </w:rPr>
            </w:pPr>
            <w:r w:rsidRPr="009B2C0F">
              <w:rPr>
                <w:color w:val="auto"/>
                <w:sz w:val="22"/>
                <w:szCs w:val="22"/>
              </w:rPr>
              <w:t>Модель „витрати плюс”</w:t>
            </w:r>
          </w:p>
          <w:p w14:paraId="294B848E" w14:textId="77777777" w:rsidR="0042766E" w:rsidRPr="009B2C0F" w:rsidRDefault="0042766E" w:rsidP="000301DA">
            <w:pPr>
              <w:pStyle w:val="Default"/>
              <w:rPr>
                <w:color w:val="auto"/>
                <w:sz w:val="22"/>
                <w:szCs w:val="22"/>
              </w:rPr>
            </w:pPr>
            <w:r w:rsidRPr="009B2C0F">
              <w:rPr>
                <w:color w:val="auto"/>
                <w:sz w:val="22"/>
                <w:szCs w:val="22"/>
              </w:rPr>
              <w:t>Цінова війна</w:t>
            </w:r>
          </w:p>
          <w:p w14:paraId="512903F7" w14:textId="77777777" w:rsidR="0042766E" w:rsidRPr="009B2C0F" w:rsidRDefault="0042766E" w:rsidP="000301DA">
            <w:pPr>
              <w:pStyle w:val="Default"/>
              <w:rPr>
                <w:color w:val="auto"/>
                <w:sz w:val="22"/>
                <w:szCs w:val="22"/>
              </w:rPr>
            </w:pPr>
            <w:r w:rsidRPr="009B2C0F">
              <w:rPr>
                <w:color w:val="auto"/>
                <w:sz w:val="22"/>
                <w:szCs w:val="22"/>
              </w:rPr>
              <w:t>Залежність споживачів від ціни</w:t>
            </w:r>
          </w:p>
          <w:p w14:paraId="2D8A0667" w14:textId="77777777" w:rsidR="0042766E" w:rsidRDefault="0042766E" w:rsidP="000301DA">
            <w:pPr>
              <w:pStyle w:val="Default"/>
              <w:rPr>
                <w:color w:val="auto"/>
                <w:sz w:val="22"/>
                <w:szCs w:val="22"/>
                <w:lang w:val="uk-UA"/>
              </w:rPr>
            </w:pPr>
            <w:r w:rsidRPr="009B2C0F">
              <w:rPr>
                <w:color w:val="auto"/>
                <w:sz w:val="22"/>
                <w:szCs w:val="22"/>
              </w:rPr>
              <w:t>Прив’язаність споживачів до марки</w:t>
            </w:r>
          </w:p>
          <w:p w14:paraId="232477EF" w14:textId="77777777" w:rsidR="00D85F73" w:rsidRPr="009B2C0F" w:rsidRDefault="00D85F73" w:rsidP="00D85F73">
            <w:pPr>
              <w:pStyle w:val="Default"/>
              <w:rPr>
                <w:color w:val="auto"/>
                <w:sz w:val="22"/>
                <w:szCs w:val="22"/>
              </w:rPr>
            </w:pPr>
            <w:r w:rsidRPr="009B2C0F">
              <w:rPr>
                <w:color w:val="auto"/>
                <w:sz w:val="22"/>
                <w:szCs w:val="22"/>
              </w:rPr>
              <w:t>Дуополія Курно</w:t>
            </w:r>
          </w:p>
          <w:p w14:paraId="4919CF7C" w14:textId="77777777" w:rsidR="00D85F73" w:rsidRPr="009B2C0F" w:rsidRDefault="00D85F73" w:rsidP="00D85F73">
            <w:pPr>
              <w:pStyle w:val="Default"/>
              <w:rPr>
                <w:color w:val="auto"/>
                <w:sz w:val="22"/>
                <w:szCs w:val="22"/>
              </w:rPr>
            </w:pPr>
            <w:r w:rsidRPr="009B2C0F">
              <w:rPr>
                <w:color w:val="auto"/>
                <w:sz w:val="22"/>
                <w:szCs w:val="22"/>
              </w:rPr>
              <w:t>Дуополія Бертрана</w:t>
            </w:r>
          </w:p>
          <w:p w14:paraId="7E39A2B5" w14:textId="77777777" w:rsidR="00D85F73" w:rsidRPr="009B2C0F" w:rsidRDefault="00D85F73" w:rsidP="00D85F73">
            <w:pPr>
              <w:pStyle w:val="Default"/>
              <w:rPr>
                <w:color w:val="auto"/>
                <w:sz w:val="22"/>
                <w:szCs w:val="22"/>
              </w:rPr>
            </w:pPr>
            <w:r w:rsidRPr="009B2C0F">
              <w:rPr>
                <w:color w:val="auto"/>
                <w:sz w:val="22"/>
                <w:szCs w:val="22"/>
              </w:rPr>
              <w:t>Дуополія Штакельберга</w:t>
            </w:r>
          </w:p>
          <w:p w14:paraId="0423F1B8" w14:textId="77777777" w:rsidR="00D85F73" w:rsidRPr="009B2C0F" w:rsidRDefault="00D85F73" w:rsidP="00D85F73">
            <w:pPr>
              <w:pStyle w:val="Default"/>
              <w:rPr>
                <w:color w:val="auto"/>
                <w:sz w:val="22"/>
                <w:szCs w:val="22"/>
              </w:rPr>
            </w:pPr>
            <w:r w:rsidRPr="009B2C0F">
              <w:rPr>
                <w:color w:val="auto"/>
                <w:sz w:val="22"/>
                <w:szCs w:val="22"/>
              </w:rPr>
              <w:t>Дуополія Суїзі</w:t>
            </w:r>
          </w:p>
          <w:p w14:paraId="71FCCBF9" w14:textId="77777777" w:rsidR="00D85F73" w:rsidRPr="009B2C0F" w:rsidRDefault="00D85F73" w:rsidP="00D85F73">
            <w:pPr>
              <w:pStyle w:val="Default"/>
              <w:rPr>
                <w:color w:val="auto"/>
                <w:sz w:val="22"/>
                <w:szCs w:val="22"/>
              </w:rPr>
            </w:pPr>
            <w:r w:rsidRPr="009B2C0F">
              <w:rPr>
                <w:color w:val="auto"/>
                <w:sz w:val="22"/>
                <w:szCs w:val="22"/>
              </w:rPr>
              <w:t>Теорія ігор</w:t>
            </w:r>
          </w:p>
          <w:p w14:paraId="0A2A0F23" w14:textId="77777777" w:rsidR="00D85F73" w:rsidRPr="009B2C0F" w:rsidRDefault="00D85F73" w:rsidP="00D85F73">
            <w:pPr>
              <w:pStyle w:val="Default"/>
              <w:rPr>
                <w:color w:val="auto"/>
                <w:sz w:val="22"/>
                <w:szCs w:val="22"/>
              </w:rPr>
            </w:pPr>
            <w:r w:rsidRPr="009B2C0F">
              <w:rPr>
                <w:color w:val="auto"/>
                <w:sz w:val="22"/>
                <w:szCs w:val="22"/>
              </w:rPr>
              <w:t>Стратегія</w:t>
            </w:r>
          </w:p>
          <w:p w14:paraId="0A9378FA" w14:textId="77777777" w:rsidR="00D85F73" w:rsidRPr="009B2C0F" w:rsidRDefault="00D85F73" w:rsidP="00D85F73">
            <w:pPr>
              <w:pStyle w:val="Default"/>
              <w:rPr>
                <w:color w:val="auto"/>
                <w:sz w:val="22"/>
                <w:szCs w:val="22"/>
              </w:rPr>
            </w:pPr>
            <w:r w:rsidRPr="009B2C0F">
              <w:rPr>
                <w:color w:val="auto"/>
                <w:sz w:val="22"/>
                <w:szCs w:val="22"/>
              </w:rPr>
              <w:t>Партія гри</w:t>
            </w:r>
          </w:p>
          <w:p w14:paraId="5694B854" w14:textId="77777777" w:rsidR="00D85F73" w:rsidRPr="009B2C0F" w:rsidRDefault="00D85F73" w:rsidP="00D85F73">
            <w:pPr>
              <w:pStyle w:val="Default"/>
              <w:rPr>
                <w:color w:val="auto"/>
                <w:sz w:val="22"/>
                <w:szCs w:val="22"/>
              </w:rPr>
            </w:pPr>
            <w:r w:rsidRPr="009B2C0F">
              <w:rPr>
                <w:color w:val="auto"/>
                <w:sz w:val="22"/>
                <w:szCs w:val="22"/>
              </w:rPr>
              <w:t>Результат гри</w:t>
            </w:r>
          </w:p>
          <w:p w14:paraId="2270607C" w14:textId="77777777" w:rsidR="00D85F73" w:rsidRPr="009B2C0F" w:rsidRDefault="00D85F73" w:rsidP="00D85F73">
            <w:pPr>
              <w:pStyle w:val="Default"/>
              <w:rPr>
                <w:color w:val="auto"/>
                <w:sz w:val="22"/>
                <w:szCs w:val="22"/>
              </w:rPr>
            </w:pPr>
            <w:r w:rsidRPr="009B2C0F">
              <w:rPr>
                <w:color w:val="auto"/>
                <w:sz w:val="22"/>
                <w:szCs w:val="22"/>
              </w:rPr>
              <w:t>Матриця гри</w:t>
            </w:r>
          </w:p>
          <w:p w14:paraId="4C323316" w14:textId="77777777" w:rsidR="00D85F73" w:rsidRPr="009B2C0F" w:rsidRDefault="00D85F73" w:rsidP="00D85F73">
            <w:pPr>
              <w:pStyle w:val="Default"/>
              <w:rPr>
                <w:color w:val="auto"/>
                <w:sz w:val="22"/>
                <w:szCs w:val="22"/>
              </w:rPr>
            </w:pPr>
            <w:r w:rsidRPr="009B2C0F">
              <w:rPr>
                <w:color w:val="auto"/>
                <w:sz w:val="22"/>
                <w:szCs w:val="22"/>
              </w:rPr>
              <w:t>Гра з нульовою сумою</w:t>
            </w:r>
          </w:p>
          <w:p w14:paraId="3CDEBC1E" w14:textId="77777777" w:rsidR="00D85F73" w:rsidRPr="009B2C0F" w:rsidRDefault="00D85F73" w:rsidP="00D85F73">
            <w:pPr>
              <w:pStyle w:val="Default"/>
              <w:rPr>
                <w:color w:val="auto"/>
                <w:sz w:val="22"/>
                <w:szCs w:val="22"/>
              </w:rPr>
            </w:pPr>
            <w:r w:rsidRPr="009B2C0F">
              <w:rPr>
                <w:color w:val="auto"/>
                <w:sz w:val="22"/>
                <w:szCs w:val="22"/>
              </w:rPr>
              <w:t>Домінантна стратегія</w:t>
            </w:r>
          </w:p>
          <w:p w14:paraId="47E39EAB" w14:textId="77777777" w:rsidR="00D85F73" w:rsidRPr="009B2C0F" w:rsidRDefault="00D85F73" w:rsidP="00D85F73">
            <w:pPr>
              <w:pStyle w:val="Default"/>
              <w:rPr>
                <w:color w:val="auto"/>
                <w:sz w:val="22"/>
                <w:szCs w:val="22"/>
              </w:rPr>
            </w:pPr>
            <w:r w:rsidRPr="009B2C0F">
              <w:rPr>
                <w:color w:val="auto"/>
                <w:sz w:val="22"/>
                <w:szCs w:val="22"/>
              </w:rPr>
              <w:t>Рівновага за Нешем</w:t>
            </w:r>
          </w:p>
          <w:p w14:paraId="024AE2D0" w14:textId="77777777" w:rsidR="00D85F73" w:rsidRPr="009B2C0F" w:rsidRDefault="00D85F73" w:rsidP="00D85F73">
            <w:pPr>
              <w:pStyle w:val="Default"/>
              <w:rPr>
                <w:color w:val="auto"/>
                <w:sz w:val="22"/>
                <w:szCs w:val="22"/>
              </w:rPr>
            </w:pPr>
            <w:r w:rsidRPr="009B2C0F">
              <w:rPr>
                <w:color w:val="auto"/>
                <w:sz w:val="22"/>
                <w:szCs w:val="22"/>
              </w:rPr>
              <w:t>Функції ринків</w:t>
            </w:r>
          </w:p>
          <w:p w14:paraId="0DEBED21" w14:textId="77777777" w:rsidR="00D85F73" w:rsidRPr="009B2C0F" w:rsidRDefault="00D85F73" w:rsidP="00D85F73">
            <w:pPr>
              <w:pStyle w:val="Default"/>
              <w:rPr>
                <w:color w:val="auto"/>
                <w:sz w:val="22"/>
                <w:szCs w:val="22"/>
              </w:rPr>
            </w:pPr>
            <w:r w:rsidRPr="009B2C0F">
              <w:rPr>
                <w:color w:val="auto"/>
                <w:sz w:val="22"/>
                <w:szCs w:val="22"/>
              </w:rPr>
              <w:t xml:space="preserve">факторів виробництва в </w:t>
            </w:r>
          </w:p>
          <w:p w14:paraId="2EF4BADF" w14:textId="77777777" w:rsidR="00D85F73" w:rsidRPr="00D85F73" w:rsidRDefault="00D85F73" w:rsidP="000301DA">
            <w:pPr>
              <w:pStyle w:val="Default"/>
              <w:rPr>
                <w:color w:val="auto"/>
                <w:sz w:val="22"/>
                <w:szCs w:val="22"/>
                <w:lang w:val="uk-UA"/>
              </w:rPr>
            </w:pPr>
          </w:p>
          <w:p w14:paraId="7DB1CA1C" w14:textId="77777777" w:rsidR="00D85F73" w:rsidRPr="009B2C0F" w:rsidRDefault="00D85F73" w:rsidP="00D85F73">
            <w:pPr>
              <w:pStyle w:val="Default"/>
              <w:rPr>
                <w:color w:val="auto"/>
                <w:sz w:val="22"/>
                <w:szCs w:val="22"/>
              </w:rPr>
            </w:pPr>
            <w:r w:rsidRPr="009B2C0F">
              <w:rPr>
                <w:color w:val="auto"/>
                <w:sz w:val="22"/>
                <w:szCs w:val="22"/>
              </w:rPr>
              <w:t>Виробництво суспільних благ</w:t>
            </w:r>
          </w:p>
          <w:p w14:paraId="28A390DB" w14:textId="77777777" w:rsidR="00D85F73" w:rsidRPr="009B2C0F" w:rsidRDefault="00D85F73" w:rsidP="00D85F73">
            <w:pPr>
              <w:pStyle w:val="Default"/>
              <w:rPr>
                <w:color w:val="auto"/>
                <w:sz w:val="22"/>
                <w:szCs w:val="22"/>
              </w:rPr>
            </w:pPr>
            <w:r w:rsidRPr="009B2C0F">
              <w:rPr>
                <w:color w:val="auto"/>
                <w:sz w:val="22"/>
                <w:szCs w:val="22"/>
              </w:rPr>
              <w:t>Попит на суспільні блага</w:t>
            </w:r>
          </w:p>
          <w:p w14:paraId="25F8DEA1" w14:textId="77777777" w:rsidR="00D85F73" w:rsidRPr="009B2C0F" w:rsidRDefault="00D85F73" w:rsidP="00D85F73">
            <w:pPr>
              <w:pStyle w:val="Default"/>
              <w:rPr>
                <w:color w:val="auto"/>
                <w:sz w:val="22"/>
                <w:szCs w:val="22"/>
              </w:rPr>
            </w:pPr>
            <w:r w:rsidRPr="009B2C0F">
              <w:rPr>
                <w:color w:val="auto"/>
                <w:sz w:val="22"/>
                <w:szCs w:val="22"/>
              </w:rPr>
              <w:t>Фантомні криві попиту</w:t>
            </w:r>
          </w:p>
          <w:p w14:paraId="57817B63" w14:textId="77777777" w:rsidR="00B9426F" w:rsidRPr="009B2C0F" w:rsidRDefault="00D85F73" w:rsidP="00D85F73">
            <w:pPr>
              <w:pStyle w:val="Default"/>
              <w:rPr>
                <w:color w:val="auto"/>
                <w:sz w:val="22"/>
                <w:szCs w:val="22"/>
                <w:lang w:val="uk-UA"/>
              </w:rPr>
            </w:pPr>
            <w:r w:rsidRPr="009B2C0F">
              <w:rPr>
                <w:color w:val="auto"/>
                <w:sz w:val="22"/>
                <w:szCs w:val="22"/>
              </w:rPr>
              <w:t>Принцип Калдора-Хікса</w:t>
            </w:r>
          </w:p>
        </w:tc>
        <w:tc>
          <w:tcPr>
            <w:tcW w:w="3209" w:type="dxa"/>
          </w:tcPr>
          <w:p w14:paraId="1D6767F3" w14:textId="77777777" w:rsidR="00CB4658" w:rsidRPr="009B2C0F" w:rsidRDefault="00CB4658" w:rsidP="000301DA">
            <w:pPr>
              <w:pStyle w:val="Default"/>
              <w:rPr>
                <w:color w:val="auto"/>
                <w:sz w:val="22"/>
                <w:szCs w:val="22"/>
              </w:rPr>
            </w:pPr>
            <w:r w:rsidRPr="009B2C0F">
              <w:rPr>
                <w:iCs/>
                <w:color w:val="auto"/>
                <w:sz w:val="22"/>
                <w:szCs w:val="22"/>
              </w:rPr>
              <w:lastRenderedPageBreak/>
              <w:t xml:space="preserve">Ринок </w:t>
            </w:r>
          </w:p>
          <w:p w14:paraId="230B86BB" w14:textId="77777777" w:rsidR="00CB4658" w:rsidRPr="009B2C0F" w:rsidRDefault="00CB4658" w:rsidP="000301DA">
            <w:pPr>
              <w:pStyle w:val="Default"/>
              <w:rPr>
                <w:color w:val="auto"/>
                <w:sz w:val="22"/>
                <w:szCs w:val="22"/>
              </w:rPr>
            </w:pPr>
            <w:r w:rsidRPr="009B2C0F">
              <w:rPr>
                <w:color w:val="auto"/>
                <w:sz w:val="22"/>
                <w:szCs w:val="22"/>
              </w:rPr>
              <w:t xml:space="preserve">Державний інститут </w:t>
            </w:r>
          </w:p>
          <w:p w14:paraId="0C3C8948" w14:textId="77777777" w:rsidR="00CB4658" w:rsidRPr="009B2C0F" w:rsidRDefault="00CB4658" w:rsidP="000301DA">
            <w:pPr>
              <w:pStyle w:val="Default"/>
              <w:rPr>
                <w:color w:val="auto"/>
                <w:sz w:val="22"/>
                <w:szCs w:val="22"/>
              </w:rPr>
            </w:pPr>
            <w:r w:rsidRPr="009B2C0F">
              <w:rPr>
                <w:iCs/>
                <w:color w:val="auto"/>
                <w:sz w:val="22"/>
                <w:szCs w:val="22"/>
              </w:rPr>
              <w:t xml:space="preserve">Кардиналізм </w:t>
            </w:r>
          </w:p>
          <w:p w14:paraId="096B3E5D" w14:textId="77777777" w:rsidR="00CB4658" w:rsidRPr="009B2C0F" w:rsidRDefault="00CB4658" w:rsidP="000301DA">
            <w:pPr>
              <w:pStyle w:val="Default"/>
              <w:rPr>
                <w:color w:val="auto"/>
                <w:sz w:val="22"/>
                <w:szCs w:val="22"/>
              </w:rPr>
            </w:pPr>
            <w:r w:rsidRPr="009B2C0F">
              <w:rPr>
                <w:color w:val="auto"/>
                <w:sz w:val="22"/>
                <w:szCs w:val="22"/>
              </w:rPr>
              <w:t xml:space="preserve">Постулати теорії споживчої поведінки </w:t>
            </w:r>
          </w:p>
          <w:p w14:paraId="724439E4" w14:textId="77777777" w:rsidR="00CB4658" w:rsidRPr="009B2C0F" w:rsidRDefault="00CB4658" w:rsidP="000301DA">
            <w:pPr>
              <w:pStyle w:val="Default"/>
              <w:rPr>
                <w:color w:val="auto"/>
                <w:sz w:val="22"/>
                <w:szCs w:val="22"/>
              </w:rPr>
            </w:pPr>
            <w:r w:rsidRPr="009B2C0F">
              <w:rPr>
                <w:iCs/>
                <w:color w:val="auto"/>
                <w:sz w:val="22"/>
                <w:szCs w:val="22"/>
              </w:rPr>
              <w:t xml:space="preserve">Г.Госсен </w:t>
            </w:r>
          </w:p>
          <w:p w14:paraId="3E6DE44D" w14:textId="77777777" w:rsidR="00CB4658" w:rsidRPr="009B2C0F" w:rsidRDefault="00CB4658" w:rsidP="000301DA">
            <w:pPr>
              <w:pStyle w:val="Default"/>
              <w:rPr>
                <w:color w:val="auto"/>
                <w:sz w:val="22"/>
                <w:szCs w:val="22"/>
              </w:rPr>
            </w:pPr>
            <w:r w:rsidRPr="009B2C0F">
              <w:rPr>
                <w:iCs/>
                <w:color w:val="auto"/>
                <w:sz w:val="22"/>
                <w:szCs w:val="22"/>
              </w:rPr>
              <w:t xml:space="preserve">У.Джевонс </w:t>
            </w:r>
          </w:p>
          <w:p w14:paraId="18DC3D36" w14:textId="77777777" w:rsidR="00CB4658" w:rsidRPr="009B2C0F" w:rsidRDefault="00CB4658" w:rsidP="000301DA">
            <w:pPr>
              <w:pStyle w:val="Default"/>
              <w:rPr>
                <w:color w:val="auto"/>
                <w:sz w:val="22"/>
                <w:szCs w:val="22"/>
              </w:rPr>
            </w:pPr>
            <w:r w:rsidRPr="009B2C0F">
              <w:rPr>
                <w:iCs/>
                <w:color w:val="auto"/>
                <w:sz w:val="22"/>
                <w:szCs w:val="22"/>
              </w:rPr>
              <w:t xml:space="preserve">К.Менгер </w:t>
            </w:r>
          </w:p>
          <w:p w14:paraId="5424EEEC" w14:textId="77777777" w:rsidR="00CB4658" w:rsidRPr="009B2C0F" w:rsidRDefault="00CB4658" w:rsidP="000301DA">
            <w:pPr>
              <w:pStyle w:val="Default"/>
              <w:rPr>
                <w:color w:val="auto"/>
                <w:sz w:val="22"/>
                <w:szCs w:val="22"/>
              </w:rPr>
            </w:pPr>
            <w:r w:rsidRPr="009B2C0F">
              <w:rPr>
                <w:iCs/>
                <w:color w:val="auto"/>
                <w:sz w:val="22"/>
                <w:szCs w:val="22"/>
              </w:rPr>
              <w:t xml:space="preserve">Дж.Бентам </w:t>
            </w:r>
          </w:p>
          <w:p w14:paraId="27EEB751" w14:textId="77777777" w:rsidR="00CB4658" w:rsidRPr="009B2C0F" w:rsidRDefault="00CB4658" w:rsidP="000301DA">
            <w:pPr>
              <w:pStyle w:val="Default"/>
              <w:rPr>
                <w:color w:val="auto"/>
                <w:sz w:val="22"/>
                <w:szCs w:val="22"/>
              </w:rPr>
            </w:pPr>
            <w:r w:rsidRPr="009B2C0F">
              <w:rPr>
                <w:iCs/>
                <w:color w:val="auto"/>
                <w:sz w:val="22"/>
                <w:szCs w:val="22"/>
              </w:rPr>
              <w:t xml:space="preserve">Корисність </w:t>
            </w:r>
          </w:p>
          <w:p w14:paraId="0BFB6144" w14:textId="77777777" w:rsidR="00CB4658" w:rsidRPr="009B2C0F" w:rsidRDefault="00CB4658" w:rsidP="000301DA">
            <w:pPr>
              <w:pStyle w:val="Default"/>
              <w:rPr>
                <w:color w:val="auto"/>
                <w:sz w:val="22"/>
                <w:szCs w:val="22"/>
              </w:rPr>
            </w:pPr>
            <w:r w:rsidRPr="009B2C0F">
              <w:rPr>
                <w:iCs/>
                <w:color w:val="auto"/>
                <w:sz w:val="22"/>
                <w:szCs w:val="22"/>
              </w:rPr>
              <w:t xml:space="preserve">Сукупна корисність </w:t>
            </w:r>
          </w:p>
          <w:p w14:paraId="45CF2214" w14:textId="77777777" w:rsidR="00CB4658" w:rsidRPr="009B2C0F" w:rsidRDefault="00CB4658" w:rsidP="000301DA">
            <w:pPr>
              <w:pStyle w:val="Default"/>
              <w:rPr>
                <w:color w:val="auto"/>
                <w:sz w:val="22"/>
                <w:szCs w:val="22"/>
              </w:rPr>
            </w:pPr>
            <w:r w:rsidRPr="009B2C0F">
              <w:rPr>
                <w:iCs/>
                <w:color w:val="auto"/>
                <w:sz w:val="22"/>
                <w:szCs w:val="22"/>
              </w:rPr>
              <w:t xml:space="preserve">Гранична корисність </w:t>
            </w:r>
          </w:p>
          <w:p w14:paraId="365B31D5" w14:textId="77777777" w:rsidR="00CB4658" w:rsidRPr="009B2C0F" w:rsidRDefault="00CB4658" w:rsidP="000301DA">
            <w:pPr>
              <w:pStyle w:val="Default"/>
              <w:rPr>
                <w:color w:val="auto"/>
                <w:sz w:val="22"/>
                <w:szCs w:val="22"/>
              </w:rPr>
            </w:pPr>
            <w:r w:rsidRPr="009B2C0F">
              <w:rPr>
                <w:color w:val="auto"/>
                <w:sz w:val="22"/>
                <w:szCs w:val="22"/>
              </w:rPr>
              <w:t xml:space="preserve">Перший закон Госсена (закон спадної граничної корисності) </w:t>
            </w:r>
          </w:p>
          <w:p w14:paraId="639386AD" w14:textId="77777777" w:rsidR="00CB4658" w:rsidRPr="009B2C0F" w:rsidRDefault="00CB4658" w:rsidP="000301DA">
            <w:pPr>
              <w:pStyle w:val="Default"/>
              <w:rPr>
                <w:color w:val="auto"/>
                <w:sz w:val="22"/>
                <w:szCs w:val="22"/>
              </w:rPr>
            </w:pPr>
            <w:r w:rsidRPr="009B2C0F">
              <w:rPr>
                <w:iCs/>
                <w:color w:val="auto"/>
                <w:sz w:val="22"/>
                <w:szCs w:val="22"/>
              </w:rPr>
              <w:t xml:space="preserve">Другий закон Госсена </w:t>
            </w:r>
          </w:p>
          <w:p w14:paraId="2DA293EF" w14:textId="77777777" w:rsidR="00CB4658" w:rsidRPr="009B2C0F" w:rsidRDefault="00CB4658" w:rsidP="000301DA">
            <w:pPr>
              <w:pStyle w:val="Default"/>
              <w:rPr>
                <w:color w:val="auto"/>
                <w:sz w:val="22"/>
                <w:szCs w:val="22"/>
              </w:rPr>
            </w:pPr>
            <w:r w:rsidRPr="009B2C0F">
              <w:rPr>
                <w:iCs/>
                <w:color w:val="auto"/>
                <w:sz w:val="22"/>
                <w:szCs w:val="22"/>
              </w:rPr>
              <w:t xml:space="preserve">Еквімаржинальний принцип </w:t>
            </w:r>
          </w:p>
          <w:p w14:paraId="5111FFAE" w14:textId="77777777" w:rsidR="00CB4658" w:rsidRPr="009B2C0F" w:rsidRDefault="00CB4658" w:rsidP="000301DA">
            <w:pPr>
              <w:pStyle w:val="Default"/>
              <w:rPr>
                <w:color w:val="auto"/>
                <w:sz w:val="22"/>
                <w:szCs w:val="22"/>
              </w:rPr>
            </w:pPr>
            <w:r w:rsidRPr="009B2C0F">
              <w:rPr>
                <w:color w:val="auto"/>
                <w:sz w:val="22"/>
                <w:szCs w:val="22"/>
              </w:rPr>
              <w:t xml:space="preserve">Ординалізм </w:t>
            </w:r>
          </w:p>
          <w:p w14:paraId="3A8A9778" w14:textId="77777777" w:rsidR="00CB4658" w:rsidRPr="009B2C0F" w:rsidRDefault="00CB4658" w:rsidP="000301DA">
            <w:pPr>
              <w:pStyle w:val="Default"/>
              <w:rPr>
                <w:color w:val="auto"/>
                <w:sz w:val="22"/>
                <w:szCs w:val="22"/>
              </w:rPr>
            </w:pPr>
            <w:r w:rsidRPr="009B2C0F">
              <w:rPr>
                <w:iCs/>
                <w:color w:val="auto"/>
                <w:sz w:val="22"/>
                <w:szCs w:val="22"/>
              </w:rPr>
              <w:t xml:space="preserve">Лозаннська школа </w:t>
            </w:r>
          </w:p>
          <w:p w14:paraId="71E1A797" w14:textId="77777777" w:rsidR="00CB4658" w:rsidRPr="009B2C0F" w:rsidRDefault="00CB4658" w:rsidP="000301DA">
            <w:pPr>
              <w:pStyle w:val="Default"/>
              <w:rPr>
                <w:color w:val="auto"/>
                <w:sz w:val="22"/>
                <w:szCs w:val="22"/>
              </w:rPr>
            </w:pPr>
            <w:r w:rsidRPr="009B2C0F">
              <w:rPr>
                <w:iCs/>
                <w:color w:val="auto"/>
                <w:sz w:val="22"/>
                <w:szCs w:val="22"/>
              </w:rPr>
              <w:t xml:space="preserve">В.Паретто </w:t>
            </w:r>
          </w:p>
          <w:p w14:paraId="78E73341" w14:textId="77777777" w:rsidR="00CB4658" w:rsidRPr="009B2C0F" w:rsidRDefault="00CB4658" w:rsidP="000301DA">
            <w:pPr>
              <w:pStyle w:val="Default"/>
              <w:rPr>
                <w:color w:val="auto"/>
                <w:sz w:val="22"/>
                <w:szCs w:val="22"/>
              </w:rPr>
            </w:pPr>
            <w:r w:rsidRPr="009B2C0F">
              <w:rPr>
                <w:iCs/>
                <w:color w:val="auto"/>
                <w:sz w:val="22"/>
                <w:szCs w:val="22"/>
              </w:rPr>
              <w:t xml:space="preserve">Ф.Еджуорт </w:t>
            </w:r>
          </w:p>
          <w:p w14:paraId="58A637ED" w14:textId="77777777" w:rsidR="00CB4658" w:rsidRPr="009B2C0F" w:rsidRDefault="00CB4658" w:rsidP="000301DA">
            <w:pPr>
              <w:pStyle w:val="Default"/>
              <w:rPr>
                <w:color w:val="auto"/>
                <w:sz w:val="22"/>
                <w:szCs w:val="22"/>
              </w:rPr>
            </w:pPr>
            <w:r w:rsidRPr="009B2C0F">
              <w:rPr>
                <w:iCs/>
                <w:color w:val="auto"/>
                <w:sz w:val="22"/>
                <w:szCs w:val="22"/>
              </w:rPr>
              <w:t xml:space="preserve">Є.Слуцький </w:t>
            </w:r>
          </w:p>
          <w:p w14:paraId="7BBC6DEA" w14:textId="77777777" w:rsidR="008967CC" w:rsidRPr="009B2C0F" w:rsidRDefault="00CB4658" w:rsidP="000301DA">
            <w:pPr>
              <w:pStyle w:val="Default"/>
              <w:rPr>
                <w:color w:val="auto"/>
                <w:sz w:val="22"/>
                <w:szCs w:val="22"/>
              </w:rPr>
            </w:pPr>
            <w:r w:rsidRPr="009B2C0F">
              <w:rPr>
                <w:iCs/>
                <w:color w:val="auto"/>
                <w:sz w:val="22"/>
                <w:szCs w:val="22"/>
              </w:rPr>
              <w:t>Дж.Хікс</w:t>
            </w:r>
          </w:p>
          <w:p w14:paraId="06D19CA7" w14:textId="77777777" w:rsidR="00CB4658" w:rsidRPr="009B2C0F" w:rsidRDefault="00CB4658" w:rsidP="000301DA">
            <w:pPr>
              <w:pStyle w:val="Default"/>
              <w:rPr>
                <w:color w:val="auto"/>
                <w:sz w:val="22"/>
                <w:szCs w:val="22"/>
              </w:rPr>
            </w:pPr>
            <w:r w:rsidRPr="009B2C0F">
              <w:rPr>
                <w:iCs/>
                <w:color w:val="auto"/>
                <w:sz w:val="22"/>
                <w:szCs w:val="22"/>
              </w:rPr>
              <w:t xml:space="preserve">Система переваг споживача </w:t>
            </w:r>
          </w:p>
          <w:p w14:paraId="327362D9" w14:textId="77777777" w:rsidR="00CB4658" w:rsidRPr="009B2C0F" w:rsidRDefault="00CB4658" w:rsidP="000301DA">
            <w:pPr>
              <w:pStyle w:val="Default"/>
              <w:rPr>
                <w:color w:val="auto"/>
                <w:sz w:val="22"/>
                <w:szCs w:val="22"/>
              </w:rPr>
            </w:pPr>
            <w:r w:rsidRPr="009B2C0F">
              <w:rPr>
                <w:iCs/>
                <w:color w:val="auto"/>
                <w:sz w:val="22"/>
                <w:szCs w:val="22"/>
              </w:rPr>
              <w:t xml:space="preserve">Аксіома ненасиченості </w:t>
            </w:r>
          </w:p>
          <w:p w14:paraId="0FA3F0CF" w14:textId="77777777" w:rsidR="00CB4658" w:rsidRPr="009B2C0F" w:rsidRDefault="00CB4658" w:rsidP="000301DA">
            <w:pPr>
              <w:pStyle w:val="Default"/>
              <w:rPr>
                <w:color w:val="auto"/>
                <w:sz w:val="22"/>
                <w:szCs w:val="22"/>
              </w:rPr>
            </w:pPr>
            <w:r w:rsidRPr="009B2C0F">
              <w:rPr>
                <w:iCs/>
                <w:color w:val="auto"/>
                <w:sz w:val="22"/>
                <w:szCs w:val="22"/>
              </w:rPr>
              <w:t xml:space="preserve">Аксіома рефлективності </w:t>
            </w:r>
          </w:p>
          <w:p w14:paraId="1F59DDBD" w14:textId="77777777" w:rsidR="00CB4658" w:rsidRPr="009B2C0F" w:rsidRDefault="00CB4658" w:rsidP="000301DA">
            <w:pPr>
              <w:pStyle w:val="Default"/>
              <w:rPr>
                <w:color w:val="auto"/>
                <w:sz w:val="22"/>
                <w:szCs w:val="22"/>
              </w:rPr>
            </w:pPr>
            <w:r w:rsidRPr="009B2C0F">
              <w:rPr>
                <w:iCs/>
                <w:color w:val="auto"/>
                <w:sz w:val="22"/>
                <w:szCs w:val="22"/>
              </w:rPr>
              <w:t xml:space="preserve">Аксіома впорядкованості </w:t>
            </w:r>
          </w:p>
          <w:p w14:paraId="559C5966" w14:textId="77777777" w:rsidR="00CB4658" w:rsidRPr="009B2C0F" w:rsidRDefault="00CB4658" w:rsidP="000301DA">
            <w:pPr>
              <w:pStyle w:val="Default"/>
              <w:rPr>
                <w:color w:val="auto"/>
                <w:sz w:val="22"/>
                <w:szCs w:val="22"/>
              </w:rPr>
            </w:pPr>
            <w:r w:rsidRPr="009B2C0F">
              <w:rPr>
                <w:iCs/>
                <w:color w:val="auto"/>
                <w:sz w:val="22"/>
                <w:szCs w:val="22"/>
              </w:rPr>
              <w:t xml:space="preserve">Транзитивність </w:t>
            </w:r>
          </w:p>
          <w:p w14:paraId="6A1E91AB" w14:textId="77777777" w:rsidR="00CB4658" w:rsidRPr="009B2C0F" w:rsidRDefault="00CB4658" w:rsidP="000301DA">
            <w:pPr>
              <w:pStyle w:val="Default"/>
              <w:rPr>
                <w:color w:val="auto"/>
                <w:sz w:val="22"/>
                <w:szCs w:val="22"/>
              </w:rPr>
            </w:pPr>
            <w:r w:rsidRPr="009B2C0F">
              <w:rPr>
                <w:color w:val="auto"/>
                <w:sz w:val="22"/>
                <w:szCs w:val="22"/>
              </w:rPr>
              <w:t xml:space="preserve">Бюджетна лінія та бюджетна площина </w:t>
            </w:r>
          </w:p>
          <w:p w14:paraId="31C73160" w14:textId="77777777" w:rsidR="00CB4658" w:rsidRPr="009B2C0F" w:rsidRDefault="00CB4658" w:rsidP="000301DA">
            <w:pPr>
              <w:pStyle w:val="Default"/>
              <w:rPr>
                <w:color w:val="auto"/>
                <w:sz w:val="22"/>
                <w:szCs w:val="22"/>
              </w:rPr>
            </w:pPr>
            <w:r w:rsidRPr="009B2C0F">
              <w:rPr>
                <w:color w:val="auto"/>
                <w:sz w:val="22"/>
                <w:szCs w:val="22"/>
              </w:rPr>
              <w:t xml:space="preserve">Розширене бюджетне обмеження </w:t>
            </w:r>
          </w:p>
          <w:p w14:paraId="41BE0B10" w14:textId="77777777" w:rsidR="00CB4658" w:rsidRPr="009B2C0F" w:rsidRDefault="00CB4658" w:rsidP="000301DA">
            <w:pPr>
              <w:pStyle w:val="Default"/>
              <w:rPr>
                <w:color w:val="auto"/>
                <w:sz w:val="22"/>
                <w:szCs w:val="22"/>
              </w:rPr>
            </w:pPr>
            <w:r w:rsidRPr="009B2C0F">
              <w:rPr>
                <w:color w:val="auto"/>
                <w:sz w:val="22"/>
                <w:szCs w:val="22"/>
              </w:rPr>
              <w:t xml:space="preserve">Крива байдужості та поверхня байдужості </w:t>
            </w:r>
          </w:p>
          <w:p w14:paraId="32BB40D3" w14:textId="77777777" w:rsidR="00CB4658" w:rsidRPr="009B2C0F" w:rsidRDefault="00CB4658" w:rsidP="000301DA">
            <w:pPr>
              <w:pStyle w:val="Default"/>
              <w:rPr>
                <w:color w:val="auto"/>
                <w:sz w:val="22"/>
                <w:szCs w:val="22"/>
              </w:rPr>
            </w:pPr>
            <w:r w:rsidRPr="009B2C0F">
              <w:rPr>
                <w:iCs/>
                <w:color w:val="auto"/>
                <w:sz w:val="22"/>
                <w:szCs w:val="22"/>
              </w:rPr>
              <w:t xml:space="preserve">Гранична норма заміщення благ </w:t>
            </w:r>
          </w:p>
          <w:p w14:paraId="54B2BA97" w14:textId="77777777" w:rsidR="00CB4658" w:rsidRPr="009B2C0F" w:rsidRDefault="00CB4658" w:rsidP="000301DA">
            <w:pPr>
              <w:pStyle w:val="Default"/>
              <w:rPr>
                <w:color w:val="auto"/>
                <w:sz w:val="22"/>
                <w:szCs w:val="22"/>
              </w:rPr>
            </w:pPr>
            <w:r w:rsidRPr="009B2C0F">
              <w:rPr>
                <w:iCs/>
                <w:color w:val="auto"/>
                <w:sz w:val="22"/>
                <w:szCs w:val="22"/>
              </w:rPr>
              <w:t xml:space="preserve">Субститути </w:t>
            </w:r>
          </w:p>
          <w:p w14:paraId="67AD07D2" w14:textId="77777777" w:rsidR="00CB4658" w:rsidRPr="009B2C0F" w:rsidRDefault="00CB4658" w:rsidP="000301DA">
            <w:pPr>
              <w:pStyle w:val="Default"/>
              <w:rPr>
                <w:color w:val="auto"/>
                <w:sz w:val="22"/>
                <w:szCs w:val="22"/>
              </w:rPr>
            </w:pPr>
            <w:r w:rsidRPr="009B2C0F">
              <w:rPr>
                <w:iCs/>
                <w:color w:val="auto"/>
                <w:sz w:val="22"/>
                <w:szCs w:val="22"/>
              </w:rPr>
              <w:t xml:space="preserve">Комплементи </w:t>
            </w:r>
          </w:p>
          <w:p w14:paraId="741202BD" w14:textId="77777777" w:rsidR="00CB4658" w:rsidRPr="009B2C0F" w:rsidRDefault="00CB4658" w:rsidP="000301DA">
            <w:pPr>
              <w:pStyle w:val="Default"/>
              <w:rPr>
                <w:color w:val="auto"/>
                <w:sz w:val="22"/>
                <w:szCs w:val="22"/>
              </w:rPr>
            </w:pPr>
            <w:r w:rsidRPr="009B2C0F">
              <w:rPr>
                <w:color w:val="auto"/>
                <w:sz w:val="22"/>
                <w:szCs w:val="22"/>
              </w:rPr>
              <w:t xml:space="preserve">Карта байдужості та простір байдужості </w:t>
            </w:r>
          </w:p>
          <w:p w14:paraId="72000BBC" w14:textId="77777777" w:rsidR="00CB4658" w:rsidRPr="009B2C0F" w:rsidRDefault="00CB4658" w:rsidP="000301DA">
            <w:pPr>
              <w:pStyle w:val="Default"/>
              <w:rPr>
                <w:color w:val="auto"/>
                <w:sz w:val="22"/>
                <w:szCs w:val="22"/>
              </w:rPr>
            </w:pPr>
            <w:r w:rsidRPr="009B2C0F">
              <w:rPr>
                <w:iCs/>
                <w:color w:val="auto"/>
                <w:sz w:val="22"/>
                <w:szCs w:val="22"/>
              </w:rPr>
              <w:t xml:space="preserve">Внутрішня рівновага </w:t>
            </w:r>
          </w:p>
          <w:p w14:paraId="06CF2DE7" w14:textId="77777777" w:rsidR="00CB4658" w:rsidRPr="009B2C0F" w:rsidRDefault="00CB4658" w:rsidP="000301DA">
            <w:pPr>
              <w:pStyle w:val="Default"/>
              <w:rPr>
                <w:color w:val="auto"/>
                <w:sz w:val="22"/>
                <w:szCs w:val="22"/>
              </w:rPr>
            </w:pPr>
            <w:r w:rsidRPr="009B2C0F">
              <w:rPr>
                <w:iCs/>
                <w:color w:val="auto"/>
                <w:sz w:val="22"/>
                <w:szCs w:val="22"/>
              </w:rPr>
              <w:t xml:space="preserve">Кутова рівновага </w:t>
            </w:r>
          </w:p>
          <w:p w14:paraId="55209B1B" w14:textId="77777777" w:rsidR="00CB4658" w:rsidRPr="009B2C0F" w:rsidRDefault="00CB4658" w:rsidP="000301DA">
            <w:pPr>
              <w:pStyle w:val="Default"/>
              <w:rPr>
                <w:color w:val="auto"/>
                <w:sz w:val="22"/>
                <w:szCs w:val="22"/>
              </w:rPr>
            </w:pPr>
            <w:r w:rsidRPr="009B2C0F">
              <w:rPr>
                <w:color w:val="auto"/>
                <w:sz w:val="22"/>
                <w:szCs w:val="22"/>
              </w:rPr>
              <w:t xml:space="preserve">Лінія „дохід-споживання” </w:t>
            </w:r>
          </w:p>
          <w:p w14:paraId="5EEB50BF" w14:textId="77777777" w:rsidR="00CB4658" w:rsidRPr="009B2C0F" w:rsidRDefault="00CB4658" w:rsidP="000301DA">
            <w:pPr>
              <w:pStyle w:val="Default"/>
              <w:rPr>
                <w:color w:val="auto"/>
                <w:sz w:val="22"/>
                <w:szCs w:val="22"/>
              </w:rPr>
            </w:pPr>
            <w:r w:rsidRPr="009B2C0F">
              <w:rPr>
                <w:iCs/>
                <w:color w:val="auto"/>
                <w:sz w:val="22"/>
                <w:szCs w:val="22"/>
              </w:rPr>
              <w:t xml:space="preserve">Крива Енгеля </w:t>
            </w:r>
          </w:p>
          <w:p w14:paraId="0485857C" w14:textId="77777777" w:rsidR="00CB4658" w:rsidRPr="009B2C0F" w:rsidRDefault="00CB4658" w:rsidP="000301DA">
            <w:pPr>
              <w:pStyle w:val="Default"/>
              <w:rPr>
                <w:color w:val="auto"/>
                <w:sz w:val="22"/>
                <w:szCs w:val="22"/>
              </w:rPr>
            </w:pPr>
            <w:r w:rsidRPr="009B2C0F">
              <w:rPr>
                <w:color w:val="auto"/>
                <w:sz w:val="22"/>
                <w:szCs w:val="22"/>
              </w:rPr>
              <w:t xml:space="preserve">Ефект Енгеля </w:t>
            </w:r>
          </w:p>
          <w:p w14:paraId="115E8E36" w14:textId="77777777" w:rsidR="008967CC" w:rsidRPr="009B2C0F" w:rsidRDefault="008967CC" w:rsidP="000301DA">
            <w:pPr>
              <w:pStyle w:val="Default"/>
              <w:rPr>
                <w:color w:val="auto"/>
                <w:sz w:val="22"/>
                <w:szCs w:val="22"/>
              </w:rPr>
            </w:pPr>
            <w:r w:rsidRPr="009B2C0F">
              <w:rPr>
                <w:color w:val="auto"/>
                <w:sz w:val="22"/>
                <w:szCs w:val="22"/>
              </w:rPr>
              <w:t xml:space="preserve">Блага вищої категорії (нормальні блага) </w:t>
            </w:r>
          </w:p>
          <w:p w14:paraId="73826EE0" w14:textId="77777777" w:rsidR="000301DA" w:rsidRPr="009B2C0F" w:rsidRDefault="000301DA" w:rsidP="000301DA">
            <w:pPr>
              <w:pStyle w:val="Default"/>
              <w:rPr>
                <w:color w:val="auto"/>
                <w:sz w:val="22"/>
                <w:szCs w:val="22"/>
              </w:rPr>
            </w:pPr>
            <w:r w:rsidRPr="009B2C0F">
              <w:rPr>
                <w:color w:val="auto"/>
                <w:sz w:val="22"/>
                <w:szCs w:val="22"/>
              </w:rPr>
              <w:t xml:space="preserve">Блага нижчої категорії </w:t>
            </w:r>
          </w:p>
          <w:p w14:paraId="6DE48F98" w14:textId="77777777" w:rsidR="000301DA" w:rsidRPr="009B2C0F" w:rsidRDefault="000301DA" w:rsidP="000301DA">
            <w:pPr>
              <w:pStyle w:val="Default"/>
              <w:rPr>
                <w:color w:val="auto"/>
                <w:sz w:val="22"/>
                <w:szCs w:val="22"/>
              </w:rPr>
            </w:pPr>
            <w:r w:rsidRPr="009B2C0F">
              <w:rPr>
                <w:iCs/>
                <w:color w:val="auto"/>
                <w:sz w:val="22"/>
                <w:szCs w:val="22"/>
              </w:rPr>
              <w:t xml:space="preserve">Функції Торнквіста </w:t>
            </w:r>
          </w:p>
          <w:p w14:paraId="74659CBF" w14:textId="77777777" w:rsidR="000301DA" w:rsidRPr="009B2C0F" w:rsidRDefault="000301DA" w:rsidP="000301DA">
            <w:pPr>
              <w:pStyle w:val="Default"/>
              <w:rPr>
                <w:color w:val="auto"/>
                <w:sz w:val="22"/>
                <w:szCs w:val="22"/>
              </w:rPr>
            </w:pPr>
            <w:r w:rsidRPr="009B2C0F">
              <w:rPr>
                <w:iCs/>
                <w:color w:val="auto"/>
                <w:sz w:val="22"/>
                <w:szCs w:val="22"/>
              </w:rPr>
              <w:t xml:space="preserve">Блага першої необхідності </w:t>
            </w:r>
          </w:p>
          <w:p w14:paraId="793B4631" w14:textId="77777777" w:rsidR="000301DA" w:rsidRPr="009B2C0F" w:rsidRDefault="000301DA" w:rsidP="000301DA">
            <w:pPr>
              <w:pStyle w:val="Default"/>
              <w:rPr>
                <w:color w:val="auto"/>
                <w:sz w:val="22"/>
                <w:szCs w:val="22"/>
              </w:rPr>
            </w:pPr>
            <w:r w:rsidRPr="009B2C0F">
              <w:rPr>
                <w:iCs/>
                <w:color w:val="auto"/>
                <w:sz w:val="22"/>
                <w:szCs w:val="22"/>
              </w:rPr>
              <w:t xml:space="preserve">Блага другої необхідності </w:t>
            </w:r>
          </w:p>
          <w:p w14:paraId="7200BAE9" w14:textId="77777777" w:rsidR="000301DA" w:rsidRPr="009B2C0F" w:rsidRDefault="000301DA" w:rsidP="000301DA">
            <w:pPr>
              <w:pStyle w:val="Default"/>
              <w:rPr>
                <w:color w:val="auto"/>
                <w:sz w:val="22"/>
                <w:szCs w:val="22"/>
              </w:rPr>
            </w:pPr>
            <w:r w:rsidRPr="009B2C0F">
              <w:rPr>
                <w:iCs/>
                <w:color w:val="auto"/>
                <w:sz w:val="22"/>
                <w:szCs w:val="22"/>
              </w:rPr>
              <w:t xml:space="preserve">Блага розкоші </w:t>
            </w:r>
          </w:p>
          <w:p w14:paraId="210F7941" w14:textId="77777777" w:rsidR="000301DA" w:rsidRPr="009B2C0F" w:rsidRDefault="000301DA" w:rsidP="000301DA">
            <w:pPr>
              <w:pStyle w:val="Default"/>
              <w:rPr>
                <w:color w:val="auto"/>
                <w:sz w:val="22"/>
                <w:szCs w:val="22"/>
              </w:rPr>
            </w:pPr>
            <w:r w:rsidRPr="009B2C0F">
              <w:rPr>
                <w:color w:val="auto"/>
                <w:sz w:val="22"/>
                <w:szCs w:val="22"/>
              </w:rPr>
              <w:t xml:space="preserve">Лінія „ціна-споживання” </w:t>
            </w:r>
          </w:p>
          <w:p w14:paraId="69AB68C9" w14:textId="77777777" w:rsidR="000301DA" w:rsidRPr="009B2C0F" w:rsidRDefault="000301DA" w:rsidP="000301DA">
            <w:pPr>
              <w:pStyle w:val="Default"/>
              <w:rPr>
                <w:color w:val="auto"/>
                <w:sz w:val="22"/>
                <w:szCs w:val="22"/>
              </w:rPr>
            </w:pPr>
            <w:r w:rsidRPr="009B2C0F">
              <w:rPr>
                <w:color w:val="auto"/>
                <w:sz w:val="22"/>
                <w:szCs w:val="22"/>
              </w:rPr>
              <w:t xml:space="preserve">Крива індивідуального попиту </w:t>
            </w:r>
          </w:p>
          <w:p w14:paraId="6FDFCD5E" w14:textId="77777777" w:rsidR="000301DA" w:rsidRPr="009B2C0F" w:rsidRDefault="000301DA" w:rsidP="000301DA">
            <w:pPr>
              <w:pStyle w:val="Default"/>
              <w:rPr>
                <w:color w:val="auto"/>
                <w:sz w:val="22"/>
                <w:szCs w:val="22"/>
              </w:rPr>
            </w:pPr>
            <w:r w:rsidRPr="009B2C0F">
              <w:rPr>
                <w:iCs/>
                <w:color w:val="auto"/>
                <w:sz w:val="22"/>
                <w:szCs w:val="22"/>
              </w:rPr>
              <w:t xml:space="preserve">Номінальний дохід </w:t>
            </w:r>
          </w:p>
          <w:p w14:paraId="77D693FE" w14:textId="77777777" w:rsidR="00397276" w:rsidRPr="009B2C0F" w:rsidRDefault="00397276" w:rsidP="00397276">
            <w:pPr>
              <w:pStyle w:val="Default"/>
              <w:rPr>
                <w:color w:val="auto"/>
                <w:sz w:val="22"/>
                <w:szCs w:val="22"/>
              </w:rPr>
            </w:pPr>
            <w:r w:rsidRPr="009B2C0F">
              <w:rPr>
                <w:color w:val="auto"/>
                <w:sz w:val="22"/>
                <w:szCs w:val="22"/>
              </w:rPr>
              <w:lastRenderedPageBreak/>
              <w:t>Черги виробників</w:t>
            </w:r>
          </w:p>
          <w:p w14:paraId="7DF8796C" w14:textId="77777777" w:rsidR="006D6A41" w:rsidRPr="009B2C0F" w:rsidRDefault="006D6A41" w:rsidP="000301DA">
            <w:pPr>
              <w:pStyle w:val="Default"/>
              <w:rPr>
                <w:color w:val="auto"/>
                <w:sz w:val="22"/>
                <w:szCs w:val="22"/>
              </w:rPr>
            </w:pPr>
            <w:r w:rsidRPr="009B2C0F">
              <w:rPr>
                <w:color w:val="auto"/>
                <w:sz w:val="22"/>
                <w:szCs w:val="22"/>
              </w:rPr>
              <w:t>Теорія ринкової рівноваги А.Маршалла</w:t>
            </w:r>
          </w:p>
          <w:p w14:paraId="405711B4" w14:textId="77777777" w:rsidR="006D6A41" w:rsidRPr="009B2C0F" w:rsidRDefault="006D6A41" w:rsidP="000301DA">
            <w:pPr>
              <w:pStyle w:val="Default"/>
              <w:rPr>
                <w:color w:val="auto"/>
                <w:sz w:val="22"/>
                <w:szCs w:val="22"/>
              </w:rPr>
            </w:pPr>
            <w:r w:rsidRPr="009B2C0F">
              <w:rPr>
                <w:color w:val="auto"/>
                <w:sz w:val="22"/>
                <w:szCs w:val="22"/>
              </w:rPr>
              <w:t>Теорія ринкової рівноваги Л.Вальраса</w:t>
            </w:r>
          </w:p>
          <w:p w14:paraId="674F0EC3" w14:textId="77777777" w:rsidR="006D6A41" w:rsidRPr="009B2C0F" w:rsidRDefault="006D6A41" w:rsidP="000301DA">
            <w:pPr>
              <w:pStyle w:val="Default"/>
              <w:rPr>
                <w:color w:val="auto"/>
                <w:sz w:val="22"/>
                <w:szCs w:val="22"/>
              </w:rPr>
            </w:pPr>
            <w:r w:rsidRPr="009B2C0F">
              <w:rPr>
                <w:color w:val="auto"/>
                <w:sz w:val="22"/>
                <w:szCs w:val="22"/>
              </w:rPr>
              <w:t>„Ціновий поріг”</w:t>
            </w:r>
          </w:p>
          <w:p w14:paraId="5EF65004" w14:textId="77777777" w:rsidR="006D6A41" w:rsidRPr="009B2C0F" w:rsidRDefault="006D6A41" w:rsidP="000301DA">
            <w:pPr>
              <w:pStyle w:val="Default"/>
              <w:rPr>
                <w:color w:val="auto"/>
                <w:sz w:val="22"/>
                <w:szCs w:val="22"/>
              </w:rPr>
            </w:pPr>
            <w:r w:rsidRPr="009B2C0F">
              <w:rPr>
                <w:color w:val="auto"/>
                <w:sz w:val="22"/>
                <w:szCs w:val="22"/>
              </w:rPr>
              <w:t>„Цінова стеля”</w:t>
            </w:r>
          </w:p>
          <w:p w14:paraId="2A6888FD" w14:textId="77777777" w:rsidR="006D6A41" w:rsidRPr="009B2C0F" w:rsidRDefault="006D6A41" w:rsidP="000301DA">
            <w:pPr>
              <w:pStyle w:val="Default"/>
              <w:rPr>
                <w:color w:val="auto"/>
                <w:sz w:val="22"/>
                <w:szCs w:val="22"/>
              </w:rPr>
            </w:pPr>
            <w:r w:rsidRPr="009B2C0F">
              <w:rPr>
                <w:color w:val="auto"/>
                <w:sz w:val="22"/>
                <w:szCs w:val="22"/>
              </w:rPr>
              <w:t>Паспортний продаж</w:t>
            </w:r>
          </w:p>
          <w:p w14:paraId="075C1C18" w14:textId="77777777" w:rsidR="006D6A41" w:rsidRPr="009B2C0F" w:rsidRDefault="006D6A41" w:rsidP="000301DA">
            <w:pPr>
              <w:pStyle w:val="Default"/>
              <w:rPr>
                <w:color w:val="auto"/>
                <w:sz w:val="22"/>
                <w:szCs w:val="22"/>
              </w:rPr>
            </w:pPr>
            <w:r w:rsidRPr="009B2C0F">
              <w:rPr>
                <w:color w:val="auto"/>
                <w:sz w:val="22"/>
                <w:szCs w:val="22"/>
              </w:rPr>
              <w:t>Талонний продаж</w:t>
            </w:r>
          </w:p>
          <w:p w14:paraId="73AE7173" w14:textId="77777777" w:rsidR="006D6A41" w:rsidRPr="009B2C0F" w:rsidRDefault="006D6A41" w:rsidP="000301DA">
            <w:pPr>
              <w:pStyle w:val="Default"/>
              <w:rPr>
                <w:color w:val="auto"/>
                <w:sz w:val="22"/>
                <w:szCs w:val="22"/>
              </w:rPr>
            </w:pPr>
            <w:r w:rsidRPr="009B2C0F">
              <w:rPr>
                <w:color w:val="auto"/>
                <w:sz w:val="22"/>
                <w:szCs w:val="22"/>
              </w:rPr>
              <w:t>Патенти</w:t>
            </w:r>
          </w:p>
          <w:p w14:paraId="0643337B" w14:textId="77777777" w:rsidR="006D6A41" w:rsidRPr="009B2C0F" w:rsidRDefault="006D6A41" w:rsidP="000301DA">
            <w:pPr>
              <w:pStyle w:val="Default"/>
              <w:rPr>
                <w:color w:val="auto"/>
                <w:sz w:val="22"/>
                <w:szCs w:val="22"/>
              </w:rPr>
            </w:pPr>
            <w:r w:rsidRPr="009B2C0F">
              <w:rPr>
                <w:color w:val="auto"/>
                <w:sz w:val="22"/>
                <w:szCs w:val="22"/>
              </w:rPr>
              <w:t>Ліцензії</w:t>
            </w:r>
          </w:p>
          <w:p w14:paraId="5B1A9BF8" w14:textId="77777777" w:rsidR="006D6A41" w:rsidRPr="009B2C0F" w:rsidRDefault="006D6A41" w:rsidP="000301DA">
            <w:pPr>
              <w:pStyle w:val="Default"/>
              <w:rPr>
                <w:color w:val="auto"/>
                <w:sz w:val="22"/>
                <w:szCs w:val="22"/>
              </w:rPr>
            </w:pPr>
            <w:r w:rsidRPr="009B2C0F">
              <w:rPr>
                <w:color w:val="auto"/>
                <w:sz w:val="22"/>
                <w:szCs w:val="22"/>
              </w:rPr>
              <w:t>Квоти</w:t>
            </w:r>
          </w:p>
          <w:p w14:paraId="26DE7254" w14:textId="77777777" w:rsidR="006D6A41" w:rsidRPr="009B2C0F" w:rsidRDefault="006D6A41" w:rsidP="000301DA">
            <w:pPr>
              <w:pStyle w:val="Default"/>
              <w:rPr>
                <w:color w:val="auto"/>
                <w:sz w:val="22"/>
                <w:szCs w:val="22"/>
              </w:rPr>
            </w:pPr>
            <w:r w:rsidRPr="009B2C0F">
              <w:rPr>
                <w:color w:val="auto"/>
                <w:sz w:val="22"/>
                <w:szCs w:val="22"/>
              </w:rPr>
              <w:t>„Зв’язані” продажі</w:t>
            </w:r>
          </w:p>
          <w:p w14:paraId="3ED4D64F" w14:textId="77777777" w:rsidR="006D6A41" w:rsidRPr="009B2C0F" w:rsidRDefault="006D6A41" w:rsidP="000301DA">
            <w:pPr>
              <w:pStyle w:val="Default"/>
              <w:rPr>
                <w:color w:val="auto"/>
                <w:sz w:val="22"/>
                <w:szCs w:val="22"/>
              </w:rPr>
            </w:pPr>
            <w:r w:rsidRPr="009B2C0F">
              <w:rPr>
                <w:color w:val="auto"/>
                <w:sz w:val="22"/>
                <w:szCs w:val="22"/>
              </w:rPr>
              <w:t>Еластичність</w:t>
            </w:r>
          </w:p>
          <w:p w14:paraId="062E6DB8" w14:textId="77777777" w:rsidR="006D6A41" w:rsidRPr="009B2C0F" w:rsidRDefault="006D6A41" w:rsidP="000301DA">
            <w:pPr>
              <w:pStyle w:val="Default"/>
              <w:rPr>
                <w:color w:val="auto"/>
                <w:sz w:val="22"/>
                <w:szCs w:val="22"/>
              </w:rPr>
            </w:pPr>
            <w:r w:rsidRPr="009B2C0F">
              <w:rPr>
                <w:color w:val="auto"/>
                <w:sz w:val="22"/>
                <w:szCs w:val="22"/>
              </w:rPr>
              <w:t>Цінова еластичність попиту</w:t>
            </w:r>
          </w:p>
          <w:p w14:paraId="3E33D73A" w14:textId="77777777" w:rsidR="006D6A41" w:rsidRPr="009B2C0F" w:rsidRDefault="006D6A41" w:rsidP="000301DA">
            <w:pPr>
              <w:pStyle w:val="Default"/>
              <w:rPr>
                <w:color w:val="auto"/>
                <w:sz w:val="22"/>
                <w:szCs w:val="22"/>
              </w:rPr>
            </w:pPr>
            <w:r w:rsidRPr="009B2C0F">
              <w:rPr>
                <w:color w:val="auto"/>
                <w:sz w:val="22"/>
                <w:szCs w:val="22"/>
              </w:rPr>
              <w:t>Коефіцієнт цінової еластичності попиту</w:t>
            </w:r>
          </w:p>
          <w:p w14:paraId="65D4AC6D" w14:textId="77777777" w:rsidR="006D6A41" w:rsidRPr="009B2C0F" w:rsidRDefault="006D6A41" w:rsidP="000301DA">
            <w:pPr>
              <w:pStyle w:val="Default"/>
              <w:rPr>
                <w:color w:val="auto"/>
                <w:sz w:val="22"/>
                <w:szCs w:val="22"/>
              </w:rPr>
            </w:pPr>
            <w:r w:rsidRPr="009B2C0F">
              <w:rPr>
                <w:color w:val="auto"/>
                <w:sz w:val="22"/>
                <w:szCs w:val="22"/>
              </w:rPr>
              <w:t>Цілком (абсолютно) нееластичний попит</w:t>
            </w:r>
          </w:p>
          <w:p w14:paraId="2AE7C211" w14:textId="77777777" w:rsidR="006D6A41" w:rsidRPr="009B2C0F" w:rsidRDefault="006D6A41" w:rsidP="000301DA">
            <w:pPr>
              <w:pStyle w:val="Default"/>
              <w:rPr>
                <w:color w:val="auto"/>
                <w:sz w:val="22"/>
                <w:szCs w:val="22"/>
              </w:rPr>
            </w:pPr>
            <w:r w:rsidRPr="009B2C0F">
              <w:rPr>
                <w:color w:val="auto"/>
                <w:sz w:val="22"/>
                <w:szCs w:val="22"/>
              </w:rPr>
              <w:t>Відносно нееластичний попит</w:t>
            </w:r>
          </w:p>
          <w:p w14:paraId="180CD24E" w14:textId="77777777" w:rsidR="006D6A41" w:rsidRPr="009B2C0F" w:rsidRDefault="006D6A41" w:rsidP="000301DA">
            <w:pPr>
              <w:pStyle w:val="Default"/>
              <w:rPr>
                <w:color w:val="auto"/>
                <w:sz w:val="22"/>
                <w:szCs w:val="22"/>
              </w:rPr>
            </w:pPr>
            <w:r w:rsidRPr="009B2C0F">
              <w:rPr>
                <w:color w:val="auto"/>
                <w:sz w:val="22"/>
                <w:szCs w:val="22"/>
              </w:rPr>
              <w:t>Одинична еластичність</w:t>
            </w:r>
          </w:p>
          <w:p w14:paraId="3EECC2CB" w14:textId="77777777" w:rsidR="006D6A41" w:rsidRPr="009B2C0F" w:rsidRDefault="006D6A41" w:rsidP="000301DA">
            <w:pPr>
              <w:pStyle w:val="Default"/>
              <w:rPr>
                <w:color w:val="auto"/>
                <w:sz w:val="22"/>
                <w:szCs w:val="22"/>
              </w:rPr>
            </w:pPr>
            <w:r w:rsidRPr="009B2C0F">
              <w:rPr>
                <w:color w:val="auto"/>
                <w:sz w:val="22"/>
                <w:szCs w:val="22"/>
              </w:rPr>
              <w:t>Відносно еластичний попит</w:t>
            </w:r>
          </w:p>
          <w:p w14:paraId="1BF9B207" w14:textId="77777777" w:rsidR="006D6A41" w:rsidRPr="009B2C0F" w:rsidRDefault="006D6A41" w:rsidP="000301DA">
            <w:pPr>
              <w:pStyle w:val="Default"/>
              <w:rPr>
                <w:color w:val="auto"/>
                <w:sz w:val="22"/>
                <w:szCs w:val="22"/>
              </w:rPr>
            </w:pPr>
            <w:r w:rsidRPr="009B2C0F">
              <w:rPr>
                <w:color w:val="auto"/>
                <w:sz w:val="22"/>
                <w:szCs w:val="22"/>
              </w:rPr>
              <w:t>Цілком (абсолютно) еластичний попит</w:t>
            </w:r>
          </w:p>
          <w:p w14:paraId="552F6692" w14:textId="77777777" w:rsidR="006D6A41" w:rsidRPr="009B2C0F" w:rsidRDefault="006D6A41" w:rsidP="000301DA">
            <w:pPr>
              <w:pStyle w:val="Default"/>
              <w:rPr>
                <w:color w:val="auto"/>
                <w:sz w:val="22"/>
                <w:szCs w:val="22"/>
              </w:rPr>
            </w:pPr>
            <w:r w:rsidRPr="009B2C0F">
              <w:rPr>
                <w:color w:val="auto"/>
                <w:sz w:val="22"/>
                <w:szCs w:val="22"/>
              </w:rPr>
              <w:t>Точкова еластичність</w:t>
            </w:r>
          </w:p>
          <w:p w14:paraId="167ED971" w14:textId="77777777" w:rsidR="006D6A41" w:rsidRPr="009B2C0F" w:rsidRDefault="006D6A41" w:rsidP="000301DA">
            <w:pPr>
              <w:pStyle w:val="Default"/>
              <w:rPr>
                <w:color w:val="auto"/>
                <w:sz w:val="22"/>
                <w:szCs w:val="22"/>
              </w:rPr>
            </w:pPr>
            <w:r w:rsidRPr="009B2C0F">
              <w:rPr>
                <w:color w:val="auto"/>
                <w:sz w:val="22"/>
                <w:szCs w:val="22"/>
              </w:rPr>
              <w:t>Дугова еластичність</w:t>
            </w:r>
          </w:p>
          <w:p w14:paraId="1B6874D5" w14:textId="77777777" w:rsidR="006D6A41" w:rsidRPr="009B2C0F" w:rsidRDefault="006D6A41" w:rsidP="000301DA">
            <w:pPr>
              <w:pStyle w:val="Default"/>
              <w:rPr>
                <w:color w:val="auto"/>
                <w:sz w:val="22"/>
                <w:szCs w:val="22"/>
              </w:rPr>
            </w:pPr>
            <w:r w:rsidRPr="009B2C0F">
              <w:rPr>
                <w:color w:val="auto"/>
                <w:sz w:val="22"/>
                <w:szCs w:val="22"/>
              </w:rPr>
              <w:t>Фактори цінової еластичності попиту</w:t>
            </w:r>
          </w:p>
          <w:p w14:paraId="1156CC60" w14:textId="77777777" w:rsidR="006D6A41" w:rsidRPr="009B2C0F" w:rsidRDefault="006D6A41" w:rsidP="000301DA">
            <w:pPr>
              <w:pStyle w:val="Default"/>
              <w:rPr>
                <w:color w:val="auto"/>
                <w:sz w:val="22"/>
                <w:szCs w:val="22"/>
              </w:rPr>
            </w:pPr>
            <w:r w:rsidRPr="009B2C0F">
              <w:rPr>
                <w:color w:val="auto"/>
                <w:sz w:val="22"/>
                <w:szCs w:val="22"/>
              </w:rPr>
              <w:t>Еластичність попиту за доходом</w:t>
            </w:r>
          </w:p>
          <w:p w14:paraId="49EB2CCE" w14:textId="77777777" w:rsidR="006D6A41" w:rsidRPr="009B2C0F" w:rsidRDefault="006D6A41" w:rsidP="000301DA">
            <w:pPr>
              <w:pStyle w:val="Default"/>
              <w:rPr>
                <w:color w:val="auto"/>
                <w:sz w:val="22"/>
                <w:szCs w:val="22"/>
              </w:rPr>
            </w:pPr>
            <w:r w:rsidRPr="009B2C0F">
              <w:rPr>
                <w:color w:val="auto"/>
                <w:sz w:val="22"/>
                <w:szCs w:val="22"/>
              </w:rPr>
              <w:t>Перехресна еластичність попиту</w:t>
            </w:r>
          </w:p>
          <w:p w14:paraId="5E22C1F0" w14:textId="77777777" w:rsidR="006D6A41" w:rsidRPr="009B2C0F" w:rsidRDefault="006D6A41" w:rsidP="000301DA">
            <w:pPr>
              <w:pStyle w:val="Default"/>
              <w:rPr>
                <w:color w:val="auto"/>
                <w:sz w:val="22"/>
                <w:szCs w:val="22"/>
              </w:rPr>
            </w:pPr>
            <w:r w:rsidRPr="009B2C0F">
              <w:rPr>
                <w:color w:val="auto"/>
                <w:sz w:val="22"/>
                <w:szCs w:val="22"/>
              </w:rPr>
              <w:t>Добре пов’язані блага</w:t>
            </w:r>
          </w:p>
          <w:p w14:paraId="7676EBA0" w14:textId="77777777" w:rsidR="006D6A41" w:rsidRPr="009B2C0F" w:rsidRDefault="006D6A41" w:rsidP="000301DA">
            <w:pPr>
              <w:pStyle w:val="Default"/>
              <w:rPr>
                <w:color w:val="auto"/>
                <w:sz w:val="22"/>
                <w:szCs w:val="22"/>
              </w:rPr>
            </w:pPr>
            <w:r w:rsidRPr="009B2C0F">
              <w:rPr>
                <w:color w:val="auto"/>
                <w:sz w:val="22"/>
                <w:szCs w:val="22"/>
              </w:rPr>
              <w:t>Погано пов’язані блага</w:t>
            </w:r>
          </w:p>
          <w:p w14:paraId="4B3A585A" w14:textId="77777777" w:rsidR="006D6A41" w:rsidRPr="009B2C0F" w:rsidRDefault="006D6A41" w:rsidP="000301DA">
            <w:pPr>
              <w:pStyle w:val="Default"/>
              <w:rPr>
                <w:color w:val="auto"/>
                <w:sz w:val="22"/>
                <w:szCs w:val="22"/>
              </w:rPr>
            </w:pPr>
            <w:r w:rsidRPr="009B2C0F">
              <w:rPr>
                <w:color w:val="auto"/>
                <w:sz w:val="22"/>
                <w:szCs w:val="22"/>
              </w:rPr>
              <w:t>Незалежні блага</w:t>
            </w:r>
          </w:p>
          <w:p w14:paraId="185C5F05" w14:textId="77777777" w:rsidR="006D6A41" w:rsidRPr="009B2C0F" w:rsidRDefault="006D6A41" w:rsidP="000301DA">
            <w:pPr>
              <w:pStyle w:val="Default"/>
              <w:rPr>
                <w:color w:val="auto"/>
                <w:sz w:val="22"/>
                <w:szCs w:val="22"/>
              </w:rPr>
            </w:pPr>
            <w:r w:rsidRPr="009B2C0F">
              <w:rPr>
                <w:color w:val="auto"/>
                <w:sz w:val="22"/>
                <w:szCs w:val="22"/>
              </w:rPr>
              <w:t>Цінова еластичність пропозиції</w:t>
            </w:r>
          </w:p>
          <w:p w14:paraId="2AB612FE" w14:textId="77777777" w:rsidR="003F7F7B" w:rsidRPr="009B2C0F" w:rsidRDefault="003F7F7B" w:rsidP="000301DA">
            <w:pPr>
              <w:pStyle w:val="Default"/>
              <w:rPr>
                <w:color w:val="auto"/>
                <w:sz w:val="22"/>
                <w:szCs w:val="22"/>
                <w:lang w:val="uk-UA"/>
              </w:rPr>
            </w:pPr>
            <w:r w:rsidRPr="009B2C0F">
              <w:rPr>
                <w:color w:val="auto"/>
                <w:sz w:val="22"/>
                <w:szCs w:val="22"/>
              </w:rPr>
              <w:t>Фактори цінової еластичності пропозиції</w:t>
            </w:r>
          </w:p>
          <w:p w14:paraId="26035B63" w14:textId="77777777" w:rsidR="003F7F7B" w:rsidRPr="009B2C0F" w:rsidRDefault="003F7F7B" w:rsidP="000301DA">
            <w:pPr>
              <w:pStyle w:val="Default"/>
              <w:rPr>
                <w:color w:val="auto"/>
                <w:sz w:val="22"/>
                <w:szCs w:val="22"/>
              </w:rPr>
            </w:pPr>
            <w:r w:rsidRPr="009B2C0F">
              <w:rPr>
                <w:color w:val="auto"/>
                <w:sz w:val="22"/>
                <w:szCs w:val="22"/>
              </w:rPr>
              <w:t>Перехресна еластичність пропозиції</w:t>
            </w:r>
          </w:p>
          <w:p w14:paraId="69D5B8E2" w14:textId="77777777" w:rsidR="003F7F7B" w:rsidRPr="009B2C0F" w:rsidRDefault="003F7F7B" w:rsidP="000301DA">
            <w:pPr>
              <w:pStyle w:val="Default"/>
              <w:rPr>
                <w:color w:val="auto"/>
                <w:sz w:val="22"/>
                <w:szCs w:val="22"/>
              </w:rPr>
            </w:pPr>
            <w:r w:rsidRPr="009B2C0F">
              <w:rPr>
                <w:color w:val="auto"/>
                <w:sz w:val="22"/>
                <w:szCs w:val="22"/>
              </w:rPr>
              <w:t>Непрямі податки</w:t>
            </w:r>
          </w:p>
          <w:p w14:paraId="4722A0B9" w14:textId="77777777" w:rsidR="003F7F7B" w:rsidRPr="009B2C0F" w:rsidRDefault="003F7F7B" w:rsidP="000301DA">
            <w:pPr>
              <w:pStyle w:val="Default"/>
              <w:rPr>
                <w:color w:val="auto"/>
                <w:sz w:val="22"/>
                <w:szCs w:val="22"/>
              </w:rPr>
            </w:pPr>
            <w:r w:rsidRPr="009B2C0F">
              <w:rPr>
                <w:color w:val="auto"/>
                <w:sz w:val="22"/>
                <w:szCs w:val="22"/>
              </w:rPr>
              <w:t>Дедвейт-збитки</w:t>
            </w:r>
          </w:p>
          <w:p w14:paraId="167CC542" w14:textId="77777777" w:rsidR="00397276" w:rsidRPr="009B2C0F" w:rsidRDefault="00397276" w:rsidP="00397276">
            <w:pPr>
              <w:pStyle w:val="Default"/>
              <w:rPr>
                <w:color w:val="auto"/>
                <w:sz w:val="22"/>
                <w:szCs w:val="22"/>
              </w:rPr>
            </w:pPr>
            <w:r w:rsidRPr="009B2C0F">
              <w:rPr>
                <w:color w:val="auto"/>
                <w:sz w:val="22"/>
                <w:szCs w:val="22"/>
              </w:rPr>
              <w:t>Структура ринку</w:t>
            </w:r>
          </w:p>
          <w:p w14:paraId="4BA8259B" w14:textId="77777777" w:rsidR="00397276" w:rsidRPr="009B2C0F" w:rsidRDefault="00397276" w:rsidP="00397276">
            <w:pPr>
              <w:pStyle w:val="Default"/>
              <w:rPr>
                <w:color w:val="auto"/>
                <w:sz w:val="22"/>
                <w:szCs w:val="22"/>
              </w:rPr>
            </w:pPr>
            <w:r w:rsidRPr="009B2C0F">
              <w:rPr>
                <w:color w:val="auto"/>
                <w:sz w:val="22"/>
                <w:szCs w:val="22"/>
              </w:rPr>
              <w:t>Тип ринкової структури</w:t>
            </w:r>
          </w:p>
          <w:p w14:paraId="0CB780BB" w14:textId="77777777" w:rsidR="00397276" w:rsidRPr="009B2C0F" w:rsidRDefault="00397276" w:rsidP="00397276">
            <w:pPr>
              <w:pStyle w:val="Default"/>
              <w:rPr>
                <w:color w:val="auto"/>
                <w:sz w:val="22"/>
                <w:szCs w:val="22"/>
              </w:rPr>
            </w:pPr>
            <w:r w:rsidRPr="009B2C0F">
              <w:rPr>
                <w:color w:val="auto"/>
                <w:sz w:val="22"/>
                <w:szCs w:val="22"/>
              </w:rPr>
              <w:t>Досконала конкуренція (поліполія)</w:t>
            </w:r>
          </w:p>
          <w:p w14:paraId="76D23C1B" w14:textId="77777777" w:rsidR="00397276" w:rsidRPr="009B2C0F" w:rsidRDefault="00397276" w:rsidP="00397276">
            <w:pPr>
              <w:pStyle w:val="Default"/>
              <w:rPr>
                <w:color w:val="auto"/>
                <w:sz w:val="22"/>
                <w:szCs w:val="22"/>
              </w:rPr>
            </w:pPr>
            <w:r w:rsidRPr="009B2C0F">
              <w:rPr>
                <w:color w:val="auto"/>
                <w:sz w:val="22"/>
                <w:szCs w:val="22"/>
              </w:rPr>
              <w:t>Недосконала конкуренція</w:t>
            </w:r>
          </w:p>
          <w:p w14:paraId="7A58BE28" w14:textId="77777777" w:rsidR="00397276" w:rsidRPr="009B2C0F" w:rsidRDefault="00397276" w:rsidP="00397276">
            <w:pPr>
              <w:pStyle w:val="Default"/>
              <w:rPr>
                <w:color w:val="auto"/>
                <w:sz w:val="22"/>
                <w:szCs w:val="22"/>
              </w:rPr>
            </w:pPr>
            <w:r w:rsidRPr="009B2C0F">
              <w:rPr>
                <w:color w:val="auto"/>
                <w:sz w:val="22"/>
                <w:szCs w:val="22"/>
              </w:rPr>
              <w:t>Монополія</w:t>
            </w:r>
          </w:p>
          <w:p w14:paraId="39840988" w14:textId="77777777" w:rsidR="00397276" w:rsidRPr="009B2C0F" w:rsidRDefault="00397276" w:rsidP="00397276">
            <w:pPr>
              <w:pStyle w:val="Default"/>
              <w:rPr>
                <w:color w:val="auto"/>
                <w:sz w:val="22"/>
                <w:szCs w:val="22"/>
              </w:rPr>
            </w:pPr>
            <w:r w:rsidRPr="009B2C0F">
              <w:rPr>
                <w:color w:val="auto"/>
                <w:sz w:val="22"/>
                <w:szCs w:val="22"/>
              </w:rPr>
              <w:t>Монополістична конкуренція</w:t>
            </w:r>
          </w:p>
          <w:p w14:paraId="196E69C5" w14:textId="77777777" w:rsidR="00397276" w:rsidRPr="009B2C0F" w:rsidRDefault="00397276" w:rsidP="00397276">
            <w:pPr>
              <w:pStyle w:val="Default"/>
              <w:rPr>
                <w:color w:val="auto"/>
                <w:sz w:val="22"/>
                <w:szCs w:val="22"/>
              </w:rPr>
            </w:pPr>
            <w:r w:rsidRPr="009B2C0F">
              <w:rPr>
                <w:color w:val="auto"/>
                <w:sz w:val="22"/>
                <w:szCs w:val="22"/>
              </w:rPr>
              <w:t>Олігополія</w:t>
            </w:r>
          </w:p>
          <w:p w14:paraId="3BDC695B" w14:textId="77777777" w:rsidR="00397276" w:rsidRPr="009B2C0F" w:rsidRDefault="00397276" w:rsidP="00397276">
            <w:pPr>
              <w:pStyle w:val="Default"/>
              <w:rPr>
                <w:color w:val="auto"/>
                <w:sz w:val="22"/>
                <w:szCs w:val="22"/>
              </w:rPr>
            </w:pPr>
            <w:r w:rsidRPr="009B2C0F">
              <w:rPr>
                <w:color w:val="auto"/>
                <w:sz w:val="22"/>
                <w:szCs w:val="22"/>
              </w:rPr>
              <w:t>Чинники ринкових структур</w:t>
            </w:r>
          </w:p>
          <w:p w14:paraId="11C2AA25" w14:textId="77777777" w:rsidR="00397276" w:rsidRPr="009B2C0F" w:rsidRDefault="00397276" w:rsidP="00397276">
            <w:pPr>
              <w:pStyle w:val="Default"/>
              <w:rPr>
                <w:color w:val="auto"/>
                <w:sz w:val="22"/>
                <w:szCs w:val="22"/>
              </w:rPr>
            </w:pPr>
            <w:r w:rsidRPr="009B2C0F">
              <w:rPr>
                <w:color w:val="auto"/>
                <w:sz w:val="22"/>
                <w:szCs w:val="22"/>
              </w:rPr>
              <w:t>Стандартизований продукт</w:t>
            </w:r>
          </w:p>
          <w:p w14:paraId="7405F7FF" w14:textId="77777777" w:rsidR="00397276" w:rsidRPr="009B2C0F" w:rsidRDefault="00397276" w:rsidP="00397276">
            <w:pPr>
              <w:pStyle w:val="Default"/>
              <w:rPr>
                <w:color w:val="auto"/>
                <w:sz w:val="22"/>
                <w:szCs w:val="22"/>
              </w:rPr>
            </w:pPr>
            <w:r w:rsidRPr="009B2C0F">
              <w:rPr>
                <w:color w:val="auto"/>
                <w:sz w:val="22"/>
                <w:szCs w:val="22"/>
              </w:rPr>
              <w:t>Диференційований продукт</w:t>
            </w:r>
          </w:p>
          <w:p w14:paraId="2407F86F" w14:textId="77777777" w:rsidR="00397276" w:rsidRPr="009B2C0F" w:rsidRDefault="00397276" w:rsidP="00397276">
            <w:pPr>
              <w:pStyle w:val="Default"/>
              <w:rPr>
                <w:color w:val="auto"/>
                <w:sz w:val="22"/>
                <w:szCs w:val="22"/>
              </w:rPr>
            </w:pPr>
            <w:r w:rsidRPr="009B2C0F">
              <w:rPr>
                <w:color w:val="auto"/>
                <w:sz w:val="22"/>
                <w:szCs w:val="22"/>
              </w:rPr>
              <w:t>Універсальний продукт</w:t>
            </w:r>
          </w:p>
          <w:p w14:paraId="60D28B78" w14:textId="77777777" w:rsidR="00397276" w:rsidRPr="009B2C0F" w:rsidRDefault="00397276" w:rsidP="00397276">
            <w:pPr>
              <w:pStyle w:val="Default"/>
              <w:rPr>
                <w:color w:val="auto"/>
                <w:sz w:val="22"/>
                <w:szCs w:val="22"/>
              </w:rPr>
            </w:pPr>
            <w:r w:rsidRPr="009B2C0F">
              <w:rPr>
                <w:color w:val="auto"/>
                <w:sz w:val="22"/>
                <w:szCs w:val="22"/>
              </w:rPr>
              <w:t>Нецінова конкуренція</w:t>
            </w:r>
          </w:p>
          <w:p w14:paraId="083D6FEF" w14:textId="77777777" w:rsidR="00397276" w:rsidRPr="009B2C0F" w:rsidRDefault="00397276" w:rsidP="00397276">
            <w:pPr>
              <w:pStyle w:val="Default"/>
              <w:rPr>
                <w:color w:val="auto"/>
                <w:sz w:val="22"/>
                <w:szCs w:val="22"/>
              </w:rPr>
            </w:pPr>
            <w:r w:rsidRPr="009B2C0F">
              <w:rPr>
                <w:color w:val="auto"/>
                <w:sz w:val="22"/>
                <w:szCs w:val="22"/>
              </w:rPr>
              <w:t>Диференціація продукту</w:t>
            </w:r>
          </w:p>
          <w:p w14:paraId="37FBE889" w14:textId="77777777" w:rsidR="00397276" w:rsidRPr="009B2C0F" w:rsidRDefault="00397276" w:rsidP="00397276">
            <w:pPr>
              <w:pStyle w:val="Default"/>
              <w:rPr>
                <w:color w:val="auto"/>
                <w:sz w:val="22"/>
                <w:szCs w:val="22"/>
              </w:rPr>
            </w:pPr>
            <w:r w:rsidRPr="009B2C0F">
              <w:rPr>
                <w:color w:val="auto"/>
                <w:sz w:val="22"/>
                <w:szCs w:val="22"/>
              </w:rPr>
              <w:t>Реклама</w:t>
            </w:r>
          </w:p>
          <w:p w14:paraId="561498E6" w14:textId="77777777" w:rsidR="00D85F73" w:rsidRPr="009B2C0F" w:rsidRDefault="00D85F73" w:rsidP="00D85F73">
            <w:pPr>
              <w:pStyle w:val="Default"/>
              <w:rPr>
                <w:color w:val="auto"/>
                <w:sz w:val="22"/>
                <w:szCs w:val="22"/>
              </w:rPr>
            </w:pPr>
            <w:r w:rsidRPr="009B2C0F">
              <w:rPr>
                <w:color w:val="auto"/>
                <w:sz w:val="22"/>
                <w:szCs w:val="22"/>
              </w:rPr>
              <w:lastRenderedPageBreak/>
              <w:t>економіці</w:t>
            </w:r>
          </w:p>
          <w:p w14:paraId="6F3A942E" w14:textId="77777777" w:rsidR="00B5129D" w:rsidRPr="009B2C0F" w:rsidRDefault="00B5129D" w:rsidP="000301DA">
            <w:pPr>
              <w:pStyle w:val="Default"/>
              <w:rPr>
                <w:color w:val="auto"/>
                <w:sz w:val="22"/>
                <w:szCs w:val="22"/>
              </w:rPr>
            </w:pPr>
            <w:r w:rsidRPr="009B2C0F">
              <w:rPr>
                <w:color w:val="auto"/>
                <w:sz w:val="22"/>
                <w:szCs w:val="22"/>
              </w:rPr>
              <w:t>Похідний попит</w:t>
            </w:r>
          </w:p>
          <w:p w14:paraId="3553A6BE" w14:textId="77777777" w:rsidR="00B5129D" w:rsidRPr="009B2C0F" w:rsidRDefault="00B5129D" w:rsidP="000301DA">
            <w:pPr>
              <w:pStyle w:val="Default"/>
              <w:rPr>
                <w:color w:val="auto"/>
                <w:sz w:val="22"/>
                <w:szCs w:val="22"/>
              </w:rPr>
            </w:pPr>
            <w:r w:rsidRPr="009B2C0F">
              <w:rPr>
                <w:color w:val="auto"/>
                <w:sz w:val="22"/>
                <w:szCs w:val="22"/>
              </w:rPr>
              <w:t>Цінність граничного продукту</w:t>
            </w:r>
          </w:p>
          <w:p w14:paraId="65308E94" w14:textId="77777777" w:rsidR="00B5129D" w:rsidRPr="009B2C0F" w:rsidRDefault="00B5129D" w:rsidP="000301DA">
            <w:pPr>
              <w:pStyle w:val="Default"/>
              <w:rPr>
                <w:color w:val="auto"/>
                <w:sz w:val="22"/>
                <w:szCs w:val="22"/>
              </w:rPr>
            </w:pPr>
            <w:r w:rsidRPr="009B2C0F">
              <w:rPr>
                <w:color w:val="auto"/>
                <w:sz w:val="22"/>
                <w:szCs w:val="22"/>
              </w:rPr>
              <w:t>Граничний продукт у грошовому вираженні</w:t>
            </w:r>
          </w:p>
          <w:p w14:paraId="12DAAF84" w14:textId="77777777" w:rsidR="00B5129D" w:rsidRPr="009B2C0F" w:rsidRDefault="00B5129D" w:rsidP="000301DA">
            <w:pPr>
              <w:pStyle w:val="Default"/>
              <w:rPr>
                <w:color w:val="auto"/>
                <w:sz w:val="22"/>
                <w:szCs w:val="22"/>
              </w:rPr>
            </w:pPr>
            <w:r w:rsidRPr="009B2C0F">
              <w:rPr>
                <w:color w:val="auto"/>
                <w:sz w:val="22"/>
                <w:szCs w:val="22"/>
              </w:rPr>
              <w:t>Крива індивідуального попиту на ресурс</w:t>
            </w:r>
          </w:p>
          <w:p w14:paraId="6A8C1612" w14:textId="77777777" w:rsidR="00B5129D" w:rsidRPr="009B2C0F" w:rsidRDefault="00B5129D" w:rsidP="000301DA">
            <w:pPr>
              <w:pStyle w:val="Default"/>
              <w:rPr>
                <w:color w:val="auto"/>
                <w:sz w:val="22"/>
                <w:szCs w:val="22"/>
              </w:rPr>
            </w:pPr>
            <w:r w:rsidRPr="009B2C0F">
              <w:rPr>
                <w:color w:val="auto"/>
                <w:sz w:val="22"/>
                <w:szCs w:val="22"/>
              </w:rPr>
              <w:t>Крива ринкового попиту на ресурс</w:t>
            </w:r>
          </w:p>
          <w:p w14:paraId="1B379672" w14:textId="77777777" w:rsidR="00B5129D" w:rsidRPr="009B2C0F" w:rsidRDefault="00B5129D" w:rsidP="000301DA">
            <w:pPr>
              <w:pStyle w:val="Default"/>
              <w:rPr>
                <w:color w:val="auto"/>
                <w:sz w:val="22"/>
                <w:szCs w:val="22"/>
              </w:rPr>
            </w:pPr>
            <w:r w:rsidRPr="009B2C0F">
              <w:rPr>
                <w:color w:val="auto"/>
                <w:sz w:val="22"/>
                <w:szCs w:val="22"/>
              </w:rPr>
              <w:t>Оптимальне співвідношення ресурсів</w:t>
            </w:r>
          </w:p>
          <w:p w14:paraId="3E934817" w14:textId="77777777" w:rsidR="00B5129D" w:rsidRPr="009B2C0F" w:rsidRDefault="00B5129D" w:rsidP="000301DA">
            <w:pPr>
              <w:pStyle w:val="Default"/>
              <w:rPr>
                <w:color w:val="auto"/>
                <w:sz w:val="22"/>
                <w:szCs w:val="22"/>
              </w:rPr>
            </w:pPr>
            <w:r w:rsidRPr="009B2C0F">
              <w:rPr>
                <w:color w:val="auto"/>
                <w:sz w:val="22"/>
                <w:szCs w:val="22"/>
              </w:rPr>
              <w:t>Правило мінімізації витрат</w:t>
            </w:r>
          </w:p>
          <w:p w14:paraId="3341686F" w14:textId="77777777" w:rsidR="00B5129D" w:rsidRPr="009B2C0F" w:rsidRDefault="00B5129D" w:rsidP="000301DA">
            <w:pPr>
              <w:pStyle w:val="Default"/>
              <w:rPr>
                <w:color w:val="auto"/>
                <w:sz w:val="22"/>
                <w:szCs w:val="22"/>
              </w:rPr>
            </w:pPr>
            <w:r w:rsidRPr="009B2C0F">
              <w:rPr>
                <w:color w:val="auto"/>
                <w:sz w:val="22"/>
                <w:szCs w:val="22"/>
              </w:rPr>
              <w:t>Правило максимізації прибутку</w:t>
            </w:r>
          </w:p>
          <w:p w14:paraId="6F502823" w14:textId="77777777" w:rsidR="00B5129D" w:rsidRPr="009B2C0F" w:rsidRDefault="00B5129D" w:rsidP="000301DA">
            <w:pPr>
              <w:pStyle w:val="Default"/>
              <w:rPr>
                <w:color w:val="auto"/>
                <w:sz w:val="22"/>
                <w:szCs w:val="22"/>
              </w:rPr>
            </w:pPr>
            <w:r w:rsidRPr="009B2C0F">
              <w:rPr>
                <w:color w:val="auto"/>
                <w:sz w:val="22"/>
                <w:szCs w:val="22"/>
              </w:rPr>
              <w:t>Нецінові фактори попиту на ресурс</w:t>
            </w:r>
          </w:p>
          <w:p w14:paraId="7120C14B" w14:textId="77777777" w:rsidR="00B5129D" w:rsidRPr="009B2C0F" w:rsidRDefault="00B5129D" w:rsidP="000301DA">
            <w:pPr>
              <w:pStyle w:val="Default"/>
              <w:rPr>
                <w:color w:val="auto"/>
                <w:sz w:val="22"/>
                <w:szCs w:val="22"/>
              </w:rPr>
            </w:pPr>
            <w:r w:rsidRPr="009B2C0F">
              <w:rPr>
                <w:color w:val="auto"/>
                <w:sz w:val="22"/>
                <w:szCs w:val="22"/>
              </w:rPr>
              <w:t>Ефект обсягу</w:t>
            </w:r>
          </w:p>
          <w:p w14:paraId="10A460BF" w14:textId="77777777" w:rsidR="00B5129D" w:rsidRPr="009B2C0F" w:rsidRDefault="00B5129D" w:rsidP="000301DA">
            <w:pPr>
              <w:pStyle w:val="Default"/>
              <w:rPr>
                <w:color w:val="auto"/>
                <w:sz w:val="22"/>
                <w:szCs w:val="22"/>
              </w:rPr>
            </w:pPr>
            <w:r w:rsidRPr="009B2C0F">
              <w:rPr>
                <w:color w:val="auto"/>
                <w:sz w:val="22"/>
                <w:szCs w:val="22"/>
              </w:rPr>
              <w:t>Ефект ресурсного заміщення</w:t>
            </w:r>
          </w:p>
          <w:p w14:paraId="0D2034AA" w14:textId="77777777" w:rsidR="00B5129D" w:rsidRPr="009B2C0F" w:rsidRDefault="00B5129D" w:rsidP="000301DA">
            <w:pPr>
              <w:pStyle w:val="Default"/>
              <w:rPr>
                <w:color w:val="auto"/>
                <w:sz w:val="22"/>
                <w:szCs w:val="22"/>
              </w:rPr>
            </w:pPr>
            <w:r w:rsidRPr="009B2C0F">
              <w:rPr>
                <w:color w:val="auto"/>
                <w:sz w:val="22"/>
                <w:szCs w:val="22"/>
              </w:rPr>
              <w:t>Еластичність попиту на ресурс</w:t>
            </w:r>
          </w:p>
          <w:p w14:paraId="279116DB" w14:textId="77777777" w:rsidR="00B5129D" w:rsidRPr="009B2C0F" w:rsidRDefault="00B5129D" w:rsidP="000301DA">
            <w:pPr>
              <w:pStyle w:val="Default"/>
              <w:rPr>
                <w:color w:val="auto"/>
                <w:sz w:val="22"/>
                <w:szCs w:val="22"/>
              </w:rPr>
            </w:pPr>
            <w:r w:rsidRPr="009B2C0F">
              <w:rPr>
                <w:color w:val="auto"/>
                <w:sz w:val="22"/>
                <w:szCs w:val="22"/>
              </w:rPr>
              <w:t>Фактори еластичності попиту на ресурс</w:t>
            </w:r>
          </w:p>
          <w:p w14:paraId="042692C6" w14:textId="77777777" w:rsidR="00B5129D" w:rsidRPr="009B2C0F" w:rsidRDefault="00B5129D" w:rsidP="000301DA">
            <w:pPr>
              <w:pStyle w:val="Default"/>
              <w:rPr>
                <w:color w:val="auto"/>
                <w:sz w:val="22"/>
                <w:szCs w:val="22"/>
              </w:rPr>
            </w:pPr>
            <w:r w:rsidRPr="009B2C0F">
              <w:rPr>
                <w:color w:val="auto"/>
                <w:sz w:val="22"/>
                <w:szCs w:val="22"/>
              </w:rPr>
              <w:t>Монопсонія</w:t>
            </w:r>
          </w:p>
          <w:p w14:paraId="56D966C8" w14:textId="77777777" w:rsidR="00B5129D" w:rsidRPr="009B2C0F" w:rsidRDefault="00B5129D" w:rsidP="000301DA">
            <w:pPr>
              <w:pStyle w:val="Default"/>
              <w:rPr>
                <w:color w:val="auto"/>
                <w:sz w:val="22"/>
                <w:szCs w:val="22"/>
              </w:rPr>
            </w:pPr>
            <w:r w:rsidRPr="009B2C0F">
              <w:rPr>
                <w:color w:val="auto"/>
                <w:sz w:val="22"/>
                <w:szCs w:val="22"/>
              </w:rPr>
              <w:t>Двостороння монополія</w:t>
            </w:r>
          </w:p>
          <w:p w14:paraId="6D48F0FA" w14:textId="77777777" w:rsidR="00B5129D" w:rsidRPr="009B2C0F" w:rsidRDefault="00B5129D" w:rsidP="000301DA">
            <w:pPr>
              <w:pStyle w:val="Default"/>
              <w:rPr>
                <w:color w:val="auto"/>
                <w:sz w:val="22"/>
                <w:szCs w:val="22"/>
              </w:rPr>
            </w:pPr>
            <w:r w:rsidRPr="009B2C0F">
              <w:rPr>
                <w:color w:val="auto"/>
                <w:sz w:val="22"/>
                <w:szCs w:val="22"/>
              </w:rPr>
              <w:t>Робоча сила</w:t>
            </w:r>
          </w:p>
          <w:p w14:paraId="22519D5C" w14:textId="77777777" w:rsidR="00B5129D" w:rsidRPr="009B2C0F" w:rsidRDefault="00B5129D" w:rsidP="000301DA">
            <w:pPr>
              <w:pStyle w:val="Default"/>
              <w:rPr>
                <w:color w:val="auto"/>
                <w:sz w:val="22"/>
                <w:szCs w:val="22"/>
              </w:rPr>
            </w:pPr>
            <w:r w:rsidRPr="009B2C0F">
              <w:rPr>
                <w:color w:val="auto"/>
                <w:sz w:val="22"/>
                <w:szCs w:val="22"/>
              </w:rPr>
              <w:t>Праця</w:t>
            </w:r>
          </w:p>
          <w:p w14:paraId="300E93B0" w14:textId="77777777" w:rsidR="00B5129D" w:rsidRPr="009B2C0F" w:rsidRDefault="00B5129D" w:rsidP="000301DA">
            <w:pPr>
              <w:pStyle w:val="Default"/>
              <w:rPr>
                <w:color w:val="auto"/>
                <w:sz w:val="22"/>
                <w:szCs w:val="22"/>
              </w:rPr>
            </w:pPr>
            <w:r w:rsidRPr="009B2C0F">
              <w:rPr>
                <w:color w:val="auto"/>
                <w:sz w:val="22"/>
                <w:szCs w:val="22"/>
              </w:rPr>
              <w:t>Ринок праці</w:t>
            </w:r>
          </w:p>
          <w:p w14:paraId="3A44826E" w14:textId="77777777" w:rsidR="00B5129D" w:rsidRPr="009B2C0F" w:rsidRDefault="00B5129D" w:rsidP="000301DA">
            <w:pPr>
              <w:pStyle w:val="Default"/>
              <w:rPr>
                <w:color w:val="auto"/>
                <w:sz w:val="22"/>
                <w:szCs w:val="22"/>
              </w:rPr>
            </w:pPr>
            <w:r w:rsidRPr="009B2C0F">
              <w:rPr>
                <w:color w:val="auto"/>
                <w:sz w:val="22"/>
                <w:szCs w:val="22"/>
              </w:rPr>
              <w:t>Продуктивність праці</w:t>
            </w:r>
          </w:p>
          <w:p w14:paraId="714C9857" w14:textId="77777777" w:rsidR="00B5129D" w:rsidRPr="009B2C0F" w:rsidRDefault="00B5129D" w:rsidP="000301DA">
            <w:pPr>
              <w:pStyle w:val="Default"/>
              <w:rPr>
                <w:color w:val="auto"/>
                <w:sz w:val="22"/>
                <w:szCs w:val="22"/>
              </w:rPr>
            </w:pPr>
            <w:r w:rsidRPr="009B2C0F">
              <w:rPr>
                <w:color w:val="auto"/>
                <w:sz w:val="22"/>
                <w:szCs w:val="22"/>
              </w:rPr>
              <w:t>Часова перевага</w:t>
            </w:r>
          </w:p>
          <w:p w14:paraId="227D2E67" w14:textId="77777777" w:rsidR="00B5129D" w:rsidRPr="009B2C0F" w:rsidRDefault="00B5129D" w:rsidP="000301DA">
            <w:pPr>
              <w:pStyle w:val="Default"/>
              <w:rPr>
                <w:color w:val="auto"/>
                <w:sz w:val="22"/>
                <w:szCs w:val="22"/>
              </w:rPr>
            </w:pPr>
            <w:r w:rsidRPr="009B2C0F">
              <w:rPr>
                <w:color w:val="auto"/>
                <w:sz w:val="22"/>
                <w:szCs w:val="22"/>
              </w:rPr>
              <w:t>Міжчасовий вибір</w:t>
            </w:r>
          </w:p>
          <w:p w14:paraId="3769F55E" w14:textId="77777777" w:rsidR="00B5129D" w:rsidRPr="009B2C0F" w:rsidRDefault="00B5129D" w:rsidP="000301DA">
            <w:pPr>
              <w:pStyle w:val="Default"/>
              <w:rPr>
                <w:color w:val="auto"/>
                <w:sz w:val="22"/>
                <w:szCs w:val="22"/>
              </w:rPr>
            </w:pPr>
            <w:r w:rsidRPr="009B2C0F">
              <w:rPr>
                <w:color w:val="auto"/>
                <w:sz w:val="22"/>
                <w:szCs w:val="22"/>
              </w:rPr>
              <w:t>Міжчасові уподобання</w:t>
            </w:r>
          </w:p>
          <w:p w14:paraId="76F6E9B7" w14:textId="77777777" w:rsidR="00B5129D" w:rsidRPr="009B2C0F" w:rsidRDefault="00B5129D" w:rsidP="000301DA">
            <w:pPr>
              <w:pStyle w:val="Default"/>
              <w:rPr>
                <w:color w:val="auto"/>
                <w:sz w:val="22"/>
                <w:szCs w:val="22"/>
              </w:rPr>
            </w:pPr>
            <w:r w:rsidRPr="009B2C0F">
              <w:rPr>
                <w:color w:val="auto"/>
                <w:sz w:val="22"/>
                <w:szCs w:val="22"/>
              </w:rPr>
              <w:t>Гранична норма часової переваги</w:t>
            </w:r>
          </w:p>
          <w:p w14:paraId="79711820" w14:textId="77777777" w:rsidR="00B5129D" w:rsidRPr="009B2C0F" w:rsidRDefault="00B5129D" w:rsidP="000301DA">
            <w:pPr>
              <w:pStyle w:val="Default"/>
              <w:rPr>
                <w:color w:val="auto"/>
                <w:sz w:val="22"/>
                <w:szCs w:val="22"/>
              </w:rPr>
            </w:pPr>
            <w:r w:rsidRPr="009B2C0F">
              <w:rPr>
                <w:color w:val="auto"/>
                <w:sz w:val="22"/>
                <w:szCs w:val="22"/>
              </w:rPr>
              <w:t>Міжчасова бюджетна лінія</w:t>
            </w:r>
          </w:p>
          <w:p w14:paraId="02B76D34" w14:textId="77777777" w:rsidR="00B5129D" w:rsidRPr="009B2C0F" w:rsidRDefault="00B5129D" w:rsidP="000301DA">
            <w:pPr>
              <w:pStyle w:val="Default"/>
              <w:rPr>
                <w:color w:val="auto"/>
                <w:sz w:val="22"/>
                <w:szCs w:val="22"/>
              </w:rPr>
            </w:pPr>
            <w:r w:rsidRPr="009B2C0F">
              <w:rPr>
                <w:color w:val="auto"/>
                <w:sz w:val="22"/>
                <w:szCs w:val="22"/>
              </w:rPr>
              <w:t>Індивідуальна пропозиція праці</w:t>
            </w:r>
          </w:p>
          <w:p w14:paraId="51E514D1" w14:textId="77777777" w:rsidR="00B5129D" w:rsidRPr="009B2C0F" w:rsidRDefault="00B5129D" w:rsidP="000301DA">
            <w:pPr>
              <w:pStyle w:val="Default"/>
              <w:rPr>
                <w:color w:val="auto"/>
                <w:sz w:val="22"/>
                <w:szCs w:val="22"/>
              </w:rPr>
            </w:pPr>
            <w:r w:rsidRPr="009B2C0F">
              <w:rPr>
                <w:color w:val="auto"/>
                <w:sz w:val="22"/>
                <w:szCs w:val="22"/>
              </w:rPr>
              <w:t>Ринкова пропозиція праці</w:t>
            </w:r>
          </w:p>
          <w:p w14:paraId="5C5C8738" w14:textId="77777777" w:rsidR="00B5129D" w:rsidRPr="009B2C0F" w:rsidRDefault="00B5129D" w:rsidP="000301DA">
            <w:pPr>
              <w:pStyle w:val="Default"/>
              <w:rPr>
                <w:color w:val="auto"/>
                <w:sz w:val="22"/>
                <w:szCs w:val="22"/>
              </w:rPr>
            </w:pPr>
            <w:r w:rsidRPr="009B2C0F">
              <w:rPr>
                <w:color w:val="auto"/>
                <w:sz w:val="22"/>
                <w:szCs w:val="22"/>
              </w:rPr>
              <w:t>Диференціація ставок заробітної плати</w:t>
            </w:r>
          </w:p>
          <w:p w14:paraId="64BC5266" w14:textId="77777777" w:rsidR="00B5129D" w:rsidRPr="009B2C0F" w:rsidRDefault="00B5129D" w:rsidP="000301DA">
            <w:pPr>
              <w:pStyle w:val="Default"/>
              <w:rPr>
                <w:color w:val="auto"/>
                <w:sz w:val="22"/>
                <w:szCs w:val="22"/>
              </w:rPr>
            </w:pPr>
            <w:r w:rsidRPr="009B2C0F">
              <w:rPr>
                <w:color w:val="auto"/>
                <w:sz w:val="22"/>
                <w:szCs w:val="22"/>
              </w:rPr>
              <w:t>Неконкуруючі групи</w:t>
            </w:r>
          </w:p>
          <w:p w14:paraId="27B1F1D7" w14:textId="77777777" w:rsidR="00B5129D" w:rsidRPr="009B2C0F" w:rsidRDefault="00B5129D" w:rsidP="000301DA">
            <w:pPr>
              <w:pStyle w:val="Default"/>
              <w:rPr>
                <w:color w:val="auto"/>
                <w:sz w:val="22"/>
                <w:szCs w:val="22"/>
              </w:rPr>
            </w:pPr>
            <w:r w:rsidRPr="009B2C0F">
              <w:rPr>
                <w:color w:val="auto"/>
                <w:sz w:val="22"/>
                <w:szCs w:val="22"/>
              </w:rPr>
              <w:t>Вирівнюючі відмінності</w:t>
            </w:r>
          </w:p>
          <w:p w14:paraId="70979653" w14:textId="77777777" w:rsidR="00B5129D" w:rsidRPr="009B2C0F" w:rsidRDefault="00B5129D" w:rsidP="000301DA">
            <w:pPr>
              <w:pStyle w:val="Default"/>
              <w:rPr>
                <w:color w:val="auto"/>
                <w:sz w:val="22"/>
                <w:szCs w:val="22"/>
              </w:rPr>
            </w:pPr>
            <w:r w:rsidRPr="009B2C0F">
              <w:rPr>
                <w:color w:val="auto"/>
                <w:sz w:val="22"/>
                <w:szCs w:val="22"/>
              </w:rPr>
              <w:t>Мобільність робочої сили</w:t>
            </w:r>
          </w:p>
          <w:p w14:paraId="026EEA76" w14:textId="77777777" w:rsidR="0054041E" w:rsidRPr="009B2C0F" w:rsidRDefault="0054041E" w:rsidP="000301DA">
            <w:pPr>
              <w:pStyle w:val="Default"/>
              <w:rPr>
                <w:color w:val="auto"/>
                <w:sz w:val="22"/>
                <w:szCs w:val="22"/>
              </w:rPr>
            </w:pPr>
            <w:r w:rsidRPr="009B2C0F">
              <w:rPr>
                <w:color w:val="auto"/>
                <w:sz w:val="22"/>
                <w:szCs w:val="22"/>
              </w:rPr>
              <w:t>Людський капітал</w:t>
            </w:r>
          </w:p>
          <w:p w14:paraId="74257187" w14:textId="77777777" w:rsidR="0054041E" w:rsidRPr="009B2C0F" w:rsidRDefault="0054041E" w:rsidP="000301DA">
            <w:pPr>
              <w:pStyle w:val="Default"/>
              <w:rPr>
                <w:color w:val="auto"/>
                <w:sz w:val="22"/>
                <w:szCs w:val="22"/>
              </w:rPr>
            </w:pPr>
            <w:r w:rsidRPr="009B2C0F">
              <w:rPr>
                <w:color w:val="auto"/>
                <w:sz w:val="22"/>
                <w:szCs w:val="22"/>
              </w:rPr>
              <w:t xml:space="preserve">Цеховий тред-юніонізм </w:t>
            </w:r>
          </w:p>
          <w:p w14:paraId="5B813EE1" w14:textId="77777777" w:rsidR="0054041E" w:rsidRPr="009B2C0F" w:rsidRDefault="0054041E" w:rsidP="000301DA">
            <w:pPr>
              <w:pStyle w:val="Default"/>
              <w:rPr>
                <w:color w:val="auto"/>
                <w:sz w:val="22"/>
                <w:szCs w:val="22"/>
                <w:lang w:val="uk-UA"/>
              </w:rPr>
            </w:pPr>
            <w:r w:rsidRPr="009B2C0F">
              <w:rPr>
                <w:color w:val="auto"/>
                <w:sz w:val="22"/>
                <w:szCs w:val="22"/>
              </w:rPr>
              <w:t>(закрита профспілка)</w:t>
            </w:r>
          </w:p>
          <w:p w14:paraId="085631CE" w14:textId="77777777" w:rsidR="00D85F73" w:rsidRPr="009B2C0F" w:rsidRDefault="00D85F73" w:rsidP="00D85F73">
            <w:pPr>
              <w:pStyle w:val="Default"/>
              <w:rPr>
                <w:color w:val="auto"/>
                <w:sz w:val="22"/>
                <w:szCs w:val="22"/>
              </w:rPr>
            </w:pPr>
            <w:r w:rsidRPr="009B2C0F">
              <w:rPr>
                <w:color w:val="auto"/>
                <w:sz w:val="22"/>
                <w:szCs w:val="22"/>
              </w:rPr>
              <w:t>Профспілка</w:t>
            </w:r>
          </w:p>
          <w:p w14:paraId="6DC16D2C" w14:textId="77777777" w:rsidR="00D85F73" w:rsidRPr="009B2C0F" w:rsidRDefault="00D85F73" w:rsidP="00D85F73">
            <w:pPr>
              <w:pStyle w:val="Default"/>
              <w:rPr>
                <w:color w:val="auto"/>
                <w:sz w:val="22"/>
                <w:szCs w:val="22"/>
              </w:rPr>
            </w:pPr>
            <w:r w:rsidRPr="009B2C0F">
              <w:rPr>
                <w:color w:val="auto"/>
                <w:sz w:val="22"/>
                <w:szCs w:val="22"/>
              </w:rPr>
              <w:t>Галузевий тред-юніонізм (відкрита профспілка)</w:t>
            </w:r>
          </w:p>
          <w:p w14:paraId="308619CF" w14:textId="77777777" w:rsidR="00D85F73" w:rsidRPr="009B2C0F" w:rsidRDefault="00D85F73" w:rsidP="00D85F73">
            <w:pPr>
              <w:pStyle w:val="Default"/>
              <w:rPr>
                <w:color w:val="auto"/>
                <w:sz w:val="22"/>
                <w:szCs w:val="22"/>
              </w:rPr>
            </w:pPr>
            <w:r w:rsidRPr="009B2C0F">
              <w:rPr>
                <w:color w:val="auto"/>
                <w:sz w:val="22"/>
                <w:szCs w:val="22"/>
              </w:rPr>
              <w:t>Мінімум зарплати</w:t>
            </w:r>
          </w:p>
          <w:p w14:paraId="2398F889" w14:textId="77777777" w:rsidR="00D85F73" w:rsidRPr="009B2C0F" w:rsidRDefault="00D85F73" w:rsidP="00D85F73">
            <w:pPr>
              <w:pStyle w:val="Default"/>
              <w:rPr>
                <w:color w:val="auto"/>
                <w:sz w:val="22"/>
                <w:szCs w:val="22"/>
              </w:rPr>
            </w:pPr>
            <w:r w:rsidRPr="009B2C0F">
              <w:rPr>
                <w:color w:val="auto"/>
                <w:sz w:val="22"/>
                <w:szCs w:val="22"/>
              </w:rPr>
              <w:t>Капітал</w:t>
            </w:r>
          </w:p>
          <w:p w14:paraId="3E836D8C" w14:textId="77777777" w:rsidR="00D85F73" w:rsidRPr="009B2C0F" w:rsidRDefault="00D85F73" w:rsidP="00D85F73">
            <w:pPr>
              <w:pStyle w:val="Default"/>
              <w:rPr>
                <w:color w:val="auto"/>
                <w:sz w:val="22"/>
                <w:szCs w:val="22"/>
              </w:rPr>
            </w:pPr>
            <w:r w:rsidRPr="009B2C0F">
              <w:rPr>
                <w:color w:val="auto"/>
                <w:sz w:val="22"/>
                <w:szCs w:val="22"/>
              </w:rPr>
              <w:t>Ринок капіталу</w:t>
            </w:r>
          </w:p>
          <w:p w14:paraId="530E5C2A" w14:textId="77777777" w:rsidR="00D85F73" w:rsidRPr="009B2C0F" w:rsidRDefault="00D85F73" w:rsidP="00D85F73">
            <w:pPr>
              <w:pStyle w:val="Default"/>
              <w:rPr>
                <w:color w:val="auto"/>
                <w:sz w:val="22"/>
                <w:szCs w:val="22"/>
              </w:rPr>
            </w:pPr>
            <w:r w:rsidRPr="009B2C0F">
              <w:rPr>
                <w:color w:val="auto"/>
                <w:sz w:val="22"/>
                <w:szCs w:val="22"/>
              </w:rPr>
              <w:t>Форми капіталу</w:t>
            </w:r>
          </w:p>
          <w:p w14:paraId="68F29BF6" w14:textId="77777777" w:rsidR="00D85F73" w:rsidRPr="009B2C0F" w:rsidRDefault="00D85F73" w:rsidP="00D85F73">
            <w:pPr>
              <w:pStyle w:val="Default"/>
              <w:rPr>
                <w:color w:val="auto"/>
                <w:sz w:val="22"/>
                <w:szCs w:val="22"/>
              </w:rPr>
            </w:pPr>
            <w:r w:rsidRPr="009B2C0F">
              <w:rPr>
                <w:color w:val="auto"/>
                <w:sz w:val="22"/>
                <w:szCs w:val="22"/>
              </w:rPr>
              <w:t>Рух капіталу</w:t>
            </w:r>
          </w:p>
          <w:p w14:paraId="3E560B01" w14:textId="77777777" w:rsidR="00D85F73" w:rsidRPr="009B2C0F" w:rsidRDefault="00D85F73" w:rsidP="00D85F73">
            <w:pPr>
              <w:pStyle w:val="Default"/>
              <w:rPr>
                <w:color w:val="auto"/>
                <w:sz w:val="22"/>
                <w:szCs w:val="22"/>
              </w:rPr>
            </w:pPr>
            <w:r w:rsidRPr="009B2C0F">
              <w:rPr>
                <w:color w:val="auto"/>
                <w:sz w:val="22"/>
                <w:szCs w:val="22"/>
              </w:rPr>
              <w:t>Позичковий відсоток</w:t>
            </w:r>
          </w:p>
          <w:p w14:paraId="05F0E8A7" w14:textId="77777777" w:rsidR="00D85F73" w:rsidRPr="009B2C0F" w:rsidRDefault="00D85F73" w:rsidP="00D85F73">
            <w:pPr>
              <w:pStyle w:val="Default"/>
              <w:rPr>
                <w:color w:val="auto"/>
                <w:sz w:val="22"/>
                <w:szCs w:val="22"/>
              </w:rPr>
            </w:pPr>
            <w:r w:rsidRPr="009B2C0F">
              <w:rPr>
                <w:color w:val="auto"/>
                <w:sz w:val="22"/>
                <w:szCs w:val="22"/>
              </w:rPr>
              <w:t>Інвестиції</w:t>
            </w:r>
          </w:p>
          <w:p w14:paraId="061A067E" w14:textId="77777777" w:rsidR="00D85F73" w:rsidRPr="009B2C0F" w:rsidRDefault="00D85F73" w:rsidP="00D85F73">
            <w:pPr>
              <w:pStyle w:val="Default"/>
              <w:rPr>
                <w:color w:val="auto"/>
                <w:sz w:val="22"/>
                <w:szCs w:val="22"/>
              </w:rPr>
            </w:pPr>
            <w:r w:rsidRPr="009B2C0F">
              <w:rPr>
                <w:color w:val="auto"/>
                <w:sz w:val="22"/>
                <w:szCs w:val="22"/>
              </w:rPr>
              <w:t>Пропозиція заощаджень</w:t>
            </w:r>
          </w:p>
          <w:p w14:paraId="2F77CF9D" w14:textId="77777777" w:rsidR="00D85F73" w:rsidRPr="009B2C0F" w:rsidRDefault="00D85F73" w:rsidP="00D85F73">
            <w:pPr>
              <w:pStyle w:val="Default"/>
              <w:rPr>
                <w:color w:val="auto"/>
                <w:sz w:val="22"/>
                <w:szCs w:val="22"/>
              </w:rPr>
            </w:pPr>
            <w:r w:rsidRPr="009B2C0F">
              <w:rPr>
                <w:color w:val="auto"/>
                <w:sz w:val="22"/>
                <w:szCs w:val="22"/>
              </w:rPr>
              <w:t>Інвестиційний попит</w:t>
            </w:r>
          </w:p>
          <w:p w14:paraId="22648A96" w14:textId="77777777" w:rsidR="00D85F73" w:rsidRPr="009B2C0F" w:rsidRDefault="00D85F73" w:rsidP="00D85F73">
            <w:pPr>
              <w:pStyle w:val="Default"/>
              <w:rPr>
                <w:color w:val="auto"/>
                <w:sz w:val="22"/>
                <w:szCs w:val="22"/>
              </w:rPr>
            </w:pPr>
            <w:r w:rsidRPr="009B2C0F">
              <w:rPr>
                <w:color w:val="auto"/>
                <w:sz w:val="22"/>
                <w:szCs w:val="22"/>
              </w:rPr>
              <w:t>Норма віддачі</w:t>
            </w:r>
          </w:p>
          <w:p w14:paraId="06255A16" w14:textId="77777777" w:rsidR="00D85F73" w:rsidRPr="009B2C0F" w:rsidRDefault="00D85F73" w:rsidP="00D85F73">
            <w:pPr>
              <w:pStyle w:val="Default"/>
              <w:rPr>
                <w:color w:val="auto"/>
                <w:sz w:val="22"/>
                <w:szCs w:val="22"/>
              </w:rPr>
            </w:pPr>
            <w:r w:rsidRPr="009B2C0F">
              <w:rPr>
                <w:color w:val="auto"/>
                <w:sz w:val="22"/>
                <w:szCs w:val="22"/>
              </w:rPr>
              <w:t>Поточна цінність</w:t>
            </w:r>
          </w:p>
          <w:p w14:paraId="61FDBD4E" w14:textId="77777777" w:rsidR="00D85F73" w:rsidRDefault="00D85F73" w:rsidP="000301DA">
            <w:pPr>
              <w:pStyle w:val="Default"/>
              <w:rPr>
                <w:color w:val="auto"/>
                <w:sz w:val="22"/>
                <w:szCs w:val="22"/>
                <w:lang w:val="uk-UA"/>
              </w:rPr>
            </w:pPr>
          </w:p>
          <w:p w14:paraId="5E5445D5" w14:textId="77777777" w:rsidR="00D85F73" w:rsidRPr="00B32FAA" w:rsidRDefault="00D85F73" w:rsidP="00D85F73">
            <w:pPr>
              <w:pStyle w:val="Default"/>
              <w:rPr>
                <w:color w:val="auto"/>
                <w:sz w:val="22"/>
                <w:szCs w:val="22"/>
                <w:lang w:val="uk-UA"/>
              </w:rPr>
            </w:pPr>
            <w:r w:rsidRPr="00B32FAA">
              <w:rPr>
                <w:color w:val="auto"/>
                <w:sz w:val="22"/>
                <w:szCs w:val="22"/>
                <w:lang w:val="uk-UA"/>
              </w:rPr>
              <w:t>Аналіз суспільних витрат і вигод</w:t>
            </w:r>
          </w:p>
          <w:p w14:paraId="6207D6D1" w14:textId="77777777" w:rsidR="00D85F73" w:rsidRPr="00B32FAA" w:rsidRDefault="00D85F73" w:rsidP="00D85F73">
            <w:pPr>
              <w:pStyle w:val="Default"/>
              <w:rPr>
                <w:color w:val="auto"/>
                <w:sz w:val="22"/>
                <w:szCs w:val="22"/>
                <w:lang w:val="uk-UA"/>
              </w:rPr>
            </w:pPr>
            <w:r w:rsidRPr="00B32FAA">
              <w:rPr>
                <w:color w:val="auto"/>
                <w:sz w:val="22"/>
                <w:szCs w:val="22"/>
                <w:lang w:val="uk-UA"/>
              </w:rPr>
              <w:t>Теорія квазіоптимуму</w:t>
            </w:r>
          </w:p>
          <w:p w14:paraId="61C8F2FB" w14:textId="77777777" w:rsidR="00B9426F" w:rsidRPr="00D85F73" w:rsidRDefault="00D85F73" w:rsidP="00D85F73">
            <w:pPr>
              <w:pStyle w:val="Default"/>
              <w:rPr>
                <w:color w:val="auto"/>
                <w:sz w:val="22"/>
                <w:szCs w:val="22"/>
                <w:lang w:val="uk-UA"/>
              </w:rPr>
            </w:pPr>
            <w:r w:rsidRPr="009B2C0F">
              <w:rPr>
                <w:color w:val="auto"/>
                <w:sz w:val="22"/>
                <w:szCs w:val="22"/>
              </w:rPr>
              <w:t>Модель прямої демократії</w:t>
            </w:r>
          </w:p>
        </w:tc>
        <w:tc>
          <w:tcPr>
            <w:tcW w:w="3329" w:type="dxa"/>
          </w:tcPr>
          <w:p w14:paraId="751E65F7" w14:textId="77777777" w:rsidR="00CB4658" w:rsidRPr="009B2C0F" w:rsidRDefault="00CB4658" w:rsidP="000301DA">
            <w:pPr>
              <w:pStyle w:val="Default"/>
              <w:rPr>
                <w:color w:val="auto"/>
                <w:sz w:val="22"/>
                <w:szCs w:val="22"/>
              </w:rPr>
            </w:pPr>
            <w:r w:rsidRPr="009B2C0F">
              <w:rPr>
                <w:iCs/>
                <w:color w:val="auto"/>
                <w:sz w:val="22"/>
                <w:szCs w:val="22"/>
              </w:rPr>
              <w:lastRenderedPageBreak/>
              <w:t xml:space="preserve">Реальний дохід </w:t>
            </w:r>
          </w:p>
          <w:p w14:paraId="2A3AAC51" w14:textId="77777777" w:rsidR="00CB4658" w:rsidRPr="009B2C0F" w:rsidRDefault="00CB4658" w:rsidP="000301DA">
            <w:pPr>
              <w:pStyle w:val="Default"/>
              <w:rPr>
                <w:color w:val="auto"/>
                <w:sz w:val="22"/>
                <w:szCs w:val="22"/>
              </w:rPr>
            </w:pPr>
            <w:r w:rsidRPr="009B2C0F">
              <w:rPr>
                <w:iCs/>
                <w:color w:val="auto"/>
                <w:sz w:val="22"/>
                <w:szCs w:val="22"/>
              </w:rPr>
              <w:t xml:space="preserve">Номінальна ціна </w:t>
            </w:r>
          </w:p>
          <w:p w14:paraId="27F1755F" w14:textId="77777777" w:rsidR="00CB4658" w:rsidRPr="009B2C0F" w:rsidRDefault="00CB4658" w:rsidP="000301DA">
            <w:pPr>
              <w:pStyle w:val="Default"/>
              <w:rPr>
                <w:color w:val="auto"/>
                <w:sz w:val="22"/>
                <w:szCs w:val="22"/>
              </w:rPr>
            </w:pPr>
            <w:r w:rsidRPr="009B2C0F">
              <w:rPr>
                <w:iCs/>
                <w:color w:val="auto"/>
                <w:sz w:val="22"/>
                <w:szCs w:val="22"/>
              </w:rPr>
              <w:t xml:space="preserve">Відносна ціна </w:t>
            </w:r>
          </w:p>
          <w:p w14:paraId="75307E19" w14:textId="77777777" w:rsidR="00CB4658" w:rsidRPr="009B2C0F" w:rsidRDefault="00CB4658" w:rsidP="000301DA">
            <w:pPr>
              <w:pStyle w:val="Default"/>
              <w:rPr>
                <w:color w:val="auto"/>
                <w:sz w:val="22"/>
                <w:szCs w:val="22"/>
              </w:rPr>
            </w:pPr>
            <w:r w:rsidRPr="009B2C0F">
              <w:rPr>
                <w:iCs/>
                <w:color w:val="auto"/>
                <w:sz w:val="22"/>
                <w:szCs w:val="22"/>
              </w:rPr>
              <w:t xml:space="preserve">Ефект доходу </w:t>
            </w:r>
          </w:p>
          <w:p w14:paraId="606274F3" w14:textId="77777777" w:rsidR="00CB4658" w:rsidRPr="009B2C0F" w:rsidRDefault="00CB4658" w:rsidP="000301DA">
            <w:pPr>
              <w:pStyle w:val="Default"/>
              <w:rPr>
                <w:color w:val="auto"/>
                <w:sz w:val="22"/>
                <w:szCs w:val="22"/>
              </w:rPr>
            </w:pPr>
            <w:r w:rsidRPr="009B2C0F">
              <w:rPr>
                <w:iCs/>
                <w:color w:val="auto"/>
                <w:sz w:val="22"/>
                <w:szCs w:val="22"/>
              </w:rPr>
              <w:t xml:space="preserve">Ефект заміщення </w:t>
            </w:r>
          </w:p>
          <w:p w14:paraId="3C2D6F76" w14:textId="77777777" w:rsidR="00CB4658" w:rsidRPr="009B2C0F" w:rsidRDefault="00CB4658" w:rsidP="000301DA">
            <w:pPr>
              <w:pStyle w:val="Default"/>
              <w:rPr>
                <w:color w:val="auto"/>
                <w:sz w:val="22"/>
                <w:szCs w:val="22"/>
              </w:rPr>
            </w:pPr>
            <w:r w:rsidRPr="009B2C0F">
              <w:rPr>
                <w:iCs/>
                <w:color w:val="auto"/>
                <w:sz w:val="22"/>
                <w:szCs w:val="22"/>
              </w:rPr>
              <w:t xml:space="preserve">Блага Гіффена </w:t>
            </w:r>
          </w:p>
          <w:p w14:paraId="3619CBE6" w14:textId="77777777" w:rsidR="00CB4658" w:rsidRPr="009B2C0F" w:rsidRDefault="00CB4658" w:rsidP="000301DA">
            <w:pPr>
              <w:pStyle w:val="Default"/>
              <w:rPr>
                <w:color w:val="auto"/>
                <w:sz w:val="22"/>
                <w:szCs w:val="22"/>
              </w:rPr>
            </w:pPr>
            <w:r w:rsidRPr="009B2C0F">
              <w:rPr>
                <w:color w:val="auto"/>
                <w:sz w:val="22"/>
                <w:szCs w:val="22"/>
              </w:rPr>
              <w:t xml:space="preserve">Парадокс Гіффена </w:t>
            </w:r>
          </w:p>
          <w:p w14:paraId="16AFFBB7" w14:textId="77777777" w:rsidR="00CB4658" w:rsidRPr="009B2C0F" w:rsidRDefault="00CB4658" w:rsidP="000301DA">
            <w:pPr>
              <w:pStyle w:val="Default"/>
              <w:rPr>
                <w:color w:val="auto"/>
                <w:sz w:val="22"/>
                <w:szCs w:val="22"/>
              </w:rPr>
            </w:pPr>
            <w:r w:rsidRPr="009B2C0F">
              <w:rPr>
                <w:color w:val="auto"/>
                <w:sz w:val="22"/>
                <w:szCs w:val="22"/>
              </w:rPr>
              <w:t xml:space="preserve">Складові економічної самостійності фірми </w:t>
            </w:r>
          </w:p>
          <w:p w14:paraId="7858680E" w14:textId="77777777" w:rsidR="00CB4658" w:rsidRPr="009B2C0F" w:rsidRDefault="00CB4658" w:rsidP="000301DA">
            <w:pPr>
              <w:pStyle w:val="Default"/>
              <w:rPr>
                <w:color w:val="auto"/>
                <w:sz w:val="22"/>
                <w:szCs w:val="22"/>
              </w:rPr>
            </w:pPr>
            <w:r w:rsidRPr="009B2C0F">
              <w:rPr>
                <w:iCs/>
                <w:color w:val="auto"/>
                <w:sz w:val="22"/>
                <w:szCs w:val="22"/>
              </w:rPr>
              <w:t xml:space="preserve">Класичне визначення фірми </w:t>
            </w:r>
          </w:p>
          <w:p w14:paraId="729CD359" w14:textId="77777777" w:rsidR="00CB4658" w:rsidRPr="009B2C0F" w:rsidRDefault="00CB4658" w:rsidP="000301DA">
            <w:pPr>
              <w:pStyle w:val="Default"/>
              <w:rPr>
                <w:color w:val="auto"/>
                <w:sz w:val="22"/>
                <w:szCs w:val="22"/>
              </w:rPr>
            </w:pPr>
            <w:r w:rsidRPr="009B2C0F">
              <w:rPr>
                <w:iCs/>
                <w:color w:val="auto"/>
                <w:sz w:val="22"/>
                <w:szCs w:val="22"/>
              </w:rPr>
              <w:t xml:space="preserve">Р.Коуз </w:t>
            </w:r>
          </w:p>
          <w:p w14:paraId="0564FDB0" w14:textId="77777777" w:rsidR="00CB4658" w:rsidRPr="009B2C0F" w:rsidRDefault="00CB4658" w:rsidP="000301DA">
            <w:pPr>
              <w:pStyle w:val="Default"/>
              <w:rPr>
                <w:color w:val="auto"/>
                <w:sz w:val="22"/>
                <w:szCs w:val="22"/>
              </w:rPr>
            </w:pPr>
            <w:r w:rsidRPr="009B2C0F">
              <w:rPr>
                <w:iCs/>
                <w:color w:val="auto"/>
                <w:sz w:val="22"/>
                <w:szCs w:val="22"/>
              </w:rPr>
              <w:t xml:space="preserve">Трансакційні витрати </w:t>
            </w:r>
          </w:p>
          <w:p w14:paraId="0E650243" w14:textId="77777777" w:rsidR="00CB4658" w:rsidRPr="009B2C0F" w:rsidRDefault="00CB4658" w:rsidP="000301DA">
            <w:pPr>
              <w:pStyle w:val="Default"/>
              <w:rPr>
                <w:color w:val="auto"/>
                <w:sz w:val="22"/>
                <w:szCs w:val="22"/>
              </w:rPr>
            </w:pPr>
            <w:r w:rsidRPr="009B2C0F">
              <w:rPr>
                <w:color w:val="auto"/>
                <w:sz w:val="22"/>
                <w:szCs w:val="22"/>
              </w:rPr>
              <w:t xml:space="preserve">Інституційне визначення фірми </w:t>
            </w:r>
          </w:p>
          <w:p w14:paraId="54147617" w14:textId="77777777" w:rsidR="00CB4658" w:rsidRPr="009B2C0F" w:rsidRDefault="00CB4658" w:rsidP="000301DA">
            <w:pPr>
              <w:pStyle w:val="Default"/>
              <w:rPr>
                <w:color w:val="auto"/>
                <w:sz w:val="22"/>
                <w:szCs w:val="22"/>
              </w:rPr>
            </w:pPr>
            <w:r w:rsidRPr="009B2C0F">
              <w:rPr>
                <w:iCs/>
                <w:color w:val="auto"/>
                <w:sz w:val="22"/>
                <w:szCs w:val="22"/>
              </w:rPr>
              <w:t xml:space="preserve">Мобільність ресурсів </w:t>
            </w:r>
          </w:p>
          <w:p w14:paraId="30034193" w14:textId="77777777" w:rsidR="00CB4658" w:rsidRPr="009B2C0F" w:rsidRDefault="00CB4658" w:rsidP="000301DA">
            <w:pPr>
              <w:pStyle w:val="Default"/>
              <w:rPr>
                <w:color w:val="auto"/>
                <w:sz w:val="22"/>
                <w:szCs w:val="22"/>
              </w:rPr>
            </w:pPr>
            <w:r w:rsidRPr="009B2C0F">
              <w:rPr>
                <w:iCs/>
                <w:color w:val="auto"/>
                <w:sz w:val="22"/>
                <w:szCs w:val="22"/>
              </w:rPr>
              <w:t xml:space="preserve">Миттєвий період </w:t>
            </w:r>
          </w:p>
          <w:p w14:paraId="07F7697D" w14:textId="77777777" w:rsidR="00CB4658" w:rsidRPr="009B2C0F" w:rsidRDefault="00CB4658" w:rsidP="000301DA">
            <w:pPr>
              <w:pStyle w:val="Default"/>
              <w:rPr>
                <w:color w:val="auto"/>
                <w:sz w:val="22"/>
                <w:szCs w:val="22"/>
              </w:rPr>
            </w:pPr>
            <w:r w:rsidRPr="009B2C0F">
              <w:rPr>
                <w:iCs/>
                <w:color w:val="auto"/>
                <w:sz w:val="22"/>
                <w:szCs w:val="22"/>
              </w:rPr>
              <w:t xml:space="preserve">Короткотривалий період </w:t>
            </w:r>
          </w:p>
          <w:p w14:paraId="3996A605" w14:textId="77777777" w:rsidR="00CB4658" w:rsidRPr="009B2C0F" w:rsidRDefault="00CB4658" w:rsidP="000301DA">
            <w:pPr>
              <w:pStyle w:val="Default"/>
              <w:rPr>
                <w:color w:val="auto"/>
                <w:sz w:val="22"/>
                <w:szCs w:val="22"/>
              </w:rPr>
            </w:pPr>
            <w:r w:rsidRPr="009B2C0F">
              <w:rPr>
                <w:iCs/>
                <w:color w:val="auto"/>
                <w:sz w:val="22"/>
                <w:szCs w:val="22"/>
              </w:rPr>
              <w:t xml:space="preserve">Довготривалий період </w:t>
            </w:r>
          </w:p>
          <w:p w14:paraId="636BDDD7" w14:textId="77777777" w:rsidR="00CB4658" w:rsidRPr="009B2C0F" w:rsidRDefault="00CB4658" w:rsidP="000301DA">
            <w:pPr>
              <w:pStyle w:val="Default"/>
              <w:rPr>
                <w:color w:val="auto"/>
                <w:sz w:val="22"/>
                <w:szCs w:val="22"/>
              </w:rPr>
            </w:pPr>
            <w:r w:rsidRPr="009B2C0F">
              <w:rPr>
                <w:iCs/>
                <w:color w:val="auto"/>
                <w:sz w:val="22"/>
                <w:szCs w:val="22"/>
              </w:rPr>
              <w:t xml:space="preserve">Виробнича функція </w:t>
            </w:r>
          </w:p>
          <w:p w14:paraId="3C2A5AA5" w14:textId="77777777" w:rsidR="00CB4658" w:rsidRPr="009B2C0F" w:rsidRDefault="00CB4658" w:rsidP="000301DA">
            <w:pPr>
              <w:pStyle w:val="Default"/>
              <w:rPr>
                <w:color w:val="auto"/>
                <w:sz w:val="22"/>
                <w:szCs w:val="22"/>
              </w:rPr>
            </w:pPr>
            <w:r w:rsidRPr="009B2C0F">
              <w:rPr>
                <w:color w:val="auto"/>
                <w:sz w:val="22"/>
                <w:szCs w:val="22"/>
              </w:rPr>
              <w:t xml:space="preserve">Функція продукту (доходу) </w:t>
            </w:r>
          </w:p>
          <w:p w14:paraId="3FE4481B" w14:textId="77777777" w:rsidR="00CB4658" w:rsidRPr="009B2C0F" w:rsidRDefault="00CB4658" w:rsidP="000301DA">
            <w:pPr>
              <w:pStyle w:val="Default"/>
              <w:rPr>
                <w:color w:val="auto"/>
                <w:sz w:val="22"/>
                <w:szCs w:val="22"/>
              </w:rPr>
            </w:pPr>
            <w:r w:rsidRPr="009B2C0F">
              <w:rPr>
                <w:color w:val="auto"/>
                <w:sz w:val="22"/>
                <w:szCs w:val="22"/>
              </w:rPr>
              <w:t xml:space="preserve">Функція витрат ресурсів </w:t>
            </w:r>
          </w:p>
          <w:p w14:paraId="33AEF752" w14:textId="77777777" w:rsidR="00CB4658" w:rsidRPr="009B2C0F" w:rsidRDefault="00CB4658" w:rsidP="000301DA">
            <w:pPr>
              <w:pStyle w:val="Default"/>
              <w:rPr>
                <w:color w:val="auto"/>
                <w:sz w:val="22"/>
                <w:szCs w:val="22"/>
              </w:rPr>
            </w:pPr>
            <w:r w:rsidRPr="009B2C0F">
              <w:rPr>
                <w:iCs/>
                <w:color w:val="auto"/>
                <w:sz w:val="22"/>
                <w:szCs w:val="22"/>
              </w:rPr>
              <w:t xml:space="preserve">Параметрична функція </w:t>
            </w:r>
          </w:p>
          <w:p w14:paraId="5A52D184" w14:textId="77777777" w:rsidR="00CB4658" w:rsidRPr="009B2C0F" w:rsidRDefault="00CB4658" w:rsidP="000301DA">
            <w:pPr>
              <w:pStyle w:val="Default"/>
              <w:rPr>
                <w:color w:val="auto"/>
                <w:sz w:val="22"/>
                <w:szCs w:val="22"/>
              </w:rPr>
            </w:pPr>
            <w:r w:rsidRPr="009B2C0F">
              <w:rPr>
                <w:iCs/>
                <w:color w:val="auto"/>
                <w:sz w:val="22"/>
                <w:szCs w:val="22"/>
              </w:rPr>
              <w:t xml:space="preserve">Трансформаційна функція </w:t>
            </w:r>
          </w:p>
          <w:p w14:paraId="363C8ECB" w14:textId="77777777" w:rsidR="00CB4658" w:rsidRPr="009B2C0F" w:rsidRDefault="00CB4658" w:rsidP="000301DA">
            <w:pPr>
              <w:pStyle w:val="Default"/>
              <w:rPr>
                <w:color w:val="auto"/>
                <w:sz w:val="22"/>
                <w:szCs w:val="22"/>
              </w:rPr>
            </w:pPr>
            <w:r w:rsidRPr="009B2C0F">
              <w:rPr>
                <w:color w:val="auto"/>
                <w:sz w:val="22"/>
                <w:szCs w:val="22"/>
              </w:rPr>
              <w:t xml:space="preserve">Субститутна виробнича функція </w:t>
            </w:r>
          </w:p>
          <w:p w14:paraId="4C3ED36B" w14:textId="77777777" w:rsidR="00CB4658" w:rsidRPr="009B2C0F" w:rsidRDefault="00CB4658" w:rsidP="000301DA">
            <w:pPr>
              <w:pStyle w:val="Default"/>
              <w:rPr>
                <w:color w:val="auto"/>
                <w:sz w:val="22"/>
                <w:szCs w:val="22"/>
              </w:rPr>
            </w:pPr>
            <w:r w:rsidRPr="009B2C0F">
              <w:rPr>
                <w:color w:val="auto"/>
                <w:sz w:val="22"/>
                <w:szCs w:val="22"/>
              </w:rPr>
              <w:t xml:space="preserve">Функція Кобба-Дугласа </w:t>
            </w:r>
          </w:p>
          <w:p w14:paraId="21418943" w14:textId="77777777" w:rsidR="00CB4658" w:rsidRPr="009B2C0F" w:rsidRDefault="00CB4658" w:rsidP="000301DA">
            <w:pPr>
              <w:pStyle w:val="Default"/>
              <w:rPr>
                <w:color w:val="auto"/>
                <w:sz w:val="22"/>
                <w:szCs w:val="22"/>
              </w:rPr>
            </w:pPr>
            <w:r w:rsidRPr="009B2C0F">
              <w:rPr>
                <w:color w:val="auto"/>
                <w:sz w:val="22"/>
                <w:szCs w:val="22"/>
              </w:rPr>
              <w:t xml:space="preserve">Лімітна виробнича функція (Леонтьєва) </w:t>
            </w:r>
          </w:p>
          <w:p w14:paraId="6A3B9D90" w14:textId="77777777" w:rsidR="00CB4658" w:rsidRPr="009B2C0F" w:rsidRDefault="00CB4658" w:rsidP="000301DA">
            <w:pPr>
              <w:pStyle w:val="Default"/>
              <w:rPr>
                <w:color w:val="auto"/>
                <w:sz w:val="22"/>
                <w:szCs w:val="22"/>
              </w:rPr>
            </w:pPr>
            <w:r w:rsidRPr="009B2C0F">
              <w:rPr>
                <w:color w:val="auto"/>
                <w:sz w:val="22"/>
                <w:szCs w:val="22"/>
              </w:rPr>
              <w:t xml:space="preserve">Альтернативне заміщення ресурсів </w:t>
            </w:r>
          </w:p>
          <w:p w14:paraId="0C188F6F" w14:textId="77777777" w:rsidR="00CB4658" w:rsidRPr="009B2C0F" w:rsidRDefault="00CB4658" w:rsidP="000301DA">
            <w:pPr>
              <w:pStyle w:val="Default"/>
              <w:rPr>
                <w:color w:val="auto"/>
                <w:sz w:val="22"/>
                <w:szCs w:val="22"/>
              </w:rPr>
            </w:pPr>
            <w:r w:rsidRPr="009B2C0F">
              <w:rPr>
                <w:color w:val="auto"/>
                <w:sz w:val="22"/>
                <w:szCs w:val="22"/>
              </w:rPr>
              <w:t xml:space="preserve">Периферійне заміщення ресурсів </w:t>
            </w:r>
          </w:p>
          <w:p w14:paraId="25433AF1" w14:textId="77777777" w:rsidR="00CB4658" w:rsidRPr="009B2C0F" w:rsidRDefault="00CB4658" w:rsidP="000301DA">
            <w:pPr>
              <w:pStyle w:val="Default"/>
              <w:rPr>
                <w:color w:val="auto"/>
                <w:sz w:val="22"/>
                <w:szCs w:val="22"/>
              </w:rPr>
            </w:pPr>
            <w:r w:rsidRPr="009B2C0F">
              <w:rPr>
                <w:iCs/>
                <w:color w:val="auto"/>
                <w:sz w:val="22"/>
                <w:szCs w:val="22"/>
              </w:rPr>
              <w:t xml:space="preserve">Валовий продукт </w:t>
            </w:r>
          </w:p>
          <w:p w14:paraId="1F38EA12" w14:textId="77777777" w:rsidR="00CB4658" w:rsidRPr="009B2C0F" w:rsidRDefault="00CB4658" w:rsidP="000301DA">
            <w:pPr>
              <w:pStyle w:val="Default"/>
              <w:rPr>
                <w:color w:val="auto"/>
                <w:sz w:val="22"/>
                <w:szCs w:val="22"/>
              </w:rPr>
            </w:pPr>
            <w:r w:rsidRPr="009B2C0F">
              <w:rPr>
                <w:color w:val="auto"/>
                <w:sz w:val="22"/>
                <w:szCs w:val="22"/>
              </w:rPr>
              <w:t xml:space="preserve">Середній продукт </w:t>
            </w:r>
          </w:p>
          <w:p w14:paraId="6578890E" w14:textId="77777777" w:rsidR="00CB4658" w:rsidRPr="009B2C0F" w:rsidRDefault="00CB4658" w:rsidP="000301DA">
            <w:pPr>
              <w:pStyle w:val="Default"/>
              <w:rPr>
                <w:color w:val="auto"/>
                <w:sz w:val="22"/>
                <w:szCs w:val="22"/>
              </w:rPr>
            </w:pPr>
            <w:r w:rsidRPr="009B2C0F">
              <w:rPr>
                <w:iCs/>
                <w:color w:val="auto"/>
                <w:sz w:val="22"/>
                <w:szCs w:val="22"/>
              </w:rPr>
              <w:t xml:space="preserve">Граничний продукт </w:t>
            </w:r>
          </w:p>
          <w:p w14:paraId="5C2EDA17" w14:textId="77777777" w:rsidR="00CB4658" w:rsidRPr="009B2C0F" w:rsidRDefault="00CB4658" w:rsidP="000301DA">
            <w:pPr>
              <w:pStyle w:val="Default"/>
              <w:rPr>
                <w:color w:val="auto"/>
                <w:sz w:val="22"/>
                <w:szCs w:val="22"/>
              </w:rPr>
            </w:pPr>
            <w:r w:rsidRPr="009B2C0F">
              <w:rPr>
                <w:iCs/>
                <w:color w:val="auto"/>
                <w:sz w:val="22"/>
                <w:szCs w:val="22"/>
              </w:rPr>
              <w:t xml:space="preserve">Еластичність виробництва </w:t>
            </w:r>
          </w:p>
          <w:p w14:paraId="0C7195CD" w14:textId="77777777" w:rsidR="00CB4658" w:rsidRPr="009B2C0F" w:rsidRDefault="00CB4658" w:rsidP="000301DA">
            <w:pPr>
              <w:pStyle w:val="Default"/>
              <w:rPr>
                <w:color w:val="auto"/>
                <w:sz w:val="22"/>
                <w:szCs w:val="22"/>
              </w:rPr>
            </w:pPr>
            <w:r w:rsidRPr="009B2C0F">
              <w:rPr>
                <w:color w:val="auto"/>
                <w:sz w:val="22"/>
                <w:szCs w:val="22"/>
              </w:rPr>
              <w:t xml:space="preserve">Виробнича функція з одним змінним фактором </w:t>
            </w:r>
          </w:p>
          <w:p w14:paraId="7C8C8D18" w14:textId="77777777" w:rsidR="00CB4658" w:rsidRPr="009B2C0F" w:rsidRDefault="00CB4658" w:rsidP="000301DA">
            <w:pPr>
              <w:pStyle w:val="Default"/>
              <w:rPr>
                <w:color w:val="auto"/>
                <w:sz w:val="22"/>
                <w:szCs w:val="22"/>
              </w:rPr>
            </w:pPr>
            <w:r w:rsidRPr="009B2C0F">
              <w:rPr>
                <w:iCs/>
                <w:color w:val="auto"/>
                <w:sz w:val="22"/>
                <w:szCs w:val="22"/>
              </w:rPr>
              <w:t xml:space="preserve">Закон спадної віддачі </w:t>
            </w:r>
          </w:p>
          <w:p w14:paraId="370DD7B1" w14:textId="77777777" w:rsidR="00CB4658" w:rsidRPr="009B2C0F" w:rsidRDefault="00CB4658" w:rsidP="000301DA">
            <w:pPr>
              <w:pStyle w:val="Default"/>
              <w:rPr>
                <w:color w:val="auto"/>
                <w:sz w:val="22"/>
                <w:szCs w:val="22"/>
              </w:rPr>
            </w:pPr>
            <w:r w:rsidRPr="009B2C0F">
              <w:rPr>
                <w:iCs/>
                <w:color w:val="auto"/>
                <w:sz w:val="22"/>
                <w:szCs w:val="22"/>
              </w:rPr>
              <w:t xml:space="preserve">Ізокванта </w:t>
            </w:r>
          </w:p>
          <w:p w14:paraId="29187273" w14:textId="77777777" w:rsidR="008967CC" w:rsidRPr="009B2C0F" w:rsidRDefault="008967CC" w:rsidP="000301DA">
            <w:pPr>
              <w:pStyle w:val="Default"/>
              <w:rPr>
                <w:color w:val="auto"/>
                <w:sz w:val="22"/>
                <w:szCs w:val="22"/>
              </w:rPr>
            </w:pPr>
            <w:r w:rsidRPr="009B2C0F">
              <w:rPr>
                <w:color w:val="auto"/>
                <w:sz w:val="22"/>
                <w:szCs w:val="22"/>
              </w:rPr>
              <w:t xml:space="preserve">Гранична норма технологічного заміщення </w:t>
            </w:r>
          </w:p>
          <w:p w14:paraId="29EB74C1" w14:textId="77777777" w:rsidR="008967CC" w:rsidRPr="009B2C0F" w:rsidRDefault="008967CC" w:rsidP="000301DA">
            <w:pPr>
              <w:pStyle w:val="Default"/>
              <w:rPr>
                <w:color w:val="auto"/>
                <w:sz w:val="22"/>
                <w:szCs w:val="22"/>
              </w:rPr>
            </w:pPr>
            <w:r w:rsidRPr="009B2C0F">
              <w:rPr>
                <w:iCs/>
                <w:color w:val="auto"/>
                <w:sz w:val="22"/>
                <w:szCs w:val="22"/>
              </w:rPr>
              <w:t xml:space="preserve">Карта ізоквант </w:t>
            </w:r>
          </w:p>
          <w:p w14:paraId="48EAD4D3" w14:textId="77777777" w:rsidR="008967CC" w:rsidRPr="009B2C0F" w:rsidRDefault="008967CC" w:rsidP="000301DA">
            <w:pPr>
              <w:pStyle w:val="Default"/>
              <w:rPr>
                <w:color w:val="auto"/>
                <w:sz w:val="22"/>
                <w:szCs w:val="22"/>
              </w:rPr>
            </w:pPr>
            <w:r w:rsidRPr="009B2C0F">
              <w:rPr>
                <w:iCs/>
                <w:color w:val="auto"/>
                <w:sz w:val="22"/>
                <w:szCs w:val="22"/>
              </w:rPr>
              <w:t xml:space="preserve">Ізокліни </w:t>
            </w:r>
          </w:p>
          <w:p w14:paraId="73F36BC8" w14:textId="77777777" w:rsidR="00397276" w:rsidRPr="00397276" w:rsidRDefault="00397276" w:rsidP="00397276">
            <w:pPr>
              <w:pStyle w:val="Default"/>
              <w:rPr>
                <w:iCs/>
                <w:color w:val="auto"/>
                <w:sz w:val="22"/>
                <w:szCs w:val="22"/>
                <w:lang w:val="uk-UA"/>
              </w:rPr>
            </w:pPr>
            <w:r w:rsidRPr="00397276">
              <w:rPr>
                <w:iCs/>
                <w:color w:val="auto"/>
                <w:sz w:val="22"/>
                <w:szCs w:val="22"/>
              </w:rPr>
              <w:t>Ізокоста</w:t>
            </w:r>
          </w:p>
          <w:p w14:paraId="5C7ABC49" w14:textId="77777777" w:rsidR="00397276" w:rsidRPr="00397276" w:rsidRDefault="00397276" w:rsidP="00397276">
            <w:pPr>
              <w:pStyle w:val="Default"/>
              <w:rPr>
                <w:color w:val="auto"/>
                <w:sz w:val="22"/>
                <w:szCs w:val="22"/>
              </w:rPr>
            </w:pPr>
            <w:r w:rsidRPr="00397276">
              <w:rPr>
                <w:iCs/>
                <w:color w:val="auto"/>
                <w:sz w:val="22"/>
                <w:szCs w:val="22"/>
              </w:rPr>
              <w:t xml:space="preserve">Карта ізокост </w:t>
            </w:r>
          </w:p>
          <w:p w14:paraId="6B961442" w14:textId="77777777" w:rsidR="00397276" w:rsidRPr="00397276" w:rsidRDefault="00397276" w:rsidP="00397276">
            <w:pPr>
              <w:pStyle w:val="Default"/>
              <w:rPr>
                <w:color w:val="auto"/>
                <w:sz w:val="22"/>
                <w:szCs w:val="22"/>
              </w:rPr>
            </w:pPr>
            <w:r w:rsidRPr="00397276">
              <w:rPr>
                <w:color w:val="auto"/>
                <w:sz w:val="22"/>
                <w:szCs w:val="22"/>
              </w:rPr>
              <w:t xml:space="preserve">Позитивний ефект масштабу </w:t>
            </w:r>
          </w:p>
          <w:p w14:paraId="77941CB6" w14:textId="77777777" w:rsidR="00397276" w:rsidRPr="009B2C0F" w:rsidRDefault="00397276" w:rsidP="00397276">
            <w:pPr>
              <w:pStyle w:val="Default"/>
              <w:rPr>
                <w:color w:val="auto"/>
                <w:sz w:val="22"/>
                <w:szCs w:val="22"/>
              </w:rPr>
            </w:pPr>
            <w:r w:rsidRPr="00397276">
              <w:rPr>
                <w:color w:val="auto"/>
                <w:sz w:val="22"/>
                <w:szCs w:val="22"/>
              </w:rPr>
              <w:t>Негативний ефект масштабу</w:t>
            </w:r>
            <w:r w:rsidRPr="009B2C0F">
              <w:rPr>
                <w:color w:val="auto"/>
                <w:sz w:val="22"/>
                <w:szCs w:val="22"/>
              </w:rPr>
              <w:t xml:space="preserve"> </w:t>
            </w:r>
          </w:p>
          <w:p w14:paraId="081E7253" w14:textId="77777777" w:rsidR="00397276" w:rsidRPr="009B2C0F" w:rsidRDefault="00397276" w:rsidP="00397276">
            <w:pPr>
              <w:pStyle w:val="Default"/>
              <w:rPr>
                <w:color w:val="auto"/>
                <w:sz w:val="22"/>
                <w:szCs w:val="22"/>
              </w:rPr>
            </w:pPr>
            <w:r w:rsidRPr="009B2C0F">
              <w:rPr>
                <w:color w:val="auto"/>
                <w:sz w:val="22"/>
                <w:szCs w:val="22"/>
              </w:rPr>
              <w:t xml:space="preserve">Стабільна віддача від масштабу </w:t>
            </w:r>
          </w:p>
          <w:p w14:paraId="1314858A" w14:textId="77777777" w:rsidR="00397276" w:rsidRPr="009B2C0F" w:rsidRDefault="00397276" w:rsidP="00397276">
            <w:pPr>
              <w:pStyle w:val="Default"/>
              <w:rPr>
                <w:color w:val="auto"/>
                <w:sz w:val="22"/>
                <w:szCs w:val="22"/>
              </w:rPr>
            </w:pPr>
            <w:r w:rsidRPr="009B2C0F">
              <w:rPr>
                <w:iCs/>
                <w:color w:val="auto"/>
                <w:sz w:val="22"/>
                <w:szCs w:val="22"/>
              </w:rPr>
              <w:t xml:space="preserve">Еластичність масштабу </w:t>
            </w:r>
          </w:p>
          <w:p w14:paraId="1553B921" w14:textId="77777777" w:rsidR="00397276" w:rsidRPr="009B2C0F" w:rsidRDefault="00397276" w:rsidP="00397276">
            <w:pPr>
              <w:pStyle w:val="Default"/>
              <w:rPr>
                <w:color w:val="auto"/>
                <w:sz w:val="22"/>
                <w:szCs w:val="22"/>
              </w:rPr>
            </w:pPr>
            <w:r w:rsidRPr="009B2C0F">
              <w:rPr>
                <w:color w:val="auto"/>
                <w:sz w:val="22"/>
                <w:szCs w:val="22"/>
              </w:rPr>
              <w:t xml:space="preserve">Теорема Вікселя-Джонса </w:t>
            </w:r>
          </w:p>
          <w:p w14:paraId="47F1F118" w14:textId="77777777" w:rsidR="00397276" w:rsidRPr="009B2C0F" w:rsidRDefault="00397276" w:rsidP="00397276">
            <w:pPr>
              <w:pStyle w:val="Default"/>
              <w:rPr>
                <w:color w:val="auto"/>
                <w:sz w:val="22"/>
                <w:szCs w:val="22"/>
              </w:rPr>
            </w:pPr>
            <w:r w:rsidRPr="009B2C0F">
              <w:rPr>
                <w:color w:val="auto"/>
                <w:sz w:val="22"/>
                <w:szCs w:val="22"/>
              </w:rPr>
              <w:t xml:space="preserve">Траєкторія розширення виробничої діяльності фірми </w:t>
            </w:r>
          </w:p>
          <w:p w14:paraId="27BAF1D9" w14:textId="77777777" w:rsidR="00397276" w:rsidRDefault="00397276" w:rsidP="00397276">
            <w:pPr>
              <w:pStyle w:val="Default"/>
              <w:rPr>
                <w:color w:val="auto"/>
                <w:sz w:val="22"/>
                <w:szCs w:val="22"/>
                <w:lang w:val="uk-UA"/>
              </w:rPr>
            </w:pPr>
            <w:r w:rsidRPr="009B2C0F">
              <w:rPr>
                <w:color w:val="auto"/>
                <w:sz w:val="22"/>
                <w:szCs w:val="22"/>
              </w:rPr>
              <w:t>Економічні витрати виробництва</w:t>
            </w:r>
          </w:p>
          <w:p w14:paraId="49DCDA4A" w14:textId="77777777" w:rsidR="00397276" w:rsidRPr="009B2C0F" w:rsidRDefault="00397276" w:rsidP="00397276">
            <w:pPr>
              <w:pStyle w:val="Default"/>
              <w:rPr>
                <w:color w:val="auto"/>
                <w:sz w:val="22"/>
                <w:szCs w:val="22"/>
              </w:rPr>
            </w:pPr>
            <w:r w:rsidRPr="009B2C0F">
              <w:rPr>
                <w:iCs/>
                <w:color w:val="auto"/>
                <w:sz w:val="22"/>
                <w:szCs w:val="22"/>
              </w:rPr>
              <w:t xml:space="preserve">Нормальний прибуток </w:t>
            </w:r>
          </w:p>
          <w:p w14:paraId="38AF1529" w14:textId="77777777" w:rsidR="00397276" w:rsidRPr="009B2C0F" w:rsidRDefault="00397276" w:rsidP="00397276">
            <w:pPr>
              <w:pStyle w:val="Default"/>
              <w:rPr>
                <w:color w:val="auto"/>
                <w:sz w:val="22"/>
                <w:szCs w:val="22"/>
              </w:rPr>
            </w:pPr>
            <w:r w:rsidRPr="009B2C0F">
              <w:rPr>
                <w:color w:val="auto"/>
                <w:sz w:val="22"/>
                <w:szCs w:val="22"/>
              </w:rPr>
              <w:lastRenderedPageBreak/>
              <w:t>Торгова марка</w:t>
            </w:r>
          </w:p>
          <w:p w14:paraId="2FCB9C4A" w14:textId="77777777" w:rsidR="00397276" w:rsidRPr="009B2C0F" w:rsidRDefault="00397276" w:rsidP="00397276">
            <w:pPr>
              <w:pStyle w:val="Default"/>
              <w:rPr>
                <w:color w:val="auto"/>
                <w:sz w:val="22"/>
                <w:szCs w:val="22"/>
              </w:rPr>
            </w:pPr>
            <w:r w:rsidRPr="009B2C0F">
              <w:rPr>
                <w:color w:val="auto"/>
                <w:sz w:val="22"/>
                <w:szCs w:val="22"/>
              </w:rPr>
              <w:t>Торговий знак</w:t>
            </w:r>
          </w:p>
          <w:p w14:paraId="313786EB" w14:textId="77777777" w:rsidR="006D6A41" w:rsidRPr="009B2C0F" w:rsidRDefault="006D6A41" w:rsidP="000301DA">
            <w:pPr>
              <w:pStyle w:val="Default"/>
              <w:rPr>
                <w:color w:val="auto"/>
                <w:sz w:val="22"/>
                <w:szCs w:val="22"/>
              </w:rPr>
            </w:pPr>
            <w:r w:rsidRPr="009B2C0F">
              <w:rPr>
                <w:color w:val="auto"/>
                <w:sz w:val="22"/>
                <w:szCs w:val="22"/>
              </w:rPr>
              <w:t>Бар’єри для вступу в галузь</w:t>
            </w:r>
          </w:p>
          <w:p w14:paraId="3A3FBC83" w14:textId="77777777" w:rsidR="006D6A41" w:rsidRPr="009B2C0F" w:rsidRDefault="006D6A41" w:rsidP="000301DA">
            <w:pPr>
              <w:pStyle w:val="Default"/>
              <w:rPr>
                <w:color w:val="auto"/>
                <w:sz w:val="22"/>
                <w:szCs w:val="22"/>
              </w:rPr>
            </w:pPr>
            <w:r w:rsidRPr="009B2C0F">
              <w:rPr>
                <w:color w:val="auto"/>
                <w:sz w:val="22"/>
                <w:szCs w:val="22"/>
              </w:rPr>
              <w:t>Контроль над ціною</w:t>
            </w:r>
          </w:p>
          <w:p w14:paraId="3A2FD0F2" w14:textId="77777777" w:rsidR="006D6A41" w:rsidRPr="009B2C0F" w:rsidRDefault="006D6A41" w:rsidP="000301DA">
            <w:pPr>
              <w:pStyle w:val="Default"/>
              <w:rPr>
                <w:color w:val="auto"/>
                <w:sz w:val="22"/>
                <w:szCs w:val="22"/>
              </w:rPr>
            </w:pPr>
            <w:r w:rsidRPr="009B2C0F">
              <w:rPr>
                <w:color w:val="auto"/>
                <w:sz w:val="22"/>
                <w:szCs w:val="22"/>
              </w:rPr>
              <w:t>Реальні ринкові структури</w:t>
            </w:r>
          </w:p>
          <w:p w14:paraId="576FA835" w14:textId="77777777" w:rsidR="006D6A41" w:rsidRPr="009B2C0F" w:rsidRDefault="006D6A41" w:rsidP="000301DA">
            <w:pPr>
              <w:pStyle w:val="Default"/>
              <w:rPr>
                <w:color w:val="auto"/>
                <w:sz w:val="22"/>
                <w:szCs w:val="22"/>
              </w:rPr>
            </w:pPr>
            <w:r w:rsidRPr="009B2C0F">
              <w:rPr>
                <w:color w:val="auto"/>
                <w:sz w:val="22"/>
                <w:szCs w:val="22"/>
              </w:rPr>
              <w:t>Ідеальні ринкові структури</w:t>
            </w:r>
          </w:p>
          <w:p w14:paraId="7194E05A" w14:textId="77777777" w:rsidR="006D6A41" w:rsidRPr="009B2C0F" w:rsidRDefault="006D6A41" w:rsidP="000301DA">
            <w:pPr>
              <w:pStyle w:val="Default"/>
              <w:rPr>
                <w:color w:val="auto"/>
                <w:sz w:val="22"/>
                <w:szCs w:val="22"/>
              </w:rPr>
            </w:pPr>
            <w:r w:rsidRPr="009B2C0F">
              <w:rPr>
                <w:color w:val="auto"/>
                <w:sz w:val="22"/>
                <w:szCs w:val="22"/>
              </w:rPr>
              <w:t>Поліпольна поведінка</w:t>
            </w:r>
          </w:p>
          <w:p w14:paraId="776FDA7F" w14:textId="77777777" w:rsidR="006D6A41" w:rsidRPr="009B2C0F" w:rsidRDefault="006D6A41" w:rsidP="000301DA">
            <w:pPr>
              <w:pStyle w:val="Default"/>
              <w:rPr>
                <w:color w:val="auto"/>
                <w:sz w:val="22"/>
                <w:szCs w:val="22"/>
              </w:rPr>
            </w:pPr>
            <w:r w:rsidRPr="009B2C0F">
              <w:rPr>
                <w:color w:val="auto"/>
                <w:sz w:val="22"/>
                <w:szCs w:val="22"/>
              </w:rPr>
              <w:t>Метод зіставлення валових показників</w:t>
            </w:r>
          </w:p>
          <w:p w14:paraId="191E3971" w14:textId="77777777" w:rsidR="006D6A41" w:rsidRPr="009B2C0F" w:rsidRDefault="006D6A41" w:rsidP="000301DA">
            <w:pPr>
              <w:pStyle w:val="Default"/>
              <w:rPr>
                <w:color w:val="auto"/>
                <w:sz w:val="22"/>
                <w:szCs w:val="22"/>
              </w:rPr>
            </w:pPr>
            <w:r w:rsidRPr="009B2C0F">
              <w:rPr>
                <w:color w:val="auto"/>
                <w:sz w:val="22"/>
                <w:szCs w:val="22"/>
              </w:rPr>
              <w:t>Метод зіставлення граничних та середніх показників</w:t>
            </w:r>
          </w:p>
          <w:p w14:paraId="378E6EE8" w14:textId="77777777" w:rsidR="006D6A41" w:rsidRPr="009B2C0F" w:rsidRDefault="006D6A41" w:rsidP="000301DA">
            <w:pPr>
              <w:pStyle w:val="Default"/>
              <w:rPr>
                <w:color w:val="auto"/>
                <w:sz w:val="22"/>
                <w:szCs w:val="22"/>
              </w:rPr>
            </w:pPr>
            <w:r w:rsidRPr="009B2C0F">
              <w:rPr>
                <w:color w:val="auto"/>
                <w:sz w:val="22"/>
                <w:szCs w:val="22"/>
              </w:rPr>
              <w:t>„Золоте” правило мікроекономіки</w:t>
            </w:r>
          </w:p>
          <w:p w14:paraId="6E417F5D" w14:textId="77777777" w:rsidR="006D6A41" w:rsidRPr="009B2C0F" w:rsidRDefault="006D6A41" w:rsidP="000301DA">
            <w:pPr>
              <w:pStyle w:val="Default"/>
              <w:rPr>
                <w:color w:val="auto"/>
                <w:sz w:val="22"/>
                <w:szCs w:val="22"/>
              </w:rPr>
            </w:pPr>
            <w:r w:rsidRPr="009B2C0F">
              <w:rPr>
                <w:color w:val="auto"/>
                <w:sz w:val="22"/>
                <w:szCs w:val="22"/>
              </w:rPr>
              <w:t>Модель максимізації прибутку</w:t>
            </w:r>
          </w:p>
          <w:p w14:paraId="61BFFEC1" w14:textId="77777777" w:rsidR="006D6A41" w:rsidRPr="009B2C0F" w:rsidRDefault="006D6A41" w:rsidP="000301DA">
            <w:pPr>
              <w:pStyle w:val="Default"/>
              <w:rPr>
                <w:color w:val="auto"/>
                <w:sz w:val="22"/>
                <w:szCs w:val="22"/>
              </w:rPr>
            </w:pPr>
            <w:r w:rsidRPr="009B2C0F">
              <w:rPr>
                <w:color w:val="auto"/>
                <w:sz w:val="22"/>
                <w:szCs w:val="22"/>
              </w:rPr>
              <w:t>Оптимальний обсяг виробництва</w:t>
            </w:r>
          </w:p>
          <w:p w14:paraId="1D9D2894" w14:textId="77777777" w:rsidR="006D6A41" w:rsidRPr="009B2C0F" w:rsidRDefault="006D6A41" w:rsidP="000301DA">
            <w:pPr>
              <w:pStyle w:val="Default"/>
              <w:rPr>
                <w:color w:val="auto"/>
                <w:sz w:val="22"/>
                <w:szCs w:val="22"/>
              </w:rPr>
            </w:pPr>
            <w:r w:rsidRPr="009B2C0F">
              <w:rPr>
                <w:color w:val="auto"/>
                <w:sz w:val="22"/>
                <w:szCs w:val="22"/>
              </w:rPr>
              <w:t>Точки беззбитковості</w:t>
            </w:r>
          </w:p>
          <w:p w14:paraId="312A6FE9" w14:textId="77777777" w:rsidR="006D6A41" w:rsidRPr="009B2C0F" w:rsidRDefault="006D6A41" w:rsidP="000301DA">
            <w:pPr>
              <w:pStyle w:val="Default"/>
              <w:rPr>
                <w:color w:val="auto"/>
                <w:sz w:val="22"/>
                <w:szCs w:val="22"/>
              </w:rPr>
            </w:pPr>
            <w:r w:rsidRPr="009B2C0F">
              <w:rPr>
                <w:color w:val="auto"/>
                <w:sz w:val="22"/>
                <w:szCs w:val="22"/>
              </w:rPr>
              <w:t>Точки закриття</w:t>
            </w:r>
          </w:p>
          <w:p w14:paraId="441415AF" w14:textId="77777777" w:rsidR="006D6A41" w:rsidRPr="009B2C0F" w:rsidRDefault="006D6A41" w:rsidP="000301DA">
            <w:pPr>
              <w:pStyle w:val="Default"/>
              <w:rPr>
                <w:color w:val="auto"/>
                <w:sz w:val="22"/>
                <w:szCs w:val="22"/>
              </w:rPr>
            </w:pPr>
            <w:r w:rsidRPr="009B2C0F">
              <w:rPr>
                <w:color w:val="auto"/>
                <w:sz w:val="22"/>
                <w:szCs w:val="22"/>
              </w:rPr>
              <w:t>Модель мінімізації збитків</w:t>
            </w:r>
          </w:p>
          <w:p w14:paraId="5190C4D2" w14:textId="77777777" w:rsidR="006D6A41" w:rsidRPr="009B2C0F" w:rsidRDefault="006D6A41" w:rsidP="000301DA">
            <w:pPr>
              <w:pStyle w:val="Default"/>
              <w:rPr>
                <w:color w:val="auto"/>
                <w:sz w:val="22"/>
                <w:szCs w:val="22"/>
              </w:rPr>
            </w:pPr>
            <w:r w:rsidRPr="009B2C0F">
              <w:rPr>
                <w:color w:val="auto"/>
                <w:sz w:val="22"/>
                <w:szCs w:val="22"/>
              </w:rPr>
              <w:t>Модель закриття фірми</w:t>
            </w:r>
          </w:p>
          <w:p w14:paraId="39DB9BDC" w14:textId="77777777" w:rsidR="006D6A41" w:rsidRPr="009B2C0F" w:rsidRDefault="006D6A41" w:rsidP="000301DA">
            <w:pPr>
              <w:pStyle w:val="Default"/>
              <w:rPr>
                <w:color w:val="auto"/>
                <w:sz w:val="22"/>
                <w:szCs w:val="22"/>
              </w:rPr>
            </w:pPr>
            <w:r w:rsidRPr="009B2C0F">
              <w:rPr>
                <w:color w:val="auto"/>
                <w:sz w:val="22"/>
                <w:szCs w:val="22"/>
              </w:rPr>
              <w:t>Короткотривала рівновага поліпольного ринку</w:t>
            </w:r>
          </w:p>
          <w:p w14:paraId="38F70C28" w14:textId="77777777" w:rsidR="006D6A41" w:rsidRPr="009B2C0F" w:rsidRDefault="006D6A41" w:rsidP="000301DA">
            <w:pPr>
              <w:pStyle w:val="Default"/>
              <w:rPr>
                <w:color w:val="auto"/>
                <w:sz w:val="22"/>
                <w:szCs w:val="22"/>
              </w:rPr>
            </w:pPr>
            <w:r w:rsidRPr="009B2C0F">
              <w:rPr>
                <w:color w:val="auto"/>
                <w:sz w:val="22"/>
                <w:szCs w:val="22"/>
              </w:rPr>
              <w:t>Довготривала рівновага поліпольного ринку</w:t>
            </w:r>
          </w:p>
          <w:p w14:paraId="789A2E13" w14:textId="77777777" w:rsidR="006D6A41" w:rsidRPr="009B2C0F" w:rsidRDefault="006D6A41" w:rsidP="000301DA">
            <w:pPr>
              <w:pStyle w:val="Default"/>
              <w:rPr>
                <w:color w:val="auto"/>
                <w:sz w:val="22"/>
                <w:szCs w:val="22"/>
              </w:rPr>
            </w:pPr>
            <w:r w:rsidRPr="009B2C0F">
              <w:rPr>
                <w:color w:val="auto"/>
                <w:sz w:val="22"/>
                <w:szCs w:val="22"/>
              </w:rPr>
              <w:t>Галузь із постійними витратами</w:t>
            </w:r>
          </w:p>
          <w:p w14:paraId="4DE67D0C" w14:textId="77777777" w:rsidR="006D6A41" w:rsidRPr="009B2C0F" w:rsidRDefault="006D6A41" w:rsidP="000301DA">
            <w:pPr>
              <w:pStyle w:val="Default"/>
              <w:rPr>
                <w:color w:val="auto"/>
                <w:sz w:val="22"/>
                <w:szCs w:val="22"/>
              </w:rPr>
            </w:pPr>
            <w:r w:rsidRPr="009B2C0F">
              <w:rPr>
                <w:color w:val="auto"/>
                <w:sz w:val="22"/>
                <w:szCs w:val="22"/>
              </w:rPr>
              <w:t>Галузь із зростаючими витратами</w:t>
            </w:r>
          </w:p>
          <w:p w14:paraId="1E580FCD" w14:textId="77777777" w:rsidR="006D6A41" w:rsidRPr="009B2C0F" w:rsidRDefault="006D6A41" w:rsidP="000301DA">
            <w:pPr>
              <w:pStyle w:val="Default"/>
              <w:rPr>
                <w:color w:val="auto"/>
                <w:sz w:val="22"/>
                <w:szCs w:val="22"/>
              </w:rPr>
            </w:pPr>
            <w:r w:rsidRPr="009B2C0F">
              <w:rPr>
                <w:color w:val="auto"/>
                <w:sz w:val="22"/>
                <w:szCs w:val="22"/>
              </w:rPr>
              <w:t>Галузь зі спадними витратами</w:t>
            </w:r>
          </w:p>
          <w:p w14:paraId="3362E82A" w14:textId="77777777" w:rsidR="006D6A41" w:rsidRPr="009B2C0F" w:rsidRDefault="006D6A41" w:rsidP="000301DA">
            <w:pPr>
              <w:pStyle w:val="Default"/>
              <w:rPr>
                <w:color w:val="auto"/>
                <w:sz w:val="22"/>
                <w:szCs w:val="22"/>
              </w:rPr>
            </w:pPr>
            <w:r w:rsidRPr="009B2C0F">
              <w:rPr>
                <w:color w:val="auto"/>
                <w:sz w:val="22"/>
                <w:szCs w:val="22"/>
              </w:rPr>
              <w:t>Економічна роль досконалої конкуренції</w:t>
            </w:r>
          </w:p>
          <w:p w14:paraId="7471720A" w14:textId="77777777" w:rsidR="006D6A41" w:rsidRPr="009B2C0F" w:rsidRDefault="006D6A41" w:rsidP="000301DA">
            <w:pPr>
              <w:pStyle w:val="Default"/>
              <w:rPr>
                <w:color w:val="auto"/>
                <w:sz w:val="22"/>
                <w:szCs w:val="22"/>
              </w:rPr>
            </w:pPr>
            <w:r w:rsidRPr="009B2C0F">
              <w:rPr>
                <w:color w:val="auto"/>
                <w:sz w:val="22"/>
                <w:szCs w:val="22"/>
              </w:rPr>
              <w:t>Ефективність виробництва</w:t>
            </w:r>
          </w:p>
          <w:p w14:paraId="3F30E138" w14:textId="77777777" w:rsidR="006D6A41" w:rsidRPr="009B2C0F" w:rsidRDefault="006D6A41" w:rsidP="000301DA">
            <w:pPr>
              <w:pStyle w:val="Default"/>
              <w:rPr>
                <w:color w:val="auto"/>
                <w:sz w:val="22"/>
                <w:szCs w:val="22"/>
              </w:rPr>
            </w:pPr>
            <w:r w:rsidRPr="009B2C0F">
              <w:rPr>
                <w:color w:val="auto"/>
                <w:sz w:val="22"/>
                <w:szCs w:val="22"/>
              </w:rPr>
              <w:t>Ефективність розподілу</w:t>
            </w:r>
          </w:p>
          <w:p w14:paraId="513CF749" w14:textId="77777777" w:rsidR="006D6A41" w:rsidRPr="009B2C0F" w:rsidRDefault="006D6A41" w:rsidP="000301DA">
            <w:pPr>
              <w:pStyle w:val="Default"/>
              <w:rPr>
                <w:color w:val="auto"/>
                <w:sz w:val="22"/>
                <w:szCs w:val="22"/>
              </w:rPr>
            </w:pPr>
            <w:r w:rsidRPr="009B2C0F">
              <w:rPr>
                <w:color w:val="auto"/>
                <w:sz w:val="22"/>
                <w:szCs w:val="22"/>
              </w:rPr>
              <w:t>Справедливість розподілу</w:t>
            </w:r>
          </w:p>
          <w:p w14:paraId="2AE79279" w14:textId="77777777" w:rsidR="006D6A41" w:rsidRPr="009B2C0F" w:rsidRDefault="006D6A41" w:rsidP="000301DA">
            <w:pPr>
              <w:pStyle w:val="Default"/>
              <w:rPr>
                <w:color w:val="auto"/>
                <w:sz w:val="22"/>
                <w:szCs w:val="22"/>
              </w:rPr>
            </w:pPr>
            <w:r w:rsidRPr="009B2C0F">
              <w:rPr>
                <w:color w:val="auto"/>
                <w:sz w:val="22"/>
                <w:szCs w:val="22"/>
              </w:rPr>
              <w:t>Монополія</w:t>
            </w:r>
          </w:p>
          <w:p w14:paraId="10EAF577" w14:textId="77777777" w:rsidR="006D6A41" w:rsidRPr="009B2C0F" w:rsidRDefault="006D6A41" w:rsidP="000301DA">
            <w:pPr>
              <w:pStyle w:val="Default"/>
              <w:rPr>
                <w:color w:val="auto"/>
                <w:sz w:val="22"/>
                <w:szCs w:val="22"/>
              </w:rPr>
            </w:pPr>
            <w:r w:rsidRPr="009B2C0F">
              <w:rPr>
                <w:color w:val="auto"/>
                <w:sz w:val="22"/>
                <w:szCs w:val="22"/>
              </w:rPr>
              <w:t>Межі ринку</w:t>
            </w:r>
          </w:p>
          <w:p w14:paraId="20D790FA" w14:textId="77777777" w:rsidR="00866DFB" w:rsidRPr="009B2C0F" w:rsidRDefault="00866DFB" w:rsidP="000301DA">
            <w:pPr>
              <w:pStyle w:val="Default"/>
              <w:rPr>
                <w:color w:val="auto"/>
                <w:sz w:val="22"/>
                <w:szCs w:val="22"/>
              </w:rPr>
            </w:pPr>
            <w:r w:rsidRPr="009B2C0F">
              <w:rPr>
                <w:color w:val="auto"/>
                <w:sz w:val="22"/>
                <w:szCs w:val="22"/>
              </w:rPr>
              <w:t>Монопольна влада</w:t>
            </w:r>
          </w:p>
          <w:p w14:paraId="08E189E3" w14:textId="77777777" w:rsidR="00866DFB" w:rsidRPr="009B2C0F" w:rsidRDefault="00866DFB" w:rsidP="000301DA">
            <w:pPr>
              <w:pStyle w:val="Default"/>
              <w:rPr>
                <w:color w:val="auto"/>
                <w:sz w:val="22"/>
                <w:szCs w:val="22"/>
              </w:rPr>
            </w:pPr>
            <w:r w:rsidRPr="009B2C0F">
              <w:rPr>
                <w:color w:val="auto"/>
                <w:sz w:val="22"/>
                <w:szCs w:val="22"/>
              </w:rPr>
              <w:t>Індекс чотирьох</w:t>
            </w:r>
          </w:p>
          <w:p w14:paraId="4F736C61" w14:textId="77777777" w:rsidR="00866DFB" w:rsidRPr="009B2C0F" w:rsidRDefault="00866DFB" w:rsidP="000301DA">
            <w:pPr>
              <w:pStyle w:val="Default"/>
              <w:rPr>
                <w:color w:val="auto"/>
                <w:sz w:val="22"/>
                <w:szCs w:val="22"/>
              </w:rPr>
            </w:pPr>
            <w:r w:rsidRPr="009B2C0F">
              <w:rPr>
                <w:color w:val="auto"/>
                <w:sz w:val="22"/>
                <w:szCs w:val="22"/>
              </w:rPr>
              <w:t>Індекс восьми</w:t>
            </w:r>
          </w:p>
          <w:p w14:paraId="1A11B7CE" w14:textId="77777777" w:rsidR="00866DFB" w:rsidRPr="009B2C0F" w:rsidRDefault="00866DFB" w:rsidP="000301DA">
            <w:pPr>
              <w:pStyle w:val="Default"/>
              <w:rPr>
                <w:color w:val="auto"/>
                <w:sz w:val="22"/>
                <w:szCs w:val="22"/>
              </w:rPr>
            </w:pPr>
            <w:r w:rsidRPr="009B2C0F">
              <w:rPr>
                <w:color w:val="auto"/>
                <w:sz w:val="22"/>
                <w:szCs w:val="22"/>
              </w:rPr>
              <w:t>Індекс Герфіндаля-Гіршмана</w:t>
            </w:r>
          </w:p>
          <w:p w14:paraId="34C52943" w14:textId="77777777" w:rsidR="00866DFB" w:rsidRPr="009B2C0F" w:rsidRDefault="00866DFB" w:rsidP="000301DA">
            <w:pPr>
              <w:pStyle w:val="Default"/>
              <w:rPr>
                <w:color w:val="auto"/>
                <w:sz w:val="22"/>
                <w:szCs w:val="22"/>
              </w:rPr>
            </w:pPr>
            <w:r w:rsidRPr="009B2C0F">
              <w:rPr>
                <w:color w:val="auto"/>
                <w:sz w:val="22"/>
                <w:szCs w:val="22"/>
              </w:rPr>
              <w:t>Індекс Лернера</w:t>
            </w:r>
          </w:p>
          <w:p w14:paraId="0ACCB780" w14:textId="77777777" w:rsidR="00866DFB" w:rsidRPr="009B2C0F" w:rsidRDefault="00866DFB" w:rsidP="000301DA">
            <w:pPr>
              <w:pStyle w:val="Default"/>
              <w:rPr>
                <w:color w:val="auto"/>
                <w:sz w:val="22"/>
                <w:szCs w:val="22"/>
              </w:rPr>
            </w:pPr>
            <w:r w:rsidRPr="009B2C0F">
              <w:rPr>
                <w:color w:val="auto"/>
                <w:sz w:val="22"/>
                <w:szCs w:val="22"/>
              </w:rPr>
              <w:t>Природна монополія</w:t>
            </w:r>
          </w:p>
          <w:p w14:paraId="6AA859E7" w14:textId="77777777" w:rsidR="00397276" w:rsidRPr="009B2C0F" w:rsidRDefault="00397276" w:rsidP="00397276">
            <w:pPr>
              <w:pStyle w:val="Default"/>
              <w:rPr>
                <w:color w:val="auto"/>
                <w:sz w:val="22"/>
                <w:szCs w:val="22"/>
              </w:rPr>
            </w:pPr>
            <w:r w:rsidRPr="009B2C0F">
              <w:rPr>
                <w:color w:val="auto"/>
                <w:sz w:val="22"/>
                <w:szCs w:val="22"/>
              </w:rPr>
              <w:t>Ресурсна монополія</w:t>
            </w:r>
          </w:p>
          <w:p w14:paraId="578DD9CB" w14:textId="77777777" w:rsidR="00397276" w:rsidRPr="009B2C0F" w:rsidRDefault="00397276" w:rsidP="00397276">
            <w:pPr>
              <w:pStyle w:val="Default"/>
              <w:rPr>
                <w:color w:val="auto"/>
                <w:sz w:val="22"/>
                <w:szCs w:val="22"/>
              </w:rPr>
            </w:pPr>
            <w:r w:rsidRPr="009B2C0F">
              <w:rPr>
                <w:color w:val="auto"/>
                <w:sz w:val="22"/>
                <w:szCs w:val="22"/>
              </w:rPr>
              <w:t>Адміністративна монополія</w:t>
            </w:r>
          </w:p>
          <w:p w14:paraId="77E929A5" w14:textId="77777777" w:rsidR="00397276" w:rsidRPr="009B2C0F" w:rsidRDefault="00397276" w:rsidP="00397276">
            <w:pPr>
              <w:pStyle w:val="Default"/>
              <w:rPr>
                <w:color w:val="auto"/>
                <w:sz w:val="22"/>
                <w:szCs w:val="22"/>
              </w:rPr>
            </w:pPr>
            <w:r w:rsidRPr="009B2C0F">
              <w:rPr>
                <w:color w:val="auto"/>
                <w:sz w:val="22"/>
                <w:szCs w:val="22"/>
              </w:rPr>
              <w:t>Недобросовісна конкуренція</w:t>
            </w:r>
          </w:p>
          <w:p w14:paraId="46EF842B" w14:textId="77777777" w:rsidR="00397276" w:rsidRPr="009B2C0F" w:rsidRDefault="00397276" w:rsidP="00397276">
            <w:pPr>
              <w:pStyle w:val="Default"/>
              <w:rPr>
                <w:color w:val="auto"/>
                <w:sz w:val="22"/>
                <w:szCs w:val="22"/>
              </w:rPr>
            </w:pPr>
            <w:r w:rsidRPr="009B2C0F">
              <w:rPr>
                <w:color w:val="auto"/>
                <w:sz w:val="22"/>
                <w:szCs w:val="22"/>
              </w:rPr>
              <w:t>Чиста (повна) монополія</w:t>
            </w:r>
          </w:p>
          <w:p w14:paraId="6DAE4EBE" w14:textId="77777777" w:rsidR="00397276" w:rsidRPr="009B2C0F" w:rsidRDefault="00397276" w:rsidP="00397276">
            <w:pPr>
              <w:pStyle w:val="Default"/>
              <w:rPr>
                <w:color w:val="auto"/>
                <w:sz w:val="22"/>
                <w:szCs w:val="22"/>
              </w:rPr>
            </w:pPr>
            <w:r w:rsidRPr="009B2C0F">
              <w:rPr>
                <w:color w:val="auto"/>
                <w:sz w:val="22"/>
                <w:szCs w:val="22"/>
              </w:rPr>
              <w:t>Монопольна поведінка</w:t>
            </w:r>
          </w:p>
          <w:p w14:paraId="530FC928" w14:textId="77777777" w:rsidR="00397276" w:rsidRPr="009B2C0F" w:rsidRDefault="00397276" w:rsidP="00397276">
            <w:pPr>
              <w:pStyle w:val="Default"/>
              <w:rPr>
                <w:color w:val="auto"/>
                <w:sz w:val="22"/>
                <w:szCs w:val="22"/>
              </w:rPr>
            </w:pPr>
            <w:r w:rsidRPr="009B2C0F">
              <w:rPr>
                <w:color w:val="auto"/>
                <w:sz w:val="22"/>
                <w:szCs w:val="22"/>
              </w:rPr>
              <w:t>Неповна монополія</w:t>
            </w:r>
          </w:p>
          <w:p w14:paraId="1FA4E05F" w14:textId="77777777" w:rsidR="00397276" w:rsidRPr="009B2C0F" w:rsidRDefault="00397276" w:rsidP="00397276">
            <w:pPr>
              <w:pStyle w:val="Default"/>
              <w:rPr>
                <w:color w:val="auto"/>
                <w:sz w:val="22"/>
                <w:szCs w:val="22"/>
              </w:rPr>
            </w:pPr>
            <w:r w:rsidRPr="009B2C0F">
              <w:rPr>
                <w:color w:val="auto"/>
                <w:sz w:val="22"/>
                <w:szCs w:val="22"/>
              </w:rPr>
              <w:t>Проста монополія</w:t>
            </w:r>
          </w:p>
          <w:p w14:paraId="13405203" w14:textId="77777777" w:rsidR="00397276" w:rsidRPr="009B2C0F" w:rsidRDefault="00397276" w:rsidP="00397276">
            <w:pPr>
              <w:pStyle w:val="Default"/>
              <w:rPr>
                <w:color w:val="auto"/>
                <w:sz w:val="22"/>
                <w:szCs w:val="22"/>
              </w:rPr>
            </w:pPr>
            <w:r w:rsidRPr="009B2C0F">
              <w:rPr>
                <w:color w:val="auto"/>
                <w:sz w:val="22"/>
                <w:szCs w:val="22"/>
              </w:rPr>
              <w:t>Цінова дискримінація першого ступеня</w:t>
            </w:r>
          </w:p>
          <w:p w14:paraId="25970B18" w14:textId="77777777" w:rsidR="00397276" w:rsidRPr="009B2C0F" w:rsidRDefault="00397276" w:rsidP="00397276">
            <w:pPr>
              <w:pStyle w:val="Default"/>
              <w:rPr>
                <w:color w:val="auto"/>
                <w:sz w:val="22"/>
                <w:szCs w:val="22"/>
              </w:rPr>
            </w:pPr>
            <w:r w:rsidRPr="009B2C0F">
              <w:rPr>
                <w:color w:val="auto"/>
                <w:sz w:val="22"/>
                <w:szCs w:val="22"/>
              </w:rPr>
              <w:t>Цінова дискримінація другого ступеня</w:t>
            </w:r>
          </w:p>
          <w:p w14:paraId="2E914E91" w14:textId="77777777" w:rsidR="00397276" w:rsidRPr="009B2C0F" w:rsidRDefault="00397276" w:rsidP="00397276">
            <w:pPr>
              <w:pStyle w:val="Default"/>
              <w:rPr>
                <w:color w:val="auto"/>
                <w:sz w:val="22"/>
                <w:szCs w:val="22"/>
              </w:rPr>
            </w:pPr>
            <w:r w:rsidRPr="009B2C0F">
              <w:rPr>
                <w:color w:val="auto"/>
                <w:sz w:val="22"/>
                <w:szCs w:val="22"/>
              </w:rPr>
              <w:t>Цінова дискримінація третього ступеня</w:t>
            </w:r>
          </w:p>
          <w:p w14:paraId="177FE905" w14:textId="77777777" w:rsidR="00397276" w:rsidRPr="009B2C0F" w:rsidRDefault="00397276" w:rsidP="00397276">
            <w:pPr>
              <w:pStyle w:val="Default"/>
              <w:rPr>
                <w:color w:val="auto"/>
                <w:sz w:val="22"/>
                <w:szCs w:val="22"/>
              </w:rPr>
            </w:pPr>
            <w:r w:rsidRPr="009B2C0F">
              <w:rPr>
                <w:color w:val="auto"/>
                <w:sz w:val="22"/>
                <w:szCs w:val="22"/>
              </w:rPr>
              <w:t>Відкрита монополія</w:t>
            </w:r>
          </w:p>
          <w:p w14:paraId="211B1E37" w14:textId="77777777" w:rsidR="00397276" w:rsidRPr="009B2C0F" w:rsidRDefault="00397276" w:rsidP="00397276">
            <w:pPr>
              <w:pStyle w:val="Default"/>
              <w:rPr>
                <w:color w:val="auto"/>
                <w:sz w:val="22"/>
                <w:szCs w:val="22"/>
              </w:rPr>
            </w:pPr>
            <w:r w:rsidRPr="009B2C0F">
              <w:rPr>
                <w:color w:val="auto"/>
                <w:sz w:val="22"/>
                <w:szCs w:val="22"/>
              </w:rPr>
              <w:t>Закрита монополія</w:t>
            </w:r>
          </w:p>
          <w:p w14:paraId="2862DCB4" w14:textId="77777777" w:rsidR="00397276" w:rsidRPr="009B2C0F" w:rsidRDefault="00397276" w:rsidP="00397276">
            <w:pPr>
              <w:pStyle w:val="Default"/>
              <w:rPr>
                <w:color w:val="auto"/>
                <w:sz w:val="22"/>
                <w:szCs w:val="22"/>
              </w:rPr>
            </w:pPr>
            <w:r w:rsidRPr="009B2C0F">
              <w:rPr>
                <w:color w:val="auto"/>
                <w:sz w:val="22"/>
                <w:szCs w:val="22"/>
              </w:rPr>
              <w:t xml:space="preserve">Короткотривала рівновага </w:t>
            </w:r>
          </w:p>
          <w:p w14:paraId="73B9AC1F" w14:textId="77777777" w:rsidR="00D85F73" w:rsidRPr="009B2C0F" w:rsidRDefault="00D85F73" w:rsidP="00D85F73">
            <w:pPr>
              <w:pStyle w:val="Default"/>
              <w:rPr>
                <w:color w:val="auto"/>
                <w:sz w:val="22"/>
                <w:szCs w:val="22"/>
              </w:rPr>
            </w:pPr>
            <w:r w:rsidRPr="009B2C0F">
              <w:rPr>
                <w:color w:val="auto"/>
                <w:sz w:val="22"/>
                <w:szCs w:val="22"/>
              </w:rPr>
              <w:lastRenderedPageBreak/>
              <w:t>Майбутня цінність</w:t>
            </w:r>
          </w:p>
          <w:p w14:paraId="350D0D16" w14:textId="77777777" w:rsidR="00D85F73" w:rsidRPr="009B2C0F" w:rsidRDefault="00D85F73" w:rsidP="00D85F73">
            <w:pPr>
              <w:pStyle w:val="Default"/>
              <w:rPr>
                <w:color w:val="auto"/>
                <w:sz w:val="22"/>
                <w:szCs w:val="22"/>
              </w:rPr>
            </w:pPr>
            <w:r w:rsidRPr="009B2C0F">
              <w:rPr>
                <w:color w:val="auto"/>
                <w:sz w:val="22"/>
                <w:szCs w:val="22"/>
              </w:rPr>
              <w:t>Норма дисконтування</w:t>
            </w:r>
          </w:p>
          <w:p w14:paraId="50BBC727" w14:textId="77777777" w:rsidR="00D85F73" w:rsidRPr="009B2C0F" w:rsidRDefault="00D85F73" w:rsidP="00D85F73">
            <w:pPr>
              <w:pStyle w:val="Default"/>
              <w:rPr>
                <w:color w:val="auto"/>
                <w:sz w:val="22"/>
                <w:szCs w:val="22"/>
              </w:rPr>
            </w:pPr>
            <w:r w:rsidRPr="009B2C0F">
              <w:rPr>
                <w:color w:val="auto"/>
                <w:sz w:val="22"/>
                <w:szCs w:val="22"/>
              </w:rPr>
              <w:t>Чиста поточна цінність</w:t>
            </w:r>
          </w:p>
          <w:p w14:paraId="4ED40BEB" w14:textId="77777777" w:rsidR="00D85F73" w:rsidRPr="009B2C0F" w:rsidRDefault="00D85F73" w:rsidP="00D85F73">
            <w:pPr>
              <w:pStyle w:val="Default"/>
              <w:rPr>
                <w:color w:val="auto"/>
                <w:sz w:val="22"/>
                <w:szCs w:val="22"/>
              </w:rPr>
            </w:pPr>
            <w:r w:rsidRPr="009B2C0F">
              <w:rPr>
                <w:color w:val="auto"/>
                <w:sz w:val="22"/>
                <w:szCs w:val="22"/>
              </w:rPr>
              <w:t>Внутрішня норма віддачі</w:t>
            </w:r>
          </w:p>
          <w:p w14:paraId="37DA0DAA" w14:textId="77777777" w:rsidR="00B5129D" w:rsidRPr="009B2C0F" w:rsidRDefault="00B5129D" w:rsidP="000301DA">
            <w:pPr>
              <w:pStyle w:val="Default"/>
              <w:rPr>
                <w:color w:val="auto"/>
                <w:sz w:val="22"/>
                <w:szCs w:val="22"/>
              </w:rPr>
            </w:pPr>
            <w:r w:rsidRPr="009B2C0F">
              <w:rPr>
                <w:color w:val="auto"/>
                <w:sz w:val="22"/>
                <w:szCs w:val="22"/>
              </w:rPr>
              <w:t>Ризик</w:t>
            </w:r>
          </w:p>
          <w:p w14:paraId="434AFDB0" w14:textId="77777777" w:rsidR="00B5129D" w:rsidRPr="009B2C0F" w:rsidRDefault="00B5129D" w:rsidP="000301DA">
            <w:pPr>
              <w:pStyle w:val="Default"/>
              <w:rPr>
                <w:color w:val="auto"/>
                <w:sz w:val="22"/>
                <w:szCs w:val="22"/>
              </w:rPr>
            </w:pPr>
            <w:r w:rsidRPr="009B2C0F">
              <w:rPr>
                <w:color w:val="auto"/>
                <w:sz w:val="22"/>
                <w:szCs w:val="22"/>
              </w:rPr>
              <w:t>Фінансові посередники</w:t>
            </w:r>
          </w:p>
          <w:p w14:paraId="2EF314FE" w14:textId="77777777" w:rsidR="00B5129D" w:rsidRPr="009B2C0F" w:rsidRDefault="00B5129D" w:rsidP="000301DA">
            <w:pPr>
              <w:pStyle w:val="Default"/>
              <w:rPr>
                <w:color w:val="auto"/>
                <w:sz w:val="22"/>
                <w:szCs w:val="22"/>
              </w:rPr>
            </w:pPr>
            <w:r w:rsidRPr="009B2C0F">
              <w:rPr>
                <w:color w:val="auto"/>
                <w:sz w:val="22"/>
                <w:szCs w:val="22"/>
              </w:rPr>
              <w:t>Часткова рівновага</w:t>
            </w:r>
          </w:p>
          <w:p w14:paraId="3E7915C3" w14:textId="77777777" w:rsidR="00B5129D" w:rsidRPr="009B2C0F" w:rsidRDefault="00B5129D" w:rsidP="000301DA">
            <w:pPr>
              <w:pStyle w:val="Default"/>
              <w:rPr>
                <w:color w:val="auto"/>
                <w:sz w:val="22"/>
                <w:szCs w:val="22"/>
              </w:rPr>
            </w:pPr>
            <w:r w:rsidRPr="009B2C0F">
              <w:rPr>
                <w:color w:val="auto"/>
                <w:sz w:val="22"/>
                <w:szCs w:val="22"/>
              </w:rPr>
              <w:t>Загальна рівновага</w:t>
            </w:r>
          </w:p>
          <w:p w14:paraId="4644AA3D" w14:textId="77777777" w:rsidR="00B5129D" w:rsidRPr="009B2C0F" w:rsidRDefault="00B5129D" w:rsidP="000301DA">
            <w:pPr>
              <w:pStyle w:val="Default"/>
              <w:rPr>
                <w:color w:val="auto"/>
                <w:sz w:val="22"/>
                <w:szCs w:val="22"/>
              </w:rPr>
            </w:pPr>
            <w:r w:rsidRPr="009B2C0F">
              <w:rPr>
                <w:color w:val="auto"/>
                <w:sz w:val="22"/>
                <w:szCs w:val="22"/>
              </w:rPr>
              <w:t>Алокативна ефективність</w:t>
            </w:r>
          </w:p>
          <w:p w14:paraId="5343BC2D" w14:textId="77777777" w:rsidR="00B5129D" w:rsidRPr="009B2C0F" w:rsidRDefault="00B5129D" w:rsidP="000301DA">
            <w:pPr>
              <w:pStyle w:val="Default"/>
              <w:rPr>
                <w:color w:val="auto"/>
                <w:sz w:val="22"/>
                <w:szCs w:val="22"/>
              </w:rPr>
            </w:pPr>
            <w:r w:rsidRPr="009B2C0F">
              <w:rPr>
                <w:color w:val="auto"/>
                <w:sz w:val="22"/>
                <w:szCs w:val="22"/>
              </w:rPr>
              <w:t>Економіка обміну</w:t>
            </w:r>
          </w:p>
          <w:p w14:paraId="6896F844" w14:textId="77777777" w:rsidR="00B5129D" w:rsidRPr="009B2C0F" w:rsidRDefault="00B5129D" w:rsidP="000301DA">
            <w:pPr>
              <w:pStyle w:val="Default"/>
              <w:rPr>
                <w:color w:val="auto"/>
                <w:sz w:val="22"/>
                <w:szCs w:val="22"/>
              </w:rPr>
            </w:pPr>
            <w:r w:rsidRPr="009B2C0F">
              <w:rPr>
                <w:color w:val="auto"/>
                <w:sz w:val="22"/>
                <w:szCs w:val="22"/>
              </w:rPr>
              <w:t>Оптимум Паретто для обміну</w:t>
            </w:r>
          </w:p>
          <w:p w14:paraId="02BF3474" w14:textId="77777777" w:rsidR="00B5129D" w:rsidRPr="009B2C0F" w:rsidRDefault="00B5129D" w:rsidP="000301DA">
            <w:pPr>
              <w:pStyle w:val="Default"/>
              <w:rPr>
                <w:color w:val="auto"/>
                <w:sz w:val="22"/>
                <w:szCs w:val="22"/>
              </w:rPr>
            </w:pPr>
            <w:r w:rsidRPr="009B2C0F">
              <w:rPr>
                <w:color w:val="auto"/>
                <w:sz w:val="22"/>
                <w:szCs w:val="22"/>
              </w:rPr>
              <w:t>„Скринька” Еджуорта для обміну</w:t>
            </w:r>
          </w:p>
          <w:p w14:paraId="7C4C0141" w14:textId="77777777" w:rsidR="00B5129D" w:rsidRPr="009B2C0F" w:rsidRDefault="00B5129D" w:rsidP="000301DA">
            <w:pPr>
              <w:pStyle w:val="Default"/>
              <w:rPr>
                <w:color w:val="auto"/>
                <w:sz w:val="22"/>
                <w:szCs w:val="22"/>
              </w:rPr>
            </w:pPr>
            <w:r w:rsidRPr="009B2C0F">
              <w:rPr>
                <w:color w:val="auto"/>
                <w:sz w:val="22"/>
                <w:szCs w:val="22"/>
              </w:rPr>
              <w:t>Контрактова крива для обміну</w:t>
            </w:r>
          </w:p>
          <w:p w14:paraId="0AD926E3" w14:textId="77777777" w:rsidR="00B5129D" w:rsidRPr="009B2C0F" w:rsidRDefault="00B5129D" w:rsidP="000301DA">
            <w:pPr>
              <w:pStyle w:val="Default"/>
              <w:rPr>
                <w:color w:val="auto"/>
                <w:sz w:val="22"/>
                <w:szCs w:val="22"/>
              </w:rPr>
            </w:pPr>
            <w:r w:rsidRPr="009B2C0F">
              <w:rPr>
                <w:color w:val="auto"/>
                <w:sz w:val="22"/>
                <w:szCs w:val="22"/>
              </w:rPr>
              <w:t>Межа можливих корисностей</w:t>
            </w:r>
          </w:p>
          <w:p w14:paraId="47B577DB" w14:textId="77777777" w:rsidR="00B5129D" w:rsidRPr="009B2C0F" w:rsidRDefault="00B5129D" w:rsidP="000301DA">
            <w:pPr>
              <w:pStyle w:val="Default"/>
              <w:rPr>
                <w:color w:val="auto"/>
                <w:sz w:val="22"/>
                <w:szCs w:val="22"/>
              </w:rPr>
            </w:pPr>
            <w:r w:rsidRPr="009B2C0F">
              <w:rPr>
                <w:color w:val="auto"/>
                <w:sz w:val="22"/>
                <w:szCs w:val="22"/>
              </w:rPr>
              <w:t>Оптимум Паретто для виробництва</w:t>
            </w:r>
          </w:p>
          <w:p w14:paraId="17C3D88A" w14:textId="77777777" w:rsidR="00B5129D" w:rsidRPr="009B2C0F" w:rsidRDefault="00B5129D" w:rsidP="000301DA">
            <w:pPr>
              <w:pStyle w:val="Default"/>
              <w:rPr>
                <w:color w:val="auto"/>
                <w:sz w:val="22"/>
                <w:szCs w:val="22"/>
              </w:rPr>
            </w:pPr>
            <w:r w:rsidRPr="009B2C0F">
              <w:rPr>
                <w:color w:val="auto"/>
                <w:sz w:val="22"/>
                <w:szCs w:val="22"/>
              </w:rPr>
              <w:t>„Скринька” Еджуорта для виробництва</w:t>
            </w:r>
          </w:p>
          <w:p w14:paraId="4F56E0A7" w14:textId="77777777" w:rsidR="00B5129D" w:rsidRPr="009B2C0F" w:rsidRDefault="00B5129D" w:rsidP="000301DA">
            <w:pPr>
              <w:pStyle w:val="Default"/>
              <w:rPr>
                <w:color w:val="auto"/>
                <w:sz w:val="22"/>
                <w:szCs w:val="22"/>
              </w:rPr>
            </w:pPr>
            <w:r w:rsidRPr="009B2C0F">
              <w:rPr>
                <w:color w:val="auto"/>
                <w:sz w:val="22"/>
                <w:szCs w:val="22"/>
              </w:rPr>
              <w:t>Контрактова крива для виробництва</w:t>
            </w:r>
          </w:p>
          <w:p w14:paraId="52F53B30" w14:textId="77777777" w:rsidR="00B5129D" w:rsidRPr="009B2C0F" w:rsidRDefault="00B5129D" w:rsidP="000301DA">
            <w:pPr>
              <w:pStyle w:val="Default"/>
              <w:rPr>
                <w:color w:val="auto"/>
                <w:sz w:val="22"/>
                <w:szCs w:val="22"/>
              </w:rPr>
            </w:pPr>
            <w:r w:rsidRPr="009B2C0F">
              <w:rPr>
                <w:color w:val="auto"/>
                <w:sz w:val="22"/>
                <w:szCs w:val="22"/>
              </w:rPr>
              <w:t>Функція трансформації</w:t>
            </w:r>
          </w:p>
          <w:p w14:paraId="24EC7615" w14:textId="77777777" w:rsidR="00B5129D" w:rsidRPr="009B2C0F" w:rsidRDefault="00B5129D" w:rsidP="000301DA">
            <w:pPr>
              <w:pStyle w:val="Default"/>
              <w:rPr>
                <w:color w:val="auto"/>
                <w:sz w:val="22"/>
                <w:szCs w:val="22"/>
              </w:rPr>
            </w:pPr>
            <w:r w:rsidRPr="009B2C0F">
              <w:rPr>
                <w:color w:val="auto"/>
                <w:sz w:val="22"/>
                <w:szCs w:val="22"/>
              </w:rPr>
              <w:t>Крива трансформації</w:t>
            </w:r>
          </w:p>
          <w:p w14:paraId="1E7ACEB6" w14:textId="77777777" w:rsidR="00B5129D" w:rsidRPr="009B2C0F" w:rsidRDefault="00B5129D" w:rsidP="000301DA">
            <w:pPr>
              <w:pStyle w:val="Default"/>
              <w:rPr>
                <w:color w:val="auto"/>
                <w:sz w:val="22"/>
                <w:szCs w:val="22"/>
              </w:rPr>
            </w:pPr>
            <w:r w:rsidRPr="009B2C0F">
              <w:rPr>
                <w:color w:val="auto"/>
                <w:sz w:val="22"/>
                <w:szCs w:val="22"/>
              </w:rPr>
              <w:t>Гранична норма трансформації</w:t>
            </w:r>
          </w:p>
          <w:p w14:paraId="6858CFBE" w14:textId="77777777" w:rsidR="00B5129D" w:rsidRPr="009B2C0F" w:rsidRDefault="00B5129D" w:rsidP="000301DA">
            <w:pPr>
              <w:pStyle w:val="Default"/>
              <w:rPr>
                <w:color w:val="auto"/>
                <w:sz w:val="22"/>
                <w:szCs w:val="22"/>
              </w:rPr>
            </w:pPr>
            <w:r w:rsidRPr="009B2C0F">
              <w:rPr>
                <w:color w:val="auto"/>
                <w:sz w:val="22"/>
                <w:szCs w:val="22"/>
              </w:rPr>
              <w:t>Економічна теорія добробуту</w:t>
            </w:r>
          </w:p>
          <w:p w14:paraId="32268BA2" w14:textId="77777777" w:rsidR="00B5129D" w:rsidRPr="009B2C0F" w:rsidRDefault="00B5129D" w:rsidP="000301DA">
            <w:pPr>
              <w:pStyle w:val="Default"/>
              <w:rPr>
                <w:color w:val="auto"/>
                <w:sz w:val="22"/>
                <w:szCs w:val="22"/>
              </w:rPr>
            </w:pPr>
            <w:r w:rsidRPr="009B2C0F">
              <w:rPr>
                <w:color w:val="auto"/>
                <w:sz w:val="22"/>
                <w:szCs w:val="22"/>
              </w:rPr>
              <w:t>Теореми добробуту</w:t>
            </w:r>
          </w:p>
          <w:p w14:paraId="0BC79701" w14:textId="77777777" w:rsidR="00B5129D" w:rsidRPr="009B2C0F" w:rsidRDefault="00B5129D" w:rsidP="000301DA">
            <w:pPr>
              <w:pStyle w:val="Default"/>
              <w:rPr>
                <w:color w:val="auto"/>
                <w:sz w:val="22"/>
                <w:szCs w:val="22"/>
              </w:rPr>
            </w:pPr>
            <w:r w:rsidRPr="009B2C0F">
              <w:rPr>
                <w:color w:val="auto"/>
                <w:sz w:val="22"/>
                <w:szCs w:val="22"/>
              </w:rPr>
              <w:t>Класична (утилітаристська) функція суспільного добробуту Бентама</w:t>
            </w:r>
          </w:p>
          <w:p w14:paraId="02F8A9FA" w14:textId="77777777" w:rsidR="00B5129D" w:rsidRPr="009B2C0F" w:rsidRDefault="00B5129D" w:rsidP="000301DA">
            <w:pPr>
              <w:pStyle w:val="Default"/>
              <w:rPr>
                <w:color w:val="auto"/>
                <w:sz w:val="22"/>
                <w:szCs w:val="22"/>
              </w:rPr>
            </w:pPr>
            <w:r w:rsidRPr="009B2C0F">
              <w:rPr>
                <w:color w:val="auto"/>
                <w:sz w:val="22"/>
                <w:szCs w:val="22"/>
              </w:rPr>
              <w:t>Ніцшеанська функція суспільного добробуту</w:t>
            </w:r>
          </w:p>
          <w:p w14:paraId="189DA088" w14:textId="77777777" w:rsidR="00400982" w:rsidRPr="009B2C0F" w:rsidRDefault="00400982" w:rsidP="000301DA">
            <w:pPr>
              <w:pStyle w:val="Default"/>
              <w:rPr>
                <w:color w:val="auto"/>
                <w:sz w:val="22"/>
                <w:szCs w:val="22"/>
              </w:rPr>
            </w:pPr>
            <w:r w:rsidRPr="009B2C0F">
              <w:rPr>
                <w:color w:val="auto"/>
                <w:sz w:val="22"/>
                <w:szCs w:val="22"/>
              </w:rPr>
              <w:t>Роулзівська (мінімаксна) функція суспільного добробуту</w:t>
            </w:r>
          </w:p>
          <w:p w14:paraId="72244A89" w14:textId="77777777" w:rsidR="00400982" w:rsidRPr="009B2C0F" w:rsidRDefault="00400982" w:rsidP="000301DA">
            <w:pPr>
              <w:pStyle w:val="Default"/>
              <w:rPr>
                <w:color w:val="auto"/>
                <w:sz w:val="22"/>
                <w:szCs w:val="22"/>
              </w:rPr>
            </w:pPr>
            <w:r w:rsidRPr="009B2C0F">
              <w:rPr>
                <w:color w:val="auto"/>
                <w:sz w:val="22"/>
                <w:szCs w:val="22"/>
              </w:rPr>
              <w:t>Егалітарна функція суспільного добробуту</w:t>
            </w:r>
          </w:p>
          <w:p w14:paraId="754C6566" w14:textId="77777777" w:rsidR="00400982" w:rsidRPr="009B2C0F" w:rsidRDefault="00400982" w:rsidP="000301DA">
            <w:pPr>
              <w:pStyle w:val="Default"/>
              <w:rPr>
                <w:color w:val="auto"/>
                <w:sz w:val="22"/>
                <w:szCs w:val="22"/>
              </w:rPr>
            </w:pPr>
            <w:r w:rsidRPr="009B2C0F">
              <w:rPr>
                <w:color w:val="auto"/>
                <w:sz w:val="22"/>
                <w:szCs w:val="22"/>
              </w:rPr>
              <w:t>Індивідуалістична функція суспільного добробуту</w:t>
            </w:r>
          </w:p>
          <w:p w14:paraId="0EDAEF2C" w14:textId="77777777" w:rsidR="00400982" w:rsidRPr="009B2C0F" w:rsidRDefault="00400982" w:rsidP="000301DA">
            <w:pPr>
              <w:pStyle w:val="Default"/>
              <w:rPr>
                <w:color w:val="auto"/>
                <w:sz w:val="22"/>
                <w:szCs w:val="22"/>
              </w:rPr>
            </w:pPr>
            <w:r w:rsidRPr="009B2C0F">
              <w:rPr>
                <w:color w:val="auto"/>
                <w:sz w:val="22"/>
                <w:szCs w:val="22"/>
              </w:rPr>
              <w:t>Ліберальна функція суспільного добробуту</w:t>
            </w:r>
          </w:p>
          <w:p w14:paraId="00161ADE" w14:textId="77777777" w:rsidR="00400982" w:rsidRPr="009B2C0F" w:rsidRDefault="00400982" w:rsidP="000301DA">
            <w:pPr>
              <w:pStyle w:val="Default"/>
              <w:rPr>
                <w:color w:val="auto"/>
                <w:sz w:val="22"/>
                <w:szCs w:val="22"/>
              </w:rPr>
            </w:pPr>
            <w:r w:rsidRPr="009B2C0F">
              <w:rPr>
                <w:color w:val="auto"/>
                <w:sz w:val="22"/>
                <w:szCs w:val="22"/>
              </w:rPr>
              <w:t>Фіаско ринку</w:t>
            </w:r>
          </w:p>
          <w:p w14:paraId="6B116CBF" w14:textId="77777777" w:rsidR="00400982" w:rsidRPr="009B2C0F" w:rsidRDefault="00400982" w:rsidP="000301DA">
            <w:pPr>
              <w:pStyle w:val="Default"/>
              <w:rPr>
                <w:color w:val="auto"/>
                <w:sz w:val="22"/>
                <w:szCs w:val="22"/>
              </w:rPr>
            </w:pPr>
            <w:r w:rsidRPr="009B2C0F">
              <w:rPr>
                <w:color w:val="auto"/>
                <w:sz w:val="22"/>
                <w:szCs w:val="22"/>
              </w:rPr>
              <w:t>Перерозподіл доходів</w:t>
            </w:r>
          </w:p>
          <w:p w14:paraId="1685BAC6" w14:textId="77777777" w:rsidR="00400982" w:rsidRPr="009B2C0F" w:rsidRDefault="00400982" w:rsidP="000301DA">
            <w:pPr>
              <w:pStyle w:val="Default"/>
              <w:rPr>
                <w:color w:val="auto"/>
                <w:sz w:val="22"/>
                <w:szCs w:val="22"/>
              </w:rPr>
            </w:pPr>
            <w:r w:rsidRPr="009B2C0F">
              <w:rPr>
                <w:color w:val="auto"/>
                <w:sz w:val="22"/>
                <w:szCs w:val="22"/>
              </w:rPr>
              <w:t>Граничні приватні витрати</w:t>
            </w:r>
          </w:p>
          <w:p w14:paraId="235B07E3" w14:textId="77777777" w:rsidR="00A22171" w:rsidRPr="00D85F73" w:rsidRDefault="00400982" w:rsidP="000301DA">
            <w:pPr>
              <w:pStyle w:val="Default"/>
              <w:rPr>
                <w:color w:val="auto"/>
                <w:sz w:val="22"/>
                <w:szCs w:val="22"/>
                <w:lang w:val="uk-UA"/>
              </w:rPr>
            </w:pPr>
            <w:r w:rsidRPr="009B2C0F">
              <w:rPr>
                <w:color w:val="auto"/>
                <w:sz w:val="22"/>
                <w:szCs w:val="22"/>
              </w:rPr>
              <w:t xml:space="preserve">Граничні зовнішні </w:t>
            </w:r>
            <w:r w:rsidR="00D85F73">
              <w:rPr>
                <w:color w:val="auto"/>
                <w:sz w:val="22"/>
                <w:szCs w:val="22"/>
                <w:lang w:val="uk-UA"/>
              </w:rPr>
              <w:t>витрати</w:t>
            </w:r>
          </w:p>
          <w:p w14:paraId="764A4DA7" w14:textId="77777777" w:rsidR="00D85F73" w:rsidRPr="009B2C0F" w:rsidRDefault="00D85F73" w:rsidP="00D85F73">
            <w:pPr>
              <w:pStyle w:val="Default"/>
              <w:rPr>
                <w:color w:val="auto"/>
                <w:sz w:val="22"/>
                <w:szCs w:val="22"/>
              </w:rPr>
            </w:pPr>
            <w:r w:rsidRPr="009B2C0F">
              <w:rPr>
                <w:color w:val="auto"/>
                <w:sz w:val="22"/>
                <w:szCs w:val="22"/>
              </w:rPr>
              <w:t>Граничні суспільні витрати</w:t>
            </w:r>
          </w:p>
          <w:p w14:paraId="1B91F6BB" w14:textId="77777777" w:rsidR="00D85F73" w:rsidRPr="009B2C0F" w:rsidRDefault="00D85F73" w:rsidP="00D85F73">
            <w:pPr>
              <w:pStyle w:val="Default"/>
              <w:rPr>
                <w:color w:val="auto"/>
                <w:sz w:val="22"/>
                <w:szCs w:val="22"/>
              </w:rPr>
            </w:pPr>
            <w:r w:rsidRPr="009B2C0F">
              <w:rPr>
                <w:color w:val="auto"/>
                <w:sz w:val="22"/>
                <w:szCs w:val="22"/>
              </w:rPr>
              <w:t>Гранична приватна вигода</w:t>
            </w:r>
          </w:p>
          <w:p w14:paraId="49B32F89" w14:textId="77777777" w:rsidR="00D85F73" w:rsidRPr="009B2C0F" w:rsidRDefault="00D85F73" w:rsidP="00D85F73">
            <w:pPr>
              <w:pStyle w:val="Default"/>
              <w:rPr>
                <w:color w:val="auto"/>
                <w:sz w:val="22"/>
                <w:szCs w:val="22"/>
              </w:rPr>
            </w:pPr>
            <w:r w:rsidRPr="009B2C0F">
              <w:rPr>
                <w:color w:val="auto"/>
                <w:sz w:val="22"/>
                <w:szCs w:val="22"/>
              </w:rPr>
              <w:t>Гранична зовнішня вигода</w:t>
            </w:r>
          </w:p>
          <w:p w14:paraId="7A337F2C" w14:textId="77777777" w:rsidR="00D85F73" w:rsidRPr="009B2C0F" w:rsidRDefault="00D85F73" w:rsidP="00D85F73">
            <w:pPr>
              <w:pStyle w:val="Default"/>
              <w:rPr>
                <w:color w:val="auto"/>
                <w:sz w:val="22"/>
                <w:szCs w:val="22"/>
              </w:rPr>
            </w:pPr>
            <w:r w:rsidRPr="009B2C0F">
              <w:rPr>
                <w:color w:val="auto"/>
                <w:sz w:val="22"/>
                <w:szCs w:val="22"/>
              </w:rPr>
              <w:t>Гранична суспільна вигода</w:t>
            </w:r>
          </w:p>
          <w:p w14:paraId="24A2A41C" w14:textId="77777777" w:rsidR="00D85F73" w:rsidRPr="009B2C0F" w:rsidRDefault="00D85F73" w:rsidP="00D85F73">
            <w:pPr>
              <w:pStyle w:val="Default"/>
              <w:rPr>
                <w:color w:val="auto"/>
                <w:sz w:val="22"/>
                <w:szCs w:val="22"/>
              </w:rPr>
            </w:pPr>
            <w:r w:rsidRPr="009B2C0F">
              <w:rPr>
                <w:color w:val="auto"/>
                <w:sz w:val="22"/>
                <w:szCs w:val="22"/>
              </w:rPr>
              <w:t>Позитивні екстерналії (зовнішні ефекти)</w:t>
            </w:r>
          </w:p>
          <w:p w14:paraId="0E7E9A05" w14:textId="77777777" w:rsidR="00D85F73" w:rsidRPr="009B2C0F" w:rsidRDefault="00D85F73" w:rsidP="00D85F73">
            <w:pPr>
              <w:pStyle w:val="Default"/>
              <w:rPr>
                <w:color w:val="auto"/>
                <w:sz w:val="22"/>
                <w:szCs w:val="22"/>
              </w:rPr>
            </w:pPr>
            <w:r w:rsidRPr="009B2C0F">
              <w:rPr>
                <w:color w:val="auto"/>
                <w:sz w:val="22"/>
                <w:szCs w:val="22"/>
              </w:rPr>
              <w:t>Негативні екстерналії (зовнішні ефекти)</w:t>
            </w:r>
          </w:p>
          <w:p w14:paraId="29E76F1C" w14:textId="77777777" w:rsidR="00D85F73" w:rsidRDefault="00D85F73" w:rsidP="00D85F73">
            <w:pPr>
              <w:pStyle w:val="Default"/>
              <w:rPr>
                <w:color w:val="auto"/>
                <w:sz w:val="22"/>
                <w:szCs w:val="22"/>
                <w:lang w:val="uk-UA"/>
              </w:rPr>
            </w:pPr>
            <w:r w:rsidRPr="009B2C0F">
              <w:rPr>
                <w:color w:val="auto"/>
                <w:sz w:val="22"/>
                <w:szCs w:val="22"/>
              </w:rPr>
              <w:t>Достойні блага</w:t>
            </w:r>
          </w:p>
          <w:p w14:paraId="2E9E4EFA" w14:textId="77777777" w:rsidR="00D85F73" w:rsidRPr="009B2C0F" w:rsidRDefault="00D85F73" w:rsidP="00D85F73">
            <w:pPr>
              <w:pStyle w:val="Default"/>
              <w:rPr>
                <w:color w:val="auto"/>
                <w:sz w:val="22"/>
                <w:szCs w:val="22"/>
              </w:rPr>
            </w:pPr>
            <w:r w:rsidRPr="009B2C0F">
              <w:rPr>
                <w:color w:val="auto"/>
                <w:sz w:val="22"/>
                <w:szCs w:val="22"/>
              </w:rPr>
              <w:t>Недостойні блага</w:t>
            </w:r>
          </w:p>
          <w:p w14:paraId="0A48A371" w14:textId="77777777" w:rsidR="00D85F73" w:rsidRPr="009B2C0F" w:rsidRDefault="00D85F73" w:rsidP="00D85F73">
            <w:pPr>
              <w:pStyle w:val="Default"/>
              <w:rPr>
                <w:color w:val="auto"/>
                <w:sz w:val="22"/>
                <w:szCs w:val="22"/>
              </w:rPr>
            </w:pPr>
            <w:r w:rsidRPr="009B2C0F">
              <w:rPr>
                <w:color w:val="auto"/>
                <w:sz w:val="22"/>
                <w:szCs w:val="22"/>
              </w:rPr>
              <w:t>Інтерналізація екстерналій</w:t>
            </w:r>
          </w:p>
          <w:p w14:paraId="1FB2D8A1" w14:textId="77777777" w:rsidR="00D85F73" w:rsidRPr="009B2C0F" w:rsidRDefault="00D85F73" w:rsidP="00D85F73">
            <w:pPr>
              <w:pStyle w:val="Default"/>
              <w:rPr>
                <w:color w:val="auto"/>
                <w:sz w:val="22"/>
                <w:szCs w:val="22"/>
              </w:rPr>
            </w:pPr>
            <w:r w:rsidRPr="009B2C0F">
              <w:rPr>
                <w:color w:val="auto"/>
                <w:sz w:val="22"/>
                <w:szCs w:val="22"/>
              </w:rPr>
              <w:t>Податок Пігу</w:t>
            </w:r>
          </w:p>
          <w:p w14:paraId="2B2D6345" w14:textId="77777777" w:rsidR="00D85F73" w:rsidRPr="009B2C0F" w:rsidRDefault="00D85F73" w:rsidP="00D85F73">
            <w:pPr>
              <w:pStyle w:val="Default"/>
              <w:rPr>
                <w:color w:val="auto"/>
                <w:sz w:val="22"/>
                <w:szCs w:val="22"/>
              </w:rPr>
            </w:pPr>
            <w:r w:rsidRPr="009B2C0F">
              <w:rPr>
                <w:color w:val="auto"/>
                <w:sz w:val="22"/>
                <w:szCs w:val="22"/>
              </w:rPr>
              <w:t>Теорема Коуза</w:t>
            </w:r>
          </w:p>
          <w:p w14:paraId="07460C30" w14:textId="77777777" w:rsidR="00D85F73" w:rsidRPr="009B2C0F" w:rsidRDefault="00D85F73" w:rsidP="00D85F73">
            <w:pPr>
              <w:pStyle w:val="Default"/>
              <w:rPr>
                <w:color w:val="auto"/>
                <w:sz w:val="22"/>
                <w:szCs w:val="22"/>
              </w:rPr>
            </w:pPr>
            <w:r w:rsidRPr="009B2C0F">
              <w:rPr>
                <w:color w:val="auto"/>
                <w:sz w:val="22"/>
                <w:szCs w:val="22"/>
              </w:rPr>
              <w:t>Ринок прав на забруднення</w:t>
            </w:r>
          </w:p>
          <w:p w14:paraId="254E30CE" w14:textId="77777777" w:rsidR="00D85F73" w:rsidRDefault="00D85F73" w:rsidP="000301DA">
            <w:pPr>
              <w:pStyle w:val="Default"/>
              <w:rPr>
                <w:color w:val="auto"/>
                <w:sz w:val="22"/>
                <w:szCs w:val="22"/>
                <w:lang w:val="uk-UA"/>
              </w:rPr>
            </w:pPr>
          </w:p>
          <w:p w14:paraId="43B31E7C" w14:textId="77777777" w:rsidR="00D85F73" w:rsidRPr="009B2C0F" w:rsidRDefault="00D85F73" w:rsidP="00D85F73">
            <w:pPr>
              <w:pStyle w:val="Default"/>
              <w:rPr>
                <w:color w:val="auto"/>
                <w:sz w:val="22"/>
                <w:szCs w:val="22"/>
              </w:rPr>
            </w:pPr>
            <w:r w:rsidRPr="009B2C0F">
              <w:rPr>
                <w:color w:val="auto"/>
                <w:sz w:val="22"/>
                <w:szCs w:val="22"/>
              </w:rPr>
              <w:t>Парадокс Ерроу</w:t>
            </w:r>
          </w:p>
          <w:p w14:paraId="49A5581C" w14:textId="77777777" w:rsidR="00A22171" w:rsidRPr="009B2C0F" w:rsidRDefault="00A22171" w:rsidP="000301DA">
            <w:pPr>
              <w:pStyle w:val="Default"/>
              <w:rPr>
                <w:color w:val="auto"/>
                <w:sz w:val="22"/>
                <w:szCs w:val="22"/>
              </w:rPr>
            </w:pPr>
            <w:r w:rsidRPr="009B2C0F">
              <w:rPr>
                <w:color w:val="auto"/>
                <w:sz w:val="22"/>
                <w:szCs w:val="22"/>
              </w:rPr>
              <w:t>Модель представницької демократії</w:t>
            </w:r>
          </w:p>
          <w:p w14:paraId="6731F493" w14:textId="77777777" w:rsidR="00B9426F" w:rsidRPr="009B2C0F" w:rsidRDefault="00A22171" w:rsidP="000301DA">
            <w:pPr>
              <w:pStyle w:val="Default"/>
              <w:rPr>
                <w:color w:val="auto"/>
                <w:sz w:val="22"/>
                <w:szCs w:val="22"/>
                <w:lang w:val="uk-UA"/>
              </w:rPr>
            </w:pPr>
            <w:r w:rsidRPr="009B2C0F">
              <w:rPr>
                <w:color w:val="auto"/>
                <w:sz w:val="22"/>
                <w:szCs w:val="22"/>
              </w:rPr>
              <w:t>Теорема Б’юкенена</w:t>
            </w:r>
          </w:p>
        </w:tc>
      </w:tr>
    </w:tbl>
    <w:p w14:paraId="19A3B4C1" w14:textId="77777777" w:rsidR="008660F9" w:rsidRDefault="008660F9" w:rsidP="008660F9">
      <w:pPr>
        <w:pStyle w:val="Default"/>
        <w:spacing w:after="21"/>
        <w:sectPr w:rsidR="008660F9" w:rsidSect="008146E5">
          <w:footerReference w:type="even" r:id="rId41"/>
          <w:footerReference w:type="default" r:id="rId42"/>
          <w:pgSz w:w="11906" w:h="16838"/>
          <w:pgMar w:top="1134" w:right="1133" w:bottom="1134" w:left="1134" w:header="709" w:footer="709" w:gutter="0"/>
          <w:cols w:space="708"/>
          <w:docGrid w:linePitch="360"/>
        </w:sectPr>
      </w:pPr>
    </w:p>
    <w:p w14:paraId="385A1DE4" w14:textId="77777777" w:rsidR="00E33ED8" w:rsidRPr="000C0CCB" w:rsidRDefault="00E33ED8" w:rsidP="00E33ED8">
      <w:pPr>
        <w:pStyle w:val="Default"/>
        <w:rPr>
          <w:color w:val="auto"/>
          <w:sz w:val="22"/>
          <w:szCs w:val="22"/>
        </w:rPr>
        <w:sectPr w:rsidR="00E33ED8" w:rsidRPr="000C0CCB" w:rsidSect="00E33ED8">
          <w:type w:val="continuous"/>
          <w:pgSz w:w="11906" w:h="16838"/>
          <w:pgMar w:top="1134" w:right="1133" w:bottom="1134" w:left="1134" w:header="709" w:footer="709" w:gutter="0"/>
          <w:cols w:num="3" w:space="454"/>
          <w:docGrid w:linePitch="360"/>
        </w:sectPr>
      </w:pPr>
    </w:p>
    <w:p w14:paraId="74399322" w14:textId="77777777" w:rsidR="008660F9" w:rsidRPr="00E4173A" w:rsidRDefault="008660F9" w:rsidP="008660F9">
      <w:pPr>
        <w:jc w:val="center"/>
        <w:rPr>
          <w:rFonts w:ascii="Times New Roman" w:hAnsi="Times New Roman" w:cs="Times New Roman"/>
          <w:i/>
          <w:iCs/>
          <w:sz w:val="22"/>
          <w:szCs w:val="22"/>
          <w:lang w:val="uk-UA"/>
        </w:rPr>
      </w:pPr>
      <w:r w:rsidRPr="00E4173A">
        <w:rPr>
          <w:rFonts w:ascii="Times New Roman" w:hAnsi="Times New Roman" w:cs="Times New Roman"/>
          <w:b/>
          <w:bCs/>
          <w:i/>
          <w:iCs/>
          <w:sz w:val="22"/>
          <w:szCs w:val="22"/>
          <w:lang w:val="uk-UA"/>
        </w:rPr>
        <w:t xml:space="preserve">ІІ. </w:t>
      </w:r>
      <w:r w:rsidRPr="00E4173A">
        <w:rPr>
          <w:rFonts w:ascii="Times New Roman" w:eastAsia="Times New Roman" w:hAnsi="Times New Roman" w:cs="Times New Roman"/>
          <w:b/>
          <w:i/>
          <w:iCs/>
          <w:sz w:val="22"/>
          <w:szCs w:val="22"/>
          <w:lang w:val="uk-UA"/>
        </w:rPr>
        <w:t>Завдання на встановлення правильності тверджень</w:t>
      </w:r>
    </w:p>
    <w:p w14:paraId="5FCE815A" w14:textId="77777777" w:rsidR="008660F9" w:rsidRPr="008146E5" w:rsidRDefault="008660F9" w:rsidP="008660F9">
      <w:pPr>
        <w:jc w:val="center"/>
        <w:rPr>
          <w:rFonts w:ascii="Times New Roman" w:eastAsia="Times New Roman" w:hAnsi="Times New Roman" w:cs="Times New Roman"/>
          <w:sz w:val="22"/>
          <w:szCs w:val="22"/>
          <w:lang w:val="uk-UA" w:eastAsia="ru-RU"/>
        </w:rPr>
      </w:pPr>
      <w:r w:rsidRPr="008146E5">
        <w:rPr>
          <w:rFonts w:ascii="Times New Roman" w:hAnsi="Times New Roman" w:cs="Times New Roman"/>
          <w:i/>
          <w:sz w:val="22"/>
          <w:szCs w:val="22"/>
        </w:rPr>
        <w:t xml:space="preserve">(вкажіть «Так» чи «Ні», </w:t>
      </w:r>
      <w:r w:rsidRPr="008146E5">
        <w:rPr>
          <w:rFonts w:ascii="Times New Roman" w:eastAsia="Times New Roman" w:hAnsi="Times New Roman" w:cs="Times New Roman"/>
          <w:color w:val="000000"/>
          <w:sz w:val="22"/>
          <w:szCs w:val="22"/>
          <w:shd w:val="clear" w:color="auto" w:fill="FFFFFF"/>
          <w:lang w:eastAsia="ru-RU"/>
        </w:rPr>
        <w:t xml:space="preserve"> </w:t>
      </w:r>
      <w:r w:rsidRPr="008146E5">
        <w:rPr>
          <w:rFonts w:ascii="Times New Roman" w:eastAsia="Times New Roman" w:hAnsi="Times New Roman" w:cs="Times New Roman"/>
          <w:color w:val="000000"/>
          <w:sz w:val="22"/>
          <w:szCs w:val="22"/>
          <w:shd w:val="clear" w:color="auto" w:fill="FFFFFF"/>
          <w:lang w:val="uk-UA" w:eastAsia="ru-RU"/>
        </w:rPr>
        <w:t>дайте</w:t>
      </w:r>
      <w:r w:rsidRPr="008146E5">
        <w:rPr>
          <w:rFonts w:ascii="Times New Roman" w:eastAsia="Times New Roman" w:hAnsi="Times New Roman" w:cs="Times New Roman"/>
          <w:color w:val="000000"/>
          <w:sz w:val="22"/>
          <w:szCs w:val="22"/>
          <w:shd w:val="clear" w:color="auto" w:fill="FFFFFF"/>
          <w:lang w:eastAsia="ru-RU"/>
        </w:rPr>
        <w:t xml:space="preserve"> розгорнуту відповідь</w:t>
      </w:r>
      <w:r w:rsidRPr="008146E5">
        <w:rPr>
          <w:rFonts w:ascii="Times New Roman" w:eastAsia="Times New Roman" w:hAnsi="Times New Roman" w:cs="Times New Roman"/>
          <w:color w:val="000000"/>
          <w:sz w:val="22"/>
          <w:szCs w:val="22"/>
          <w:shd w:val="clear" w:color="auto" w:fill="FFFFFF"/>
          <w:lang w:val="uk-UA" w:eastAsia="ru-RU"/>
        </w:rPr>
        <w:t>)</w:t>
      </w:r>
    </w:p>
    <w:p w14:paraId="1045393B" w14:textId="77777777" w:rsidR="008660F9" w:rsidRPr="008146E5" w:rsidRDefault="008660F9" w:rsidP="00484D71">
      <w:pPr>
        <w:jc w:val="center"/>
        <w:rPr>
          <w:rFonts w:ascii="Times New Roman" w:hAnsi="Times New Roman" w:cs="Times New Roman"/>
          <w:b/>
          <w:bCs/>
          <w:i/>
          <w:iCs/>
          <w:sz w:val="22"/>
          <w:szCs w:val="22"/>
        </w:rPr>
      </w:pPr>
    </w:p>
    <w:p w14:paraId="4AB1569D" w14:textId="77777777" w:rsidR="00F034D5" w:rsidRPr="00DA7EF5" w:rsidRDefault="00F034D5" w:rsidP="006F5A62">
      <w:pPr>
        <w:numPr>
          <w:ilvl w:val="0"/>
          <w:numId w:val="160"/>
        </w:numPr>
        <w:tabs>
          <w:tab w:val="clear" w:pos="1211"/>
          <w:tab w:val="num" w:pos="284"/>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Мікроекономічний аналіз не дає можливості побачити первинних, глибинних причин, які формують чи змінюють поведінку економічних суб’єктів.</w:t>
      </w:r>
    </w:p>
    <w:p w14:paraId="10549822"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Домашні господарства висувають попит на робочу силу, а фірми – на кінцеві блага.</w:t>
      </w:r>
    </w:p>
    <w:p w14:paraId="185D14B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Економічна модель – це абстракція.</w:t>
      </w:r>
    </w:p>
    <w:p w14:paraId="45EF7097"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Використання міркувань типу „доцільно-недоцільно” при оцінці наслідків розподілу ресурсів притаманне позитивній економічній теорії.</w:t>
      </w:r>
    </w:p>
    <w:p w14:paraId="0DBF23B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Позитивна економічна теорія, будучи нездатною дати відповіді на нормативні питання, непотрібна для розв’язання проблем у реальному житті.</w:t>
      </w:r>
    </w:p>
    <w:p w14:paraId="78CA6C5C"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Продукт має корисність, якщо він доступний за ціною для споживача.</w:t>
      </w:r>
    </w:p>
    <w:p w14:paraId="08AC04CE"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Корисність – характеристика досягнутого споживачем рівня добробуту при споживанні певних благ.</w:t>
      </w:r>
    </w:p>
    <w:p w14:paraId="4A40FE3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Корисність кожного блага пов’язана з певною ситуацією, зі зміною якої цілком може виявитися іншою.</w:t>
      </w:r>
    </w:p>
    <w:p w14:paraId="3A658AB4"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Поняття „корисність” і „користь” тотожні.</w:t>
      </w:r>
    </w:p>
    <w:p w14:paraId="6486E57E"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В умовах обмеженості ресурсів споживач як економічний агент не володіє суверенітетом, тобто він приймає рішення не самостійно.</w:t>
      </w:r>
    </w:p>
    <w:p w14:paraId="261F0544"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Раціональна поведінка споживача означає, що він знає, чого бажає, і може порівнювати доступні йому набори товарів.</w:t>
      </w:r>
    </w:p>
    <w:p w14:paraId="0F19CA2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Кардиналізм передбачає те, що раціональний діючий споживач не тільки визнає той факт, що для нього корисність одного блага більша від корисності іншого, але і вказує наскільки більша, фіксуючи величину перевищення.</w:t>
      </w:r>
    </w:p>
    <w:p w14:paraId="6B6D532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При зростанні рівня споживання загальна корисність зменшується.</w:t>
      </w:r>
    </w:p>
    <w:p w14:paraId="5C1C956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сукупної корисності має негативний нахил, а крива граничної корисності – позитивний.</w:t>
      </w:r>
    </w:p>
    <w:p w14:paraId="4F9B6E5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Закон спадної граничної корисності розповсюджується, без винятку, на всі блага.</w:t>
      </w:r>
    </w:p>
    <w:p w14:paraId="18E52A72"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При зменшенні граничної корисності загальна корисність також зменшується.</w:t>
      </w:r>
    </w:p>
    <w:p w14:paraId="2A9A104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Зміна значень загальної корисності під впливом збільшення обсягу спожитої продукції на одиницю товару 400; 500; 600; 700 відображає дію закону спадної граничної корисності.</w:t>
      </w:r>
    </w:p>
    <w:p w14:paraId="736F953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Споживач перебуває у стані рівноваги за умови ТU → max.</w:t>
      </w:r>
    </w:p>
    <w:p w14:paraId="1ABB3605"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Загальне рівняння рівноваги споживача зображується у вигляді формули: (ТUx)´/ Px = (TUy)´/ Py.</w:t>
      </w:r>
    </w:p>
    <w:p w14:paraId="1B1420B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Ранги, які встановлює споживач для альтернативних варіантів задоволення своїх потреб, називаються споживчими перевагами.</w:t>
      </w:r>
    </w:p>
    <w:p w14:paraId="6E386146"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Порядковий підхід до корисності передбачає дослідження вибору споживачем між різними наборами благ.</w:t>
      </w:r>
    </w:p>
    <w:p w14:paraId="03F8B53E"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Ординалізм передбачає, що індивід може надавати спеціальні значення або числа в ютілях корисності будь-якому спожитому кошику товарів.</w:t>
      </w:r>
    </w:p>
    <w:p w14:paraId="774DB3E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Аксіома ненасиченості означає те, що споживач віддасть перевагу меншій кількості блага.</w:t>
      </w:r>
    </w:p>
    <w:p w14:paraId="7AFBC7CF"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байдужості є відображенням сукупності наборів благ, які забезпечують різний рівень добробуту (корисності) для споживача.</w:t>
      </w:r>
    </w:p>
    <w:p w14:paraId="282D4C35"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Зі зміною задоволення від споживання товарів і послуг криві байдужості також змінюються.</w:t>
      </w:r>
    </w:p>
    <w:p w14:paraId="6CD1586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байдужості має позитивний нахил.</w:t>
      </w:r>
    </w:p>
    <w:p w14:paraId="36396EBD"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Чим ближче крива байдужості знаходиться до початку координат, тим більшу корисність вона відображає.</w:t>
      </w:r>
    </w:p>
    <w:p w14:paraId="545A244C"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Сукупність кривих байдужостей називають пірамідою кривих байдужостей.</w:t>
      </w:r>
    </w:p>
    <w:p w14:paraId="212F5712"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Кількість блага Х, яку погоджується отримати споживач для додаткового споживання певної кількості блага Y, називається граничною нормою заміщення.</w:t>
      </w:r>
    </w:p>
    <w:p w14:paraId="302C10C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Для двох повністю взаємозамінюваних товарів гранична норма заміщення різна, а графік набуває форми опуклої кривої.</w:t>
      </w:r>
    </w:p>
    <w:p w14:paraId="258B6CF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lastRenderedPageBreak/>
        <w:t>Графічно два повністю взаємодоповнюючих товари можуть бути зображені у вигляді двох взаємно перпендикулярних прямих.</w:t>
      </w:r>
    </w:p>
    <w:p w14:paraId="70E02A0D"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Ситуація, при якій, чим більшу кількість товару має споживач, тим більше він хотів би мати, графічно може бути зображена у вигляді опуклої від початку координат кривої байдужості.</w:t>
      </w:r>
    </w:p>
    <w:p w14:paraId="62BA2B42"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Гранична норма заміщення одного блага іншим дорівнює відношенню загальних корисностей даних благ.</w:t>
      </w:r>
    </w:p>
    <w:p w14:paraId="1B1A6A9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Графічне зображення рівняння бюджетного обмеження можна подати у вигляді лінії цін.</w:t>
      </w:r>
    </w:p>
    <w:p w14:paraId="5F7877CD"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При зменшенні ціни на один з двох товарів бюджетна лінія зміщується вліво без зміни кута нахилу</w:t>
      </w:r>
    </w:p>
    <w:p w14:paraId="2B98D5D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Кожна точка на кривій байдужості відповідає різним рівням задоволення споживача.</w:t>
      </w:r>
    </w:p>
    <w:p w14:paraId="2150F8FE"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Рівновага, за якої споживач обмежується одним товаром, називається зовнішньою (кутовою).</w:t>
      </w:r>
    </w:p>
    <w:p w14:paraId="3A6CF83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Основою для побудови кривої індивідуального попиту є точки кривої „дохід-споживання”.</w:t>
      </w:r>
    </w:p>
    <w:p w14:paraId="017B754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„ціна-споживання” показує співвідношення між витратами споживача на одиницю і кількістю товару, що купується, при незмінності інших умов.</w:t>
      </w:r>
    </w:p>
    <w:p w14:paraId="784F0513"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Графічне зображення кривої „дохід-споживання” для товарів вищої та нижчої категорії однакове.</w:t>
      </w:r>
    </w:p>
    <w:p w14:paraId="0A82936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Товар, для якого закон попиту не виконується, називається неякісним товаром, а його крива попиту спрямована вниз.</w:t>
      </w:r>
    </w:p>
    <w:p w14:paraId="4E5DB234"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Загальний ефект від зміни ціни можна розглядати без ефекту доходу.</w:t>
      </w:r>
    </w:p>
    <w:p w14:paraId="7B8A624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Фірма може функціонувати лише в коротко- та довготривалому періоді.</w:t>
      </w:r>
    </w:p>
    <w:p w14:paraId="06E96BD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Довготривалий період часу визначається періодом, більшим за один місяць.</w:t>
      </w:r>
    </w:p>
    <w:p w14:paraId="43DB623C"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Середній продукт змінного фактора виробництва – це відношення сукупного продукту змінного фактора до обсягу виробленої продукції.</w:t>
      </w:r>
    </w:p>
    <w:p w14:paraId="5254820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Гранична продуктивність праці – це додатковий випуск продукції, який забезпечується додатковим використанням одиниці капіталу.</w:t>
      </w:r>
    </w:p>
    <w:p w14:paraId="0F0DCF91"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Закон спадної граничної віддачі факторів виробництва діє лише в довгостроковому періоді.</w:t>
      </w:r>
    </w:p>
    <w:p w14:paraId="1FE0B2E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Існують випадки, коли закон спадної граничної продуктивності не виконується.</w:t>
      </w:r>
    </w:p>
    <w:p w14:paraId="0A3C6831"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Закон спадної граничної продуктивності діє за умови пропорційного зростання усіх ресурсів.</w:t>
      </w:r>
    </w:p>
    <w:p w14:paraId="4A75E795"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Найефективніше використання ресурсу досягається в точці перетину кривої граничного продукту з віссю Х.</w:t>
      </w:r>
    </w:p>
    <w:p w14:paraId="2842196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Якщо граничний продукт при певному значенні змінного фактора досягає максимального значення, це означає, що сукупний продукт набуває свого максимального значення.</w:t>
      </w:r>
    </w:p>
    <w:p w14:paraId="0AD5F2FE"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Якщо граничний продукт при певних значеннях змінного фактора зменшується, наближаючись до нуля, це означає, що середній продукт зменшується, а сукупний продукт збільшується.</w:t>
      </w:r>
    </w:p>
    <w:p w14:paraId="4CD7BAF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Середній продукт змінного фактора максимальний у точці перетину з кривою граничного продукту.</w:t>
      </w:r>
    </w:p>
    <w:p w14:paraId="0B2B59AA"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Максимально можливий випуск продукції та технологічну залежність між структурою затрат ресурсів можна зобразити у вигляді кривої сукупних витрат.</w:t>
      </w:r>
    </w:p>
    <w:p w14:paraId="191B8562"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Класична виробнича функція не відповідає закону спадної віддачі факторів виробництва.</w:t>
      </w:r>
    </w:p>
    <w:p w14:paraId="4FD8C40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Ізокванта має аналогічний кут нахилу із кривою попиту.</w:t>
      </w:r>
    </w:p>
    <w:p w14:paraId="49E57964"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При зростанні обсягу виробництва підприємства ізокванта зміститься вгору та ліворуч.</w:t>
      </w:r>
    </w:p>
    <w:p w14:paraId="036ECF4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Нахил ізокванти характеризує граничну норму технічного заміщення одного фактора виробництва іншим при змінному обсягу виробництва.</w:t>
      </w:r>
    </w:p>
    <w:p w14:paraId="4D131B2E"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Ізокванта виробничої функції з фіксованими пропорціями факторів виробництва має вигляд опуклих до початку координат монотонно спадаючих кривих.</w:t>
      </w:r>
    </w:p>
    <w:p w14:paraId="7106909F"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Ізокванта досконалих замінників аналогічна бюджетній лінії споживача.</w:t>
      </w:r>
    </w:p>
    <w:p w14:paraId="23E7069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Якщо обсяги використання факторів виробництва змінюються в протилежних напрямках, можна вести мову про дію ефекту масштабу виробництва.</w:t>
      </w:r>
    </w:p>
    <w:p w14:paraId="70F4BF2C"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Економічні витрати виробництва товару охоплюють лише неявні витрати.</w:t>
      </w:r>
    </w:p>
    <w:p w14:paraId="7856DF89"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Економічні витрати – це альтернативна вартість.</w:t>
      </w:r>
    </w:p>
    <w:p w14:paraId="37CA81FB"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Ізокоста відображає різні варіанти сполучень факторів виробництва при певному обсязі сукупних інвестицій.</w:t>
      </w:r>
    </w:p>
    <w:p w14:paraId="6EE953B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Нахил ізокости визначає обсяг капіталу, заміщеного однією додатковою одиницею праці за умов незмінних сукупних витрат.</w:t>
      </w:r>
    </w:p>
    <w:p w14:paraId="083DBC5F"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Основу умови мінімізації витрат складає принцип рівності середніх величин.</w:t>
      </w:r>
    </w:p>
    <w:p w14:paraId="43704C2C"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Мінімізація витрат досягається тоді, коли збігаються кути нахилу ізокванти та ізокліни в точці їх перетину.</w:t>
      </w:r>
    </w:p>
    <w:p w14:paraId="46270EA6"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Для мінімізації витрат фірма повинна використовувати таку комбінацію ресурсів, за якої граничні продуктивності ресурсів пропорційні їхнім цінам.</w:t>
      </w:r>
    </w:p>
    <w:p w14:paraId="6369C7E6"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lastRenderedPageBreak/>
        <w:t>Крива загальних витрат знаходиться вище, ніж крива постійних витрат.</w:t>
      </w:r>
    </w:p>
    <w:p w14:paraId="6C26BB56"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Змінні витрати не залежать від обсягу виробленої продукції.</w:t>
      </w:r>
    </w:p>
    <w:p w14:paraId="24EDCAF4"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Якщо змінні витрати дорівнюють нулю, тоді загальні витрати в короткотривалому періоді також дорівнюють нулю.</w:t>
      </w:r>
    </w:p>
    <w:p w14:paraId="518FBE18"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граничних витрат не перетинає кривих середніх загальних і середніх змінних витрат.</w:t>
      </w:r>
    </w:p>
    <w:p w14:paraId="127C753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граничних витрат перетинає криву середніх постійних витрат у точці її мінімуму.</w:t>
      </w:r>
    </w:p>
    <w:p w14:paraId="4BA87D71"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Ефективний варіант виробництва в короткостроковому періоді досягається в точці перетину кривої граничних і кривої валових витрат.</w:t>
      </w:r>
    </w:p>
    <w:p w14:paraId="19E12B13"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Якщо граничні витрати менші за середні, тоді середні витрати зростають.</w:t>
      </w:r>
    </w:p>
    <w:p w14:paraId="6E3E3544"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У довготривалому періоді може змінюватися лише такий фактор виробництва, як капітал.</w:t>
      </w:r>
    </w:p>
    <w:p w14:paraId="638E68D6"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довгострокових середніх витрат будується за допомогою кривих граничних витрат у короткостроковому періоді при різних обсягах виробництва.</w:t>
      </w:r>
    </w:p>
    <w:p w14:paraId="6958D2C0" w14:textId="77777777" w:rsidR="00F034D5" w:rsidRPr="00DA7E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Наявність негативного ефекту від масштабу означає економію ресурсів.</w:t>
      </w:r>
    </w:p>
    <w:p w14:paraId="0F99F701" w14:textId="77777777" w:rsidR="00F034D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A7EF5">
        <w:rPr>
          <w:rFonts w:ascii="Times New Roman" w:hAnsi="Times New Roman" w:cs="Times New Roman"/>
          <w:sz w:val="22"/>
          <w:szCs w:val="22"/>
        </w:rPr>
        <w:t>Крива довгострокових середніх витрат для різних галузей виробництва однакова.</w:t>
      </w:r>
    </w:p>
    <w:p w14:paraId="20A5A061"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Зростання доходів споживачів викликає збільшення попиту на всі товари.</w:t>
      </w:r>
    </w:p>
    <w:p w14:paraId="0D0679DD" w14:textId="77777777" w:rsidR="00F034D5" w:rsidRPr="00E74E7D"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E74E7D">
        <w:rPr>
          <w:rFonts w:ascii="Times New Roman" w:hAnsi="Times New Roman" w:cs="Times New Roman"/>
          <w:sz w:val="22"/>
          <w:szCs w:val="22"/>
        </w:rPr>
        <w:t>Якщо частина фірм залишає ринок, крива пропонування</w:t>
      </w:r>
      <w:r w:rsidRPr="00B32FAA">
        <w:rPr>
          <w:rFonts w:ascii="Times New Roman" w:hAnsi="Times New Roman" w:cs="Times New Roman"/>
          <w:sz w:val="22"/>
          <w:szCs w:val="22"/>
        </w:rPr>
        <w:t xml:space="preserve"> </w:t>
      </w:r>
      <w:r w:rsidRPr="00E74E7D">
        <w:rPr>
          <w:rFonts w:ascii="Times New Roman" w:hAnsi="Times New Roman" w:cs="Times New Roman"/>
          <w:sz w:val="22"/>
          <w:szCs w:val="22"/>
        </w:rPr>
        <w:t>зміщується ліворуч.</w:t>
      </w:r>
    </w:p>
    <w:p w14:paraId="4C7DD7D8"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Субсидія, будучи „податком навпаки”, дозволяє збільшити пропозицію і знизити рівноважну ціну товару.</w:t>
      </w:r>
    </w:p>
    <w:p w14:paraId="12CE5B07"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точці ринкової рівновага ціна, за якою купують товар покупці, може не збігатися з ціною, яку отримують за свій товар продавці.</w:t>
      </w:r>
    </w:p>
    <w:p w14:paraId="1186E20E"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Точка одиничної еластичності на кривій попиту розмежовує два її відрізки – відносно еластичного та нееластичного попиту.</w:t>
      </w:r>
    </w:p>
    <w:p w14:paraId="7E9AE3A3"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Обсяг виторгу продавця при зміні ціни змінюється залежно від величини коефіцієнта цінової еластичності попиту на даний товар.</w:t>
      </w:r>
    </w:p>
    <w:p w14:paraId="171BD908"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Попит на предмети розкоші більш еластичний, ніж на товари першої необхідності.</w:t>
      </w:r>
    </w:p>
    <w:p w14:paraId="2261C247"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Обсяг продажу товарів першої необхідності значно зросте, якщо ціни на них знизяться.</w:t>
      </w:r>
    </w:p>
    <w:p w14:paraId="1B66E461"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Чим більше замінників має товар, тим еластичніший попит на нього.</w:t>
      </w:r>
    </w:p>
    <w:p w14:paraId="555414C2"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Законодавче визначення платника податку не визначає характер економічного розподілу податкового тягаря між покупцями і продавцями.</w:t>
      </w:r>
    </w:p>
    <w:p w14:paraId="15AD472C"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Економічний розподіл податкового тягаря ніж покупцями і продавцями визначається відносною еластичністю попиту і пропозиції.</w:t>
      </w:r>
    </w:p>
    <w:p w14:paraId="33901DA8"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Характерною особливістю ринку досконалої конкуренції є наявність великої кількості різноманітних товарів.</w:t>
      </w:r>
    </w:p>
    <w:p w14:paraId="3ACE7220"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На досконало конкурентному ринку окремий продавець не може вплинути на ринкову ціну, як би він не намагався змінити випуск продукції чи знизити ціну на власну продукцію.</w:t>
      </w:r>
    </w:p>
    <w:p w14:paraId="1CFD0307"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Для конкурентної фірми граничний виторг завжди дорівнює ціні.</w:t>
      </w:r>
    </w:p>
    <w:p w14:paraId="3169EF5F"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Фірма буде продовжувати виробництво в короткотривалому періоді, якщо її сукупний виторг менший за змінні витрати, але покриває постійні витрати.</w:t>
      </w:r>
    </w:p>
    <w:p w14:paraId="4810E275"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Точками критичного обсягу випуску е точки беззбитковості та точка закриття.</w:t>
      </w:r>
    </w:p>
    <w:p w14:paraId="4ACC7F44"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Мета фірми – максимізація економічного прибутку на одиницю продукції.</w:t>
      </w:r>
    </w:p>
    <w:p w14:paraId="223B2899"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короткотривалому періоді виробничий надлишок фірми завжди перевищує суму її економічного прибутку.</w:t>
      </w:r>
    </w:p>
    <w:p w14:paraId="529147B4" w14:textId="77777777" w:rsidR="00F034D5" w:rsidRPr="00D939F5"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Функціонування конкурентного ринку приносить продавцям вигоду, яка вимірюється виробничим надлишком.</w:t>
      </w:r>
    </w:p>
    <w:p w14:paraId="2A78A13A" w14:textId="77777777" w:rsidR="00F034D5" w:rsidRPr="009E5F40" w:rsidRDefault="00F034D5" w:rsidP="006F5A62">
      <w:pPr>
        <w:numPr>
          <w:ilvl w:val="0"/>
          <w:numId w:val="160"/>
        </w:numPr>
        <w:tabs>
          <w:tab w:val="clear" w:pos="1211"/>
          <w:tab w:val="num" w:pos="284"/>
          <w:tab w:val="num" w:pos="4330"/>
        </w:tabs>
        <w:ind w:left="0" w:firstLine="0"/>
        <w:jc w:val="both"/>
        <w:rPr>
          <w:rFonts w:ascii="Times New Roman" w:hAnsi="Times New Roman" w:cs="Times New Roman"/>
          <w:sz w:val="22"/>
          <w:szCs w:val="22"/>
        </w:rPr>
      </w:pPr>
      <w:r w:rsidRPr="009E5F40">
        <w:rPr>
          <w:rFonts w:ascii="Times New Roman" w:hAnsi="Times New Roman" w:cs="Times New Roman"/>
          <w:sz w:val="22"/>
          <w:szCs w:val="22"/>
        </w:rPr>
        <w:t>Короткотривала крива ринкової пропозиції не може бути одержана шляхом додавання обсягів пропозиції всіх фірм за</w:t>
      </w:r>
      <w:r w:rsidRPr="00B32FAA">
        <w:rPr>
          <w:rFonts w:ascii="Times New Roman" w:hAnsi="Times New Roman" w:cs="Times New Roman"/>
          <w:sz w:val="22"/>
          <w:szCs w:val="22"/>
        </w:rPr>
        <w:t xml:space="preserve"> </w:t>
      </w:r>
      <w:r w:rsidRPr="009E5F40">
        <w:rPr>
          <w:rFonts w:ascii="Times New Roman" w:hAnsi="Times New Roman" w:cs="Times New Roman"/>
          <w:sz w:val="22"/>
          <w:szCs w:val="22"/>
        </w:rPr>
        <w:t>кожної можливої ціни, оскільки число фірм у галузі змінюється.</w:t>
      </w:r>
    </w:p>
    <w:p w14:paraId="70CE09EE"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Монополія завжди обирає обсяг випуску в межах, еластичного відрізка кривої попиту.</w:t>
      </w:r>
    </w:p>
    <w:p w14:paraId="2B5FE3D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Монопсоніст визначає обсяг покупок за правилом максимізації вигоди: МR=МC.</w:t>
      </w:r>
    </w:p>
    <w:p w14:paraId="18B3F2F1"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Монопсонічна влада залежить від еластичності попиту.</w:t>
      </w:r>
    </w:p>
    <w:p w14:paraId="4A7BC07F"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Монополістичний конкурент одночасно визначає обсяг випуску і ціну продукції.</w:t>
      </w:r>
    </w:p>
    <w:p w14:paraId="0894A3C7"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роздрібній торгівлі ліками кожна аптека має невелику ринкову владу, але у довготривалому періоді неспроможна отримувати економічний прибуток від своєї діяльності.</w:t>
      </w:r>
    </w:p>
    <w:p w14:paraId="495BC26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довготривалому періоді на ринках з монополістичною конкуренцією встановлюються ціни, близькі до монопольного типу (Р&gt;МС).</w:t>
      </w:r>
    </w:p>
    <w:p w14:paraId="603D398A"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Реклама пристосовує продукт до смаків і попиту споживачів.</w:t>
      </w:r>
    </w:p>
    <w:p w14:paraId="27D53A5A"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Реклама може служити додатковим бар’єром для виходу на ринок.</w:t>
      </w:r>
    </w:p>
    <w:p w14:paraId="3A2C52A8"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lastRenderedPageBreak/>
        <w:t>Диференціація продукції на монополістичне конкурентних ринках укріплює ринкову владу фірми і водночас створює умови для її підриву.</w:t>
      </w:r>
    </w:p>
    <w:p w14:paraId="516BC734"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Рішення одного олігополіста відносно ціни або обсягу виробництва не може суттєво вилинути на прибутки інших фірм галузі.</w:t>
      </w:r>
    </w:p>
    <w:p w14:paraId="2EC5FD5E"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Важливою причиною поширення олігополій є ефект масштабу, що створює високі бар'єри до вступу в галузь нових конкурентів.</w:t>
      </w:r>
    </w:p>
    <w:p w14:paraId="7C95D311"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Рівновага Неша – це набір обраних стратегій, за якого вибір кожного учасника с оптимальним незалежно від вибору інших учасників.</w:t>
      </w:r>
    </w:p>
    <w:p w14:paraId="1ACF1DC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Домінуюча стратегія полягає у прийнятті оптимального рішення одним учасником незалежно від дій іншого.</w:t>
      </w:r>
    </w:p>
    <w:p w14:paraId="16B7073C"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Модель поведінки учасників картелю подібна до моделі поведінки монополії.</w:t>
      </w:r>
    </w:p>
    <w:p w14:paraId="069D4066"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За рівноваги Бертрана фірми, як правило, орієнтуються на обсяги виробництва конкурентів.</w:t>
      </w:r>
    </w:p>
    <w:p w14:paraId="59BC33F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Рівновага Курно забезпечує результат, близький до конкурентного.</w:t>
      </w:r>
    </w:p>
    <w:p w14:paraId="24234DD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Модель „ламаної кривої попиту” пояснює, чому олігопольні ціни негнучкі.</w:t>
      </w:r>
    </w:p>
    <w:p w14:paraId="796D541E"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На олігопольному ринку ціни менш стійкі, ніж на конкурентному.</w:t>
      </w:r>
    </w:p>
    <w:p w14:paraId="7240F32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Олігопольна залежність фірм на ринку означає, що одна з фірм стає домінуючою й ігнорує інтереси інших.</w:t>
      </w:r>
    </w:p>
    <w:p w14:paraId="40BC89D0"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Картельні угоди в цілому, особливо в довготривалій перспективі, нестійкі, оскільки домінуючою стратегією кожного учасника є порушення картельної угоди.</w:t>
      </w:r>
    </w:p>
    <w:p w14:paraId="1BFFD365"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Конкуренція за умов олігополії в більшій мірі цінова, ніж нецінова.</w:t>
      </w:r>
    </w:p>
    <w:p w14:paraId="405D9392"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Ефективність розподілу ресурсів забезпечується лише за умов рівноваги у моделі Бертрана.</w:t>
      </w:r>
    </w:p>
    <w:p w14:paraId="60F3259F" w14:textId="77777777" w:rsidR="00F034D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Олігополія – неефективна ринкова структура, оскільки, як і монополія, породжує безповоротні суспільні</w:t>
      </w:r>
    </w:p>
    <w:p w14:paraId="6AF73FF1"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Фактори виробництва – це основні групи використовуваних у виробничому процесі ресурсів.</w:t>
      </w:r>
    </w:p>
    <w:p w14:paraId="2A5CF212"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Відсоток, ставка заробітної плати, рента і прибуток – ціни факторів виробництва.</w:t>
      </w:r>
    </w:p>
    <w:p w14:paraId="4ABF5735"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На ринку факторів виробництва попит висувають домогосподарства, а пропозицію – фірми.</w:t>
      </w:r>
    </w:p>
    <w:p w14:paraId="29816EB6"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Ринки факторів виробництва вважаються первинними по відношенню до ринків готових благ.</w:t>
      </w:r>
    </w:p>
    <w:p w14:paraId="65810984"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Домогосподарства на ринку факторів виробництва безпосередньо пропонують землю та капітал і опосередковано працю та підприємницький талант.</w:t>
      </w:r>
    </w:p>
    <w:p w14:paraId="2256FF25"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Попит на фактори виробництва визначається попитом споживачів на ринках кінцевих благ і є похідним попитом.</w:t>
      </w:r>
    </w:p>
    <w:p w14:paraId="7E870162"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Досконала конкуренція на ринку фактора виробництва передбачає, що кожна фірма може встановлювати свою плату за ресурс.</w:t>
      </w:r>
    </w:p>
    <w:p w14:paraId="1C4D0FBB"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Аналіз доцільності збільшення використання обсягів праці на одиницю передбачає порівняння додаткової вигоди із додатковими витратами.</w:t>
      </w:r>
    </w:p>
    <w:p w14:paraId="5361279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Додаткова вигода від ресурсу – це додаткова виручка, яку отримують від продажу додаткової одиниці праці.</w:t>
      </w:r>
    </w:p>
    <w:p w14:paraId="51399218"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Оптимальний обсяг використання фактора праці передбачає рівність додаткової вигоди та граничних витрат на ресурс.</w:t>
      </w:r>
    </w:p>
    <w:p w14:paraId="28A67751"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Співвідношення між ставкою заробітної плати та обсягом праці, який буде запропоновано на ринку, називається пропозицією праці.</w:t>
      </w:r>
    </w:p>
    <w:p w14:paraId="153C14A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 основі індивідуальної пропозиції праці знаходиться модель „доход – відпочинок”.</w:t>
      </w:r>
    </w:p>
    <w:p w14:paraId="3CF1F7CE"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Раціональний вибір власника фактора праці буде зроблений тоді, коли нахил бюджетного обмеження дорівнюватиме годинній ставці заробітної плати.</w:t>
      </w:r>
    </w:p>
    <w:p w14:paraId="29BC743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Крива індивідуальної пропозиції праці складається з відрізків з позитивним і негативним нахилом, що є наслідком переважання ефектів доходу або заміщення.</w:t>
      </w:r>
    </w:p>
    <w:p w14:paraId="3DC2A49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Ефект заміщення переважає, коли при зростанні ставки заробітної плати, порівняно із низьким її попереднім рівнем, людина починає працювати більше.</w:t>
      </w:r>
    </w:p>
    <w:p w14:paraId="6F31FDF0"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Ефект доходу починає переважати, коли при високих ставках заробітної плати і при значних обсягах праці її подальше зростання призводить до збільшення часу на відпочинок.</w:t>
      </w:r>
    </w:p>
    <w:p w14:paraId="6BE7D765"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Специфіка кривої індивідуальної пропозиції праці типового індивіда полягає в тому, що вона має спочатку позитивний, а потім – негативний нахил.</w:t>
      </w:r>
    </w:p>
    <w:p w14:paraId="383F3D98"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Ринкова крива пропозиції праці не передбачає її відхилення назад.</w:t>
      </w:r>
    </w:p>
    <w:p w14:paraId="6D2ACC74"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Фірма-монополіст на ринку готової продукції використовує більше праці, ніж конкурентна фірма при однаковій ставці заробітної плати.</w:t>
      </w:r>
    </w:p>
    <w:p w14:paraId="1DF26EFC"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Двостороння монополія часто тяжіє до конкурентних рівнів ціни та рівноважного обсягу.</w:t>
      </w:r>
    </w:p>
    <w:p w14:paraId="7898824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Вибір монопсоніста здійснюється на основі середніх витрат на працю.</w:t>
      </w:r>
    </w:p>
    <w:p w14:paraId="0DCBAC20"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lastRenderedPageBreak/>
        <w:t>Фірма-монопсоніст на ринку праці має можливість установлювати меншу ставку заробітної плати.</w:t>
      </w:r>
    </w:p>
    <w:p w14:paraId="59970DAF"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Двостороння монополія – це структура, при якій з боку попиту діє монопсоніст, а з боку пропозиції – монополіст.</w:t>
      </w:r>
    </w:p>
    <w:p w14:paraId="12F4C60C"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Два основних фактори зміни реальної ставки відсотка — зміна номінальної відсоткової ставки та зміна темпу інфляції.</w:t>
      </w:r>
    </w:p>
    <w:p w14:paraId="535E7B2C"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Інвестування у капітал являє собою відкладене споживання.</w:t>
      </w:r>
    </w:p>
    <w:p w14:paraId="6AA82564"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Гранична норма міжчасової переваги спадна, тому що з нарощуванням доходу цінність кожної додаткової одиниці майбутнього споживання стає все меншою.</w:t>
      </w:r>
    </w:p>
    <w:p w14:paraId="4FAF686F"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Кожна точка міжчасової бюджетної лінії визначає можливу комбінацію поточного та майбутнього рівнів споживання залежно від поточного доходу домогосподарства та ставки відсотка.</w:t>
      </w:r>
    </w:p>
    <w:p w14:paraId="174654E0"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Поточна дисконтована цінність – нинішня вартість потоку майбутніх доходів, індукованих деяким активом.</w:t>
      </w:r>
    </w:p>
    <w:p w14:paraId="0032D418"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Поточна дисконтована цінність буде нижчою за нижчої ставки відсотка та меншого строку виплати майбутніх доходів.</w:t>
      </w:r>
    </w:p>
    <w:p w14:paraId="38FF5178"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Економічна рента – це ціна, яку платять за використання факторів виробництва, пропозиція яких незмінна.</w:t>
      </w:r>
    </w:p>
    <w:p w14:paraId="35E53DA4"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Підвищення земельної ренти стимулює зростання пропозиції землі.</w:t>
      </w:r>
    </w:p>
    <w:p w14:paraId="367A84A9"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За умов ринкової рівноваги розподіл ресурсів Паретто-оптимальний.</w:t>
      </w:r>
    </w:p>
    <w:p w14:paraId="15401732" w14:textId="77777777" w:rsidR="00F034D5" w:rsidRPr="009E5F40"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9E5F40">
        <w:rPr>
          <w:rFonts w:ascii="Times New Roman" w:hAnsi="Times New Roman" w:cs="Times New Roman"/>
          <w:sz w:val="22"/>
          <w:szCs w:val="22"/>
        </w:rPr>
        <w:t>Розподіл благ, за якого один індивід одержує весь наявний</w:t>
      </w:r>
      <w:r w:rsidRPr="00B32FAA">
        <w:rPr>
          <w:rFonts w:ascii="Times New Roman" w:hAnsi="Times New Roman" w:cs="Times New Roman"/>
          <w:sz w:val="22"/>
          <w:szCs w:val="22"/>
        </w:rPr>
        <w:t xml:space="preserve"> </w:t>
      </w:r>
      <w:r w:rsidRPr="009E5F40">
        <w:rPr>
          <w:rFonts w:ascii="Times New Roman" w:hAnsi="Times New Roman" w:cs="Times New Roman"/>
          <w:sz w:val="22"/>
          <w:szCs w:val="22"/>
        </w:rPr>
        <w:t>запас благ, а інший не матиме нічого, не може бути Паретто-оптимальним.</w:t>
      </w:r>
    </w:p>
    <w:p w14:paraId="56C69DCC"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Критерій Паретто надає можливість дати оцінку розподілу благ з погляду його прийнятності для членів суспільства.</w:t>
      </w:r>
    </w:p>
    <w:p w14:paraId="1CA083A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Паретто-ефективними є розподіли, за яких не існує способу підвищити добробут усіх учасників.</w:t>
      </w:r>
    </w:p>
    <w:p w14:paraId="54E6C69A"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Паретто-ефективний розподіл благ не гарантує соціально справедливого їх розподілу.</w:t>
      </w:r>
    </w:p>
    <w:p w14:paraId="345DD93D"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Суспільні стани, що належать межі можливих корисностей, Парето-ефективні.</w:t>
      </w:r>
    </w:p>
    <w:p w14:paraId="0F63C417"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Якщо на ринку обсяг попиту більший за обсяг пропозиції, то ринкова ціна повинна знизитись.</w:t>
      </w:r>
    </w:p>
    <w:p w14:paraId="01667269"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загальній моделі ринкової рівноваги досліджується взаємозалежність окремих ринків.</w:t>
      </w:r>
    </w:p>
    <w:p w14:paraId="523FE7A2"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Модель загальної рівноваги досліджує пристосування, спрямовані на встановлення рівності попиту та пропозиції одночасно на всіх ринках.</w:t>
      </w:r>
    </w:p>
    <w:p w14:paraId="78A6023F"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Закон Вальраса описує умови досягнення часткової рівноваги.</w:t>
      </w:r>
    </w:p>
    <w:p w14:paraId="13B132BC"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Вступ споживачів в обмін означає, що попередній розподіл благ був Паретто-неефективним.</w:t>
      </w:r>
    </w:p>
    <w:p w14:paraId="0FF415EA"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За умови рівності граничних норм заміщення для всіх споживачів не існує жодної можливості поліпшити стан хоча б одного з них.</w:t>
      </w:r>
    </w:p>
    <w:p w14:paraId="21F96DA7"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Кожна точка продуктової скриньки Еджворта відповідає оптимальному розподілу ресурсів споживання.</w:t>
      </w:r>
    </w:p>
    <w:p w14:paraId="78F0699E"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Якщо у певній точці скриньки Еджворта криві байдужості індивідів перетинаються, має місце оптимальний, за Паретто, розподіл благ.</w:t>
      </w:r>
    </w:p>
    <w:p w14:paraId="3A10DD51"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Всі Паретто-оптимальні розподіли благ належать кривій контрактів у скриньці Еджворта.</w:t>
      </w:r>
    </w:p>
    <w:p w14:paraId="34073D46"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Виробництво не є оптимальним, за Паретто, якщо фірми мають незадіяні надлишкові виробничі потужності.</w:t>
      </w:r>
    </w:p>
    <w:p w14:paraId="14C67FE6"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Умовою досягнення оптимального обсягу виробництва в галузі є рівність граничних норм технологічної заміни для всіх фірм.</w:t>
      </w:r>
    </w:p>
    <w:p w14:paraId="1E25496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випадку нерівності граничних норм технологічної заміни ресурси починають переміщуватися до тих фірм, які використовують їх більш ефективно.</w:t>
      </w:r>
    </w:p>
    <w:p w14:paraId="177D2299"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Якщо ізокванти галузевих виробничих функцій дотикаються у скриньці Еджворта, то дане розміщення ресурсів оптимальне.</w:t>
      </w:r>
    </w:p>
    <w:p w14:paraId="36A513EF"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Для оптимальної структури економіки характерна рівність кутів нахилу кривої суспільного добробуту та кривої трансформації.</w:t>
      </w:r>
    </w:p>
    <w:p w14:paraId="75FA952F"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Податки перешкоджають ефективному розподілу ресурсів, оскільки змінюють відносні ціни товарів.</w:t>
      </w:r>
    </w:p>
    <w:p w14:paraId="293A125A"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Якщо всі ресурси економіки використовуються так, що збільшувати виробництво одного продукту можна лише за рахунок скорочення виробництва іншого, то така ситуація вважається ефективною.</w:t>
      </w:r>
    </w:p>
    <w:p w14:paraId="33DEDE4A"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У моделі загальної ринкової рівноваги визначаються лише відносні ціни благ.</w:t>
      </w:r>
    </w:p>
    <w:p w14:paraId="08027D53"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Розподіл, який максимізує функцію суспільного добробуту, Паретто-ефективний.</w:t>
      </w:r>
    </w:p>
    <w:p w14:paraId="628E94B8"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lastRenderedPageBreak/>
        <w:t>Ринковий механізм неспроможний самостійно розв’язувати чимало нагальних проблем сучасної змішаної економіки.</w:t>
      </w:r>
    </w:p>
    <w:p w14:paraId="12EC4032"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Зовнішні ефекти мають місце лише у сфері виробництва.</w:t>
      </w:r>
    </w:p>
    <w:p w14:paraId="0C67807B"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Інтерналізація зовнішніх ефектів завжди потребує державного втручання.</w:t>
      </w:r>
    </w:p>
    <w:p w14:paraId="79B898A4"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Вплив зовнішніх ефектів знижує ефективність ринкового розподілу ресурсів.</w:t>
      </w:r>
    </w:p>
    <w:p w14:paraId="39C4C0FE" w14:textId="77777777" w:rsidR="00F034D5" w:rsidRPr="00D939F5" w:rsidRDefault="00F034D5" w:rsidP="006F5A62">
      <w:pPr>
        <w:numPr>
          <w:ilvl w:val="0"/>
          <w:numId w:val="160"/>
        </w:numPr>
        <w:tabs>
          <w:tab w:val="clear" w:pos="1211"/>
          <w:tab w:val="num" w:pos="284"/>
          <w:tab w:val="num" w:pos="426"/>
        </w:tabs>
        <w:ind w:left="0" w:firstLine="0"/>
        <w:jc w:val="both"/>
        <w:rPr>
          <w:rFonts w:ascii="Times New Roman" w:hAnsi="Times New Roman" w:cs="Times New Roman"/>
          <w:sz w:val="22"/>
          <w:szCs w:val="22"/>
        </w:rPr>
      </w:pPr>
      <w:r w:rsidRPr="00D939F5">
        <w:rPr>
          <w:rFonts w:ascii="Times New Roman" w:hAnsi="Times New Roman" w:cs="Times New Roman"/>
          <w:sz w:val="22"/>
          <w:szCs w:val="22"/>
        </w:rPr>
        <w:t>Існування природної монополії – це економічна необхідність і, на відміну від інших видів монополії, вигідна для суспільства.</w:t>
      </w:r>
    </w:p>
    <w:p w14:paraId="4C2C9C07" w14:textId="77777777" w:rsidR="008660F9" w:rsidRPr="008146E5" w:rsidRDefault="008660F9" w:rsidP="004C71A4">
      <w:pPr>
        <w:tabs>
          <w:tab w:val="num" w:pos="426"/>
        </w:tabs>
        <w:ind w:left="540"/>
        <w:jc w:val="both"/>
        <w:rPr>
          <w:rFonts w:ascii="Times New Roman" w:hAnsi="Times New Roman" w:cs="Times New Roman"/>
          <w:sz w:val="22"/>
          <w:szCs w:val="22"/>
        </w:rPr>
      </w:pPr>
    </w:p>
    <w:p w14:paraId="666A8485" w14:textId="77777777" w:rsidR="008660F9" w:rsidRPr="008146E5" w:rsidRDefault="008660F9" w:rsidP="00547701">
      <w:pPr>
        <w:widowControl w:val="0"/>
        <w:jc w:val="center"/>
        <w:rPr>
          <w:rFonts w:ascii="Times New Roman" w:hAnsi="Times New Roman" w:cs="Times New Roman"/>
          <w:i/>
          <w:sz w:val="22"/>
          <w:szCs w:val="22"/>
        </w:rPr>
      </w:pPr>
      <w:r w:rsidRPr="008146E5">
        <w:rPr>
          <w:rFonts w:ascii="Times New Roman" w:hAnsi="Times New Roman" w:cs="Times New Roman"/>
          <w:sz w:val="22"/>
          <w:szCs w:val="22"/>
          <w:lang w:val="uk-UA"/>
        </w:rPr>
        <w:t xml:space="preserve">  </w:t>
      </w:r>
      <w:r w:rsidRPr="008146E5">
        <w:rPr>
          <w:rFonts w:ascii="Times New Roman" w:hAnsi="Times New Roman" w:cs="Times New Roman"/>
          <w:b/>
          <w:i/>
          <w:sz w:val="22"/>
          <w:szCs w:val="22"/>
        </w:rPr>
        <w:t>ІІІ. Тест</w:t>
      </w:r>
      <w:r w:rsidRPr="008146E5">
        <w:rPr>
          <w:rFonts w:ascii="Times New Roman" w:hAnsi="Times New Roman" w:cs="Times New Roman"/>
          <w:b/>
          <w:i/>
          <w:sz w:val="22"/>
          <w:szCs w:val="22"/>
          <w:lang w:val="uk-UA"/>
        </w:rPr>
        <w:t xml:space="preserve">ові завдання </w:t>
      </w:r>
      <w:r>
        <w:rPr>
          <w:rFonts w:ascii="Times New Roman" w:hAnsi="Times New Roman" w:cs="Times New Roman"/>
          <w:b/>
          <w:i/>
          <w:sz w:val="22"/>
          <w:szCs w:val="22"/>
          <w:lang w:val="uk-UA"/>
        </w:rPr>
        <w:t xml:space="preserve"> </w:t>
      </w:r>
      <w:r w:rsidRPr="008146E5">
        <w:rPr>
          <w:rFonts w:ascii="Times New Roman" w:hAnsi="Times New Roman" w:cs="Times New Roman"/>
          <w:i/>
          <w:sz w:val="22"/>
          <w:szCs w:val="22"/>
        </w:rPr>
        <w:t xml:space="preserve"> </w:t>
      </w:r>
    </w:p>
    <w:p w14:paraId="1F6AC333" w14:textId="77777777" w:rsidR="008660F9" w:rsidRPr="008146E5" w:rsidRDefault="008660F9" w:rsidP="00547701">
      <w:pPr>
        <w:widowControl w:val="0"/>
        <w:jc w:val="center"/>
        <w:rPr>
          <w:rFonts w:ascii="Times New Roman" w:hAnsi="Times New Roman" w:cs="Times New Roman"/>
          <w:i/>
          <w:sz w:val="22"/>
          <w:szCs w:val="22"/>
        </w:rPr>
      </w:pPr>
      <w:r w:rsidRPr="008146E5">
        <w:rPr>
          <w:rFonts w:ascii="Times New Roman" w:hAnsi="Times New Roman" w:cs="Times New Roman"/>
          <w:i/>
          <w:sz w:val="22"/>
          <w:szCs w:val="22"/>
        </w:rPr>
        <w:t>(виберіть єдину правильну відповідь)</w:t>
      </w:r>
    </w:p>
    <w:p w14:paraId="5DCF500C" w14:textId="77777777" w:rsidR="008660F9" w:rsidRDefault="008660F9" w:rsidP="0069703F">
      <w:pPr>
        <w:pStyle w:val="Default"/>
        <w:widowControl w:val="0"/>
      </w:pPr>
    </w:p>
    <w:p w14:paraId="753EB200"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b/>
          <w:i/>
          <w:sz w:val="22"/>
          <w:szCs w:val="22"/>
        </w:rPr>
      </w:pPr>
      <w:r w:rsidRPr="00B24F63">
        <w:rPr>
          <w:rFonts w:ascii="Times New Roman" w:hAnsi="Times New Roman" w:cs="Times New Roman"/>
          <w:b/>
          <w:i/>
          <w:sz w:val="22"/>
          <w:szCs w:val="22"/>
        </w:rPr>
        <w:t xml:space="preserve">Що не належить до переваг мікроаналізу?: </w:t>
      </w:r>
    </w:p>
    <w:p w14:paraId="013F9B72" w14:textId="77777777" w:rsidR="00B74CCC" w:rsidRDefault="00B74CCC" w:rsidP="0069703F">
      <w:pPr>
        <w:pStyle w:val="Default"/>
        <w:numPr>
          <w:ilvl w:val="0"/>
          <w:numId w:val="36"/>
        </w:numPr>
        <w:tabs>
          <w:tab w:val="left" w:pos="284"/>
        </w:tabs>
        <w:ind w:left="0" w:firstLine="0"/>
        <w:rPr>
          <w:sz w:val="22"/>
          <w:szCs w:val="22"/>
        </w:rPr>
      </w:pPr>
      <w:r>
        <w:rPr>
          <w:sz w:val="22"/>
          <w:szCs w:val="22"/>
        </w:rPr>
        <w:t xml:space="preserve">вивчення першопричин економічного розвитку; </w:t>
      </w:r>
    </w:p>
    <w:p w14:paraId="003B1832" w14:textId="77777777" w:rsidR="00B74CCC" w:rsidRDefault="00B74CCC" w:rsidP="0069703F">
      <w:pPr>
        <w:pStyle w:val="Default"/>
        <w:numPr>
          <w:ilvl w:val="0"/>
          <w:numId w:val="36"/>
        </w:numPr>
        <w:tabs>
          <w:tab w:val="left" w:pos="284"/>
        </w:tabs>
        <w:ind w:left="0" w:firstLine="0"/>
        <w:rPr>
          <w:sz w:val="22"/>
          <w:szCs w:val="22"/>
        </w:rPr>
      </w:pPr>
      <w:r>
        <w:rPr>
          <w:sz w:val="22"/>
          <w:szCs w:val="22"/>
        </w:rPr>
        <w:t xml:space="preserve">точність підрахунку; </w:t>
      </w:r>
    </w:p>
    <w:p w14:paraId="761BD6FB" w14:textId="77777777" w:rsidR="00B74CCC" w:rsidRDefault="00B74CCC" w:rsidP="0069703F">
      <w:pPr>
        <w:pStyle w:val="Default"/>
        <w:numPr>
          <w:ilvl w:val="0"/>
          <w:numId w:val="36"/>
        </w:numPr>
        <w:tabs>
          <w:tab w:val="left" w:pos="284"/>
        </w:tabs>
        <w:ind w:left="0" w:firstLine="0"/>
        <w:rPr>
          <w:sz w:val="22"/>
          <w:szCs w:val="22"/>
        </w:rPr>
      </w:pPr>
      <w:r>
        <w:rPr>
          <w:sz w:val="22"/>
          <w:szCs w:val="22"/>
        </w:rPr>
        <w:t xml:space="preserve">можливість експерименту; </w:t>
      </w:r>
    </w:p>
    <w:p w14:paraId="251355F4" w14:textId="77777777" w:rsidR="00B74CCC" w:rsidRDefault="00B74CCC" w:rsidP="0069703F">
      <w:pPr>
        <w:pStyle w:val="Default"/>
        <w:numPr>
          <w:ilvl w:val="0"/>
          <w:numId w:val="36"/>
        </w:numPr>
        <w:tabs>
          <w:tab w:val="left" w:pos="284"/>
        </w:tabs>
        <w:ind w:left="0" w:firstLine="0"/>
        <w:rPr>
          <w:sz w:val="22"/>
          <w:szCs w:val="22"/>
        </w:rPr>
      </w:pPr>
      <w:r>
        <w:rPr>
          <w:sz w:val="22"/>
          <w:szCs w:val="22"/>
        </w:rPr>
        <w:t xml:space="preserve">достовірність даних; </w:t>
      </w:r>
    </w:p>
    <w:p w14:paraId="71D53BE4" w14:textId="77777777" w:rsidR="00B74CCC" w:rsidRDefault="00B74CCC" w:rsidP="0069703F">
      <w:pPr>
        <w:pStyle w:val="Default"/>
        <w:numPr>
          <w:ilvl w:val="0"/>
          <w:numId w:val="36"/>
        </w:numPr>
        <w:tabs>
          <w:tab w:val="left" w:pos="284"/>
        </w:tabs>
        <w:ind w:left="0" w:firstLine="0"/>
        <w:rPr>
          <w:sz w:val="22"/>
          <w:szCs w:val="22"/>
        </w:rPr>
      </w:pPr>
      <w:r>
        <w:rPr>
          <w:sz w:val="22"/>
          <w:szCs w:val="22"/>
        </w:rPr>
        <w:t xml:space="preserve">доступність даних. </w:t>
      </w:r>
    </w:p>
    <w:p w14:paraId="1C679A42"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Мікросистема — це: </w:t>
      </w:r>
    </w:p>
    <w:p w14:paraId="4D959657" w14:textId="77777777" w:rsidR="00B74CCC" w:rsidRDefault="00B74CCC" w:rsidP="0069703F">
      <w:pPr>
        <w:pStyle w:val="Default"/>
        <w:numPr>
          <w:ilvl w:val="0"/>
          <w:numId w:val="37"/>
        </w:numPr>
        <w:tabs>
          <w:tab w:val="left" w:pos="284"/>
        </w:tabs>
        <w:ind w:left="0" w:firstLine="0"/>
        <w:rPr>
          <w:sz w:val="22"/>
          <w:szCs w:val="22"/>
        </w:rPr>
      </w:pPr>
      <w:r>
        <w:rPr>
          <w:sz w:val="22"/>
          <w:szCs w:val="22"/>
        </w:rPr>
        <w:t xml:space="preserve">система людей і ресурсів; </w:t>
      </w:r>
    </w:p>
    <w:p w14:paraId="7EB56291" w14:textId="77777777" w:rsidR="00B74CCC" w:rsidRDefault="00B74CCC" w:rsidP="0069703F">
      <w:pPr>
        <w:pStyle w:val="Default"/>
        <w:numPr>
          <w:ilvl w:val="0"/>
          <w:numId w:val="37"/>
        </w:numPr>
        <w:tabs>
          <w:tab w:val="left" w:pos="284"/>
        </w:tabs>
        <w:ind w:left="0" w:firstLine="0"/>
        <w:rPr>
          <w:sz w:val="22"/>
          <w:szCs w:val="22"/>
        </w:rPr>
      </w:pPr>
      <w:r>
        <w:rPr>
          <w:sz w:val="22"/>
          <w:szCs w:val="22"/>
        </w:rPr>
        <w:t xml:space="preserve">система грошей і ресурсів; </w:t>
      </w:r>
    </w:p>
    <w:p w14:paraId="0F934226" w14:textId="77777777" w:rsidR="00B74CCC" w:rsidRDefault="00B74CCC" w:rsidP="0069703F">
      <w:pPr>
        <w:pStyle w:val="Default"/>
        <w:numPr>
          <w:ilvl w:val="0"/>
          <w:numId w:val="37"/>
        </w:numPr>
        <w:tabs>
          <w:tab w:val="left" w:pos="284"/>
        </w:tabs>
        <w:ind w:left="0" w:firstLine="0"/>
        <w:rPr>
          <w:sz w:val="22"/>
          <w:szCs w:val="22"/>
        </w:rPr>
      </w:pPr>
      <w:r>
        <w:rPr>
          <w:sz w:val="22"/>
          <w:szCs w:val="22"/>
        </w:rPr>
        <w:t xml:space="preserve">система грошей; </w:t>
      </w:r>
    </w:p>
    <w:p w14:paraId="1F5D6DD2" w14:textId="77777777" w:rsidR="00B74CCC" w:rsidRDefault="00B74CCC" w:rsidP="0069703F">
      <w:pPr>
        <w:pStyle w:val="Default"/>
        <w:numPr>
          <w:ilvl w:val="0"/>
          <w:numId w:val="37"/>
        </w:numPr>
        <w:tabs>
          <w:tab w:val="left" w:pos="284"/>
        </w:tabs>
        <w:ind w:left="0" w:firstLine="0"/>
        <w:rPr>
          <w:sz w:val="22"/>
          <w:szCs w:val="22"/>
        </w:rPr>
      </w:pPr>
      <w:r>
        <w:rPr>
          <w:sz w:val="22"/>
          <w:szCs w:val="22"/>
        </w:rPr>
        <w:t xml:space="preserve">система грошей і благ; </w:t>
      </w:r>
    </w:p>
    <w:p w14:paraId="5E4AC5BD" w14:textId="77777777" w:rsidR="00B74CCC" w:rsidRDefault="00B74CCC" w:rsidP="0069703F">
      <w:pPr>
        <w:pStyle w:val="Default"/>
        <w:numPr>
          <w:ilvl w:val="0"/>
          <w:numId w:val="37"/>
        </w:numPr>
        <w:tabs>
          <w:tab w:val="left" w:pos="284"/>
        </w:tabs>
        <w:ind w:left="0" w:firstLine="0"/>
        <w:rPr>
          <w:sz w:val="22"/>
          <w:szCs w:val="22"/>
        </w:rPr>
      </w:pPr>
      <w:r>
        <w:rPr>
          <w:sz w:val="22"/>
          <w:szCs w:val="22"/>
        </w:rPr>
        <w:t xml:space="preserve">система людей. </w:t>
      </w:r>
    </w:p>
    <w:p w14:paraId="7590C331"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Нормативний мікроекономічний аналіз — це: </w:t>
      </w:r>
    </w:p>
    <w:p w14:paraId="4D9D1F58" w14:textId="77777777" w:rsidR="00B74CCC" w:rsidRDefault="00B74CCC" w:rsidP="0069703F">
      <w:pPr>
        <w:pStyle w:val="Default"/>
        <w:numPr>
          <w:ilvl w:val="0"/>
          <w:numId w:val="38"/>
        </w:numPr>
        <w:tabs>
          <w:tab w:val="left" w:pos="284"/>
        </w:tabs>
        <w:ind w:left="0" w:firstLine="0"/>
        <w:rPr>
          <w:sz w:val="22"/>
          <w:szCs w:val="22"/>
        </w:rPr>
      </w:pPr>
      <w:r>
        <w:rPr>
          <w:sz w:val="22"/>
          <w:szCs w:val="22"/>
          <w:lang w:val="uk-UA"/>
        </w:rPr>
        <w:t>п</w:t>
      </w:r>
      <w:r>
        <w:rPr>
          <w:sz w:val="22"/>
          <w:szCs w:val="22"/>
        </w:rPr>
        <w:t xml:space="preserve">ояснення правильності економічних дій; </w:t>
      </w:r>
    </w:p>
    <w:p w14:paraId="1FC84637" w14:textId="77777777" w:rsidR="00B74CCC" w:rsidRDefault="00B74CCC" w:rsidP="0069703F">
      <w:pPr>
        <w:pStyle w:val="Default"/>
        <w:numPr>
          <w:ilvl w:val="0"/>
          <w:numId w:val="38"/>
        </w:numPr>
        <w:tabs>
          <w:tab w:val="left" w:pos="284"/>
        </w:tabs>
        <w:ind w:left="0" w:firstLine="0"/>
        <w:rPr>
          <w:sz w:val="22"/>
          <w:szCs w:val="22"/>
        </w:rPr>
      </w:pPr>
      <w:r>
        <w:rPr>
          <w:sz w:val="22"/>
          <w:szCs w:val="22"/>
        </w:rPr>
        <w:t xml:space="preserve">пояснення і прогнозування економічних дій; </w:t>
      </w:r>
    </w:p>
    <w:p w14:paraId="613A7E40" w14:textId="77777777" w:rsidR="00B74CCC" w:rsidRDefault="00B74CCC" w:rsidP="0069703F">
      <w:pPr>
        <w:pStyle w:val="Default"/>
        <w:numPr>
          <w:ilvl w:val="0"/>
          <w:numId w:val="38"/>
        </w:numPr>
        <w:tabs>
          <w:tab w:val="left" w:pos="284"/>
        </w:tabs>
        <w:ind w:left="0" w:firstLine="0"/>
        <w:rPr>
          <w:sz w:val="22"/>
          <w:szCs w:val="22"/>
        </w:rPr>
      </w:pPr>
      <w:r>
        <w:rPr>
          <w:sz w:val="22"/>
          <w:szCs w:val="22"/>
        </w:rPr>
        <w:t xml:space="preserve">пояснення природи економічних явищ і процесів; </w:t>
      </w:r>
    </w:p>
    <w:p w14:paraId="1C0A4806" w14:textId="77777777" w:rsidR="00B74CCC" w:rsidRDefault="00B74CCC" w:rsidP="0069703F">
      <w:pPr>
        <w:pStyle w:val="Default"/>
        <w:numPr>
          <w:ilvl w:val="0"/>
          <w:numId w:val="38"/>
        </w:numPr>
        <w:tabs>
          <w:tab w:val="left" w:pos="284"/>
        </w:tabs>
        <w:ind w:left="0" w:firstLine="0"/>
        <w:rPr>
          <w:sz w:val="22"/>
          <w:szCs w:val="22"/>
        </w:rPr>
      </w:pPr>
      <w:r>
        <w:rPr>
          <w:sz w:val="22"/>
          <w:szCs w:val="22"/>
        </w:rPr>
        <w:t xml:space="preserve">вивчення законодавчих актів; </w:t>
      </w:r>
    </w:p>
    <w:p w14:paraId="5179E1CD" w14:textId="77777777" w:rsidR="00B74CCC" w:rsidRDefault="00B74CCC" w:rsidP="0069703F">
      <w:pPr>
        <w:pStyle w:val="Default"/>
        <w:numPr>
          <w:ilvl w:val="0"/>
          <w:numId w:val="38"/>
        </w:numPr>
        <w:tabs>
          <w:tab w:val="left" w:pos="284"/>
        </w:tabs>
        <w:ind w:left="0" w:firstLine="0"/>
        <w:rPr>
          <w:sz w:val="22"/>
          <w:szCs w:val="22"/>
        </w:rPr>
      </w:pPr>
      <w:r>
        <w:rPr>
          <w:sz w:val="22"/>
          <w:szCs w:val="22"/>
        </w:rPr>
        <w:t xml:space="preserve">правильної відповіді немає. </w:t>
      </w:r>
    </w:p>
    <w:p w14:paraId="4BD84439"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Що із перерахованого не є обов’язковою функцією домогосподарств? </w:t>
      </w:r>
    </w:p>
    <w:p w14:paraId="42BE14E0" w14:textId="77777777" w:rsidR="00B74CCC" w:rsidRPr="00B24F63" w:rsidRDefault="00B74CCC" w:rsidP="0069703F">
      <w:pPr>
        <w:pStyle w:val="Default"/>
        <w:numPr>
          <w:ilvl w:val="0"/>
          <w:numId w:val="39"/>
        </w:numPr>
        <w:tabs>
          <w:tab w:val="left" w:pos="284"/>
        </w:tabs>
        <w:ind w:left="0" w:firstLine="0"/>
        <w:rPr>
          <w:sz w:val="22"/>
          <w:szCs w:val="22"/>
          <w:lang w:val="uk-UA"/>
        </w:rPr>
      </w:pPr>
      <w:r w:rsidRPr="00B24F63">
        <w:rPr>
          <w:sz w:val="22"/>
          <w:szCs w:val="22"/>
          <w:lang w:val="uk-UA"/>
        </w:rPr>
        <w:t xml:space="preserve">організація роботи підсобного домашнього господарства; </w:t>
      </w:r>
    </w:p>
    <w:p w14:paraId="1133AADF" w14:textId="77777777" w:rsidR="00B74CCC" w:rsidRPr="00B24F63" w:rsidRDefault="00B74CCC" w:rsidP="0069703F">
      <w:pPr>
        <w:pStyle w:val="Default"/>
        <w:numPr>
          <w:ilvl w:val="0"/>
          <w:numId w:val="39"/>
        </w:numPr>
        <w:tabs>
          <w:tab w:val="left" w:pos="284"/>
        </w:tabs>
        <w:ind w:left="0" w:firstLine="0"/>
        <w:rPr>
          <w:sz w:val="22"/>
          <w:szCs w:val="22"/>
          <w:lang w:val="uk-UA"/>
        </w:rPr>
      </w:pPr>
      <w:r w:rsidRPr="00B24F63">
        <w:rPr>
          <w:sz w:val="22"/>
          <w:szCs w:val="22"/>
          <w:lang w:val="uk-UA"/>
        </w:rPr>
        <w:t xml:space="preserve">задоволення потреб; </w:t>
      </w:r>
    </w:p>
    <w:p w14:paraId="062EEA28" w14:textId="77777777" w:rsidR="00B74CCC" w:rsidRPr="00B24F63" w:rsidRDefault="00B74CCC" w:rsidP="0069703F">
      <w:pPr>
        <w:pStyle w:val="Default"/>
        <w:numPr>
          <w:ilvl w:val="0"/>
          <w:numId w:val="39"/>
        </w:numPr>
        <w:tabs>
          <w:tab w:val="left" w:pos="284"/>
        </w:tabs>
        <w:ind w:left="0" w:firstLine="0"/>
        <w:rPr>
          <w:sz w:val="22"/>
          <w:szCs w:val="22"/>
          <w:lang w:val="uk-UA"/>
        </w:rPr>
      </w:pPr>
      <w:r w:rsidRPr="00B24F63">
        <w:rPr>
          <w:sz w:val="22"/>
          <w:szCs w:val="22"/>
          <w:lang w:val="uk-UA"/>
        </w:rPr>
        <w:t xml:space="preserve">постачання ресурсів; </w:t>
      </w:r>
    </w:p>
    <w:p w14:paraId="50D9BC66" w14:textId="77777777" w:rsidR="00B74CCC" w:rsidRPr="00B24F63" w:rsidRDefault="00B74CCC" w:rsidP="0069703F">
      <w:pPr>
        <w:pStyle w:val="Default"/>
        <w:numPr>
          <w:ilvl w:val="0"/>
          <w:numId w:val="39"/>
        </w:numPr>
        <w:tabs>
          <w:tab w:val="left" w:pos="284"/>
        </w:tabs>
        <w:ind w:left="0" w:firstLine="0"/>
        <w:rPr>
          <w:sz w:val="22"/>
          <w:szCs w:val="22"/>
          <w:lang w:val="uk-UA"/>
        </w:rPr>
      </w:pPr>
      <w:r w:rsidRPr="00B24F63">
        <w:rPr>
          <w:sz w:val="22"/>
          <w:szCs w:val="22"/>
          <w:lang w:val="uk-UA"/>
        </w:rPr>
        <w:t xml:space="preserve">отримання доходів; </w:t>
      </w:r>
    </w:p>
    <w:p w14:paraId="4C1D73EA" w14:textId="77777777" w:rsidR="00B74CCC" w:rsidRPr="00B24F63" w:rsidRDefault="00B74CCC" w:rsidP="0069703F">
      <w:pPr>
        <w:pStyle w:val="Default"/>
        <w:numPr>
          <w:ilvl w:val="0"/>
          <w:numId w:val="39"/>
        </w:numPr>
        <w:tabs>
          <w:tab w:val="left" w:pos="284"/>
        </w:tabs>
        <w:ind w:left="0" w:firstLine="0"/>
        <w:rPr>
          <w:sz w:val="22"/>
          <w:szCs w:val="22"/>
          <w:lang w:val="uk-UA"/>
        </w:rPr>
      </w:pPr>
      <w:r w:rsidRPr="00B24F63">
        <w:rPr>
          <w:sz w:val="22"/>
          <w:szCs w:val="22"/>
          <w:lang w:val="uk-UA"/>
        </w:rPr>
        <w:t xml:space="preserve">прийняття рішень про покупку благ. </w:t>
      </w:r>
    </w:p>
    <w:p w14:paraId="20F4B033"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Мікроекономічний аналіз характерний для: </w:t>
      </w:r>
    </w:p>
    <w:p w14:paraId="66186659" w14:textId="77777777" w:rsidR="00B74CCC" w:rsidRPr="00F14B79" w:rsidRDefault="00B74CCC" w:rsidP="0069703F">
      <w:pPr>
        <w:pStyle w:val="Default"/>
        <w:numPr>
          <w:ilvl w:val="0"/>
          <w:numId w:val="40"/>
        </w:numPr>
        <w:tabs>
          <w:tab w:val="left" w:pos="284"/>
        </w:tabs>
        <w:ind w:left="0" w:firstLine="0"/>
        <w:rPr>
          <w:sz w:val="22"/>
          <w:szCs w:val="22"/>
          <w:lang w:val="uk-UA"/>
        </w:rPr>
      </w:pPr>
      <w:r w:rsidRPr="00F14B79">
        <w:rPr>
          <w:sz w:val="22"/>
          <w:szCs w:val="22"/>
          <w:lang w:val="uk-UA"/>
        </w:rPr>
        <w:t xml:space="preserve">неокласичної теорії; </w:t>
      </w:r>
    </w:p>
    <w:p w14:paraId="511B4BA8" w14:textId="77777777" w:rsidR="00B74CCC" w:rsidRPr="00F14B79" w:rsidRDefault="00B74CCC" w:rsidP="0069703F">
      <w:pPr>
        <w:pStyle w:val="Default"/>
        <w:numPr>
          <w:ilvl w:val="0"/>
          <w:numId w:val="40"/>
        </w:numPr>
        <w:tabs>
          <w:tab w:val="left" w:pos="284"/>
        </w:tabs>
        <w:ind w:left="0" w:firstLine="0"/>
        <w:rPr>
          <w:sz w:val="22"/>
          <w:szCs w:val="22"/>
          <w:lang w:val="uk-UA"/>
        </w:rPr>
      </w:pPr>
      <w:r w:rsidRPr="00F14B79">
        <w:rPr>
          <w:sz w:val="22"/>
          <w:szCs w:val="22"/>
          <w:lang w:val="uk-UA"/>
        </w:rPr>
        <w:t xml:space="preserve">кейнсіанської теорії; </w:t>
      </w:r>
    </w:p>
    <w:p w14:paraId="1F325861" w14:textId="77777777" w:rsidR="00B74CCC" w:rsidRPr="00F14B79" w:rsidRDefault="00B74CCC" w:rsidP="0069703F">
      <w:pPr>
        <w:pStyle w:val="Default"/>
        <w:numPr>
          <w:ilvl w:val="0"/>
          <w:numId w:val="40"/>
        </w:numPr>
        <w:tabs>
          <w:tab w:val="left" w:pos="284"/>
        </w:tabs>
        <w:ind w:left="0" w:firstLine="0"/>
        <w:rPr>
          <w:sz w:val="22"/>
          <w:szCs w:val="22"/>
          <w:lang w:val="uk-UA"/>
        </w:rPr>
      </w:pPr>
      <w:r w:rsidRPr="00F14B79">
        <w:rPr>
          <w:sz w:val="22"/>
          <w:szCs w:val="22"/>
          <w:lang w:val="uk-UA"/>
        </w:rPr>
        <w:t xml:space="preserve">історичної школи; </w:t>
      </w:r>
    </w:p>
    <w:p w14:paraId="69754DBD" w14:textId="77777777" w:rsidR="00B74CCC" w:rsidRPr="00F14B79" w:rsidRDefault="00B74CCC" w:rsidP="0069703F">
      <w:pPr>
        <w:pStyle w:val="Default"/>
        <w:numPr>
          <w:ilvl w:val="0"/>
          <w:numId w:val="40"/>
        </w:numPr>
        <w:tabs>
          <w:tab w:val="left" w:pos="284"/>
        </w:tabs>
        <w:ind w:left="0" w:firstLine="0"/>
        <w:rPr>
          <w:sz w:val="22"/>
          <w:szCs w:val="22"/>
          <w:lang w:val="uk-UA"/>
        </w:rPr>
      </w:pPr>
      <w:r w:rsidRPr="00F14B79">
        <w:rPr>
          <w:sz w:val="22"/>
          <w:szCs w:val="22"/>
          <w:lang w:val="uk-UA"/>
        </w:rPr>
        <w:t xml:space="preserve">німецького марксизму. </w:t>
      </w:r>
    </w:p>
    <w:p w14:paraId="543436F5" w14:textId="77777777" w:rsidR="00B74CCC" w:rsidRPr="00F14B79" w:rsidRDefault="00B74CCC" w:rsidP="0069703F">
      <w:pPr>
        <w:pStyle w:val="Default"/>
        <w:numPr>
          <w:ilvl w:val="0"/>
          <w:numId w:val="40"/>
        </w:numPr>
        <w:tabs>
          <w:tab w:val="left" w:pos="284"/>
        </w:tabs>
        <w:ind w:left="0" w:firstLine="0"/>
        <w:rPr>
          <w:sz w:val="22"/>
          <w:szCs w:val="22"/>
          <w:lang w:val="uk-UA"/>
        </w:rPr>
      </w:pPr>
      <w:r w:rsidRPr="00F14B79">
        <w:rPr>
          <w:sz w:val="22"/>
          <w:szCs w:val="22"/>
          <w:lang w:val="uk-UA"/>
        </w:rPr>
        <w:t xml:space="preserve">американського інституціоналізму. </w:t>
      </w:r>
    </w:p>
    <w:p w14:paraId="722D3309"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До функцій держави як економічного суб’єкта не входить: </w:t>
      </w:r>
    </w:p>
    <w:p w14:paraId="4B0BDEE6" w14:textId="77777777" w:rsidR="00B74CCC" w:rsidRPr="00F14B79" w:rsidRDefault="00B74CCC" w:rsidP="0069703F">
      <w:pPr>
        <w:pStyle w:val="Default"/>
        <w:numPr>
          <w:ilvl w:val="0"/>
          <w:numId w:val="41"/>
        </w:numPr>
        <w:tabs>
          <w:tab w:val="left" w:pos="284"/>
        </w:tabs>
        <w:ind w:left="0" w:firstLine="0"/>
        <w:rPr>
          <w:sz w:val="22"/>
          <w:szCs w:val="22"/>
          <w:lang w:val="uk-UA"/>
        </w:rPr>
      </w:pPr>
      <w:r w:rsidRPr="00F14B79">
        <w:rPr>
          <w:sz w:val="22"/>
          <w:szCs w:val="22"/>
          <w:lang w:val="uk-UA"/>
        </w:rPr>
        <w:t xml:space="preserve">перерозподіл доходів; </w:t>
      </w:r>
    </w:p>
    <w:p w14:paraId="2172F67F" w14:textId="77777777" w:rsidR="00B74CCC" w:rsidRPr="00F14B79" w:rsidRDefault="00B74CCC" w:rsidP="0069703F">
      <w:pPr>
        <w:pStyle w:val="Default"/>
        <w:numPr>
          <w:ilvl w:val="0"/>
          <w:numId w:val="41"/>
        </w:numPr>
        <w:tabs>
          <w:tab w:val="left" w:pos="284"/>
        </w:tabs>
        <w:ind w:left="0" w:firstLine="0"/>
        <w:rPr>
          <w:sz w:val="22"/>
          <w:szCs w:val="22"/>
          <w:lang w:val="uk-UA"/>
        </w:rPr>
      </w:pPr>
      <w:r w:rsidRPr="00F14B79">
        <w:rPr>
          <w:sz w:val="22"/>
          <w:szCs w:val="22"/>
          <w:lang w:val="uk-UA"/>
        </w:rPr>
        <w:t xml:space="preserve">виробництво суспільних благ; </w:t>
      </w:r>
    </w:p>
    <w:p w14:paraId="526730EA" w14:textId="77777777" w:rsidR="00B74CCC" w:rsidRPr="00F14B79" w:rsidRDefault="00B74CCC" w:rsidP="0069703F">
      <w:pPr>
        <w:pStyle w:val="Default"/>
        <w:numPr>
          <w:ilvl w:val="0"/>
          <w:numId w:val="41"/>
        </w:numPr>
        <w:tabs>
          <w:tab w:val="left" w:pos="284"/>
        </w:tabs>
        <w:ind w:left="0" w:firstLine="0"/>
        <w:rPr>
          <w:sz w:val="22"/>
          <w:szCs w:val="22"/>
          <w:lang w:val="uk-UA"/>
        </w:rPr>
      </w:pPr>
      <w:r w:rsidRPr="00F14B79">
        <w:rPr>
          <w:sz w:val="22"/>
          <w:szCs w:val="22"/>
          <w:lang w:val="uk-UA"/>
        </w:rPr>
        <w:t xml:space="preserve">формування законодавства; </w:t>
      </w:r>
    </w:p>
    <w:p w14:paraId="5BCC657C" w14:textId="77777777" w:rsidR="00B74CCC" w:rsidRPr="00F14B79" w:rsidRDefault="00B74CCC" w:rsidP="0069703F">
      <w:pPr>
        <w:pStyle w:val="Default"/>
        <w:numPr>
          <w:ilvl w:val="0"/>
          <w:numId w:val="41"/>
        </w:numPr>
        <w:tabs>
          <w:tab w:val="left" w:pos="284"/>
        </w:tabs>
        <w:ind w:left="0" w:firstLine="0"/>
        <w:rPr>
          <w:sz w:val="22"/>
          <w:szCs w:val="22"/>
          <w:lang w:val="uk-UA"/>
        </w:rPr>
      </w:pPr>
      <w:r w:rsidRPr="00F14B79">
        <w:rPr>
          <w:sz w:val="22"/>
          <w:szCs w:val="22"/>
          <w:lang w:val="uk-UA"/>
        </w:rPr>
        <w:t xml:space="preserve">виробництво благ першої необхідності; </w:t>
      </w:r>
    </w:p>
    <w:p w14:paraId="4B5E3624" w14:textId="77777777" w:rsidR="00B74CCC" w:rsidRPr="00F14B79" w:rsidRDefault="00B74CCC" w:rsidP="0069703F">
      <w:pPr>
        <w:pStyle w:val="Default"/>
        <w:numPr>
          <w:ilvl w:val="0"/>
          <w:numId w:val="41"/>
        </w:numPr>
        <w:tabs>
          <w:tab w:val="left" w:pos="284"/>
        </w:tabs>
        <w:ind w:left="0" w:firstLine="0"/>
        <w:rPr>
          <w:sz w:val="22"/>
          <w:szCs w:val="22"/>
          <w:lang w:val="uk-UA"/>
        </w:rPr>
      </w:pPr>
      <w:r w:rsidRPr="00F14B79">
        <w:rPr>
          <w:sz w:val="22"/>
          <w:szCs w:val="22"/>
          <w:lang w:val="uk-UA"/>
        </w:rPr>
        <w:t xml:space="preserve">захист економічної свободи. </w:t>
      </w:r>
    </w:p>
    <w:p w14:paraId="784FD2B9" w14:textId="77777777" w:rsidR="00A933FA" w:rsidRPr="00F14B79" w:rsidRDefault="00A933FA"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F14B79">
        <w:rPr>
          <w:rFonts w:ascii="Times New Roman" w:hAnsi="Times New Roman" w:cs="Times New Roman"/>
          <w:b/>
          <w:bCs/>
          <w:i/>
          <w:iCs/>
          <w:sz w:val="22"/>
          <w:szCs w:val="22"/>
        </w:rPr>
        <w:t xml:space="preserve">Проблему обмеженості ресурсів: </w:t>
      </w:r>
    </w:p>
    <w:p w14:paraId="295406A2" w14:textId="77777777" w:rsidR="00A933FA" w:rsidRPr="00F14B79" w:rsidRDefault="00A933FA" w:rsidP="0069703F">
      <w:pPr>
        <w:pStyle w:val="Default"/>
        <w:numPr>
          <w:ilvl w:val="0"/>
          <w:numId w:val="45"/>
        </w:numPr>
        <w:tabs>
          <w:tab w:val="left" w:pos="284"/>
        </w:tabs>
        <w:ind w:left="0" w:firstLine="0"/>
        <w:rPr>
          <w:sz w:val="22"/>
          <w:szCs w:val="22"/>
          <w:lang w:val="uk-UA"/>
        </w:rPr>
      </w:pPr>
      <w:r w:rsidRPr="00F14B79">
        <w:rPr>
          <w:sz w:val="22"/>
          <w:szCs w:val="22"/>
          <w:lang w:val="uk-UA"/>
        </w:rPr>
        <w:t xml:space="preserve">можна розв’язати за умов жорсткої економії всіх ресурсів; </w:t>
      </w:r>
    </w:p>
    <w:p w14:paraId="178F3F68" w14:textId="77777777" w:rsidR="00A933FA" w:rsidRPr="00F14B79" w:rsidRDefault="00A933FA" w:rsidP="0069703F">
      <w:pPr>
        <w:pStyle w:val="Default"/>
        <w:numPr>
          <w:ilvl w:val="0"/>
          <w:numId w:val="45"/>
        </w:numPr>
        <w:tabs>
          <w:tab w:val="left" w:pos="284"/>
        </w:tabs>
        <w:ind w:left="0" w:firstLine="0"/>
        <w:rPr>
          <w:sz w:val="22"/>
          <w:szCs w:val="22"/>
          <w:lang w:val="uk-UA"/>
        </w:rPr>
      </w:pPr>
      <w:r w:rsidRPr="00F14B79">
        <w:rPr>
          <w:sz w:val="22"/>
          <w:szCs w:val="22"/>
          <w:lang w:val="uk-UA"/>
        </w:rPr>
        <w:t xml:space="preserve">можна розв’язати лише при правильному розподілі ресурсів; </w:t>
      </w:r>
    </w:p>
    <w:p w14:paraId="6D80485A" w14:textId="77777777" w:rsidR="00A933FA" w:rsidRPr="00F14B79" w:rsidRDefault="00A933FA" w:rsidP="0069703F">
      <w:pPr>
        <w:pStyle w:val="Default"/>
        <w:numPr>
          <w:ilvl w:val="0"/>
          <w:numId w:val="45"/>
        </w:numPr>
        <w:tabs>
          <w:tab w:val="left" w:pos="284"/>
        </w:tabs>
        <w:ind w:left="0" w:firstLine="0"/>
        <w:rPr>
          <w:sz w:val="22"/>
          <w:szCs w:val="22"/>
          <w:lang w:val="uk-UA"/>
        </w:rPr>
      </w:pPr>
      <w:r w:rsidRPr="00F14B79">
        <w:rPr>
          <w:sz w:val="22"/>
          <w:szCs w:val="22"/>
          <w:lang w:val="uk-UA"/>
        </w:rPr>
        <w:t xml:space="preserve">можна розв’язати за умов жорсткого обмеження потреб всіх суб'єктів економіки; </w:t>
      </w:r>
    </w:p>
    <w:p w14:paraId="6D64A126" w14:textId="77777777" w:rsidR="00A933FA" w:rsidRPr="00F14B79" w:rsidRDefault="00A933FA" w:rsidP="0069703F">
      <w:pPr>
        <w:pStyle w:val="Default"/>
        <w:numPr>
          <w:ilvl w:val="0"/>
          <w:numId w:val="45"/>
        </w:numPr>
        <w:tabs>
          <w:tab w:val="left" w:pos="284"/>
        </w:tabs>
        <w:ind w:left="0" w:firstLine="0"/>
        <w:rPr>
          <w:sz w:val="22"/>
          <w:szCs w:val="22"/>
          <w:lang w:val="uk-UA"/>
        </w:rPr>
      </w:pPr>
      <w:r w:rsidRPr="00F14B79">
        <w:rPr>
          <w:sz w:val="22"/>
          <w:szCs w:val="22"/>
          <w:lang w:val="uk-UA"/>
        </w:rPr>
        <w:t xml:space="preserve">можливо розв’язати лише у майбутньому, коли рівень розвитку науки і техніки дозволить суттєво збільшити виробництво товарів; </w:t>
      </w:r>
    </w:p>
    <w:p w14:paraId="488723C4" w14:textId="77777777" w:rsidR="00A933FA" w:rsidRPr="00F14B79" w:rsidRDefault="00A933FA" w:rsidP="0069703F">
      <w:pPr>
        <w:pStyle w:val="Default"/>
        <w:numPr>
          <w:ilvl w:val="0"/>
          <w:numId w:val="45"/>
        </w:numPr>
        <w:tabs>
          <w:tab w:val="left" w:pos="284"/>
        </w:tabs>
        <w:ind w:left="0" w:firstLine="0"/>
        <w:rPr>
          <w:sz w:val="22"/>
          <w:szCs w:val="22"/>
          <w:lang w:val="uk-UA"/>
        </w:rPr>
      </w:pPr>
      <w:r w:rsidRPr="00F14B79">
        <w:rPr>
          <w:sz w:val="22"/>
          <w:szCs w:val="22"/>
          <w:lang w:val="uk-UA"/>
        </w:rPr>
        <w:t xml:space="preserve">неможливо розв’язати за жодних умов. </w:t>
      </w:r>
    </w:p>
    <w:p w14:paraId="037404E0"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Мікроекономіка вивчає, як ринковий механізм визначає: </w:t>
      </w:r>
    </w:p>
    <w:p w14:paraId="14EBC3B8" w14:textId="77777777" w:rsidR="00B74CCC" w:rsidRPr="00F14B79" w:rsidRDefault="00B74CCC" w:rsidP="0069703F">
      <w:pPr>
        <w:pStyle w:val="Default"/>
        <w:numPr>
          <w:ilvl w:val="0"/>
          <w:numId w:val="42"/>
        </w:numPr>
        <w:tabs>
          <w:tab w:val="left" w:pos="284"/>
        </w:tabs>
        <w:ind w:left="0" w:firstLine="0"/>
        <w:rPr>
          <w:sz w:val="22"/>
          <w:szCs w:val="22"/>
          <w:lang w:val="uk-UA"/>
        </w:rPr>
      </w:pPr>
      <w:r w:rsidRPr="00F14B79">
        <w:rPr>
          <w:sz w:val="22"/>
          <w:szCs w:val="22"/>
          <w:lang w:val="uk-UA"/>
        </w:rPr>
        <w:t xml:space="preserve">лише ціни товарів; </w:t>
      </w:r>
    </w:p>
    <w:p w14:paraId="33C0221E" w14:textId="77777777" w:rsidR="00B74CCC" w:rsidRPr="00F14B79" w:rsidRDefault="00B74CCC" w:rsidP="0069703F">
      <w:pPr>
        <w:pStyle w:val="Default"/>
        <w:numPr>
          <w:ilvl w:val="0"/>
          <w:numId w:val="42"/>
        </w:numPr>
        <w:tabs>
          <w:tab w:val="left" w:pos="284"/>
        </w:tabs>
        <w:ind w:left="0" w:firstLine="0"/>
        <w:rPr>
          <w:sz w:val="22"/>
          <w:szCs w:val="22"/>
          <w:lang w:val="uk-UA"/>
        </w:rPr>
      </w:pPr>
      <w:r w:rsidRPr="00F14B79">
        <w:rPr>
          <w:sz w:val="22"/>
          <w:szCs w:val="22"/>
          <w:lang w:val="uk-UA"/>
        </w:rPr>
        <w:t xml:space="preserve">лише ціни послуг; </w:t>
      </w:r>
    </w:p>
    <w:p w14:paraId="6CE99C2E" w14:textId="77777777" w:rsidR="00B74CCC" w:rsidRPr="00F14B79" w:rsidRDefault="00B74CCC" w:rsidP="0069703F">
      <w:pPr>
        <w:pStyle w:val="Default"/>
        <w:numPr>
          <w:ilvl w:val="0"/>
          <w:numId w:val="42"/>
        </w:numPr>
        <w:tabs>
          <w:tab w:val="left" w:pos="284"/>
        </w:tabs>
        <w:ind w:left="0" w:firstLine="0"/>
        <w:rPr>
          <w:sz w:val="22"/>
          <w:szCs w:val="22"/>
          <w:lang w:val="uk-UA"/>
        </w:rPr>
      </w:pPr>
      <w:r w:rsidRPr="00F14B79">
        <w:rPr>
          <w:sz w:val="22"/>
          <w:szCs w:val="22"/>
          <w:lang w:val="uk-UA"/>
        </w:rPr>
        <w:lastRenderedPageBreak/>
        <w:t xml:space="preserve">лише ціни економічних ресурсів; </w:t>
      </w:r>
    </w:p>
    <w:p w14:paraId="59199542" w14:textId="77777777" w:rsidR="00B74CCC" w:rsidRPr="00F14B79" w:rsidRDefault="00B74CCC" w:rsidP="0069703F">
      <w:pPr>
        <w:pStyle w:val="Default"/>
        <w:numPr>
          <w:ilvl w:val="0"/>
          <w:numId w:val="42"/>
        </w:numPr>
        <w:tabs>
          <w:tab w:val="left" w:pos="284"/>
        </w:tabs>
        <w:ind w:left="0" w:firstLine="0"/>
        <w:rPr>
          <w:sz w:val="22"/>
          <w:szCs w:val="22"/>
          <w:lang w:val="uk-UA"/>
        </w:rPr>
      </w:pPr>
      <w:r w:rsidRPr="00F14B79">
        <w:rPr>
          <w:sz w:val="22"/>
          <w:szCs w:val="22"/>
          <w:lang w:val="uk-UA"/>
        </w:rPr>
        <w:t xml:space="preserve">лише конкурентні ціни; </w:t>
      </w:r>
    </w:p>
    <w:p w14:paraId="457FEB41" w14:textId="77777777" w:rsidR="00B74CCC" w:rsidRPr="00F14B79" w:rsidRDefault="00B74CCC" w:rsidP="0069703F">
      <w:pPr>
        <w:pStyle w:val="Default"/>
        <w:numPr>
          <w:ilvl w:val="0"/>
          <w:numId w:val="42"/>
        </w:numPr>
        <w:tabs>
          <w:tab w:val="left" w:pos="284"/>
        </w:tabs>
        <w:ind w:left="0" w:firstLine="0"/>
        <w:rPr>
          <w:sz w:val="22"/>
          <w:szCs w:val="22"/>
          <w:lang w:val="uk-UA"/>
        </w:rPr>
      </w:pPr>
      <w:r w:rsidRPr="00F14B79">
        <w:rPr>
          <w:sz w:val="22"/>
          <w:szCs w:val="22"/>
          <w:lang w:val="uk-UA"/>
        </w:rPr>
        <w:t xml:space="preserve">будь-які ціни. </w:t>
      </w:r>
    </w:p>
    <w:p w14:paraId="5770F421"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Основна економічна суперечність, що вивчається мікроекономікою, зумовлена: </w:t>
      </w:r>
    </w:p>
    <w:p w14:paraId="235275D3" w14:textId="77777777" w:rsidR="00B74CCC" w:rsidRPr="00F14B79" w:rsidRDefault="00B74CCC" w:rsidP="0069703F">
      <w:pPr>
        <w:pStyle w:val="Default"/>
        <w:numPr>
          <w:ilvl w:val="0"/>
          <w:numId w:val="43"/>
        </w:numPr>
        <w:tabs>
          <w:tab w:val="left" w:pos="284"/>
        </w:tabs>
        <w:ind w:left="0" w:firstLine="0"/>
        <w:rPr>
          <w:sz w:val="22"/>
          <w:szCs w:val="22"/>
          <w:lang w:val="uk-UA"/>
        </w:rPr>
      </w:pPr>
      <w:r w:rsidRPr="00F14B79">
        <w:rPr>
          <w:sz w:val="22"/>
          <w:szCs w:val="22"/>
          <w:lang w:val="uk-UA"/>
        </w:rPr>
        <w:t xml:space="preserve">посиленням втручання держави в економіку та процесом глобалізації; </w:t>
      </w:r>
    </w:p>
    <w:p w14:paraId="2D7EDF58" w14:textId="77777777" w:rsidR="00B74CCC" w:rsidRPr="00F14B79" w:rsidRDefault="00B74CCC" w:rsidP="0069703F">
      <w:pPr>
        <w:pStyle w:val="Default"/>
        <w:numPr>
          <w:ilvl w:val="0"/>
          <w:numId w:val="43"/>
        </w:numPr>
        <w:tabs>
          <w:tab w:val="left" w:pos="284"/>
        </w:tabs>
        <w:ind w:left="0" w:firstLine="0"/>
        <w:rPr>
          <w:sz w:val="22"/>
          <w:szCs w:val="22"/>
          <w:lang w:val="uk-UA"/>
        </w:rPr>
      </w:pPr>
      <w:r w:rsidRPr="00F14B79">
        <w:rPr>
          <w:sz w:val="22"/>
          <w:szCs w:val="22"/>
          <w:lang w:val="uk-UA"/>
        </w:rPr>
        <w:t xml:space="preserve">погіршенням екологічної ситуації та існуванням монополій; </w:t>
      </w:r>
    </w:p>
    <w:p w14:paraId="774AF594" w14:textId="77777777" w:rsidR="00B74CCC" w:rsidRPr="00F14B79" w:rsidRDefault="00B74CCC" w:rsidP="0069703F">
      <w:pPr>
        <w:pStyle w:val="Default"/>
        <w:numPr>
          <w:ilvl w:val="0"/>
          <w:numId w:val="43"/>
        </w:numPr>
        <w:tabs>
          <w:tab w:val="left" w:pos="284"/>
        </w:tabs>
        <w:ind w:left="0" w:firstLine="0"/>
        <w:rPr>
          <w:sz w:val="22"/>
          <w:szCs w:val="22"/>
          <w:lang w:val="uk-UA"/>
        </w:rPr>
      </w:pPr>
      <w:r w:rsidRPr="00F14B79">
        <w:rPr>
          <w:sz w:val="22"/>
          <w:szCs w:val="22"/>
          <w:lang w:val="uk-UA"/>
        </w:rPr>
        <w:t xml:space="preserve">наявністю практично в усіх країнах світу безробіття та інфляції; </w:t>
      </w:r>
    </w:p>
    <w:p w14:paraId="11BC1AF7" w14:textId="77777777" w:rsidR="00B74CCC" w:rsidRPr="00F14B79" w:rsidRDefault="00B74CCC" w:rsidP="0069703F">
      <w:pPr>
        <w:pStyle w:val="Default"/>
        <w:numPr>
          <w:ilvl w:val="0"/>
          <w:numId w:val="43"/>
        </w:numPr>
        <w:tabs>
          <w:tab w:val="left" w:pos="284"/>
        </w:tabs>
        <w:ind w:left="0" w:firstLine="0"/>
        <w:rPr>
          <w:sz w:val="22"/>
          <w:szCs w:val="22"/>
          <w:lang w:val="uk-UA"/>
        </w:rPr>
      </w:pPr>
      <w:r w:rsidRPr="00F14B79">
        <w:rPr>
          <w:sz w:val="22"/>
          <w:szCs w:val="22"/>
          <w:lang w:val="uk-UA"/>
        </w:rPr>
        <w:t xml:space="preserve">експлуатацією найманої праці капіталістами; </w:t>
      </w:r>
    </w:p>
    <w:p w14:paraId="7863344B" w14:textId="77777777" w:rsidR="00B74CCC" w:rsidRPr="00F14B79" w:rsidRDefault="00B74CCC" w:rsidP="0069703F">
      <w:pPr>
        <w:pStyle w:val="Default"/>
        <w:numPr>
          <w:ilvl w:val="0"/>
          <w:numId w:val="43"/>
        </w:numPr>
        <w:tabs>
          <w:tab w:val="left" w:pos="284"/>
        </w:tabs>
        <w:ind w:left="0" w:firstLine="0"/>
        <w:rPr>
          <w:sz w:val="22"/>
          <w:szCs w:val="22"/>
          <w:lang w:val="uk-UA"/>
        </w:rPr>
      </w:pPr>
      <w:r w:rsidRPr="00F14B79">
        <w:rPr>
          <w:sz w:val="22"/>
          <w:szCs w:val="22"/>
          <w:lang w:val="uk-UA"/>
        </w:rPr>
        <w:t xml:space="preserve">безмежністю потреб і обмеженістю ресурсів, необхідних для їх задоволення. </w:t>
      </w:r>
    </w:p>
    <w:p w14:paraId="10DA14CA" w14:textId="77777777" w:rsidR="00B74CCC" w:rsidRPr="00B24F6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24F63">
        <w:rPr>
          <w:rFonts w:ascii="Times New Roman" w:hAnsi="Times New Roman" w:cs="Times New Roman"/>
          <w:b/>
          <w:bCs/>
          <w:i/>
          <w:iCs/>
          <w:sz w:val="22"/>
          <w:szCs w:val="22"/>
        </w:rPr>
        <w:t xml:space="preserve">Яка з властивостей нехарактерна для економічних ресурсів? </w:t>
      </w:r>
    </w:p>
    <w:p w14:paraId="195C4075" w14:textId="77777777" w:rsidR="00B74CCC" w:rsidRPr="00F14B79" w:rsidRDefault="00B74CCC" w:rsidP="0069703F">
      <w:pPr>
        <w:pStyle w:val="Default"/>
        <w:numPr>
          <w:ilvl w:val="0"/>
          <w:numId w:val="44"/>
        </w:numPr>
        <w:tabs>
          <w:tab w:val="left" w:pos="284"/>
        </w:tabs>
        <w:ind w:left="0" w:firstLine="0"/>
        <w:rPr>
          <w:sz w:val="22"/>
          <w:szCs w:val="22"/>
          <w:lang w:val="uk-UA"/>
        </w:rPr>
      </w:pPr>
      <w:r w:rsidRPr="00F14B79">
        <w:rPr>
          <w:sz w:val="22"/>
          <w:szCs w:val="22"/>
          <w:lang w:val="uk-UA"/>
        </w:rPr>
        <w:t xml:space="preserve">обмеженість; </w:t>
      </w:r>
    </w:p>
    <w:p w14:paraId="03218F64" w14:textId="77777777" w:rsidR="00B74CCC" w:rsidRPr="00F14B79" w:rsidRDefault="00B74CCC" w:rsidP="0069703F">
      <w:pPr>
        <w:pStyle w:val="Default"/>
        <w:numPr>
          <w:ilvl w:val="0"/>
          <w:numId w:val="44"/>
        </w:numPr>
        <w:tabs>
          <w:tab w:val="left" w:pos="284"/>
        </w:tabs>
        <w:ind w:left="0" w:firstLine="0"/>
        <w:rPr>
          <w:sz w:val="22"/>
          <w:szCs w:val="22"/>
          <w:lang w:val="uk-UA"/>
        </w:rPr>
      </w:pPr>
      <w:r w:rsidRPr="00F14B79">
        <w:rPr>
          <w:sz w:val="22"/>
          <w:szCs w:val="22"/>
          <w:lang w:val="uk-UA"/>
        </w:rPr>
        <w:t xml:space="preserve">різноманітність; </w:t>
      </w:r>
    </w:p>
    <w:p w14:paraId="39869C5C" w14:textId="77777777" w:rsidR="00B74CCC" w:rsidRPr="00F14B79" w:rsidRDefault="00B74CCC" w:rsidP="0069703F">
      <w:pPr>
        <w:pStyle w:val="Default"/>
        <w:numPr>
          <w:ilvl w:val="0"/>
          <w:numId w:val="44"/>
        </w:numPr>
        <w:tabs>
          <w:tab w:val="left" w:pos="284"/>
        </w:tabs>
        <w:ind w:left="0" w:firstLine="0"/>
        <w:rPr>
          <w:sz w:val="22"/>
          <w:szCs w:val="22"/>
          <w:lang w:val="uk-UA"/>
        </w:rPr>
      </w:pPr>
      <w:r w:rsidRPr="00F14B79">
        <w:rPr>
          <w:sz w:val="22"/>
          <w:szCs w:val="22"/>
          <w:lang w:val="uk-UA"/>
        </w:rPr>
        <w:t xml:space="preserve">безмежність; </w:t>
      </w:r>
    </w:p>
    <w:p w14:paraId="7C2955A1" w14:textId="77777777" w:rsidR="00B74CCC" w:rsidRPr="00F14B79" w:rsidRDefault="00B74CCC" w:rsidP="0069703F">
      <w:pPr>
        <w:pStyle w:val="Default"/>
        <w:numPr>
          <w:ilvl w:val="0"/>
          <w:numId w:val="44"/>
        </w:numPr>
        <w:tabs>
          <w:tab w:val="left" w:pos="284"/>
        </w:tabs>
        <w:ind w:left="0" w:firstLine="0"/>
        <w:rPr>
          <w:sz w:val="22"/>
          <w:szCs w:val="22"/>
          <w:lang w:val="uk-UA"/>
        </w:rPr>
      </w:pPr>
      <w:r w:rsidRPr="00F14B79">
        <w:rPr>
          <w:sz w:val="22"/>
          <w:szCs w:val="22"/>
          <w:lang w:val="uk-UA"/>
        </w:rPr>
        <w:t xml:space="preserve">корисність; </w:t>
      </w:r>
    </w:p>
    <w:p w14:paraId="58C6FB05" w14:textId="77777777" w:rsidR="00B74CCC" w:rsidRPr="00A933FA" w:rsidRDefault="00B74CCC" w:rsidP="0069703F">
      <w:pPr>
        <w:pStyle w:val="Default"/>
        <w:numPr>
          <w:ilvl w:val="0"/>
          <w:numId w:val="44"/>
        </w:numPr>
        <w:tabs>
          <w:tab w:val="left" w:pos="284"/>
        </w:tabs>
        <w:ind w:left="0" w:firstLine="0"/>
        <w:rPr>
          <w:sz w:val="22"/>
          <w:szCs w:val="22"/>
          <w:lang w:val="uk-UA"/>
        </w:rPr>
      </w:pPr>
      <w:r w:rsidRPr="00F14B79">
        <w:rPr>
          <w:sz w:val="22"/>
          <w:szCs w:val="22"/>
          <w:lang w:val="uk-UA"/>
        </w:rPr>
        <w:t xml:space="preserve">продуктивність. </w:t>
      </w:r>
      <w:r w:rsidRPr="00A933FA">
        <w:rPr>
          <w:sz w:val="22"/>
          <w:szCs w:val="22"/>
          <w:lang w:val="uk-UA"/>
        </w:rPr>
        <w:t xml:space="preserve"> </w:t>
      </w:r>
    </w:p>
    <w:p w14:paraId="6498E0A1" w14:textId="77777777" w:rsidR="00B74CCC" w:rsidRPr="00F14B79"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F14B79">
        <w:rPr>
          <w:rFonts w:ascii="Times New Roman" w:hAnsi="Times New Roman" w:cs="Times New Roman"/>
          <w:b/>
          <w:bCs/>
          <w:i/>
          <w:iCs/>
          <w:sz w:val="22"/>
          <w:szCs w:val="22"/>
        </w:rPr>
        <w:t xml:space="preserve">Рух уздовж кривої виробничих можливостей означає, що змінюються: </w:t>
      </w:r>
    </w:p>
    <w:p w14:paraId="57EE7D51" w14:textId="77777777" w:rsidR="00B74CCC" w:rsidRPr="00F14B79" w:rsidRDefault="00B74CCC" w:rsidP="0069703F">
      <w:pPr>
        <w:pStyle w:val="Default"/>
        <w:numPr>
          <w:ilvl w:val="0"/>
          <w:numId w:val="46"/>
        </w:numPr>
        <w:tabs>
          <w:tab w:val="left" w:pos="284"/>
        </w:tabs>
        <w:ind w:left="0" w:firstLine="0"/>
        <w:rPr>
          <w:sz w:val="22"/>
          <w:szCs w:val="22"/>
          <w:lang w:val="uk-UA"/>
        </w:rPr>
      </w:pPr>
      <w:r w:rsidRPr="00F14B79">
        <w:rPr>
          <w:sz w:val="22"/>
          <w:szCs w:val="22"/>
          <w:lang w:val="uk-UA"/>
        </w:rPr>
        <w:t xml:space="preserve">прибутки виробників; </w:t>
      </w:r>
    </w:p>
    <w:p w14:paraId="734A7DCA" w14:textId="77777777" w:rsidR="00B74CCC" w:rsidRPr="00F14B79" w:rsidRDefault="00B74CCC" w:rsidP="0069703F">
      <w:pPr>
        <w:pStyle w:val="Default"/>
        <w:numPr>
          <w:ilvl w:val="0"/>
          <w:numId w:val="46"/>
        </w:numPr>
        <w:tabs>
          <w:tab w:val="left" w:pos="284"/>
        </w:tabs>
        <w:ind w:left="0" w:firstLine="0"/>
        <w:rPr>
          <w:sz w:val="22"/>
          <w:szCs w:val="22"/>
          <w:lang w:val="uk-UA"/>
        </w:rPr>
      </w:pPr>
      <w:r w:rsidRPr="00F14B79">
        <w:rPr>
          <w:sz w:val="22"/>
          <w:szCs w:val="22"/>
          <w:lang w:val="uk-UA"/>
        </w:rPr>
        <w:t xml:space="preserve">потреби споживачів; </w:t>
      </w:r>
    </w:p>
    <w:p w14:paraId="0BC8A7C5" w14:textId="77777777" w:rsidR="00B74CCC" w:rsidRPr="00F14B79" w:rsidRDefault="00B74CCC" w:rsidP="0069703F">
      <w:pPr>
        <w:pStyle w:val="Default"/>
        <w:numPr>
          <w:ilvl w:val="0"/>
          <w:numId w:val="46"/>
        </w:numPr>
        <w:tabs>
          <w:tab w:val="left" w:pos="284"/>
        </w:tabs>
        <w:ind w:left="0" w:firstLine="0"/>
        <w:rPr>
          <w:sz w:val="22"/>
          <w:szCs w:val="22"/>
          <w:lang w:val="uk-UA"/>
        </w:rPr>
      </w:pPr>
      <w:r w:rsidRPr="00F14B79">
        <w:rPr>
          <w:sz w:val="22"/>
          <w:szCs w:val="22"/>
          <w:lang w:val="uk-UA"/>
        </w:rPr>
        <w:t xml:space="preserve">доходи продавців; </w:t>
      </w:r>
    </w:p>
    <w:p w14:paraId="2BD8EDEF" w14:textId="77777777" w:rsidR="00B74CCC" w:rsidRPr="00F14B79" w:rsidRDefault="00B74CCC" w:rsidP="0069703F">
      <w:pPr>
        <w:pStyle w:val="Default"/>
        <w:numPr>
          <w:ilvl w:val="0"/>
          <w:numId w:val="46"/>
        </w:numPr>
        <w:tabs>
          <w:tab w:val="left" w:pos="284"/>
        </w:tabs>
        <w:ind w:left="0" w:firstLine="0"/>
        <w:rPr>
          <w:sz w:val="22"/>
          <w:szCs w:val="22"/>
          <w:lang w:val="uk-UA"/>
        </w:rPr>
      </w:pPr>
      <w:r w:rsidRPr="00F14B79">
        <w:rPr>
          <w:sz w:val="22"/>
          <w:szCs w:val="22"/>
          <w:lang w:val="uk-UA"/>
        </w:rPr>
        <w:t xml:space="preserve">ціни товарів, що виробляються; </w:t>
      </w:r>
    </w:p>
    <w:p w14:paraId="3C2CBA99" w14:textId="77777777" w:rsidR="00B74CCC" w:rsidRPr="00F14B79" w:rsidRDefault="00B74CCC" w:rsidP="0069703F">
      <w:pPr>
        <w:pStyle w:val="Default"/>
        <w:numPr>
          <w:ilvl w:val="0"/>
          <w:numId w:val="46"/>
        </w:numPr>
        <w:tabs>
          <w:tab w:val="left" w:pos="284"/>
        </w:tabs>
        <w:ind w:left="0" w:firstLine="0"/>
        <w:rPr>
          <w:sz w:val="22"/>
          <w:szCs w:val="22"/>
          <w:lang w:val="uk-UA"/>
        </w:rPr>
      </w:pPr>
      <w:r w:rsidRPr="00F14B79">
        <w:rPr>
          <w:sz w:val="22"/>
          <w:szCs w:val="22"/>
          <w:lang w:val="uk-UA"/>
        </w:rPr>
        <w:t xml:space="preserve">альтернативні витрати виробництва. </w:t>
      </w:r>
    </w:p>
    <w:p w14:paraId="1AFF5215" w14:textId="77777777" w:rsidR="00B74CCC" w:rsidRPr="00F14B79"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F14B79">
        <w:rPr>
          <w:rFonts w:ascii="Times New Roman" w:hAnsi="Times New Roman" w:cs="Times New Roman"/>
          <w:b/>
          <w:bCs/>
          <w:i/>
          <w:iCs/>
          <w:sz w:val="22"/>
          <w:szCs w:val="22"/>
        </w:rPr>
        <w:t xml:space="preserve">Крива виробничих можливостей показує різні набори двох благ, які економічний суб’єкт: </w:t>
      </w:r>
    </w:p>
    <w:p w14:paraId="4FFCA294" w14:textId="77777777" w:rsidR="00B74CCC" w:rsidRPr="00F14B79" w:rsidRDefault="00B74CCC" w:rsidP="0069703F">
      <w:pPr>
        <w:pStyle w:val="Default"/>
        <w:numPr>
          <w:ilvl w:val="0"/>
          <w:numId w:val="47"/>
        </w:numPr>
        <w:tabs>
          <w:tab w:val="left" w:pos="284"/>
        </w:tabs>
        <w:ind w:left="0" w:firstLine="0"/>
        <w:rPr>
          <w:sz w:val="22"/>
          <w:szCs w:val="22"/>
          <w:lang w:val="uk-UA"/>
        </w:rPr>
      </w:pPr>
      <w:r w:rsidRPr="00F14B79">
        <w:rPr>
          <w:sz w:val="22"/>
          <w:szCs w:val="22"/>
          <w:lang w:val="uk-UA"/>
        </w:rPr>
        <w:t xml:space="preserve">створює; </w:t>
      </w:r>
    </w:p>
    <w:p w14:paraId="29F5F563" w14:textId="77777777" w:rsidR="00B74CCC" w:rsidRPr="00F14B79" w:rsidRDefault="00B74CCC" w:rsidP="0069703F">
      <w:pPr>
        <w:pStyle w:val="Default"/>
        <w:numPr>
          <w:ilvl w:val="0"/>
          <w:numId w:val="47"/>
        </w:numPr>
        <w:tabs>
          <w:tab w:val="left" w:pos="284"/>
        </w:tabs>
        <w:ind w:left="0" w:firstLine="0"/>
        <w:rPr>
          <w:sz w:val="22"/>
          <w:szCs w:val="22"/>
          <w:lang w:val="uk-UA"/>
        </w:rPr>
      </w:pPr>
      <w:r w:rsidRPr="00F14B79">
        <w:rPr>
          <w:sz w:val="22"/>
          <w:szCs w:val="22"/>
          <w:lang w:val="uk-UA"/>
        </w:rPr>
        <w:t xml:space="preserve">може виробити; </w:t>
      </w:r>
    </w:p>
    <w:p w14:paraId="5BD3A6D6" w14:textId="77777777" w:rsidR="00B74CCC" w:rsidRPr="00F14B79" w:rsidRDefault="00B74CCC" w:rsidP="0069703F">
      <w:pPr>
        <w:pStyle w:val="Default"/>
        <w:numPr>
          <w:ilvl w:val="0"/>
          <w:numId w:val="47"/>
        </w:numPr>
        <w:tabs>
          <w:tab w:val="left" w:pos="284"/>
        </w:tabs>
        <w:ind w:left="0" w:firstLine="0"/>
        <w:rPr>
          <w:sz w:val="22"/>
          <w:szCs w:val="22"/>
          <w:lang w:val="uk-UA"/>
        </w:rPr>
      </w:pPr>
      <w:r w:rsidRPr="00F14B79">
        <w:rPr>
          <w:sz w:val="22"/>
          <w:szCs w:val="22"/>
          <w:lang w:val="uk-UA"/>
        </w:rPr>
        <w:t xml:space="preserve">може отримати; </w:t>
      </w:r>
    </w:p>
    <w:p w14:paraId="61B451B5" w14:textId="77777777" w:rsidR="00B74CCC" w:rsidRPr="00F14B79" w:rsidRDefault="00B74CCC" w:rsidP="0069703F">
      <w:pPr>
        <w:pStyle w:val="Default"/>
        <w:numPr>
          <w:ilvl w:val="0"/>
          <w:numId w:val="47"/>
        </w:numPr>
        <w:tabs>
          <w:tab w:val="left" w:pos="284"/>
        </w:tabs>
        <w:ind w:left="0" w:firstLine="0"/>
        <w:rPr>
          <w:sz w:val="22"/>
          <w:szCs w:val="22"/>
          <w:lang w:val="uk-UA"/>
        </w:rPr>
      </w:pPr>
      <w:r w:rsidRPr="00F14B79">
        <w:rPr>
          <w:sz w:val="22"/>
          <w:szCs w:val="22"/>
          <w:lang w:val="uk-UA"/>
        </w:rPr>
        <w:t xml:space="preserve">хоче отримати; </w:t>
      </w:r>
    </w:p>
    <w:p w14:paraId="5DAF7128" w14:textId="77777777" w:rsidR="00B74CCC" w:rsidRPr="00F14B79" w:rsidRDefault="00B74CCC" w:rsidP="0069703F">
      <w:pPr>
        <w:pStyle w:val="Default"/>
        <w:numPr>
          <w:ilvl w:val="0"/>
          <w:numId w:val="47"/>
        </w:numPr>
        <w:tabs>
          <w:tab w:val="left" w:pos="284"/>
        </w:tabs>
        <w:ind w:left="0" w:firstLine="0"/>
        <w:rPr>
          <w:sz w:val="22"/>
          <w:szCs w:val="22"/>
          <w:lang w:val="uk-UA"/>
        </w:rPr>
      </w:pPr>
      <w:r w:rsidRPr="00F14B79">
        <w:rPr>
          <w:sz w:val="22"/>
          <w:szCs w:val="22"/>
          <w:lang w:val="uk-UA"/>
        </w:rPr>
        <w:t xml:space="preserve">споживає. </w:t>
      </w:r>
    </w:p>
    <w:p w14:paraId="2E94F4A8" w14:textId="77777777" w:rsidR="00B74CCC" w:rsidRPr="00C677A7"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C677A7">
        <w:rPr>
          <w:rFonts w:ascii="Times New Roman" w:hAnsi="Times New Roman" w:cs="Times New Roman"/>
          <w:b/>
          <w:bCs/>
          <w:i/>
          <w:iCs/>
          <w:sz w:val="22"/>
          <w:szCs w:val="22"/>
        </w:rPr>
        <w:t xml:space="preserve">Граничний аналіз означає: </w:t>
      </w:r>
    </w:p>
    <w:p w14:paraId="237AA4CE" w14:textId="77777777" w:rsidR="00B74CCC" w:rsidRPr="00C677A7" w:rsidRDefault="00B74CCC" w:rsidP="0069703F">
      <w:pPr>
        <w:pStyle w:val="Default"/>
        <w:numPr>
          <w:ilvl w:val="0"/>
          <w:numId w:val="48"/>
        </w:numPr>
        <w:tabs>
          <w:tab w:val="left" w:pos="284"/>
        </w:tabs>
        <w:ind w:left="0" w:firstLine="0"/>
        <w:rPr>
          <w:sz w:val="22"/>
          <w:szCs w:val="22"/>
          <w:lang w:val="uk-UA"/>
        </w:rPr>
      </w:pPr>
      <w:r w:rsidRPr="00C677A7">
        <w:rPr>
          <w:sz w:val="22"/>
          <w:szCs w:val="22"/>
          <w:lang w:val="uk-UA"/>
        </w:rPr>
        <w:t xml:space="preserve">урахування всіх наявних альтернатив; </w:t>
      </w:r>
    </w:p>
    <w:p w14:paraId="33112929" w14:textId="77777777" w:rsidR="00B74CCC" w:rsidRPr="00C677A7" w:rsidRDefault="00B74CCC" w:rsidP="0069703F">
      <w:pPr>
        <w:pStyle w:val="Default"/>
        <w:numPr>
          <w:ilvl w:val="0"/>
          <w:numId w:val="48"/>
        </w:numPr>
        <w:tabs>
          <w:tab w:val="left" w:pos="284"/>
        </w:tabs>
        <w:ind w:left="0" w:firstLine="0"/>
        <w:rPr>
          <w:sz w:val="22"/>
          <w:szCs w:val="22"/>
          <w:lang w:val="uk-UA"/>
        </w:rPr>
      </w:pPr>
      <w:r w:rsidRPr="00C677A7">
        <w:rPr>
          <w:sz w:val="22"/>
          <w:szCs w:val="22"/>
          <w:lang w:val="uk-UA"/>
        </w:rPr>
        <w:t xml:space="preserve">урахування всіх доступних альтернатив; </w:t>
      </w:r>
    </w:p>
    <w:p w14:paraId="3464D7D2" w14:textId="77777777" w:rsidR="00B74CCC" w:rsidRPr="00C677A7" w:rsidRDefault="00B74CCC" w:rsidP="0069703F">
      <w:pPr>
        <w:pStyle w:val="Default"/>
        <w:numPr>
          <w:ilvl w:val="0"/>
          <w:numId w:val="48"/>
        </w:numPr>
        <w:tabs>
          <w:tab w:val="left" w:pos="284"/>
        </w:tabs>
        <w:ind w:left="0" w:firstLine="0"/>
        <w:rPr>
          <w:sz w:val="22"/>
          <w:szCs w:val="22"/>
          <w:lang w:val="uk-UA"/>
        </w:rPr>
      </w:pPr>
      <w:r w:rsidRPr="00C677A7">
        <w:rPr>
          <w:sz w:val="22"/>
          <w:szCs w:val="22"/>
          <w:lang w:val="uk-UA"/>
        </w:rPr>
        <w:t xml:space="preserve">неможливість повного пристосування до ринкових умов; </w:t>
      </w:r>
    </w:p>
    <w:p w14:paraId="1BB86989" w14:textId="77777777" w:rsidR="00B74CCC" w:rsidRPr="00C677A7" w:rsidRDefault="00B74CCC" w:rsidP="0069703F">
      <w:pPr>
        <w:pStyle w:val="Default"/>
        <w:numPr>
          <w:ilvl w:val="0"/>
          <w:numId w:val="48"/>
        </w:numPr>
        <w:tabs>
          <w:tab w:val="left" w:pos="284"/>
        </w:tabs>
        <w:ind w:left="0" w:firstLine="0"/>
        <w:rPr>
          <w:sz w:val="22"/>
          <w:szCs w:val="22"/>
          <w:lang w:val="uk-UA"/>
        </w:rPr>
      </w:pPr>
      <w:r w:rsidRPr="00C677A7">
        <w:rPr>
          <w:sz w:val="22"/>
          <w:szCs w:val="22"/>
          <w:lang w:val="uk-UA"/>
        </w:rPr>
        <w:t xml:space="preserve">урахування вигод і втрат здійснення кожного додаткового кроку; </w:t>
      </w:r>
    </w:p>
    <w:p w14:paraId="0CB562DF" w14:textId="77777777" w:rsidR="00B74CCC" w:rsidRPr="00C677A7" w:rsidRDefault="00B74CCC" w:rsidP="0069703F">
      <w:pPr>
        <w:pStyle w:val="Default"/>
        <w:numPr>
          <w:ilvl w:val="0"/>
          <w:numId w:val="48"/>
        </w:numPr>
        <w:tabs>
          <w:tab w:val="left" w:pos="284"/>
        </w:tabs>
        <w:ind w:left="0" w:firstLine="0"/>
        <w:rPr>
          <w:sz w:val="22"/>
          <w:szCs w:val="22"/>
          <w:lang w:val="uk-UA"/>
        </w:rPr>
      </w:pPr>
      <w:r w:rsidRPr="00C677A7">
        <w:rPr>
          <w:sz w:val="22"/>
          <w:szCs w:val="22"/>
          <w:lang w:val="uk-UA"/>
        </w:rPr>
        <w:t xml:space="preserve">урахування вигод і втрат від кожної втраченої альтернативи. </w:t>
      </w:r>
    </w:p>
    <w:p w14:paraId="259EBE09" w14:textId="77777777" w:rsidR="00B74CCC" w:rsidRPr="00C677A7"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C677A7">
        <w:rPr>
          <w:rFonts w:ascii="Times New Roman" w:hAnsi="Times New Roman" w:cs="Times New Roman"/>
          <w:b/>
          <w:bCs/>
          <w:i/>
          <w:iCs/>
          <w:sz w:val="22"/>
          <w:szCs w:val="22"/>
        </w:rPr>
        <w:t xml:space="preserve">Метод еластичності передбачає: </w:t>
      </w:r>
    </w:p>
    <w:p w14:paraId="55ED1B83" w14:textId="77777777" w:rsidR="00B74CCC" w:rsidRPr="002138B1" w:rsidRDefault="00B74CCC" w:rsidP="0069703F">
      <w:pPr>
        <w:pStyle w:val="Default"/>
        <w:numPr>
          <w:ilvl w:val="0"/>
          <w:numId w:val="49"/>
        </w:numPr>
        <w:tabs>
          <w:tab w:val="left" w:pos="284"/>
        </w:tabs>
        <w:ind w:left="0" w:firstLine="0"/>
        <w:rPr>
          <w:sz w:val="22"/>
          <w:szCs w:val="22"/>
          <w:lang w:val="uk-UA"/>
        </w:rPr>
      </w:pPr>
      <w:r w:rsidRPr="002138B1">
        <w:rPr>
          <w:sz w:val="22"/>
          <w:szCs w:val="22"/>
          <w:lang w:val="uk-UA"/>
        </w:rPr>
        <w:t xml:space="preserve">урахування всіх наявних альтернатив; </w:t>
      </w:r>
    </w:p>
    <w:p w14:paraId="04454BEE" w14:textId="77777777" w:rsidR="00B74CCC" w:rsidRPr="002138B1" w:rsidRDefault="00B74CCC" w:rsidP="0069703F">
      <w:pPr>
        <w:pStyle w:val="Default"/>
        <w:numPr>
          <w:ilvl w:val="0"/>
          <w:numId w:val="49"/>
        </w:numPr>
        <w:tabs>
          <w:tab w:val="left" w:pos="284"/>
        </w:tabs>
        <w:ind w:left="0" w:firstLine="0"/>
        <w:rPr>
          <w:sz w:val="22"/>
          <w:szCs w:val="22"/>
          <w:lang w:val="uk-UA"/>
        </w:rPr>
      </w:pPr>
      <w:r w:rsidRPr="002138B1">
        <w:rPr>
          <w:sz w:val="22"/>
          <w:szCs w:val="22"/>
          <w:lang w:val="uk-UA"/>
        </w:rPr>
        <w:t xml:space="preserve">визначення сили взаємозв’язку між різними явищами і процесами; </w:t>
      </w:r>
    </w:p>
    <w:p w14:paraId="717EAD0B" w14:textId="77777777" w:rsidR="00B74CCC" w:rsidRPr="002138B1" w:rsidRDefault="00B74CCC" w:rsidP="0069703F">
      <w:pPr>
        <w:pStyle w:val="Default"/>
        <w:numPr>
          <w:ilvl w:val="0"/>
          <w:numId w:val="49"/>
        </w:numPr>
        <w:tabs>
          <w:tab w:val="left" w:pos="284"/>
        </w:tabs>
        <w:ind w:left="0" w:firstLine="0"/>
        <w:rPr>
          <w:sz w:val="22"/>
          <w:szCs w:val="22"/>
          <w:lang w:val="uk-UA"/>
        </w:rPr>
      </w:pPr>
      <w:r w:rsidRPr="002138B1">
        <w:rPr>
          <w:sz w:val="22"/>
          <w:szCs w:val="22"/>
          <w:lang w:val="uk-UA"/>
        </w:rPr>
        <w:t xml:space="preserve">необхідність зміни поведінки економічних суб’єктів; </w:t>
      </w:r>
    </w:p>
    <w:p w14:paraId="23C1790E" w14:textId="77777777" w:rsidR="00B74CCC" w:rsidRPr="002138B1" w:rsidRDefault="00B74CCC" w:rsidP="0069703F">
      <w:pPr>
        <w:pStyle w:val="Default"/>
        <w:numPr>
          <w:ilvl w:val="0"/>
          <w:numId w:val="49"/>
        </w:numPr>
        <w:tabs>
          <w:tab w:val="left" w:pos="284"/>
        </w:tabs>
        <w:ind w:left="0" w:firstLine="0"/>
        <w:rPr>
          <w:sz w:val="22"/>
          <w:szCs w:val="22"/>
          <w:lang w:val="uk-UA"/>
        </w:rPr>
      </w:pPr>
      <w:r w:rsidRPr="002138B1">
        <w:rPr>
          <w:sz w:val="22"/>
          <w:szCs w:val="22"/>
          <w:lang w:val="uk-UA"/>
        </w:rPr>
        <w:t xml:space="preserve">неможливість повного пристосування до ринкових умов; </w:t>
      </w:r>
    </w:p>
    <w:p w14:paraId="504DE3E1" w14:textId="77777777" w:rsidR="00B74CCC" w:rsidRPr="002138B1" w:rsidRDefault="00B74CCC" w:rsidP="0069703F">
      <w:pPr>
        <w:pStyle w:val="Default"/>
        <w:numPr>
          <w:ilvl w:val="0"/>
          <w:numId w:val="49"/>
        </w:numPr>
        <w:tabs>
          <w:tab w:val="left" w:pos="284"/>
        </w:tabs>
        <w:ind w:left="0" w:firstLine="0"/>
        <w:rPr>
          <w:sz w:val="22"/>
          <w:szCs w:val="22"/>
          <w:lang w:val="uk-UA"/>
        </w:rPr>
      </w:pPr>
      <w:r w:rsidRPr="002138B1">
        <w:rPr>
          <w:sz w:val="22"/>
          <w:szCs w:val="22"/>
          <w:lang w:val="uk-UA"/>
        </w:rPr>
        <w:t xml:space="preserve">оцінку з погляду втрачених альтернатив. </w:t>
      </w:r>
    </w:p>
    <w:p w14:paraId="572C07C1" w14:textId="77777777" w:rsidR="00B74CCC" w:rsidRPr="002138B1"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2138B1">
        <w:rPr>
          <w:rFonts w:ascii="Times New Roman" w:hAnsi="Times New Roman" w:cs="Times New Roman"/>
          <w:b/>
          <w:bCs/>
          <w:i/>
          <w:iCs/>
          <w:sz w:val="22"/>
          <w:szCs w:val="22"/>
        </w:rPr>
        <w:t xml:space="preserve">Гранична корисність визначається як: </w:t>
      </w:r>
    </w:p>
    <w:p w14:paraId="4F3248DC" w14:textId="77777777" w:rsidR="00B74CCC" w:rsidRPr="00340F81" w:rsidRDefault="00B74CCC" w:rsidP="0069703F">
      <w:pPr>
        <w:pStyle w:val="Default"/>
        <w:numPr>
          <w:ilvl w:val="0"/>
          <w:numId w:val="50"/>
        </w:numPr>
        <w:tabs>
          <w:tab w:val="left" w:pos="284"/>
        </w:tabs>
        <w:ind w:left="0" w:firstLine="0"/>
        <w:rPr>
          <w:sz w:val="22"/>
          <w:szCs w:val="22"/>
          <w:lang w:val="uk-UA"/>
        </w:rPr>
      </w:pPr>
      <w:r w:rsidRPr="00340F81">
        <w:rPr>
          <w:sz w:val="22"/>
          <w:szCs w:val="22"/>
          <w:lang w:val="uk-UA"/>
        </w:rPr>
        <w:t xml:space="preserve">приріст загальної корисності при зростанні обсягу споживання блага на одиницю; </w:t>
      </w:r>
    </w:p>
    <w:p w14:paraId="57220047" w14:textId="77777777" w:rsidR="00B74CCC" w:rsidRPr="00340F81" w:rsidRDefault="00B74CCC" w:rsidP="0069703F">
      <w:pPr>
        <w:pStyle w:val="Default"/>
        <w:numPr>
          <w:ilvl w:val="0"/>
          <w:numId w:val="50"/>
        </w:numPr>
        <w:tabs>
          <w:tab w:val="left" w:pos="284"/>
        </w:tabs>
        <w:ind w:left="0" w:firstLine="0"/>
        <w:rPr>
          <w:sz w:val="22"/>
          <w:szCs w:val="22"/>
          <w:lang w:val="uk-UA"/>
        </w:rPr>
      </w:pPr>
      <w:r w:rsidRPr="00340F81">
        <w:rPr>
          <w:sz w:val="22"/>
          <w:szCs w:val="22"/>
          <w:lang w:val="uk-UA"/>
        </w:rPr>
        <w:t xml:space="preserve">відношення загальної корисності до обсягу споживання; </w:t>
      </w:r>
    </w:p>
    <w:p w14:paraId="4E719443" w14:textId="77777777" w:rsidR="00B74CCC" w:rsidRPr="00340F81" w:rsidRDefault="00B74CCC" w:rsidP="0069703F">
      <w:pPr>
        <w:pStyle w:val="Default"/>
        <w:numPr>
          <w:ilvl w:val="0"/>
          <w:numId w:val="50"/>
        </w:numPr>
        <w:tabs>
          <w:tab w:val="left" w:pos="284"/>
        </w:tabs>
        <w:ind w:left="0" w:firstLine="0"/>
        <w:rPr>
          <w:sz w:val="22"/>
          <w:szCs w:val="22"/>
          <w:lang w:val="uk-UA"/>
        </w:rPr>
      </w:pPr>
      <w:r w:rsidRPr="00340F81">
        <w:rPr>
          <w:sz w:val="22"/>
          <w:szCs w:val="22"/>
          <w:lang w:val="uk-UA"/>
        </w:rPr>
        <w:t xml:space="preserve">приріст обсягу споживання при зростанні загальної корисності блага на одиницю; </w:t>
      </w:r>
    </w:p>
    <w:p w14:paraId="76519A77" w14:textId="77777777" w:rsidR="00B74CCC" w:rsidRPr="00340F81" w:rsidRDefault="00B74CCC" w:rsidP="0069703F">
      <w:pPr>
        <w:pStyle w:val="Default"/>
        <w:numPr>
          <w:ilvl w:val="0"/>
          <w:numId w:val="50"/>
        </w:numPr>
        <w:tabs>
          <w:tab w:val="left" w:pos="284"/>
        </w:tabs>
        <w:ind w:left="0" w:firstLine="0"/>
        <w:rPr>
          <w:sz w:val="22"/>
          <w:szCs w:val="22"/>
          <w:lang w:val="uk-UA"/>
        </w:rPr>
      </w:pPr>
      <w:r w:rsidRPr="00340F81">
        <w:rPr>
          <w:sz w:val="22"/>
          <w:szCs w:val="22"/>
          <w:lang w:val="uk-UA"/>
        </w:rPr>
        <w:t xml:space="preserve">сума загального попиту на благо; </w:t>
      </w:r>
    </w:p>
    <w:p w14:paraId="339FB60D" w14:textId="77777777" w:rsidR="00B74CCC" w:rsidRPr="00340F81" w:rsidRDefault="00B74CCC" w:rsidP="0069703F">
      <w:pPr>
        <w:pStyle w:val="Default"/>
        <w:numPr>
          <w:ilvl w:val="0"/>
          <w:numId w:val="50"/>
        </w:numPr>
        <w:tabs>
          <w:tab w:val="left" w:pos="284"/>
        </w:tabs>
        <w:ind w:left="0" w:firstLine="0"/>
        <w:rPr>
          <w:sz w:val="22"/>
          <w:szCs w:val="22"/>
          <w:lang w:val="uk-UA"/>
        </w:rPr>
      </w:pPr>
      <w:r w:rsidRPr="00340F81">
        <w:rPr>
          <w:sz w:val="22"/>
          <w:szCs w:val="22"/>
          <w:lang w:val="uk-UA"/>
        </w:rPr>
        <w:t xml:space="preserve">корисність, від якої споживач відмовляється заради одержання додаткової одиниці іншого товару. </w:t>
      </w:r>
    </w:p>
    <w:p w14:paraId="1117DD14" w14:textId="77777777" w:rsidR="00B74CCC" w:rsidRPr="002138B1"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2138B1">
        <w:rPr>
          <w:rFonts w:ascii="Times New Roman" w:hAnsi="Times New Roman" w:cs="Times New Roman"/>
          <w:b/>
          <w:bCs/>
          <w:i/>
          <w:iCs/>
          <w:sz w:val="22"/>
          <w:szCs w:val="22"/>
        </w:rPr>
        <w:t xml:space="preserve">Закон спадаючої граничної корисності ілюструє: </w:t>
      </w:r>
    </w:p>
    <w:p w14:paraId="5B88FF43" w14:textId="77777777" w:rsidR="00B74CCC" w:rsidRPr="00340F81" w:rsidRDefault="00B74CCC" w:rsidP="0069703F">
      <w:pPr>
        <w:pStyle w:val="Default"/>
        <w:numPr>
          <w:ilvl w:val="0"/>
          <w:numId w:val="51"/>
        </w:numPr>
        <w:tabs>
          <w:tab w:val="left" w:pos="284"/>
        </w:tabs>
        <w:ind w:left="0" w:firstLine="0"/>
        <w:rPr>
          <w:sz w:val="22"/>
          <w:szCs w:val="22"/>
          <w:lang w:val="uk-UA"/>
        </w:rPr>
      </w:pPr>
      <w:r w:rsidRPr="00340F81">
        <w:rPr>
          <w:sz w:val="22"/>
          <w:szCs w:val="22"/>
          <w:lang w:val="uk-UA"/>
        </w:rPr>
        <w:t xml:space="preserve">зниження корисності товарів при збільшенні доходу споживача; </w:t>
      </w:r>
    </w:p>
    <w:p w14:paraId="31B5939E" w14:textId="77777777" w:rsidR="00B74CCC" w:rsidRPr="00340F81" w:rsidRDefault="00B74CCC" w:rsidP="0069703F">
      <w:pPr>
        <w:pStyle w:val="Default"/>
        <w:numPr>
          <w:ilvl w:val="0"/>
          <w:numId w:val="51"/>
        </w:numPr>
        <w:tabs>
          <w:tab w:val="left" w:pos="284"/>
        </w:tabs>
        <w:ind w:left="0" w:firstLine="0"/>
        <w:rPr>
          <w:sz w:val="22"/>
          <w:szCs w:val="22"/>
          <w:lang w:val="uk-UA"/>
        </w:rPr>
      </w:pPr>
      <w:r w:rsidRPr="00340F81">
        <w:rPr>
          <w:sz w:val="22"/>
          <w:szCs w:val="22"/>
          <w:lang w:val="uk-UA"/>
        </w:rPr>
        <w:t xml:space="preserve">рівність граничних корисностей у розрахунку на одиницю їх ціни; </w:t>
      </w:r>
    </w:p>
    <w:p w14:paraId="1DECEBEB" w14:textId="77777777" w:rsidR="00B74CCC" w:rsidRPr="00340F81" w:rsidRDefault="00B74CCC" w:rsidP="0069703F">
      <w:pPr>
        <w:pStyle w:val="Default"/>
        <w:numPr>
          <w:ilvl w:val="0"/>
          <w:numId w:val="51"/>
        </w:numPr>
        <w:tabs>
          <w:tab w:val="left" w:pos="284"/>
        </w:tabs>
        <w:ind w:left="0" w:firstLine="0"/>
        <w:rPr>
          <w:sz w:val="22"/>
          <w:szCs w:val="22"/>
          <w:lang w:val="uk-UA"/>
        </w:rPr>
      </w:pPr>
      <w:r w:rsidRPr="00340F81">
        <w:rPr>
          <w:sz w:val="22"/>
          <w:szCs w:val="22"/>
          <w:lang w:val="uk-UA"/>
        </w:rPr>
        <w:t xml:space="preserve">відношення зекономленого доходу до цін товарів; </w:t>
      </w:r>
    </w:p>
    <w:p w14:paraId="25234FD8" w14:textId="77777777" w:rsidR="00B74CCC" w:rsidRPr="00340F81" w:rsidRDefault="00B74CCC" w:rsidP="0069703F">
      <w:pPr>
        <w:pStyle w:val="Default"/>
        <w:numPr>
          <w:ilvl w:val="0"/>
          <w:numId w:val="51"/>
        </w:numPr>
        <w:tabs>
          <w:tab w:val="left" w:pos="284"/>
        </w:tabs>
        <w:ind w:left="0" w:firstLine="0"/>
        <w:rPr>
          <w:sz w:val="22"/>
          <w:szCs w:val="22"/>
          <w:lang w:val="uk-UA"/>
        </w:rPr>
      </w:pPr>
      <w:r w:rsidRPr="00340F81">
        <w:rPr>
          <w:sz w:val="22"/>
          <w:szCs w:val="22"/>
          <w:lang w:val="uk-UA"/>
        </w:rPr>
        <w:t xml:space="preserve">зменшення корисності, яку приносить споживачеві кожна додаткова одиниця товару; </w:t>
      </w:r>
    </w:p>
    <w:p w14:paraId="56BAD128" w14:textId="77777777" w:rsidR="00B74CCC" w:rsidRPr="00340F81" w:rsidRDefault="00B74CCC" w:rsidP="0069703F">
      <w:pPr>
        <w:pStyle w:val="Default"/>
        <w:numPr>
          <w:ilvl w:val="0"/>
          <w:numId w:val="51"/>
        </w:numPr>
        <w:tabs>
          <w:tab w:val="left" w:pos="284"/>
        </w:tabs>
        <w:ind w:left="0" w:firstLine="0"/>
        <w:rPr>
          <w:sz w:val="22"/>
          <w:szCs w:val="22"/>
          <w:lang w:val="uk-UA"/>
        </w:rPr>
      </w:pPr>
      <w:r w:rsidRPr="00340F81">
        <w:rPr>
          <w:sz w:val="22"/>
          <w:szCs w:val="22"/>
          <w:lang w:val="uk-UA"/>
        </w:rPr>
        <w:t xml:space="preserve">відношення граничних корисностей до цін товарів першої необхідності. </w:t>
      </w:r>
    </w:p>
    <w:p w14:paraId="57F6D481" w14:textId="77777777" w:rsidR="00B74CCC" w:rsidRPr="002138B1"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2138B1">
        <w:rPr>
          <w:rFonts w:ascii="Times New Roman" w:hAnsi="Times New Roman" w:cs="Times New Roman"/>
          <w:b/>
          <w:bCs/>
          <w:i/>
          <w:iCs/>
          <w:sz w:val="22"/>
          <w:szCs w:val="22"/>
        </w:rPr>
        <w:t xml:space="preserve">Загальна корисність зростає лише у разі, якщо гранична корисність: </w:t>
      </w:r>
    </w:p>
    <w:p w14:paraId="33434510" w14:textId="77777777" w:rsidR="00B74CCC" w:rsidRPr="00340F81" w:rsidRDefault="00B74CCC" w:rsidP="0069703F">
      <w:pPr>
        <w:pStyle w:val="Default"/>
        <w:numPr>
          <w:ilvl w:val="0"/>
          <w:numId w:val="52"/>
        </w:numPr>
        <w:tabs>
          <w:tab w:val="left" w:pos="284"/>
        </w:tabs>
        <w:ind w:left="0" w:firstLine="0"/>
        <w:rPr>
          <w:sz w:val="22"/>
          <w:szCs w:val="22"/>
          <w:lang w:val="uk-UA"/>
        </w:rPr>
      </w:pPr>
      <w:r w:rsidRPr="00340F81">
        <w:rPr>
          <w:sz w:val="22"/>
          <w:szCs w:val="22"/>
          <w:lang w:val="uk-UA"/>
        </w:rPr>
        <w:t xml:space="preserve">існує; </w:t>
      </w:r>
    </w:p>
    <w:p w14:paraId="36BD3561" w14:textId="77777777" w:rsidR="00B74CCC" w:rsidRPr="00340F81" w:rsidRDefault="00B74CCC" w:rsidP="0069703F">
      <w:pPr>
        <w:pStyle w:val="Default"/>
        <w:numPr>
          <w:ilvl w:val="0"/>
          <w:numId w:val="52"/>
        </w:numPr>
        <w:tabs>
          <w:tab w:val="left" w:pos="284"/>
        </w:tabs>
        <w:ind w:left="0" w:firstLine="0"/>
        <w:rPr>
          <w:sz w:val="22"/>
          <w:szCs w:val="22"/>
          <w:lang w:val="uk-UA"/>
        </w:rPr>
      </w:pPr>
      <w:r w:rsidRPr="00340F81">
        <w:rPr>
          <w:sz w:val="22"/>
          <w:szCs w:val="22"/>
          <w:lang w:val="uk-UA"/>
        </w:rPr>
        <w:t xml:space="preserve">зменшується; </w:t>
      </w:r>
    </w:p>
    <w:p w14:paraId="13B5976B" w14:textId="77777777" w:rsidR="00B74CCC" w:rsidRPr="00340F81" w:rsidRDefault="00B74CCC" w:rsidP="0069703F">
      <w:pPr>
        <w:pStyle w:val="Default"/>
        <w:numPr>
          <w:ilvl w:val="0"/>
          <w:numId w:val="52"/>
        </w:numPr>
        <w:tabs>
          <w:tab w:val="left" w:pos="284"/>
        </w:tabs>
        <w:ind w:left="0" w:firstLine="0"/>
        <w:rPr>
          <w:sz w:val="22"/>
          <w:szCs w:val="22"/>
          <w:lang w:val="uk-UA"/>
        </w:rPr>
      </w:pPr>
      <w:r w:rsidRPr="00340F81">
        <w:rPr>
          <w:sz w:val="22"/>
          <w:szCs w:val="22"/>
          <w:lang w:val="uk-UA"/>
        </w:rPr>
        <w:t xml:space="preserve">збільшується; </w:t>
      </w:r>
    </w:p>
    <w:p w14:paraId="387E9ACB" w14:textId="77777777" w:rsidR="00B74CCC" w:rsidRPr="00340F81" w:rsidRDefault="00B74CCC" w:rsidP="0069703F">
      <w:pPr>
        <w:pStyle w:val="Default"/>
        <w:numPr>
          <w:ilvl w:val="0"/>
          <w:numId w:val="52"/>
        </w:numPr>
        <w:tabs>
          <w:tab w:val="left" w:pos="284"/>
        </w:tabs>
        <w:ind w:left="0" w:firstLine="0"/>
        <w:rPr>
          <w:sz w:val="22"/>
          <w:szCs w:val="22"/>
          <w:lang w:val="uk-UA"/>
        </w:rPr>
      </w:pPr>
      <w:r w:rsidRPr="00340F81">
        <w:rPr>
          <w:sz w:val="22"/>
          <w:szCs w:val="22"/>
          <w:lang w:val="uk-UA"/>
        </w:rPr>
        <w:t xml:space="preserve">є величиною позитивною; </w:t>
      </w:r>
    </w:p>
    <w:p w14:paraId="6C053D0D" w14:textId="77777777" w:rsidR="00B74CCC" w:rsidRPr="00340F81" w:rsidRDefault="00B74CCC" w:rsidP="0069703F">
      <w:pPr>
        <w:pStyle w:val="Default"/>
        <w:numPr>
          <w:ilvl w:val="0"/>
          <w:numId w:val="52"/>
        </w:numPr>
        <w:tabs>
          <w:tab w:val="left" w:pos="284"/>
        </w:tabs>
        <w:ind w:left="0" w:firstLine="0"/>
        <w:rPr>
          <w:sz w:val="22"/>
          <w:szCs w:val="22"/>
          <w:lang w:val="uk-UA"/>
        </w:rPr>
      </w:pPr>
      <w:r w:rsidRPr="00340F81">
        <w:rPr>
          <w:sz w:val="22"/>
          <w:szCs w:val="22"/>
          <w:lang w:val="uk-UA"/>
        </w:rPr>
        <w:t xml:space="preserve">збільшується низькими темпами. </w:t>
      </w:r>
    </w:p>
    <w:p w14:paraId="20041DBA"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lang w:val="uk-UA"/>
        </w:rPr>
      </w:pPr>
      <w:r w:rsidRPr="00B32FAA">
        <w:rPr>
          <w:rFonts w:ascii="Times New Roman" w:hAnsi="Times New Roman" w:cs="Times New Roman"/>
          <w:b/>
          <w:bCs/>
          <w:i/>
          <w:iCs/>
          <w:sz w:val="22"/>
          <w:szCs w:val="22"/>
          <w:lang w:val="uk-UA"/>
        </w:rPr>
        <w:lastRenderedPageBreak/>
        <w:t xml:space="preserve">Згідно із кардиналістською теорією, людина в процесі споживання здійснює вибір між: </w:t>
      </w:r>
    </w:p>
    <w:p w14:paraId="58F521BD" w14:textId="77777777" w:rsidR="00B74CCC" w:rsidRPr="00340F81" w:rsidRDefault="00B74CCC" w:rsidP="0069703F">
      <w:pPr>
        <w:pStyle w:val="Default"/>
        <w:numPr>
          <w:ilvl w:val="0"/>
          <w:numId w:val="53"/>
        </w:numPr>
        <w:tabs>
          <w:tab w:val="left" w:pos="284"/>
        </w:tabs>
        <w:ind w:left="0" w:firstLine="0"/>
        <w:rPr>
          <w:sz w:val="22"/>
          <w:szCs w:val="22"/>
          <w:lang w:val="uk-UA"/>
        </w:rPr>
      </w:pPr>
      <w:r w:rsidRPr="00340F81">
        <w:rPr>
          <w:sz w:val="22"/>
          <w:szCs w:val="22"/>
          <w:lang w:val="uk-UA"/>
        </w:rPr>
        <w:t xml:space="preserve">одиницями різних благ; </w:t>
      </w:r>
    </w:p>
    <w:p w14:paraId="4F1C4034" w14:textId="77777777" w:rsidR="00B74CCC" w:rsidRPr="00340F81" w:rsidRDefault="00B74CCC" w:rsidP="0069703F">
      <w:pPr>
        <w:pStyle w:val="Default"/>
        <w:numPr>
          <w:ilvl w:val="0"/>
          <w:numId w:val="53"/>
        </w:numPr>
        <w:tabs>
          <w:tab w:val="left" w:pos="284"/>
        </w:tabs>
        <w:ind w:left="0" w:firstLine="0"/>
        <w:rPr>
          <w:sz w:val="22"/>
          <w:szCs w:val="22"/>
          <w:lang w:val="uk-UA"/>
        </w:rPr>
      </w:pPr>
      <w:r w:rsidRPr="00340F81">
        <w:rPr>
          <w:sz w:val="22"/>
          <w:szCs w:val="22"/>
          <w:lang w:val="uk-UA"/>
        </w:rPr>
        <w:t xml:space="preserve">ліпшими і гіршими благами; </w:t>
      </w:r>
    </w:p>
    <w:p w14:paraId="09D7DDFD" w14:textId="77777777" w:rsidR="00B74CCC" w:rsidRPr="00340F81" w:rsidRDefault="00B74CCC" w:rsidP="0069703F">
      <w:pPr>
        <w:pStyle w:val="Default"/>
        <w:numPr>
          <w:ilvl w:val="0"/>
          <w:numId w:val="53"/>
        </w:numPr>
        <w:tabs>
          <w:tab w:val="left" w:pos="284"/>
        </w:tabs>
        <w:ind w:left="0" w:firstLine="0"/>
        <w:rPr>
          <w:sz w:val="22"/>
          <w:szCs w:val="22"/>
          <w:lang w:val="uk-UA"/>
        </w:rPr>
      </w:pPr>
      <w:r w:rsidRPr="00340F81">
        <w:rPr>
          <w:sz w:val="22"/>
          <w:szCs w:val="22"/>
          <w:lang w:val="uk-UA"/>
        </w:rPr>
        <w:t xml:space="preserve">найліпшими благами; </w:t>
      </w:r>
    </w:p>
    <w:p w14:paraId="396BF73F" w14:textId="77777777" w:rsidR="00B74CCC" w:rsidRPr="00340F81" w:rsidRDefault="00B74CCC" w:rsidP="0069703F">
      <w:pPr>
        <w:pStyle w:val="Default"/>
        <w:numPr>
          <w:ilvl w:val="0"/>
          <w:numId w:val="53"/>
        </w:numPr>
        <w:tabs>
          <w:tab w:val="left" w:pos="284"/>
        </w:tabs>
        <w:ind w:left="0" w:firstLine="0"/>
        <w:rPr>
          <w:sz w:val="22"/>
          <w:szCs w:val="22"/>
          <w:lang w:val="uk-UA"/>
        </w:rPr>
      </w:pPr>
      <w:r w:rsidRPr="00340F81">
        <w:rPr>
          <w:sz w:val="22"/>
          <w:szCs w:val="22"/>
          <w:lang w:val="uk-UA"/>
        </w:rPr>
        <w:t xml:space="preserve">благами і наборами благ; </w:t>
      </w:r>
    </w:p>
    <w:p w14:paraId="7DF8F889" w14:textId="77777777" w:rsidR="00B74CCC" w:rsidRPr="00340F81" w:rsidRDefault="00B74CCC" w:rsidP="0069703F">
      <w:pPr>
        <w:pStyle w:val="Default"/>
        <w:numPr>
          <w:ilvl w:val="0"/>
          <w:numId w:val="53"/>
        </w:numPr>
        <w:tabs>
          <w:tab w:val="left" w:pos="284"/>
        </w:tabs>
        <w:ind w:left="0" w:firstLine="0"/>
        <w:rPr>
          <w:sz w:val="22"/>
          <w:szCs w:val="22"/>
          <w:lang w:val="uk-UA"/>
        </w:rPr>
      </w:pPr>
      <w:r w:rsidRPr="00340F81">
        <w:rPr>
          <w:sz w:val="22"/>
          <w:szCs w:val="22"/>
          <w:lang w:val="uk-UA"/>
        </w:rPr>
        <w:t xml:space="preserve">наборами благ. </w:t>
      </w:r>
    </w:p>
    <w:p w14:paraId="53639901" w14:textId="77777777" w:rsidR="00B74CCC" w:rsidRPr="002138B1"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2138B1">
        <w:rPr>
          <w:rFonts w:ascii="Times New Roman" w:hAnsi="Times New Roman" w:cs="Times New Roman"/>
          <w:b/>
          <w:bCs/>
          <w:i/>
          <w:iCs/>
          <w:sz w:val="22"/>
          <w:szCs w:val="22"/>
        </w:rPr>
        <w:t xml:space="preserve">Метою споживача є максимізація: </w:t>
      </w:r>
    </w:p>
    <w:p w14:paraId="2EF1914F" w14:textId="77777777" w:rsidR="00B74CCC" w:rsidRPr="00F315C3" w:rsidRDefault="00B74CCC" w:rsidP="0069703F">
      <w:pPr>
        <w:pStyle w:val="Default"/>
        <w:numPr>
          <w:ilvl w:val="0"/>
          <w:numId w:val="54"/>
        </w:numPr>
        <w:tabs>
          <w:tab w:val="left" w:pos="284"/>
        </w:tabs>
        <w:ind w:left="0" w:firstLine="0"/>
        <w:rPr>
          <w:sz w:val="22"/>
          <w:szCs w:val="22"/>
          <w:lang w:val="uk-UA"/>
        </w:rPr>
      </w:pPr>
      <w:r w:rsidRPr="00F315C3">
        <w:rPr>
          <w:sz w:val="22"/>
          <w:szCs w:val="22"/>
          <w:lang w:val="uk-UA"/>
        </w:rPr>
        <w:t xml:space="preserve">граничної корисності; </w:t>
      </w:r>
    </w:p>
    <w:p w14:paraId="0460444B" w14:textId="77777777" w:rsidR="00B74CCC" w:rsidRPr="00F315C3" w:rsidRDefault="00B74CCC" w:rsidP="0069703F">
      <w:pPr>
        <w:pStyle w:val="Default"/>
        <w:numPr>
          <w:ilvl w:val="0"/>
          <w:numId w:val="54"/>
        </w:numPr>
        <w:tabs>
          <w:tab w:val="left" w:pos="284"/>
        </w:tabs>
        <w:ind w:left="0" w:firstLine="0"/>
        <w:rPr>
          <w:sz w:val="22"/>
          <w:szCs w:val="22"/>
          <w:lang w:val="uk-UA"/>
        </w:rPr>
      </w:pPr>
      <w:r w:rsidRPr="00F315C3">
        <w:rPr>
          <w:sz w:val="22"/>
          <w:szCs w:val="22"/>
          <w:lang w:val="uk-UA"/>
        </w:rPr>
        <w:t xml:space="preserve">сукупної корисності; </w:t>
      </w:r>
    </w:p>
    <w:p w14:paraId="7C289462" w14:textId="77777777" w:rsidR="00B74CCC" w:rsidRPr="00F315C3" w:rsidRDefault="00B74CCC" w:rsidP="0069703F">
      <w:pPr>
        <w:pStyle w:val="Default"/>
        <w:numPr>
          <w:ilvl w:val="0"/>
          <w:numId w:val="54"/>
        </w:numPr>
        <w:tabs>
          <w:tab w:val="left" w:pos="284"/>
        </w:tabs>
        <w:ind w:left="0" w:firstLine="0"/>
        <w:rPr>
          <w:sz w:val="22"/>
          <w:szCs w:val="22"/>
          <w:lang w:val="uk-UA"/>
        </w:rPr>
      </w:pPr>
      <w:r w:rsidRPr="00F315C3">
        <w:rPr>
          <w:sz w:val="22"/>
          <w:szCs w:val="22"/>
          <w:lang w:val="uk-UA"/>
        </w:rPr>
        <w:t xml:space="preserve">середньої корисності; </w:t>
      </w:r>
    </w:p>
    <w:p w14:paraId="3BD17B13" w14:textId="77777777" w:rsidR="00B74CCC" w:rsidRPr="00F315C3" w:rsidRDefault="00B74CCC" w:rsidP="0069703F">
      <w:pPr>
        <w:pStyle w:val="Default"/>
        <w:numPr>
          <w:ilvl w:val="0"/>
          <w:numId w:val="54"/>
        </w:numPr>
        <w:tabs>
          <w:tab w:val="left" w:pos="284"/>
        </w:tabs>
        <w:ind w:left="0" w:firstLine="0"/>
        <w:rPr>
          <w:sz w:val="22"/>
          <w:szCs w:val="22"/>
          <w:lang w:val="uk-UA"/>
        </w:rPr>
      </w:pPr>
      <w:r w:rsidRPr="00F315C3">
        <w:rPr>
          <w:sz w:val="22"/>
          <w:szCs w:val="22"/>
          <w:lang w:val="uk-UA"/>
        </w:rPr>
        <w:t xml:space="preserve">останньої корисності; </w:t>
      </w:r>
    </w:p>
    <w:p w14:paraId="6E6B4AF6" w14:textId="77777777" w:rsidR="00B74CCC" w:rsidRPr="00F315C3" w:rsidRDefault="00B74CCC" w:rsidP="0069703F">
      <w:pPr>
        <w:pStyle w:val="Default"/>
        <w:numPr>
          <w:ilvl w:val="0"/>
          <w:numId w:val="54"/>
        </w:numPr>
        <w:tabs>
          <w:tab w:val="left" w:pos="284"/>
        </w:tabs>
        <w:ind w:left="0" w:firstLine="0"/>
        <w:rPr>
          <w:sz w:val="22"/>
          <w:szCs w:val="22"/>
          <w:lang w:val="uk-UA"/>
        </w:rPr>
      </w:pPr>
      <w:r w:rsidRPr="00F315C3">
        <w:rPr>
          <w:sz w:val="22"/>
          <w:szCs w:val="22"/>
          <w:lang w:val="uk-UA"/>
        </w:rPr>
        <w:t xml:space="preserve">різниці між останньою та передостанньою і корисністю. </w:t>
      </w:r>
    </w:p>
    <w:p w14:paraId="2527AF03" w14:textId="77777777" w:rsidR="00B74CCC" w:rsidRPr="002138B1"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2138B1">
        <w:rPr>
          <w:rFonts w:ascii="Times New Roman" w:hAnsi="Times New Roman" w:cs="Times New Roman"/>
          <w:b/>
          <w:bCs/>
          <w:i/>
          <w:iCs/>
          <w:sz w:val="22"/>
          <w:szCs w:val="22"/>
        </w:rPr>
        <w:t xml:space="preserve">Кардиналістська теорія припускає, що корисність можна: </w:t>
      </w:r>
    </w:p>
    <w:p w14:paraId="7E71D270" w14:textId="77777777" w:rsidR="00B74CCC" w:rsidRPr="00F315C3" w:rsidRDefault="00B74CCC" w:rsidP="0069703F">
      <w:pPr>
        <w:pStyle w:val="Default"/>
        <w:numPr>
          <w:ilvl w:val="0"/>
          <w:numId w:val="55"/>
        </w:numPr>
        <w:tabs>
          <w:tab w:val="left" w:pos="284"/>
        </w:tabs>
        <w:ind w:left="0" w:firstLine="0"/>
        <w:rPr>
          <w:sz w:val="22"/>
          <w:szCs w:val="22"/>
          <w:lang w:val="uk-UA"/>
        </w:rPr>
      </w:pPr>
      <w:r w:rsidRPr="00F315C3">
        <w:rPr>
          <w:sz w:val="22"/>
          <w:szCs w:val="22"/>
          <w:lang w:val="uk-UA"/>
        </w:rPr>
        <w:t xml:space="preserve">збалансувати; </w:t>
      </w:r>
    </w:p>
    <w:p w14:paraId="6FA31669" w14:textId="77777777" w:rsidR="00B74CCC" w:rsidRPr="00F315C3" w:rsidRDefault="00B74CCC" w:rsidP="0069703F">
      <w:pPr>
        <w:pStyle w:val="Default"/>
        <w:numPr>
          <w:ilvl w:val="0"/>
          <w:numId w:val="55"/>
        </w:numPr>
        <w:tabs>
          <w:tab w:val="left" w:pos="284"/>
        </w:tabs>
        <w:ind w:left="0" w:firstLine="0"/>
        <w:rPr>
          <w:sz w:val="22"/>
          <w:szCs w:val="22"/>
          <w:lang w:val="uk-UA"/>
        </w:rPr>
      </w:pPr>
      <w:r w:rsidRPr="00F315C3">
        <w:rPr>
          <w:sz w:val="22"/>
          <w:szCs w:val="22"/>
          <w:lang w:val="uk-UA"/>
        </w:rPr>
        <w:t xml:space="preserve">забезпечити; </w:t>
      </w:r>
    </w:p>
    <w:p w14:paraId="5E9FA092" w14:textId="77777777" w:rsidR="00B74CCC" w:rsidRPr="00F315C3" w:rsidRDefault="00B74CCC" w:rsidP="0069703F">
      <w:pPr>
        <w:pStyle w:val="Default"/>
        <w:numPr>
          <w:ilvl w:val="0"/>
          <w:numId w:val="55"/>
        </w:numPr>
        <w:tabs>
          <w:tab w:val="left" w:pos="284"/>
        </w:tabs>
        <w:ind w:left="0" w:firstLine="0"/>
        <w:rPr>
          <w:sz w:val="22"/>
          <w:szCs w:val="22"/>
          <w:lang w:val="uk-UA"/>
        </w:rPr>
      </w:pPr>
      <w:r w:rsidRPr="00F315C3">
        <w:rPr>
          <w:sz w:val="22"/>
          <w:szCs w:val="22"/>
          <w:lang w:val="uk-UA"/>
        </w:rPr>
        <w:t xml:space="preserve">ліквідувати; </w:t>
      </w:r>
    </w:p>
    <w:p w14:paraId="2CDFE692" w14:textId="77777777" w:rsidR="00B74CCC" w:rsidRPr="00F315C3" w:rsidRDefault="00B74CCC" w:rsidP="0069703F">
      <w:pPr>
        <w:pStyle w:val="Default"/>
        <w:numPr>
          <w:ilvl w:val="0"/>
          <w:numId w:val="55"/>
        </w:numPr>
        <w:tabs>
          <w:tab w:val="left" w:pos="284"/>
        </w:tabs>
        <w:ind w:left="0" w:firstLine="0"/>
        <w:rPr>
          <w:sz w:val="22"/>
          <w:szCs w:val="22"/>
          <w:lang w:val="uk-UA"/>
        </w:rPr>
      </w:pPr>
      <w:r w:rsidRPr="00F315C3">
        <w:rPr>
          <w:sz w:val="22"/>
          <w:szCs w:val="22"/>
          <w:lang w:val="uk-UA"/>
        </w:rPr>
        <w:t xml:space="preserve">виміряти; </w:t>
      </w:r>
    </w:p>
    <w:p w14:paraId="249D273D" w14:textId="77777777" w:rsidR="00B74CCC" w:rsidRPr="00F315C3" w:rsidRDefault="00B74CCC" w:rsidP="0069703F">
      <w:pPr>
        <w:pStyle w:val="Default"/>
        <w:numPr>
          <w:ilvl w:val="0"/>
          <w:numId w:val="55"/>
        </w:numPr>
        <w:tabs>
          <w:tab w:val="left" w:pos="284"/>
        </w:tabs>
        <w:ind w:left="0" w:firstLine="0"/>
        <w:rPr>
          <w:sz w:val="22"/>
          <w:szCs w:val="22"/>
          <w:lang w:val="uk-UA"/>
        </w:rPr>
      </w:pPr>
      <w:r w:rsidRPr="00F315C3">
        <w:rPr>
          <w:sz w:val="22"/>
          <w:szCs w:val="22"/>
          <w:lang w:val="uk-UA"/>
        </w:rPr>
        <w:t xml:space="preserve">відчути. </w:t>
      </w:r>
    </w:p>
    <w:p w14:paraId="3BF70B7A" w14:textId="77777777" w:rsidR="00B74CCC" w:rsidRPr="002138B1"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2138B1">
        <w:rPr>
          <w:rFonts w:ascii="Times New Roman" w:hAnsi="Times New Roman" w:cs="Times New Roman"/>
          <w:b/>
          <w:bCs/>
          <w:i/>
          <w:iCs/>
          <w:sz w:val="22"/>
          <w:szCs w:val="22"/>
        </w:rPr>
        <w:t xml:space="preserve">Ординалістський підхід до аналізу поведінки споживача на відміну від кардиналістського: </w:t>
      </w:r>
    </w:p>
    <w:p w14:paraId="0F8029A1" w14:textId="77777777" w:rsidR="00B74CCC" w:rsidRPr="00500493" w:rsidRDefault="00B74CCC" w:rsidP="0069703F">
      <w:pPr>
        <w:pStyle w:val="Default"/>
        <w:numPr>
          <w:ilvl w:val="0"/>
          <w:numId w:val="56"/>
        </w:numPr>
        <w:tabs>
          <w:tab w:val="left" w:pos="284"/>
        </w:tabs>
        <w:ind w:left="0" w:firstLine="0"/>
        <w:rPr>
          <w:sz w:val="22"/>
          <w:szCs w:val="22"/>
          <w:lang w:val="uk-UA"/>
        </w:rPr>
      </w:pPr>
      <w:r w:rsidRPr="00500493">
        <w:rPr>
          <w:sz w:val="22"/>
          <w:szCs w:val="22"/>
          <w:lang w:val="uk-UA"/>
        </w:rPr>
        <w:t xml:space="preserve">передбачає можливість кількісного визначення величини корисності; </w:t>
      </w:r>
    </w:p>
    <w:p w14:paraId="42C9C4F4" w14:textId="77777777" w:rsidR="00B74CCC" w:rsidRPr="00500493" w:rsidRDefault="00B74CCC" w:rsidP="0069703F">
      <w:pPr>
        <w:pStyle w:val="Default"/>
        <w:numPr>
          <w:ilvl w:val="0"/>
          <w:numId w:val="56"/>
        </w:numPr>
        <w:tabs>
          <w:tab w:val="left" w:pos="284"/>
        </w:tabs>
        <w:ind w:left="0" w:firstLine="0"/>
        <w:rPr>
          <w:sz w:val="22"/>
          <w:szCs w:val="22"/>
          <w:lang w:val="uk-UA"/>
        </w:rPr>
      </w:pPr>
      <w:r w:rsidRPr="00500493">
        <w:rPr>
          <w:sz w:val="22"/>
          <w:szCs w:val="22"/>
          <w:lang w:val="uk-UA"/>
        </w:rPr>
        <w:t xml:space="preserve">не вимагає вимірювання величини корисності; </w:t>
      </w:r>
    </w:p>
    <w:p w14:paraId="519598B6" w14:textId="77777777" w:rsidR="00B74CCC" w:rsidRPr="00500493" w:rsidRDefault="00B74CCC" w:rsidP="0069703F">
      <w:pPr>
        <w:pStyle w:val="Default"/>
        <w:numPr>
          <w:ilvl w:val="0"/>
          <w:numId w:val="56"/>
        </w:numPr>
        <w:tabs>
          <w:tab w:val="left" w:pos="284"/>
        </w:tabs>
        <w:ind w:left="0" w:firstLine="0"/>
        <w:rPr>
          <w:sz w:val="22"/>
          <w:szCs w:val="22"/>
          <w:lang w:val="uk-UA"/>
        </w:rPr>
      </w:pPr>
      <w:r w:rsidRPr="00500493">
        <w:rPr>
          <w:sz w:val="22"/>
          <w:szCs w:val="22"/>
          <w:lang w:val="uk-UA"/>
        </w:rPr>
        <w:t xml:space="preserve">не враховує суб'єктивної оцінки споживачем корисності благ </w:t>
      </w:r>
    </w:p>
    <w:p w14:paraId="73105050" w14:textId="77777777" w:rsidR="00B74CCC" w:rsidRPr="00500493" w:rsidRDefault="00B74CCC" w:rsidP="0069703F">
      <w:pPr>
        <w:pStyle w:val="Default"/>
        <w:numPr>
          <w:ilvl w:val="0"/>
          <w:numId w:val="56"/>
        </w:numPr>
        <w:tabs>
          <w:tab w:val="left" w:pos="284"/>
        </w:tabs>
        <w:ind w:left="0" w:firstLine="0"/>
        <w:rPr>
          <w:sz w:val="22"/>
          <w:szCs w:val="22"/>
          <w:lang w:val="uk-UA"/>
        </w:rPr>
      </w:pPr>
      <w:r w:rsidRPr="00500493">
        <w:rPr>
          <w:sz w:val="22"/>
          <w:szCs w:val="22"/>
          <w:lang w:val="uk-UA"/>
        </w:rPr>
        <w:t xml:space="preserve">припускає, що споживач вибирає між одиницями різних благ; </w:t>
      </w:r>
    </w:p>
    <w:p w14:paraId="53E5F0DE" w14:textId="77777777" w:rsidR="00B74CCC" w:rsidRPr="00500493" w:rsidRDefault="00B74CCC" w:rsidP="0069703F">
      <w:pPr>
        <w:pStyle w:val="Default"/>
        <w:numPr>
          <w:ilvl w:val="0"/>
          <w:numId w:val="56"/>
        </w:numPr>
        <w:tabs>
          <w:tab w:val="left" w:pos="284"/>
        </w:tabs>
        <w:ind w:left="0" w:firstLine="0"/>
        <w:rPr>
          <w:sz w:val="22"/>
          <w:szCs w:val="22"/>
          <w:lang w:val="uk-UA"/>
        </w:rPr>
      </w:pPr>
      <w:r w:rsidRPr="00500493">
        <w:rPr>
          <w:sz w:val="22"/>
          <w:szCs w:val="22"/>
          <w:lang w:val="uk-UA"/>
        </w:rPr>
        <w:t xml:space="preserve">не враховує бюджетних обмежень споживача. </w:t>
      </w:r>
    </w:p>
    <w:p w14:paraId="37564C64" w14:textId="77777777" w:rsidR="00B74CCC" w:rsidRPr="0050049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500493">
        <w:rPr>
          <w:rFonts w:ascii="Times New Roman" w:hAnsi="Times New Roman" w:cs="Times New Roman"/>
          <w:b/>
          <w:bCs/>
          <w:i/>
          <w:iCs/>
          <w:sz w:val="22"/>
          <w:szCs w:val="22"/>
        </w:rPr>
        <w:t xml:space="preserve">Криві байдужості не можуть перетнутися, бо тоді порушується: </w:t>
      </w:r>
    </w:p>
    <w:p w14:paraId="04BD66B5" w14:textId="77777777" w:rsidR="00B74CCC" w:rsidRDefault="00B74CCC" w:rsidP="0069703F">
      <w:pPr>
        <w:pStyle w:val="Default"/>
        <w:tabs>
          <w:tab w:val="left" w:pos="284"/>
        </w:tabs>
        <w:rPr>
          <w:color w:val="auto"/>
          <w:sz w:val="22"/>
          <w:szCs w:val="22"/>
        </w:rPr>
      </w:pPr>
      <w:r>
        <w:rPr>
          <w:color w:val="auto"/>
          <w:sz w:val="22"/>
          <w:szCs w:val="22"/>
        </w:rPr>
        <w:t xml:space="preserve">1) максимізація корисності; </w:t>
      </w:r>
    </w:p>
    <w:p w14:paraId="7119E114" w14:textId="77777777" w:rsidR="00B74CCC" w:rsidRDefault="00B74CCC" w:rsidP="0069703F">
      <w:pPr>
        <w:pStyle w:val="Default"/>
        <w:tabs>
          <w:tab w:val="left" w:pos="284"/>
        </w:tabs>
        <w:rPr>
          <w:color w:val="auto"/>
          <w:sz w:val="22"/>
          <w:szCs w:val="22"/>
        </w:rPr>
      </w:pPr>
      <w:r>
        <w:rPr>
          <w:color w:val="auto"/>
          <w:sz w:val="22"/>
          <w:szCs w:val="22"/>
        </w:rPr>
        <w:t xml:space="preserve">2) гіпотеза рефлексивності; </w:t>
      </w:r>
    </w:p>
    <w:p w14:paraId="08DCA65E" w14:textId="77777777" w:rsidR="00B74CCC" w:rsidRDefault="00B74CCC" w:rsidP="0069703F">
      <w:pPr>
        <w:pStyle w:val="Default"/>
        <w:tabs>
          <w:tab w:val="left" w:pos="284"/>
        </w:tabs>
        <w:rPr>
          <w:color w:val="auto"/>
          <w:sz w:val="22"/>
          <w:szCs w:val="22"/>
        </w:rPr>
      </w:pPr>
      <w:r>
        <w:rPr>
          <w:color w:val="auto"/>
          <w:sz w:val="22"/>
          <w:szCs w:val="22"/>
        </w:rPr>
        <w:t xml:space="preserve">3) гіпотеза транзитивності; </w:t>
      </w:r>
    </w:p>
    <w:p w14:paraId="13E71F6B" w14:textId="77777777" w:rsidR="00B74CCC" w:rsidRDefault="00B74CCC" w:rsidP="0069703F">
      <w:pPr>
        <w:pStyle w:val="Default"/>
        <w:tabs>
          <w:tab w:val="left" w:pos="284"/>
        </w:tabs>
        <w:rPr>
          <w:color w:val="auto"/>
          <w:sz w:val="22"/>
          <w:szCs w:val="22"/>
        </w:rPr>
      </w:pPr>
      <w:r>
        <w:rPr>
          <w:color w:val="auto"/>
          <w:sz w:val="22"/>
          <w:szCs w:val="22"/>
        </w:rPr>
        <w:t xml:space="preserve">4) гіпотеза впорядкованості; </w:t>
      </w:r>
    </w:p>
    <w:p w14:paraId="24AD1959" w14:textId="77777777" w:rsidR="00B74CCC" w:rsidRDefault="00B74CCC" w:rsidP="0069703F">
      <w:pPr>
        <w:pStyle w:val="Default"/>
        <w:tabs>
          <w:tab w:val="left" w:pos="284"/>
        </w:tabs>
        <w:rPr>
          <w:color w:val="auto"/>
          <w:sz w:val="22"/>
          <w:szCs w:val="22"/>
        </w:rPr>
      </w:pPr>
      <w:r>
        <w:rPr>
          <w:color w:val="auto"/>
          <w:sz w:val="22"/>
          <w:szCs w:val="22"/>
        </w:rPr>
        <w:t xml:space="preserve">5) рівновага споживача. </w:t>
      </w:r>
    </w:p>
    <w:p w14:paraId="1FB23E21" w14:textId="77777777" w:rsidR="00B74CCC" w:rsidRPr="00D47B98"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D47B98">
        <w:rPr>
          <w:rFonts w:ascii="Times New Roman" w:hAnsi="Times New Roman" w:cs="Times New Roman"/>
          <w:b/>
          <w:bCs/>
          <w:i/>
          <w:iCs/>
          <w:sz w:val="22"/>
          <w:szCs w:val="22"/>
        </w:rPr>
        <w:t xml:space="preserve">Нахил бюджетної лінії відображає: </w:t>
      </w:r>
    </w:p>
    <w:p w14:paraId="140646D1" w14:textId="77777777" w:rsidR="00B74CCC" w:rsidRPr="00D47B98" w:rsidRDefault="00B74CCC" w:rsidP="0069703F">
      <w:pPr>
        <w:pStyle w:val="Default"/>
        <w:numPr>
          <w:ilvl w:val="0"/>
          <w:numId w:val="57"/>
        </w:numPr>
        <w:tabs>
          <w:tab w:val="left" w:pos="284"/>
        </w:tabs>
        <w:ind w:left="0" w:firstLine="0"/>
        <w:rPr>
          <w:sz w:val="22"/>
          <w:szCs w:val="22"/>
          <w:lang w:val="uk-UA"/>
        </w:rPr>
      </w:pPr>
      <w:r w:rsidRPr="00D47B98">
        <w:rPr>
          <w:sz w:val="22"/>
          <w:szCs w:val="22"/>
          <w:lang w:val="uk-UA"/>
        </w:rPr>
        <w:t xml:space="preserve">кількість одного блага, яку споживач згоден поміняти на таку ж кількість іншого блага, щоб залишитися на тому ж рівні добробуту; </w:t>
      </w:r>
    </w:p>
    <w:p w14:paraId="4FD776B3" w14:textId="77777777" w:rsidR="00B74CCC" w:rsidRPr="00D47B98" w:rsidRDefault="00B74CCC" w:rsidP="0069703F">
      <w:pPr>
        <w:pStyle w:val="Default"/>
        <w:numPr>
          <w:ilvl w:val="0"/>
          <w:numId w:val="57"/>
        </w:numPr>
        <w:tabs>
          <w:tab w:val="left" w:pos="284"/>
        </w:tabs>
        <w:ind w:left="0" w:firstLine="0"/>
        <w:rPr>
          <w:sz w:val="22"/>
          <w:szCs w:val="22"/>
          <w:lang w:val="uk-UA"/>
        </w:rPr>
      </w:pPr>
      <w:r w:rsidRPr="00D47B98">
        <w:rPr>
          <w:sz w:val="22"/>
          <w:szCs w:val="22"/>
          <w:lang w:val="uk-UA"/>
        </w:rPr>
        <w:t xml:space="preserve">співвідношення цін двох благ; </w:t>
      </w:r>
    </w:p>
    <w:p w14:paraId="17F18267" w14:textId="77777777" w:rsidR="00B74CCC" w:rsidRPr="00D47B98" w:rsidRDefault="00B74CCC" w:rsidP="0069703F">
      <w:pPr>
        <w:pStyle w:val="Default"/>
        <w:numPr>
          <w:ilvl w:val="0"/>
          <w:numId w:val="57"/>
        </w:numPr>
        <w:tabs>
          <w:tab w:val="left" w:pos="284"/>
        </w:tabs>
        <w:ind w:left="0" w:firstLine="0"/>
        <w:rPr>
          <w:sz w:val="22"/>
          <w:szCs w:val="22"/>
          <w:lang w:val="uk-UA"/>
        </w:rPr>
      </w:pPr>
      <w:r w:rsidRPr="00D47B98">
        <w:rPr>
          <w:sz w:val="22"/>
          <w:szCs w:val="22"/>
          <w:lang w:val="uk-UA"/>
        </w:rPr>
        <w:t xml:space="preserve">граничну норму заміщення одного блага іншим; </w:t>
      </w:r>
    </w:p>
    <w:p w14:paraId="272466F0" w14:textId="77777777" w:rsidR="00B74CCC" w:rsidRPr="00D47B98" w:rsidRDefault="00B74CCC" w:rsidP="0069703F">
      <w:pPr>
        <w:pStyle w:val="Default"/>
        <w:numPr>
          <w:ilvl w:val="0"/>
          <w:numId w:val="57"/>
        </w:numPr>
        <w:tabs>
          <w:tab w:val="left" w:pos="284"/>
        </w:tabs>
        <w:ind w:left="0" w:firstLine="0"/>
        <w:rPr>
          <w:sz w:val="22"/>
          <w:szCs w:val="22"/>
          <w:lang w:val="uk-UA"/>
        </w:rPr>
      </w:pPr>
      <w:r w:rsidRPr="00D47B98">
        <w:rPr>
          <w:sz w:val="22"/>
          <w:szCs w:val="22"/>
          <w:lang w:val="uk-UA"/>
        </w:rPr>
        <w:t xml:space="preserve">межі можливого споживання двох благ при певних цінах на них; </w:t>
      </w:r>
    </w:p>
    <w:p w14:paraId="3A8DBD89" w14:textId="77777777" w:rsidR="00B74CCC" w:rsidRPr="00D47B98" w:rsidRDefault="00B74CCC" w:rsidP="0069703F">
      <w:pPr>
        <w:pStyle w:val="Default"/>
        <w:numPr>
          <w:ilvl w:val="0"/>
          <w:numId w:val="57"/>
        </w:numPr>
        <w:tabs>
          <w:tab w:val="left" w:pos="284"/>
        </w:tabs>
        <w:ind w:left="0" w:firstLine="0"/>
        <w:rPr>
          <w:sz w:val="22"/>
          <w:szCs w:val="22"/>
          <w:lang w:val="uk-UA"/>
        </w:rPr>
      </w:pPr>
      <w:r w:rsidRPr="00D47B98">
        <w:rPr>
          <w:sz w:val="22"/>
          <w:szCs w:val="22"/>
          <w:lang w:val="uk-UA"/>
        </w:rPr>
        <w:t xml:space="preserve">еластичність заміщення одного блага іншим. </w:t>
      </w:r>
    </w:p>
    <w:p w14:paraId="6AACFB05" w14:textId="77777777" w:rsidR="00B74CCC" w:rsidRPr="00D47B98"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D47B98">
        <w:rPr>
          <w:rFonts w:ascii="Times New Roman" w:hAnsi="Times New Roman" w:cs="Times New Roman"/>
          <w:b/>
          <w:bCs/>
          <w:i/>
          <w:iCs/>
          <w:sz w:val="22"/>
          <w:szCs w:val="22"/>
        </w:rPr>
        <w:t xml:space="preserve">Рухаючись униз по кривій байдужості, гранична норма заміщення: </w:t>
      </w:r>
    </w:p>
    <w:p w14:paraId="0926EF3F" w14:textId="77777777" w:rsidR="00B74CCC" w:rsidRPr="00D47B98" w:rsidRDefault="00B74CCC" w:rsidP="0069703F">
      <w:pPr>
        <w:pStyle w:val="Default"/>
        <w:numPr>
          <w:ilvl w:val="0"/>
          <w:numId w:val="58"/>
        </w:numPr>
        <w:tabs>
          <w:tab w:val="left" w:pos="284"/>
        </w:tabs>
        <w:ind w:left="0" w:firstLine="0"/>
        <w:rPr>
          <w:sz w:val="22"/>
          <w:szCs w:val="22"/>
          <w:lang w:val="uk-UA"/>
        </w:rPr>
      </w:pPr>
      <w:r w:rsidRPr="00D47B98">
        <w:rPr>
          <w:sz w:val="22"/>
          <w:szCs w:val="22"/>
          <w:lang w:val="uk-UA"/>
        </w:rPr>
        <w:t xml:space="preserve">досягає максимуму; </w:t>
      </w:r>
    </w:p>
    <w:p w14:paraId="35B5041A" w14:textId="77777777" w:rsidR="00B74CCC" w:rsidRPr="00D47B98" w:rsidRDefault="00B74CCC" w:rsidP="0069703F">
      <w:pPr>
        <w:pStyle w:val="Default"/>
        <w:numPr>
          <w:ilvl w:val="0"/>
          <w:numId w:val="58"/>
        </w:numPr>
        <w:tabs>
          <w:tab w:val="left" w:pos="284"/>
        </w:tabs>
        <w:ind w:left="0" w:firstLine="0"/>
        <w:rPr>
          <w:sz w:val="22"/>
          <w:szCs w:val="22"/>
          <w:lang w:val="uk-UA"/>
        </w:rPr>
      </w:pPr>
      <w:r w:rsidRPr="00D47B98">
        <w:rPr>
          <w:sz w:val="22"/>
          <w:szCs w:val="22"/>
          <w:lang w:val="uk-UA"/>
        </w:rPr>
        <w:t xml:space="preserve">стає більш стабільною; </w:t>
      </w:r>
    </w:p>
    <w:p w14:paraId="7C6B2678" w14:textId="77777777" w:rsidR="00B74CCC" w:rsidRPr="00D47B98" w:rsidRDefault="00B74CCC" w:rsidP="0069703F">
      <w:pPr>
        <w:pStyle w:val="Default"/>
        <w:numPr>
          <w:ilvl w:val="0"/>
          <w:numId w:val="58"/>
        </w:numPr>
        <w:tabs>
          <w:tab w:val="left" w:pos="284"/>
        </w:tabs>
        <w:ind w:left="0" w:firstLine="0"/>
        <w:rPr>
          <w:sz w:val="22"/>
          <w:szCs w:val="22"/>
          <w:lang w:val="uk-UA"/>
        </w:rPr>
      </w:pPr>
      <w:r w:rsidRPr="00D47B98">
        <w:rPr>
          <w:sz w:val="22"/>
          <w:szCs w:val="22"/>
          <w:lang w:val="uk-UA"/>
        </w:rPr>
        <w:t xml:space="preserve">зменшується; </w:t>
      </w:r>
    </w:p>
    <w:p w14:paraId="35AFBF4F" w14:textId="77777777" w:rsidR="00B74CCC" w:rsidRPr="00D47B98" w:rsidRDefault="00B74CCC" w:rsidP="0069703F">
      <w:pPr>
        <w:pStyle w:val="Default"/>
        <w:numPr>
          <w:ilvl w:val="0"/>
          <w:numId w:val="58"/>
        </w:numPr>
        <w:tabs>
          <w:tab w:val="left" w:pos="284"/>
        </w:tabs>
        <w:ind w:left="0" w:firstLine="0"/>
        <w:rPr>
          <w:sz w:val="22"/>
          <w:szCs w:val="22"/>
          <w:lang w:val="uk-UA"/>
        </w:rPr>
      </w:pPr>
      <w:r w:rsidRPr="00D47B98">
        <w:rPr>
          <w:sz w:val="22"/>
          <w:szCs w:val="22"/>
          <w:lang w:val="uk-UA"/>
        </w:rPr>
        <w:t xml:space="preserve">не змінюється; </w:t>
      </w:r>
    </w:p>
    <w:p w14:paraId="324AFAF7" w14:textId="77777777" w:rsidR="00B74CCC" w:rsidRPr="00D47B98" w:rsidRDefault="00B74CCC" w:rsidP="0069703F">
      <w:pPr>
        <w:pStyle w:val="Default"/>
        <w:numPr>
          <w:ilvl w:val="0"/>
          <w:numId w:val="58"/>
        </w:numPr>
        <w:tabs>
          <w:tab w:val="left" w:pos="284"/>
        </w:tabs>
        <w:ind w:left="0" w:firstLine="0"/>
        <w:rPr>
          <w:sz w:val="22"/>
          <w:szCs w:val="22"/>
          <w:lang w:val="uk-UA"/>
        </w:rPr>
      </w:pPr>
      <w:r w:rsidRPr="00D47B98">
        <w:rPr>
          <w:sz w:val="22"/>
          <w:szCs w:val="22"/>
          <w:lang w:val="uk-UA"/>
        </w:rPr>
        <w:t xml:space="preserve">зростає. </w:t>
      </w:r>
    </w:p>
    <w:p w14:paraId="018A913A" w14:textId="77777777" w:rsidR="00B74CCC" w:rsidRPr="00D47B98"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D47B98">
        <w:rPr>
          <w:rFonts w:ascii="Times New Roman" w:hAnsi="Times New Roman" w:cs="Times New Roman"/>
          <w:b/>
          <w:bCs/>
          <w:i/>
          <w:iCs/>
          <w:sz w:val="22"/>
          <w:szCs w:val="22"/>
        </w:rPr>
        <w:t xml:space="preserve">Положення та нахил кривої байдужості для окремого споживача безпосередньо залежить від: </w:t>
      </w:r>
    </w:p>
    <w:p w14:paraId="3BF21A17" w14:textId="77777777" w:rsidR="00B74CCC" w:rsidRPr="00D47B98" w:rsidRDefault="00B74CCC" w:rsidP="0069703F">
      <w:pPr>
        <w:pStyle w:val="Default"/>
        <w:numPr>
          <w:ilvl w:val="0"/>
          <w:numId w:val="59"/>
        </w:numPr>
        <w:tabs>
          <w:tab w:val="left" w:pos="284"/>
        </w:tabs>
        <w:ind w:left="0" w:firstLine="0"/>
        <w:rPr>
          <w:sz w:val="22"/>
          <w:szCs w:val="22"/>
          <w:lang w:val="uk-UA"/>
        </w:rPr>
      </w:pPr>
      <w:r w:rsidRPr="00D47B98">
        <w:rPr>
          <w:sz w:val="22"/>
          <w:szCs w:val="22"/>
          <w:lang w:val="uk-UA"/>
        </w:rPr>
        <w:t xml:space="preserve">уподобань і розміру доходу; </w:t>
      </w:r>
    </w:p>
    <w:p w14:paraId="51DFAACA" w14:textId="77777777" w:rsidR="00B74CCC" w:rsidRPr="00D47B98" w:rsidRDefault="00B74CCC" w:rsidP="0069703F">
      <w:pPr>
        <w:pStyle w:val="Default"/>
        <w:numPr>
          <w:ilvl w:val="0"/>
          <w:numId w:val="59"/>
        </w:numPr>
        <w:tabs>
          <w:tab w:val="left" w:pos="284"/>
        </w:tabs>
        <w:ind w:left="0" w:firstLine="0"/>
        <w:rPr>
          <w:sz w:val="22"/>
          <w:szCs w:val="22"/>
          <w:lang w:val="uk-UA"/>
        </w:rPr>
      </w:pPr>
      <w:r w:rsidRPr="00D47B98">
        <w:rPr>
          <w:sz w:val="22"/>
          <w:szCs w:val="22"/>
          <w:lang w:val="uk-UA"/>
        </w:rPr>
        <w:t xml:space="preserve">цін на товари; </w:t>
      </w:r>
    </w:p>
    <w:p w14:paraId="0CA7E2CC" w14:textId="77777777" w:rsidR="00B74CCC" w:rsidRPr="00D47B98" w:rsidRDefault="00B74CCC" w:rsidP="0069703F">
      <w:pPr>
        <w:pStyle w:val="Default"/>
        <w:numPr>
          <w:ilvl w:val="0"/>
          <w:numId w:val="59"/>
        </w:numPr>
        <w:tabs>
          <w:tab w:val="left" w:pos="284"/>
        </w:tabs>
        <w:ind w:left="0" w:firstLine="0"/>
        <w:rPr>
          <w:sz w:val="22"/>
          <w:szCs w:val="22"/>
          <w:lang w:val="uk-UA"/>
        </w:rPr>
      </w:pPr>
      <w:r w:rsidRPr="00D47B98">
        <w:rPr>
          <w:sz w:val="22"/>
          <w:szCs w:val="22"/>
          <w:lang w:val="uk-UA"/>
        </w:rPr>
        <w:t xml:space="preserve">споживчих переваг; </w:t>
      </w:r>
    </w:p>
    <w:p w14:paraId="1FB476AA" w14:textId="77777777" w:rsidR="00B74CCC" w:rsidRPr="00D47B98" w:rsidRDefault="00B74CCC" w:rsidP="0069703F">
      <w:pPr>
        <w:pStyle w:val="Default"/>
        <w:numPr>
          <w:ilvl w:val="0"/>
          <w:numId w:val="59"/>
        </w:numPr>
        <w:tabs>
          <w:tab w:val="left" w:pos="284"/>
        </w:tabs>
        <w:ind w:left="0" w:firstLine="0"/>
        <w:rPr>
          <w:sz w:val="22"/>
          <w:szCs w:val="22"/>
          <w:lang w:val="uk-UA"/>
        </w:rPr>
      </w:pPr>
      <w:r w:rsidRPr="00D47B98">
        <w:rPr>
          <w:sz w:val="22"/>
          <w:szCs w:val="22"/>
          <w:lang w:val="uk-UA"/>
        </w:rPr>
        <w:t xml:space="preserve">переваг, доходу та цін на товари; </w:t>
      </w:r>
    </w:p>
    <w:p w14:paraId="69392754" w14:textId="77777777" w:rsidR="00B74CCC" w:rsidRPr="00D47B98" w:rsidRDefault="00B74CCC" w:rsidP="0069703F">
      <w:pPr>
        <w:pStyle w:val="Default"/>
        <w:numPr>
          <w:ilvl w:val="0"/>
          <w:numId w:val="59"/>
        </w:numPr>
        <w:tabs>
          <w:tab w:val="left" w:pos="284"/>
        </w:tabs>
        <w:ind w:left="0" w:firstLine="0"/>
        <w:rPr>
          <w:sz w:val="22"/>
          <w:szCs w:val="22"/>
          <w:lang w:val="uk-UA"/>
        </w:rPr>
      </w:pPr>
      <w:r w:rsidRPr="00D47B98">
        <w:rPr>
          <w:sz w:val="22"/>
          <w:szCs w:val="22"/>
          <w:lang w:val="uk-UA"/>
        </w:rPr>
        <w:t xml:space="preserve">рівня дефіцитів і надлишків. </w:t>
      </w:r>
    </w:p>
    <w:p w14:paraId="50A6BDF9" w14:textId="77777777" w:rsidR="00B74CCC" w:rsidRPr="00D47B98"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D47B98">
        <w:rPr>
          <w:rFonts w:ascii="Times New Roman" w:hAnsi="Times New Roman" w:cs="Times New Roman"/>
          <w:b/>
          <w:bCs/>
          <w:i/>
          <w:iCs/>
          <w:sz w:val="22"/>
          <w:szCs w:val="22"/>
        </w:rPr>
        <w:t xml:space="preserve">Два набори благ, які мають однакову корисність, належать одній: </w:t>
      </w:r>
    </w:p>
    <w:p w14:paraId="27D2C7FC" w14:textId="77777777" w:rsidR="00B74CCC" w:rsidRPr="00D47B98" w:rsidRDefault="00B74CCC" w:rsidP="0069703F">
      <w:pPr>
        <w:pStyle w:val="Default"/>
        <w:numPr>
          <w:ilvl w:val="0"/>
          <w:numId w:val="60"/>
        </w:numPr>
        <w:tabs>
          <w:tab w:val="left" w:pos="284"/>
        </w:tabs>
        <w:ind w:left="0" w:firstLine="0"/>
        <w:rPr>
          <w:sz w:val="22"/>
          <w:szCs w:val="22"/>
          <w:lang w:val="uk-UA"/>
        </w:rPr>
      </w:pPr>
      <w:r w:rsidRPr="00D47B98">
        <w:rPr>
          <w:sz w:val="22"/>
          <w:szCs w:val="22"/>
          <w:lang w:val="uk-UA"/>
        </w:rPr>
        <w:t xml:space="preserve">кривій байдужості; </w:t>
      </w:r>
    </w:p>
    <w:p w14:paraId="5C4ECFCF" w14:textId="77777777" w:rsidR="00B74CCC" w:rsidRPr="00D47B98" w:rsidRDefault="00B74CCC" w:rsidP="0069703F">
      <w:pPr>
        <w:pStyle w:val="Default"/>
        <w:numPr>
          <w:ilvl w:val="0"/>
          <w:numId w:val="60"/>
        </w:numPr>
        <w:tabs>
          <w:tab w:val="left" w:pos="284"/>
        </w:tabs>
        <w:ind w:left="0" w:firstLine="0"/>
        <w:rPr>
          <w:sz w:val="22"/>
          <w:szCs w:val="22"/>
          <w:lang w:val="uk-UA"/>
        </w:rPr>
      </w:pPr>
      <w:r w:rsidRPr="00D47B98">
        <w:rPr>
          <w:sz w:val="22"/>
          <w:szCs w:val="22"/>
          <w:lang w:val="uk-UA"/>
        </w:rPr>
        <w:t xml:space="preserve">лінії бюджетного обмеження; </w:t>
      </w:r>
    </w:p>
    <w:p w14:paraId="56871A0E" w14:textId="77777777" w:rsidR="00B74CCC" w:rsidRPr="00D47B98" w:rsidRDefault="00B74CCC" w:rsidP="0069703F">
      <w:pPr>
        <w:pStyle w:val="Default"/>
        <w:numPr>
          <w:ilvl w:val="0"/>
          <w:numId w:val="60"/>
        </w:numPr>
        <w:tabs>
          <w:tab w:val="left" w:pos="284"/>
        </w:tabs>
        <w:ind w:left="0" w:firstLine="0"/>
        <w:rPr>
          <w:sz w:val="22"/>
          <w:szCs w:val="22"/>
          <w:lang w:val="uk-UA"/>
        </w:rPr>
      </w:pPr>
      <w:r w:rsidRPr="00D47B98">
        <w:rPr>
          <w:sz w:val="22"/>
          <w:szCs w:val="22"/>
          <w:lang w:val="uk-UA"/>
        </w:rPr>
        <w:t xml:space="preserve">кривій Енгеля; </w:t>
      </w:r>
    </w:p>
    <w:p w14:paraId="17FF6D78" w14:textId="77777777" w:rsidR="00B74CCC" w:rsidRPr="00D47B98" w:rsidRDefault="00B74CCC" w:rsidP="0069703F">
      <w:pPr>
        <w:pStyle w:val="Default"/>
        <w:numPr>
          <w:ilvl w:val="0"/>
          <w:numId w:val="60"/>
        </w:numPr>
        <w:tabs>
          <w:tab w:val="left" w:pos="284"/>
        </w:tabs>
        <w:ind w:left="0" w:firstLine="0"/>
        <w:rPr>
          <w:sz w:val="22"/>
          <w:szCs w:val="22"/>
          <w:lang w:val="uk-UA"/>
        </w:rPr>
      </w:pPr>
      <w:r w:rsidRPr="00D47B98">
        <w:rPr>
          <w:sz w:val="22"/>
          <w:szCs w:val="22"/>
          <w:lang w:val="uk-UA"/>
        </w:rPr>
        <w:t xml:space="preserve">кривій попиту; </w:t>
      </w:r>
    </w:p>
    <w:p w14:paraId="3D175B07" w14:textId="77777777" w:rsidR="00B74CCC" w:rsidRPr="00D47B98" w:rsidRDefault="00B74CCC" w:rsidP="0069703F">
      <w:pPr>
        <w:pStyle w:val="Default"/>
        <w:numPr>
          <w:ilvl w:val="0"/>
          <w:numId w:val="60"/>
        </w:numPr>
        <w:tabs>
          <w:tab w:val="left" w:pos="284"/>
        </w:tabs>
        <w:ind w:left="0" w:firstLine="0"/>
        <w:rPr>
          <w:sz w:val="22"/>
          <w:szCs w:val="22"/>
          <w:lang w:val="uk-UA"/>
        </w:rPr>
      </w:pPr>
      <w:r w:rsidRPr="00D47B98">
        <w:rPr>
          <w:sz w:val="22"/>
          <w:szCs w:val="22"/>
          <w:lang w:val="uk-UA"/>
        </w:rPr>
        <w:t xml:space="preserve">кривій пропозиції. </w:t>
      </w:r>
    </w:p>
    <w:p w14:paraId="440BEB7E" w14:textId="77777777" w:rsidR="00B74CCC" w:rsidRPr="00D47B98"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D47B98">
        <w:rPr>
          <w:rFonts w:ascii="Times New Roman" w:hAnsi="Times New Roman" w:cs="Times New Roman"/>
          <w:b/>
          <w:bCs/>
          <w:i/>
          <w:iCs/>
          <w:sz w:val="22"/>
          <w:szCs w:val="22"/>
        </w:rPr>
        <w:t xml:space="preserve">Сукупність кривих байдужості називається картою: </w:t>
      </w:r>
    </w:p>
    <w:p w14:paraId="18561359" w14:textId="77777777" w:rsidR="00B74CCC" w:rsidRPr="001D0233" w:rsidRDefault="00B74CCC" w:rsidP="0069703F">
      <w:pPr>
        <w:pStyle w:val="Default"/>
        <w:numPr>
          <w:ilvl w:val="0"/>
          <w:numId w:val="61"/>
        </w:numPr>
        <w:tabs>
          <w:tab w:val="left" w:pos="284"/>
        </w:tabs>
        <w:ind w:left="0" w:firstLine="0"/>
        <w:rPr>
          <w:sz w:val="22"/>
          <w:szCs w:val="22"/>
          <w:lang w:val="uk-UA"/>
        </w:rPr>
      </w:pPr>
      <w:r w:rsidRPr="001D0233">
        <w:rPr>
          <w:sz w:val="22"/>
          <w:szCs w:val="22"/>
          <w:lang w:val="uk-UA"/>
        </w:rPr>
        <w:lastRenderedPageBreak/>
        <w:t xml:space="preserve">байдужості; </w:t>
      </w:r>
    </w:p>
    <w:p w14:paraId="3930F741" w14:textId="77777777" w:rsidR="00B74CCC" w:rsidRPr="001D0233" w:rsidRDefault="00B74CCC" w:rsidP="0069703F">
      <w:pPr>
        <w:pStyle w:val="Default"/>
        <w:numPr>
          <w:ilvl w:val="0"/>
          <w:numId w:val="61"/>
        </w:numPr>
        <w:tabs>
          <w:tab w:val="left" w:pos="284"/>
        </w:tabs>
        <w:ind w:left="0" w:firstLine="0"/>
        <w:rPr>
          <w:sz w:val="22"/>
          <w:szCs w:val="22"/>
          <w:lang w:val="uk-UA"/>
        </w:rPr>
      </w:pPr>
      <w:r w:rsidRPr="001D0233">
        <w:rPr>
          <w:sz w:val="22"/>
          <w:szCs w:val="22"/>
          <w:lang w:val="uk-UA"/>
        </w:rPr>
        <w:t xml:space="preserve">Гіффена; </w:t>
      </w:r>
    </w:p>
    <w:p w14:paraId="268A3BC0" w14:textId="77777777" w:rsidR="00B74CCC" w:rsidRPr="001D0233" w:rsidRDefault="00B74CCC" w:rsidP="0069703F">
      <w:pPr>
        <w:pStyle w:val="Default"/>
        <w:numPr>
          <w:ilvl w:val="0"/>
          <w:numId w:val="61"/>
        </w:numPr>
        <w:tabs>
          <w:tab w:val="left" w:pos="284"/>
        </w:tabs>
        <w:ind w:left="0" w:firstLine="0"/>
        <w:rPr>
          <w:sz w:val="22"/>
          <w:szCs w:val="22"/>
          <w:lang w:val="uk-UA"/>
        </w:rPr>
      </w:pPr>
      <w:r w:rsidRPr="001D0233">
        <w:rPr>
          <w:sz w:val="22"/>
          <w:szCs w:val="22"/>
          <w:lang w:val="uk-UA"/>
        </w:rPr>
        <w:t xml:space="preserve">бюджетних ліній; </w:t>
      </w:r>
    </w:p>
    <w:p w14:paraId="20230500" w14:textId="77777777" w:rsidR="00B74CCC" w:rsidRPr="001D0233" w:rsidRDefault="00B74CCC" w:rsidP="0069703F">
      <w:pPr>
        <w:pStyle w:val="Default"/>
        <w:numPr>
          <w:ilvl w:val="0"/>
          <w:numId w:val="61"/>
        </w:numPr>
        <w:tabs>
          <w:tab w:val="left" w:pos="284"/>
        </w:tabs>
        <w:ind w:left="0" w:firstLine="0"/>
        <w:rPr>
          <w:sz w:val="22"/>
          <w:szCs w:val="22"/>
          <w:lang w:val="uk-UA"/>
        </w:rPr>
      </w:pPr>
      <w:r w:rsidRPr="001D0233">
        <w:rPr>
          <w:sz w:val="22"/>
          <w:szCs w:val="22"/>
          <w:lang w:val="uk-UA"/>
        </w:rPr>
        <w:t xml:space="preserve">споживчих можливостей; </w:t>
      </w:r>
    </w:p>
    <w:p w14:paraId="7A839914" w14:textId="77777777" w:rsidR="00B74CCC" w:rsidRPr="001D0233" w:rsidRDefault="00B74CCC" w:rsidP="0069703F">
      <w:pPr>
        <w:pStyle w:val="Default"/>
        <w:numPr>
          <w:ilvl w:val="0"/>
          <w:numId w:val="61"/>
        </w:numPr>
        <w:tabs>
          <w:tab w:val="left" w:pos="284"/>
        </w:tabs>
        <w:ind w:left="0" w:firstLine="0"/>
        <w:rPr>
          <w:sz w:val="22"/>
          <w:szCs w:val="22"/>
          <w:lang w:val="uk-UA"/>
        </w:rPr>
      </w:pPr>
      <w:r w:rsidRPr="001D0233">
        <w:rPr>
          <w:sz w:val="22"/>
          <w:szCs w:val="22"/>
          <w:lang w:val="uk-UA"/>
        </w:rPr>
        <w:t xml:space="preserve">споживчих обмежень. </w:t>
      </w:r>
    </w:p>
    <w:p w14:paraId="25948A6E"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1D0233">
        <w:rPr>
          <w:rFonts w:ascii="Times New Roman" w:hAnsi="Times New Roman" w:cs="Times New Roman"/>
          <w:b/>
          <w:bCs/>
          <w:i/>
          <w:iCs/>
          <w:sz w:val="22"/>
          <w:szCs w:val="22"/>
        </w:rPr>
        <w:t xml:space="preserve">Ефект доходу означає, що: </w:t>
      </w:r>
    </w:p>
    <w:p w14:paraId="4E8F62AB" w14:textId="77777777" w:rsidR="00B74CCC" w:rsidRPr="00AE5D22" w:rsidRDefault="00B74CCC" w:rsidP="0069703F">
      <w:pPr>
        <w:pStyle w:val="Default"/>
        <w:numPr>
          <w:ilvl w:val="0"/>
          <w:numId w:val="62"/>
        </w:numPr>
        <w:tabs>
          <w:tab w:val="left" w:pos="284"/>
        </w:tabs>
        <w:ind w:left="0" w:firstLine="0"/>
        <w:rPr>
          <w:sz w:val="22"/>
          <w:szCs w:val="22"/>
          <w:lang w:val="uk-UA"/>
        </w:rPr>
      </w:pPr>
      <w:r w:rsidRPr="00AE5D22">
        <w:rPr>
          <w:sz w:val="22"/>
          <w:szCs w:val="22"/>
          <w:lang w:val="uk-UA"/>
        </w:rPr>
        <w:t xml:space="preserve">скорочення номінального доходу стимулює збільшення реального доходу; </w:t>
      </w:r>
    </w:p>
    <w:p w14:paraId="6DC9299D" w14:textId="77777777" w:rsidR="00B74CCC" w:rsidRPr="00AE5D22" w:rsidRDefault="00B74CCC" w:rsidP="0069703F">
      <w:pPr>
        <w:pStyle w:val="Default"/>
        <w:numPr>
          <w:ilvl w:val="0"/>
          <w:numId w:val="62"/>
        </w:numPr>
        <w:tabs>
          <w:tab w:val="left" w:pos="284"/>
        </w:tabs>
        <w:ind w:left="0" w:firstLine="0"/>
        <w:rPr>
          <w:sz w:val="22"/>
          <w:szCs w:val="22"/>
          <w:lang w:val="uk-UA"/>
        </w:rPr>
      </w:pPr>
      <w:r w:rsidRPr="00AE5D22">
        <w:rPr>
          <w:sz w:val="22"/>
          <w:szCs w:val="22"/>
          <w:lang w:val="uk-UA"/>
        </w:rPr>
        <w:t xml:space="preserve">підвищення грошових доходів дає змогу споживачеві купувати меншу кількість нормальних благ; </w:t>
      </w:r>
    </w:p>
    <w:p w14:paraId="594E50AA" w14:textId="77777777" w:rsidR="00B74CCC" w:rsidRPr="00AE5D22" w:rsidRDefault="00B74CCC" w:rsidP="0069703F">
      <w:pPr>
        <w:pStyle w:val="Default"/>
        <w:numPr>
          <w:ilvl w:val="0"/>
          <w:numId w:val="62"/>
        </w:numPr>
        <w:tabs>
          <w:tab w:val="left" w:pos="284"/>
        </w:tabs>
        <w:ind w:left="0" w:firstLine="0"/>
        <w:rPr>
          <w:sz w:val="22"/>
          <w:szCs w:val="22"/>
          <w:lang w:val="uk-UA"/>
        </w:rPr>
      </w:pPr>
      <w:r w:rsidRPr="00AE5D22">
        <w:rPr>
          <w:sz w:val="22"/>
          <w:szCs w:val="22"/>
          <w:lang w:val="uk-UA"/>
        </w:rPr>
        <w:t xml:space="preserve">зменшення ціни блага дозволяє споживачеві купувати більше цього блага, оскільки воно стає дешевшим від інших товарів; </w:t>
      </w:r>
    </w:p>
    <w:p w14:paraId="2C796180" w14:textId="77777777" w:rsidR="00B74CCC" w:rsidRPr="00AE5D22" w:rsidRDefault="00B74CCC" w:rsidP="0069703F">
      <w:pPr>
        <w:pStyle w:val="Default"/>
        <w:numPr>
          <w:ilvl w:val="0"/>
          <w:numId w:val="62"/>
        </w:numPr>
        <w:tabs>
          <w:tab w:val="left" w:pos="284"/>
        </w:tabs>
        <w:ind w:left="0" w:firstLine="0"/>
        <w:rPr>
          <w:sz w:val="22"/>
          <w:szCs w:val="22"/>
          <w:lang w:val="uk-UA"/>
        </w:rPr>
      </w:pPr>
      <w:r>
        <w:rPr>
          <w:sz w:val="22"/>
          <w:szCs w:val="22"/>
        </w:rPr>
        <w:t>c</w:t>
      </w:r>
      <w:r w:rsidRPr="00AE5D22">
        <w:rPr>
          <w:sz w:val="22"/>
          <w:szCs w:val="22"/>
          <w:lang w:val="uk-UA"/>
        </w:rPr>
        <w:t xml:space="preserve">поживачі обиратимуть різні комбінації різних продуктів, доки граничні корисності останніх придбаних одиниць кожного товару не зрівняються; </w:t>
      </w:r>
    </w:p>
    <w:p w14:paraId="479E39E0" w14:textId="77777777" w:rsidR="00B74CCC" w:rsidRPr="00AE5D22" w:rsidRDefault="00B74CCC" w:rsidP="0069703F">
      <w:pPr>
        <w:pStyle w:val="Default"/>
        <w:numPr>
          <w:ilvl w:val="0"/>
          <w:numId w:val="62"/>
        </w:numPr>
        <w:tabs>
          <w:tab w:val="left" w:pos="284"/>
        </w:tabs>
        <w:ind w:left="0" w:firstLine="0"/>
        <w:rPr>
          <w:sz w:val="22"/>
          <w:szCs w:val="22"/>
          <w:lang w:val="uk-UA"/>
        </w:rPr>
      </w:pPr>
      <w:r w:rsidRPr="00AE5D22">
        <w:rPr>
          <w:sz w:val="22"/>
          <w:szCs w:val="22"/>
          <w:lang w:val="uk-UA"/>
        </w:rPr>
        <w:t xml:space="preserve">якщо ціна товару знижується, споживач має змогу купити більше різних благ. </w:t>
      </w:r>
    </w:p>
    <w:p w14:paraId="1C1F2011"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1D0233">
        <w:rPr>
          <w:rFonts w:ascii="Times New Roman" w:hAnsi="Times New Roman" w:cs="Times New Roman"/>
          <w:b/>
          <w:bCs/>
          <w:i/>
          <w:iCs/>
          <w:sz w:val="22"/>
          <w:szCs w:val="22"/>
        </w:rPr>
        <w:t xml:space="preserve">Згідно з класичним підходом, фірма являє собою процес: </w:t>
      </w:r>
    </w:p>
    <w:p w14:paraId="711DEFE9" w14:textId="77777777" w:rsidR="00B74CCC" w:rsidRPr="00AE5D22" w:rsidRDefault="00B74CCC" w:rsidP="0069703F">
      <w:pPr>
        <w:pStyle w:val="Default"/>
        <w:numPr>
          <w:ilvl w:val="0"/>
          <w:numId w:val="64"/>
        </w:numPr>
        <w:tabs>
          <w:tab w:val="left" w:pos="284"/>
        </w:tabs>
        <w:ind w:left="0" w:firstLine="0"/>
        <w:rPr>
          <w:sz w:val="22"/>
          <w:szCs w:val="22"/>
          <w:lang w:val="uk-UA"/>
        </w:rPr>
      </w:pPr>
      <w:r w:rsidRPr="00AE5D22">
        <w:rPr>
          <w:sz w:val="22"/>
          <w:szCs w:val="22"/>
          <w:lang w:val="uk-UA"/>
        </w:rPr>
        <w:t xml:space="preserve">залучення необхідних ресурсів; </w:t>
      </w:r>
    </w:p>
    <w:p w14:paraId="24899F47" w14:textId="77777777" w:rsidR="00B74CCC" w:rsidRPr="00AE5D22" w:rsidRDefault="00B74CCC" w:rsidP="0069703F">
      <w:pPr>
        <w:pStyle w:val="Default"/>
        <w:numPr>
          <w:ilvl w:val="0"/>
          <w:numId w:val="64"/>
        </w:numPr>
        <w:tabs>
          <w:tab w:val="left" w:pos="284"/>
        </w:tabs>
        <w:ind w:left="0" w:firstLine="0"/>
        <w:rPr>
          <w:sz w:val="22"/>
          <w:szCs w:val="22"/>
          <w:lang w:val="uk-UA"/>
        </w:rPr>
      </w:pPr>
      <w:r w:rsidRPr="00AE5D22">
        <w:rPr>
          <w:sz w:val="22"/>
          <w:szCs w:val="22"/>
          <w:lang w:val="uk-UA"/>
        </w:rPr>
        <w:t xml:space="preserve">перетворення залучених ресурсів у товари і послуги; </w:t>
      </w:r>
    </w:p>
    <w:p w14:paraId="4EB03458" w14:textId="77777777" w:rsidR="00B74CCC" w:rsidRPr="00AE5D22" w:rsidRDefault="00B74CCC" w:rsidP="0069703F">
      <w:pPr>
        <w:pStyle w:val="Default"/>
        <w:numPr>
          <w:ilvl w:val="0"/>
          <w:numId w:val="64"/>
        </w:numPr>
        <w:tabs>
          <w:tab w:val="left" w:pos="284"/>
        </w:tabs>
        <w:ind w:left="0" w:firstLine="0"/>
        <w:rPr>
          <w:sz w:val="22"/>
          <w:szCs w:val="22"/>
          <w:lang w:val="uk-UA"/>
        </w:rPr>
      </w:pPr>
      <w:r w:rsidRPr="00AE5D22">
        <w:rPr>
          <w:sz w:val="22"/>
          <w:szCs w:val="22"/>
          <w:lang w:val="uk-UA"/>
        </w:rPr>
        <w:t xml:space="preserve">пошуку клієнтів і нових ринків; </w:t>
      </w:r>
    </w:p>
    <w:p w14:paraId="58D4EDBB" w14:textId="77777777" w:rsidR="00B74CCC" w:rsidRPr="00AE5D22" w:rsidRDefault="00B74CCC" w:rsidP="0069703F">
      <w:pPr>
        <w:pStyle w:val="Default"/>
        <w:numPr>
          <w:ilvl w:val="0"/>
          <w:numId w:val="64"/>
        </w:numPr>
        <w:tabs>
          <w:tab w:val="left" w:pos="284"/>
        </w:tabs>
        <w:ind w:left="0" w:firstLine="0"/>
        <w:rPr>
          <w:sz w:val="22"/>
          <w:szCs w:val="22"/>
          <w:lang w:val="uk-UA"/>
        </w:rPr>
      </w:pPr>
      <w:r w:rsidRPr="00AE5D22">
        <w:rPr>
          <w:sz w:val="22"/>
          <w:szCs w:val="22"/>
          <w:lang w:val="uk-UA"/>
        </w:rPr>
        <w:t xml:space="preserve">стимулювання збуту благ; </w:t>
      </w:r>
    </w:p>
    <w:p w14:paraId="7BB10FFF" w14:textId="77777777" w:rsidR="00B74CCC" w:rsidRPr="00AE5D22" w:rsidRDefault="00B74CCC" w:rsidP="0069703F">
      <w:pPr>
        <w:pStyle w:val="Default"/>
        <w:numPr>
          <w:ilvl w:val="0"/>
          <w:numId w:val="64"/>
        </w:numPr>
        <w:tabs>
          <w:tab w:val="left" w:pos="284"/>
        </w:tabs>
        <w:ind w:left="0" w:firstLine="0"/>
        <w:rPr>
          <w:sz w:val="22"/>
          <w:szCs w:val="22"/>
          <w:lang w:val="uk-UA"/>
        </w:rPr>
      </w:pPr>
      <w:r w:rsidRPr="00AE5D22">
        <w:rPr>
          <w:sz w:val="22"/>
          <w:szCs w:val="22"/>
          <w:lang w:val="uk-UA"/>
        </w:rPr>
        <w:t xml:space="preserve">отримання зароблених доходів. </w:t>
      </w:r>
    </w:p>
    <w:p w14:paraId="52BFAD82"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lang w:val="uk-UA"/>
        </w:rPr>
      </w:pPr>
      <w:r w:rsidRPr="00B32FAA">
        <w:rPr>
          <w:rFonts w:ascii="Times New Roman" w:hAnsi="Times New Roman" w:cs="Times New Roman"/>
          <w:b/>
          <w:bCs/>
          <w:i/>
          <w:iCs/>
          <w:sz w:val="22"/>
          <w:szCs w:val="22"/>
          <w:lang w:val="uk-UA"/>
        </w:rPr>
        <w:t xml:space="preserve">Згідно з інституційним підходом, фірма являє собою сукупність: </w:t>
      </w:r>
    </w:p>
    <w:p w14:paraId="1E704871" w14:textId="77777777" w:rsidR="00B74CCC" w:rsidRPr="00AE5D22" w:rsidRDefault="00B74CCC" w:rsidP="0069703F">
      <w:pPr>
        <w:pStyle w:val="Default"/>
        <w:numPr>
          <w:ilvl w:val="0"/>
          <w:numId w:val="65"/>
        </w:numPr>
        <w:tabs>
          <w:tab w:val="left" w:pos="284"/>
        </w:tabs>
        <w:ind w:left="0" w:firstLine="0"/>
        <w:rPr>
          <w:sz w:val="22"/>
          <w:szCs w:val="22"/>
          <w:lang w:val="uk-UA"/>
        </w:rPr>
      </w:pPr>
      <w:r w:rsidRPr="00AE5D22">
        <w:rPr>
          <w:sz w:val="22"/>
          <w:szCs w:val="22"/>
          <w:lang w:val="uk-UA"/>
        </w:rPr>
        <w:t xml:space="preserve">залучених ресурсів; </w:t>
      </w:r>
    </w:p>
    <w:p w14:paraId="5497E653" w14:textId="77777777" w:rsidR="00B74CCC" w:rsidRPr="00AE5D22" w:rsidRDefault="00B74CCC" w:rsidP="0069703F">
      <w:pPr>
        <w:pStyle w:val="Default"/>
        <w:numPr>
          <w:ilvl w:val="0"/>
          <w:numId w:val="65"/>
        </w:numPr>
        <w:tabs>
          <w:tab w:val="left" w:pos="284"/>
        </w:tabs>
        <w:ind w:left="0" w:firstLine="0"/>
        <w:rPr>
          <w:sz w:val="22"/>
          <w:szCs w:val="22"/>
          <w:lang w:val="uk-UA"/>
        </w:rPr>
      </w:pPr>
      <w:r w:rsidRPr="00AE5D22">
        <w:rPr>
          <w:sz w:val="22"/>
          <w:szCs w:val="22"/>
          <w:lang w:val="uk-UA"/>
        </w:rPr>
        <w:t xml:space="preserve">працюючих людей; </w:t>
      </w:r>
    </w:p>
    <w:p w14:paraId="626BDEBC" w14:textId="77777777" w:rsidR="00B74CCC" w:rsidRPr="00AE5D22" w:rsidRDefault="00B74CCC" w:rsidP="0069703F">
      <w:pPr>
        <w:pStyle w:val="Default"/>
        <w:numPr>
          <w:ilvl w:val="0"/>
          <w:numId w:val="65"/>
        </w:numPr>
        <w:tabs>
          <w:tab w:val="left" w:pos="284"/>
        </w:tabs>
        <w:ind w:left="0" w:firstLine="0"/>
        <w:rPr>
          <w:sz w:val="22"/>
          <w:szCs w:val="22"/>
          <w:lang w:val="uk-UA"/>
        </w:rPr>
      </w:pPr>
      <w:r w:rsidRPr="00AE5D22">
        <w:rPr>
          <w:sz w:val="22"/>
          <w:szCs w:val="22"/>
          <w:lang w:val="uk-UA"/>
        </w:rPr>
        <w:t xml:space="preserve">угод про збут виробленої продукції; </w:t>
      </w:r>
    </w:p>
    <w:p w14:paraId="5F4CB14E" w14:textId="77777777" w:rsidR="00B74CCC" w:rsidRPr="00AE5D22" w:rsidRDefault="00B74CCC" w:rsidP="0069703F">
      <w:pPr>
        <w:pStyle w:val="Default"/>
        <w:numPr>
          <w:ilvl w:val="0"/>
          <w:numId w:val="65"/>
        </w:numPr>
        <w:tabs>
          <w:tab w:val="left" w:pos="284"/>
        </w:tabs>
        <w:ind w:left="0" w:firstLine="0"/>
        <w:rPr>
          <w:sz w:val="22"/>
          <w:szCs w:val="22"/>
          <w:lang w:val="uk-UA"/>
        </w:rPr>
      </w:pPr>
      <w:r w:rsidRPr="00AE5D22">
        <w:rPr>
          <w:sz w:val="22"/>
          <w:szCs w:val="22"/>
          <w:lang w:val="uk-UA"/>
        </w:rPr>
        <w:t xml:space="preserve">угод між власниками залучених ресурсів; </w:t>
      </w:r>
    </w:p>
    <w:p w14:paraId="1C3AE377" w14:textId="77777777" w:rsidR="00B74CCC" w:rsidRPr="00AE5D22" w:rsidRDefault="00B74CCC" w:rsidP="0069703F">
      <w:pPr>
        <w:pStyle w:val="Default"/>
        <w:numPr>
          <w:ilvl w:val="0"/>
          <w:numId w:val="65"/>
        </w:numPr>
        <w:tabs>
          <w:tab w:val="left" w:pos="284"/>
        </w:tabs>
        <w:ind w:left="0" w:firstLine="0"/>
        <w:rPr>
          <w:sz w:val="22"/>
          <w:szCs w:val="22"/>
          <w:lang w:val="uk-UA"/>
        </w:rPr>
      </w:pPr>
      <w:r w:rsidRPr="00AE5D22">
        <w:rPr>
          <w:sz w:val="22"/>
          <w:szCs w:val="22"/>
          <w:lang w:val="uk-UA"/>
        </w:rPr>
        <w:t xml:space="preserve">угод з органами державної влади. </w:t>
      </w:r>
    </w:p>
    <w:p w14:paraId="1A3515D0"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1D0233">
        <w:rPr>
          <w:rFonts w:ascii="Times New Roman" w:hAnsi="Times New Roman" w:cs="Times New Roman"/>
          <w:b/>
          <w:bCs/>
          <w:i/>
          <w:iCs/>
          <w:sz w:val="22"/>
          <w:szCs w:val="22"/>
        </w:rPr>
        <w:t>Рухаючись униз по ізокванті, гранична норма технологічного заміщення (МRTS</w:t>
      </w:r>
      <w:r w:rsidRPr="001D0233">
        <w:rPr>
          <w:rFonts w:ascii="Times New Roman" w:hAnsi="Times New Roman" w:cs="Times New Roman"/>
          <w:b/>
          <w:bCs/>
          <w:i/>
          <w:iCs/>
          <w:sz w:val="14"/>
          <w:szCs w:val="14"/>
        </w:rPr>
        <w:t>KL</w:t>
      </w:r>
      <w:r w:rsidRPr="001D0233">
        <w:rPr>
          <w:rFonts w:ascii="Times New Roman" w:hAnsi="Times New Roman" w:cs="Times New Roman"/>
          <w:b/>
          <w:bCs/>
          <w:i/>
          <w:iCs/>
          <w:sz w:val="22"/>
          <w:szCs w:val="22"/>
        </w:rPr>
        <w:t xml:space="preserve">): </w:t>
      </w:r>
    </w:p>
    <w:p w14:paraId="01928E47" w14:textId="77777777" w:rsidR="00B74CCC" w:rsidRPr="00AE5D22" w:rsidRDefault="00B74CCC" w:rsidP="0069703F">
      <w:pPr>
        <w:pStyle w:val="Default"/>
        <w:numPr>
          <w:ilvl w:val="0"/>
          <w:numId w:val="66"/>
        </w:numPr>
        <w:tabs>
          <w:tab w:val="left" w:pos="284"/>
        </w:tabs>
        <w:ind w:left="0" w:firstLine="0"/>
        <w:rPr>
          <w:sz w:val="22"/>
          <w:szCs w:val="22"/>
          <w:lang w:val="uk-UA"/>
        </w:rPr>
      </w:pPr>
      <w:r w:rsidRPr="00AE5D22">
        <w:rPr>
          <w:sz w:val="22"/>
          <w:szCs w:val="22"/>
          <w:lang w:val="uk-UA"/>
        </w:rPr>
        <w:t xml:space="preserve">збільшується; </w:t>
      </w:r>
    </w:p>
    <w:p w14:paraId="6E68F8BB" w14:textId="77777777" w:rsidR="00B74CCC" w:rsidRPr="00AE5D22" w:rsidRDefault="00B74CCC" w:rsidP="0069703F">
      <w:pPr>
        <w:pStyle w:val="Default"/>
        <w:numPr>
          <w:ilvl w:val="0"/>
          <w:numId w:val="66"/>
        </w:numPr>
        <w:tabs>
          <w:tab w:val="left" w:pos="284"/>
        </w:tabs>
        <w:ind w:left="0" w:firstLine="0"/>
        <w:rPr>
          <w:sz w:val="22"/>
          <w:szCs w:val="22"/>
          <w:lang w:val="uk-UA"/>
        </w:rPr>
      </w:pPr>
      <w:r w:rsidRPr="00AE5D22">
        <w:rPr>
          <w:sz w:val="22"/>
          <w:szCs w:val="22"/>
          <w:lang w:val="uk-UA"/>
        </w:rPr>
        <w:t xml:space="preserve">залишається незмінною; </w:t>
      </w:r>
    </w:p>
    <w:p w14:paraId="4C1B0DF4" w14:textId="77777777" w:rsidR="00B74CCC" w:rsidRPr="00AE5D22" w:rsidRDefault="00B74CCC" w:rsidP="0069703F">
      <w:pPr>
        <w:pStyle w:val="Default"/>
        <w:numPr>
          <w:ilvl w:val="0"/>
          <w:numId w:val="66"/>
        </w:numPr>
        <w:tabs>
          <w:tab w:val="left" w:pos="284"/>
        </w:tabs>
        <w:ind w:left="0" w:firstLine="0"/>
        <w:rPr>
          <w:sz w:val="22"/>
          <w:szCs w:val="22"/>
          <w:lang w:val="uk-UA"/>
        </w:rPr>
      </w:pPr>
      <w:r w:rsidRPr="00AE5D22">
        <w:rPr>
          <w:sz w:val="22"/>
          <w:szCs w:val="22"/>
          <w:lang w:val="uk-UA"/>
        </w:rPr>
        <w:t xml:space="preserve">зменшується; </w:t>
      </w:r>
    </w:p>
    <w:p w14:paraId="44F31DEF" w14:textId="77777777" w:rsidR="00B74CCC" w:rsidRPr="00AE5D22" w:rsidRDefault="00B74CCC" w:rsidP="0069703F">
      <w:pPr>
        <w:pStyle w:val="Default"/>
        <w:numPr>
          <w:ilvl w:val="0"/>
          <w:numId w:val="66"/>
        </w:numPr>
        <w:tabs>
          <w:tab w:val="left" w:pos="284"/>
        </w:tabs>
        <w:ind w:left="0" w:firstLine="0"/>
        <w:rPr>
          <w:sz w:val="22"/>
          <w:szCs w:val="22"/>
          <w:lang w:val="uk-UA"/>
        </w:rPr>
      </w:pPr>
      <w:r w:rsidRPr="00AE5D22">
        <w:rPr>
          <w:sz w:val="22"/>
          <w:szCs w:val="22"/>
          <w:lang w:val="uk-UA"/>
        </w:rPr>
        <w:t xml:space="preserve">стабілізується; </w:t>
      </w:r>
    </w:p>
    <w:p w14:paraId="3DD040ED" w14:textId="77777777" w:rsidR="00B74CCC" w:rsidRPr="00AE5D22" w:rsidRDefault="00B74CCC" w:rsidP="0069703F">
      <w:pPr>
        <w:pStyle w:val="Default"/>
        <w:numPr>
          <w:ilvl w:val="0"/>
          <w:numId w:val="66"/>
        </w:numPr>
        <w:tabs>
          <w:tab w:val="left" w:pos="284"/>
        </w:tabs>
        <w:ind w:left="0" w:firstLine="0"/>
        <w:rPr>
          <w:sz w:val="22"/>
          <w:szCs w:val="22"/>
          <w:lang w:val="uk-UA"/>
        </w:rPr>
      </w:pPr>
      <w:r w:rsidRPr="00AE5D22">
        <w:rPr>
          <w:sz w:val="22"/>
          <w:szCs w:val="22"/>
          <w:lang w:val="uk-UA"/>
        </w:rPr>
        <w:t xml:space="preserve">правильної відповіді немає. </w:t>
      </w:r>
    </w:p>
    <w:p w14:paraId="79579B89"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1D0233">
        <w:rPr>
          <w:rFonts w:ascii="Times New Roman" w:hAnsi="Times New Roman" w:cs="Times New Roman"/>
          <w:b/>
          <w:bCs/>
          <w:i/>
          <w:iCs/>
          <w:sz w:val="22"/>
          <w:szCs w:val="22"/>
        </w:rPr>
        <w:t xml:space="preserve">При зростанні обсягів виробництва ізокванта буде пересуватися: </w:t>
      </w:r>
    </w:p>
    <w:p w14:paraId="30F6D600" w14:textId="77777777" w:rsidR="00B74CCC" w:rsidRPr="00AE5D22" w:rsidRDefault="00B74CCC" w:rsidP="0069703F">
      <w:pPr>
        <w:pStyle w:val="Default"/>
        <w:numPr>
          <w:ilvl w:val="0"/>
          <w:numId w:val="67"/>
        </w:numPr>
        <w:tabs>
          <w:tab w:val="left" w:pos="284"/>
        </w:tabs>
        <w:ind w:left="0" w:firstLine="0"/>
        <w:rPr>
          <w:sz w:val="22"/>
          <w:szCs w:val="22"/>
          <w:lang w:val="uk-UA"/>
        </w:rPr>
      </w:pPr>
      <w:r w:rsidRPr="00AE5D22">
        <w:rPr>
          <w:sz w:val="22"/>
          <w:szCs w:val="22"/>
          <w:lang w:val="uk-UA"/>
        </w:rPr>
        <w:t xml:space="preserve">угору і вправо; </w:t>
      </w:r>
    </w:p>
    <w:p w14:paraId="087C81F7" w14:textId="77777777" w:rsidR="00B74CCC" w:rsidRPr="00AE5D22" w:rsidRDefault="00B74CCC" w:rsidP="0069703F">
      <w:pPr>
        <w:pStyle w:val="Default"/>
        <w:numPr>
          <w:ilvl w:val="0"/>
          <w:numId w:val="67"/>
        </w:numPr>
        <w:tabs>
          <w:tab w:val="left" w:pos="284"/>
        </w:tabs>
        <w:ind w:left="0" w:firstLine="0"/>
        <w:rPr>
          <w:sz w:val="22"/>
          <w:szCs w:val="22"/>
          <w:lang w:val="uk-UA"/>
        </w:rPr>
      </w:pPr>
      <w:r w:rsidRPr="00AE5D22">
        <w:rPr>
          <w:sz w:val="22"/>
          <w:szCs w:val="22"/>
          <w:lang w:val="uk-UA"/>
        </w:rPr>
        <w:t xml:space="preserve">угору і вліво; </w:t>
      </w:r>
    </w:p>
    <w:p w14:paraId="2B928A8B" w14:textId="77777777" w:rsidR="00B74CCC" w:rsidRPr="00AE5D22" w:rsidRDefault="00B74CCC" w:rsidP="0069703F">
      <w:pPr>
        <w:pStyle w:val="Default"/>
        <w:numPr>
          <w:ilvl w:val="0"/>
          <w:numId w:val="67"/>
        </w:numPr>
        <w:tabs>
          <w:tab w:val="left" w:pos="284"/>
        </w:tabs>
        <w:ind w:left="0" w:firstLine="0"/>
        <w:rPr>
          <w:sz w:val="22"/>
          <w:szCs w:val="22"/>
          <w:lang w:val="uk-UA"/>
        </w:rPr>
      </w:pPr>
      <w:r w:rsidRPr="00AE5D22">
        <w:rPr>
          <w:sz w:val="22"/>
          <w:szCs w:val="22"/>
          <w:lang w:val="uk-UA"/>
        </w:rPr>
        <w:t xml:space="preserve">униз і вправо; </w:t>
      </w:r>
    </w:p>
    <w:p w14:paraId="2FD9B79C" w14:textId="77777777" w:rsidR="00B74CCC" w:rsidRPr="00AE5D22" w:rsidRDefault="00B74CCC" w:rsidP="0069703F">
      <w:pPr>
        <w:pStyle w:val="Default"/>
        <w:numPr>
          <w:ilvl w:val="0"/>
          <w:numId w:val="67"/>
        </w:numPr>
        <w:tabs>
          <w:tab w:val="left" w:pos="284"/>
        </w:tabs>
        <w:ind w:left="0" w:firstLine="0"/>
        <w:rPr>
          <w:sz w:val="22"/>
          <w:szCs w:val="22"/>
          <w:lang w:val="uk-UA"/>
        </w:rPr>
      </w:pPr>
      <w:r w:rsidRPr="00AE5D22">
        <w:rPr>
          <w:sz w:val="22"/>
          <w:szCs w:val="22"/>
          <w:lang w:val="uk-UA"/>
        </w:rPr>
        <w:t xml:space="preserve">униз і вліво; </w:t>
      </w:r>
    </w:p>
    <w:p w14:paraId="4E65AF97" w14:textId="77777777" w:rsidR="00B74CCC" w:rsidRPr="00AE5D22" w:rsidRDefault="00B74CCC" w:rsidP="0069703F">
      <w:pPr>
        <w:pStyle w:val="Default"/>
        <w:numPr>
          <w:ilvl w:val="0"/>
          <w:numId w:val="67"/>
        </w:numPr>
        <w:tabs>
          <w:tab w:val="left" w:pos="284"/>
        </w:tabs>
        <w:ind w:left="0" w:firstLine="0"/>
        <w:rPr>
          <w:sz w:val="22"/>
          <w:szCs w:val="22"/>
          <w:lang w:val="uk-UA"/>
        </w:rPr>
      </w:pPr>
      <w:r w:rsidRPr="00AE5D22">
        <w:rPr>
          <w:sz w:val="22"/>
          <w:szCs w:val="22"/>
          <w:lang w:val="uk-UA"/>
        </w:rPr>
        <w:t xml:space="preserve">не буде зміщуватися. </w:t>
      </w:r>
    </w:p>
    <w:p w14:paraId="2E0E1E7B"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lang w:val="uk-UA"/>
        </w:rPr>
      </w:pPr>
      <w:r w:rsidRPr="001D0233">
        <w:rPr>
          <w:rFonts w:ascii="Times New Roman" w:hAnsi="Times New Roman" w:cs="Times New Roman"/>
          <w:b/>
          <w:bCs/>
          <w:i/>
          <w:iCs/>
          <w:sz w:val="22"/>
          <w:szCs w:val="22"/>
        </w:rPr>
        <w:t xml:space="preserve">Основним регулятором обсягів виробництва в короткотривалому періоді є закон: </w:t>
      </w:r>
    </w:p>
    <w:p w14:paraId="6EB41A5D" w14:textId="77777777" w:rsidR="00B74CCC" w:rsidRPr="00AE5D22" w:rsidRDefault="00B74CCC" w:rsidP="0069703F">
      <w:pPr>
        <w:pStyle w:val="Default"/>
        <w:numPr>
          <w:ilvl w:val="0"/>
          <w:numId w:val="68"/>
        </w:numPr>
        <w:tabs>
          <w:tab w:val="left" w:pos="284"/>
        </w:tabs>
        <w:ind w:left="0" w:firstLine="0"/>
        <w:rPr>
          <w:sz w:val="22"/>
          <w:szCs w:val="22"/>
          <w:lang w:val="uk-UA"/>
        </w:rPr>
      </w:pPr>
      <w:r w:rsidRPr="00AE5D22">
        <w:rPr>
          <w:sz w:val="22"/>
          <w:szCs w:val="22"/>
          <w:lang w:val="uk-UA"/>
        </w:rPr>
        <w:t xml:space="preserve">граничної корисності; </w:t>
      </w:r>
    </w:p>
    <w:p w14:paraId="0E645F25" w14:textId="77777777" w:rsidR="00B74CCC" w:rsidRPr="00AE5D22" w:rsidRDefault="00B74CCC" w:rsidP="0069703F">
      <w:pPr>
        <w:pStyle w:val="Default"/>
        <w:numPr>
          <w:ilvl w:val="0"/>
          <w:numId w:val="68"/>
        </w:numPr>
        <w:tabs>
          <w:tab w:val="left" w:pos="284"/>
        </w:tabs>
        <w:ind w:left="0" w:firstLine="0"/>
        <w:rPr>
          <w:sz w:val="22"/>
          <w:szCs w:val="22"/>
          <w:lang w:val="uk-UA"/>
        </w:rPr>
      </w:pPr>
      <w:r w:rsidRPr="00AE5D22">
        <w:rPr>
          <w:sz w:val="22"/>
          <w:szCs w:val="22"/>
          <w:lang w:val="uk-UA"/>
        </w:rPr>
        <w:t xml:space="preserve">граничного масштабу; </w:t>
      </w:r>
    </w:p>
    <w:p w14:paraId="3BA2BD92" w14:textId="77777777" w:rsidR="00B74CCC" w:rsidRPr="00AE5D22" w:rsidRDefault="00B74CCC" w:rsidP="0069703F">
      <w:pPr>
        <w:pStyle w:val="Default"/>
        <w:numPr>
          <w:ilvl w:val="0"/>
          <w:numId w:val="68"/>
        </w:numPr>
        <w:tabs>
          <w:tab w:val="left" w:pos="284"/>
        </w:tabs>
        <w:ind w:left="0" w:firstLine="0"/>
        <w:rPr>
          <w:sz w:val="22"/>
          <w:szCs w:val="22"/>
          <w:lang w:val="uk-UA"/>
        </w:rPr>
      </w:pPr>
      <w:r w:rsidRPr="00AE5D22">
        <w:rPr>
          <w:sz w:val="22"/>
          <w:szCs w:val="22"/>
          <w:lang w:val="uk-UA"/>
        </w:rPr>
        <w:t xml:space="preserve">граничної ціни; </w:t>
      </w:r>
    </w:p>
    <w:p w14:paraId="6D4F6D8B" w14:textId="77777777" w:rsidR="00B74CCC" w:rsidRPr="00AE5D22" w:rsidRDefault="00B74CCC" w:rsidP="0069703F">
      <w:pPr>
        <w:pStyle w:val="Default"/>
        <w:numPr>
          <w:ilvl w:val="0"/>
          <w:numId w:val="68"/>
        </w:numPr>
        <w:tabs>
          <w:tab w:val="left" w:pos="284"/>
        </w:tabs>
        <w:ind w:left="0" w:firstLine="0"/>
        <w:rPr>
          <w:sz w:val="22"/>
          <w:szCs w:val="22"/>
          <w:lang w:val="uk-UA"/>
        </w:rPr>
      </w:pPr>
      <w:r w:rsidRPr="00AE5D22">
        <w:rPr>
          <w:sz w:val="22"/>
          <w:szCs w:val="22"/>
          <w:lang w:val="uk-UA"/>
        </w:rPr>
        <w:t xml:space="preserve">граничного доходу; </w:t>
      </w:r>
    </w:p>
    <w:p w14:paraId="1B2A4FBB" w14:textId="77777777" w:rsidR="00B74CCC" w:rsidRPr="00AE5D22" w:rsidRDefault="00B74CCC" w:rsidP="0069703F">
      <w:pPr>
        <w:pStyle w:val="Default"/>
        <w:numPr>
          <w:ilvl w:val="0"/>
          <w:numId w:val="68"/>
        </w:numPr>
        <w:tabs>
          <w:tab w:val="left" w:pos="284"/>
        </w:tabs>
        <w:ind w:left="0" w:firstLine="0"/>
        <w:rPr>
          <w:sz w:val="22"/>
          <w:szCs w:val="22"/>
          <w:lang w:val="uk-UA"/>
        </w:rPr>
      </w:pPr>
      <w:r w:rsidRPr="00AE5D22">
        <w:rPr>
          <w:sz w:val="22"/>
          <w:szCs w:val="22"/>
          <w:lang w:val="uk-UA"/>
        </w:rPr>
        <w:t xml:space="preserve">граничної віддачі. </w:t>
      </w:r>
    </w:p>
    <w:p w14:paraId="41417181"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 xml:space="preserve">Середні постійні витрати фірми: </w:t>
      </w:r>
    </w:p>
    <w:p w14:paraId="06AC4107" w14:textId="77777777" w:rsidR="00B74CCC" w:rsidRPr="00AE5D22" w:rsidRDefault="00B74CCC" w:rsidP="0069703F">
      <w:pPr>
        <w:pStyle w:val="Default"/>
        <w:numPr>
          <w:ilvl w:val="0"/>
          <w:numId w:val="69"/>
        </w:numPr>
        <w:tabs>
          <w:tab w:val="left" w:pos="284"/>
        </w:tabs>
        <w:ind w:left="0" w:firstLine="0"/>
        <w:rPr>
          <w:sz w:val="22"/>
          <w:szCs w:val="22"/>
          <w:lang w:val="uk-UA"/>
        </w:rPr>
      </w:pPr>
      <w:r w:rsidRPr="00AE5D22">
        <w:rPr>
          <w:sz w:val="22"/>
          <w:szCs w:val="22"/>
          <w:lang w:val="uk-UA"/>
        </w:rPr>
        <w:t xml:space="preserve">постійно зростають; </w:t>
      </w:r>
    </w:p>
    <w:p w14:paraId="194750E2" w14:textId="77777777" w:rsidR="00B74CCC" w:rsidRPr="00AE5D22" w:rsidRDefault="00B74CCC" w:rsidP="0069703F">
      <w:pPr>
        <w:pStyle w:val="Default"/>
        <w:numPr>
          <w:ilvl w:val="0"/>
          <w:numId w:val="69"/>
        </w:numPr>
        <w:tabs>
          <w:tab w:val="left" w:pos="284"/>
        </w:tabs>
        <w:ind w:left="0" w:firstLine="0"/>
        <w:rPr>
          <w:sz w:val="22"/>
          <w:szCs w:val="22"/>
          <w:lang w:val="uk-UA"/>
        </w:rPr>
      </w:pPr>
      <w:r w:rsidRPr="00AE5D22">
        <w:rPr>
          <w:sz w:val="22"/>
          <w:szCs w:val="22"/>
          <w:lang w:val="uk-UA"/>
        </w:rPr>
        <w:t xml:space="preserve">постійно спадають; </w:t>
      </w:r>
    </w:p>
    <w:p w14:paraId="5FF6AF70" w14:textId="77777777" w:rsidR="00B74CCC" w:rsidRPr="00AE5D22" w:rsidRDefault="00B74CCC" w:rsidP="0069703F">
      <w:pPr>
        <w:pStyle w:val="Default"/>
        <w:numPr>
          <w:ilvl w:val="0"/>
          <w:numId w:val="69"/>
        </w:numPr>
        <w:tabs>
          <w:tab w:val="left" w:pos="284"/>
        </w:tabs>
        <w:ind w:left="0" w:firstLine="0"/>
        <w:rPr>
          <w:sz w:val="22"/>
          <w:szCs w:val="22"/>
          <w:lang w:val="uk-UA"/>
        </w:rPr>
      </w:pPr>
      <w:r w:rsidRPr="00AE5D22">
        <w:rPr>
          <w:sz w:val="22"/>
          <w:szCs w:val="22"/>
          <w:lang w:val="uk-UA"/>
        </w:rPr>
        <w:t xml:space="preserve">фіксовані; </w:t>
      </w:r>
    </w:p>
    <w:p w14:paraId="15B54484" w14:textId="77777777" w:rsidR="00B74CCC" w:rsidRPr="00AE5D22" w:rsidRDefault="00B74CCC" w:rsidP="0069703F">
      <w:pPr>
        <w:pStyle w:val="Default"/>
        <w:numPr>
          <w:ilvl w:val="0"/>
          <w:numId w:val="69"/>
        </w:numPr>
        <w:tabs>
          <w:tab w:val="left" w:pos="284"/>
        </w:tabs>
        <w:ind w:left="0" w:firstLine="0"/>
        <w:rPr>
          <w:sz w:val="22"/>
          <w:szCs w:val="22"/>
          <w:lang w:val="uk-UA"/>
        </w:rPr>
      </w:pPr>
      <w:r w:rsidRPr="00AE5D22">
        <w:rPr>
          <w:sz w:val="22"/>
          <w:szCs w:val="22"/>
          <w:lang w:val="uk-UA"/>
        </w:rPr>
        <w:t xml:space="preserve">необов’язкові; </w:t>
      </w:r>
    </w:p>
    <w:p w14:paraId="661233D9" w14:textId="77777777" w:rsidR="00B74CCC" w:rsidRPr="00AE5D22" w:rsidRDefault="00B74CCC" w:rsidP="0069703F">
      <w:pPr>
        <w:pStyle w:val="Default"/>
        <w:numPr>
          <w:ilvl w:val="0"/>
          <w:numId w:val="69"/>
        </w:numPr>
        <w:tabs>
          <w:tab w:val="left" w:pos="284"/>
        </w:tabs>
        <w:ind w:left="0" w:firstLine="0"/>
        <w:rPr>
          <w:sz w:val="22"/>
          <w:szCs w:val="22"/>
          <w:lang w:val="uk-UA"/>
        </w:rPr>
      </w:pPr>
      <w:r w:rsidRPr="00AE5D22">
        <w:rPr>
          <w:sz w:val="22"/>
          <w:szCs w:val="22"/>
          <w:lang w:val="uk-UA"/>
        </w:rPr>
        <w:t xml:space="preserve">залежать від періоду функціонування. </w:t>
      </w:r>
    </w:p>
    <w:p w14:paraId="635BF900" w14:textId="77777777" w:rsidR="00A933FA" w:rsidRPr="00B32FAA" w:rsidRDefault="00A933FA" w:rsidP="0069703F">
      <w:pPr>
        <w:pStyle w:val="ab"/>
        <w:numPr>
          <w:ilvl w:val="0"/>
          <w:numId w:val="161"/>
        </w:numPr>
        <w:tabs>
          <w:tab w:val="left" w:pos="284"/>
        </w:tabs>
        <w:ind w:left="0" w:firstLine="0"/>
        <w:contextualSpacing w:val="0"/>
        <w:jc w:val="both"/>
        <w:rPr>
          <w:rFonts w:ascii="Times New Roman" w:hAnsi="Times New Roman" w:cs="Times New Roman"/>
          <w:sz w:val="22"/>
          <w:szCs w:val="22"/>
          <w:lang w:val="uk-UA"/>
        </w:rPr>
      </w:pPr>
      <w:r w:rsidRPr="00B32FAA">
        <w:rPr>
          <w:rFonts w:ascii="Times New Roman" w:hAnsi="Times New Roman" w:cs="Times New Roman"/>
          <w:b/>
          <w:bCs/>
          <w:i/>
          <w:iCs/>
          <w:sz w:val="22"/>
          <w:szCs w:val="22"/>
          <w:lang w:val="uk-UA"/>
        </w:rPr>
        <w:t xml:space="preserve">Період часу, достатній для зміни кількості застосованої праці, але не достатній для зміни кількості капіталу: </w:t>
      </w:r>
    </w:p>
    <w:p w14:paraId="5A6C67CA" w14:textId="77777777" w:rsidR="00A933FA" w:rsidRPr="00AE5D22" w:rsidRDefault="00A933FA" w:rsidP="0069703F">
      <w:pPr>
        <w:pStyle w:val="Default"/>
        <w:numPr>
          <w:ilvl w:val="0"/>
          <w:numId w:val="63"/>
        </w:numPr>
        <w:tabs>
          <w:tab w:val="left" w:pos="284"/>
        </w:tabs>
        <w:ind w:left="0" w:firstLine="0"/>
        <w:rPr>
          <w:sz w:val="22"/>
          <w:szCs w:val="22"/>
          <w:lang w:val="uk-UA"/>
        </w:rPr>
      </w:pPr>
      <w:r w:rsidRPr="00AE5D22">
        <w:rPr>
          <w:sz w:val="22"/>
          <w:szCs w:val="22"/>
          <w:lang w:val="uk-UA"/>
        </w:rPr>
        <w:t xml:space="preserve">виробничий; </w:t>
      </w:r>
    </w:p>
    <w:p w14:paraId="0BD694B7" w14:textId="77777777" w:rsidR="00A933FA" w:rsidRPr="00AE5D22" w:rsidRDefault="00A933FA" w:rsidP="0069703F">
      <w:pPr>
        <w:pStyle w:val="Default"/>
        <w:numPr>
          <w:ilvl w:val="0"/>
          <w:numId w:val="63"/>
        </w:numPr>
        <w:tabs>
          <w:tab w:val="left" w:pos="284"/>
        </w:tabs>
        <w:ind w:left="0" w:firstLine="0"/>
        <w:rPr>
          <w:sz w:val="22"/>
          <w:szCs w:val="22"/>
          <w:lang w:val="uk-UA"/>
        </w:rPr>
      </w:pPr>
      <w:r w:rsidRPr="00AE5D22">
        <w:rPr>
          <w:sz w:val="22"/>
          <w:szCs w:val="22"/>
          <w:lang w:val="uk-UA"/>
        </w:rPr>
        <w:t xml:space="preserve">довготривалий; </w:t>
      </w:r>
    </w:p>
    <w:p w14:paraId="4213EC46" w14:textId="77777777" w:rsidR="00A933FA" w:rsidRPr="00AE5D22" w:rsidRDefault="00A933FA" w:rsidP="0069703F">
      <w:pPr>
        <w:pStyle w:val="Default"/>
        <w:numPr>
          <w:ilvl w:val="0"/>
          <w:numId w:val="63"/>
        </w:numPr>
        <w:tabs>
          <w:tab w:val="left" w:pos="284"/>
        </w:tabs>
        <w:ind w:left="0" w:firstLine="0"/>
        <w:rPr>
          <w:sz w:val="22"/>
          <w:szCs w:val="22"/>
          <w:lang w:val="uk-UA"/>
        </w:rPr>
      </w:pPr>
      <w:r w:rsidRPr="00AE5D22">
        <w:rPr>
          <w:sz w:val="22"/>
          <w:szCs w:val="22"/>
          <w:lang w:val="uk-UA"/>
        </w:rPr>
        <w:t xml:space="preserve">короткотривалий; </w:t>
      </w:r>
    </w:p>
    <w:p w14:paraId="115C1153" w14:textId="77777777" w:rsidR="00A933FA" w:rsidRPr="00AE5D22" w:rsidRDefault="00A933FA" w:rsidP="0069703F">
      <w:pPr>
        <w:pStyle w:val="Default"/>
        <w:numPr>
          <w:ilvl w:val="0"/>
          <w:numId w:val="63"/>
        </w:numPr>
        <w:tabs>
          <w:tab w:val="left" w:pos="284"/>
        </w:tabs>
        <w:ind w:left="0" w:firstLine="0"/>
        <w:rPr>
          <w:sz w:val="22"/>
          <w:szCs w:val="22"/>
          <w:lang w:val="uk-UA"/>
        </w:rPr>
      </w:pPr>
      <w:r w:rsidRPr="00AE5D22">
        <w:rPr>
          <w:sz w:val="22"/>
          <w:szCs w:val="22"/>
          <w:lang w:val="uk-UA"/>
        </w:rPr>
        <w:t xml:space="preserve">миттєвий; </w:t>
      </w:r>
    </w:p>
    <w:p w14:paraId="1411531B" w14:textId="77777777" w:rsidR="00A933FA" w:rsidRPr="00AE5D22" w:rsidRDefault="00A933FA" w:rsidP="0069703F">
      <w:pPr>
        <w:pStyle w:val="Default"/>
        <w:numPr>
          <w:ilvl w:val="0"/>
          <w:numId w:val="63"/>
        </w:numPr>
        <w:tabs>
          <w:tab w:val="left" w:pos="284"/>
        </w:tabs>
        <w:ind w:left="0" w:firstLine="0"/>
        <w:rPr>
          <w:sz w:val="22"/>
          <w:szCs w:val="22"/>
          <w:lang w:val="uk-UA"/>
        </w:rPr>
      </w:pPr>
      <w:r w:rsidRPr="00AE5D22">
        <w:rPr>
          <w:sz w:val="22"/>
          <w:szCs w:val="22"/>
          <w:lang w:val="uk-UA"/>
        </w:rPr>
        <w:t xml:space="preserve">ринковий. </w:t>
      </w:r>
    </w:p>
    <w:p w14:paraId="77ADDDE4"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Крива граничних витрат перетинає криві середніх загальних і змінних витрат: Δ</w:t>
      </w:r>
    </w:p>
    <w:p w14:paraId="64265EAD" w14:textId="77777777" w:rsidR="00B74CCC" w:rsidRPr="00AE5D22" w:rsidRDefault="00B74CCC" w:rsidP="0069703F">
      <w:pPr>
        <w:pStyle w:val="Default"/>
        <w:numPr>
          <w:ilvl w:val="0"/>
          <w:numId w:val="70"/>
        </w:numPr>
        <w:tabs>
          <w:tab w:val="left" w:pos="284"/>
        </w:tabs>
        <w:ind w:left="0" w:firstLine="0"/>
        <w:rPr>
          <w:sz w:val="22"/>
          <w:szCs w:val="22"/>
          <w:lang w:val="uk-UA"/>
        </w:rPr>
      </w:pPr>
      <w:r w:rsidRPr="00AE5D22">
        <w:rPr>
          <w:sz w:val="22"/>
          <w:szCs w:val="22"/>
          <w:lang w:val="uk-UA"/>
        </w:rPr>
        <w:lastRenderedPageBreak/>
        <w:t xml:space="preserve">у одній і тій самій точці; </w:t>
      </w:r>
    </w:p>
    <w:p w14:paraId="2F0AED96" w14:textId="77777777" w:rsidR="00B74CCC" w:rsidRPr="00AE5D22" w:rsidRDefault="00B74CCC" w:rsidP="0069703F">
      <w:pPr>
        <w:pStyle w:val="Default"/>
        <w:numPr>
          <w:ilvl w:val="0"/>
          <w:numId w:val="70"/>
        </w:numPr>
        <w:tabs>
          <w:tab w:val="left" w:pos="284"/>
        </w:tabs>
        <w:ind w:left="0" w:firstLine="0"/>
        <w:rPr>
          <w:sz w:val="22"/>
          <w:szCs w:val="22"/>
          <w:lang w:val="uk-UA"/>
        </w:rPr>
      </w:pPr>
      <w:r w:rsidRPr="00AE5D22">
        <w:rPr>
          <w:sz w:val="22"/>
          <w:szCs w:val="22"/>
          <w:lang w:val="uk-UA"/>
        </w:rPr>
        <w:t xml:space="preserve">у точках мінімуму; </w:t>
      </w:r>
    </w:p>
    <w:p w14:paraId="51496C0F" w14:textId="77777777" w:rsidR="00B74CCC" w:rsidRPr="00AE5D22" w:rsidRDefault="00B74CCC" w:rsidP="0069703F">
      <w:pPr>
        <w:pStyle w:val="Default"/>
        <w:numPr>
          <w:ilvl w:val="0"/>
          <w:numId w:val="70"/>
        </w:numPr>
        <w:tabs>
          <w:tab w:val="left" w:pos="284"/>
        </w:tabs>
        <w:ind w:left="0" w:firstLine="0"/>
        <w:rPr>
          <w:sz w:val="22"/>
          <w:szCs w:val="22"/>
          <w:lang w:val="uk-UA"/>
        </w:rPr>
      </w:pPr>
      <w:r w:rsidRPr="00AE5D22">
        <w:rPr>
          <w:sz w:val="22"/>
          <w:szCs w:val="22"/>
          <w:lang w:val="uk-UA"/>
        </w:rPr>
        <w:t xml:space="preserve">у точках максимуму; </w:t>
      </w:r>
    </w:p>
    <w:p w14:paraId="08C349C1" w14:textId="77777777" w:rsidR="00B74CCC" w:rsidRPr="00AE5D22" w:rsidRDefault="00B74CCC" w:rsidP="0069703F">
      <w:pPr>
        <w:pStyle w:val="Default"/>
        <w:numPr>
          <w:ilvl w:val="0"/>
          <w:numId w:val="70"/>
        </w:numPr>
        <w:tabs>
          <w:tab w:val="left" w:pos="284"/>
        </w:tabs>
        <w:ind w:left="0" w:firstLine="0"/>
        <w:rPr>
          <w:sz w:val="22"/>
          <w:szCs w:val="22"/>
          <w:lang w:val="uk-UA"/>
        </w:rPr>
      </w:pPr>
      <w:r w:rsidRPr="00AE5D22">
        <w:rPr>
          <w:sz w:val="22"/>
          <w:szCs w:val="22"/>
          <w:lang w:val="uk-UA"/>
        </w:rPr>
        <w:t xml:space="preserve">першу – в точці мінімуму, другу – максимуму; </w:t>
      </w:r>
    </w:p>
    <w:p w14:paraId="46F11D79" w14:textId="77777777" w:rsidR="00B74CCC" w:rsidRPr="00AE5D22" w:rsidRDefault="00B74CCC" w:rsidP="0069703F">
      <w:pPr>
        <w:pStyle w:val="Default"/>
        <w:numPr>
          <w:ilvl w:val="0"/>
          <w:numId w:val="70"/>
        </w:numPr>
        <w:tabs>
          <w:tab w:val="left" w:pos="284"/>
        </w:tabs>
        <w:ind w:left="0" w:firstLine="0"/>
        <w:rPr>
          <w:sz w:val="22"/>
          <w:szCs w:val="22"/>
          <w:lang w:val="uk-UA"/>
        </w:rPr>
      </w:pPr>
      <w:r w:rsidRPr="00AE5D22">
        <w:rPr>
          <w:sz w:val="22"/>
          <w:szCs w:val="22"/>
          <w:lang w:val="uk-UA"/>
        </w:rPr>
        <w:t xml:space="preserve">у декількох різних точках. </w:t>
      </w:r>
    </w:p>
    <w:p w14:paraId="2B0472D1"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 xml:space="preserve">Початок кривої довготривалих середніх витрат, як правило, ілюструє ефект масштабу, що має назву: </w:t>
      </w:r>
    </w:p>
    <w:p w14:paraId="64B576D1" w14:textId="77777777" w:rsidR="00B74CCC" w:rsidRDefault="00B74CCC" w:rsidP="0069703F">
      <w:pPr>
        <w:pStyle w:val="Default"/>
        <w:tabs>
          <w:tab w:val="left" w:pos="284"/>
        </w:tabs>
        <w:rPr>
          <w:color w:val="auto"/>
          <w:sz w:val="22"/>
          <w:szCs w:val="22"/>
        </w:rPr>
      </w:pPr>
      <w:r>
        <w:rPr>
          <w:color w:val="auto"/>
          <w:sz w:val="22"/>
          <w:szCs w:val="22"/>
        </w:rPr>
        <w:t xml:space="preserve">1) позитивний; </w:t>
      </w:r>
    </w:p>
    <w:p w14:paraId="209C274A" w14:textId="77777777" w:rsidR="00B74CCC" w:rsidRDefault="00B74CCC" w:rsidP="0069703F">
      <w:pPr>
        <w:pStyle w:val="Default"/>
        <w:tabs>
          <w:tab w:val="left" w:pos="284"/>
        </w:tabs>
        <w:rPr>
          <w:color w:val="auto"/>
          <w:sz w:val="22"/>
          <w:szCs w:val="22"/>
        </w:rPr>
      </w:pPr>
      <w:r>
        <w:rPr>
          <w:color w:val="auto"/>
          <w:sz w:val="22"/>
          <w:szCs w:val="22"/>
        </w:rPr>
        <w:t xml:space="preserve">2) постійний; </w:t>
      </w:r>
    </w:p>
    <w:p w14:paraId="219C02EC" w14:textId="77777777" w:rsidR="00B74CCC" w:rsidRDefault="00B74CCC" w:rsidP="0069703F">
      <w:pPr>
        <w:pStyle w:val="Default"/>
        <w:tabs>
          <w:tab w:val="left" w:pos="284"/>
        </w:tabs>
        <w:rPr>
          <w:color w:val="auto"/>
          <w:sz w:val="22"/>
          <w:szCs w:val="22"/>
        </w:rPr>
      </w:pPr>
      <w:r>
        <w:rPr>
          <w:color w:val="auto"/>
          <w:sz w:val="22"/>
          <w:szCs w:val="22"/>
        </w:rPr>
        <w:t xml:space="preserve">3) негативний; </w:t>
      </w:r>
    </w:p>
    <w:p w14:paraId="7928E4AF" w14:textId="77777777" w:rsidR="00B74CCC" w:rsidRDefault="00B74CCC" w:rsidP="0069703F">
      <w:pPr>
        <w:pStyle w:val="Default"/>
        <w:tabs>
          <w:tab w:val="left" w:pos="284"/>
        </w:tabs>
        <w:rPr>
          <w:color w:val="auto"/>
          <w:sz w:val="22"/>
          <w:szCs w:val="22"/>
        </w:rPr>
      </w:pPr>
      <w:r>
        <w:rPr>
          <w:color w:val="auto"/>
          <w:sz w:val="22"/>
          <w:szCs w:val="22"/>
        </w:rPr>
        <w:t xml:space="preserve">4) виробничий </w:t>
      </w:r>
    </w:p>
    <w:p w14:paraId="30D9FC52" w14:textId="77777777" w:rsidR="00B74CCC" w:rsidRDefault="00B74CCC" w:rsidP="0069703F">
      <w:pPr>
        <w:pStyle w:val="Default"/>
        <w:tabs>
          <w:tab w:val="left" w:pos="284"/>
        </w:tabs>
        <w:rPr>
          <w:color w:val="auto"/>
          <w:sz w:val="22"/>
          <w:szCs w:val="22"/>
        </w:rPr>
      </w:pPr>
      <w:r>
        <w:rPr>
          <w:color w:val="auto"/>
          <w:sz w:val="22"/>
          <w:szCs w:val="22"/>
        </w:rPr>
        <w:t xml:space="preserve">5) графік не має відношення до ефекту масштабу. </w:t>
      </w:r>
    </w:p>
    <w:p w14:paraId="35B19B40"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 xml:space="preserve">Яка з цих формул характеризує граничні витрати? </w:t>
      </w:r>
    </w:p>
    <w:p w14:paraId="799DA855" w14:textId="77777777" w:rsidR="00B74CCC" w:rsidRPr="00AE5D22" w:rsidRDefault="00B74CCC" w:rsidP="0069703F">
      <w:pPr>
        <w:pStyle w:val="Default"/>
        <w:numPr>
          <w:ilvl w:val="0"/>
          <w:numId w:val="71"/>
        </w:numPr>
        <w:tabs>
          <w:tab w:val="left" w:pos="284"/>
        </w:tabs>
        <w:ind w:left="0" w:firstLine="0"/>
        <w:rPr>
          <w:sz w:val="22"/>
          <w:szCs w:val="22"/>
          <w:lang w:val="uk-UA"/>
        </w:rPr>
      </w:pPr>
      <w:r w:rsidRPr="00AE5D22">
        <w:rPr>
          <w:sz w:val="22"/>
          <w:szCs w:val="22"/>
          <w:lang w:val="uk-UA"/>
        </w:rPr>
        <w:t xml:space="preserve">ΔТVС : ΔQ; </w:t>
      </w:r>
    </w:p>
    <w:p w14:paraId="304FCD06" w14:textId="77777777" w:rsidR="00B74CCC" w:rsidRPr="00AE5D22" w:rsidRDefault="00B74CCC" w:rsidP="0069703F">
      <w:pPr>
        <w:pStyle w:val="Default"/>
        <w:numPr>
          <w:ilvl w:val="0"/>
          <w:numId w:val="71"/>
        </w:numPr>
        <w:tabs>
          <w:tab w:val="left" w:pos="284"/>
        </w:tabs>
        <w:ind w:left="0" w:firstLine="0"/>
        <w:rPr>
          <w:sz w:val="22"/>
          <w:szCs w:val="22"/>
          <w:lang w:val="uk-UA"/>
        </w:rPr>
      </w:pPr>
      <w:r w:rsidRPr="00AE5D22">
        <w:rPr>
          <w:sz w:val="22"/>
          <w:szCs w:val="22"/>
          <w:lang w:val="uk-UA"/>
        </w:rPr>
        <w:t xml:space="preserve">ΔTC : Q; </w:t>
      </w:r>
    </w:p>
    <w:p w14:paraId="00793AAC" w14:textId="77777777" w:rsidR="00B74CCC" w:rsidRPr="00AE5D22" w:rsidRDefault="00B74CCC" w:rsidP="0069703F">
      <w:pPr>
        <w:pStyle w:val="Default"/>
        <w:numPr>
          <w:ilvl w:val="0"/>
          <w:numId w:val="71"/>
        </w:numPr>
        <w:tabs>
          <w:tab w:val="left" w:pos="284"/>
        </w:tabs>
        <w:ind w:left="0" w:firstLine="0"/>
        <w:rPr>
          <w:sz w:val="22"/>
          <w:szCs w:val="22"/>
          <w:lang w:val="uk-UA"/>
        </w:rPr>
      </w:pPr>
      <w:r w:rsidRPr="00AE5D22">
        <w:rPr>
          <w:sz w:val="22"/>
          <w:szCs w:val="22"/>
          <w:lang w:val="uk-UA"/>
        </w:rPr>
        <w:t xml:space="preserve">TVC : ΔQ; </w:t>
      </w:r>
    </w:p>
    <w:p w14:paraId="45CC83A5" w14:textId="77777777" w:rsidR="00B74CCC" w:rsidRPr="00AE5D22" w:rsidRDefault="00B74CCC" w:rsidP="0069703F">
      <w:pPr>
        <w:pStyle w:val="Default"/>
        <w:numPr>
          <w:ilvl w:val="0"/>
          <w:numId w:val="71"/>
        </w:numPr>
        <w:tabs>
          <w:tab w:val="left" w:pos="284"/>
        </w:tabs>
        <w:ind w:left="0" w:firstLine="0"/>
        <w:rPr>
          <w:sz w:val="22"/>
          <w:szCs w:val="22"/>
          <w:lang w:val="uk-UA"/>
        </w:rPr>
      </w:pPr>
      <w:r w:rsidRPr="00AE5D22">
        <w:rPr>
          <w:sz w:val="22"/>
          <w:szCs w:val="22"/>
          <w:lang w:val="uk-UA"/>
        </w:rPr>
        <w:t xml:space="preserve">TFC : Q; </w:t>
      </w:r>
    </w:p>
    <w:p w14:paraId="51E31C65" w14:textId="77777777" w:rsidR="00B74CCC" w:rsidRPr="00AE5D22" w:rsidRDefault="00B74CCC" w:rsidP="0069703F">
      <w:pPr>
        <w:pStyle w:val="Default"/>
        <w:numPr>
          <w:ilvl w:val="0"/>
          <w:numId w:val="71"/>
        </w:numPr>
        <w:tabs>
          <w:tab w:val="left" w:pos="284"/>
        </w:tabs>
        <w:ind w:left="0" w:firstLine="0"/>
        <w:rPr>
          <w:sz w:val="22"/>
          <w:szCs w:val="22"/>
          <w:lang w:val="uk-UA"/>
        </w:rPr>
      </w:pPr>
      <w:r w:rsidRPr="00AE5D22">
        <w:rPr>
          <w:sz w:val="22"/>
          <w:szCs w:val="22"/>
          <w:lang w:val="uk-UA"/>
        </w:rPr>
        <w:t xml:space="preserve">ΔTΡ : ΔQ. </w:t>
      </w:r>
    </w:p>
    <w:p w14:paraId="10C530A0"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 xml:space="preserve">Нормальний прибуток фірми: </w:t>
      </w:r>
    </w:p>
    <w:p w14:paraId="77E72D1C" w14:textId="77777777" w:rsidR="00B74CCC" w:rsidRPr="00AE5D22" w:rsidRDefault="00B74CCC" w:rsidP="0069703F">
      <w:pPr>
        <w:pStyle w:val="Default"/>
        <w:numPr>
          <w:ilvl w:val="0"/>
          <w:numId w:val="72"/>
        </w:numPr>
        <w:tabs>
          <w:tab w:val="left" w:pos="284"/>
        </w:tabs>
        <w:ind w:left="0" w:firstLine="0"/>
        <w:rPr>
          <w:sz w:val="22"/>
          <w:szCs w:val="22"/>
          <w:lang w:val="uk-UA"/>
        </w:rPr>
      </w:pPr>
      <w:r w:rsidRPr="00AE5D22">
        <w:rPr>
          <w:sz w:val="22"/>
          <w:szCs w:val="22"/>
          <w:lang w:val="uk-UA"/>
        </w:rPr>
        <w:t xml:space="preserve">входить до бухгалтерського; </w:t>
      </w:r>
    </w:p>
    <w:p w14:paraId="7ABA73D8" w14:textId="77777777" w:rsidR="00B74CCC" w:rsidRPr="00AE5D22" w:rsidRDefault="00B74CCC" w:rsidP="0069703F">
      <w:pPr>
        <w:pStyle w:val="Default"/>
        <w:numPr>
          <w:ilvl w:val="0"/>
          <w:numId w:val="72"/>
        </w:numPr>
        <w:tabs>
          <w:tab w:val="left" w:pos="284"/>
        </w:tabs>
        <w:ind w:left="0" w:firstLine="0"/>
        <w:rPr>
          <w:sz w:val="22"/>
          <w:szCs w:val="22"/>
          <w:lang w:val="uk-UA"/>
        </w:rPr>
      </w:pPr>
      <w:r w:rsidRPr="00AE5D22">
        <w:rPr>
          <w:sz w:val="22"/>
          <w:szCs w:val="22"/>
          <w:lang w:val="uk-UA"/>
        </w:rPr>
        <w:t xml:space="preserve">входить до економічного; </w:t>
      </w:r>
    </w:p>
    <w:p w14:paraId="5DFB1C3B" w14:textId="77777777" w:rsidR="00B74CCC" w:rsidRPr="00AE5D22" w:rsidRDefault="00B74CCC" w:rsidP="0069703F">
      <w:pPr>
        <w:pStyle w:val="Default"/>
        <w:numPr>
          <w:ilvl w:val="0"/>
          <w:numId w:val="72"/>
        </w:numPr>
        <w:tabs>
          <w:tab w:val="left" w:pos="284"/>
        </w:tabs>
        <w:ind w:left="0" w:firstLine="0"/>
        <w:rPr>
          <w:sz w:val="22"/>
          <w:szCs w:val="22"/>
          <w:lang w:val="uk-UA"/>
        </w:rPr>
      </w:pPr>
      <w:r w:rsidRPr="00AE5D22">
        <w:rPr>
          <w:sz w:val="22"/>
          <w:szCs w:val="22"/>
          <w:lang w:val="uk-UA"/>
        </w:rPr>
        <w:t xml:space="preserve">розраховується окремо від інших видів; </w:t>
      </w:r>
    </w:p>
    <w:p w14:paraId="0576D988" w14:textId="77777777" w:rsidR="00B74CCC" w:rsidRPr="00AE5D22" w:rsidRDefault="00B74CCC" w:rsidP="0069703F">
      <w:pPr>
        <w:pStyle w:val="Default"/>
        <w:numPr>
          <w:ilvl w:val="0"/>
          <w:numId w:val="72"/>
        </w:numPr>
        <w:tabs>
          <w:tab w:val="left" w:pos="284"/>
        </w:tabs>
        <w:ind w:left="0" w:firstLine="0"/>
        <w:rPr>
          <w:sz w:val="22"/>
          <w:szCs w:val="22"/>
          <w:lang w:val="uk-UA"/>
        </w:rPr>
      </w:pPr>
      <w:r w:rsidRPr="00AE5D22">
        <w:rPr>
          <w:sz w:val="22"/>
          <w:szCs w:val="22"/>
          <w:lang w:val="uk-UA"/>
        </w:rPr>
        <w:t xml:space="preserve">не є компонентом неявних витрат; </w:t>
      </w:r>
    </w:p>
    <w:p w14:paraId="3B83DE92" w14:textId="77777777" w:rsidR="00B74CCC" w:rsidRPr="00AE5D22" w:rsidRDefault="00B74CCC" w:rsidP="0069703F">
      <w:pPr>
        <w:pStyle w:val="Default"/>
        <w:numPr>
          <w:ilvl w:val="0"/>
          <w:numId w:val="72"/>
        </w:numPr>
        <w:tabs>
          <w:tab w:val="left" w:pos="284"/>
        </w:tabs>
        <w:ind w:left="0" w:firstLine="0"/>
        <w:rPr>
          <w:sz w:val="22"/>
          <w:szCs w:val="22"/>
          <w:lang w:val="uk-UA"/>
        </w:rPr>
      </w:pPr>
      <w:r w:rsidRPr="00AE5D22">
        <w:rPr>
          <w:sz w:val="22"/>
          <w:szCs w:val="22"/>
          <w:lang w:val="uk-UA"/>
        </w:rPr>
        <w:t xml:space="preserve">не є компонентом економічних витрат. </w:t>
      </w:r>
    </w:p>
    <w:p w14:paraId="4CFE484D"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 xml:space="preserve">Відношення приростів валових змінних витрат і обсягу виробництва являє собою: </w:t>
      </w:r>
    </w:p>
    <w:p w14:paraId="522893D4" w14:textId="77777777" w:rsidR="00B74CCC" w:rsidRPr="00AE5D22" w:rsidRDefault="00B74CCC" w:rsidP="0069703F">
      <w:pPr>
        <w:pStyle w:val="Default"/>
        <w:numPr>
          <w:ilvl w:val="0"/>
          <w:numId w:val="73"/>
        </w:numPr>
        <w:tabs>
          <w:tab w:val="left" w:pos="284"/>
        </w:tabs>
        <w:ind w:left="0" w:firstLine="0"/>
        <w:rPr>
          <w:sz w:val="22"/>
          <w:szCs w:val="22"/>
          <w:lang w:val="uk-UA"/>
        </w:rPr>
      </w:pPr>
      <w:r w:rsidRPr="00AE5D22">
        <w:rPr>
          <w:sz w:val="22"/>
          <w:szCs w:val="22"/>
          <w:lang w:val="uk-UA"/>
        </w:rPr>
        <w:t xml:space="preserve">середні змінні витрати; </w:t>
      </w:r>
    </w:p>
    <w:p w14:paraId="79BC0E65" w14:textId="77777777" w:rsidR="00B74CCC" w:rsidRPr="00AE5D22" w:rsidRDefault="00B74CCC" w:rsidP="0069703F">
      <w:pPr>
        <w:pStyle w:val="Default"/>
        <w:numPr>
          <w:ilvl w:val="0"/>
          <w:numId w:val="73"/>
        </w:numPr>
        <w:tabs>
          <w:tab w:val="left" w:pos="284"/>
        </w:tabs>
        <w:ind w:left="0" w:firstLine="0"/>
        <w:rPr>
          <w:sz w:val="22"/>
          <w:szCs w:val="22"/>
          <w:lang w:val="uk-UA"/>
        </w:rPr>
      </w:pPr>
      <w:r w:rsidRPr="00AE5D22">
        <w:rPr>
          <w:sz w:val="22"/>
          <w:szCs w:val="22"/>
          <w:lang w:val="uk-UA"/>
        </w:rPr>
        <w:t xml:space="preserve">середні загальні витрати; </w:t>
      </w:r>
    </w:p>
    <w:p w14:paraId="3E81257D" w14:textId="77777777" w:rsidR="00B74CCC" w:rsidRPr="00AE5D22" w:rsidRDefault="00B74CCC" w:rsidP="0069703F">
      <w:pPr>
        <w:pStyle w:val="Default"/>
        <w:numPr>
          <w:ilvl w:val="0"/>
          <w:numId w:val="73"/>
        </w:numPr>
        <w:tabs>
          <w:tab w:val="left" w:pos="284"/>
        </w:tabs>
        <w:ind w:left="0" w:firstLine="0"/>
        <w:rPr>
          <w:sz w:val="22"/>
          <w:szCs w:val="22"/>
          <w:lang w:val="uk-UA"/>
        </w:rPr>
      </w:pPr>
      <w:r w:rsidRPr="00AE5D22">
        <w:rPr>
          <w:sz w:val="22"/>
          <w:szCs w:val="22"/>
          <w:lang w:val="uk-UA"/>
        </w:rPr>
        <w:t xml:space="preserve">загальні витрати; </w:t>
      </w:r>
    </w:p>
    <w:p w14:paraId="7B87FC5B" w14:textId="77777777" w:rsidR="00B74CCC" w:rsidRPr="00AE5D22" w:rsidRDefault="00B74CCC" w:rsidP="0069703F">
      <w:pPr>
        <w:pStyle w:val="Default"/>
        <w:numPr>
          <w:ilvl w:val="0"/>
          <w:numId w:val="73"/>
        </w:numPr>
        <w:tabs>
          <w:tab w:val="left" w:pos="284"/>
        </w:tabs>
        <w:ind w:left="0" w:firstLine="0"/>
        <w:rPr>
          <w:sz w:val="22"/>
          <w:szCs w:val="22"/>
          <w:lang w:val="uk-UA"/>
        </w:rPr>
      </w:pPr>
      <w:r w:rsidRPr="00AE5D22">
        <w:rPr>
          <w:sz w:val="22"/>
          <w:szCs w:val="22"/>
          <w:lang w:val="uk-UA"/>
        </w:rPr>
        <w:t xml:space="preserve">граничні витрати; </w:t>
      </w:r>
    </w:p>
    <w:p w14:paraId="2AE927FF" w14:textId="77777777" w:rsidR="00B74CCC" w:rsidRPr="00AE5D22" w:rsidRDefault="00B74CCC" w:rsidP="0069703F">
      <w:pPr>
        <w:pStyle w:val="Default"/>
        <w:numPr>
          <w:ilvl w:val="0"/>
          <w:numId w:val="73"/>
        </w:numPr>
        <w:tabs>
          <w:tab w:val="left" w:pos="284"/>
        </w:tabs>
        <w:ind w:left="0" w:firstLine="0"/>
        <w:rPr>
          <w:sz w:val="22"/>
          <w:szCs w:val="22"/>
          <w:lang w:val="uk-UA"/>
        </w:rPr>
      </w:pPr>
      <w:r w:rsidRPr="00AE5D22">
        <w:rPr>
          <w:sz w:val="22"/>
          <w:szCs w:val="22"/>
          <w:lang w:val="uk-UA"/>
        </w:rPr>
        <w:t xml:space="preserve">середній нормальний прибуток. </w:t>
      </w:r>
    </w:p>
    <w:p w14:paraId="4DB01BB5"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b/>
          <w:bCs/>
          <w:i/>
          <w:iCs/>
          <w:sz w:val="22"/>
          <w:szCs w:val="22"/>
        </w:rPr>
      </w:pPr>
      <w:r w:rsidRPr="00D83F42">
        <w:rPr>
          <w:rFonts w:ascii="Times New Roman" w:hAnsi="Times New Roman" w:cs="Times New Roman"/>
          <w:b/>
          <w:bCs/>
          <w:i/>
          <w:iCs/>
          <w:sz w:val="22"/>
          <w:szCs w:val="22"/>
        </w:rPr>
        <w:t xml:space="preserve">Грошову оцінку залучення до процесу виробництва власних ресурсів фірми дають: </w:t>
      </w:r>
    </w:p>
    <w:p w14:paraId="7823BFD3" w14:textId="77777777" w:rsidR="00B74CCC" w:rsidRPr="00AE5D22" w:rsidRDefault="00B74CCC" w:rsidP="0069703F">
      <w:pPr>
        <w:pStyle w:val="Default"/>
        <w:numPr>
          <w:ilvl w:val="0"/>
          <w:numId w:val="74"/>
        </w:numPr>
        <w:tabs>
          <w:tab w:val="left" w:pos="284"/>
        </w:tabs>
        <w:ind w:left="0" w:firstLine="0"/>
        <w:rPr>
          <w:sz w:val="22"/>
          <w:szCs w:val="22"/>
          <w:lang w:val="uk-UA"/>
        </w:rPr>
      </w:pPr>
      <w:r w:rsidRPr="00AE5D22">
        <w:rPr>
          <w:sz w:val="22"/>
          <w:szCs w:val="22"/>
          <w:lang w:val="uk-UA"/>
        </w:rPr>
        <w:t xml:space="preserve">явні витрати; </w:t>
      </w:r>
    </w:p>
    <w:p w14:paraId="0E82F006" w14:textId="77777777" w:rsidR="00B74CCC" w:rsidRPr="00AE5D22" w:rsidRDefault="00B74CCC" w:rsidP="0069703F">
      <w:pPr>
        <w:pStyle w:val="Default"/>
        <w:numPr>
          <w:ilvl w:val="0"/>
          <w:numId w:val="74"/>
        </w:numPr>
        <w:tabs>
          <w:tab w:val="left" w:pos="284"/>
        </w:tabs>
        <w:ind w:left="0" w:firstLine="0"/>
        <w:rPr>
          <w:sz w:val="22"/>
          <w:szCs w:val="22"/>
          <w:lang w:val="uk-UA"/>
        </w:rPr>
      </w:pPr>
      <w:r w:rsidRPr="00AE5D22">
        <w:rPr>
          <w:sz w:val="22"/>
          <w:szCs w:val="22"/>
          <w:lang w:val="uk-UA"/>
        </w:rPr>
        <w:t xml:space="preserve">змінні витрати; </w:t>
      </w:r>
    </w:p>
    <w:p w14:paraId="503EDF16" w14:textId="77777777" w:rsidR="00B74CCC" w:rsidRPr="00AE5D22" w:rsidRDefault="00B74CCC" w:rsidP="0069703F">
      <w:pPr>
        <w:pStyle w:val="Default"/>
        <w:numPr>
          <w:ilvl w:val="0"/>
          <w:numId w:val="74"/>
        </w:numPr>
        <w:tabs>
          <w:tab w:val="left" w:pos="284"/>
        </w:tabs>
        <w:ind w:left="0" w:firstLine="0"/>
        <w:rPr>
          <w:sz w:val="22"/>
          <w:szCs w:val="22"/>
          <w:lang w:val="uk-UA"/>
        </w:rPr>
      </w:pPr>
      <w:r w:rsidRPr="00AE5D22">
        <w:rPr>
          <w:sz w:val="22"/>
          <w:szCs w:val="22"/>
          <w:lang w:val="uk-UA"/>
        </w:rPr>
        <w:t xml:space="preserve">неявні витрати; </w:t>
      </w:r>
    </w:p>
    <w:p w14:paraId="17011EB8" w14:textId="77777777" w:rsidR="00B74CCC" w:rsidRPr="00AE5D22" w:rsidRDefault="00B74CCC" w:rsidP="0069703F">
      <w:pPr>
        <w:pStyle w:val="Default"/>
        <w:numPr>
          <w:ilvl w:val="0"/>
          <w:numId w:val="74"/>
        </w:numPr>
        <w:tabs>
          <w:tab w:val="left" w:pos="284"/>
        </w:tabs>
        <w:ind w:left="0" w:firstLine="0"/>
        <w:rPr>
          <w:sz w:val="22"/>
          <w:szCs w:val="22"/>
          <w:lang w:val="uk-UA"/>
        </w:rPr>
      </w:pPr>
      <w:r w:rsidRPr="00AE5D22">
        <w:rPr>
          <w:sz w:val="22"/>
          <w:szCs w:val="22"/>
          <w:lang w:val="uk-UA"/>
        </w:rPr>
        <w:t xml:space="preserve">власні витрати; </w:t>
      </w:r>
    </w:p>
    <w:p w14:paraId="21043683" w14:textId="77777777" w:rsidR="00B74CCC" w:rsidRPr="00AE5D22" w:rsidRDefault="00B74CCC" w:rsidP="0069703F">
      <w:pPr>
        <w:pStyle w:val="Default"/>
        <w:numPr>
          <w:ilvl w:val="0"/>
          <w:numId w:val="74"/>
        </w:numPr>
        <w:tabs>
          <w:tab w:val="left" w:pos="284"/>
        </w:tabs>
        <w:ind w:left="0" w:firstLine="0"/>
        <w:rPr>
          <w:sz w:val="22"/>
          <w:szCs w:val="22"/>
          <w:lang w:val="uk-UA"/>
        </w:rPr>
      </w:pPr>
      <w:r w:rsidRPr="00AE5D22">
        <w:rPr>
          <w:sz w:val="22"/>
          <w:szCs w:val="22"/>
          <w:lang w:val="uk-UA"/>
        </w:rPr>
        <w:t xml:space="preserve">сукупні витрати. </w:t>
      </w:r>
    </w:p>
    <w:p w14:paraId="39AC05E0" w14:textId="77777777" w:rsidR="00B74CCC" w:rsidRPr="00D83F42"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D83F42">
        <w:rPr>
          <w:rFonts w:ascii="Times New Roman" w:hAnsi="Times New Roman" w:cs="Times New Roman"/>
          <w:b/>
          <w:bCs/>
          <w:i/>
          <w:iCs/>
          <w:sz w:val="22"/>
          <w:szCs w:val="22"/>
        </w:rPr>
        <w:t xml:space="preserve">Метою фірми є максимізація: </w:t>
      </w:r>
    </w:p>
    <w:p w14:paraId="176A2464" w14:textId="77777777" w:rsidR="00B74CCC" w:rsidRPr="000E0953" w:rsidRDefault="00B74CCC" w:rsidP="0069703F">
      <w:pPr>
        <w:pStyle w:val="Default"/>
        <w:numPr>
          <w:ilvl w:val="0"/>
          <w:numId w:val="75"/>
        </w:numPr>
        <w:tabs>
          <w:tab w:val="left" w:pos="284"/>
        </w:tabs>
        <w:ind w:left="0" w:firstLine="0"/>
        <w:rPr>
          <w:sz w:val="22"/>
          <w:szCs w:val="22"/>
          <w:lang w:val="uk-UA"/>
        </w:rPr>
      </w:pPr>
      <w:r w:rsidRPr="000E0953">
        <w:rPr>
          <w:sz w:val="22"/>
          <w:szCs w:val="22"/>
          <w:lang w:val="uk-UA"/>
        </w:rPr>
        <w:t xml:space="preserve">валової виручки; </w:t>
      </w:r>
    </w:p>
    <w:p w14:paraId="5E02C4C7" w14:textId="77777777" w:rsidR="00B74CCC" w:rsidRPr="000E0953" w:rsidRDefault="00B74CCC" w:rsidP="0069703F">
      <w:pPr>
        <w:pStyle w:val="Default"/>
        <w:numPr>
          <w:ilvl w:val="0"/>
          <w:numId w:val="75"/>
        </w:numPr>
        <w:tabs>
          <w:tab w:val="left" w:pos="284"/>
        </w:tabs>
        <w:ind w:left="0" w:firstLine="0"/>
        <w:rPr>
          <w:sz w:val="22"/>
          <w:szCs w:val="22"/>
          <w:lang w:val="uk-UA"/>
        </w:rPr>
      </w:pPr>
      <w:r w:rsidRPr="000E0953">
        <w:rPr>
          <w:sz w:val="22"/>
          <w:szCs w:val="22"/>
          <w:lang w:val="uk-UA"/>
        </w:rPr>
        <w:t xml:space="preserve">граничної виручки; </w:t>
      </w:r>
    </w:p>
    <w:p w14:paraId="2B43E5D4" w14:textId="77777777" w:rsidR="00B74CCC" w:rsidRPr="000E0953" w:rsidRDefault="00B74CCC" w:rsidP="0069703F">
      <w:pPr>
        <w:pStyle w:val="Default"/>
        <w:numPr>
          <w:ilvl w:val="0"/>
          <w:numId w:val="75"/>
        </w:numPr>
        <w:tabs>
          <w:tab w:val="left" w:pos="284"/>
        </w:tabs>
        <w:ind w:left="0" w:firstLine="0"/>
        <w:rPr>
          <w:sz w:val="22"/>
          <w:szCs w:val="22"/>
          <w:lang w:val="uk-UA"/>
        </w:rPr>
      </w:pPr>
      <w:r w:rsidRPr="000E0953">
        <w:rPr>
          <w:sz w:val="22"/>
          <w:szCs w:val="22"/>
          <w:lang w:val="uk-UA"/>
        </w:rPr>
        <w:t xml:space="preserve">валового прибутку; </w:t>
      </w:r>
    </w:p>
    <w:p w14:paraId="66D4C031" w14:textId="77777777" w:rsidR="00B74CCC" w:rsidRPr="000E0953" w:rsidRDefault="00B74CCC" w:rsidP="0069703F">
      <w:pPr>
        <w:pStyle w:val="Default"/>
        <w:numPr>
          <w:ilvl w:val="0"/>
          <w:numId w:val="75"/>
        </w:numPr>
        <w:tabs>
          <w:tab w:val="left" w:pos="284"/>
        </w:tabs>
        <w:ind w:left="0" w:firstLine="0"/>
        <w:rPr>
          <w:sz w:val="22"/>
          <w:szCs w:val="22"/>
          <w:lang w:val="uk-UA"/>
        </w:rPr>
      </w:pPr>
      <w:r w:rsidRPr="000E0953">
        <w:rPr>
          <w:sz w:val="22"/>
          <w:szCs w:val="22"/>
          <w:lang w:val="uk-UA"/>
        </w:rPr>
        <w:t xml:space="preserve">граничного прибутку; </w:t>
      </w:r>
    </w:p>
    <w:p w14:paraId="0ADE1143" w14:textId="77777777" w:rsidR="00B74CCC" w:rsidRPr="000E0953" w:rsidRDefault="00B74CCC" w:rsidP="0069703F">
      <w:pPr>
        <w:pStyle w:val="Default"/>
        <w:numPr>
          <w:ilvl w:val="0"/>
          <w:numId w:val="75"/>
        </w:numPr>
        <w:tabs>
          <w:tab w:val="left" w:pos="284"/>
        </w:tabs>
        <w:ind w:left="0" w:firstLine="0"/>
        <w:rPr>
          <w:sz w:val="22"/>
          <w:szCs w:val="22"/>
          <w:lang w:val="uk-UA"/>
        </w:rPr>
      </w:pPr>
      <w:r w:rsidRPr="000E0953">
        <w:rPr>
          <w:sz w:val="22"/>
          <w:szCs w:val="22"/>
          <w:lang w:val="uk-UA"/>
        </w:rPr>
        <w:t xml:space="preserve">середнього прибутку. </w:t>
      </w:r>
    </w:p>
    <w:p w14:paraId="0448FBAE"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lang w:val="en-US"/>
        </w:rPr>
      </w:pPr>
      <w:r w:rsidRPr="001D0233">
        <w:rPr>
          <w:rFonts w:ascii="Times New Roman" w:hAnsi="Times New Roman" w:cs="Times New Roman"/>
          <w:b/>
          <w:bCs/>
          <w:i/>
          <w:iCs/>
          <w:sz w:val="22"/>
          <w:szCs w:val="22"/>
          <w:lang w:val="en-US"/>
        </w:rPr>
        <w:t xml:space="preserve">Крива попиту ілюструє залежність: </w:t>
      </w:r>
    </w:p>
    <w:p w14:paraId="7EEBE87F" w14:textId="77777777" w:rsidR="00B74CCC" w:rsidRPr="000E0953" w:rsidRDefault="00B74CCC" w:rsidP="0069703F">
      <w:pPr>
        <w:pStyle w:val="Default"/>
        <w:numPr>
          <w:ilvl w:val="0"/>
          <w:numId w:val="76"/>
        </w:numPr>
        <w:tabs>
          <w:tab w:val="left" w:pos="284"/>
        </w:tabs>
        <w:ind w:left="0" w:firstLine="0"/>
        <w:rPr>
          <w:sz w:val="22"/>
          <w:szCs w:val="22"/>
          <w:lang w:val="uk-UA"/>
        </w:rPr>
      </w:pPr>
      <w:r w:rsidRPr="000E0953">
        <w:rPr>
          <w:sz w:val="22"/>
          <w:szCs w:val="22"/>
          <w:lang w:val="uk-UA"/>
        </w:rPr>
        <w:t xml:space="preserve">ціни від попиту; </w:t>
      </w:r>
    </w:p>
    <w:p w14:paraId="3B43495F" w14:textId="77777777" w:rsidR="00B74CCC" w:rsidRPr="000E0953" w:rsidRDefault="00B74CCC" w:rsidP="0069703F">
      <w:pPr>
        <w:pStyle w:val="Default"/>
        <w:numPr>
          <w:ilvl w:val="0"/>
          <w:numId w:val="76"/>
        </w:numPr>
        <w:tabs>
          <w:tab w:val="left" w:pos="284"/>
        </w:tabs>
        <w:ind w:left="0" w:firstLine="0"/>
        <w:rPr>
          <w:sz w:val="22"/>
          <w:szCs w:val="22"/>
          <w:lang w:val="uk-UA"/>
        </w:rPr>
      </w:pPr>
      <w:r w:rsidRPr="000E0953">
        <w:rPr>
          <w:sz w:val="22"/>
          <w:szCs w:val="22"/>
          <w:lang w:val="uk-UA"/>
        </w:rPr>
        <w:t xml:space="preserve">попиту від пропозиції; </w:t>
      </w:r>
    </w:p>
    <w:p w14:paraId="1F629775" w14:textId="77777777" w:rsidR="00B74CCC" w:rsidRPr="000E0953" w:rsidRDefault="00B74CCC" w:rsidP="0069703F">
      <w:pPr>
        <w:pStyle w:val="Default"/>
        <w:numPr>
          <w:ilvl w:val="0"/>
          <w:numId w:val="76"/>
        </w:numPr>
        <w:tabs>
          <w:tab w:val="left" w:pos="284"/>
        </w:tabs>
        <w:ind w:left="0" w:firstLine="0"/>
        <w:rPr>
          <w:sz w:val="22"/>
          <w:szCs w:val="22"/>
          <w:lang w:val="uk-UA"/>
        </w:rPr>
      </w:pPr>
      <w:r w:rsidRPr="000E0953">
        <w:rPr>
          <w:sz w:val="22"/>
          <w:szCs w:val="22"/>
          <w:lang w:val="uk-UA"/>
        </w:rPr>
        <w:t xml:space="preserve">пропозиції від попиту; </w:t>
      </w:r>
    </w:p>
    <w:p w14:paraId="24592418" w14:textId="77777777" w:rsidR="00B74CCC" w:rsidRPr="000E0953" w:rsidRDefault="00B74CCC" w:rsidP="0069703F">
      <w:pPr>
        <w:pStyle w:val="Default"/>
        <w:numPr>
          <w:ilvl w:val="0"/>
          <w:numId w:val="76"/>
        </w:numPr>
        <w:tabs>
          <w:tab w:val="left" w:pos="284"/>
        </w:tabs>
        <w:ind w:left="0" w:firstLine="0"/>
        <w:rPr>
          <w:sz w:val="22"/>
          <w:szCs w:val="22"/>
          <w:lang w:val="uk-UA"/>
        </w:rPr>
      </w:pPr>
      <w:r w:rsidRPr="000E0953">
        <w:rPr>
          <w:sz w:val="22"/>
          <w:szCs w:val="22"/>
          <w:lang w:val="uk-UA"/>
        </w:rPr>
        <w:t xml:space="preserve">величини попиту від ціни; </w:t>
      </w:r>
    </w:p>
    <w:p w14:paraId="0ACA763A" w14:textId="77777777" w:rsidR="00B74CCC" w:rsidRPr="000E0953" w:rsidRDefault="00B74CCC" w:rsidP="0069703F">
      <w:pPr>
        <w:pStyle w:val="Default"/>
        <w:numPr>
          <w:ilvl w:val="0"/>
          <w:numId w:val="76"/>
        </w:numPr>
        <w:tabs>
          <w:tab w:val="left" w:pos="284"/>
        </w:tabs>
        <w:ind w:left="0" w:firstLine="0"/>
        <w:rPr>
          <w:sz w:val="22"/>
          <w:szCs w:val="22"/>
          <w:lang w:val="uk-UA"/>
        </w:rPr>
      </w:pPr>
      <w:r w:rsidRPr="000E0953">
        <w:rPr>
          <w:sz w:val="22"/>
          <w:szCs w:val="22"/>
          <w:lang w:val="uk-UA"/>
        </w:rPr>
        <w:t xml:space="preserve">попиту від ціни. </w:t>
      </w:r>
    </w:p>
    <w:p w14:paraId="142649D1"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lang w:val="en-US"/>
        </w:rPr>
      </w:pPr>
      <w:r w:rsidRPr="001D0233">
        <w:rPr>
          <w:rFonts w:ascii="Times New Roman" w:hAnsi="Times New Roman" w:cs="Times New Roman"/>
          <w:b/>
          <w:bCs/>
          <w:i/>
          <w:iCs/>
          <w:sz w:val="22"/>
          <w:szCs w:val="22"/>
          <w:lang w:val="en-US"/>
        </w:rPr>
        <w:t xml:space="preserve">Закон попиту описує: </w:t>
      </w:r>
    </w:p>
    <w:p w14:paraId="1BEA99FD" w14:textId="77777777" w:rsidR="00B74CCC" w:rsidRPr="000E0953" w:rsidRDefault="00B74CCC" w:rsidP="0069703F">
      <w:pPr>
        <w:pStyle w:val="Default"/>
        <w:numPr>
          <w:ilvl w:val="0"/>
          <w:numId w:val="77"/>
        </w:numPr>
        <w:tabs>
          <w:tab w:val="left" w:pos="284"/>
        </w:tabs>
        <w:ind w:left="0" w:firstLine="0"/>
        <w:rPr>
          <w:sz w:val="22"/>
          <w:szCs w:val="22"/>
          <w:lang w:val="uk-UA"/>
        </w:rPr>
      </w:pPr>
      <w:r w:rsidRPr="000E0953">
        <w:rPr>
          <w:sz w:val="22"/>
          <w:szCs w:val="22"/>
          <w:lang w:val="uk-UA"/>
        </w:rPr>
        <w:t xml:space="preserve">обернену залежність між ціною й обсягом попиту; </w:t>
      </w:r>
    </w:p>
    <w:p w14:paraId="12224831" w14:textId="77777777" w:rsidR="00B74CCC" w:rsidRPr="000E0953" w:rsidRDefault="00B74CCC" w:rsidP="0069703F">
      <w:pPr>
        <w:pStyle w:val="Default"/>
        <w:numPr>
          <w:ilvl w:val="0"/>
          <w:numId w:val="77"/>
        </w:numPr>
        <w:tabs>
          <w:tab w:val="left" w:pos="284"/>
        </w:tabs>
        <w:ind w:left="0" w:firstLine="0"/>
        <w:rPr>
          <w:sz w:val="22"/>
          <w:szCs w:val="22"/>
          <w:lang w:val="uk-UA"/>
        </w:rPr>
      </w:pPr>
      <w:r w:rsidRPr="000E0953">
        <w:rPr>
          <w:sz w:val="22"/>
          <w:szCs w:val="22"/>
          <w:lang w:val="uk-UA"/>
        </w:rPr>
        <w:t xml:space="preserve">пряму залежність між ціною й обсягом попиту; </w:t>
      </w:r>
    </w:p>
    <w:p w14:paraId="48384C01" w14:textId="77777777" w:rsidR="00B74CCC" w:rsidRPr="000E0953" w:rsidRDefault="00B74CCC" w:rsidP="0069703F">
      <w:pPr>
        <w:pStyle w:val="Default"/>
        <w:numPr>
          <w:ilvl w:val="0"/>
          <w:numId w:val="77"/>
        </w:numPr>
        <w:tabs>
          <w:tab w:val="left" w:pos="284"/>
        </w:tabs>
        <w:ind w:left="0" w:firstLine="0"/>
        <w:rPr>
          <w:sz w:val="22"/>
          <w:szCs w:val="22"/>
          <w:lang w:val="uk-UA"/>
        </w:rPr>
      </w:pPr>
      <w:r w:rsidRPr="000E0953">
        <w:rPr>
          <w:sz w:val="22"/>
          <w:szCs w:val="22"/>
          <w:lang w:val="uk-UA"/>
        </w:rPr>
        <w:t xml:space="preserve">обернену залежність між пропозицією та попитом; </w:t>
      </w:r>
    </w:p>
    <w:p w14:paraId="32C891CA" w14:textId="77777777" w:rsidR="00B74CCC" w:rsidRPr="000E0953" w:rsidRDefault="00B74CCC" w:rsidP="0069703F">
      <w:pPr>
        <w:pStyle w:val="Default"/>
        <w:numPr>
          <w:ilvl w:val="0"/>
          <w:numId w:val="77"/>
        </w:numPr>
        <w:tabs>
          <w:tab w:val="left" w:pos="284"/>
        </w:tabs>
        <w:ind w:left="0" w:firstLine="0"/>
        <w:rPr>
          <w:sz w:val="22"/>
          <w:szCs w:val="22"/>
          <w:lang w:val="uk-UA"/>
        </w:rPr>
      </w:pPr>
      <w:r w:rsidRPr="000E0953">
        <w:rPr>
          <w:sz w:val="22"/>
          <w:szCs w:val="22"/>
          <w:lang w:val="uk-UA"/>
        </w:rPr>
        <w:t xml:space="preserve">пряму залежність між пропозицією й обсягом попиту; </w:t>
      </w:r>
    </w:p>
    <w:p w14:paraId="538DBA8A" w14:textId="77777777" w:rsidR="00B74CCC" w:rsidRPr="000E0953" w:rsidRDefault="00B74CCC" w:rsidP="0069703F">
      <w:pPr>
        <w:pStyle w:val="Default"/>
        <w:numPr>
          <w:ilvl w:val="0"/>
          <w:numId w:val="77"/>
        </w:numPr>
        <w:tabs>
          <w:tab w:val="left" w:pos="284"/>
        </w:tabs>
        <w:ind w:left="0" w:firstLine="0"/>
        <w:rPr>
          <w:sz w:val="22"/>
          <w:szCs w:val="22"/>
          <w:lang w:val="uk-UA"/>
        </w:rPr>
      </w:pPr>
      <w:r w:rsidRPr="000E0953">
        <w:rPr>
          <w:sz w:val="22"/>
          <w:szCs w:val="22"/>
          <w:lang w:val="uk-UA"/>
        </w:rPr>
        <w:t xml:space="preserve">характер залежності попиту від пропозиції. </w:t>
      </w:r>
    </w:p>
    <w:p w14:paraId="7F3A16E5"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Якщо зміна кількості товару, яку бажають та можуть купити споживачі, викликана неціновим фактором, відбудуться зміни: </w:t>
      </w:r>
    </w:p>
    <w:p w14:paraId="728D5C6E" w14:textId="77777777" w:rsidR="00B74CCC" w:rsidRPr="000E0953" w:rsidRDefault="00B74CCC" w:rsidP="0069703F">
      <w:pPr>
        <w:pStyle w:val="Default"/>
        <w:numPr>
          <w:ilvl w:val="0"/>
          <w:numId w:val="78"/>
        </w:numPr>
        <w:tabs>
          <w:tab w:val="left" w:pos="284"/>
        </w:tabs>
        <w:ind w:left="0" w:firstLine="0"/>
        <w:rPr>
          <w:sz w:val="22"/>
          <w:szCs w:val="22"/>
          <w:lang w:val="uk-UA"/>
        </w:rPr>
      </w:pPr>
      <w:r w:rsidRPr="000E0953">
        <w:rPr>
          <w:sz w:val="22"/>
          <w:szCs w:val="22"/>
          <w:lang w:val="uk-UA"/>
        </w:rPr>
        <w:t xml:space="preserve">у попиті на товар, але крива попиту не зміститься; </w:t>
      </w:r>
    </w:p>
    <w:p w14:paraId="341FD0F0" w14:textId="77777777" w:rsidR="00B74CCC" w:rsidRPr="000E0953" w:rsidRDefault="00B74CCC" w:rsidP="0069703F">
      <w:pPr>
        <w:pStyle w:val="Default"/>
        <w:numPr>
          <w:ilvl w:val="0"/>
          <w:numId w:val="78"/>
        </w:numPr>
        <w:tabs>
          <w:tab w:val="left" w:pos="284"/>
        </w:tabs>
        <w:ind w:left="0" w:firstLine="0"/>
        <w:rPr>
          <w:sz w:val="22"/>
          <w:szCs w:val="22"/>
          <w:lang w:val="uk-UA"/>
        </w:rPr>
      </w:pPr>
      <w:r w:rsidRPr="000E0953">
        <w:rPr>
          <w:sz w:val="22"/>
          <w:szCs w:val="22"/>
          <w:lang w:val="uk-UA"/>
        </w:rPr>
        <w:lastRenderedPageBreak/>
        <w:t xml:space="preserve">у попиті на товар, що зрушить криву попиту; </w:t>
      </w:r>
    </w:p>
    <w:p w14:paraId="439F4D19" w14:textId="77777777" w:rsidR="00B74CCC" w:rsidRPr="000E0953" w:rsidRDefault="00B74CCC" w:rsidP="0069703F">
      <w:pPr>
        <w:pStyle w:val="Default"/>
        <w:numPr>
          <w:ilvl w:val="0"/>
          <w:numId w:val="78"/>
        </w:numPr>
        <w:tabs>
          <w:tab w:val="left" w:pos="284"/>
        </w:tabs>
        <w:ind w:left="0" w:firstLine="0"/>
        <w:rPr>
          <w:sz w:val="22"/>
          <w:szCs w:val="22"/>
          <w:lang w:val="uk-UA"/>
        </w:rPr>
      </w:pPr>
      <w:r w:rsidRPr="000E0953">
        <w:rPr>
          <w:sz w:val="22"/>
          <w:szCs w:val="22"/>
          <w:lang w:val="uk-UA"/>
        </w:rPr>
        <w:t xml:space="preserve">в обсязі попиту на товар, крива попиту не зміститься: </w:t>
      </w:r>
    </w:p>
    <w:p w14:paraId="515D7D9D" w14:textId="77777777" w:rsidR="00B74CCC" w:rsidRPr="000E0953" w:rsidRDefault="00B74CCC" w:rsidP="0069703F">
      <w:pPr>
        <w:pStyle w:val="Default"/>
        <w:numPr>
          <w:ilvl w:val="0"/>
          <w:numId w:val="78"/>
        </w:numPr>
        <w:tabs>
          <w:tab w:val="left" w:pos="284"/>
        </w:tabs>
        <w:ind w:left="0" w:firstLine="0"/>
        <w:rPr>
          <w:sz w:val="22"/>
          <w:szCs w:val="22"/>
          <w:lang w:val="uk-UA"/>
        </w:rPr>
      </w:pPr>
      <w:r w:rsidRPr="000E0953">
        <w:rPr>
          <w:sz w:val="22"/>
          <w:szCs w:val="22"/>
          <w:lang w:val="uk-UA"/>
        </w:rPr>
        <w:t xml:space="preserve">в обсязі пропозиції товару і крива пропозиції зміститься; </w:t>
      </w:r>
    </w:p>
    <w:p w14:paraId="0AA8DF75" w14:textId="77777777" w:rsidR="00B74CCC" w:rsidRPr="000E0953" w:rsidRDefault="00B74CCC" w:rsidP="0069703F">
      <w:pPr>
        <w:pStyle w:val="Default"/>
        <w:numPr>
          <w:ilvl w:val="0"/>
          <w:numId w:val="78"/>
        </w:numPr>
        <w:tabs>
          <w:tab w:val="left" w:pos="284"/>
        </w:tabs>
        <w:ind w:left="0" w:firstLine="0"/>
        <w:rPr>
          <w:sz w:val="22"/>
          <w:szCs w:val="22"/>
          <w:lang w:val="uk-UA"/>
        </w:rPr>
      </w:pPr>
      <w:r w:rsidRPr="000E0953">
        <w:rPr>
          <w:sz w:val="22"/>
          <w:szCs w:val="22"/>
          <w:lang w:val="uk-UA"/>
        </w:rPr>
        <w:t xml:space="preserve">у попиті та пропозиції товару без зміщення відповідних кривих. </w:t>
      </w:r>
    </w:p>
    <w:p w14:paraId="0B9142CE"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Яка з подій не викличе зсуву кривої попиту на каву? </w:t>
      </w:r>
    </w:p>
    <w:p w14:paraId="5EBC8E42" w14:textId="77777777" w:rsidR="00B74CCC" w:rsidRPr="000E0953" w:rsidRDefault="00B74CCC" w:rsidP="0069703F">
      <w:pPr>
        <w:pStyle w:val="Default"/>
        <w:numPr>
          <w:ilvl w:val="0"/>
          <w:numId w:val="79"/>
        </w:numPr>
        <w:tabs>
          <w:tab w:val="left" w:pos="284"/>
        </w:tabs>
        <w:ind w:left="0" w:firstLine="0"/>
        <w:rPr>
          <w:sz w:val="22"/>
          <w:szCs w:val="22"/>
          <w:lang w:val="uk-UA"/>
        </w:rPr>
      </w:pPr>
      <w:r w:rsidRPr="000E0953">
        <w:rPr>
          <w:sz w:val="22"/>
          <w:szCs w:val="22"/>
          <w:lang w:val="uk-UA"/>
        </w:rPr>
        <w:t xml:space="preserve">збільшення грошових доходів споживачів кави; </w:t>
      </w:r>
    </w:p>
    <w:p w14:paraId="02AA6760" w14:textId="77777777" w:rsidR="00B74CCC" w:rsidRPr="000E0953" w:rsidRDefault="00B74CCC" w:rsidP="0069703F">
      <w:pPr>
        <w:pStyle w:val="Default"/>
        <w:numPr>
          <w:ilvl w:val="0"/>
          <w:numId w:val="79"/>
        </w:numPr>
        <w:tabs>
          <w:tab w:val="left" w:pos="284"/>
        </w:tabs>
        <w:ind w:left="0" w:firstLine="0"/>
        <w:rPr>
          <w:sz w:val="22"/>
          <w:szCs w:val="22"/>
          <w:lang w:val="uk-UA"/>
        </w:rPr>
      </w:pPr>
      <w:r w:rsidRPr="000E0953">
        <w:rPr>
          <w:sz w:val="22"/>
          <w:szCs w:val="22"/>
          <w:lang w:val="uk-UA"/>
        </w:rPr>
        <w:t xml:space="preserve">падіння ціни на каву; </w:t>
      </w:r>
    </w:p>
    <w:p w14:paraId="5E4C88D8" w14:textId="77777777" w:rsidR="00B74CCC" w:rsidRPr="000E0953" w:rsidRDefault="00B74CCC" w:rsidP="0069703F">
      <w:pPr>
        <w:pStyle w:val="Default"/>
        <w:numPr>
          <w:ilvl w:val="0"/>
          <w:numId w:val="79"/>
        </w:numPr>
        <w:tabs>
          <w:tab w:val="left" w:pos="284"/>
        </w:tabs>
        <w:ind w:left="0" w:firstLine="0"/>
        <w:rPr>
          <w:sz w:val="22"/>
          <w:szCs w:val="22"/>
          <w:lang w:val="uk-UA"/>
        </w:rPr>
      </w:pPr>
      <w:r w:rsidRPr="000E0953">
        <w:rPr>
          <w:sz w:val="22"/>
          <w:szCs w:val="22"/>
          <w:lang w:val="uk-UA"/>
        </w:rPr>
        <w:t xml:space="preserve">зменшення кількості любителів кави; </w:t>
      </w:r>
    </w:p>
    <w:p w14:paraId="392A9E70" w14:textId="77777777" w:rsidR="00B74CCC" w:rsidRPr="000E0953" w:rsidRDefault="00B74CCC" w:rsidP="0069703F">
      <w:pPr>
        <w:pStyle w:val="Default"/>
        <w:numPr>
          <w:ilvl w:val="0"/>
          <w:numId w:val="79"/>
        </w:numPr>
        <w:tabs>
          <w:tab w:val="left" w:pos="284"/>
        </w:tabs>
        <w:ind w:left="0" w:firstLine="0"/>
        <w:rPr>
          <w:sz w:val="22"/>
          <w:szCs w:val="22"/>
          <w:lang w:val="uk-UA"/>
        </w:rPr>
      </w:pPr>
      <w:r w:rsidRPr="000E0953">
        <w:rPr>
          <w:sz w:val="22"/>
          <w:szCs w:val="22"/>
          <w:lang w:val="uk-UA"/>
        </w:rPr>
        <w:t xml:space="preserve">сподівання, що ціна на каву незабаром спаде; </w:t>
      </w:r>
    </w:p>
    <w:p w14:paraId="330D029C" w14:textId="77777777" w:rsidR="00B74CCC" w:rsidRPr="000E0953" w:rsidRDefault="00B74CCC" w:rsidP="0069703F">
      <w:pPr>
        <w:pStyle w:val="Default"/>
        <w:numPr>
          <w:ilvl w:val="0"/>
          <w:numId w:val="79"/>
        </w:numPr>
        <w:tabs>
          <w:tab w:val="left" w:pos="284"/>
        </w:tabs>
        <w:ind w:left="0" w:firstLine="0"/>
        <w:rPr>
          <w:sz w:val="22"/>
          <w:szCs w:val="22"/>
          <w:lang w:val="uk-UA"/>
        </w:rPr>
      </w:pPr>
      <w:r w:rsidRPr="000E0953">
        <w:rPr>
          <w:sz w:val="22"/>
          <w:szCs w:val="22"/>
          <w:lang w:val="uk-UA"/>
        </w:rPr>
        <w:t xml:space="preserve">різке зростання ціни на чай. </w:t>
      </w:r>
    </w:p>
    <w:p w14:paraId="1529DEEF"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Зростання попиту на товар може бути наслідком зниження ціни: </w:t>
      </w:r>
    </w:p>
    <w:p w14:paraId="025A3C83" w14:textId="77777777" w:rsidR="00B74CCC" w:rsidRPr="000E0953" w:rsidRDefault="00B74CCC" w:rsidP="0069703F">
      <w:pPr>
        <w:pStyle w:val="Default"/>
        <w:numPr>
          <w:ilvl w:val="0"/>
          <w:numId w:val="80"/>
        </w:numPr>
        <w:tabs>
          <w:tab w:val="left" w:pos="284"/>
        </w:tabs>
        <w:ind w:left="0" w:firstLine="0"/>
        <w:rPr>
          <w:sz w:val="22"/>
          <w:szCs w:val="22"/>
          <w:lang w:val="uk-UA"/>
        </w:rPr>
      </w:pPr>
      <w:r w:rsidRPr="000E0953">
        <w:rPr>
          <w:sz w:val="22"/>
          <w:szCs w:val="22"/>
          <w:lang w:val="uk-UA"/>
        </w:rPr>
        <w:t xml:space="preserve">даного товару; </w:t>
      </w:r>
    </w:p>
    <w:p w14:paraId="5AD01E38" w14:textId="77777777" w:rsidR="00B74CCC" w:rsidRPr="000E0953" w:rsidRDefault="00B74CCC" w:rsidP="0069703F">
      <w:pPr>
        <w:pStyle w:val="Default"/>
        <w:numPr>
          <w:ilvl w:val="0"/>
          <w:numId w:val="80"/>
        </w:numPr>
        <w:tabs>
          <w:tab w:val="left" w:pos="284"/>
        </w:tabs>
        <w:ind w:left="0" w:firstLine="0"/>
        <w:rPr>
          <w:sz w:val="22"/>
          <w:szCs w:val="22"/>
          <w:lang w:val="uk-UA"/>
        </w:rPr>
      </w:pPr>
      <w:r w:rsidRPr="000E0953">
        <w:rPr>
          <w:sz w:val="22"/>
          <w:szCs w:val="22"/>
          <w:lang w:val="uk-UA"/>
        </w:rPr>
        <w:t xml:space="preserve">субституту; </w:t>
      </w:r>
    </w:p>
    <w:p w14:paraId="7D241FC3" w14:textId="77777777" w:rsidR="00B74CCC" w:rsidRPr="000E0953" w:rsidRDefault="00B74CCC" w:rsidP="0069703F">
      <w:pPr>
        <w:pStyle w:val="Default"/>
        <w:numPr>
          <w:ilvl w:val="0"/>
          <w:numId w:val="80"/>
        </w:numPr>
        <w:tabs>
          <w:tab w:val="left" w:pos="284"/>
        </w:tabs>
        <w:ind w:left="0" w:firstLine="0"/>
        <w:rPr>
          <w:sz w:val="22"/>
          <w:szCs w:val="22"/>
          <w:lang w:val="uk-UA"/>
        </w:rPr>
      </w:pPr>
      <w:r w:rsidRPr="000E0953">
        <w:rPr>
          <w:sz w:val="22"/>
          <w:szCs w:val="22"/>
          <w:lang w:val="uk-UA"/>
        </w:rPr>
        <w:t xml:space="preserve">комплемента; </w:t>
      </w:r>
    </w:p>
    <w:p w14:paraId="6DE36F60" w14:textId="77777777" w:rsidR="00B74CCC" w:rsidRPr="000E0953" w:rsidRDefault="00B74CCC" w:rsidP="0069703F">
      <w:pPr>
        <w:pStyle w:val="Default"/>
        <w:numPr>
          <w:ilvl w:val="0"/>
          <w:numId w:val="80"/>
        </w:numPr>
        <w:tabs>
          <w:tab w:val="left" w:pos="284"/>
        </w:tabs>
        <w:ind w:left="0" w:firstLine="0"/>
        <w:rPr>
          <w:sz w:val="22"/>
          <w:szCs w:val="22"/>
          <w:lang w:val="uk-UA"/>
        </w:rPr>
      </w:pPr>
      <w:r w:rsidRPr="000E0953">
        <w:rPr>
          <w:sz w:val="22"/>
          <w:szCs w:val="22"/>
          <w:lang w:val="uk-UA"/>
        </w:rPr>
        <w:t xml:space="preserve">ресурсів; </w:t>
      </w:r>
    </w:p>
    <w:p w14:paraId="4934B9AC" w14:textId="77777777" w:rsidR="00B74CCC" w:rsidRPr="000E0953" w:rsidRDefault="00B74CCC" w:rsidP="0069703F">
      <w:pPr>
        <w:pStyle w:val="Default"/>
        <w:numPr>
          <w:ilvl w:val="0"/>
          <w:numId w:val="80"/>
        </w:numPr>
        <w:tabs>
          <w:tab w:val="left" w:pos="284"/>
        </w:tabs>
        <w:ind w:left="0" w:firstLine="0"/>
        <w:rPr>
          <w:sz w:val="22"/>
          <w:szCs w:val="22"/>
          <w:lang w:val="uk-UA"/>
        </w:rPr>
      </w:pPr>
      <w:r w:rsidRPr="000E0953">
        <w:rPr>
          <w:sz w:val="22"/>
          <w:szCs w:val="22"/>
          <w:lang w:val="uk-UA"/>
        </w:rPr>
        <w:t xml:space="preserve">замінників. </w:t>
      </w:r>
    </w:p>
    <w:p w14:paraId="06C3E8CF"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Попит на товар можна назвати відносно нееластичним, якщо: </w:t>
      </w:r>
    </w:p>
    <w:p w14:paraId="24C70134" w14:textId="77777777" w:rsidR="00B74CCC" w:rsidRPr="000E0953" w:rsidRDefault="00B74CCC" w:rsidP="0069703F">
      <w:pPr>
        <w:pStyle w:val="Default"/>
        <w:numPr>
          <w:ilvl w:val="0"/>
          <w:numId w:val="81"/>
        </w:numPr>
        <w:tabs>
          <w:tab w:val="left" w:pos="284"/>
        </w:tabs>
        <w:ind w:left="0" w:firstLine="0"/>
        <w:rPr>
          <w:sz w:val="22"/>
          <w:szCs w:val="22"/>
          <w:lang w:val="uk-UA"/>
        </w:rPr>
      </w:pPr>
      <w:r w:rsidRPr="000E0953">
        <w:rPr>
          <w:sz w:val="22"/>
          <w:szCs w:val="22"/>
          <w:lang w:val="uk-UA"/>
        </w:rPr>
        <w:t xml:space="preserve">коефіцієнт цінової еластичності менший за одиницю; </w:t>
      </w:r>
    </w:p>
    <w:p w14:paraId="0185DD9E" w14:textId="77777777" w:rsidR="00B74CCC" w:rsidRPr="000E0953" w:rsidRDefault="00B74CCC" w:rsidP="0069703F">
      <w:pPr>
        <w:pStyle w:val="Default"/>
        <w:numPr>
          <w:ilvl w:val="0"/>
          <w:numId w:val="81"/>
        </w:numPr>
        <w:tabs>
          <w:tab w:val="left" w:pos="284"/>
        </w:tabs>
        <w:ind w:left="0" w:firstLine="0"/>
        <w:rPr>
          <w:sz w:val="22"/>
          <w:szCs w:val="22"/>
          <w:lang w:val="uk-UA"/>
        </w:rPr>
      </w:pPr>
      <w:r w:rsidRPr="000E0953">
        <w:rPr>
          <w:sz w:val="22"/>
          <w:szCs w:val="22"/>
          <w:lang w:val="uk-UA"/>
        </w:rPr>
        <w:t xml:space="preserve">коефіцієнт цінової еластичності більший за одиницю; </w:t>
      </w:r>
    </w:p>
    <w:p w14:paraId="0793B2F2" w14:textId="77777777" w:rsidR="00B74CCC" w:rsidRPr="000E0953" w:rsidRDefault="00B74CCC" w:rsidP="0069703F">
      <w:pPr>
        <w:pStyle w:val="Default"/>
        <w:numPr>
          <w:ilvl w:val="0"/>
          <w:numId w:val="81"/>
        </w:numPr>
        <w:tabs>
          <w:tab w:val="left" w:pos="284"/>
        </w:tabs>
        <w:ind w:left="0" w:firstLine="0"/>
        <w:rPr>
          <w:sz w:val="22"/>
          <w:szCs w:val="22"/>
          <w:lang w:val="uk-UA"/>
        </w:rPr>
      </w:pPr>
      <w:r w:rsidRPr="000E0953">
        <w:rPr>
          <w:sz w:val="22"/>
          <w:szCs w:val="22"/>
          <w:lang w:val="uk-UA"/>
        </w:rPr>
        <w:t xml:space="preserve">зниження ціни супроводжується зниженням обсягу попиту; </w:t>
      </w:r>
    </w:p>
    <w:p w14:paraId="48449866" w14:textId="77777777" w:rsidR="00B74CCC" w:rsidRPr="000E0953" w:rsidRDefault="00B74CCC" w:rsidP="0069703F">
      <w:pPr>
        <w:pStyle w:val="Default"/>
        <w:numPr>
          <w:ilvl w:val="0"/>
          <w:numId w:val="81"/>
        </w:numPr>
        <w:tabs>
          <w:tab w:val="left" w:pos="284"/>
        </w:tabs>
        <w:ind w:left="0" w:firstLine="0"/>
        <w:rPr>
          <w:sz w:val="22"/>
          <w:szCs w:val="22"/>
          <w:lang w:val="uk-UA"/>
        </w:rPr>
      </w:pPr>
      <w:r w:rsidRPr="000E0953">
        <w:rPr>
          <w:sz w:val="22"/>
          <w:szCs w:val="22"/>
          <w:lang w:val="uk-UA"/>
        </w:rPr>
        <w:t xml:space="preserve">зниження ціни супроводжується підвищенням обсягу попиту; </w:t>
      </w:r>
    </w:p>
    <w:p w14:paraId="0A976606" w14:textId="77777777" w:rsidR="00B74CCC" w:rsidRPr="000E0953" w:rsidRDefault="00B74CCC" w:rsidP="0069703F">
      <w:pPr>
        <w:pStyle w:val="Default"/>
        <w:numPr>
          <w:ilvl w:val="0"/>
          <w:numId w:val="81"/>
        </w:numPr>
        <w:tabs>
          <w:tab w:val="left" w:pos="284"/>
        </w:tabs>
        <w:ind w:left="0" w:firstLine="0"/>
        <w:rPr>
          <w:sz w:val="22"/>
          <w:szCs w:val="22"/>
          <w:lang w:val="uk-UA"/>
        </w:rPr>
      </w:pPr>
      <w:r w:rsidRPr="000E0953">
        <w:rPr>
          <w:sz w:val="22"/>
          <w:szCs w:val="22"/>
          <w:lang w:val="uk-UA"/>
        </w:rPr>
        <w:t xml:space="preserve">обсяг попиту дорівнює обсягу пропозиції. </w:t>
      </w:r>
    </w:p>
    <w:p w14:paraId="6D31B19E"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Якщо два товари взаємозамінні, то зростання ціни на один з них викличе: </w:t>
      </w:r>
    </w:p>
    <w:p w14:paraId="2677F881" w14:textId="77777777" w:rsidR="00B74CCC" w:rsidRPr="000E0953" w:rsidRDefault="00B74CCC" w:rsidP="0069703F">
      <w:pPr>
        <w:pStyle w:val="Default"/>
        <w:numPr>
          <w:ilvl w:val="0"/>
          <w:numId w:val="82"/>
        </w:numPr>
        <w:tabs>
          <w:tab w:val="left" w:pos="284"/>
        </w:tabs>
        <w:ind w:left="0" w:firstLine="0"/>
        <w:rPr>
          <w:sz w:val="22"/>
          <w:szCs w:val="22"/>
          <w:lang w:val="uk-UA"/>
        </w:rPr>
      </w:pPr>
      <w:r w:rsidRPr="000E0953">
        <w:rPr>
          <w:sz w:val="22"/>
          <w:szCs w:val="22"/>
          <w:lang w:val="uk-UA"/>
        </w:rPr>
        <w:t xml:space="preserve">падіння попиту на інший товар </w:t>
      </w:r>
    </w:p>
    <w:p w14:paraId="63853B50" w14:textId="77777777" w:rsidR="00B74CCC" w:rsidRPr="000E0953" w:rsidRDefault="00B74CCC" w:rsidP="0069703F">
      <w:pPr>
        <w:pStyle w:val="Default"/>
        <w:numPr>
          <w:ilvl w:val="0"/>
          <w:numId w:val="82"/>
        </w:numPr>
        <w:tabs>
          <w:tab w:val="left" w:pos="284"/>
        </w:tabs>
        <w:ind w:left="0" w:firstLine="0"/>
        <w:rPr>
          <w:sz w:val="22"/>
          <w:szCs w:val="22"/>
          <w:lang w:val="uk-UA"/>
        </w:rPr>
      </w:pPr>
      <w:r w:rsidRPr="000E0953">
        <w:rPr>
          <w:sz w:val="22"/>
          <w:szCs w:val="22"/>
          <w:lang w:val="uk-UA"/>
        </w:rPr>
        <w:t xml:space="preserve">падіння обсягу попиту на інший товар; </w:t>
      </w:r>
    </w:p>
    <w:p w14:paraId="09414CB9" w14:textId="77777777" w:rsidR="00B74CCC" w:rsidRPr="000E0953" w:rsidRDefault="00B74CCC" w:rsidP="0069703F">
      <w:pPr>
        <w:pStyle w:val="Default"/>
        <w:numPr>
          <w:ilvl w:val="0"/>
          <w:numId w:val="82"/>
        </w:numPr>
        <w:tabs>
          <w:tab w:val="left" w:pos="284"/>
        </w:tabs>
        <w:ind w:left="0" w:firstLine="0"/>
        <w:rPr>
          <w:sz w:val="22"/>
          <w:szCs w:val="22"/>
          <w:lang w:val="uk-UA"/>
        </w:rPr>
      </w:pPr>
      <w:r w:rsidRPr="000E0953">
        <w:rPr>
          <w:sz w:val="22"/>
          <w:szCs w:val="22"/>
          <w:lang w:val="uk-UA"/>
        </w:rPr>
        <w:t xml:space="preserve">стабілізацію попиту на інший товар; </w:t>
      </w:r>
    </w:p>
    <w:p w14:paraId="292914D3" w14:textId="77777777" w:rsidR="00B74CCC" w:rsidRPr="000E0953" w:rsidRDefault="00B74CCC" w:rsidP="0069703F">
      <w:pPr>
        <w:pStyle w:val="Default"/>
        <w:numPr>
          <w:ilvl w:val="0"/>
          <w:numId w:val="82"/>
        </w:numPr>
        <w:tabs>
          <w:tab w:val="left" w:pos="284"/>
        </w:tabs>
        <w:ind w:left="0" w:firstLine="0"/>
        <w:rPr>
          <w:sz w:val="22"/>
          <w:szCs w:val="22"/>
          <w:lang w:val="uk-UA"/>
        </w:rPr>
      </w:pPr>
      <w:r w:rsidRPr="000E0953">
        <w:rPr>
          <w:sz w:val="22"/>
          <w:szCs w:val="22"/>
          <w:lang w:val="uk-UA"/>
        </w:rPr>
        <w:t xml:space="preserve">зростання попиту на інший товар; </w:t>
      </w:r>
    </w:p>
    <w:p w14:paraId="28109E4C" w14:textId="77777777" w:rsidR="00B74CCC" w:rsidRPr="000E0953" w:rsidRDefault="00B74CCC" w:rsidP="0069703F">
      <w:pPr>
        <w:pStyle w:val="Default"/>
        <w:numPr>
          <w:ilvl w:val="0"/>
          <w:numId w:val="82"/>
        </w:numPr>
        <w:tabs>
          <w:tab w:val="left" w:pos="284"/>
        </w:tabs>
        <w:ind w:left="0" w:firstLine="0"/>
        <w:rPr>
          <w:sz w:val="22"/>
          <w:szCs w:val="22"/>
          <w:lang w:val="uk-UA"/>
        </w:rPr>
      </w:pPr>
      <w:r w:rsidRPr="000E0953">
        <w:rPr>
          <w:sz w:val="22"/>
          <w:szCs w:val="22"/>
          <w:lang w:val="uk-UA"/>
        </w:rPr>
        <w:t xml:space="preserve">зниження ціни іншого товару. </w:t>
      </w:r>
    </w:p>
    <w:p w14:paraId="20959391"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Знак модуля використовується при розрахунку коефіцієнта: </w:t>
      </w:r>
    </w:p>
    <w:p w14:paraId="254ADFDE" w14:textId="77777777" w:rsidR="00B74CCC" w:rsidRPr="000E0953" w:rsidRDefault="00B74CCC" w:rsidP="0069703F">
      <w:pPr>
        <w:pStyle w:val="Default"/>
        <w:numPr>
          <w:ilvl w:val="0"/>
          <w:numId w:val="83"/>
        </w:numPr>
        <w:tabs>
          <w:tab w:val="left" w:pos="284"/>
        </w:tabs>
        <w:ind w:left="0" w:firstLine="0"/>
        <w:rPr>
          <w:sz w:val="22"/>
          <w:szCs w:val="22"/>
          <w:lang w:val="uk-UA"/>
        </w:rPr>
      </w:pPr>
      <w:r w:rsidRPr="000E0953">
        <w:rPr>
          <w:sz w:val="22"/>
          <w:szCs w:val="22"/>
          <w:lang w:val="uk-UA"/>
        </w:rPr>
        <w:t xml:space="preserve">цінової еластичності попиту; </w:t>
      </w:r>
    </w:p>
    <w:p w14:paraId="447B1859" w14:textId="77777777" w:rsidR="00B74CCC" w:rsidRPr="000E0953" w:rsidRDefault="00B74CCC" w:rsidP="0069703F">
      <w:pPr>
        <w:pStyle w:val="Default"/>
        <w:numPr>
          <w:ilvl w:val="0"/>
          <w:numId w:val="83"/>
        </w:numPr>
        <w:tabs>
          <w:tab w:val="left" w:pos="284"/>
        </w:tabs>
        <w:ind w:left="0" w:firstLine="0"/>
        <w:rPr>
          <w:sz w:val="22"/>
          <w:szCs w:val="22"/>
          <w:lang w:val="uk-UA"/>
        </w:rPr>
      </w:pPr>
      <w:r w:rsidRPr="000E0953">
        <w:rPr>
          <w:sz w:val="22"/>
          <w:szCs w:val="22"/>
          <w:lang w:val="uk-UA"/>
        </w:rPr>
        <w:t xml:space="preserve">еластичності попиту по доходу; </w:t>
      </w:r>
    </w:p>
    <w:p w14:paraId="4161D9DC" w14:textId="77777777" w:rsidR="00B74CCC" w:rsidRPr="000E0953" w:rsidRDefault="00B74CCC" w:rsidP="0069703F">
      <w:pPr>
        <w:pStyle w:val="Default"/>
        <w:numPr>
          <w:ilvl w:val="0"/>
          <w:numId w:val="83"/>
        </w:numPr>
        <w:tabs>
          <w:tab w:val="left" w:pos="284"/>
        </w:tabs>
        <w:ind w:left="0" w:firstLine="0"/>
        <w:rPr>
          <w:sz w:val="22"/>
          <w:szCs w:val="22"/>
          <w:lang w:val="uk-UA"/>
        </w:rPr>
      </w:pPr>
      <w:r w:rsidRPr="000E0953">
        <w:rPr>
          <w:sz w:val="22"/>
          <w:szCs w:val="22"/>
          <w:lang w:val="uk-UA"/>
        </w:rPr>
        <w:t xml:space="preserve">перехресної еластичності попиту; </w:t>
      </w:r>
    </w:p>
    <w:p w14:paraId="61EFAA5B" w14:textId="77777777" w:rsidR="00B74CCC" w:rsidRPr="000E0953" w:rsidRDefault="00B74CCC" w:rsidP="0069703F">
      <w:pPr>
        <w:pStyle w:val="Default"/>
        <w:numPr>
          <w:ilvl w:val="0"/>
          <w:numId w:val="83"/>
        </w:numPr>
        <w:tabs>
          <w:tab w:val="left" w:pos="284"/>
        </w:tabs>
        <w:ind w:left="0" w:firstLine="0"/>
        <w:rPr>
          <w:sz w:val="22"/>
          <w:szCs w:val="22"/>
          <w:lang w:val="uk-UA"/>
        </w:rPr>
      </w:pPr>
      <w:r w:rsidRPr="000E0953">
        <w:rPr>
          <w:sz w:val="22"/>
          <w:szCs w:val="22"/>
          <w:lang w:val="uk-UA"/>
        </w:rPr>
        <w:t xml:space="preserve">споживчої еластичності попиту; </w:t>
      </w:r>
    </w:p>
    <w:p w14:paraId="4267524E" w14:textId="77777777" w:rsidR="00B74CCC" w:rsidRPr="000E0953" w:rsidRDefault="00B74CCC" w:rsidP="0069703F">
      <w:pPr>
        <w:pStyle w:val="Default"/>
        <w:numPr>
          <w:ilvl w:val="0"/>
          <w:numId w:val="83"/>
        </w:numPr>
        <w:tabs>
          <w:tab w:val="left" w:pos="284"/>
        </w:tabs>
        <w:ind w:left="0" w:firstLine="0"/>
        <w:rPr>
          <w:sz w:val="22"/>
          <w:szCs w:val="22"/>
          <w:lang w:val="uk-UA"/>
        </w:rPr>
      </w:pPr>
      <w:r w:rsidRPr="000E0953">
        <w:rPr>
          <w:sz w:val="22"/>
          <w:szCs w:val="22"/>
          <w:lang w:val="uk-UA"/>
        </w:rPr>
        <w:t xml:space="preserve">бюджетної еластичності попиту. </w:t>
      </w:r>
    </w:p>
    <w:p w14:paraId="10CD4DBC"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На цінову еластичність попиту не впливає: </w:t>
      </w:r>
    </w:p>
    <w:p w14:paraId="2F2BDF25" w14:textId="77777777" w:rsidR="00B74CCC" w:rsidRPr="000E0953" w:rsidRDefault="00B74CCC" w:rsidP="0069703F">
      <w:pPr>
        <w:pStyle w:val="Default"/>
        <w:numPr>
          <w:ilvl w:val="0"/>
          <w:numId w:val="84"/>
        </w:numPr>
        <w:tabs>
          <w:tab w:val="left" w:pos="284"/>
        </w:tabs>
        <w:ind w:left="0" w:firstLine="0"/>
        <w:rPr>
          <w:sz w:val="22"/>
          <w:szCs w:val="22"/>
          <w:lang w:val="uk-UA"/>
        </w:rPr>
      </w:pPr>
      <w:r w:rsidRPr="000E0953">
        <w:rPr>
          <w:sz w:val="22"/>
          <w:szCs w:val="22"/>
          <w:lang w:val="uk-UA"/>
        </w:rPr>
        <w:t xml:space="preserve">наявність товарів-субститутів; </w:t>
      </w:r>
    </w:p>
    <w:p w14:paraId="411C4A9C" w14:textId="77777777" w:rsidR="00B74CCC" w:rsidRPr="000E0953" w:rsidRDefault="00B74CCC" w:rsidP="0069703F">
      <w:pPr>
        <w:pStyle w:val="Default"/>
        <w:numPr>
          <w:ilvl w:val="0"/>
          <w:numId w:val="84"/>
        </w:numPr>
        <w:tabs>
          <w:tab w:val="left" w:pos="284"/>
        </w:tabs>
        <w:ind w:left="0" w:firstLine="0"/>
        <w:rPr>
          <w:sz w:val="22"/>
          <w:szCs w:val="22"/>
          <w:lang w:val="uk-UA"/>
        </w:rPr>
      </w:pPr>
      <w:r w:rsidRPr="000E0953">
        <w:rPr>
          <w:sz w:val="22"/>
          <w:szCs w:val="22"/>
          <w:lang w:val="uk-UA"/>
        </w:rPr>
        <w:t xml:space="preserve">час пристосування до цінових змін; </w:t>
      </w:r>
    </w:p>
    <w:p w14:paraId="7567170A" w14:textId="77777777" w:rsidR="00B74CCC" w:rsidRPr="000E0953" w:rsidRDefault="00B74CCC" w:rsidP="0069703F">
      <w:pPr>
        <w:pStyle w:val="Default"/>
        <w:numPr>
          <w:ilvl w:val="0"/>
          <w:numId w:val="84"/>
        </w:numPr>
        <w:tabs>
          <w:tab w:val="left" w:pos="284"/>
        </w:tabs>
        <w:ind w:left="0" w:firstLine="0"/>
        <w:rPr>
          <w:sz w:val="22"/>
          <w:szCs w:val="22"/>
          <w:lang w:val="uk-UA"/>
        </w:rPr>
      </w:pPr>
      <w:r w:rsidRPr="000E0953">
        <w:rPr>
          <w:sz w:val="22"/>
          <w:szCs w:val="22"/>
          <w:lang w:val="uk-UA"/>
        </w:rPr>
        <w:t xml:space="preserve">ціни на інші товари; </w:t>
      </w:r>
    </w:p>
    <w:p w14:paraId="0EEBC8B5" w14:textId="77777777" w:rsidR="00B74CCC" w:rsidRPr="000E0953" w:rsidRDefault="00B74CCC" w:rsidP="0069703F">
      <w:pPr>
        <w:pStyle w:val="Default"/>
        <w:numPr>
          <w:ilvl w:val="0"/>
          <w:numId w:val="84"/>
        </w:numPr>
        <w:tabs>
          <w:tab w:val="left" w:pos="284"/>
        </w:tabs>
        <w:ind w:left="0" w:firstLine="0"/>
        <w:rPr>
          <w:sz w:val="22"/>
          <w:szCs w:val="22"/>
          <w:lang w:val="uk-UA"/>
        </w:rPr>
      </w:pPr>
      <w:r w:rsidRPr="000E0953">
        <w:rPr>
          <w:sz w:val="22"/>
          <w:szCs w:val="22"/>
          <w:lang w:val="uk-UA"/>
        </w:rPr>
        <w:t xml:space="preserve">частка споживчого бюджету, що витрачається на певний товар </w:t>
      </w:r>
    </w:p>
    <w:p w14:paraId="067F74CA" w14:textId="77777777" w:rsidR="00B74CCC" w:rsidRPr="000E0953" w:rsidRDefault="00B74CCC" w:rsidP="0069703F">
      <w:pPr>
        <w:pStyle w:val="Default"/>
        <w:numPr>
          <w:ilvl w:val="0"/>
          <w:numId w:val="84"/>
        </w:numPr>
        <w:tabs>
          <w:tab w:val="left" w:pos="284"/>
        </w:tabs>
        <w:ind w:left="0" w:firstLine="0"/>
        <w:rPr>
          <w:sz w:val="22"/>
          <w:szCs w:val="22"/>
          <w:lang w:val="uk-UA"/>
        </w:rPr>
      </w:pPr>
      <w:r w:rsidRPr="000E0953">
        <w:rPr>
          <w:sz w:val="22"/>
          <w:szCs w:val="22"/>
          <w:lang w:val="uk-UA"/>
        </w:rPr>
        <w:t xml:space="preserve">рівень необхідності задоволення відповідних потреб. </w:t>
      </w:r>
    </w:p>
    <w:p w14:paraId="62B0233A"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Пропозиція означає бажання і здатність: </w:t>
      </w:r>
    </w:p>
    <w:p w14:paraId="1A444A9B" w14:textId="77777777" w:rsidR="00B74CCC" w:rsidRPr="000E0953" w:rsidRDefault="00B74CCC" w:rsidP="0069703F">
      <w:pPr>
        <w:pStyle w:val="Default"/>
        <w:numPr>
          <w:ilvl w:val="0"/>
          <w:numId w:val="85"/>
        </w:numPr>
        <w:tabs>
          <w:tab w:val="left" w:pos="284"/>
        </w:tabs>
        <w:ind w:left="0" w:firstLine="0"/>
        <w:rPr>
          <w:sz w:val="22"/>
          <w:szCs w:val="22"/>
          <w:lang w:val="uk-UA"/>
        </w:rPr>
      </w:pPr>
      <w:r w:rsidRPr="000E0953">
        <w:rPr>
          <w:sz w:val="22"/>
          <w:szCs w:val="22"/>
          <w:lang w:val="uk-UA"/>
        </w:rPr>
        <w:t xml:space="preserve">купувати; </w:t>
      </w:r>
    </w:p>
    <w:p w14:paraId="48EECA50" w14:textId="77777777" w:rsidR="00B74CCC" w:rsidRPr="000E0953" w:rsidRDefault="00B74CCC" w:rsidP="0069703F">
      <w:pPr>
        <w:pStyle w:val="Default"/>
        <w:numPr>
          <w:ilvl w:val="0"/>
          <w:numId w:val="85"/>
        </w:numPr>
        <w:tabs>
          <w:tab w:val="left" w:pos="284"/>
        </w:tabs>
        <w:ind w:left="0" w:firstLine="0"/>
        <w:rPr>
          <w:sz w:val="22"/>
          <w:szCs w:val="22"/>
          <w:lang w:val="uk-UA"/>
        </w:rPr>
      </w:pPr>
      <w:r w:rsidRPr="000E0953">
        <w:rPr>
          <w:sz w:val="22"/>
          <w:szCs w:val="22"/>
          <w:lang w:val="uk-UA"/>
        </w:rPr>
        <w:t xml:space="preserve">споживати; </w:t>
      </w:r>
    </w:p>
    <w:p w14:paraId="0BD44D23" w14:textId="77777777" w:rsidR="00B74CCC" w:rsidRPr="000E0953" w:rsidRDefault="00B74CCC" w:rsidP="0069703F">
      <w:pPr>
        <w:pStyle w:val="Default"/>
        <w:numPr>
          <w:ilvl w:val="0"/>
          <w:numId w:val="85"/>
        </w:numPr>
        <w:tabs>
          <w:tab w:val="left" w:pos="284"/>
        </w:tabs>
        <w:ind w:left="0" w:firstLine="0"/>
        <w:rPr>
          <w:sz w:val="22"/>
          <w:szCs w:val="22"/>
          <w:lang w:val="uk-UA"/>
        </w:rPr>
      </w:pPr>
      <w:r w:rsidRPr="000E0953">
        <w:rPr>
          <w:sz w:val="22"/>
          <w:szCs w:val="22"/>
          <w:lang w:val="uk-UA"/>
        </w:rPr>
        <w:t xml:space="preserve">мати дохід; </w:t>
      </w:r>
    </w:p>
    <w:p w14:paraId="6A9FE4AB" w14:textId="77777777" w:rsidR="00B74CCC" w:rsidRPr="000E0953" w:rsidRDefault="00B74CCC" w:rsidP="0069703F">
      <w:pPr>
        <w:pStyle w:val="Default"/>
        <w:numPr>
          <w:ilvl w:val="0"/>
          <w:numId w:val="85"/>
        </w:numPr>
        <w:tabs>
          <w:tab w:val="left" w:pos="284"/>
        </w:tabs>
        <w:ind w:left="0" w:firstLine="0"/>
        <w:rPr>
          <w:sz w:val="22"/>
          <w:szCs w:val="22"/>
          <w:lang w:val="uk-UA"/>
        </w:rPr>
      </w:pPr>
      <w:r w:rsidRPr="000E0953">
        <w:rPr>
          <w:sz w:val="22"/>
          <w:szCs w:val="22"/>
          <w:lang w:val="uk-UA"/>
        </w:rPr>
        <w:t xml:space="preserve">виробляти. </w:t>
      </w:r>
    </w:p>
    <w:p w14:paraId="131473BA" w14:textId="77777777" w:rsidR="00B74CCC" w:rsidRPr="000E0953" w:rsidRDefault="00B74CCC" w:rsidP="0069703F">
      <w:pPr>
        <w:pStyle w:val="Default"/>
        <w:numPr>
          <w:ilvl w:val="0"/>
          <w:numId w:val="85"/>
        </w:numPr>
        <w:tabs>
          <w:tab w:val="left" w:pos="284"/>
        </w:tabs>
        <w:ind w:left="0" w:firstLine="0"/>
        <w:rPr>
          <w:sz w:val="22"/>
          <w:szCs w:val="22"/>
          <w:lang w:val="uk-UA"/>
        </w:rPr>
      </w:pPr>
      <w:r w:rsidRPr="000E0953">
        <w:rPr>
          <w:sz w:val="22"/>
          <w:szCs w:val="22"/>
          <w:lang w:val="uk-UA"/>
        </w:rPr>
        <w:t xml:space="preserve">правильна відповідь відсутня. </w:t>
      </w:r>
    </w:p>
    <w:p w14:paraId="12A866DD"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Який фактор безпосередньо не впливає на пропозицію певного блага? </w:t>
      </w:r>
    </w:p>
    <w:p w14:paraId="617ED9EA" w14:textId="77777777" w:rsidR="00B74CCC" w:rsidRPr="00BB2E83" w:rsidRDefault="00B74CCC" w:rsidP="0069703F">
      <w:pPr>
        <w:pStyle w:val="Default"/>
        <w:numPr>
          <w:ilvl w:val="0"/>
          <w:numId w:val="86"/>
        </w:numPr>
        <w:tabs>
          <w:tab w:val="left" w:pos="284"/>
        </w:tabs>
        <w:ind w:left="0" w:firstLine="0"/>
        <w:rPr>
          <w:sz w:val="22"/>
          <w:szCs w:val="22"/>
          <w:lang w:val="uk-UA"/>
        </w:rPr>
      </w:pPr>
      <w:r w:rsidRPr="00BB2E83">
        <w:rPr>
          <w:sz w:val="22"/>
          <w:szCs w:val="22"/>
          <w:lang w:val="uk-UA"/>
        </w:rPr>
        <w:t xml:space="preserve">витрати виробника; </w:t>
      </w:r>
    </w:p>
    <w:p w14:paraId="5A7AD799" w14:textId="77777777" w:rsidR="00B74CCC" w:rsidRPr="00BB2E83" w:rsidRDefault="00B74CCC" w:rsidP="0069703F">
      <w:pPr>
        <w:pStyle w:val="Default"/>
        <w:numPr>
          <w:ilvl w:val="0"/>
          <w:numId w:val="86"/>
        </w:numPr>
        <w:tabs>
          <w:tab w:val="left" w:pos="284"/>
        </w:tabs>
        <w:ind w:left="0" w:firstLine="0"/>
        <w:rPr>
          <w:sz w:val="22"/>
          <w:szCs w:val="22"/>
          <w:lang w:val="uk-UA"/>
        </w:rPr>
      </w:pPr>
      <w:r w:rsidRPr="00BB2E83">
        <w:rPr>
          <w:sz w:val="22"/>
          <w:szCs w:val="22"/>
          <w:lang w:val="uk-UA"/>
        </w:rPr>
        <w:t xml:space="preserve">кількість продавців; </w:t>
      </w:r>
    </w:p>
    <w:p w14:paraId="35ADF082" w14:textId="77777777" w:rsidR="00B74CCC" w:rsidRPr="00BB2E83" w:rsidRDefault="00B74CCC" w:rsidP="0069703F">
      <w:pPr>
        <w:pStyle w:val="Default"/>
        <w:numPr>
          <w:ilvl w:val="0"/>
          <w:numId w:val="86"/>
        </w:numPr>
        <w:tabs>
          <w:tab w:val="left" w:pos="284"/>
        </w:tabs>
        <w:ind w:left="0" w:firstLine="0"/>
        <w:rPr>
          <w:sz w:val="22"/>
          <w:szCs w:val="22"/>
          <w:lang w:val="uk-UA"/>
        </w:rPr>
      </w:pPr>
      <w:r w:rsidRPr="00BB2E83">
        <w:rPr>
          <w:sz w:val="22"/>
          <w:szCs w:val="22"/>
          <w:lang w:val="uk-UA"/>
        </w:rPr>
        <w:t xml:space="preserve">зміна цін на інші товари; </w:t>
      </w:r>
    </w:p>
    <w:p w14:paraId="6CF08297" w14:textId="77777777" w:rsidR="00B74CCC" w:rsidRPr="00BB2E83" w:rsidRDefault="00B74CCC" w:rsidP="0069703F">
      <w:pPr>
        <w:pStyle w:val="Default"/>
        <w:numPr>
          <w:ilvl w:val="0"/>
          <w:numId w:val="86"/>
        </w:numPr>
        <w:tabs>
          <w:tab w:val="left" w:pos="284"/>
        </w:tabs>
        <w:ind w:left="0" w:firstLine="0"/>
        <w:rPr>
          <w:sz w:val="22"/>
          <w:szCs w:val="22"/>
          <w:lang w:val="uk-UA"/>
        </w:rPr>
      </w:pPr>
      <w:r w:rsidRPr="00BB2E83">
        <w:rPr>
          <w:sz w:val="22"/>
          <w:szCs w:val="22"/>
          <w:lang w:val="uk-UA"/>
        </w:rPr>
        <w:t xml:space="preserve">зміна очікувань споживачів; </w:t>
      </w:r>
    </w:p>
    <w:p w14:paraId="61CED31D" w14:textId="77777777" w:rsidR="00B74CCC" w:rsidRPr="00BB2E83" w:rsidRDefault="00B74CCC" w:rsidP="0069703F">
      <w:pPr>
        <w:pStyle w:val="Default"/>
        <w:numPr>
          <w:ilvl w:val="0"/>
          <w:numId w:val="86"/>
        </w:numPr>
        <w:tabs>
          <w:tab w:val="left" w:pos="284"/>
        </w:tabs>
        <w:ind w:left="0" w:firstLine="0"/>
        <w:rPr>
          <w:sz w:val="22"/>
          <w:szCs w:val="22"/>
          <w:lang w:val="uk-UA"/>
        </w:rPr>
      </w:pPr>
      <w:r w:rsidRPr="00BB2E83">
        <w:rPr>
          <w:sz w:val="22"/>
          <w:szCs w:val="22"/>
          <w:lang w:val="uk-UA"/>
        </w:rPr>
        <w:t xml:space="preserve">правильна відповідь відсутня. </w:t>
      </w:r>
    </w:p>
    <w:p w14:paraId="5685EDE7"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Цінова еластичність пропонування залежить головним чином від: </w:t>
      </w:r>
    </w:p>
    <w:p w14:paraId="6B04A61C" w14:textId="77777777" w:rsidR="00B74CCC" w:rsidRPr="00BB2E83" w:rsidRDefault="00B74CCC" w:rsidP="0069703F">
      <w:pPr>
        <w:pStyle w:val="Default"/>
        <w:numPr>
          <w:ilvl w:val="0"/>
          <w:numId w:val="87"/>
        </w:numPr>
        <w:tabs>
          <w:tab w:val="left" w:pos="284"/>
        </w:tabs>
        <w:ind w:left="0" w:firstLine="0"/>
        <w:rPr>
          <w:sz w:val="22"/>
          <w:szCs w:val="22"/>
          <w:lang w:val="uk-UA"/>
        </w:rPr>
      </w:pPr>
      <w:r w:rsidRPr="00BB2E83">
        <w:rPr>
          <w:sz w:val="22"/>
          <w:szCs w:val="22"/>
          <w:lang w:val="uk-UA"/>
        </w:rPr>
        <w:t xml:space="preserve">наявності товарів-замінників; </w:t>
      </w:r>
    </w:p>
    <w:p w14:paraId="2C656F4B" w14:textId="77777777" w:rsidR="00B74CCC" w:rsidRPr="00BB2E83" w:rsidRDefault="00B74CCC" w:rsidP="0069703F">
      <w:pPr>
        <w:pStyle w:val="Default"/>
        <w:numPr>
          <w:ilvl w:val="0"/>
          <w:numId w:val="87"/>
        </w:numPr>
        <w:tabs>
          <w:tab w:val="left" w:pos="284"/>
        </w:tabs>
        <w:ind w:left="0" w:firstLine="0"/>
        <w:rPr>
          <w:sz w:val="22"/>
          <w:szCs w:val="22"/>
          <w:lang w:val="uk-UA"/>
        </w:rPr>
      </w:pPr>
      <w:r w:rsidRPr="00BB2E83">
        <w:rPr>
          <w:sz w:val="22"/>
          <w:szCs w:val="22"/>
          <w:lang w:val="uk-UA"/>
        </w:rPr>
        <w:t xml:space="preserve">періоду часу, протягом якого продавці можуть пристосуватися до зміни ціни; </w:t>
      </w:r>
    </w:p>
    <w:p w14:paraId="4A6B521C" w14:textId="77777777" w:rsidR="00B74CCC" w:rsidRPr="00BB2E83" w:rsidRDefault="00B74CCC" w:rsidP="0069703F">
      <w:pPr>
        <w:pStyle w:val="Default"/>
        <w:numPr>
          <w:ilvl w:val="0"/>
          <w:numId w:val="87"/>
        </w:numPr>
        <w:tabs>
          <w:tab w:val="left" w:pos="284"/>
        </w:tabs>
        <w:ind w:left="0" w:firstLine="0"/>
        <w:rPr>
          <w:sz w:val="22"/>
          <w:szCs w:val="22"/>
          <w:lang w:val="uk-UA"/>
        </w:rPr>
      </w:pPr>
      <w:r w:rsidRPr="00BB2E83">
        <w:rPr>
          <w:sz w:val="22"/>
          <w:szCs w:val="22"/>
          <w:lang w:val="uk-UA"/>
        </w:rPr>
        <w:t xml:space="preserve">рівня необхідності блага; </w:t>
      </w:r>
    </w:p>
    <w:p w14:paraId="1239C90D" w14:textId="77777777" w:rsidR="00B74CCC" w:rsidRPr="00BB2E83" w:rsidRDefault="00B74CCC" w:rsidP="0069703F">
      <w:pPr>
        <w:pStyle w:val="Default"/>
        <w:numPr>
          <w:ilvl w:val="0"/>
          <w:numId w:val="87"/>
        </w:numPr>
        <w:tabs>
          <w:tab w:val="left" w:pos="284"/>
        </w:tabs>
        <w:ind w:left="0" w:firstLine="0"/>
        <w:rPr>
          <w:sz w:val="22"/>
          <w:szCs w:val="22"/>
          <w:lang w:val="uk-UA"/>
        </w:rPr>
      </w:pPr>
      <w:r w:rsidRPr="00BB2E83">
        <w:rPr>
          <w:sz w:val="22"/>
          <w:szCs w:val="22"/>
          <w:lang w:val="uk-UA"/>
        </w:rPr>
        <w:t xml:space="preserve">періоду часу, протягом якого споживачі можуть пристосуватися до зміни поведінки продавців; </w:t>
      </w:r>
    </w:p>
    <w:p w14:paraId="4DE2B922" w14:textId="77777777" w:rsidR="00B74CCC" w:rsidRPr="00BB2E83" w:rsidRDefault="00B74CCC" w:rsidP="0069703F">
      <w:pPr>
        <w:pStyle w:val="Default"/>
        <w:numPr>
          <w:ilvl w:val="0"/>
          <w:numId w:val="87"/>
        </w:numPr>
        <w:tabs>
          <w:tab w:val="left" w:pos="284"/>
        </w:tabs>
        <w:ind w:left="0" w:firstLine="0"/>
        <w:rPr>
          <w:sz w:val="22"/>
          <w:szCs w:val="22"/>
          <w:lang w:val="uk-UA"/>
        </w:rPr>
      </w:pPr>
      <w:r w:rsidRPr="00BB2E83">
        <w:rPr>
          <w:sz w:val="22"/>
          <w:szCs w:val="22"/>
          <w:lang w:val="uk-UA"/>
        </w:rPr>
        <w:lastRenderedPageBreak/>
        <w:t xml:space="preserve">тривалості користування благом. </w:t>
      </w:r>
    </w:p>
    <w:p w14:paraId="0DE53D26"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Ринок товару знаходиться у стані рівноваги, якщо: </w:t>
      </w:r>
    </w:p>
    <w:p w14:paraId="2E678E95" w14:textId="77777777" w:rsidR="00B74CCC" w:rsidRPr="00BB2E83" w:rsidRDefault="00B74CCC" w:rsidP="0069703F">
      <w:pPr>
        <w:pStyle w:val="Default"/>
        <w:numPr>
          <w:ilvl w:val="0"/>
          <w:numId w:val="88"/>
        </w:numPr>
        <w:tabs>
          <w:tab w:val="left" w:pos="284"/>
        </w:tabs>
        <w:ind w:left="0" w:firstLine="0"/>
        <w:rPr>
          <w:sz w:val="22"/>
          <w:szCs w:val="22"/>
          <w:lang w:val="uk-UA"/>
        </w:rPr>
      </w:pPr>
      <w:r w:rsidRPr="00BB2E83">
        <w:rPr>
          <w:sz w:val="22"/>
          <w:szCs w:val="22"/>
          <w:lang w:val="uk-UA"/>
        </w:rPr>
        <w:t xml:space="preserve">обсяг попиту на товар дорівнює обсягу його пропонування; </w:t>
      </w:r>
    </w:p>
    <w:p w14:paraId="55D5B14F" w14:textId="77777777" w:rsidR="00B74CCC" w:rsidRPr="00BB2E83" w:rsidRDefault="00B74CCC" w:rsidP="0069703F">
      <w:pPr>
        <w:pStyle w:val="Default"/>
        <w:numPr>
          <w:ilvl w:val="0"/>
          <w:numId w:val="88"/>
        </w:numPr>
        <w:tabs>
          <w:tab w:val="left" w:pos="284"/>
        </w:tabs>
        <w:ind w:left="0" w:firstLine="0"/>
        <w:rPr>
          <w:sz w:val="22"/>
          <w:szCs w:val="22"/>
          <w:lang w:val="uk-UA"/>
        </w:rPr>
      </w:pPr>
      <w:r w:rsidRPr="00BB2E83">
        <w:rPr>
          <w:sz w:val="22"/>
          <w:szCs w:val="22"/>
          <w:lang w:val="uk-UA"/>
        </w:rPr>
        <w:t xml:space="preserve">на ринку не існує ні надлишку, ні дефіциту товару; </w:t>
      </w:r>
    </w:p>
    <w:p w14:paraId="020012F9" w14:textId="77777777" w:rsidR="00B74CCC" w:rsidRPr="00BB2E83" w:rsidRDefault="00B74CCC" w:rsidP="0069703F">
      <w:pPr>
        <w:pStyle w:val="Default"/>
        <w:numPr>
          <w:ilvl w:val="0"/>
          <w:numId w:val="88"/>
        </w:numPr>
        <w:tabs>
          <w:tab w:val="left" w:pos="284"/>
        </w:tabs>
        <w:ind w:left="0" w:firstLine="0"/>
        <w:rPr>
          <w:sz w:val="22"/>
          <w:szCs w:val="22"/>
          <w:lang w:val="uk-UA"/>
        </w:rPr>
      </w:pPr>
      <w:r w:rsidRPr="00BB2E83">
        <w:rPr>
          <w:sz w:val="22"/>
          <w:szCs w:val="22"/>
          <w:lang w:val="uk-UA"/>
        </w:rPr>
        <w:t xml:space="preserve">плани покупців щодо покупок як і плани продавців щодо продажу по існуючій ціні повністю реалізовуються; </w:t>
      </w:r>
    </w:p>
    <w:p w14:paraId="57E483D1" w14:textId="77777777" w:rsidR="00B74CCC" w:rsidRPr="00BB2E83" w:rsidRDefault="00B74CCC" w:rsidP="0069703F">
      <w:pPr>
        <w:pStyle w:val="Default"/>
        <w:numPr>
          <w:ilvl w:val="0"/>
          <w:numId w:val="88"/>
        </w:numPr>
        <w:tabs>
          <w:tab w:val="left" w:pos="284"/>
        </w:tabs>
        <w:ind w:left="0" w:firstLine="0"/>
        <w:rPr>
          <w:sz w:val="22"/>
          <w:szCs w:val="22"/>
          <w:lang w:val="uk-UA"/>
        </w:rPr>
      </w:pPr>
      <w:r w:rsidRPr="00BB2E83">
        <w:rPr>
          <w:sz w:val="22"/>
          <w:szCs w:val="22"/>
          <w:lang w:val="uk-UA"/>
        </w:rPr>
        <w:t xml:space="preserve">встановилася ціна, при якій величина попиту дорівнює величині пропозиції </w:t>
      </w:r>
    </w:p>
    <w:p w14:paraId="74A1CCF4" w14:textId="77777777" w:rsidR="00B74CCC" w:rsidRPr="00BB2E83" w:rsidRDefault="00B74CCC" w:rsidP="0069703F">
      <w:pPr>
        <w:pStyle w:val="Default"/>
        <w:numPr>
          <w:ilvl w:val="0"/>
          <w:numId w:val="88"/>
        </w:numPr>
        <w:tabs>
          <w:tab w:val="left" w:pos="284"/>
        </w:tabs>
        <w:ind w:left="0" w:firstLine="0"/>
        <w:rPr>
          <w:sz w:val="22"/>
          <w:szCs w:val="22"/>
          <w:lang w:val="uk-UA"/>
        </w:rPr>
      </w:pPr>
      <w:r w:rsidRPr="00BB2E83">
        <w:rPr>
          <w:sz w:val="22"/>
          <w:szCs w:val="22"/>
          <w:lang w:val="uk-UA"/>
        </w:rPr>
        <w:t xml:space="preserve">всі відповіді правильні. </w:t>
      </w:r>
    </w:p>
    <w:p w14:paraId="7E40B049"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Удосконалення технології виробництва товару призведе до: </w:t>
      </w:r>
    </w:p>
    <w:p w14:paraId="12B7E645" w14:textId="77777777" w:rsidR="00B74CCC" w:rsidRPr="00BB2E83" w:rsidRDefault="00B74CCC" w:rsidP="0069703F">
      <w:pPr>
        <w:pStyle w:val="Default"/>
        <w:numPr>
          <w:ilvl w:val="0"/>
          <w:numId w:val="89"/>
        </w:numPr>
        <w:tabs>
          <w:tab w:val="left" w:pos="284"/>
        </w:tabs>
        <w:ind w:left="0" w:firstLine="0"/>
        <w:rPr>
          <w:sz w:val="22"/>
          <w:szCs w:val="22"/>
          <w:lang w:val="uk-UA"/>
        </w:rPr>
      </w:pPr>
      <w:r w:rsidRPr="00BB2E83">
        <w:rPr>
          <w:sz w:val="22"/>
          <w:szCs w:val="22"/>
          <w:lang w:val="uk-UA"/>
        </w:rPr>
        <w:t xml:space="preserve">зниження рівноважної ціни та збільшення рівноважного обсягу; </w:t>
      </w:r>
    </w:p>
    <w:p w14:paraId="3409A162" w14:textId="77777777" w:rsidR="00B74CCC" w:rsidRPr="00BB2E83" w:rsidRDefault="00B74CCC" w:rsidP="0069703F">
      <w:pPr>
        <w:pStyle w:val="Default"/>
        <w:numPr>
          <w:ilvl w:val="0"/>
          <w:numId w:val="89"/>
        </w:numPr>
        <w:tabs>
          <w:tab w:val="left" w:pos="284"/>
        </w:tabs>
        <w:ind w:left="0" w:firstLine="0"/>
        <w:rPr>
          <w:sz w:val="22"/>
          <w:szCs w:val="22"/>
          <w:lang w:val="uk-UA"/>
        </w:rPr>
      </w:pPr>
      <w:r w:rsidRPr="00BB2E83">
        <w:rPr>
          <w:sz w:val="22"/>
          <w:szCs w:val="22"/>
          <w:lang w:val="uk-UA"/>
        </w:rPr>
        <w:t xml:space="preserve">збільшення його рівноважної ціни і рівноважного обсягу </w:t>
      </w:r>
    </w:p>
    <w:p w14:paraId="70810EE8" w14:textId="77777777" w:rsidR="00B74CCC" w:rsidRPr="00BB2E83" w:rsidRDefault="00B74CCC" w:rsidP="0069703F">
      <w:pPr>
        <w:pStyle w:val="Default"/>
        <w:numPr>
          <w:ilvl w:val="0"/>
          <w:numId w:val="89"/>
        </w:numPr>
        <w:tabs>
          <w:tab w:val="left" w:pos="284"/>
        </w:tabs>
        <w:ind w:left="0" w:firstLine="0"/>
        <w:rPr>
          <w:sz w:val="22"/>
          <w:szCs w:val="22"/>
          <w:lang w:val="uk-UA"/>
        </w:rPr>
      </w:pPr>
      <w:r w:rsidRPr="00BB2E83">
        <w:rPr>
          <w:sz w:val="22"/>
          <w:szCs w:val="22"/>
          <w:lang w:val="uk-UA"/>
        </w:rPr>
        <w:t xml:space="preserve">збільшення рівноважної ціни і зменшення рівноважного обсягу; </w:t>
      </w:r>
    </w:p>
    <w:p w14:paraId="2225C01C" w14:textId="77777777" w:rsidR="00B74CCC" w:rsidRPr="00BB2E83" w:rsidRDefault="00B74CCC" w:rsidP="0069703F">
      <w:pPr>
        <w:pStyle w:val="Default"/>
        <w:numPr>
          <w:ilvl w:val="0"/>
          <w:numId w:val="89"/>
        </w:numPr>
        <w:tabs>
          <w:tab w:val="left" w:pos="284"/>
        </w:tabs>
        <w:ind w:left="0" w:firstLine="0"/>
        <w:rPr>
          <w:sz w:val="22"/>
          <w:szCs w:val="22"/>
          <w:lang w:val="uk-UA"/>
        </w:rPr>
      </w:pPr>
      <w:r w:rsidRPr="00BB2E83">
        <w:rPr>
          <w:sz w:val="22"/>
          <w:szCs w:val="22"/>
          <w:lang w:val="uk-UA"/>
        </w:rPr>
        <w:t xml:space="preserve">зменшення пропозиції даного товару і появи його дефіциту; </w:t>
      </w:r>
    </w:p>
    <w:p w14:paraId="1D47C652" w14:textId="77777777" w:rsidR="00B74CCC" w:rsidRPr="001D0233" w:rsidRDefault="00B74CCC" w:rsidP="0069703F">
      <w:pPr>
        <w:pStyle w:val="Default"/>
        <w:numPr>
          <w:ilvl w:val="0"/>
          <w:numId w:val="89"/>
        </w:numPr>
        <w:tabs>
          <w:tab w:val="left" w:pos="284"/>
        </w:tabs>
        <w:ind w:left="0" w:firstLine="0"/>
        <w:rPr>
          <w:sz w:val="22"/>
          <w:szCs w:val="22"/>
        </w:rPr>
      </w:pPr>
      <w:r w:rsidRPr="00BB2E83">
        <w:rPr>
          <w:sz w:val="22"/>
          <w:szCs w:val="22"/>
          <w:lang w:val="uk-UA"/>
        </w:rPr>
        <w:t xml:space="preserve">зміщення як кривої попиту на нього, так і кривої його пропозиції праворуч. </w:t>
      </w:r>
    </w:p>
    <w:p w14:paraId="658FEA97"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У якому з варіантів відповідей типи ринкових структур перелічені послідовно – від найбільш до найменш конкурентного ринку? </w:t>
      </w:r>
    </w:p>
    <w:p w14:paraId="5D27828A" w14:textId="77777777" w:rsidR="00B74CCC" w:rsidRPr="00BB2E83" w:rsidRDefault="00B74CCC" w:rsidP="0069703F">
      <w:pPr>
        <w:pStyle w:val="Default"/>
        <w:numPr>
          <w:ilvl w:val="0"/>
          <w:numId w:val="90"/>
        </w:numPr>
        <w:tabs>
          <w:tab w:val="left" w:pos="284"/>
        </w:tabs>
        <w:ind w:left="0" w:firstLine="0"/>
        <w:rPr>
          <w:sz w:val="22"/>
          <w:szCs w:val="22"/>
          <w:lang w:val="uk-UA"/>
        </w:rPr>
      </w:pPr>
      <w:r w:rsidRPr="00BB2E83">
        <w:rPr>
          <w:sz w:val="22"/>
          <w:szCs w:val="22"/>
          <w:lang w:val="uk-UA"/>
        </w:rPr>
        <w:t xml:space="preserve">поліполія, олігополія, монополістична конкуренція, монополія; </w:t>
      </w:r>
    </w:p>
    <w:p w14:paraId="4FC7C03F" w14:textId="77777777" w:rsidR="00B74CCC" w:rsidRPr="00BB2E83" w:rsidRDefault="00B74CCC" w:rsidP="0069703F">
      <w:pPr>
        <w:pStyle w:val="Default"/>
        <w:numPr>
          <w:ilvl w:val="0"/>
          <w:numId w:val="90"/>
        </w:numPr>
        <w:tabs>
          <w:tab w:val="left" w:pos="284"/>
        </w:tabs>
        <w:ind w:left="0" w:firstLine="0"/>
        <w:rPr>
          <w:sz w:val="22"/>
          <w:szCs w:val="22"/>
          <w:lang w:val="uk-UA"/>
        </w:rPr>
      </w:pPr>
      <w:r w:rsidRPr="00BB2E83">
        <w:rPr>
          <w:sz w:val="22"/>
          <w:szCs w:val="22"/>
          <w:lang w:val="uk-UA"/>
        </w:rPr>
        <w:t xml:space="preserve">монополія, поліполія, олігополія, монополістична конкуренція; </w:t>
      </w:r>
    </w:p>
    <w:p w14:paraId="3D27221B" w14:textId="77777777" w:rsidR="00B74CCC" w:rsidRPr="00BB2E83" w:rsidRDefault="00B74CCC" w:rsidP="0069703F">
      <w:pPr>
        <w:pStyle w:val="Default"/>
        <w:numPr>
          <w:ilvl w:val="0"/>
          <w:numId w:val="90"/>
        </w:numPr>
        <w:tabs>
          <w:tab w:val="left" w:pos="284"/>
        </w:tabs>
        <w:ind w:left="0" w:firstLine="0"/>
        <w:rPr>
          <w:sz w:val="22"/>
          <w:szCs w:val="22"/>
          <w:lang w:val="uk-UA"/>
        </w:rPr>
      </w:pPr>
      <w:r w:rsidRPr="00BB2E83">
        <w:rPr>
          <w:sz w:val="22"/>
          <w:szCs w:val="22"/>
          <w:lang w:val="uk-UA"/>
        </w:rPr>
        <w:t xml:space="preserve">поліполія, монополістична конкуренція, олігополія, монополія; </w:t>
      </w:r>
    </w:p>
    <w:p w14:paraId="21542AE5" w14:textId="77777777" w:rsidR="00B74CCC" w:rsidRPr="00BB2E83" w:rsidRDefault="00B74CCC" w:rsidP="0069703F">
      <w:pPr>
        <w:pStyle w:val="Default"/>
        <w:numPr>
          <w:ilvl w:val="0"/>
          <w:numId w:val="90"/>
        </w:numPr>
        <w:tabs>
          <w:tab w:val="left" w:pos="284"/>
        </w:tabs>
        <w:ind w:left="0" w:firstLine="0"/>
        <w:rPr>
          <w:sz w:val="22"/>
          <w:szCs w:val="22"/>
          <w:lang w:val="uk-UA"/>
        </w:rPr>
      </w:pPr>
      <w:r w:rsidRPr="00BB2E83">
        <w:rPr>
          <w:sz w:val="22"/>
          <w:szCs w:val="22"/>
          <w:lang w:val="uk-UA"/>
        </w:rPr>
        <w:t xml:space="preserve">монополістична конкуренція, олігополія, поліполія, монополія; </w:t>
      </w:r>
    </w:p>
    <w:p w14:paraId="34FE58CD" w14:textId="77777777" w:rsidR="00B74CCC" w:rsidRPr="00BB2E83" w:rsidRDefault="00B74CCC" w:rsidP="0069703F">
      <w:pPr>
        <w:pStyle w:val="Default"/>
        <w:numPr>
          <w:ilvl w:val="0"/>
          <w:numId w:val="90"/>
        </w:numPr>
        <w:tabs>
          <w:tab w:val="left" w:pos="284"/>
        </w:tabs>
        <w:ind w:left="0" w:firstLine="0"/>
        <w:rPr>
          <w:sz w:val="22"/>
          <w:szCs w:val="22"/>
          <w:lang w:val="uk-UA"/>
        </w:rPr>
      </w:pPr>
      <w:r w:rsidRPr="00BB2E83">
        <w:rPr>
          <w:sz w:val="22"/>
          <w:szCs w:val="22"/>
          <w:lang w:val="uk-UA"/>
        </w:rPr>
        <w:t xml:space="preserve">поліполія, олігополія, монополія, монополістична конкуренція. </w:t>
      </w:r>
    </w:p>
    <w:p w14:paraId="1CA18080"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Окремий виробник за його відношенням до ринкових цін на ринку досконалої конкуренції розглядається як такий, що: </w:t>
      </w:r>
    </w:p>
    <w:p w14:paraId="7ACB61AC" w14:textId="77777777" w:rsidR="00B74CCC" w:rsidRPr="00BB2E83" w:rsidRDefault="00B74CCC" w:rsidP="0069703F">
      <w:pPr>
        <w:pStyle w:val="Default"/>
        <w:numPr>
          <w:ilvl w:val="0"/>
          <w:numId w:val="92"/>
        </w:numPr>
        <w:tabs>
          <w:tab w:val="left" w:pos="284"/>
        </w:tabs>
        <w:ind w:left="0" w:firstLine="0"/>
        <w:rPr>
          <w:sz w:val="22"/>
          <w:szCs w:val="22"/>
          <w:lang w:val="uk-UA"/>
        </w:rPr>
      </w:pPr>
      <w:r w:rsidRPr="00BB2E83">
        <w:rPr>
          <w:sz w:val="22"/>
          <w:szCs w:val="22"/>
          <w:lang w:val="uk-UA"/>
        </w:rPr>
        <w:t xml:space="preserve">приймає ціну; </w:t>
      </w:r>
    </w:p>
    <w:p w14:paraId="676F0602" w14:textId="77777777" w:rsidR="00B74CCC" w:rsidRPr="00BB2E83" w:rsidRDefault="00B74CCC" w:rsidP="0069703F">
      <w:pPr>
        <w:pStyle w:val="Default"/>
        <w:numPr>
          <w:ilvl w:val="0"/>
          <w:numId w:val="92"/>
        </w:numPr>
        <w:tabs>
          <w:tab w:val="left" w:pos="284"/>
        </w:tabs>
        <w:ind w:left="0" w:firstLine="0"/>
        <w:rPr>
          <w:sz w:val="22"/>
          <w:szCs w:val="22"/>
          <w:lang w:val="uk-UA"/>
        </w:rPr>
      </w:pPr>
      <w:r w:rsidRPr="00BB2E83">
        <w:rPr>
          <w:sz w:val="22"/>
          <w:szCs w:val="22"/>
          <w:lang w:val="uk-UA"/>
        </w:rPr>
        <w:t xml:space="preserve">установлює ціну; </w:t>
      </w:r>
    </w:p>
    <w:p w14:paraId="294664C0" w14:textId="77777777" w:rsidR="00B74CCC" w:rsidRPr="00BB2E83" w:rsidRDefault="00B74CCC" w:rsidP="0069703F">
      <w:pPr>
        <w:pStyle w:val="Default"/>
        <w:numPr>
          <w:ilvl w:val="0"/>
          <w:numId w:val="92"/>
        </w:numPr>
        <w:tabs>
          <w:tab w:val="left" w:pos="284"/>
        </w:tabs>
        <w:ind w:left="0" w:firstLine="0"/>
        <w:rPr>
          <w:sz w:val="22"/>
          <w:szCs w:val="22"/>
          <w:lang w:val="uk-UA"/>
        </w:rPr>
      </w:pPr>
      <w:r w:rsidRPr="00BB2E83">
        <w:rPr>
          <w:sz w:val="22"/>
          <w:szCs w:val="22"/>
          <w:lang w:val="uk-UA"/>
        </w:rPr>
        <w:t xml:space="preserve">впливає націну; </w:t>
      </w:r>
    </w:p>
    <w:p w14:paraId="0C93F46B" w14:textId="77777777" w:rsidR="00B74CCC" w:rsidRPr="00BB2E83" w:rsidRDefault="00B74CCC" w:rsidP="0069703F">
      <w:pPr>
        <w:pStyle w:val="Default"/>
        <w:numPr>
          <w:ilvl w:val="0"/>
          <w:numId w:val="92"/>
        </w:numPr>
        <w:tabs>
          <w:tab w:val="left" w:pos="284"/>
        </w:tabs>
        <w:ind w:left="0" w:firstLine="0"/>
        <w:rPr>
          <w:sz w:val="22"/>
          <w:szCs w:val="22"/>
          <w:lang w:val="uk-UA"/>
        </w:rPr>
      </w:pPr>
      <w:r w:rsidRPr="00BB2E83">
        <w:rPr>
          <w:sz w:val="22"/>
          <w:szCs w:val="22"/>
          <w:lang w:val="uk-UA"/>
        </w:rPr>
        <w:t xml:space="preserve">враховує ціну; </w:t>
      </w:r>
    </w:p>
    <w:p w14:paraId="2314581B" w14:textId="77777777" w:rsidR="00B74CCC" w:rsidRPr="00BB2E83" w:rsidRDefault="00B74CCC" w:rsidP="0069703F">
      <w:pPr>
        <w:pStyle w:val="Default"/>
        <w:numPr>
          <w:ilvl w:val="0"/>
          <w:numId w:val="92"/>
        </w:numPr>
        <w:tabs>
          <w:tab w:val="left" w:pos="284"/>
        </w:tabs>
        <w:ind w:left="0" w:firstLine="0"/>
        <w:rPr>
          <w:sz w:val="22"/>
          <w:szCs w:val="22"/>
          <w:lang w:val="uk-UA"/>
        </w:rPr>
      </w:pPr>
      <w:r w:rsidRPr="00BB2E83">
        <w:rPr>
          <w:sz w:val="22"/>
          <w:szCs w:val="22"/>
          <w:lang w:val="uk-UA"/>
        </w:rPr>
        <w:t xml:space="preserve">ігнорує ціну. </w:t>
      </w:r>
    </w:p>
    <w:p w14:paraId="5E84D63A"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Які з ринкових структур належать до ідеальних? </w:t>
      </w:r>
    </w:p>
    <w:p w14:paraId="291B67C8" w14:textId="77777777" w:rsidR="00B74CCC" w:rsidRPr="00BB2E83" w:rsidRDefault="00B74CCC" w:rsidP="0069703F">
      <w:pPr>
        <w:pStyle w:val="Default"/>
        <w:numPr>
          <w:ilvl w:val="0"/>
          <w:numId w:val="93"/>
        </w:numPr>
        <w:tabs>
          <w:tab w:val="left" w:pos="284"/>
        </w:tabs>
        <w:ind w:left="0" w:firstLine="0"/>
        <w:rPr>
          <w:sz w:val="22"/>
          <w:szCs w:val="22"/>
          <w:lang w:val="uk-UA"/>
        </w:rPr>
      </w:pPr>
      <w:r w:rsidRPr="00BB2E83">
        <w:rPr>
          <w:sz w:val="22"/>
          <w:szCs w:val="22"/>
          <w:lang w:val="uk-UA"/>
        </w:rPr>
        <w:t xml:space="preserve">досконала конкуренція та монополія; </w:t>
      </w:r>
    </w:p>
    <w:p w14:paraId="1B692F09" w14:textId="77777777" w:rsidR="00B74CCC" w:rsidRPr="00BB2E83" w:rsidRDefault="00B74CCC" w:rsidP="0069703F">
      <w:pPr>
        <w:pStyle w:val="Default"/>
        <w:numPr>
          <w:ilvl w:val="0"/>
          <w:numId w:val="93"/>
        </w:numPr>
        <w:tabs>
          <w:tab w:val="left" w:pos="284"/>
        </w:tabs>
        <w:ind w:left="0" w:firstLine="0"/>
        <w:rPr>
          <w:sz w:val="22"/>
          <w:szCs w:val="22"/>
          <w:lang w:val="uk-UA"/>
        </w:rPr>
      </w:pPr>
      <w:r w:rsidRPr="00BB2E83">
        <w:rPr>
          <w:sz w:val="22"/>
          <w:szCs w:val="22"/>
          <w:lang w:val="uk-UA"/>
        </w:rPr>
        <w:t xml:space="preserve">монополія й олігополія; </w:t>
      </w:r>
    </w:p>
    <w:p w14:paraId="2D3E3BC5" w14:textId="77777777" w:rsidR="00B74CCC" w:rsidRPr="00BB2E83" w:rsidRDefault="00B74CCC" w:rsidP="0069703F">
      <w:pPr>
        <w:pStyle w:val="Default"/>
        <w:numPr>
          <w:ilvl w:val="0"/>
          <w:numId w:val="93"/>
        </w:numPr>
        <w:tabs>
          <w:tab w:val="left" w:pos="284"/>
        </w:tabs>
        <w:ind w:left="0" w:firstLine="0"/>
        <w:rPr>
          <w:sz w:val="22"/>
          <w:szCs w:val="22"/>
          <w:lang w:val="uk-UA"/>
        </w:rPr>
      </w:pPr>
      <w:r w:rsidRPr="00BB2E83">
        <w:rPr>
          <w:sz w:val="22"/>
          <w:szCs w:val="22"/>
          <w:lang w:val="uk-UA"/>
        </w:rPr>
        <w:t xml:space="preserve">досконала конкуренція й монополістична конкуренція; </w:t>
      </w:r>
    </w:p>
    <w:p w14:paraId="4787C3B1" w14:textId="77777777" w:rsidR="00B74CCC" w:rsidRPr="00BB2E83" w:rsidRDefault="00B74CCC" w:rsidP="0069703F">
      <w:pPr>
        <w:pStyle w:val="Default"/>
        <w:numPr>
          <w:ilvl w:val="0"/>
          <w:numId w:val="93"/>
        </w:numPr>
        <w:tabs>
          <w:tab w:val="left" w:pos="284"/>
        </w:tabs>
        <w:ind w:left="0" w:firstLine="0"/>
        <w:rPr>
          <w:sz w:val="22"/>
          <w:szCs w:val="22"/>
          <w:lang w:val="uk-UA"/>
        </w:rPr>
      </w:pPr>
      <w:r w:rsidRPr="00BB2E83">
        <w:rPr>
          <w:sz w:val="22"/>
          <w:szCs w:val="22"/>
          <w:lang w:val="uk-UA"/>
        </w:rPr>
        <w:t xml:space="preserve">поліполія та олігополія; </w:t>
      </w:r>
    </w:p>
    <w:p w14:paraId="3E6B2FF2" w14:textId="77777777" w:rsidR="00B74CCC" w:rsidRPr="00BB2E83" w:rsidRDefault="00B74CCC" w:rsidP="0069703F">
      <w:pPr>
        <w:pStyle w:val="Default"/>
        <w:numPr>
          <w:ilvl w:val="0"/>
          <w:numId w:val="93"/>
        </w:numPr>
        <w:tabs>
          <w:tab w:val="left" w:pos="284"/>
        </w:tabs>
        <w:ind w:left="0" w:firstLine="0"/>
        <w:rPr>
          <w:sz w:val="22"/>
          <w:szCs w:val="22"/>
          <w:lang w:val="uk-UA"/>
        </w:rPr>
      </w:pPr>
      <w:r w:rsidRPr="00BB2E83">
        <w:rPr>
          <w:sz w:val="22"/>
          <w:szCs w:val="22"/>
          <w:lang w:val="uk-UA"/>
        </w:rPr>
        <w:t xml:space="preserve">монополістична конкуренція й олігополія. </w:t>
      </w:r>
    </w:p>
    <w:p w14:paraId="311B3E2B"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Які з ринкових структур належать до реальних? </w:t>
      </w:r>
    </w:p>
    <w:p w14:paraId="7D2CB6A2" w14:textId="77777777" w:rsidR="00B74CCC" w:rsidRPr="00BB2E83" w:rsidRDefault="00B74CCC" w:rsidP="0069703F">
      <w:pPr>
        <w:pStyle w:val="Default"/>
        <w:numPr>
          <w:ilvl w:val="0"/>
          <w:numId w:val="94"/>
        </w:numPr>
        <w:tabs>
          <w:tab w:val="left" w:pos="284"/>
        </w:tabs>
        <w:ind w:left="0" w:firstLine="0"/>
        <w:rPr>
          <w:sz w:val="22"/>
          <w:szCs w:val="22"/>
          <w:lang w:val="uk-UA"/>
        </w:rPr>
      </w:pPr>
      <w:r w:rsidRPr="00BB2E83">
        <w:rPr>
          <w:sz w:val="22"/>
          <w:szCs w:val="22"/>
          <w:lang w:val="uk-UA"/>
        </w:rPr>
        <w:t xml:space="preserve">досконала конкуренція та монополія; </w:t>
      </w:r>
    </w:p>
    <w:p w14:paraId="37675BD7" w14:textId="77777777" w:rsidR="00B74CCC" w:rsidRPr="00BB2E83" w:rsidRDefault="00B74CCC" w:rsidP="0069703F">
      <w:pPr>
        <w:pStyle w:val="Default"/>
        <w:numPr>
          <w:ilvl w:val="0"/>
          <w:numId w:val="94"/>
        </w:numPr>
        <w:tabs>
          <w:tab w:val="left" w:pos="284"/>
        </w:tabs>
        <w:ind w:left="0" w:firstLine="0"/>
        <w:rPr>
          <w:sz w:val="22"/>
          <w:szCs w:val="22"/>
          <w:lang w:val="uk-UA"/>
        </w:rPr>
      </w:pPr>
      <w:r w:rsidRPr="00BB2E83">
        <w:rPr>
          <w:sz w:val="22"/>
          <w:szCs w:val="22"/>
          <w:lang w:val="uk-UA"/>
        </w:rPr>
        <w:t xml:space="preserve">монополія та олігополія; </w:t>
      </w:r>
    </w:p>
    <w:p w14:paraId="133B0BAB" w14:textId="77777777" w:rsidR="00B74CCC" w:rsidRPr="00BB2E83" w:rsidRDefault="00B74CCC" w:rsidP="0069703F">
      <w:pPr>
        <w:pStyle w:val="Default"/>
        <w:numPr>
          <w:ilvl w:val="0"/>
          <w:numId w:val="94"/>
        </w:numPr>
        <w:tabs>
          <w:tab w:val="left" w:pos="284"/>
        </w:tabs>
        <w:ind w:left="0" w:firstLine="0"/>
        <w:rPr>
          <w:sz w:val="22"/>
          <w:szCs w:val="22"/>
          <w:lang w:val="uk-UA"/>
        </w:rPr>
      </w:pPr>
      <w:r w:rsidRPr="00BB2E83">
        <w:rPr>
          <w:sz w:val="22"/>
          <w:szCs w:val="22"/>
          <w:lang w:val="uk-UA"/>
        </w:rPr>
        <w:t xml:space="preserve">досконала конкуренція та монополістична конкуренція; </w:t>
      </w:r>
    </w:p>
    <w:p w14:paraId="5B3B5A50" w14:textId="77777777" w:rsidR="00B74CCC" w:rsidRPr="00BB2E83" w:rsidRDefault="00B74CCC" w:rsidP="0069703F">
      <w:pPr>
        <w:pStyle w:val="Default"/>
        <w:numPr>
          <w:ilvl w:val="0"/>
          <w:numId w:val="94"/>
        </w:numPr>
        <w:tabs>
          <w:tab w:val="left" w:pos="284"/>
        </w:tabs>
        <w:ind w:left="0" w:firstLine="0"/>
        <w:rPr>
          <w:sz w:val="22"/>
          <w:szCs w:val="22"/>
          <w:lang w:val="uk-UA"/>
        </w:rPr>
      </w:pPr>
      <w:r w:rsidRPr="00BB2E83">
        <w:rPr>
          <w:sz w:val="22"/>
          <w:szCs w:val="22"/>
          <w:lang w:val="uk-UA"/>
        </w:rPr>
        <w:t xml:space="preserve">поліполія та олігополія; </w:t>
      </w:r>
    </w:p>
    <w:p w14:paraId="0F049BF0" w14:textId="77777777" w:rsidR="00B74CCC" w:rsidRPr="00BB2E83" w:rsidRDefault="00B74CCC" w:rsidP="0069703F">
      <w:pPr>
        <w:pStyle w:val="Default"/>
        <w:numPr>
          <w:ilvl w:val="0"/>
          <w:numId w:val="94"/>
        </w:numPr>
        <w:tabs>
          <w:tab w:val="left" w:pos="284"/>
        </w:tabs>
        <w:ind w:left="0" w:firstLine="0"/>
        <w:rPr>
          <w:sz w:val="22"/>
          <w:szCs w:val="22"/>
          <w:lang w:val="uk-UA"/>
        </w:rPr>
      </w:pPr>
      <w:r w:rsidRPr="00BB2E83">
        <w:rPr>
          <w:sz w:val="22"/>
          <w:szCs w:val="22"/>
          <w:lang w:val="uk-UA"/>
        </w:rPr>
        <w:t xml:space="preserve">монополістична конкуренція та олігополія. </w:t>
      </w:r>
    </w:p>
    <w:p w14:paraId="3EDEF6BE" w14:textId="77777777" w:rsidR="00A933FA" w:rsidRPr="00B32FAA" w:rsidRDefault="00A933FA"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Особливості функціонування розвинутого ринку цінних паперів найбільше відповідають умовам: </w:t>
      </w:r>
    </w:p>
    <w:p w14:paraId="0AACA57A" w14:textId="77777777" w:rsidR="00A933FA" w:rsidRPr="00BB2E83" w:rsidRDefault="00A933FA" w:rsidP="0069703F">
      <w:pPr>
        <w:pStyle w:val="Default"/>
        <w:numPr>
          <w:ilvl w:val="0"/>
          <w:numId w:val="91"/>
        </w:numPr>
        <w:tabs>
          <w:tab w:val="left" w:pos="284"/>
        </w:tabs>
        <w:ind w:left="0" w:firstLine="0"/>
        <w:rPr>
          <w:sz w:val="22"/>
          <w:szCs w:val="22"/>
          <w:lang w:val="uk-UA"/>
        </w:rPr>
      </w:pPr>
      <w:r w:rsidRPr="00BB2E83">
        <w:rPr>
          <w:sz w:val="22"/>
          <w:szCs w:val="22"/>
          <w:lang w:val="uk-UA"/>
        </w:rPr>
        <w:t xml:space="preserve">монопсонії; </w:t>
      </w:r>
    </w:p>
    <w:p w14:paraId="1C54F39E" w14:textId="77777777" w:rsidR="00A933FA" w:rsidRPr="00BB2E83" w:rsidRDefault="00A933FA" w:rsidP="0069703F">
      <w:pPr>
        <w:pStyle w:val="Default"/>
        <w:numPr>
          <w:ilvl w:val="0"/>
          <w:numId w:val="91"/>
        </w:numPr>
        <w:tabs>
          <w:tab w:val="left" w:pos="284"/>
        </w:tabs>
        <w:ind w:left="0" w:firstLine="0"/>
        <w:rPr>
          <w:sz w:val="22"/>
          <w:szCs w:val="22"/>
          <w:lang w:val="uk-UA"/>
        </w:rPr>
      </w:pPr>
      <w:r w:rsidRPr="00BB2E83">
        <w:rPr>
          <w:sz w:val="22"/>
          <w:szCs w:val="22"/>
          <w:lang w:val="uk-UA"/>
        </w:rPr>
        <w:t xml:space="preserve">монополії; </w:t>
      </w:r>
    </w:p>
    <w:p w14:paraId="0212B404" w14:textId="77777777" w:rsidR="00A933FA" w:rsidRPr="00BB2E83" w:rsidRDefault="00A933FA" w:rsidP="0069703F">
      <w:pPr>
        <w:pStyle w:val="Default"/>
        <w:numPr>
          <w:ilvl w:val="0"/>
          <w:numId w:val="91"/>
        </w:numPr>
        <w:tabs>
          <w:tab w:val="left" w:pos="284"/>
        </w:tabs>
        <w:ind w:left="0" w:firstLine="0"/>
        <w:rPr>
          <w:sz w:val="22"/>
          <w:szCs w:val="22"/>
          <w:lang w:val="uk-UA"/>
        </w:rPr>
      </w:pPr>
      <w:r w:rsidRPr="00BB2E83">
        <w:rPr>
          <w:sz w:val="22"/>
          <w:szCs w:val="22"/>
          <w:lang w:val="uk-UA"/>
        </w:rPr>
        <w:t xml:space="preserve">олігополії </w:t>
      </w:r>
    </w:p>
    <w:p w14:paraId="2290B919" w14:textId="77777777" w:rsidR="00A933FA" w:rsidRPr="00BB2E83" w:rsidRDefault="00A933FA" w:rsidP="0069703F">
      <w:pPr>
        <w:pStyle w:val="Default"/>
        <w:numPr>
          <w:ilvl w:val="0"/>
          <w:numId w:val="91"/>
        </w:numPr>
        <w:tabs>
          <w:tab w:val="left" w:pos="284"/>
        </w:tabs>
        <w:ind w:left="0" w:firstLine="0"/>
        <w:rPr>
          <w:sz w:val="22"/>
          <w:szCs w:val="22"/>
          <w:lang w:val="uk-UA"/>
        </w:rPr>
      </w:pPr>
      <w:r w:rsidRPr="00BB2E83">
        <w:rPr>
          <w:sz w:val="22"/>
          <w:szCs w:val="22"/>
          <w:lang w:val="uk-UA"/>
        </w:rPr>
        <w:t xml:space="preserve">монополістичної конкуренції; </w:t>
      </w:r>
    </w:p>
    <w:p w14:paraId="2519BE0A" w14:textId="77777777" w:rsidR="00A933FA" w:rsidRPr="00BB2E83" w:rsidRDefault="00A933FA" w:rsidP="0069703F">
      <w:pPr>
        <w:pStyle w:val="Default"/>
        <w:numPr>
          <w:ilvl w:val="0"/>
          <w:numId w:val="91"/>
        </w:numPr>
        <w:tabs>
          <w:tab w:val="left" w:pos="284"/>
        </w:tabs>
        <w:ind w:left="0" w:firstLine="0"/>
        <w:rPr>
          <w:sz w:val="22"/>
          <w:szCs w:val="22"/>
          <w:lang w:val="uk-UA"/>
        </w:rPr>
      </w:pPr>
      <w:r w:rsidRPr="00BB2E83">
        <w:rPr>
          <w:sz w:val="22"/>
          <w:szCs w:val="22"/>
          <w:lang w:val="uk-UA"/>
        </w:rPr>
        <w:t xml:space="preserve">поліполії. </w:t>
      </w:r>
    </w:p>
    <w:p w14:paraId="679C5AD3"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Якщо за будь-якого обсягу випуску середній виторг фірми перевищує її граничний виторг, то: </w:t>
      </w:r>
    </w:p>
    <w:p w14:paraId="74553EA5" w14:textId="77777777" w:rsidR="00B74CCC" w:rsidRPr="00BB2E83" w:rsidRDefault="00B74CCC" w:rsidP="0069703F">
      <w:pPr>
        <w:pStyle w:val="Default"/>
        <w:numPr>
          <w:ilvl w:val="0"/>
          <w:numId w:val="95"/>
        </w:numPr>
        <w:tabs>
          <w:tab w:val="left" w:pos="284"/>
        </w:tabs>
        <w:ind w:left="0" w:firstLine="0"/>
        <w:rPr>
          <w:sz w:val="22"/>
          <w:szCs w:val="22"/>
          <w:lang w:val="uk-UA"/>
        </w:rPr>
      </w:pPr>
      <w:r w:rsidRPr="00BB2E83">
        <w:rPr>
          <w:sz w:val="22"/>
          <w:szCs w:val="22"/>
          <w:lang w:val="uk-UA"/>
        </w:rPr>
        <w:t xml:space="preserve">фірма є недосконалим конкурентом; </w:t>
      </w:r>
    </w:p>
    <w:p w14:paraId="055132A9" w14:textId="77777777" w:rsidR="00B74CCC" w:rsidRPr="00BB2E83" w:rsidRDefault="00B74CCC" w:rsidP="0069703F">
      <w:pPr>
        <w:pStyle w:val="Default"/>
        <w:numPr>
          <w:ilvl w:val="0"/>
          <w:numId w:val="95"/>
        </w:numPr>
        <w:tabs>
          <w:tab w:val="left" w:pos="284"/>
        </w:tabs>
        <w:ind w:left="0" w:firstLine="0"/>
        <w:rPr>
          <w:sz w:val="22"/>
          <w:szCs w:val="22"/>
          <w:lang w:val="uk-UA"/>
        </w:rPr>
      </w:pPr>
      <w:r w:rsidRPr="00BB2E83">
        <w:rPr>
          <w:sz w:val="22"/>
          <w:szCs w:val="22"/>
          <w:lang w:val="uk-UA"/>
        </w:rPr>
        <w:t xml:space="preserve">граничний виторг більший за ціну </w:t>
      </w:r>
    </w:p>
    <w:p w14:paraId="17113478" w14:textId="77777777" w:rsidR="00B74CCC" w:rsidRPr="00BB2E83" w:rsidRDefault="00B74CCC" w:rsidP="0069703F">
      <w:pPr>
        <w:pStyle w:val="Default"/>
        <w:numPr>
          <w:ilvl w:val="0"/>
          <w:numId w:val="95"/>
        </w:numPr>
        <w:tabs>
          <w:tab w:val="left" w:pos="284"/>
        </w:tabs>
        <w:ind w:left="0" w:firstLine="0"/>
        <w:rPr>
          <w:sz w:val="22"/>
          <w:szCs w:val="22"/>
          <w:lang w:val="uk-UA"/>
        </w:rPr>
      </w:pPr>
      <w:r w:rsidRPr="00BB2E83">
        <w:rPr>
          <w:sz w:val="22"/>
          <w:szCs w:val="22"/>
          <w:lang w:val="uk-UA"/>
        </w:rPr>
        <w:t xml:space="preserve">граничний виторг дорівнює ціні продукції; </w:t>
      </w:r>
    </w:p>
    <w:p w14:paraId="0A16A67B" w14:textId="77777777" w:rsidR="00B74CCC" w:rsidRPr="00BB2E83" w:rsidRDefault="00B74CCC" w:rsidP="0069703F">
      <w:pPr>
        <w:pStyle w:val="Default"/>
        <w:numPr>
          <w:ilvl w:val="0"/>
          <w:numId w:val="95"/>
        </w:numPr>
        <w:tabs>
          <w:tab w:val="left" w:pos="284"/>
        </w:tabs>
        <w:ind w:left="0" w:firstLine="0"/>
        <w:rPr>
          <w:sz w:val="22"/>
          <w:szCs w:val="22"/>
          <w:lang w:val="uk-UA"/>
        </w:rPr>
      </w:pPr>
      <w:r w:rsidRPr="00BB2E83">
        <w:rPr>
          <w:sz w:val="22"/>
          <w:szCs w:val="22"/>
          <w:lang w:val="uk-UA"/>
        </w:rPr>
        <w:t xml:space="preserve">граничний виторг менший за ціну; </w:t>
      </w:r>
    </w:p>
    <w:p w14:paraId="21FD69B8" w14:textId="77777777" w:rsidR="00B74CCC" w:rsidRPr="00BB2E83" w:rsidRDefault="00B74CCC" w:rsidP="0069703F">
      <w:pPr>
        <w:pStyle w:val="Default"/>
        <w:numPr>
          <w:ilvl w:val="0"/>
          <w:numId w:val="95"/>
        </w:numPr>
        <w:tabs>
          <w:tab w:val="left" w:pos="284"/>
        </w:tabs>
        <w:ind w:left="0" w:firstLine="0"/>
        <w:rPr>
          <w:sz w:val="22"/>
          <w:szCs w:val="22"/>
          <w:lang w:val="uk-UA"/>
        </w:rPr>
      </w:pPr>
      <w:r w:rsidRPr="00BB2E83">
        <w:rPr>
          <w:sz w:val="22"/>
          <w:szCs w:val="22"/>
          <w:lang w:val="uk-UA"/>
        </w:rPr>
        <w:t xml:space="preserve">правильні відповіді </w:t>
      </w:r>
      <w:r>
        <w:rPr>
          <w:sz w:val="22"/>
          <w:szCs w:val="22"/>
          <w:lang w:val="uk-UA"/>
        </w:rPr>
        <w:t>а</w:t>
      </w:r>
      <w:r w:rsidRPr="00BB2E83">
        <w:rPr>
          <w:sz w:val="22"/>
          <w:szCs w:val="22"/>
          <w:lang w:val="uk-UA"/>
        </w:rPr>
        <w:t xml:space="preserve">) і </w:t>
      </w:r>
      <w:r>
        <w:rPr>
          <w:sz w:val="22"/>
          <w:szCs w:val="22"/>
          <w:lang w:val="uk-UA"/>
        </w:rPr>
        <w:t>г</w:t>
      </w:r>
      <w:r w:rsidRPr="00BB2E83">
        <w:rPr>
          <w:sz w:val="22"/>
          <w:szCs w:val="22"/>
          <w:lang w:val="uk-UA"/>
        </w:rPr>
        <w:t xml:space="preserve">). </w:t>
      </w:r>
    </w:p>
    <w:p w14:paraId="11CD71B1"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За умов недосконалої конкуренції, в тому числі чистої монополії: </w:t>
      </w:r>
    </w:p>
    <w:p w14:paraId="118F4F79" w14:textId="77777777" w:rsidR="00B74CCC" w:rsidRPr="00BB2E83" w:rsidRDefault="00B74CCC" w:rsidP="0069703F">
      <w:pPr>
        <w:pStyle w:val="Default"/>
        <w:numPr>
          <w:ilvl w:val="0"/>
          <w:numId w:val="96"/>
        </w:numPr>
        <w:tabs>
          <w:tab w:val="left" w:pos="284"/>
        </w:tabs>
        <w:ind w:left="0" w:firstLine="0"/>
        <w:rPr>
          <w:sz w:val="22"/>
          <w:szCs w:val="22"/>
          <w:lang w:val="uk-UA"/>
        </w:rPr>
      </w:pPr>
      <w:r w:rsidRPr="00BB2E83">
        <w:rPr>
          <w:sz w:val="22"/>
          <w:szCs w:val="22"/>
          <w:lang w:val="uk-UA"/>
        </w:rPr>
        <w:t xml:space="preserve">крива попиту на продукцію фірми збігається з кривою граничної виручки; </w:t>
      </w:r>
    </w:p>
    <w:p w14:paraId="41E882F7" w14:textId="77777777" w:rsidR="00B74CCC" w:rsidRPr="00BB2E83" w:rsidRDefault="00B74CCC" w:rsidP="0069703F">
      <w:pPr>
        <w:pStyle w:val="Default"/>
        <w:numPr>
          <w:ilvl w:val="0"/>
          <w:numId w:val="96"/>
        </w:numPr>
        <w:tabs>
          <w:tab w:val="left" w:pos="284"/>
        </w:tabs>
        <w:ind w:left="0" w:firstLine="0"/>
        <w:rPr>
          <w:sz w:val="22"/>
          <w:szCs w:val="22"/>
          <w:lang w:val="uk-UA"/>
        </w:rPr>
      </w:pPr>
      <w:r w:rsidRPr="00BB2E83">
        <w:rPr>
          <w:sz w:val="22"/>
          <w:szCs w:val="22"/>
          <w:lang w:val="uk-UA"/>
        </w:rPr>
        <w:t xml:space="preserve">гранична виручка дорівнює ціні за всіх обсягів випуску; </w:t>
      </w:r>
    </w:p>
    <w:p w14:paraId="0FF50571" w14:textId="77777777" w:rsidR="00B74CCC" w:rsidRPr="00BB2E83" w:rsidRDefault="00B74CCC" w:rsidP="0069703F">
      <w:pPr>
        <w:pStyle w:val="Default"/>
        <w:numPr>
          <w:ilvl w:val="0"/>
          <w:numId w:val="96"/>
        </w:numPr>
        <w:tabs>
          <w:tab w:val="left" w:pos="284"/>
        </w:tabs>
        <w:ind w:left="0" w:firstLine="0"/>
        <w:rPr>
          <w:sz w:val="22"/>
          <w:szCs w:val="22"/>
          <w:lang w:val="uk-UA"/>
        </w:rPr>
      </w:pPr>
      <w:r w:rsidRPr="00BB2E83">
        <w:rPr>
          <w:sz w:val="22"/>
          <w:szCs w:val="22"/>
          <w:lang w:val="uk-UA"/>
        </w:rPr>
        <w:t xml:space="preserve">крива сукупної виручки нелінійна, опукла вгору; </w:t>
      </w:r>
    </w:p>
    <w:p w14:paraId="45DE6D02" w14:textId="77777777" w:rsidR="00B74CCC" w:rsidRPr="00BB2E83" w:rsidRDefault="00B74CCC" w:rsidP="0069703F">
      <w:pPr>
        <w:pStyle w:val="Default"/>
        <w:numPr>
          <w:ilvl w:val="0"/>
          <w:numId w:val="96"/>
        </w:numPr>
        <w:tabs>
          <w:tab w:val="left" w:pos="284"/>
        </w:tabs>
        <w:ind w:left="0" w:firstLine="0"/>
        <w:rPr>
          <w:sz w:val="22"/>
          <w:szCs w:val="22"/>
          <w:lang w:val="uk-UA"/>
        </w:rPr>
      </w:pPr>
      <w:r w:rsidRPr="00BB2E83">
        <w:rPr>
          <w:sz w:val="22"/>
          <w:szCs w:val="22"/>
          <w:lang w:val="uk-UA"/>
        </w:rPr>
        <w:lastRenderedPageBreak/>
        <w:t xml:space="preserve">крива валового доходу пряма висхідна лінія; </w:t>
      </w:r>
    </w:p>
    <w:p w14:paraId="0108BEF8" w14:textId="77777777" w:rsidR="00B74CCC" w:rsidRPr="00BB2E83" w:rsidRDefault="00B74CCC" w:rsidP="0069703F">
      <w:pPr>
        <w:pStyle w:val="Default"/>
        <w:numPr>
          <w:ilvl w:val="0"/>
          <w:numId w:val="96"/>
        </w:numPr>
        <w:tabs>
          <w:tab w:val="left" w:pos="284"/>
        </w:tabs>
        <w:ind w:left="0" w:firstLine="0"/>
        <w:rPr>
          <w:sz w:val="22"/>
          <w:szCs w:val="22"/>
          <w:lang w:val="uk-UA"/>
        </w:rPr>
      </w:pPr>
      <w:r w:rsidRPr="00BB2E83">
        <w:rPr>
          <w:sz w:val="22"/>
          <w:szCs w:val="22"/>
          <w:lang w:val="uk-UA"/>
        </w:rPr>
        <w:t xml:space="preserve">крива попиту на продукцію фірми горизонтальна пряма. </w:t>
      </w:r>
    </w:p>
    <w:p w14:paraId="4792F062"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Якщо граничний виторг монополії дорівнює нулю, то: </w:t>
      </w:r>
    </w:p>
    <w:p w14:paraId="6B1CB398" w14:textId="77777777" w:rsidR="00B74CCC" w:rsidRPr="000E5111" w:rsidRDefault="00B74CCC" w:rsidP="0069703F">
      <w:pPr>
        <w:pStyle w:val="Default"/>
        <w:numPr>
          <w:ilvl w:val="0"/>
          <w:numId w:val="97"/>
        </w:numPr>
        <w:tabs>
          <w:tab w:val="left" w:pos="284"/>
        </w:tabs>
        <w:ind w:left="0" w:firstLine="0"/>
        <w:rPr>
          <w:sz w:val="22"/>
          <w:szCs w:val="22"/>
          <w:lang w:val="uk-UA"/>
        </w:rPr>
      </w:pPr>
      <w:r w:rsidRPr="000E5111">
        <w:rPr>
          <w:sz w:val="22"/>
          <w:szCs w:val="22"/>
          <w:lang w:val="uk-UA"/>
        </w:rPr>
        <w:t xml:space="preserve">економічний прибуток максимальний; </w:t>
      </w:r>
    </w:p>
    <w:p w14:paraId="4722CB46" w14:textId="77777777" w:rsidR="00B74CCC" w:rsidRPr="000E5111" w:rsidRDefault="00B74CCC" w:rsidP="0069703F">
      <w:pPr>
        <w:pStyle w:val="Default"/>
        <w:numPr>
          <w:ilvl w:val="0"/>
          <w:numId w:val="97"/>
        </w:numPr>
        <w:tabs>
          <w:tab w:val="left" w:pos="284"/>
        </w:tabs>
        <w:ind w:left="0" w:firstLine="0"/>
        <w:rPr>
          <w:sz w:val="22"/>
          <w:szCs w:val="22"/>
          <w:lang w:val="uk-UA"/>
        </w:rPr>
      </w:pPr>
      <w:r w:rsidRPr="000E5111">
        <w:rPr>
          <w:sz w:val="22"/>
          <w:szCs w:val="22"/>
          <w:lang w:val="uk-UA"/>
        </w:rPr>
        <w:t xml:space="preserve">сукупний виторг монополії максимальний; </w:t>
      </w:r>
    </w:p>
    <w:p w14:paraId="1CDD1C6A" w14:textId="77777777" w:rsidR="00B74CCC" w:rsidRPr="000E5111" w:rsidRDefault="00B74CCC" w:rsidP="0069703F">
      <w:pPr>
        <w:pStyle w:val="Default"/>
        <w:numPr>
          <w:ilvl w:val="0"/>
          <w:numId w:val="97"/>
        </w:numPr>
        <w:tabs>
          <w:tab w:val="left" w:pos="284"/>
        </w:tabs>
        <w:ind w:left="0" w:firstLine="0"/>
        <w:rPr>
          <w:sz w:val="22"/>
          <w:szCs w:val="22"/>
          <w:lang w:val="uk-UA"/>
        </w:rPr>
      </w:pPr>
      <w:r w:rsidRPr="000E5111">
        <w:rPr>
          <w:sz w:val="22"/>
          <w:szCs w:val="22"/>
          <w:lang w:val="uk-UA"/>
        </w:rPr>
        <w:t xml:space="preserve">потенційні збитки мінімальні </w:t>
      </w:r>
    </w:p>
    <w:p w14:paraId="6997DC22" w14:textId="77777777" w:rsidR="00B74CCC" w:rsidRPr="000E5111" w:rsidRDefault="00B74CCC" w:rsidP="0069703F">
      <w:pPr>
        <w:pStyle w:val="Default"/>
        <w:numPr>
          <w:ilvl w:val="0"/>
          <w:numId w:val="97"/>
        </w:numPr>
        <w:tabs>
          <w:tab w:val="left" w:pos="284"/>
        </w:tabs>
        <w:ind w:left="0" w:firstLine="0"/>
        <w:rPr>
          <w:sz w:val="22"/>
          <w:szCs w:val="22"/>
          <w:lang w:val="uk-UA"/>
        </w:rPr>
      </w:pPr>
      <w:r w:rsidRPr="000E5111">
        <w:rPr>
          <w:sz w:val="22"/>
          <w:szCs w:val="22"/>
          <w:lang w:val="uk-UA"/>
        </w:rPr>
        <w:t xml:space="preserve">цінова еластичність попиту на продукцію монополії дорівнює 0; </w:t>
      </w:r>
    </w:p>
    <w:p w14:paraId="01E4E517" w14:textId="77777777" w:rsidR="00B74CCC" w:rsidRPr="000E5111" w:rsidRDefault="00B74CCC" w:rsidP="0069703F">
      <w:pPr>
        <w:pStyle w:val="Default"/>
        <w:numPr>
          <w:ilvl w:val="0"/>
          <w:numId w:val="97"/>
        </w:numPr>
        <w:tabs>
          <w:tab w:val="left" w:pos="284"/>
        </w:tabs>
        <w:ind w:left="0" w:firstLine="0"/>
        <w:rPr>
          <w:sz w:val="22"/>
          <w:szCs w:val="22"/>
          <w:lang w:val="uk-UA"/>
        </w:rPr>
      </w:pPr>
      <w:r w:rsidRPr="000E5111">
        <w:rPr>
          <w:sz w:val="22"/>
          <w:szCs w:val="22"/>
          <w:lang w:val="uk-UA"/>
        </w:rPr>
        <w:t xml:space="preserve">монополія трансформується у конкурентний ринок. </w:t>
      </w:r>
    </w:p>
    <w:p w14:paraId="45354393"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Монополія максимізуватиме прибуток або мінімізуватиме збитки, виробляючи обсяг продукції, для якого: </w:t>
      </w:r>
    </w:p>
    <w:p w14:paraId="276E3C4B" w14:textId="77777777" w:rsidR="00B74CCC" w:rsidRPr="000E5111" w:rsidRDefault="00B74CCC" w:rsidP="0069703F">
      <w:pPr>
        <w:pStyle w:val="Default"/>
        <w:numPr>
          <w:ilvl w:val="0"/>
          <w:numId w:val="98"/>
        </w:numPr>
        <w:tabs>
          <w:tab w:val="left" w:pos="284"/>
        </w:tabs>
        <w:ind w:left="0" w:firstLine="0"/>
        <w:rPr>
          <w:sz w:val="22"/>
          <w:szCs w:val="22"/>
          <w:lang w:val="uk-UA"/>
        </w:rPr>
      </w:pPr>
      <w:r w:rsidRPr="000E5111">
        <w:rPr>
          <w:sz w:val="22"/>
          <w:szCs w:val="22"/>
          <w:lang w:val="uk-UA"/>
        </w:rPr>
        <w:t xml:space="preserve">ціна максимально можлива; </w:t>
      </w:r>
    </w:p>
    <w:p w14:paraId="4B0BC437" w14:textId="77777777" w:rsidR="00B74CCC" w:rsidRPr="000E5111" w:rsidRDefault="00B74CCC" w:rsidP="0069703F">
      <w:pPr>
        <w:pStyle w:val="Default"/>
        <w:numPr>
          <w:ilvl w:val="0"/>
          <w:numId w:val="98"/>
        </w:numPr>
        <w:tabs>
          <w:tab w:val="left" w:pos="284"/>
        </w:tabs>
        <w:ind w:left="0" w:firstLine="0"/>
        <w:rPr>
          <w:sz w:val="22"/>
          <w:szCs w:val="22"/>
          <w:lang w:val="uk-UA"/>
        </w:rPr>
      </w:pPr>
      <w:r w:rsidRPr="000E5111">
        <w:rPr>
          <w:sz w:val="22"/>
          <w:szCs w:val="22"/>
          <w:lang w:val="uk-UA"/>
        </w:rPr>
        <w:t xml:space="preserve">ціна дорівнює мінімуму середніх загальним витрат; </w:t>
      </w:r>
    </w:p>
    <w:p w14:paraId="1D7349F3" w14:textId="77777777" w:rsidR="00B74CCC" w:rsidRPr="000E5111" w:rsidRDefault="00B74CCC" w:rsidP="0069703F">
      <w:pPr>
        <w:pStyle w:val="Default"/>
        <w:numPr>
          <w:ilvl w:val="0"/>
          <w:numId w:val="98"/>
        </w:numPr>
        <w:tabs>
          <w:tab w:val="left" w:pos="284"/>
        </w:tabs>
        <w:ind w:left="0" w:firstLine="0"/>
        <w:rPr>
          <w:sz w:val="22"/>
          <w:szCs w:val="22"/>
          <w:lang w:val="uk-UA"/>
        </w:rPr>
      </w:pPr>
      <w:r w:rsidRPr="000E5111">
        <w:rPr>
          <w:sz w:val="22"/>
          <w:szCs w:val="22"/>
          <w:lang w:val="uk-UA"/>
        </w:rPr>
        <w:t xml:space="preserve">граничний виторг дорівнює середнім загальним витратам; </w:t>
      </w:r>
    </w:p>
    <w:p w14:paraId="6AE8AC31" w14:textId="77777777" w:rsidR="00B74CCC" w:rsidRPr="000E5111" w:rsidRDefault="00B74CCC" w:rsidP="0069703F">
      <w:pPr>
        <w:pStyle w:val="Default"/>
        <w:numPr>
          <w:ilvl w:val="0"/>
          <w:numId w:val="98"/>
        </w:numPr>
        <w:tabs>
          <w:tab w:val="left" w:pos="284"/>
        </w:tabs>
        <w:ind w:left="0" w:firstLine="0"/>
        <w:rPr>
          <w:sz w:val="22"/>
          <w:szCs w:val="22"/>
          <w:lang w:val="uk-UA"/>
        </w:rPr>
      </w:pPr>
      <w:r w:rsidRPr="000E5111">
        <w:rPr>
          <w:sz w:val="22"/>
          <w:szCs w:val="22"/>
          <w:lang w:val="uk-UA"/>
        </w:rPr>
        <w:t xml:space="preserve">граничний виторг дорівнює граничним витратам; </w:t>
      </w:r>
    </w:p>
    <w:p w14:paraId="7B22C77D" w14:textId="77777777" w:rsidR="00B74CCC" w:rsidRPr="000E5111" w:rsidRDefault="00B74CCC" w:rsidP="0069703F">
      <w:pPr>
        <w:pStyle w:val="Default"/>
        <w:numPr>
          <w:ilvl w:val="0"/>
          <w:numId w:val="98"/>
        </w:numPr>
        <w:tabs>
          <w:tab w:val="left" w:pos="284"/>
        </w:tabs>
        <w:ind w:left="0" w:firstLine="0"/>
        <w:rPr>
          <w:sz w:val="22"/>
          <w:szCs w:val="22"/>
          <w:lang w:val="uk-UA"/>
        </w:rPr>
      </w:pPr>
      <w:r w:rsidRPr="000E5111">
        <w:rPr>
          <w:sz w:val="22"/>
          <w:szCs w:val="22"/>
          <w:lang w:val="uk-UA"/>
        </w:rPr>
        <w:t xml:space="preserve">граничний виторг дорівнює ціні. </w:t>
      </w:r>
    </w:p>
    <w:p w14:paraId="004BF1A3"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На ринку монополістичної конкуренції найбільш поширеним способом боротьби з конкурентами є: </w:t>
      </w:r>
    </w:p>
    <w:p w14:paraId="7C81AAFD" w14:textId="77777777" w:rsidR="00B74CCC" w:rsidRPr="00361023" w:rsidRDefault="00B74CCC" w:rsidP="0069703F">
      <w:pPr>
        <w:pStyle w:val="Default"/>
        <w:numPr>
          <w:ilvl w:val="0"/>
          <w:numId w:val="120"/>
        </w:numPr>
        <w:tabs>
          <w:tab w:val="left" w:pos="284"/>
        </w:tabs>
        <w:ind w:left="0" w:firstLine="0"/>
        <w:rPr>
          <w:sz w:val="22"/>
          <w:szCs w:val="22"/>
          <w:lang w:val="uk-UA"/>
        </w:rPr>
      </w:pPr>
      <w:r w:rsidRPr="00361023">
        <w:rPr>
          <w:sz w:val="22"/>
          <w:szCs w:val="22"/>
          <w:lang w:val="uk-UA"/>
        </w:rPr>
        <w:t xml:space="preserve">зміна обсягів пропозиції з метою впливу на ринкову ціну; </w:t>
      </w:r>
    </w:p>
    <w:p w14:paraId="1589B5A2" w14:textId="77777777" w:rsidR="00B74CCC" w:rsidRPr="00361023" w:rsidRDefault="00B74CCC" w:rsidP="0069703F">
      <w:pPr>
        <w:pStyle w:val="Default"/>
        <w:numPr>
          <w:ilvl w:val="0"/>
          <w:numId w:val="120"/>
        </w:numPr>
        <w:tabs>
          <w:tab w:val="left" w:pos="284"/>
        </w:tabs>
        <w:ind w:left="0" w:firstLine="0"/>
        <w:rPr>
          <w:sz w:val="22"/>
          <w:szCs w:val="22"/>
          <w:lang w:val="uk-UA"/>
        </w:rPr>
      </w:pPr>
      <w:r w:rsidRPr="00361023">
        <w:rPr>
          <w:sz w:val="22"/>
          <w:szCs w:val="22"/>
          <w:lang w:val="uk-UA"/>
        </w:rPr>
        <w:t xml:space="preserve">зміна ринкової ціни з метою впливу на обсяги пропозиції; </w:t>
      </w:r>
    </w:p>
    <w:p w14:paraId="5F09C42B" w14:textId="77777777" w:rsidR="00B74CCC" w:rsidRPr="00361023" w:rsidRDefault="00B74CCC" w:rsidP="0069703F">
      <w:pPr>
        <w:pStyle w:val="Default"/>
        <w:numPr>
          <w:ilvl w:val="0"/>
          <w:numId w:val="120"/>
        </w:numPr>
        <w:tabs>
          <w:tab w:val="left" w:pos="284"/>
        </w:tabs>
        <w:ind w:left="0" w:firstLine="0"/>
        <w:rPr>
          <w:sz w:val="22"/>
          <w:szCs w:val="22"/>
          <w:lang w:val="uk-UA"/>
        </w:rPr>
      </w:pPr>
      <w:r w:rsidRPr="00361023">
        <w:rPr>
          <w:sz w:val="22"/>
          <w:szCs w:val="22"/>
          <w:lang w:val="uk-UA"/>
        </w:rPr>
        <w:t xml:space="preserve">організація змови виробників; </w:t>
      </w:r>
    </w:p>
    <w:p w14:paraId="14B787EE" w14:textId="77777777" w:rsidR="00B74CCC" w:rsidRPr="00361023" w:rsidRDefault="00B74CCC" w:rsidP="0069703F">
      <w:pPr>
        <w:pStyle w:val="Default"/>
        <w:numPr>
          <w:ilvl w:val="0"/>
          <w:numId w:val="120"/>
        </w:numPr>
        <w:tabs>
          <w:tab w:val="left" w:pos="284"/>
        </w:tabs>
        <w:ind w:left="0" w:firstLine="0"/>
        <w:rPr>
          <w:sz w:val="22"/>
          <w:szCs w:val="22"/>
          <w:lang w:val="uk-UA"/>
        </w:rPr>
      </w:pPr>
      <w:r w:rsidRPr="00361023">
        <w:rPr>
          <w:sz w:val="22"/>
          <w:szCs w:val="22"/>
          <w:lang w:val="uk-UA"/>
        </w:rPr>
        <w:t xml:space="preserve">нецінова конкуренція; </w:t>
      </w:r>
    </w:p>
    <w:p w14:paraId="5FE674EC" w14:textId="77777777" w:rsidR="00B74CCC" w:rsidRPr="00361023" w:rsidRDefault="00B74CCC" w:rsidP="0069703F">
      <w:pPr>
        <w:pStyle w:val="Default"/>
        <w:numPr>
          <w:ilvl w:val="0"/>
          <w:numId w:val="120"/>
        </w:numPr>
        <w:tabs>
          <w:tab w:val="left" w:pos="284"/>
        </w:tabs>
        <w:ind w:left="0" w:firstLine="0"/>
        <w:rPr>
          <w:sz w:val="22"/>
          <w:szCs w:val="22"/>
          <w:lang w:val="uk-UA"/>
        </w:rPr>
      </w:pPr>
      <w:r w:rsidRPr="00361023">
        <w:rPr>
          <w:sz w:val="22"/>
          <w:szCs w:val="22"/>
          <w:lang w:val="uk-UA"/>
        </w:rPr>
        <w:t xml:space="preserve">цінова конкуренція. </w:t>
      </w:r>
    </w:p>
    <w:p w14:paraId="27207C2B"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Ринкова влада монополістичного конкурента буде тим більшою: </w:t>
      </w:r>
    </w:p>
    <w:p w14:paraId="24484FD2" w14:textId="77777777" w:rsidR="00B74CCC" w:rsidRPr="00361023" w:rsidRDefault="00B74CCC" w:rsidP="0069703F">
      <w:pPr>
        <w:pStyle w:val="Default"/>
        <w:numPr>
          <w:ilvl w:val="0"/>
          <w:numId w:val="121"/>
        </w:numPr>
        <w:tabs>
          <w:tab w:val="left" w:pos="284"/>
        </w:tabs>
        <w:ind w:left="0" w:firstLine="0"/>
        <w:rPr>
          <w:sz w:val="22"/>
          <w:szCs w:val="22"/>
          <w:lang w:val="uk-UA"/>
        </w:rPr>
      </w:pPr>
      <w:r w:rsidRPr="00361023">
        <w:rPr>
          <w:sz w:val="22"/>
          <w:szCs w:val="22"/>
          <w:lang w:val="uk-UA"/>
        </w:rPr>
        <w:t xml:space="preserve">чим меншим є кут нахилу кривої попиту </w:t>
      </w:r>
    </w:p>
    <w:p w14:paraId="052AE8BC" w14:textId="77777777" w:rsidR="00B74CCC" w:rsidRPr="00361023" w:rsidRDefault="00B74CCC" w:rsidP="0069703F">
      <w:pPr>
        <w:pStyle w:val="Default"/>
        <w:numPr>
          <w:ilvl w:val="0"/>
          <w:numId w:val="121"/>
        </w:numPr>
        <w:tabs>
          <w:tab w:val="left" w:pos="284"/>
        </w:tabs>
        <w:ind w:left="0" w:firstLine="0"/>
        <w:rPr>
          <w:sz w:val="22"/>
          <w:szCs w:val="22"/>
          <w:lang w:val="uk-UA"/>
        </w:rPr>
      </w:pPr>
      <w:r w:rsidRPr="00361023">
        <w:rPr>
          <w:sz w:val="22"/>
          <w:szCs w:val="22"/>
          <w:lang w:val="uk-UA"/>
        </w:rPr>
        <w:t xml:space="preserve">чим еластичнішим є попит на продукцію фірми; </w:t>
      </w:r>
    </w:p>
    <w:p w14:paraId="5A2F25AC" w14:textId="77777777" w:rsidR="00B74CCC" w:rsidRPr="00361023" w:rsidRDefault="00B74CCC" w:rsidP="0069703F">
      <w:pPr>
        <w:pStyle w:val="Default"/>
        <w:numPr>
          <w:ilvl w:val="0"/>
          <w:numId w:val="121"/>
        </w:numPr>
        <w:tabs>
          <w:tab w:val="left" w:pos="284"/>
        </w:tabs>
        <w:ind w:left="0" w:firstLine="0"/>
        <w:rPr>
          <w:sz w:val="22"/>
          <w:szCs w:val="22"/>
          <w:lang w:val="uk-UA"/>
        </w:rPr>
      </w:pPr>
      <w:r w:rsidRPr="00361023">
        <w:rPr>
          <w:sz w:val="22"/>
          <w:szCs w:val="22"/>
          <w:lang w:val="uk-UA"/>
        </w:rPr>
        <w:t xml:space="preserve">чим нееластичнішим є попит на продукцію фірми; </w:t>
      </w:r>
    </w:p>
    <w:p w14:paraId="5DC52C39" w14:textId="77777777" w:rsidR="00B74CCC" w:rsidRPr="00361023" w:rsidRDefault="00B74CCC" w:rsidP="0069703F">
      <w:pPr>
        <w:pStyle w:val="Default"/>
        <w:numPr>
          <w:ilvl w:val="0"/>
          <w:numId w:val="121"/>
        </w:numPr>
        <w:tabs>
          <w:tab w:val="left" w:pos="284"/>
        </w:tabs>
        <w:ind w:left="0" w:firstLine="0"/>
        <w:rPr>
          <w:sz w:val="22"/>
          <w:szCs w:val="22"/>
          <w:lang w:val="uk-UA"/>
        </w:rPr>
      </w:pPr>
      <w:r w:rsidRPr="00361023">
        <w:rPr>
          <w:sz w:val="22"/>
          <w:szCs w:val="22"/>
          <w:lang w:val="uk-UA"/>
        </w:rPr>
        <w:t xml:space="preserve">ринкова влада не пов'язана з еластичністю і формою кривої попиту; </w:t>
      </w:r>
    </w:p>
    <w:p w14:paraId="703E6065" w14:textId="77777777" w:rsidR="00B74CCC" w:rsidRPr="00361023" w:rsidRDefault="00B74CCC" w:rsidP="0069703F">
      <w:pPr>
        <w:pStyle w:val="Default"/>
        <w:numPr>
          <w:ilvl w:val="0"/>
          <w:numId w:val="121"/>
        </w:numPr>
        <w:tabs>
          <w:tab w:val="left" w:pos="284"/>
        </w:tabs>
        <w:ind w:left="0" w:firstLine="0"/>
        <w:rPr>
          <w:sz w:val="22"/>
          <w:szCs w:val="22"/>
          <w:lang w:val="uk-UA"/>
        </w:rPr>
      </w:pPr>
      <w:r w:rsidRPr="00361023">
        <w:rPr>
          <w:sz w:val="22"/>
          <w:szCs w:val="22"/>
          <w:lang w:val="uk-UA"/>
        </w:rPr>
        <w:t xml:space="preserve">чим еластичнішим є пропонування. </w:t>
      </w:r>
    </w:p>
    <w:p w14:paraId="2404ECCB"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В умовах монополістичної конкуренції значення індексу Лернера: </w:t>
      </w:r>
    </w:p>
    <w:p w14:paraId="6BFCE303" w14:textId="77777777" w:rsidR="00B74CCC" w:rsidRPr="00361023" w:rsidRDefault="00B74CCC" w:rsidP="0069703F">
      <w:pPr>
        <w:pStyle w:val="Default"/>
        <w:numPr>
          <w:ilvl w:val="0"/>
          <w:numId w:val="122"/>
        </w:numPr>
        <w:tabs>
          <w:tab w:val="left" w:pos="284"/>
        </w:tabs>
        <w:ind w:left="0" w:firstLine="0"/>
        <w:rPr>
          <w:sz w:val="22"/>
          <w:szCs w:val="22"/>
          <w:lang w:val="uk-UA"/>
        </w:rPr>
      </w:pPr>
      <w:r w:rsidRPr="00361023">
        <w:rPr>
          <w:sz w:val="22"/>
          <w:szCs w:val="22"/>
          <w:lang w:val="uk-UA"/>
        </w:rPr>
        <w:t xml:space="preserve">трохи більше нуля; </w:t>
      </w:r>
    </w:p>
    <w:p w14:paraId="5F9DDDED" w14:textId="77777777" w:rsidR="00B74CCC" w:rsidRPr="00361023" w:rsidRDefault="00B74CCC" w:rsidP="0069703F">
      <w:pPr>
        <w:pStyle w:val="Default"/>
        <w:numPr>
          <w:ilvl w:val="0"/>
          <w:numId w:val="122"/>
        </w:numPr>
        <w:tabs>
          <w:tab w:val="left" w:pos="284"/>
        </w:tabs>
        <w:ind w:left="0" w:firstLine="0"/>
        <w:rPr>
          <w:sz w:val="22"/>
          <w:szCs w:val="22"/>
          <w:lang w:val="uk-UA"/>
        </w:rPr>
      </w:pPr>
      <w:r w:rsidRPr="00361023">
        <w:rPr>
          <w:sz w:val="22"/>
          <w:szCs w:val="22"/>
          <w:lang w:val="uk-UA"/>
        </w:rPr>
        <w:t xml:space="preserve">трохи менше 1; </w:t>
      </w:r>
    </w:p>
    <w:p w14:paraId="4657C668" w14:textId="77777777" w:rsidR="00B74CCC" w:rsidRPr="00361023" w:rsidRDefault="00B74CCC" w:rsidP="0069703F">
      <w:pPr>
        <w:pStyle w:val="Default"/>
        <w:numPr>
          <w:ilvl w:val="0"/>
          <w:numId w:val="122"/>
        </w:numPr>
        <w:tabs>
          <w:tab w:val="left" w:pos="284"/>
        </w:tabs>
        <w:ind w:left="0" w:firstLine="0"/>
        <w:rPr>
          <w:sz w:val="22"/>
          <w:szCs w:val="22"/>
          <w:lang w:val="uk-UA"/>
        </w:rPr>
      </w:pPr>
      <w:r w:rsidRPr="00361023">
        <w:rPr>
          <w:sz w:val="22"/>
          <w:szCs w:val="22"/>
          <w:lang w:val="uk-UA"/>
        </w:rPr>
        <w:t xml:space="preserve">дорівнює нулю; </w:t>
      </w:r>
    </w:p>
    <w:p w14:paraId="3063608B" w14:textId="77777777" w:rsidR="00B74CCC" w:rsidRPr="00361023" w:rsidRDefault="00B74CCC" w:rsidP="0069703F">
      <w:pPr>
        <w:pStyle w:val="Default"/>
        <w:numPr>
          <w:ilvl w:val="0"/>
          <w:numId w:val="122"/>
        </w:numPr>
        <w:tabs>
          <w:tab w:val="left" w:pos="284"/>
        </w:tabs>
        <w:ind w:left="0" w:firstLine="0"/>
        <w:rPr>
          <w:sz w:val="22"/>
          <w:szCs w:val="22"/>
          <w:lang w:val="uk-UA"/>
        </w:rPr>
      </w:pPr>
      <w:r w:rsidRPr="00361023">
        <w:rPr>
          <w:sz w:val="22"/>
          <w:szCs w:val="22"/>
          <w:lang w:val="uk-UA"/>
        </w:rPr>
        <w:t xml:space="preserve">дорівнює 1; </w:t>
      </w:r>
    </w:p>
    <w:p w14:paraId="6F7B8963" w14:textId="77777777" w:rsidR="00B74CCC" w:rsidRPr="00361023" w:rsidRDefault="00B74CCC" w:rsidP="0069703F">
      <w:pPr>
        <w:pStyle w:val="Default"/>
        <w:numPr>
          <w:ilvl w:val="0"/>
          <w:numId w:val="122"/>
        </w:numPr>
        <w:tabs>
          <w:tab w:val="left" w:pos="284"/>
        </w:tabs>
        <w:ind w:left="0" w:firstLine="0"/>
        <w:rPr>
          <w:sz w:val="22"/>
          <w:szCs w:val="22"/>
          <w:lang w:val="uk-UA"/>
        </w:rPr>
      </w:pPr>
      <w:r w:rsidRPr="00361023">
        <w:rPr>
          <w:sz w:val="22"/>
          <w:szCs w:val="22"/>
          <w:lang w:val="uk-UA"/>
        </w:rPr>
        <w:t xml:space="preserve">більше 1. </w:t>
      </w:r>
    </w:p>
    <w:p w14:paraId="71529372"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На відміну від монополії, монополістичний конкурент: </w:t>
      </w:r>
    </w:p>
    <w:p w14:paraId="07EF7F9E" w14:textId="77777777" w:rsidR="00B74CCC" w:rsidRPr="00361023" w:rsidRDefault="00B74CCC" w:rsidP="0069703F">
      <w:pPr>
        <w:pStyle w:val="Default"/>
        <w:numPr>
          <w:ilvl w:val="0"/>
          <w:numId w:val="123"/>
        </w:numPr>
        <w:tabs>
          <w:tab w:val="left" w:pos="284"/>
        </w:tabs>
        <w:ind w:left="0" w:firstLine="0"/>
        <w:rPr>
          <w:sz w:val="22"/>
          <w:szCs w:val="22"/>
          <w:lang w:val="uk-UA"/>
        </w:rPr>
      </w:pPr>
      <w:r w:rsidRPr="00361023">
        <w:rPr>
          <w:sz w:val="22"/>
          <w:szCs w:val="22"/>
          <w:lang w:val="uk-UA"/>
        </w:rPr>
        <w:t xml:space="preserve">виробляє сильно диференційовану продукцію; </w:t>
      </w:r>
    </w:p>
    <w:p w14:paraId="09FF85FA" w14:textId="77777777" w:rsidR="00B74CCC" w:rsidRPr="00361023" w:rsidRDefault="00B74CCC" w:rsidP="0069703F">
      <w:pPr>
        <w:pStyle w:val="Default"/>
        <w:numPr>
          <w:ilvl w:val="0"/>
          <w:numId w:val="123"/>
        </w:numPr>
        <w:tabs>
          <w:tab w:val="left" w:pos="284"/>
        </w:tabs>
        <w:ind w:left="0" w:firstLine="0"/>
        <w:rPr>
          <w:sz w:val="22"/>
          <w:szCs w:val="22"/>
          <w:lang w:val="uk-UA"/>
        </w:rPr>
      </w:pPr>
      <w:r w:rsidRPr="00361023">
        <w:rPr>
          <w:sz w:val="22"/>
          <w:szCs w:val="22"/>
          <w:lang w:val="uk-UA"/>
        </w:rPr>
        <w:t xml:space="preserve">визначає комбінацію обсягу випуску та ціни, що забезпечує максимізацію економічного прибутку; </w:t>
      </w:r>
    </w:p>
    <w:p w14:paraId="2AC3766D" w14:textId="77777777" w:rsidR="00B74CCC" w:rsidRPr="00361023" w:rsidRDefault="00B74CCC" w:rsidP="0069703F">
      <w:pPr>
        <w:pStyle w:val="Default"/>
        <w:numPr>
          <w:ilvl w:val="0"/>
          <w:numId w:val="123"/>
        </w:numPr>
        <w:tabs>
          <w:tab w:val="left" w:pos="284"/>
        </w:tabs>
        <w:ind w:left="0" w:firstLine="0"/>
        <w:rPr>
          <w:sz w:val="22"/>
          <w:szCs w:val="22"/>
          <w:lang w:val="uk-UA"/>
        </w:rPr>
      </w:pPr>
      <w:r w:rsidRPr="00361023">
        <w:rPr>
          <w:sz w:val="22"/>
          <w:szCs w:val="22"/>
          <w:lang w:val="uk-UA"/>
        </w:rPr>
        <w:t xml:space="preserve">стикається зі спадною кривою попиту на продукцію; </w:t>
      </w:r>
    </w:p>
    <w:p w14:paraId="27A30CB0" w14:textId="77777777" w:rsidR="00B74CCC" w:rsidRPr="00361023" w:rsidRDefault="00B74CCC" w:rsidP="0069703F">
      <w:pPr>
        <w:pStyle w:val="Default"/>
        <w:numPr>
          <w:ilvl w:val="0"/>
          <w:numId w:val="123"/>
        </w:numPr>
        <w:tabs>
          <w:tab w:val="left" w:pos="284"/>
        </w:tabs>
        <w:ind w:left="0" w:firstLine="0"/>
        <w:rPr>
          <w:sz w:val="22"/>
          <w:szCs w:val="22"/>
          <w:lang w:val="uk-UA"/>
        </w:rPr>
      </w:pPr>
      <w:r w:rsidRPr="00361023">
        <w:rPr>
          <w:sz w:val="22"/>
          <w:szCs w:val="22"/>
          <w:lang w:val="uk-UA"/>
        </w:rPr>
        <w:t xml:space="preserve">працює в умовах перевищення ціни над граничними витратами і граничним доходом; </w:t>
      </w:r>
    </w:p>
    <w:p w14:paraId="352A94A7" w14:textId="77777777" w:rsidR="00B74CCC" w:rsidRPr="00361023" w:rsidRDefault="00B74CCC" w:rsidP="0069703F">
      <w:pPr>
        <w:pStyle w:val="Default"/>
        <w:numPr>
          <w:ilvl w:val="0"/>
          <w:numId w:val="123"/>
        </w:numPr>
        <w:tabs>
          <w:tab w:val="left" w:pos="284"/>
        </w:tabs>
        <w:ind w:left="0" w:firstLine="0"/>
        <w:rPr>
          <w:sz w:val="22"/>
          <w:szCs w:val="22"/>
          <w:lang w:val="uk-UA"/>
        </w:rPr>
      </w:pPr>
      <w:r w:rsidRPr="00361023">
        <w:rPr>
          <w:sz w:val="22"/>
          <w:szCs w:val="22"/>
          <w:lang w:val="uk-UA"/>
        </w:rPr>
        <w:t xml:space="preserve">не має ринкової влади </w:t>
      </w:r>
    </w:p>
    <w:p w14:paraId="3D95A6E8"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Фірми на ринку монополістичної конкуренції мають обмежений контроль над цінами через: </w:t>
      </w:r>
    </w:p>
    <w:p w14:paraId="3130DCC3" w14:textId="77777777" w:rsidR="00B74CCC" w:rsidRPr="003D2A3B" w:rsidRDefault="00B74CCC" w:rsidP="0069703F">
      <w:pPr>
        <w:pStyle w:val="Default"/>
        <w:numPr>
          <w:ilvl w:val="0"/>
          <w:numId w:val="124"/>
        </w:numPr>
        <w:tabs>
          <w:tab w:val="left" w:pos="284"/>
        </w:tabs>
        <w:ind w:left="0" w:firstLine="0"/>
        <w:rPr>
          <w:sz w:val="22"/>
          <w:szCs w:val="22"/>
          <w:lang w:val="uk-UA"/>
        </w:rPr>
      </w:pPr>
      <w:r w:rsidRPr="003D2A3B">
        <w:rPr>
          <w:sz w:val="22"/>
          <w:szCs w:val="22"/>
          <w:lang w:val="uk-UA"/>
        </w:rPr>
        <w:t xml:space="preserve">наявність розвинутої реклами; </w:t>
      </w:r>
    </w:p>
    <w:p w14:paraId="3A91ED72" w14:textId="77777777" w:rsidR="00B74CCC" w:rsidRPr="003D2A3B" w:rsidRDefault="00B74CCC" w:rsidP="0069703F">
      <w:pPr>
        <w:pStyle w:val="Default"/>
        <w:numPr>
          <w:ilvl w:val="0"/>
          <w:numId w:val="124"/>
        </w:numPr>
        <w:tabs>
          <w:tab w:val="left" w:pos="284"/>
        </w:tabs>
        <w:ind w:left="0" w:firstLine="0"/>
        <w:rPr>
          <w:sz w:val="22"/>
          <w:szCs w:val="22"/>
          <w:lang w:val="uk-UA"/>
        </w:rPr>
      </w:pPr>
      <w:r w:rsidRPr="003D2A3B">
        <w:rPr>
          <w:sz w:val="22"/>
          <w:szCs w:val="22"/>
          <w:lang w:val="uk-UA"/>
        </w:rPr>
        <w:t xml:space="preserve">значну диференціацію продукту; </w:t>
      </w:r>
    </w:p>
    <w:p w14:paraId="0B4F08A2" w14:textId="77777777" w:rsidR="00B74CCC" w:rsidRPr="003D2A3B" w:rsidRDefault="00B74CCC" w:rsidP="0069703F">
      <w:pPr>
        <w:pStyle w:val="Default"/>
        <w:numPr>
          <w:ilvl w:val="0"/>
          <w:numId w:val="124"/>
        </w:numPr>
        <w:tabs>
          <w:tab w:val="left" w:pos="284"/>
        </w:tabs>
        <w:ind w:left="0" w:firstLine="0"/>
        <w:rPr>
          <w:sz w:val="22"/>
          <w:szCs w:val="22"/>
          <w:lang w:val="uk-UA"/>
        </w:rPr>
      </w:pPr>
      <w:r w:rsidRPr="003D2A3B">
        <w:rPr>
          <w:sz w:val="22"/>
          <w:szCs w:val="22"/>
          <w:lang w:val="uk-UA"/>
        </w:rPr>
        <w:t xml:space="preserve">ефективне державне регулювання </w:t>
      </w:r>
    </w:p>
    <w:p w14:paraId="720AD6A3" w14:textId="77777777" w:rsidR="00B74CCC" w:rsidRPr="003D2A3B" w:rsidRDefault="00B74CCC" w:rsidP="0069703F">
      <w:pPr>
        <w:pStyle w:val="Default"/>
        <w:numPr>
          <w:ilvl w:val="0"/>
          <w:numId w:val="124"/>
        </w:numPr>
        <w:tabs>
          <w:tab w:val="left" w:pos="284"/>
        </w:tabs>
        <w:ind w:left="0" w:firstLine="0"/>
        <w:rPr>
          <w:sz w:val="22"/>
          <w:szCs w:val="22"/>
          <w:lang w:val="uk-UA"/>
        </w:rPr>
      </w:pPr>
      <w:r w:rsidRPr="003D2A3B">
        <w:rPr>
          <w:sz w:val="22"/>
          <w:szCs w:val="22"/>
          <w:lang w:val="uk-UA"/>
        </w:rPr>
        <w:t xml:space="preserve">відносно малу ринкову частку окремої фірми; </w:t>
      </w:r>
    </w:p>
    <w:p w14:paraId="24D9165D" w14:textId="77777777" w:rsidR="00B74CCC" w:rsidRPr="003D2A3B" w:rsidRDefault="00B74CCC" w:rsidP="0069703F">
      <w:pPr>
        <w:pStyle w:val="Default"/>
        <w:numPr>
          <w:ilvl w:val="0"/>
          <w:numId w:val="124"/>
        </w:numPr>
        <w:tabs>
          <w:tab w:val="left" w:pos="284"/>
        </w:tabs>
        <w:ind w:left="0" w:firstLine="0"/>
        <w:rPr>
          <w:sz w:val="22"/>
          <w:szCs w:val="22"/>
          <w:lang w:val="uk-UA"/>
        </w:rPr>
      </w:pPr>
      <w:r w:rsidRPr="003D2A3B">
        <w:rPr>
          <w:sz w:val="22"/>
          <w:szCs w:val="22"/>
          <w:lang w:val="uk-UA"/>
        </w:rPr>
        <w:t xml:space="preserve">розвинуту нецінову конкуренцію. </w:t>
      </w:r>
    </w:p>
    <w:p w14:paraId="373BBE09"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У довготривалому періоді фірми, як правило, отримують: </w:t>
      </w:r>
    </w:p>
    <w:p w14:paraId="09F6275B" w14:textId="77777777" w:rsidR="00B74CCC" w:rsidRPr="003D2A3B" w:rsidRDefault="00B74CCC" w:rsidP="0069703F">
      <w:pPr>
        <w:pStyle w:val="Default"/>
        <w:numPr>
          <w:ilvl w:val="0"/>
          <w:numId w:val="125"/>
        </w:numPr>
        <w:tabs>
          <w:tab w:val="left" w:pos="284"/>
        </w:tabs>
        <w:ind w:left="0" w:firstLine="0"/>
        <w:rPr>
          <w:sz w:val="22"/>
          <w:szCs w:val="22"/>
          <w:lang w:val="uk-UA"/>
        </w:rPr>
      </w:pPr>
      <w:r w:rsidRPr="003D2A3B">
        <w:rPr>
          <w:sz w:val="22"/>
          <w:szCs w:val="22"/>
          <w:lang w:val="uk-UA"/>
        </w:rPr>
        <w:t xml:space="preserve">нульовий економічний прибуток в умовах досконалої конкуренції; </w:t>
      </w:r>
    </w:p>
    <w:p w14:paraId="4350777E" w14:textId="77777777" w:rsidR="00B74CCC" w:rsidRPr="003D2A3B" w:rsidRDefault="00B74CCC" w:rsidP="0069703F">
      <w:pPr>
        <w:pStyle w:val="Default"/>
        <w:numPr>
          <w:ilvl w:val="0"/>
          <w:numId w:val="125"/>
        </w:numPr>
        <w:tabs>
          <w:tab w:val="left" w:pos="284"/>
        </w:tabs>
        <w:ind w:left="0" w:firstLine="0"/>
        <w:rPr>
          <w:sz w:val="22"/>
          <w:szCs w:val="22"/>
          <w:lang w:val="uk-UA"/>
        </w:rPr>
      </w:pPr>
      <w:r w:rsidRPr="003D2A3B">
        <w:rPr>
          <w:sz w:val="22"/>
          <w:szCs w:val="22"/>
          <w:lang w:val="uk-UA"/>
        </w:rPr>
        <w:t xml:space="preserve">нульовий економічний прибуток в умовах монополістичної конкуренції; </w:t>
      </w:r>
    </w:p>
    <w:p w14:paraId="010507C6" w14:textId="77777777" w:rsidR="00B74CCC" w:rsidRPr="003D2A3B" w:rsidRDefault="00B74CCC" w:rsidP="0069703F">
      <w:pPr>
        <w:pStyle w:val="Default"/>
        <w:numPr>
          <w:ilvl w:val="0"/>
          <w:numId w:val="125"/>
        </w:numPr>
        <w:tabs>
          <w:tab w:val="left" w:pos="284"/>
        </w:tabs>
        <w:ind w:left="0" w:firstLine="0"/>
        <w:rPr>
          <w:sz w:val="22"/>
          <w:szCs w:val="22"/>
          <w:lang w:val="uk-UA"/>
        </w:rPr>
      </w:pPr>
      <w:r w:rsidRPr="003D2A3B">
        <w:rPr>
          <w:sz w:val="22"/>
          <w:szCs w:val="22"/>
          <w:lang w:val="uk-UA"/>
        </w:rPr>
        <w:t xml:space="preserve">економічний прибуток в умовах олігопольної змови; </w:t>
      </w:r>
    </w:p>
    <w:p w14:paraId="3907F918" w14:textId="77777777" w:rsidR="00B74CCC" w:rsidRPr="003D2A3B" w:rsidRDefault="00B74CCC" w:rsidP="0069703F">
      <w:pPr>
        <w:pStyle w:val="Default"/>
        <w:numPr>
          <w:ilvl w:val="0"/>
          <w:numId w:val="125"/>
        </w:numPr>
        <w:tabs>
          <w:tab w:val="left" w:pos="284"/>
        </w:tabs>
        <w:ind w:left="0" w:firstLine="0"/>
        <w:rPr>
          <w:sz w:val="22"/>
          <w:szCs w:val="22"/>
          <w:lang w:val="uk-UA"/>
        </w:rPr>
      </w:pPr>
      <w:r w:rsidRPr="003D2A3B">
        <w:rPr>
          <w:sz w:val="22"/>
          <w:szCs w:val="22"/>
          <w:lang w:val="uk-UA"/>
        </w:rPr>
        <w:t xml:space="preserve">економічний прибуток в умовах монополії; </w:t>
      </w:r>
    </w:p>
    <w:p w14:paraId="01EBD01C" w14:textId="77777777" w:rsidR="00B74CCC" w:rsidRPr="003D2A3B" w:rsidRDefault="00B74CCC" w:rsidP="0069703F">
      <w:pPr>
        <w:pStyle w:val="Default"/>
        <w:numPr>
          <w:ilvl w:val="0"/>
          <w:numId w:val="125"/>
        </w:numPr>
        <w:tabs>
          <w:tab w:val="left" w:pos="284"/>
        </w:tabs>
        <w:ind w:left="0" w:firstLine="0"/>
        <w:rPr>
          <w:sz w:val="22"/>
          <w:szCs w:val="22"/>
          <w:lang w:val="uk-UA"/>
        </w:rPr>
      </w:pPr>
      <w:r w:rsidRPr="003D2A3B">
        <w:rPr>
          <w:sz w:val="22"/>
          <w:szCs w:val="22"/>
          <w:lang w:val="uk-UA"/>
        </w:rPr>
        <w:t xml:space="preserve">усі відповіді правильні. </w:t>
      </w:r>
    </w:p>
    <w:p w14:paraId="4E9B7E90"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Довготривала рівновага монополістичного конкурента означає, що за оптимального обсягу випуску: </w:t>
      </w:r>
    </w:p>
    <w:p w14:paraId="3E534397" w14:textId="77777777" w:rsidR="00B74CCC" w:rsidRPr="003D2A3B" w:rsidRDefault="00B74CCC" w:rsidP="0069703F">
      <w:pPr>
        <w:pStyle w:val="Default"/>
        <w:numPr>
          <w:ilvl w:val="0"/>
          <w:numId w:val="126"/>
        </w:numPr>
        <w:tabs>
          <w:tab w:val="left" w:pos="284"/>
        </w:tabs>
        <w:ind w:left="0" w:firstLine="0"/>
        <w:rPr>
          <w:sz w:val="22"/>
          <w:szCs w:val="22"/>
          <w:lang w:val="uk-UA"/>
        </w:rPr>
      </w:pPr>
      <w:r w:rsidRPr="003D2A3B">
        <w:rPr>
          <w:sz w:val="22"/>
          <w:szCs w:val="22"/>
          <w:lang w:val="uk-UA"/>
        </w:rPr>
        <w:t xml:space="preserve">ціна перевищує граничні витрати; </w:t>
      </w:r>
    </w:p>
    <w:p w14:paraId="1B54CA34" w14:textId="77777777" w:rsidR="00B74CCC" w:rsidRPr="003D2A3B" w:rsidRDefault="00B74CCC" w:rsidP="0069703F">
      <w:pPr>
        <w:pStyle w:val="Default"/>
        <w:numPr>
          <w:ilvl w:val="0"/>
          <w:numId w:val="126"/>
        </w:numPr>
        <w:tabs>
          <w:tab w:val="left" w:pos="284"/>
        </w:tabs>
        <w:ind w:left="0" w:firstLine="0"/>
        <w:rPr>
          <w:sz w:val="22"/>
          <w:szCs w:val="22"/>
          <w:lang w:val="uk-UA"/>
        </w:rPr>
      </w:pPr>
      <w:r w:rsidRPr="003D2A3B">
        <w:rPr>
          <w:sz w:val="22"/>
          <w:szCs w:val="22"/>
          <w:lang w:val="uk-UA"/>
        </w:rPr>
        <w:t xml:space="preserve">ціна перевищує мінімальні середні витрати; </w:t>
      </w:r>
    </w:p>
    <w:p w14:paraId="1EDDF845" w14:textId="77777777" w:rsidR="00B74CCC" w:rsidRPr="003D2A3B" w:rsidRDefault="00B74CCC" w:rsidP="0069703F">
      <w:pPr>
        <w:pStyle w:val="Default"/>
        <w:numPr>
          <w:ilvl w:val="0"/>
          <w:numId w:val="126"/>
        </w:numPr>
        <w:tabs>
          <w:tab w:val="left" w:pos="284"/>
        </w:tabs>
        <w:ind w:left="0" w:firstLine="0"/>
        <w:rPr>
          <w:sz w:val="22"/>
          <w:szCs w:val="22"/>
          <w:lang w:val="uk-UA"/>
        </w:rPr>
      </w:pPr>
      <w:r w:rsidRPr="003D2A3B">
        <w:rPr>
          <w:sz w:val="22"/>
          <w:szCs w:val="22"/>
          <w:lang w:val="uk-UA"/>
        </w:rPr>
        <w:t xml:space="preserve">обсяг випуску менший, ніж за досконалої конкуренції; </w:t>
      </w:r>
    </w:p>
    <w:p w14:paraId="448A3E91" w14:textId="77777777" w:rsidR="00B74CCC" w:rsidRPr="003D2A3B" w:rsidRDefault="00B74CCC" w:rsidP="0069703F">
      <w:pPr>
        <w:pStyle w:val="Default"/>
        <w:numPr>
          <w:ilvl w:val="0"/>
          <w:numId w:val="126"/>
        </w:numPr>
        <w:tabs>
          <w:tab w:val="left" w:pos="284"/>
        </w:tabs>
        <w:ind w:left="0" w:firstLine="0"/>
        <w:rPr>
          <w:sz w:val="22"/>
          <w:szCs w:val="22"/>
          <w:lang w:val="uk-UA"/>
        </w:rPr>
      </w:pPr>
      <w:r w:rsidRPr="003D2A3B">
        <w:rPr>
          <w:sz w:val="22"/>
          <w:szCs w:val="22"/>
          <w:lang w:val="uk-UA"/>
        </w:rPr>
        <w:lastRenderedPageBreak/>
        <w:t xml:space="preserve">фірма беззбиткова; </w:t>
      </w:r>
    </w:p>
    <w:p w14:paraId="068F0FCE" w14:textId="77777777" w:rsidR="00B74CCC" w:rsidRPr="003D2A3B" w:rsidRDefault="00B74CCC" w:rsidP="0069703F">
      <w:pPr>
        <w:pStyle w:val="Default"/>
        <w:numPr>
          <w:ilvl w:val="0"/>
          <w:numId w:val="126"/>
        </w:numPr>
        <w:tabs>
          <w:tab w:val="left" w:pos="284"/>
        </w:tabs>
        <w:ind w:left="0" w:firstLine="0"/>
        <w:rPr>
          <w:sz w:val="22"/>
          <w:szCs w:val="22"/>
          <w:lang w:val="uk-UA"/>
        </w:rPr>
      </w:pPr>
      <w:r w:rsidRPr="003D2A3B">
        <w:rPr>
          <w:sz w:val="22"/>
          <w:szCs w:val="22"/>
          <w:lang w:val="uk-UA"/>
        </w:rPr>
        <w:t xml:space="preserve">усі відповіді правильні. </w:t>
      </w:r>
    </w:p>
    <w:p w14:paraId="395DFE1F"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У стані довгострокової рівноваги монополістичний конкурент: </w:t>
      </w:r>
    </w:p>
    <w:p w14:paraId="65EAAC26" w14:textId="77777777" w:rsidR="00B74CCC" w:rsidRPr="003D2A3B" w:rsidRDefault="00B74CCC" w:rsidP="0069703F">
      <w:pPr>
        <w:pStyle w:val="Default"/>
        <w:numPr>
          <w:ilvl w:val="0"/>
          <w:numId w:val="127"/>
        </w:numPr>
        <w:tabs>
          <w:tab w:val="left" w:pos="284"/>
        </w:tabs>
        <w:ind w:left="0" w:firstLine="0"/>
        <w:rPr>
          <w:sz w:val="22"/>
          <w:szCs w:val="22"/>
          <w:lang w:val="uk-UA"/>
        </w:rPr>
      </w:pPr>
      <w:r w:rsidRPr="003D2A3B">
        <w:rPr>
          <w:sz w:val="22"/>
          <w:szCs w:val="22"/>
          <w:lang w:val="uk-UA"/>
        </w:rPr>
        <w:t xml:space="preserve">забезпечує повну економічну ефективність; </w:t>
      </w:r>
    </w:p>
    <w:p w14:paraId="76DB132E" w14:textId="77777777" w:rsidR="00B74CCC" w:rsidRPr="003D2A3B" w:rsidRDefault="00B74CCC" w:rsidP="0069703F">
      <w:pPr>
        <w:pStyle w:val="Default"/>
        <w:numPr>
          <w:ilvl w:val="0"/>
          <w:numId w:val="127"/>
        </w:numPr>
        <w:tabs>
          <w:tab w:val="left" w:pos="284"/>
        </w:tabs>
        <w:ind w:left="0" w:firstLine="0"/>
        <w:rPr>
          <w:sz w:val="22"/>
          <w:szCs w:val="22"/>
          <w:lang w:val="uk-UA"/>
        </w:rPr>
      </w:pPr>
      <w:r w:rsidRPr="003D2A3B">
        <w:rPr>
          <w:sz w:val="22"/>
          <w:szCs w:val="22"/>
          <w:lang w:val="uk-UA"/>
        </w:rPr>
        <w:t xml:space="preserve">забезпечує виробничу ефективність і ефективність розподілу ресурсів; </w:t>
      </w:r>
    </w:p>
    <w:p w14:paraId="4D7BC2B2" w14:textId="77777777" w:rsidR="00B74CCC" w:rsidRPr="003D2A3B" w:rsidRDefault="00B74CCC" w:rsidP="0069703F">
      <w:pPr>
        <w:pStyle w:val="Default"/>
        <w:numPr>
          <w:ilvl w:val="0"/>
          <w:numId w:val="127"/>
        </w:numPr>
        <w:tabs>
          <w:tab w:val="left" w:pos="284"/>
        </w:tabs>
        <w:ind w:left="0" w:firstLine="0"/>
        <w:rPr>
          <w:sz w:val="22"/>
          <w:szCs w:val="22"/>
          <w:lang w:val="uk-UA"/>
        </w:rPr>
      </w:pPr>
      <w:r w:rsidRPr="003D2A3B">
        <w:rPr>
          <w:sz w:val="22"/>
          <w:szCs w:val="22"/>
          <w:lang w:val="uk-UA"/>
        </w:rPr>
        <w:t xml:space="preserve">не досягає виробничої ефективності, але забезпечує ефективність розподілу ресурсів; </w:t>
      </w:r>
    </w:p>
    <w:p w14:paraId="1FE91197" w14:textId="77777777" w:rsidR="00B74CCC" w:rsidRPr="003D2A3B" w:rsidRDefault="00B74CCC" w:rsidP="0069703F">
      <w:pPr>
        <w:pStyle w:val="Default"/>
        <w:numPr>
          <w:ilvl w:val="0"/>
          <w:numId w:val="127"/>
        </w:numPr>
        <w:tabs>
          <w:tab w:val="left" w:pos="284"/>
        </w:tabs>
        <w:ind w:left="0" w:firstLine="0"/>
        <w:rPr>
          <w:sz w:val="22"/>
          <w:szCs w:val="22"/>
          <w:lang w:val="uk-UA"/>
        </w:rPr>
      </w:pPr>
      <w:r w:rsidRPr="003D2A3B">
        <w:rPr>
          <w:sz w:val="22"/>
          <w:szCs w:val="22"/>
          <w:lang w:val="uk-UA"/>
        </w:rPr>
        <w:t xml:space="preserve">не досягає ефективності розподілу ресурсів, але забезпечує виробничу ефективність; </w:t>
      </w:r>
    </w:p>
    <w:p w14:paraId="4B54890C" w14:textId="77777777" w:rsidR="00B74CCC" w:rsidRPr="003D2A3B" w:rsidRDefault="00B74CCC" w:rsidP="0069703F">
      <w:pPr>
        <w:pStyle w:val="Default"/>
        <w:numPr>
          <w:ilvl w:val="0"/>
          <w:numId w:val="127"/>
        </w:numPr>
        <w:tabs>
          <w:tab w:val="left" w:pos="284"/>
        </w:tabs>
        <w:ind w:left="0" w:firstLine="0"/>
        <w:rPr>
          <w:sz w:val="22"/>
          <w:szCs w:val="22"/>
          <w:lang w:val="uk-UA"/>
        </w:rPr>
      </w:pPr>
      <w:r w:rsidRPr="003D2A3B">
        <w:rPr>
          <w:sz w:val="22"/>
          <w:szCs w:val="22"/>
          <w:lang w:val="uk-UA"/>
        </w:rPr>
        <w:t xml:space="preserve">не досягає ні виробничої ефективності, ні ефективності розподілу ресурсів. </w:t>
      </w:r>
    </w:p>
    <w:p w14:paraId="051A7E3C" w14:textId="77777777" w:rsidR="00B74CCC" w:rsidRPr="001D0233"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lang w:val="en-US"/>
        </w:rPr>
      </w:pPr>
      <w:r w:rsidRPr="001D0233">
        <w:rPr>
          <w:rFonts w:ascii="Times New Roman" w:hAnsi="Times New Roman" w:cs="Times New Roman"/>
          <w:b/>
          <w:bCs/>
          <w:i/>
          <w:iCs/>
          <w:sz w:val="22"/>
          <w:szCs w:val="22"/>
          <w:lang w:val="en-US"/>
        </w:rPr>
        <w:t xml:space="preserve">Продукт в умовах олігополії: </w:t>
      </w:r>
    </w:p>
    <w:p w14:paraId="64697459" w14:textId="77777777" w:rsidR="00B74CCC" w:rsidRPr="003D2A3B" w:rsidRDefault="00B74CCC" w:rsidP="0069703F">
      <w:pPr>
        <w:pStyle w:val="Default"/>
        <w:numPr>
          <w:ilvl w:val="0"/>
          <w:numId w:val="128"/>
        </w:numPr>
        <w:tabs>
          <w:tab w:val="left" w:pos="284"/>
        </w:tabs>
        <w:ind w:left="0" w:firstLine="0"/>
        <w:rPr>
          <w:sz w:val="22"/>
          <w:szCs w:val="22"/>
          <w:lang w:val="uk-UA"/>
        </w:rPr>
      </w:pPr>
      <w:r w:rsidRPr="003D2A3B">
        <w:rPr>
          <w:sz w:val="22"/>
          <w:szCs w:val="22"/>
          <w:lang w:val="uk-UA"/>
        </w:rPr>
        <w:t xml:space="preserve">стандартизований; </w:t>
      </w:r>
    </w:p>
    <w:p w14:paraId="3CA16F25" w14:textId="77777777" w:rsidR="00B74CCC" w:rsidRPr="003D2A3B" w:rsidRDefault="00B74CCC" w:rsidP="0069703F">
      <w:pPr>
        <w:pStyle w:val="Default"/>
        <w:numPr>
          <w:ilvl w:val="0"/>
          <w:numId w:val="128"/>
        </w:numPr>
        <w:tabs>
          <w:tab w:val="left" w:pos="284"/>
        </w:tabs>
        <w:ind w:left="0" w:firstLine="0"/>
        <w:rPr>
          <w:sz w:val="22"/>
          <w:szCs w:val="22"/>
          <w:lang w:val="uk-UA"/>
        </w:rPr>
      </w:pPr>
      <w:r w:rsidRPr="003D2A3B">
        <w:rPr>
          <w:sz w:val="22"/>
          <w:szCs w:val="22"/>
          <w:lang w:val="uk-UA"/>
        </w:rPr>
        <w:t xml:space="preserve">диференційований; </w:t>
      </w:r>
    </w:p>
    <w:p w14:paraId="1831BF1A" w14:textId="77777777" w:rsidR="00B74CCC" w:rsidRPr="003D2A3B" w:rsidRDefault="00B74CCC" w:rsidP="0069703F">
      <w:pPr>
        <w:pStyle w:val="Default"/>
        <w:numPr>
          <w:ilvl w:val="0"/>
          <w:numId w:val="128"/>
        </w:numPr>
        <w:tabs>
          <w:tab w:val="left" w:pos="284"/>
        </w:tabs>
        <w:ind w:left="0" w:firstLine="0"/>
        <w:rPr>
          <w:sz w:val="22"/>
          <w:szCs w:val="22"/>
          <w:lang w:val="uk-UA"/>
        </w:rPr>
      </w:pPr>
      <w:r w:rsidRPr="003D2A3B">
        <w:rPr>
          <w:sz w:val="22"/>
          <w:szCs w:val="22"/>
          <w:lang w:val="uk-UA"/>
        </w:rPr>
        <w:t xml:space="preserve">універсальний; </w:t>
      </w:r>
    </w:p>
    <w:p w14:paraId="477D080F" w14:textId="77777777" w:rsidR="00B74CCC" w:rsidRPr="003D2A3B" w:rsidRDefault="00B74CCC" w:rsidP="0069703F">
      <w:pPr>
        <w:pStyle w:val="Default"/>
        <w:numPr>
          <w:ilvl w:val="0"/>
          <w:numId w:val="128"/>
        </w:numPr>
        <w:tabs>
          <w:tab w:val="left" w:pos="284"/>
        </w:tabs>
        <w:ind w:left="0" w:firstLine="0"/>
        <w:rPr>
          <w:sz w:val="22"/>
          <w:szCs w:val="22"/>
          <w:lang w:val="uk-UA"/>
        </w:rPr>
      </w:pPr>
      <w:r w:rsidRPr="003D2A3B">
        <w:rPr>
          <w:sz w:val="22"/>
          <w:szCs w:val="22"/>
          <w:lang w:val="uk-UA"/>
        </w:rPr>
        <w:t xml:space="preserve">стандартизований або універсальний; </w:t>
      </w:r>
    </w:p>
    <w:p w14:paraId="22AB0975" w14:textId="77777777" w:rsidR="00B74CCC" w:rsidRPr="003D2A3B" w:rsidRDefault="00B74CCC" w:rsidP="0069703F">
      <w:pPr>
        <w:pStyle w:val="Default"/>
        <w:numPr>
          <w:ilvl w:val="0"/>
          <w:numId w:val="128"/>
        </w:numPr>
        <w:tabs>
          <w:tab w:val="left" w:pos="284"/>
        </w:tabs>
        <w:ind w:left="0" w:firstLine="0"/>
        <w:rPr>
          <w:sz w:val="22"/>
          <w:szCs w:val="22"/>
          <w:lang w:val="uk-UA"/>
        </w:rPr>
      </w:pPr>
      <w:r w:rsidRPr="003D2A3B">
        <w:rPr>
          <w:sz w:val="22"/>
          <w:szCs w:val="22"/>
          <w:lang w:val="uk-UA"/>
        </w:rPr>
        <w:t xml:space="preserve">стандартизований або диференційований. </w:t>
      </w:r>
    </w:p>
    <w:p w14:paraId="16969776" w14:textId="77777777" w:rsidR="00B74CCC" w:rsidRPr="00B32FAA" w:rsidRDefault="00B74CCC" w:rsidP="0069703F">
      <w:pPr>
        <w:pStyle w:val="ab"/>
        <w:numPr>
          <w:ilvl w:val="0"/>
          <w:numId w:val="161"/>
        </w:numPr>
        <w:tabs>
          <w:tab w:val="left" w:pos="284"/>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Стан сучасного світового ринку нафти в більшості випадків описують як: </w:t>
      </w:r>
    </w:p>
    <w:p w14:paraId="2A3D480F" w14:textId="77777777" w:rsidR="00B74CCC" w:rsidRPr="003D2A3B" w:rsidRDefault="00B74CCC" w:rsidP="0069703F">
      <w:pPr>
        <w:pStyle w:val="Default"/>
        <w:numPr>
          <w:ilvl w:val="0"/>
          <w:numId w:val="129"/>
        </w:numPr>
        <w:tabs>
          <w:tab w:val="left" w:pos="284"/>
        </w:tabs>
        <w:ind w:left="0" w:firstLine="0"/>
        <w:rPr>
          <w:sz w:val="22"/>
          <w:szCs w:val="22"/>
          <w:lang w:val="uk-UA"/>
        </w:rPr>
      </w:pPr>
      <w:r w:rsidRPr="003D2A3B">
        <w:rPr>
          <w:sz w:val="22"/>
          <w:szCs w:val="22"/>
          <w:lang w:val="uk-UA"/>
        </w:rPr>
        <w:t xml:space="preserve">монополію; </w:t>
      </w:r>
    </w:p>
    <w:p w14:paraId="0C023827" w14:textId="77777777" w:rsidR="00B74CCC" w:rsidRPr="003D2A3B" w:rsidRDefault="00B74CCC" w:rsidP="0069703F">
      <w:pPr>
        <w:pStyle w:val="Default"/>
        <w:numPr>
          <w:ilvl w:val="0"/>
          <w:numId w:val="129"/>
        </w:numPr>
        <w:tabs>
          <w:tab w:val="left" w:pos="284"/>
        </w:tabs>
        <w:ind w:left="0" w:firstLine="0"/>
        <w:rPr>
          <w:sz w:val="22"/>
          <w:szCs w:val="22"/>
          <w:lang w:val="uk-UA"/>
        </w:rPr>
      </w:pPr>
      <w:r w:rsidRPr="003D2A3B">
        <w:rPr>
          <w:sz w:val="22"/>
          <w:szCs w:val="22"/>
          <w:lang w:val="uk-UA"/>
        </w:rPr>
        <w:t xml:space="preserve">картель; </w:t>
      </w:r>
    </w:p>
    <w:p w14:paraId="4C30D555" w14:textId="77777777" w:rsidR="00B74CCC" w:rsidRPr="003D2A3B" w:rsidRDefault="00B74CCC" w:rsidP="0069703F">
      <w:pPr>
        <w:pStyle w:val="Default"/>
        <w:numPr>
          <w:ilvl w:val="0"/>
          <w:numId w:val="129"/>
        </w:numPr>
        <w:tabs>
          <w:tab w:val="left" w:pos="284"/>
        </w:tabs>
        <w:ind w:left="0" w:firstLine="0"/>
        <w:rPr>
          <w:sz w:val="22"/>
          <w:szCs w:val="22"/>
          <w:lang w:val="uk-UA"/>
        </w:rPr>
      </w:pPr>
      <w:r w:rsidRPr="003D2A3B">
        <w:rPr>
          <w:sz w:val="22"/>
          <w:szCs w:val="22"/>
          <w:lang w:val="uk-UA"/>
        </w:rPr>
        <w:t xml:space="preserve">монополістичну конкуренцію; </w:t>
      </w:r>
    </w:p>
    <w:p w14:paraId="0874FB51" w14:textId="77777777" w:rsidR="00B74CCC" w:rsidRPr="003D2A3B" w:rsidRDefault="00B74CCC" w:rsidP="0069703F">
      <w:pPr>
        <w:pStyle w:val="Default"/>
        <w:numPr>
          <w:ilvl w:val="0"/>
          <w:numId w:val="129"/>
        </w:numPr>
        <w:tabs>
          <w:tab w:val="left" w:pos="284"/>
        </w:tabs>
        <w:ind w:left="0" w:firstLine="0"/>
        <w:rPr>
          <w:sz w:val="22"/>
          <w:szCs w:val="22"/>
          <w:lang w:val="uk-UA"/>
        </w:rPr>
      </w:pPr>
      <w:r w:rsidRPr="003D2A3B">
        <w:rPr>
          <w:sz w:val="22"/>
          <w:szCs w:val="22"/>
          <w:lang w:val="uk-UA"/>
        </w:rPr>
        <w:t xml:space="preserve">монопсонію; </w:t>
      </w:r>
    </w:p>
    <w:p w14:paraId="0ADA1950" w14:textId="77777777" w:rsidR="00B74CCC" w:rsidRPr="003D2A3B" w:rsidRDefault="00B74CCC" w:rsidP="0069703F">
      <w:pPr>
        <w:pStyle w:val="Default"/>
        <w:numPr>
          <w:ilvl w:val="0"/>
          <w:numId w:val="129"/>
        </w:numPr>
        <w:tabs>
          <w:tab w:val="left" w:pos="284"/>
        </w:tabs>
        <w:ind w:left="0" w:firstLine="0"/>
        <w:rPr>
          <w:sz w:val="22"/>
          <w:szCs w:val="22"/>
          <w:lang w:val="uk-UA"/>
        </w:rPr>
      </w:pPr>
      <w:r w:rsidRPr="003D2A3B">
        <w:rPr>
          <w:sz w:val="22"/>
          <w:szCs w:val="22"/>
          <w:lang w:val="uk-UA"/>
        </w:rPr>
        <w:t xml:space="preserve">беспорядок. </w:t>
      </w:r>
    </w:p>
    <w:p w14:paraId="6C09BF18" w14:textId="77777777" w:rsidR="00B74CCC" w:rsidRPr="00B32FAA"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Учасник картелю може збільшити свій прибуток у короткотривалому періоді, якщо: </w:t>
      </w:r>
    </w:p>
    <w:p w14:paraId="4CF4DBED" w14:textId="77777777" w:rsidR="00B74CCC" w:rsidRPr="003D2A3B" w:rsidRDefault="00B74CCC" w:rsidP="0069703F">
      <w:pPr>
        <w:pStyle w:val="Default"/>
        <w:numPr>
          <w:ilvl w:val="0"/>
          <w:numId w:val="130"/>
        </w:numPr>
        <w:tabs>
          <w:tab w:val="left" w:pos="284"/>
        </w:tabs>
        <w:ind w:left="0" w:firstLine="0"/>
        <w:rPr>
          <w:sz w:val="22"/>
          <w:szCs w:val="22"/>
          <w:lang w:val="uk-UA"/>
        </w:rPr>
      </w:pPr>
      <w:r w:rsidRPr="003D2A3B">
        <w:rPr>
          <w:sz w:val="22"/>
          <w:szCs w:val="22"/>
          <w:lang w:val="uk-UA"/>
        </w:rPr>
        <w:t xml:space="preserve">збільшить обсяг випуску продукції понад установлену квоту; </w:t>
      </w:r>
    </w:p>
    <w:p w14:paraId="68A5F5A0" w14:textId="77777777" w:rsidR="00B74CCC" w:rsidRPr="003D2A3B" w:rsidRDefault="00B74CCC" w:rsidP="0069703F">
      <w:pPr>
        <w:pStyle w:val="Default"/>
        <w:numPr>
          <w:ilvl w:val="0"/>
          <w:numId w:val="130"/>
        </w:numPr>
        <w:tabs>
          <w:tab w:val="left" w:pos="284"/>
        </w:tabs>
        <w:ind w:left="0" w:firstLine="0"/>
        <w:rPr>
          <w:sz w:val="22"/>
          <w:szCs w:val="22"/>
          <w:lang w:val="uk-UA"/>
        </w:rPr>
      </w:pPr>
      <w:r w:rsidRPr="003D2A3B">
        <w:rPr>
          <w:sz w:val="22"/>
          <w:szCs w:val="22"/>
          <w:lang w:val="uk-UA"/>
        </w:rPr>
        <w:t xml:space="preserve">буде продавати свою продукцію за нижчими цінами; </w:t>
      </w:r>
    </w:p>
    <w:p w14:paraId="41CCF5DC" w14:textId="77777777" w:rsidR="00B74CCC" w:rsidRPr="003D2A3B" w:rsidRDefault="00B74CCC" w:rsidP="0069703F">
      <w:pPr>
        <w:pStyle w:val="Default"/>
        <w:numPr>
          <w:ilvl w:val="0"/>
          <w:numId w:val="130"/>
        </w:numPr>
        <w:tabs>
          <w:tab w:val="left" w:pos="284"/>
        </w:tabs>
        <w:ind w:left="0" w:firstLine="0"/>
        <w:rPr>
          <w:sz w:val="22"/>
          <w:szCs w:val="22"/>
          <w:lang w:val="uk-UA"/>
        </w:rPr>
      </w:pPr>
      <w:r w:rsidRPr="003D2A3B">
        <w:rPr>
          <w:sz w:val="22"/>
          <w:szCs w:val="22"/>
          <w:lang w:val="uk-UA"/>
        </w:rPr>
        <w:t xml:space="preserve">установить вищу ціну, ніж решта учасників картелю; </w:t>
      </w:r>
    </w:p>
    <w:p w14:paraId="6F00C0A0" w14:textId="77777777" w:rsidR="00B74CCC" w:rsidRPr="003D2A3B" w:rsidRDefault="00B74CCC" w:rsidP="0069703F">
      <w:pPr>
        <w:pStyle w:val="Default"/>
        <w:numPr>
          <w:ilvl w:val="0"/>
          <w:numId w:val="130"/>
        </w:numPr>
        <w:tabs>
          <w:tab w:val="left" w:pos="284"/>
        </w:tabs>
        <w:ind w:left="0" w:firstLine="0"/>
        <w:rPr>
          <w:sz w:val="22"/>
          <w:szCs w:val="22"/>
          <w:lang w:val="uk-UA"/>
        </w:rPr>
      </w:pPr>
      <w:r w:rsidRPr="003D2A3B">
        <w:rPr>
          <w:sz w:val="22"/>
          <w:szCs w:val="22"/>
          <w:lang w:val="uk-UA"/>
        </w:rPr>
        <w:t xml:space="preserve">буде проводити більш активну маркетингову політику; </w:t>
      </w:r>
    </w:p>
    <w:p w14:paraId="0AEAB3D0" w14:textId="77777777" w:rsidR="00B74CCC" w:rsidRPr="003D2A3B" w:rsidRDefault="00B74CCC" w:rsidP="0069703F">
      <w:pPr>
        <w:pStyle w:val="Default"/>
        <w:numPr>
          <w:ilvl w:val="0"/>
          <w:numId w:val="130"/>
        </w:numPr>
        <w:tabs>
          <w:tab w:val="left" w:pos="284"/>
        </w:tabs>
        <w:ind w:left="0" w:firstLine="0"/>
        <w:rPr>
          <w:sz w:val="22"/>
          <w:szCs w:val="22"/>
          <w:lang w:val="uk-UA"/>
        </w:rPr>
      </w:pPr>
      <w:r w:rsidRPr="003D2A3B">
        <w:rPr>
          <w:sz w:val="22"/>
          <w:szCs w:val="22"/>
          <w:lang w:val="uk-UA"/>
        </w:rPr>
        <w:t xml:space="preserve">буде повністю дотримуватись умов картельної угоди. </w:t>
      </w:r>
    </w:p>
    <w:p w14:paraId="6900E570" w14:textId="77777777" w:rsidR="00B74CCC" w:rsidRPr="00B32FAA"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B32FAA">
        <w:rPr>
          <w:rFonts w:ascii="Times New Roman" w:hAnsi="Times New Roman" w:cs="Times New Roman"/>
          <w:b/>
          <w:bCs/>
          <w:i/>
          <w:iCs/>
          <w:sz w:val="22"/>
          <w:szCs w:val="22"/>
        </w:rPr>
        <w:t xml:space="preserve">У моделі „ламаної кривої попиту" кожна фірма впевнена, що конкуренти: </w:t>
      </w:r>
    </w:p>
    <w:p w14:paraId="626EE056" w14:textId="77777777" w:rsidR="00B74CCC" w:rsidRPr="00A6607A" w:rsidRDefault="00B74CCC" w:rsidP="0069703F">
      <w:pPr>
        <w:pStyle w:val="Default"/>
        <w:numPr>
          <w:ilvl w:val="0"/>
          <w:numId w:val="131"/>
        </w:numPr>
        <w:tabs>
          <w:tab w:val="left" w:pos="284"/>
        </w:tabs>
        <w:ind w:left="0" w:firstLine="0"/>
        <w:rPr>
          <w:sz w:val="22"/>
          <w:szCs w:val="22"/>
          <w:lang w:val="uk-UA"/>
        </w:rPr>
      </w:pPr>
      <w:r w:rsidRPr="00A6607A">
        <w:rPr>
          <w:sz w:val="22"/>
          <w:szCs w:val="22"/>
          <w:lang w:val="uk-UA"/>
        </w:rPr>
        <w:t xml:space="preserve">наслідуватимуть усі цінові зміни; </w:t>
      </w:r>
    </w:p>
    <w:p w14:paraId="52A13D99" w14:textId="77777777" w:rsidR="00B74CCC" w:rsidRPr="00A6607A" w:rsidRDefault="00B74CCC" w:rsidP="0069703F">
      <w:pPr>
        <w:pStyle w:val="Default"/>
        <w:numPr>
          <w:ilvl w:val="0"/>
          <w:numId w:val="131"/>
        </w:numPr>
        <w:tabs>
          <w:tab w:val="left" w:pos="284"/>
        </w:tabs>
        <w:ind w:left="0" w:firstLine="0"/>
        <w:rPr>
          <w:sz w:val="22"/>
          <w:szCs w:val="22"/>
          <w:lang w:val="uk-UA"/>
        </w:rPr>
      </w:pPr>
      <w:r w:rsidRPr="00A6607A">
        <w:rPr>
          <w:sz w:val="22"/>
          <w:szCs w:val="22"/>
          <w:lang w:val="uk-UA"/>
        </w:rPr>
        <w:t xml:space="preserve">наслідуватимуть зміни обсягів випуску; </w:t>
      </w:r>
    </w:p>
    <w:p w14:paraId="0EC5082D" w14:textId="77777777" w:rsidR="00B74CCC" w:rsidRPr="00A6607A" w:rsidRDefault="00B74CCC" w:rsidP="0069703F">
      <w:pPr>
        <w:pStyle w:val="Default"/>
        <w:numPr>
          <w:ilvl w:val="0"/>
          <w:numId w:val="131"/>
        </w:numPr>
        <w:tabs>
          <w:tab w:val="left" w:pos="284"/>
        </w:tabs>
        <w:ind w:left="0" w:firstLine="0"/>
        <w:rPr>
          <w:sz w:val="22"/>
          <w:szCs w:val="22"/>
          <w:lang w:val="uk-UA"/>
        </w:rPr>
      </w:pPr>
      <w:r w:rsidRPr="00A6607A">
        <w:rPr>
          <w:sz w:val="22"/>
          <w:szCs w:val="22"/>
          <w:lang w:val="uk-UA"/>
        </w:rPr>
        <w:t xml:space="preserve">наслідуватимуть лише зниження цін; </w:t>
      </w:r>
    </w:p>
    <w:p w14:paraId="37D767E9" w14:textId="77777777" w:rsidR="00B74CCC" w:rsidRPr="00A6607A" w:rsidRDefault="00B74CCC" w:rsidP="0069703F">
      <w:pPr>
        <w:pStyle w:val="Default"/>
        <w:numPr>
          <w:ilvl w:val="0"/>
          <w:numId w:val="131"/>
        </w:numPr>
        <w:tabs>
          <w:tab w:val="left" w:pos="284"/>
        </w:tabs>
        <w:ind w:left="0" w:firstLine="0"/>
        <w:rPr>
          <w:sz w:val="22"/>
          <w:szCs w:val="22"/>
          <w:lang w:val="uk-UA"/>
        </w:rPr>
      </w:pPr>
      <w:r w:rsidRPr="00A6607A">
        <w:rPr>
          <w:sz w:val="22"/>
          <w:szCs w:val="22"/>
          <w:lang w:val="uk-UA"/>
        </w:rPr>
        <w:t xml:space="preserve">наслідуватимуть лише підвищення цін; </w:t>
      </w:r>
    </w:p>
    <w:p w14:paraId="5DBA2D02" w14:textId="77777777" w:rsidR="00B74CCC" w:rsidRPr="00A6607A" w:rsidRDefault="00B74CCC" w:rsidP="0069703F">
      <w:pPr>
        <w:pStyle w:val="Default"/>
        <w:numPr>
          <w:ilvl w:val="0"/>
          <w:numId w:val="131"/>
        </w:numPr>
        <w:tabs>
          <w:tab w:val="left" w:pos="284"/>
        </w:tabs>
        <w:ind w:left="0" w:firstLine="0"/>
        <w:rPr>
          <w:sz w:val="22"/>
          <w:szCs w:val="22"/>
          <w:lang w:val="uk-UA"/>
        </w:rPr>
      </w:pPr>
      <w:r w:rsidRPr="00A6607A">
        <w:rPr>
          <w:sz w:val="22"/>
          <w:szCs w:val="22"/>
          <w:lang w:val="uk-UA"/>
        </w:rPr>
        <w:t xml:space="preserve">не наслідуватимуть жодних змін. </w:t>
      </w:r>
    </w:p>
    <w:p w14:paraId="4A5D9DFC" w14:textId="77777777" w:rsidR="00B74CCC" w:rsidRPr="001D0233"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lang w:val="en-US"/>
        </w:rPr>
      </w:pPr>
      <w:r w:rsidRPr="001D0233">
        <w:rPr>
          <w:rFonts w:ascii="Times New Roman" w:hAnsi="Times New Roman" w:cs="Times New Roman"/>
          <w:b/>
          <w:bCs/>
          <w:i/>
          <w:iCs/>
          <w:sz w:val="22"/>
          <w:szCs w:val="22"/>
          <w:lang w:val="en-US"/>
        </w:rPr>
        <w:t xml:space="preserve">Для олігополії характерно: </w:t>
      </w:r>
    </w:p>
    <w:p w14:paraId="0482BAD8" w14:textId="77777777" w:rsidR="00B74CCC" w:rsidRPr="00A6607A" w:rsidRDefault="00B74CCC" w:rsidP="0069703F">
      <w:pPr>
        <w:pStyle w:val="Default"/>
        <w:numPr>
          <w:ilvl w:val="0"/>
          <w:numId w:val="132"/>
        </w:numPr>
        <w:tabs>
          <w:tab w:val="left" w:pos="284"/>
        </w:tabs>
        <w:ind w:left="0" w:firstLine="0"/>
        <w:rPr>
          <w:sz w:val="22"/>
          <w:szCs w:val="22"/>
          <w:lang w:val="uk-UA"/>
        </w:rPr>
      </w:pPr>
      <w:r w:rsidRPr="00A6607A">
        <w:rPr>
          <w:sz w:val="22"/>
          <w:szCs w:val="22"/>
          <w:lang w:val="uk-UA"/>
        </w:rPr>
        <w:t xml:space="preserve">значні перешкоди до вступу в галузь; </w:t>
      </w:r>
    </w:p>
    <w:p w14:paraId="2646B255" w14:textId="77777777" w:rsidR="00B74CCC" w:rsidRPr="00A6607A" w:rsidRDefault="00B74CCC" w:rsidP="0069703F">
      <w:pPr>
        <w:pStyle w:val="Default"/>
        <w:numPr>
          <w:ilvl w:val="0"/>
          <w:numId w:val="132"/>
        </w:numPr>
        <w:tabs>
          <w:tab w:val="left" w:pos="284"/>
        </w:tabs>
        <w:ind w:left="0" w:firstLine="0"/>
        <w:rPr>
          <w:sz w:val="22"/>
          <w:szCs w:val="22"/>
          <w:lang w:val="uk-UA"/>
        </w:rPr>
      </w:pPr>
      <w:r w:rsidRPr="00A6607A">
        <w:rPr>
          <w:sz w:val="22"/>
          <w:szCs w:val="22"/>
          <w:lang w:val="uk-UA"/>
        </w:rPr>
        <w:t xml:space="preserve">диференційована продукція; </w:t>
      </w:r>
    </w:p>
    <w:p w14:paraId="013433C2" w14:textId="77777777" w:rsidR="00B74CCC" w:rsidRPr="00A6607A" w:rsidRDefault="00B74CCC" w:rsidP="0069703F">
      <w:pPr>
        <w:pStyle w:val="Default"/>
        <w:numPr>
          <w:ilvl w:val="0"/>
          <w:numId w:val="132"/>
        </w:numPr>
        <w:tabs>
          <w:tab w:val="left" w:pos="284"/>
        </w:tabs>
        <w:ind w:left="0" w:firstLine="0"/>
        <w:rPr>
          <w:sz w:val="22"/>
          <w:szCs w:val="22"/>
          <w:lang w:val="uk-UA"/>
        </w:rPr>
      </w:pPr>
      <w:r w:rsidRPr="00A6607A">
        <w:rPr>
          <w:sz w:val="22"/>
          <w:szCs w:val="22"/>
          <w:lang w:val="uk-UA"/>
        </w:rPr>
        <w:t xml:space="preserve">незначне число великих фірм на ринку; </w:t>
      </w:r>
    </w:p>
    <w:p w14:paraId="4AB25AE3" w14:textId="77777777" w:rsidR="00B74CCC" w:rsidRPr="00A6607A" w:rsidRDefault="00B74CCC" w:rsidP="0069703F">
      <w:pPr>
        <w:pStyle w:val="Default"/>
        <w:numPr>
          <w:ilvl w:val="0"/>
          <w:numId w:val="132"/>
        </w:numPr>
        <w:tabs>
          <w:tab w:val="left" w:pos="284"/>
        </w:tabs>
        <w:ind w:left="0" w:firstLine="0"/>
        <w:rPr>
          <w:sz w:val="22"/>
          <w:szCs w:val="22"/>
          <w:lang w:val="uk-UA"/>
        </w:rPr>
      </w:pPr>
      <w:r w:rsidRPr="00A6607A">
        <w:rPr>
          <w:sz w:val="22"/>
          <w:szCs w:val="22"/>
          <w:lang w:val="uk-UA"/>
        </w:rPr>
        <w:t xml:space="preserve">однорідна продукція </w:t>
      </w:r>
    </w:p>
    <w:p w14:paraId="3755A643" w14:textId="77777777" w:rsidR="00B74CCC" w:rsidRPr="00A6607A" w:rsidRDefault="00B74CCC" w:rsidP="0069703F">
      <w:pPr>
        <w:pStyle w:val="Default"/>
        <w:numPr>
          <w:ilvl w:val="0"/>
          <w:numId w:val="132"/>
        </w:numPr>
        <w:tabs>
          <w:tab w:val="left" w:pos="284"/>
        </w:tabs>
        <w:ind w:left="0" w:firstLine="0"/>
        <w:rPr>
          <w:sz w:val="22"/>
          <w:szCs w:val="22"/>
          <w:lang w:val="uk-UA"/>
        </w:rPr>
      </w:pPr>
      <w:r w:rsidRPr="00A6607A">
        <w:rPr>
          <w:sz w:val="22"/>
          <w:szCs w:val="22"/>
          <w:lang w:val="uk-UA"/>
        </w:rPr>
        <w:t xml:space="preserve">можливе кожне з переліченого. </w:t>
      </w:r>
    </w:p>
    <w:p w14:paraId="6BD81794"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Конкурентна фірма, яка прагне максимізувати прибуток, буде наймати додаткових працівників доти, доки гранична доходність праці: </w:t>
      </w:r>
    </w:p>
    <w:p w14:paraId="5C0D6E4B" w14:textId="77777777" w:rsidR="00B74CCC" w:rsidRPr="003104C8" w:rsidRDefault="00B74CCC" w:rsidP="0069703F">
      <w:pPr>
        <w:pStyle w:val="Default"/>
        <w:numPr>
          <w:ilvl w:val="0"/>
          <w:numId w:val="133"/>
        </w:numPr>
        <w:tabs>
          <w:tab w:val="left" w:pos="284"/>
        </w:tabs>
        <w:ind w:left="0" w:firstLine="0"/>
        <w:rPr>
          <w:sz w:val="22"/>
          <w:szCs w:val="22"/>
          <w:lang w:val="uk-UA"/>
        </w:rPr>
      </w:pPr>
      <w:r w:rsidRPr="003104C8">
        <w:rPr>
          <w:sz w:val="22"/>
          <w:szCs w:val="22"/>
          <w:lang w:val="uk-UA"/>
        </w:rPr>
        <w:t xml:space="preserve">є позитивною величиною; </w:t>
      </w:r>
    </w:p>
    <w:p w14:paraId="0A4D11E2" w14:textId="77777777" w:rsidR="00B74CCC" w:rsidRPr="003104C8" w:rsidRDefault="00B74CCC" w:rsidP="0069703F">
      <w:pPr>
        <w:pStyle w:val="Default"/>
        <w:numPr>
          <w:ilvl w:val="0"/>
          <w:numId w:val="133"/>
        </w:numPr>
        <w:tabs>
          <w:tab w:val="left" w:pos="284"/>
        </w:tabs>
        <w:ind w:left="0" w:firstLine="0"/>
        <w:rPr>
          <w:sz w:val="22"/>
          <w:szCs w:val="22"/>
          <w:lang w:val="uk-UA"/>
        </w:rPr>
      </w:pPr>
      <w:r w:rsidRPr="003104C8">
        <w:rPr>
          <w:sz w:val="22"/>
          <w:szCs w:val="22"/>
          <w:lang w:val="uk-UA"/>
        </w:rPr>
        <w:t xml:space="preserve">менша за ставку заробітної плати; </w:t>
      </w:r>
    </w:p>
    <w:p w14:paraId="49B3CE63" w14:textId="77777777" w:rsidR="00B74CCC" w:rsidRPr="003104C8" w:rsidRDefault="00B74CCC" w:rsidP="0069703F">
      <w:pPr>
        <w:pStyle w:val="Default"/>
        <w:numPr>
          <w:ilvl w:val="0"/>
          <w:numId w:val="133"/>
        </w:numPr>
        <w:tabs>
          <w:tab w:val="left" w:pos="284"/>
        </w:tabs>
        <w:ind w:left="0" w:firstLine="0"/>
        <w:rPr>
          <w:sz w:val="22"/>
          <w:szCs w:val="22"/>
          <w:lang w:val="uk-UA"/>
        </w:rPr>
      </w:pPr>
      <w:r w:rsidRPr="003104C8">
        <w:rPr>
          <w:sz w:val="22"/>
          <w:szCs w:val="22"/>
          <w:lang w:val="uk-UA"/>
        </w:rPr>
        <w:t xml:space="preserve">знижується; </w:t>
      </w:r>
    </w:p>
    <w:p w14:paraId="12018A27" w14:textId="77777777" w:rsidR="00B74CCC" w:rsidRPr="003104C8" w:rsidRDefault="00B74CCC" w:rsidP="0069703F">
      <w:pPr>
        <w:pStyle w:val="Default"/>
        <w:numPr>
          <w:ilvl w:val="0"/>
          <w:numId w:val="133"/>
        </w:numPr>
        <w:tabs>
          <w:tab w:val="left" w:pos="284"/>
        </w:tabs>
        <w:ind w:left="0" w:firstLine="0"/>
        <w:rPr>
          <w:sz w:val="22"/>
          <w:szCs w:val="22"/>
          <w:lang w:val="uk-UA"/>
        </w:rPr>
      </w:pPr>
      <w:r w:rsidRPr="003104C8">
        <w:rPr>
          <w:sz w:val="22"/>
          <w:szCs w:val="22"/>
          <w:lang w:val="uk-UA"/>
        </w:rPr>
        <w:t xml:space="preserve">зростає; </w:t>
      </w:r>
    </w:p>
    <w:p w14:paraId="601DBA01" w14:textId="77777777" w:rsidR="00B74CCC" w:rsidRPr="003104C8" w:rsidRDefault="00B74CCC" w:rsidP="0069703F">
      <w:pPr>
        <w:pStyle w:val="Default"/>
        <w:numPr>
          <w:ilvl w:val="0"/>
          <w:numId w:val="133"/>
        </w:numPr>
        <w:tabs>
          <w:tab w:val="left" w:pos="284"/>
        </w:tabs>
        <w:ind w:left="0" w:firstLine="0"/>
        <w:rPr>
          <w:sz w:val="22"/>
          <w:szCs w:val="22"/>
          <w:lang w:val="uk-UA"/>
        </w:rPr>
      </w:pPr>
      <w:r w:rsidRPr="003104C8">
        <w:rPr>
          <w:sz w:val="22"/>
          <w:szCs w:val="22"/>
          <w:lang w:val="uk-UA"/>
        </w:rPr>
        <w:t xml:space="preserve">перевищує ставку заробітної плати. </w:t>
      </w:r>
    </w:p>
    <w:p w14:paraId="6F75AF46"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З підвищенням ціни на готову продукцію у короткостроковому періоді конкурентна фірма, яка купує працю на конкурентному ринку ресурсів: </w:t>
      </w:r>
    </w:p>
    <w:p w14:paraId="10D1F463" w14:textId="77777777" w:rsidR="00B74CCC" w:rsidRPr="003104C8" w:rsidRDefault="00B74CCC" w:rsidP="0069703F">
      <w:pPr>
        <w:pStyle w:val="Default"/>
        <w:numPr>
          <w:ilvl w:val="0"/>
          <w:numId w:val="134"/>
        </w:numPr>
        <w:tabs>
          <w:tab w:val="left" w:pos="284"/>
        </w:tabs>
        <w:ind w:left="0" w:firstLine="0"/>
        <w:rPr>
          <w:sz w:val="22"/>
          <w:szCs w:val="22"/>
          <w:lang w:val="uk-UA"/>
        </w:rPr>
      </w:pPr>
      <w:r w:rsidRPr="003104C8">
        <w:rPr>
          <w:sz w:val="22"/>
          <w:szCs w:val="22"/>
          <w:lang w:val="uk-UA"/>
        </w:rPr>
        <w:t xml:space="preserve">стане менш конкурентною </w:t>
      </w:r>
    </w:p>
    <w:p w14:paraId="6199396D" w14:textId="77777777" w:rsidR="00B74CCC" w:rsidRPr="003104C8" w:rsidRDefault="00B74CCC" w:rsidP="0069703F">
      <w:pPr>
        <w:pStyle w:val="Default"/>
        <w:numPr>
          <w:ilvl w:val="0"/>
          <w:numId w:val="134"/>
        </w:numPr>
        <w:tabs>
          <w:tab w:val="left" w:pos="284"/>
        </w:tabs>
        <w:ind w:left="0" w:firstLine="0"/>
        <w:rPr>
          <w:sz w:val="22"/>
          <w:szCs w:val="22"/>
          <w:lang w:val="uk-UA"/>
        </w:rPr>
      </w:pPr>
      <w:r w:rsidRPr="003104C8">
        <w:rPr>
          <w:sz w:val="22"/>
          <w:szCs w:val="22"/>
          <w:lang w:val="uk-UA"/>
        </w:rPr>
        <w:t xml:space="preserve">збільшить попит на працю; </w:t>
      </w:r>
    </w:p>
    <w:p w14:paraId="4E3D0508" w14:textId="77777777" w:rsidR="00B74CCC" w:rsidRPr="003104C8" w:rsidRDefault="00B74CCC" w:rsidP="0069703F">
      <w:pPr>
        <w:pStyle w:val="Default"/>
        <w:numPr>
          <w:ilvl w:val="0"/>
          <w:numId w:val="134"/>
        </w:numPr>
        <w:tabs>
          <w:tab w:val="left" w:pos="284"/>
        </w:tabs>
        <w:ind w:left="0" w:firstLine="0"/>
        <w:rPr>
          <w:sz w:val="22"/>
          <w:szCs w:val="22"/>
          <w:lang w:val="uk-UA"/>
        </w:rPr>
      </w:pPr>
      <w:r w:rsidRPr="003104C8">
        <w:rPr>
          <w:sz w:val="22"/>
          <w:szCs w:val="22"/>
          <w:lang w:val="uk-UA"/>
        </w:rPr>
        <w:t xml:space="preserve">зменшить попит на працю; </w:t>
      </w:r>
    </w:p>
    <w:p w14:paraId="15F6D61B" w14:textId="77777777" w:rsidR="00B74CCC" w:rsidRPr="003104C8" w:rsidRDefault="00B74CCC" w:rsidP="0069703F">
      <w:pPr>
        <w:pStyle w:val="Default"/>
        <w:numPr>
          <w:ilvl w:val="0"/>
          <w:numId w:val="134"/>
        </w:numPr>
        <w:tabs>
          <w:tab w:val="left" w:pos="284"/>
        </w:tabs>
        <w:ind w:left="0" w:firstLine="0"/>
        <w:rPr>
          <w:sz w:val="22"/>
          <w:szCs w:val="22"/>
          <w:lang w:val="uk-UA"/>
        </w:rPr>
      </w:pPr>
      <w:r w:rsidRPr="003104C8">
        <w:rPr>
          <w:sz w:val="22"/>
          <w:szCs w:val="22"/>
          <w:lang w:val="uk-UA"/>
        </w:rPr>
        <w:t xml:space="preserve">не змінить попиту на працю; </w:t>
      </w:r>
    </w:p>
    <w:p w14:paraId="39808740" w14:textId="77777777" w:rsidR="00B74CCC" w:rsidRPr="003104C8" w:rsidRDefault="00B74CCC" w:rsidP="0069703F">
      <w:pPr>
        <w:pStyle w:val="Default"/>
        <w:numPr>
          <w:ilvl w:val="0"/>
          <w:numId w:val="134"/>
        </w:numPr>
        <w:tabs>
          <w:tab w:val="left" w:pos="284"/>
        </w:tabs>
        <w:ind w:left="0" w:firstLine="0"/>
        <w:rPr>
          <w:sz w:val="22"/>
          <w:szCs w:val="22"/>
          <w:lang w:val="uk-UA"/>
        </w:rPr>
      </w:pPr>
      <w:r w:rsidRPr="003104C8">
        <w:rPr>
          <w:sz w:val="22"/>
          <w:szCs w:val="22"/>
          <w:lang w:val="uk-UA"/>
        </w:rPr>
        <w:t xml:space="preserve">можливі будь-які з перелічених змін. </w:t>
      </w:r>
    </w:p>
    <w:p w14:paraId="12D179FE"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Якщо праця і капітал є ресурсами-доповнювачами, то у разі підвищення ціни капіталу: </w:t>
      </w:r>
    </w:p>
    <w:p w14:paraId="0941D3A7" w14:textId="77777777" w:rsidR="00B74CCC" w:rsidRPr="003104C8" w:rsidRDefault="00B74CCC" w:rsidP="0069703F">
      <w:pPr>
        <w:pStyle w:val="Default"/>
        <w:numPr>
          <w:ilvl w:val="0"/>
          <w:numId w:val="135"/>
        </w:numPr>
        <w:tabs>
          <w:tab w:val="left" w:pos="284"/>
        </w:tabs>
        <w:ind w:left="0" w:firstLine="0"/>
        <w:rPr>
          <w:sz w:val="22"/>
          <w:szCs w:val="22"/>
          <w:lang w:val="uk-UA"/>
        </w:rPr>
      </w:pPr>
      <w:r w:rsidRPr="003104C8">
        <w:rPr>
          <w:sz w:val="22"/>
          <w:szCs w:val="22"/>
          <w:lang w:val="uk-UA"/>
        </w:rPr>
        <w:t xml:space="preserve">попит фірми на капітал зросте; </w:t>
      </w:r>
    </w:p>
    <w:p w14:paraId="3D6160FF" w14:textId="77777777" w:rsidR="00B74CCC" w:rsidRPr="003104C8" w:rsidRDefault="00B74CCC" w:rsidP="0069703F">
      <w:pPr>
        <w:pStyle w:val="Default"/>
        <w:numPr>
          <w:ilvl w:val="0"/>
          <w:numId w:val="135"/>
        </w:numPr>
        <w:tabs>
          <w:tab w:val="left" w:pos="284"/>
        </w:tabs>
        <w:ind w:left="0" w:firstLine="0"/>
        <w:rPr>
          <w:sz w:val="22"/>
          <w:szCs w:val="22"/>
          <w:lang w:val="uk-UA"/>
        </w:rPr>
      </w:pPr>
      <w:r w:rsidRPr="003104C8">
        <w:rPr>
          <w:sz w:val="22"/>
          <w:szCs w:val="22"/>
          <w:lang w:val="uk-UA"/>
        </w:rPr>
        <w:t xml:space="preserve">попит фірми на працю зросте; </w:t>
      </w:r>
    </w:p>
    <w:p w14:paraId="5BD2DA5F" w14:textId="77777777" w:rsidR="00B74CCC" w:rsidRPr="003104C8" w:rsidRDefault="00B74CCC" w:rsidP="0069703F">
      <w:pPr>
        <w:pStyle w:val="Default"/>
        <w:numPr>
          <w:ilvl w:val="0"/>
          <w:numId w:val="135"/>
        </w:numPr>
        <w:tabs>
          <w:tab w:val="left" w:pos="284"/>
        </w:tabs>
        <w:ind w:left="0" w:firstLine="0"/>
        <w:rPr>
          <w:sz w:val="22"/>
          <w:szCs w:val="22"/>
          <w:lang w:val="uk-UA"/>
        </w:rPr>
      </w:pPr>
      <w:r w:rsidRPr="003104C8">
        <w:rPr>
          <w:sz w:val="22"/>
          <w:szCs w:val="22"/>
          <w:lang w:val="uk-UA"/>
        </w:rPr>
        <w:t xml:space="preserve">попит фірми на працю скоротиться; </w:t>
      </w:r>
    </w:p>
    <w:p w14:paraId="43105025" w14:textId="77777777" w:rsidR="00B74CCC" w:rsidRPr="003104C8" w:rsidRDefault="00B74CCC" w:rsidP="0069703F">
      <w:pPr>
        <w:pStyle w:val="Default"/>
        <w:numPr>
          <w:ilvl w:val="0"/>
          <w:numId w:val="135"/>
        </w:numPr>
        <w:tabs>
          <w:tab w:val="left" w:pos="284"/>
        </w:tabs>
        <w:ind w:left="0" w:firstLine="0"/>
        <w:rPr>
          <w:sz w:val="22"/>
          <w:szCs w:val="22"/>
          <w:lang w:val="uk-UA"/>
        </w:rPr>
      </w:pPr>
      <w:r w:rsidRPr="003104C8">
        <w:rPr>
          <w:sz w:val="22"/>
          <w:szCs w:val="22"/>
          <w:lang w:val="uk-UA"/>
        </w:rPr>
        <w:t xml:space="preserve">попит фірми на працю не зміниться, </w:t>
      </w:r>
    </w:p>
    <w:p w14:paraId="63DF68EA" w14:textId="77777777" w:rsidR="00B74CCC" w:rsidRPr="003104C8" w:rsidRDefault="00B74CCC" w:rsidP="0069703F">
      <w:pPr>
        <w:pStyle w:val="Default"/>
        <w:numPr>
          <w:ilvl w:val="0"/>
          <w:numId w:val="135"/>
        </w:numPr>
        <w:tabs>
          <w:tab w:val="left" w:pos="284"/>
        </w:tabs>
        <w:ind w:left="0" w:firstLine="0"/>
        <w:rPr>
          <w:sz w:val="22"/>
          <w:szCs w:val="22"/>
          <w:lang w:val="uk-UA"/>
        </w:rPr>
      </w:pPr>
      <w:r w:rsidRPr="003104C8">
        <w:rPr>
          <w:sz w:val="22"/>
          <w:szCs w:val="22"/>
          <w:lang w:val="uk-UA"/>
        </w:rPr>
        <w:lastRenderedPageBreak/>
        <w:t xml:space="preserve">можливі будь-які з перелічених змін у попиті на працю. </w:t>
      </w:r>
    </w:p>
    <w:p w14:paraId="0CC8D22C"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Похідний характер попиту на ресурс означає, що попит фірми на ресурс: </w:t>
      </w:r>
    </w:p>
    <w:p w14:paraId="0F338A73" w14:textId="77777777" w:rsidR="00B74CCC" w:rsidRPr="00322209" w:rsidRDefault="00B74CCC" w:rsidP="0069703F">
      <w:pPr>
        <w:pStyle w:val="Default"/>
        <w:numPr>
          <w:ilvl w:val="0"/>
          <w:numId w:val="136"/>
        </w:numPr>
        <w:tabs>
          <w:tab w:val="left" w:pos="284"/>
        </w:tabs>
        <w:ind w:left="0" w:firstLine="0"/>
        <w:rPr>
          <w:sz w:val="22"/>
          <w:szCs w:val="22"/>
          <w:lang w:val="uk-UA"/>
        </w:rPr>
      </w:pPr>
      <w:r w:rsidRPr="00322209">
        <w:rPr>
          <w:sz w:val="22"/>
          <w:szCs w:val="22"/>
          <w:lang w:val="uk-UA"/>
        </w:rPr>
        <w:t xml:space="preserve">незалежний від самого ресурсу; </w:t>
      </w:r>
    </w:p>
    <w:p w14:paraId="4753148D" w14:textId="77777777" w:rsidR="00B74CCC" w:rsidRPr="00322209" w:rsidRDefault="00B74CCC" w:rsidP="0069703F">
      <w:pPr>
        <w:pStyle w:val="Default"/>
        <w:numPr>
          <w:ilvl w:val="0"/>
          <w:numId w:val="136"/>
        </w:numPr>
        <w:tabs>
          <w:tab w:val="left" w:pos="284"/>
        </w:tabs>
        <w:ind w:left="0" w:firstLine="0"/>
        <w:rPr>
          <w:sz w:val="22"/>
          <w:szCs w:val="22"/>
          <w:lang w:val="uk-UA"/>
        </w:rPr>
      </w:pPr>
      <w:r w:rsidRPr="00322209">
        <w:rPr>
          <w:sz w:val="22"/>
          <w:szCs w:val="22"/>
          <w:lang w:val="uk-UA"/>
        </w:rPr>
        <w:t xml:space="preserve">залежить від попиту на готову продукцію фірми; </w:t>
      </w:r>
    </w:p>
    <w:p w14:paraId="59483698" w14:textId="77777777" w:rsidR="00B74CCC" w:rsidRPr="00322209" w:rsidRDefault="00B74CCC" w:rsidP="0069703F">
      <w:pPr>
        <w:pStyle w:val="Default"/>
        <w:numPr>
          <w:ilvl w:val="0"/>
          <w:numId w:val="136"/>
        </w:numPr>
        <w:tabs>
          <w:tab w:val="left" w:pos="284"/>
        </w:tabs>
        <w:ind w:left="0" w:firstLine="0"/>
        <w:rPr>
          <w:sz w:val="22"/>
          <w:szCs w:val="22"/>
          <w:lang w:val="uk-UA"/>
        </w:rPr>
      </w:pPr>
      <w:r w:rsidRPr="00322209">
        <w:rPr>
          <w:sz w:val="22"/>
          <w:szCs w:val="22"/>
          <w:lang w:val="uk-UA"/>
        </w:rPr>
        <w:t xml:space="preserve">залежить від ціни ресурсу; </w:t>
      </w:r>
    </w:p>
    <w:p w14:paraId="42634919" w14:textId="77777777" w:rsidR="00B74CCC" w:rsidRPr="00322209" w:rsidRDefault="00B74CCC" w:rsidP="0069703F">
      <w:pPr>
        <w:pStyle w:val="Default"/>
        <w:numPr>
          <w:ilvl w:val="0"/>
          <w:numId w:val="136"/>
        </w:numPr>
        <w:tabs>
          <w:tab w:val="left" w:pos="284"/>
        </w:tabs>
        <w:ind w:left="0" w:firstLine="0"/>
        <w:rPr>
          <w:sz w:val="22"/>
          <w:szCs w:val="22"/>
          <w:lang w:val="uk-UA"/>
        </w:rPr>
      </w:pPr>
      <w:r w:rsidRPr="00322209">
        <w:rPr>
          <w:sz w:val="22"/>
          <w:szCs w:val="22"/>
          <w:lang w:val="uk-UA"/>
        </w:rPr>
        <w:t xml:space="preserve">залежить від граничної продуктивності ресурсу; </w:t>
      </w:r>
    </w:p>
    <w:p w14:paraId="75F822CA" w14:textId="77777777" w:rsidR="00B74CCC" w:rsidRPr="00322209" w:rsidRDefault="00B74CCC" w:rsidP="0069703F">
      <w:pPr>
        <w:pStyle w:val="Default"/>
        <w:numPr>
          <w:ilvl w:val="0"/>
          <w:numId w:val="136"/>
        </w:numPr>
        <w:tabs>
          <w:tab w:val="left" w:pos="284"/>
        </w:tabs>
        <w:ind w:left="0" w:firstLine="0"/>
        <w:rPr>
          <w:sz w:val="22"/>
          <w:szCs w:val="22"/>
          <w:lang w:val="uk-UA"/>
        </w:rPr>
      </w:pPr>
      <w:r w:rsidRPr="00322209">
        <w:rPr>
          <w:sz w:val="22"/>
          <w:szCs w:val="22"/>
          <w:lang w:val="uk-UA"/>
        </w:rPr>
        <w:t xml:space="preserve">залежить від граничних видатків на нього. </w:t>
      </w:r>
    </w:p>
    <w:p w14:paraId="4B5B9000"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Гранична доходність фактора виробництва - це: </w:t>
      </w:r>
    </w:p>
    <w:p w14:paraId="12B02A24" w14:textId="77777777" w:rsidR="00B74CCC" w:rsidRPr="00B922FC" w:rsidRDefault="00B74CCC" w:rsidP="0069703F">
      <w:pPr>
        <w:pStyle w:val="Default"/>
        <w:numPr>
          <w:ilvl w:val="0"/>
          <w:numId w:val="137"/>
        </w:numPr>
        <w:tabs>
          <w:tab w:val="left" w:pos="284"/>
        </w:tabs>
        <w:ind w:left="0" w:firstLine="0"/>
        <w:rPr>
          <w:sz w:val="22"/>
          <w:szCs w:val="22"/>
          <w:lang w:val="uk-UA"/>
        </w:rPr>
      </w:pPr>
      <w:r w:rsidRPr="00B922FC">
        <w:rPr>
          <w:sz w:val="22"/>
          <w:szCs w:val="22"/>
          <w:lang w:val="uk-UA"/>
        </w:rPr>
        <w:t xml:space="preserve">грошовий вираз граничної продуктивності змінного фактора; </w:t>
      </w:r>
    </w:p>
    <w:p w14:paraId="0B4D6E43" w14:textId="77777777" w:rsidR="00B74CCC" w:rsidRPr="00B922FC" w:rsidRDefault="00B74CCC" w:rsidP="0069703F">
      <w:pPr>
        <w:pStyle w:val="Default"/>
        <w:numPr>
          <w:ilvl w:val="0"/>
          <w:numId w:val="137"/>
        </w:numPr>
        <w:tabs>
          <w:tab w:val="left" w:pos="284"/>
        </w:tabs>
        <w:ind w:left="0" w:firstLine="0"/>
        <w:rPr>
          <w:sz w:val="22"/>
          <w:szCs w:val="22"/>
          <w:lang w:val="uk-UA"/>
        </w:rPr>
      </w:pPr>
      <w:r w:rsidRPr="00B922FC">
        <w:rPr>
          <w:sz w:val="22"/>
          <w:szCs w:val="22"/>
          <w:lang w:val="uk-UA"/>
        </w:rPr>
        <w:t xml:space="preserve">зміна сукупного виторгу в результаті застосування додаткової одиниці ресурсу; </w:t>
      </w:r>
    </w:p>
    <w:p w14:paraId="348BC93F" w14:textId="77777777" w:rsidR="00B74CCC" w:rsidRPr="00B922FC" w:rsidRDefault="00B74CCC" w:rsidP="0069703F">
      <w:pPr>
        <w:pStyle w:val="Default"/>
        <w:numPr>
          <w:ilvl w:val="0"/>
          <w:numId w:val="137"/>
        </w:numPr>
        <w:tabs>
          <w:tab w:val="left" w:pos="284"/>
        </w:tabs>
        <w:ind w:left="0" w:firstLine="0"/>
        <w:rPr>
          <w:sz w:val="22"/>
          <w:szCs w:val="22"/>
          <w:lang w:val="uk-UA"/>
        </w:rPr>
      </w:pPr>
      <w:r w:rsidRPr="00B922FC">
        <w:rPr>
          <w:sz w:val="22"/>
          <w:szCs w:val="22"/>
          <w:lang w:val="uk-UA"/>
        </w:rPr>
        <w:t xml:space="preserve">приріст валового доходу, вироблений додатковою одиницею фактора, залученого у виробництво; </w:t>
      </w:r>
    </w:p>
    <w:p w14:paraId="71B4459C" w14:textId="77777777" w:rsidR="00B74CCC" w:rsidRPr="00B922FC" w:rsidRDefault="00B74CCC" w:rsidP="0069703F">
      <w:pPr>
        <w:pStyle w:val="Default"/>
        <w:numPr>
          <w:ilvl w:val="0"/>
          <w:numId w:val="137"/>
        </w:numPr>
        <w:tabs>
          <w:tab w:val="left" w:pos="284"/>
        </w:tabs>
        <w:ind w:left="0" w:firstLine="0"/>
        <w:rPr>
          <w:sz w:val="22"/>
          <w:szCs w:val="22"/>
          <w:lang w:val="uk-UA"/>
        </w:rPr>
      </w:pPr>
      <w:r w:rsidRPr="00B922FC">
        <w:rPr>
          <w:sz w:val="22"/>
          <w:szCs w:val="22"/>
          <w:lang w:val="uk-UA"/>
        </w:rPr>
        <w:t xml:space="preserve">добуток граничного продукту на граничний дохід; </w:t>
      </w:r>
    </w:p>
    <w:p w14:paraId="2BDF55B4" w14:textId="77777777" w:rsidR="00B74CCC" w:rsidRPr="00B922FC" w:rsidRDefault="00B74CCC" w:rsidP="0069703F">
      <w:pPr>
        <w:pStyle w:val="Default"/>
        <w:numPr>
          <w:ilvl w:val="0"/>
          <w:numId w:val="137"/>
        </w:numPr>
        <w:tabs>
          <w:tab w:val="left" w:pos="284"/>
        </w:tabs>
        <w:ind w:left="0" w:firstLine="0"/>
        <w:rPr>
          <w:sz w:val="22"/>
          <w:szCs w:val="22"/>
          <w:lang w:val="uk-UA"/>
        </w:rPr>
      </w:pPr>
      <w:r w:rsidRPr="00B922FC">
        <w:rPr>
          <w:sz w:val="22"/>
          <w:szCs w:val="22"/>
          <w:lang w:val="uk-UA"/>
        </w:rPr>
        <w:t xml:space="preserve">усі відповіді правильні. </w:t>
      </w:r>
    </w:p>
    <w:p w14:paraId="31E7A0C0"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Граничні видатки фірми на ресурс - це: </w:t>
      </w:r>
    </w:p>
    <w:p w14:paraId="1E0EAEBC" w14:textId="77777777" w:rsidR="00B74CCC" w:rsidRPr="00B922FC" w:rsidRDefault="00B74CCC" w:rsidP="0069703F">
      <w:pPr>
        <w:pStyle w:val="Default"/>
        <w:numPr>
          <w:ilvl w:val="0"/>
          <w:numId w:val="138"/>
        </w:numPr>
        <w:tabs>
          <w:tab w:val="left" w:pos="284"/>
        </w:tabs>
        <w:ind w:left="0" w:firstLine="0"/>
        <w:rPr>
          <w:sz w:val="22"/>
          <w:szCs w:val="22"/>
          <w:lang w:val="uk-UA"/>
        </w:rPr>
      </w:pPr>
      <w:r w:rsidRPr="00B922FC">
        <w:rPr>
          <w:sz w:val="22"/>
          <w:szCs w:val="22"/>
          <w:lang w:val="uk-UA"/>
        </w:rPr>
        <w:t xml:space="preserve">максимально можливі для фірми видатки на ресурс; </w:t>
      </w:r>
    </w:p>
    <w:p w14:paraId="345212A0" w14:textId="77777777" w:rsidR="00B74CCC" w:rsidRPr="00B922FC" w:rsidRDefault="00B74CCC" w:rsidP="0069703F">
      <w:pPr>
        <w:pStyle w:val="Default"/>
        <w:numPr>
          <w:ilvl w:val="0"/>
          <w:numId w:val="138"/>
        </w:numPr>
        <w:tabs>
          <w:tab w:val="left" w:pos="284"/>
        </w:tabs>
        <w:ind w:left="0" w:firstLine="0"/>
        <w:rPr>
          <w:sz w:val="22"/>
          <w:szCs w:val="22"/>
          <w:lang w:val="uk-UA"/>
        </w:rPr>
      </w:pPr>
      <w:r w:rsidRPr="00B922FC">
        <w:rPr>
          <w:sz w:val="22"/>
          <w:szCs w:val="22"/>
          <w:lang w:val="uk-UA"/>
        </w:rPr>
        <w:t xml:space="preserve">додаткові видатки на кожну додатково залучену у виробництво одиницю ресурсу; </w:t>
      </w:r>
    </w:p>
    <w:p w14:paraId="4BA16408" w14:textId="77777777" w:rsidR="00B74CCC" w:rsidRPr="00B922FC" w:rsidRDefault="00B74CCC" w:rsidP="0069703F">
      <w:pPr>
        <w:pStyle w:val="Default"/>
        <w:numPr>
          <w:ilvl w:val="0"/>
          <w:numId w:val="138"/>
        </w:numPr>
        <w:tabs>
          <w:tab w:val="left" w:pos="284"/>
        </w:tabs>
        <w:ind w:left="0" w:firstLine="0"/>
        <w:rPr>
          <w:sz w:val="22"/>
          <w:szCs w:val="22"/>
          <w:lang w:val="uk-UA"/>
        </w:rPr>
      </w:pPr>
      <w:r w:rsidRPr="00B922FC">
        <w:rPr>
          <w:sz w:val="22"/>
          <w:szCs w:val="22"/>
          <w:lang w:val="uk-UA"/>
        </w:rPr>
        <w:t xml:space="preserve">додаткові видатки, пов'язані з продажем додаткової одиниці продукту: </w:t>
      </w:r>
    </w:p>
    <w:p w14:paraId="098773EE" w14:textId="77777777" w:rsidR="00B74CCC" w:rsidRPr="00B922FC" w:rsidRDefault="00B74CCC" w:rsidP="0069703F">
      <w:pPr>
        <w:pStyle w:val="Default"/>
        <w:numPr>
          <w:ilvl w:val="0"/>
          <w:numId w:val="138"/>
        </w:numPr>
        <w:tabs>
          <w:tab w:val="left" w:pos="284"/>
        </w:tabs>
        <w:ind w:left="0" w:firstLine="0"/>
        <w:rPr>
          <w:sz w:val="22"/>
          <w:szCs w:val="22"/>
          <w:lang w:val="uk-UA"/>
        </w:rPr>
      </w:pPr>
      <w:r w:rsidRPr="00B922FC">
        <w:rPr>
          <w:sz w:val="22"/>
          <w:szCs w:val="22"/>
          <w:lang w:val="uk-UA"/>
        </w:rPr>
        <w:t xml:space="preserve">різниця між сукупними і середніми видатками фірми на ресурс; </w:t>
      </w:r>
    </w:p>
    <w:p w14:paraId="2C772FF4" w14:textId="77777777" w:rsidR="00B74CCC" w:rsidRPr="00B922FC" w:rsidRDefault="00B74CCC" w:rsidP="0069703F">
      <w:pPr>
        <w:pStyle w:val="Default"/>
        <w:numPr>
          <w:ilvl w:val="0"/>
          <w:numId w:val="138"/>
        </w:numPr>
        <w:tabs>
          <w:tab w:val="left" w:pos="284"/>
        </w:tabs>
        <w:ind w:left="0" w:firstLine="0"/>
        <w:rPr>
          <w:sz w:val="22"/>
          <w:szCs w:val="22"/>
          <w:lang w:val="uk-UA"/>
        </w:rPr>
      </w:pPr>
      <w:r w:rsidRPr="00B922FC">
        <w:rPr>
          <w:sz w:val="22"/>
          <w:szCs w:val="22"/>
          <w:lang w:val="uk-UA"/>
        </w:rPr>
        <w:t xml:space="preserve">додаткова сума середніх видатків фірми на ресурс. </w:t>
      </w:r>
    </w:p>
    <w:p w14:paraId="737769D8"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Крива попиту на ресурс конкурентної фірми – це: </w:t>
      </w:r>
    </w:p>
    <w:p w14:paraId="47248B3D" w14:textId="77777777" w:rsidR="00B74CCC" w:rsidRPr="00B922FC" w:rsidRDefault="00B74CCC" w:rsidP="0069703F">
      <w:pPr>
        <w:pStyle w:val="Default"/>
        <w:numPr>
          <w:ilvl w:val="0"/>
          <w:numId w:val="139"/>
        </w:numPr>
        <w:tabs>
          <w:tab w:val="left" w:pos="284"/>
        </w:tabs>
        <w:ind w:left="0" w:firstLine="0"/>
        <w:rPr>
          <w:sz w:val="22"/>
          <w:szCs w:val="22"/>
          <w:lang w:val="uk-UA"/>
        </w:rPr>
      </w:pPr>
      <w:r w:rsidRPr="00B922FC">
        <w:rPr>
          <w:sz w:val="22"/>
          <w:szCs w:val="22"/>
          <w:lang w:val="uk-UA"/>
        </w:rPr>
        <w:t xml:space="preserve">цілком еластична крива; </w:t>
      </w:r>
    </w:p>
    <w:p w14:paraId="5FFE8218" w14:textId="77777777" w:rsidR="00B74CCC" w:rsidRPr="00B922FC" w:rsidRDefault="00B74CCC" w:rsidP="0069703F">
      <w:pPr>
        <w:pStyle w:val="Default"/>
        <w:numPr>
          <w:ilvl w:val="0"/>
          <w:numId w:val="139"/>
        </w:numPr>
        <w:tabs>
          <w:tab w:val="left" w:pos="284"/>
        </w:tabs>
        <w:ind w:left="0" w:firstLine="0"/>
        <w:rPr>
          <w:sz w:val="22"/>
          <w:szCs w:val="22"/>
          <w:lang w:val="uk-UA"/>
        </w:rPr>
      </w:pPr>
      <w:r w:rsidRPr="00B922FC">
        <w:rPr>
          <w:sz w:val="22"/>
          <w:szCs w:val="22"/>
          <w:lang w:val="uk-UA"/>
        </w:rPr>
        <w:t xml:space="preserve">крива граничної доходності ресурсу; </w:t>
      </w:r>
    </w:p>
    <w:p w14:paraId="41D1B1E1" w14:textId="77777777" w:rsidR="00B74CCC" w:rsidRPr="00B922FC" w:rsidRDefault="00B74CCC" w:rsidP="0069703F">
      <w:pPr>
        <w:pStyle w:val="Default"/>
        <w:numPr>
          <w:ilvl w:val="0"/>
          <w:numId w:val="139"/>
        </w:numPr>
        <w:tabs>
          <w:tab w:val="left" w:pos="284"/>
        </w:tabs>
        <w:ind w:left="0" w:firstLine="0"/>
        <w:rPr>
          <w:sz w:val="22"/>
          <w:szCs w:val="22"/>
          <w:lang w:val="uk-UA"/>
        </w:rPr>
      </w:pPr>
      <w:r w:rsidRPr="00B922FC">
        <w:rPr>
          <w:sz w:val="22"/>
          <w:szCs w:val="22"/>
          <w:lang w:val="uk-UA"/>
        </w:rPr>
        <w:t xml:space="preserve">крива граничних видатків на ресурс; </w:t>
      </w:r>
    </w:p>
    <w:p w14:paraId="24A1D271" w14:textId="77777777" w:rsidR="00B74CCC" w:rsidRPr="00B922FC" w:rsidRDefault="00B74CCC" w:rsidP="0069703F">
      <w:pPr>
        <w:pStyle w:val="Default"/>
        <w:numPr>
          <w:ilvl w:val="0"/>
          <w:numId w:val="139"/>
        </w:numPr>
        <w:tabs>
          <w:tab w:val="left" w:pos="284"/>
        </w:tabs>
        <w:ind w:left="0" w:firstLine="0"/>
        <w:rPr>
          <w:sz w:val="22"/>
          <w:szCs w:val="22"/>
          <w:lang w:val="uk-UA"/>
        </w:rPr>
      </w:pPr>
      <w:r w:rsidRPr="00B922FC">
        <w:rPr>
          <w:sz w:val="22"/>
          <w:szCs w:val="22"/>
          <w:lang w:val="uk-UA"/>
        </w:rPr>
        <w:t xml:space="preserve">крива граничної продуктивності ресурсу; </w:t>
      </w:r>
    </w:p>
    <w:p w14:paraId="6F12FA63" w14:textId="77777777" w:rsidR="00B74CCC" w:rsidRPr="00B922FC" w:rsidRDefault="00B74CCC" w:rsidP="0069703F">
      <w:pPr>
        <w:pStyle w:val="Default"/>
        <w:numPr>
          <w:ilvl w:val="0"/>
          <w:numId w:val="139"/>
        </w:numPr>
        <w:tabs>
          <w:tab w:val="left" w:pos="284"/>
        </w:tabs>
        <w:ind w:left="0" w:firstLine="0"/>
        <w:rPr>
          <w:sz w:val="22"/>
          <w:szCs w:val="22"/>
          <w:lang w:val="uk-UA"/>
        </w:rPr>
      </w:pPr>
      <w:r w:rsidRPr="00B922FC">
        <w:rPr>
          <w:sz w:val="22"/>
          <w:szCs w:val="22"/>
          <w:lang w:val="uk-UA"/>
        </w:rPr>
        <w:t xml:space="preserve">крива граничної цінності ресурсу. </w:t>
      </w:r>
    </w:p>
    <w:p w14:paraId="461C90CA" w14:textId="77777777" w:rsidR="00A933FA" w:rsidRPr="00882AC4" w:rsidRDefault="00A933FA"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Граничні видатки фірми на конкурентному ринку ресурсів: </w:t>
      </w:r>
    </w:p>
    <w:p w14:paraId="50EB73B8" w14:textId="77777777" w:rsidR="00A933FA" w:rsidRPr="00B922FC" w:rsidRDefault="00A933FA" w:rsidP="0069703F">
      <w:pPr>
        <w:pStyle w:val="Default"/>
        <w:numPr>
          <w:ilvl w:val="0"/>
          <w:numId w:val="141"/>
        </w:numPr>
        <w:tabs>
          <w:tab w:val="left" w:pos="284"/>
        </w:tabs>
        <w:ind w:left="0" w:firstLine="0"/>
        <w:rPr>
          <w:sz w:val="22"/>
          <w:szCs w:val="22"/>
          <w:lang w:val="uk-UA"/>
        </w:rPr>
      </w:pPr>
      <w:r w:rsidRPr="00B922FC">
        <w:rPr>
          <w:sz w:val="22"/>
          <w:szCs w:val="22"/>
          <w:lang w:val="uk-UA"/>
        </w:rPr>
        <w:t xml:space="preserve">перевищують середні видатки і дорівнюють ціні ресурсу; </w:t>
      </w:r>
    </w:p>
    <w:p w14:paraId="73C3279E" w14:textId="77777777" w:rsidR="00A933FA" w:rsidRPr="00B922FC" w:rsidRDefault="00A933FA" w:rsidP="0069703F">
      <w:pPr>
        <w:pStyle w:val="Default"/>
        <w:numPr>
          <w:ilvl w:val="0"/>
          <w:numId w:val="141"/>
        </w:numPr>
        <w:tabs>
          <w:tab w:val="left" w:pos="284"/>
        </w:tabs>
        <w:ind w:left="0" w:firstLine="0"/>
        <w:rPr>
          <w:sz w:val="22"/>
          <w:szCs w:val="22"/>
          <w:lang w:val="uk-UA"/>
        </w:rPr>
      </w:pPr>
      <w:r w:rsidRPr="00B922FC">
        <w:rPr>
          <w:sz w:val="22"/>
          <w:szCs w:val="22"/>
          <w:lang w:val="uk-UA"/>
        </w:rPr>
        <w:t xml:space="preserve">постійні й дорівнюють середнім видаткам та ціні ресурсу; </w:t>
      </w:r>
    </w:p>
    <w:p w14:paraId="20D3C712" w14:textId="77777777" w:rsidR="00A933FA" w:rsidRPr="00B922FC" w:rsidRDefault="00A933FA" w:rsidP="0069703F">
      <w:pPr>
        <w:pStyle w:val="Default"/>
        <w:numPr>
          <w:ilvl w:val="0"/>
          <w:numId w:val="141"/>
        </w:numPr>
        <w:tabs>
          <w:tab w:val="left" w:pos="284"/>
        </w:tabs>
        <w:ind w:left="0" w:firstLine="0"/>
        <w:rPr>
          <w:sz w:val="22"/>
          <w:szCs w:val="22"/>
          <w:lang w:val="uk-UA"/>
        </w:rPr>
      </w:pPr>
      <w:r w:rsidRPr="00B922FC">
        <w:rPr>
          <w:sz w:val="22"/>
          <w:szCs w:val="22"/>
          <w:lang w:val="uk-UA"/>
        </w:rPr>
        <w:t xml:space="preserve">перевищують ціну ресурсу і дорівнюють середнім видаткам; </w:t>
      </w:r>
    </w:p>
    <w:p w14:paraId="7788BBF4" w14:textId="77777777" w:rsidR="00A933FA" w:rsidRPr="00B922FC" w:rsidRDefault="00A933FA" w:rsidP="0069703F">
      <w:pPr>
        <w:pStyle w:val="Default"/>
        <w:numPr>
          <w:ilvl w:val="0"/>
          <w:numId w:val="141"/>
        </w:numPr>
        <w:tabs>
          <w:tab w:val="left" w:pos="284"/>
        </w:tabs>
        <w:ind w:left="0" w:firstLine="0"/>
        <w:rPr>
          <w:sz w:val="22"/>
          <w:szCs w:val="22"/>
          <w:lang w:val="uk-UA"/>
        </w:rPr>
      </w:pPr>
      <w:r w:rsidRPr="00B922FC">
        <w:rPr>
          <w:sz w:val="22"/>
          <w:szCs w:val="22"/>
          <w:lang w:val="uk-UA"/>
        </w:rPr>
        <w:t xml:space="preserve">є вимірником чистої вигоди фірми від залучення ресурсу; </w:t>
      </w:r>
    </w:p>
    <w:p w14:paraId="539F653E" w14:textId="77777777" w:rsidR="00A933FA" w:rsidRPr="00B922FC" w:rsidRDefault="00A933FA" w:rsidP="0069703F">
      <w:pPr>
        <w:pStyle w:val="Default"/>
        <w:numPr>
          <w:ilvl w:val="0"/>
          <w:numId w:val="141"/>
        </w:numPr>
        <w:tabs>
          <w:tab w:val="left" w:pos="284"/>
        </w:tabs>
        <w:ind w:left="0" w:firstLine="0"/>
        <w:rPr>
          <w:sz w:val="22"/>
          <w:szCs w:val="22"/>
          <w:lang w:val="uk-UA"/>
        </w:rPr>
      </w:pPr>
      <w:r w:rsidRPr="00B922FC">
        <w:rPr>
          <w:sz w:val="22"/>
          <w:szCs w:val="22"/>
          <w:lang w:val="uk-UA"/>
        </w:rPr>
        <w:t xml:space="preserve">залежать від ціни готової продукції. </w:t>
      </w:r>
    </w:p>
    <w:p w14:paraId="24FBE10E"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За інших рівних умов попит на ресурс конкурентної фірми порівняно з попитом фірми-монополіста: </w:t>
      </w:r>
    </w:p>
    <w:p w14:paraId="6DF58E48" w14:textId="77777777" w:rsidR="00B74CCC" w:rsidRPr="00B922FC" w:rsidRDefault="00B74CCC" w:rsidP="0069703F">
      <w:pPr>
        <w:pStyle w:val="Default"/>
        <w:numPr>
          <w:ilvl w:val="0"/>
          <w:numId w:val="140"/>
        </w:numPr>
        <w:tabs>
          <w:tab w:val="left" w:pos="284"/>
        </w:tabs>
        <w:ind w:left="0" w:firstLine="0"/>
        <w:rPr>
          <w:sz w:val="22"/>
          <w:szCs w:val="22"/>
          <w:lang w:val="uk-UA"/>
        </w:rPr>
      </w:pPr>
      <w:r w:rsidRPr="00B922FC">
        <w:rPr>
          <w:sz w:val="22"/>
          <w:szCs w:val="22"/>
          <w:lang w:val="uk-UA"/>
        </w:rPr>
        <w:t xml:space="preserve">більш еластичний; </w:t>
      </w:r>
    </w:p>
    <w:p w14:paraId="006042D7" w14:textId="77777777" w:rsidR="00B74CCC" w:rsidRPr="00B922FC" w:rsidRDefault="00B74CCC" w:rsidP="0069703F">
      <w:pPr>
        <w:pStyle w:val="Default"/>
        <w:numPr>
          <w:ilvl w:val="0"/>
          <w:numId w:val="140"/>
        </w:numPr>
        <w:tabs>
          <w:tab w:val="left" w:pos="284"/>
        </w:tabs>
        <w:ind w:left="0" w:firstLine="0"/>
        <w:rPr>
          <w:sz w:val="22"/>
          <w:szCs w:val="22"/>
          <w:lang w:val="uk-UA"/>
        </w:rPr>
      </w:pPr>
      <w:r w:rsidRPr="00B922FC">
        <w:rPr>
          <w:sz w:val="22"/>
          <w:szCs w:val="22"/>
          <w:lang w:val="uk-UA"/>
        </w:rPr>
        <w:t xml:space="preserve">менш еластичний; </w:t>
      </w:r>
    </w:p>
    <w:p w14:paraId="07F0EE20" w14:textId="77777777" w:rsidR="00B74CCC" w:rsidRPr="00B922FC" w:rsidRDefault="00B74CCC" w:rsidP="0069703F">
      <w:pPr>
        <w:pStyle w:val="Default"/>
        <w:numPr>
          <w:ilvl w:val="0"/>
          <w:numId w:val="140"/>
        </w:numPr>
        <w:tabs>
          <w:tab w:val="left" w:pos="284"/>
        </w:tabs>
        <w:ind w:left="0" w:firstLine="0"/>
        <w:rPr>
          <w:sz w:val="22"/>
          <w:szCs w:val="22"/>
          <w:lang w:val="uk-UA"/>
        </w:rPr>
      </w:pPr>
      <w:r w:rsidRPr="00B922FC">
        <w:rPr>
          <w:sz w:val="22"/>
          <w:szCs w:val="22"/>
          <w:lang w:val="uk-UA"/>
        </w:rPr>
        <w:t xml:space="preserve">відносно нееластичний </w:t>
      </w:r>
    </w:p>
    <w:p w14:paraId="40EC080F" w14:textId="77777777" w:rsidR="00B74CCC" w:rsidRPr="00B922FC" w:rsidRDefault="00B74CCC" w:rsidP="0069703F">
      <w:pPr>
        <w:pStyle w:val="Default"/>
        <w:numPr>
          <w:ilvl w:val="0"/>
          <w:numId w:val="140"/>
        </w:numPr>
        <w:tabs>
          <w:tab w:val="left" w:pos="284"/>
        </w:tabs>
        <w:ind w:left="0" w:firstLine="0"/>
        <w:rPr>
          <w:sz w:val="22"/>
          <w:szCs w:val="22"/>
          <w:lang w:val="uk-UA"/>
        </w:rPr>
      </w:pPr>
      <w:r w:rsidRPr="00B922FC">
        <w:rPr>
          <w:sz w:val="22"/>
          <w:szCs w:val="22"/>
          <w:lang w:val="uk-UA"/>
        </w:rPr>
        <w:t xml:space="preserve">абсолютно нееластичний; </w:t>
      </w:r>
    </w:p>
    <w:p w14:paraId="39FE05C6" w14:textId="77777777" w:rsidR="00B74CCC" w:rsidRPr="00B922FC" w:rsidRDefault="00B74CCC" w:rsidP="0069703F">
      <w:pPr>
        <w:pStyle w:val="Default"/>
        <w:numPr>
          <w:ilvl w:val="0"/>
          <w:numId w:val="140"/>
        </w:numPr>
        <w:tabs>
          <w:tab w:val="left" w:pos="284"/>
        </w:tabs>
        <w:ind w:left="0" w:firstLine="0"/>
        <w:rPr>
          <w:sz w:val="22"/>
          <w:szCs w:val="22"/>
          <w:lang w:val="uk-UA"/>
        </w:rPr>
      </w:pPr>
      <w:r w:rsidRPr="00B922FC">
        <w:rPr>
          <w:sz w:val="22"/>
          <w:szCs w:val="22"/>
          <w:lang w:val="uk-UA"/>
        </w:rPr>
        <w:t xml:space="preserve">абсолютно еластичний. </w:t>
      </w:r>
    </w:p>
    <w:p w14:paraId="613061C8"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До нецінових детермінант попиту на ресурс належить: </w:t>
      </w:r>
    </w:p>
    <w:p w14:paraId="1824223B" w14:textId="77777777" w:rsidR="00B74CCC" w:rsidRPr="00B922FC" w:rsidRDefault="00B74CCC" w:rsidP="0069703F">
      <w:pPr>
        <w:pStyle w:val="Default"/>
        <w:numPr>
          <w:ilvl w:val="0"/>
          <w:numId w:val="142"/>
        </w:numPr>
        <w:tabs>
          <w:tab w:val="left" w:pos="284"/>
        </w:tabs>
        <w:ind w:left="0" w:firstLine="0"/>
        <w:rPr>
          <w:sz w:val="22"/>
          <w:szCs w:val="22"/>
          <w:lang w:val="uk-UA"/>
        </w:rPr>
      </w:pPr>
      <w:r w:rsidRPr="00B922FC">
        <w:rPr>
          <w:sz w:val="22"/>
          <w:szCs w:val="22"/>
          <w:lang w:val="uk-UA"/>
        </w:rPr>
        <w:t xml:space="preserve">попит на готову продукцію; </w:t>
      </w:r>
    </w:p>
    <w:p w14:paraId="3D41EC7A" w14:textId="77777777" w:rsidR="00B74CCC" w:rsidRPr="00B922FC" w:rsidRDefault="00B74CCC" w:rsidP="0069703F">
      <w:pPr>
        <w:pStyle w:val="Default"/>
        <w:numPr>
          <w:ilvl w:val="0"/>
          <w:numId w:val="142"/>
        </w:numPr>
        <w:tabs>
          <w:tab w:val="left" w:pos="284"/>
        </w:tabs>
        <w:ind w:left="0" w:firstLine="0"/>
        <w:rPr>
          <w:sz w:val="22"/>
          <w:szCs w:val="22"/>
          <w:lang w:val="uk-UA"/>
        </w:rPr>
      </w:pPr>
      <w:r w:rsidRPr="00B922FC">
        <w:rPr>
          <w:sz w:val="22"/>
          <w:szCs w:val="22"/>
          <w:lang w:val="uk-UA"/>
        </w:rPr>
        <w:t xml:space="preserve">продуктивність ресурсу; </w:t>
      </w:r>
    </w:p>
    <w:p w14:paraId="2519E342" w14:textId="77777777" w:rsidR="00B74CCC" w:rsidRPr="00B922FC" w:rsidRDefault="00B74CCC" w:rsidP="0069703F">
      <w:pPr>
        <w:pStyle w:val="Default"/>
        <w:numPr>
          <w:ilvl w:val="0"/>
          <w:numId w:val="142"/>
        </w:numPr>
        <w:tabs>
          <w:tab w:val="left" w:pos="284"/>
        </w:tabs>
        <w:ind w:left="0" w:firstLine="0"/>
        <w:rPr>
          <w:sz w:val="22"/>
          <w:szCs w:val="22"/>
          <w:lang w:val="uk-UA"/>
        </w:rPr>
      </w:pPr>
      <w:r w:rsidRPr="00B922FC">
        <w:rPr>
          <w:sz w:val="22"/>
          <w:szCs w:val="22"/>
          <w:lang w:val="uk-UA"/>
        </w:rPr>
        <w:t xml:space="preserve">зміна ціни інших ресурсів; </w:t>
      </w:r>
    </w:p>
    <w:p w14:paraId="6D3013C5" w14:textId="77777777" w:rsidR="00B74CCC" w:rsidRPr="00B922FC" w:rsidRDefault="00B74CCC" w:rsidP="0069703F">
      <w:pPr>
        <w:pStyle w:val="Default"/>
        <w:numPr>
          <w:ilvl w:val="0"/>
          <w:numId w:val="142"/>
        </w:numPr>
        <w:tabs>
          <w:tab w:val="left" w:pos="284"/>
        </w:tabs>
        <w:ind w:left="0" w:firstLine="0"/>
        <w:rPr>
          <w:sz w:val="22"/>
          <w:szCs w:val="22"/>
          <w:lang w:val="uk-UA"/>
        </w:rPr>
      </w:pPr>
      <w:r w:rsidRPr="00B922FC">
        <w:rPr>
          <w:sz w:val="22"/>
          <w:szCs w:val="22"/>
          <w:lang w:val="uk-UA"/>
        </w:rPr>
        <w:t xml:space="preserve">зміна ціни продукту; </w:t>
      </w:r>
    </w:p>
    <w:p w14:paraId="687360A1" w14:textId="77777777" w:rsidR="00B74CCC" w:rsidRPr="00B922FC" w:rsidRDefault="00B74CCC" w:rsidP="0069703F">
      <w:pPr>
        <w:pStyle w:val="Default"/>
        <w:numPr>
          <w:ilvl w:val="0"/>
          <w:numId w:val="142"/>
        </w:numPr>
        <w:tabs>
          <w:tab w:val="left" w:pos="284"/>
        </w:tabs>
        <w:ind w:left="0" w:firstLine="0"/>
        <w:rPr>
          <w:sz w:val="22"/>
          <w:szCs w:val="22"/>
          <w:lang w:val="uk-UA"/>
        </w:rPr>
      </w:pPr>
      <w:r w:rsidRPr="00B922FC">
        <w:rPr>
          <w:sz w:val="22"/>
          <w:szCs w:val="22"/>
          <w:lang w:val="uk-UA"/>
        </w:rPr>
        <w:t xml:space="preserve">усі відповіді правильні. </w:t>
      </w:r>
    </w:p>
    <w:p w14:paraId="2D4EE844"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Обсяг попиту на ресурс залежить від: </w:t>
      </w:r>
    </w:p>
    <w:p w14:paraId="47314222" w14:textId="77777777" w:rsidR="00B74CCC" w:rsidRPr="00B922FC" w:rsidRDefault="00B74CCC" w:rsidP="0069703F">
      <w:pPr>
        <w:pStyle w:val="Default"/>
        <w:numPr>
          <w:ilvl w:val="0"/>
          <w:numId w:val="143"/>
        </w:numPr>
        <w:tabs>
          <w:tab w:val="left" w:pos="284"/>
        </w:tabs>
        <w:ind w:left="0" w:firstLine="0"/>
        <w:rPr>
          <w:sz w:val="22"/>
          <w:szCs w:val="22"/>
          <w:lang w:val="uk-UA"/>
        </w:rPr>
      </w:pPr>
      <w:r w:rsidRPr="00B922FC">
        <w:rPr>
          <w:sz w:val="22"/>
          <w:szCs w:val="22"/>
          <w:lang w:val="uk-UA"/>
        </w:rPr>
        <w:t xml:space="preserve">ціни продукту, який виробляється за допомогою цього ресурсу; </w:t>
      </w:r>
    </w:p>
    <w:p w14:paraId="47C2EC7D" w14:textId="77777777" w:rsidR="00B74CCC" w:rsidRPr="00B922FC" w:rsidRDefault="00B74CCC" w:rsidP="0069703F">
      <w:pPr>
        <w:pStyle w:val="Default"/>
        <w:numPr>
          <w:ilvl w:val="0"/>
          <w:numId w:val="143"/>
        </w:numPr>
        <w:tabs>
          <w:tab w:val="left" w:pos="284"/>
        </w:tabs>
        <w:ind w:left="0" w:firstLine="0"/>
        <w:rPr>
          <w:sz w:val="22"/>
          <w:szCs w:val="22"/>
          <w:lang w:val="uk-UA"/>
        </w:rPr>
      </w:pPr>
      <w:r w:rsidRPr="00B922FC">
        <w:rPr>
          <w:sz w:val="22"/>
          <w:szCs w:val="22"/>
          <w:lang w:val="uk-UA"/>
        </w:rPr>
        <w:t xml:space="preserve">обсягу попиту на продукт, який виробляється за допомогою цього ресурсу; </w:t>
      </w:r>
    </w:p>
    <w:p w14:paraId="1BF764F5" w14:textId="77777777" w:rsidR="00B74CCC" w:rsidRPr="00B922FC" w:rsidRDefault="00B74CCC" w:rsidP="0069703F">
      <w:pPr>
        <w:pStyle w:val="Default"/>
        <w:numPr>
          <w:ilvl w:val="0"/>
          <w:numId w:val="143"/>
        </w:numPr>
        <w:tabs>
          <w:tab w:val="left" w:pos="284"/>
        </w:tabs>
        <w:ind w:left="0" w:firstLine="0"/>
        <w:rPr>
          <w:sz w:val="22"/>
          <w:szCs w:val="22"/>
          <w:lang w:val="uk-UA"/>
        </w:rPr>
      </w:pPr>
      <w:r w:rsidRPr="00B922FC">
        <w:rPr>
          <w:sz w:val="22"/>
          <w:szCs w:val="22"/>
          <w:lang w:val="uk-UA"/>
        </w:rPr>
        <w:t xml:space="preserve">ціни даного ресурсу; </w:t>
      </w:r>
    </w:p>
    <w:p w14:paraId="7CE8D3E8" w14:textId="77777777" w:rsidR="00B74CCC" w:rsidRPr="00B922FC" w:rsidRDefault="00B74CCC" w:rsidP="0069703F">
      <w:pPr>
        <w:pStyle w:val="Default"/>
        <w:numPr>
          <w:ilvl w:val="0"/>
          <w:numId w:val="143"/>
        </w:numPr>
        <w:tabs>
          <w:tab w:val="left" w:pos="284"/>
        </w:tabs>
        <w:ind w:left="0" w:firstLine="0"/>
        <w:rPr>
          <w:sz w:val="22"/>
          <w:szCs w:val="22"/>
          <w:lang w:val="uk-UA"/>
        </w:rPr>
      </w:pPr>
      <w:r w:rsidRPr="00B922FC">
        <w:rPr>
          <w:sz w:val="22"/>
          <w:szCs w:val="22"/>
          <w:lang w:val="uk-UA"/>
        </w:rPr>
        <w:t xml:space="preserve">граничної продуктивності ресурсу; </w:t>
      </w:r>
    </w:p>
    <w:p w14:paraId="0B16615F" w14:textId="77777777" w:rsidR="00B74CCC" w:rsidRPr="00B922FC" w:rsidRDefault="00B74CCC" w:rsidP="0069703F">
      <w:pPr>
        <w:pStyle w:val="Default"/>
        <w:numPr>
          <w:ilvl w:val="0"/>
          <w:numId w:val="143"/>
        </w:numPr>
        <w:tabs>
          <w:tab w:val="left" w:pos="284"/>
        </w:tabs>
        <w:ind w:left="0" w:firstLine="0"/>
        <w:rPr>
          <w:sz w:val="22"/>
          <w:szCs w:val="22"/>
          <w:lang w:val="uk-UA"/>
        </w:rPr>
      </w:pPr>
      <w:r w:rsidRPr="00B922FC">
        <w:rPr>
          <w:sz w:val="22"/>
          <w:szCs w:val="22"/>
          <w:lang w:val="uk-UA"/>
        </w:rPr>
        <w:t xml:space="preserve">усі відповіді правильні. </w:t>
      </w:r>
    </w:p>
    <w:p w14:paraId="74A2372D"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До нецінових факторів попиту на ресурс відноситься: </w:t>
      </w:r>
    </w:p>
    <w:p w14:paraId="0E2BA5FF" w14:textId="77777777" w:rsidR="00B74CCC" w:rsidRPr="00B922FC" w:rsidRDefault="00B74CCC" w:rsidP="0069703F">
      <w:pPr>
        <w:pStyle w:val="Default"/>
        <w:numPr>
          <w:ilvl w:val="0"/>
          <w:numId w:val="144"/>
        </w:numPr>
        <w:tabs>
          <w:tab w:val="left" w:pos="284"/>
        </w:tabs>
        <w:ind w:left="0" w:firstLine="0"/>
        <w:rPr>
          <w:sz w:val="22"/>
          <w:szCs w:val="22"/>
          <w:lang w:val="uk-UA"/>
        </w:rPr>
      </w:pPr>
      <w:r w:rsidRPr="00B922FC">
        <w:rPr>
          <w:sz w:val="22"/>
          <w:szCs w:val="22"/>
          <w:lang w:val="uk-UA"/>
        </w:rPr>
        <w:t xml:space="preserve">зміна частки видатків на ресурс у сукупних видатках фірми; </w:t>
      </w:r>
    </w:p>
    <w:p w14:paraId="3B8BE9CD" w14:textId="77777777" w:rsidR="00B74CCC" w:rsidRPr="00B922FC" w:rsidRDefault="00B74CCC" w:rsidP="0069703F">
      <w:pPr>
        <w:pStyle w:val="Default"/>
        <w:numPr>
          <w:ilvl w:val="0"/>
          <w:numId w:val="144"/>
        </w:numPr>
        <w:tabs>
          <w:tab w:val="left" w:pos="284"/>
        </w:tabs>
        <w:ind w:left="0" w:firstLine="0"/>
        <w:rPr>
          <w:sz w:val="22"/>
          <w:szCs w:val="22"/>
          <w:lang w:val="uk-UA"/>
        </w:rPr>
      </w:pPr>
      <w:r w:rsidRPr="00B922FC">
        <w:rPr>
          <w:sz w:val="22"/>
          <w:szCs w:val="22"/>
          <w:lang w:val="uk-UA"/>
        </w:rPr>
        <w:t xml:space="preserve">підвищення еластичності попиту на готову продукцію фірми; </w:t>
      </w:r>
    </w:p>
    <w:p w14:paraId="01951FDD" w14:textId="77777777" w:rsidR="00B74CCC" w:rsidRPr="00B922FC" w:rsidRDefault="00B74CCC" w:rsidP="0069703F">
      <w:pPr>
        <w:pStyle w:val="Default"/>
        <w:numPr>
          <w:ilvl w:val="0"/>
          <w:numId w:val="144"/>
        </w:numPr>
        <w:tabs>
          <w:tab w:val="left" w:pos="284"/>
        </w:tabs>
        <w:ind w:left="0" w:firstLine="0"/>
        <w:rPr>
          <w:sz w:val="22"/>
          <w:szCs w:val="22"/>
          <w:lang w:val="uk-UA"/>
        </w:rPr>
      </w:pPr>
      <w:r w:rsidRPr="00B922FC">
        <w:rPr>
          <w:sz w:val="22"/>
          <w:szCs w:val="22"/>
          <w:lang w:val="uk-UA"/>
        </w:rPr>
        <w:t xml:space="preserve">підвищення продуктивності ресурсу; </w:t>
      </w:r>
    </w:p>
    <w:p w14:paraId="50F41236" w14:textId="77777777" w:rsidR="00B74CCC" w:rsidRPr="00B922FC" w:rsidRDefault="00B74CCC" w:rsidP="0069703F">
      <w:pPr>
        <w:pStyle w:val="Default"/>
        <w:numPr>
          <w:ilvl w:val="0"/>
          <w:numId w:val="144"/>
        </w:numPr>
        <w:tabs>
          <w:tab w:val="left" w:pos="284"/>
        </w:tabs>
        <w:ind w:left="0" w:firstLine="0"/>
        <w:rPr>
          <w:sz w:val="22"/>
          <w:szCs w:val="22"/>
          <w:lang w:val="uk-UA"/>
        </w:rPr>
      </w:pPr>
      <w:r w:rsidRPr="00B922FC">
        <w:rPr>
          <w:sz w:val="22"/>
          <w:szCs w:val="22"/>
          <w:lang w:val="uk-UA"/>
        </w:rPr>
        <w:t xml:space="preserve">швидкість зниження граничної продуктивності ресурсу; </w:t>
      </w:r>
    </w:p>
    <w:p w14:paraId="3E6B92E9" w14:textId="77777777" w:rsidR="00B74CCC" w:rsidRPr="00B922FC" w:rsidRDefault="00B74CCC" w:rsidP="0069703F">
      <w:pPr>
        <w:pStyle w:val="Default"/>
        <w:numPr>
          <w:ilvl w:val="0"/>
          <w:numId w:val="144"/>
        </w:numPr>
        <w:tabs>
          <w:tab w:val="left" w:pos="284"/>
        </w:tabs>
        <w:ind w:left="0" w:firstLine="0"/>
        <w:rPr>
          <w:sz w:val="22"/>
          <w:szCs w:val="22"/>
          <w:lang w:val="uk-UA"/>
        </w:rPr>
      </w:pPr>
      <w:r w:rsidRPr="00B922FC">
        <w:rPr>
          <w:sz w:val="22"/>
          <w:szCs w:val="22"/>
          <w:lang w:val="uk-UA"/>
        </w:rPr>
        <w:t xml:space="preserve">ускладнення можливостей ресурсозаміщення. </w:t>
      </w:r>
    </w:p>
    <w:p w14:paraId="3FEFCC29"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Цінова еластичність попиту на ресурс буде тим вищою, чим: </w:t>
      </w:r>
    </w:p>
    <w:p w14:paraId="6D7820BA" w14:textId="77777777" w:rsidR="00B74CCC" w:rsidRPr="00B922FC" w:rsidRDefault="00B74CCC" w:rsidP="0069703F">
      <w:pPr>
        <w:pStyle w:val="Default"/>
        <w:numPr>
          <w:ilvl w:val="0"/>
          <w:numId w:val="145"/>
        </w:numPr>
        <w:tabs>
          <w:tab w:val="left" w:pos="284"/>
        </w:tabs>
        <w:ind w:left="0" w:firstLine="0"/>
        <w:rPr>
          <w:sz w:val="22"/>
          <w:szCs w:val="22"/>
          <w:lang w:val="uk-UA"/>
        </w:rPr>
      </w:pPr>
      <w:r w:rsidRPr="00B922FC">
        <w:rPr>
          <w:sz w:val="22"/>
          <w:szCs w:val="22"/>
          <w:lang w:val="uk-UA"/>
        </w:rPr>
        <w:lastRenderedPageBreak/>
        <w:t xml:space="preserve">нижча є ціна ресурсу; </w:t>
      </w:r>
    </w:p>
    <w:p w14:paraId="348C65A0" w14:textId="77777777" w:rsidR="00B74CCC" w:rsidRPr="00B922FC" w:rsidRDefault="00B74CCC" w:rsidP="0069703F">
      <w:pPr>
        <w:pStyle w:val="Default"/>
        <w:numPr>
          <w:ilvl w:val="0"/>
          <w:numId w:val="145"/>
        </w:numPr>
        <w:tabs>
          <w:tab w:val="left" w:pos="284"/>
        </w:tabs>
        <w:ind w:left="0" w:firstLine="0"/>
        <w:rPr>
          <w:sz w:val="22"/>
          <w:szCs w:val="22"/>
          <w:lang w:val="uk-UA"/>
        </w:rPr>
      </w:pPr>
      <w:r w:rsidRPr="00B922FC">
        <w:rPr>
          <w:sz w:val="22"/>
          <w:szCs w:val="22"/>
          <w:lang w:val="uk-UA"/>
        </w:rPr>
        <w:t xml:space="preserve">менша є можливість заміни цього ресурсу іншим у процесі виробництва; </w:t>
      </w:r>
    </w:p>
    <w:p w14:paraId="09236DE4" w14:textId="77777777" w:rsidR="00B74CCC" w:rsidRPr="00B922FC" w:rsidRDefault="00B74CCC" w:rsidP="0069703F">
      <w:pPr>
        <w:pStyle w:val="Default"/>
        <w:numPr>
          <w:ilvl w:val="0"/>
          <w:numId w:val="145"/>
        </w:numPr>
        <w:tabs>
          <w:tab w:val="left" w:pos="284"/>
        </w:tabs>
        <w:ind w:left="0" w:firstLine="0"/>
        <w:rPr>
          <w:sz w:val="22"/>
          <w:szCs w:val="22"/>
          <w:lang w:val="uk-UA"/>
        </w:rPr>
      </w:pPr>
      <w:r w:rsidRPr="00B922FC">
        <w:rPr>
          <w:sz w:val="22"/>
          <w:szCs w:val="22"/>
          <w:lang w:val="uk-UA"/>
        </w:rPr>
        <w:t xml:space="preserve">повільніше падає граничний продукт фірми; </w:t>
      </w:r>
    </w:p>
    <w:p w14:paraId="2F3B713C" w14:textId="77777777" w:rsidR="00B74CCC" w:rsidRPr="00B922FC" w:rsidRDefault="00B74CCC" w:rsidP="0069703F">
      <w:pPr>
        <w:pStyle w:val="Default"/>
        <w:numPr>
          <w:ilvl w:val="0"/>
          <w:numId w:val="145"/>
        </w:numPr>
        <w:tabs>
          <w:tab w:val="left" w:pos="284"/>
        </w:tabs>
        <w:ind w:left="0" w:firstLine="0"/>
        <w:rPr>
          <w:sz w:val="22"/>
          <w:szCs w:val="22"/>
          <w:lang w:val="uk-UA"/>
        </w:rPr>
      </w:pPr>
      <w:r w:rsidRPr="00B922FC">
        <w:rPr>
          <w:sz w:val="22"/>
          <w:szCs w:val="22"/>
          <w:lang w:val="uk-UA"/>
        </w:rPr>
        <w:t xml:space="preserve">менша частка видатків на ресурсі у сукупних витратах фірми; </w:t>
      </w:r>
    </w:p>
    <w:p w14:paraId="1673E77C" w14:textId="77777777" w:rsidR="00B74CCC" w:rsidRPr="00B922FC" w:rsidRDefault="00B74CCC" w:rsidP="0069703F">
      <w:pPr>
        <w:pStyle w:val="Default"/>
        <w:numPr>
          <w:ilvl w:val="0"/>
          <w:numId w:val="145"/>
        </w:numPr>
        <w:tabs>
          <w:tab w:val="left" w:pos="284"/>
        </w:tabs>
        <w:ind w:left="0" w:firstLine="0"/>
        <w:rPr>
          <w:sz w:val="22"/>
          <w:szCs w:val="22"/>
          <w:lang w:val="uk-UA"/>
        </w:rPr>
      </w:pPr>
      <w:r w:rsidRPr="00B922FC">
        <w:rPr>
          <w:sz w:val="22"/>
          <w:szCs w:val="22"/>
          <w:lang w:val="uk-UA"/>
        </w:rPr>
        <w:t xml:space="preserve">нижча еластичність попиту на готову продукцію фірми. </w:t>
      </w:r>
    </w:p>
    <w:p w14:paraId="77844DF8"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Якщо праця і капітал – це ресурси-замінники, а ефект обсягу випуску переважає ефект заміни, то зі зростанням ціни капіталу: </w:t>
      </w:r>
    </w:p>
    <w:p w14:paraId="29B01FB4" w14:textId="77777777" w:rsidR="00B74CCC" w:rsidRPr="00B922FC" w:rsidRDefault="00B74CCC" w:rsidP="0069703F">
      <w:pPr>
        <w:pStyle w:val="Default"/>
        <w:numPr>
          <w:ilvl w:val="0"/>
          <w:numId w:val="146"/>
        </w:numPr>
        <w:tabs>
          <w:tab w:val="left" w:pos="284"/>
        </w:tabs>
        <w:ind w:left="0" w:firstLine="0"/>
        <w:rPr>
          <w:sz w:val="22"/>
          <w:szCs w:val="22"/>
          <w:lang w:val="uk-UA"/>
        </w:rPr>
      </w:pPr>
      <w:r w:rsidRPr="00B922FC">
        <w:rPr>
          <w:sz w:val="22"/>
          <w:szCs w:val="22"/>
          <w:lang w:val="uk-UA"/>
        </w:rPr>
        <w:t xml:space="preserve">попит фірми на працю зросте, а на капітал – зменшиться; </w:t>
      </w:r>
    </w:p>
    <w:p w14:paraId="64BCF290" w14:textId="77777777" w:rsidR="00B74CCC" w:rsidRPr="00B922FC" w:rsidRDefault="00B74CCC" w:rsidP="0069703F">
      <w:pPr>
        <w:pStyle w:val="Default"/>
        <w:numPr>
          <w:ilvl w:val="0"/>
          <w:numId w:val="146"/>
        </w:numPr>
        <w:tabs>
          <w:tab w:val="left" w:pos="284"/>
        </w:tabs>
        <w:ind w:left="0" w:firstLine="0"/>
        <w:rPr>
          <w:sz w:val="22"/>
          <w:szCs w:val="22"/>
          <w:lang w:val="uk-UA"/>
        </w:rPr>
      </w:pPr>
      <w:r w:rsidRPr="00B922FC">
        <w:rPr>
          <w:sz w:val="22"/>
          <w:szCs w:val="22"/>
          <w:lang w:val="uk-UA"/>
        </w:rPr>
        <w:t xml:space="preserve">попит фірми на працю і капітал зменшиться; </w:t>
      </w:r>
    </w:p>
    <w:p w14:paraId="3FB264AA" w14:textId="77777777" w:rsidR="00B74CCC" w:rsidRPr="00B922FC" w:rsidRDefault="00B74CCC" w:rsidP="0069703F">
      <w:pPr>
        <w:pStyle w:val="Default"/>
        <w:numPr>
          <w:ilvl w:val="0"/>
          <w:numId w:val="146"/>
        </w:numPr>
        <w:tabs>
          <w:tab w:val="left" w:pos="284"/>
        </w:tabs>
        <w:ind w:left="0" w:firstLine="0"/>
        <w:rPr>
          <w:sz w:val="22"/>
          <w:szCs w:val="22"/>
          <w:lang w:val="uk-UA"/>
        </w:rPr>
      </w:pPr>
      <w:r w:rsidRPr="00B922FC">
        <w:rPr>
          <w:sz w:val="22"/>
          <w:szCs w:val="22"/>
          <w:lang w:val="uk-UA"/>
        </w:rPr>
        <w:t xml:space="preserve">попит фірми на працю зменшиться, а на капітал – зросте; </w:t>
      </w:r>
    </w:p>
    <w:p w14:paraId="39CCAC3E" w14:textId="77777777" w:rsidR="00B74CCC" w:rsidRPr="00B922FC" w:rsidRDefault="00B74CCC" w:rsidP="0069703F">
      <w:pPr>
        <w:pStyle w:val="Default"/>
        <w:numPr>
          <w:ilvl w:val="0"/>
          <w:numId w:val="146"/>
        </w:numPr>
        <w:tabs>
          <w:tab w:val="left" w:pos="284"/>
        </w:tabs>
        <w:ind w:left="0" w:firstLine="0"/>
        <w:rPr>
          <w:sz w:val="22"/>
          <w:szCs w:val="22"/>
          <w:lang w:val="uk-UA"/>
        </w:rPr>
      </w:pPr>
      <w:r w:rsidRPr="00B922FC">
        <w:rPr>
          <w:sz w:val="22"/>
          <w:szCs w:val="22"/>
          <w:lang w:val="uk-UA"/>
        </w:rPr>
        <w:t xml:space="preserve">попит фірми на працю і капітал не зміниться, </w:t>
      </w:r>
    </w:p>
    <w:p w14:paraId="7BF8A23B" w14:textId="77777777" w:rsidR="00B74CCC" w:rsidRPr="00B922FC" w:rsidRDefault="00B74CCC" w:rsidP="0069703F">
      <w:pPr>
        <w:pStyle w:val="Default"/>
        <w:numPr>
          <w:ilvl w:val="0"/>
          <w:numId w:val="146"/>
        </w:numPr>
        <w:tabs>
          <w:tab w:val="left" w:pos="284"/>
        </w:tabs>
        <w:ind w:left="0" w:firstLine="0"/>
        <w:rPr>
          <w:sz w:val="22"/>
          <w:szCs w:val="22"/>
          <w:lang w:val="uk-UA"/>
        </w:rPr>
      </w:pPr>
      <w:r w:rsidRPr="00B922FC">
        <w:rPr>
          <w:sz w:val="22"/>
          <w:szCs w:val="22"/>
          <w:lang w:val="uk-UA"/>
        </w:rPr>
        <w:t xml:space="preserve">можливі будь-які з перелічених змін у попиті на працю і капітал. </w:t>
      </w:r>
    </w:p>
    <w:p w14:paraId="0C74BE3A" w14:textId="77777777" w:rsidR="00B74CCC" w:rsidRPr="00B32FAA"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lang w:val="uk-UA"/>
        </w:rPr>
      </w:pPr>
      <w:r w:rsidRPr="00B32FAA">
        <w:rPr>
          <w:rFonts w:ascii="Times New Roman" w:hAnsi="Times New Roman" w:cs="Times New Roman"/>
          <w:b/>
          <w:bCs/>
          <w:i/>
          <w:iCs/>
          <w:sz w:val="22"/>
          <w:szCs w:val="22"/>
          <w:lang w:val="uk-UA"/>
        </w:rPr>
        <w:t xml:space="preserve">Якщо праця і капітал – це ресурси-замінники, а ефект заміни перевищує ефект обсягу випуску, то зі зниженням ціни капіталу: </w:t>
      </w:r>
    </w:p>
    <w:p w14:paraId="75B2763B" w14:textId="77777777" w:rsidR="00B74CCC" w:rsidRPr="00BC2E6F" w:rsidRDefault="00B74CCC" w:rsidP="0069703F">
      <w:pPr>
        <w:pStyle w:val="Default"/>
        <w:numPr>
          <w:ilvl w:val="0"/>
          <w:numId w:val="147"/>
        </w:numPr>
        <w:tabs>
          <w:tab w:val="left" w:pos="284"/>
        </w:tabs>
        <w:ind w:left="0" w:firstLine="0"/>
        <w:rPr>
          <w:sz w:val="22"/>
          <w:szCs w:val="22"/>
          <w:lang w:val="uk-UA"/>
        </w:rPr>
      </w:pPr>
      <w:r w:rsidRPr="00BC2E6F">
        <w:rPr>
          <w:sz w:val="22"/>
          <w:szCs w:val="22"/>
          <w:lang w:val="uk-UA"/>
        </w:rPr>
        <w:t xml:space="preserve">попит фірми на працю зросте, а на капітал – зменшиться; </w:t>
      </w:r>
    </w:p>
    <w:p w14:paraId="5A6EBA5B" w14:textId="77777777" w:rsidR="00B74CCC" w:rsidRPr="00BC2E6F" w:rsidRDefault="00B74CCC" w:rsidP="0069703F">
      <w:pPr>
        <w:pStyle w:val="Default"/>
        <w:numPr>
          <w:ilvl w:val="0"/>
          <w:numId w:val="147"/>
        </w:numPr>
        <w:tabs>
          <w:tab w:val="left" w:pos="284"/>
        </w:tabs>
        <w:ind w:left="0" w:firstLine="0"/>
        <w:rPr>
          <w:sz w:val="22"/>
          <w:szCs w:val="22"/>
          <w:lang w:val="uk-UA"/>
        </w:rPr>
      </w:pPr>
      <w:r w:rsidRPr="00BC2E6F">
        <w:rPr>
          <w:sz w:val="22"/>
          <w:szCs w:val="22"/>
          <w:lang w:val="uk-UA"/>
        </w:rPr>
        <w:t xml:space="preserve">попит фірми на працю і капітал зменшиться; </w:t>
      </w:r>
    </w:p>
    <w:p w14:paraId="64F017E3" w14:textId="77777777" w:rsidR="00B74CCC" w:rsidRPr="00BC2E6F" w:rsidRDefault="00B74CCC" w:rsidP="0069703F">
      <w:pPr>
        <w:pStyle w:val="Default"/>
        <w:numPr>
          <w:ilvl w:val="0"/>
          <w:numId w:val="147"/>
        </w:numPr>
        <w:tabs>
          <w:tab w:val="left" w:pos="284"/>
        </w:tabs>
        <w:ind w:left="0" w:firstLine="0"/>
        <w:rPr>
          <w:sz w:val="22"/>
          <w:szCs w:val="22"/>
          <w:lang w:val="uk-UA"/>
        </w:rPr>
      </w:pPr>
      <w:r w:rsidRPr="00BC2E6F">
        <w:rPr>
          <w:sz w:val="22"/>
          <w:szCs w:val="22"/>
          <w:lang w:val="uk-UA"/>
        </w:rPr>
        <w:t xml:space="preserve">попит фірми на працю зменшиться, а на капітал – зросте; </w:t>
      </w:r>
    </w:p>
    <w:p w14:paraId="69D14FB5" w14:textId="77777777" w:rsidR="00B74CCC" w:rsidRPr="00BC2E6F" w:rsidRDefault="00B74CCC" w:rsidP="0069703F">
      <w:pPr>
        <w:pStyle w:val="Default"/>
        <w:numPr>
          <w:ilvl w:val="0"/>
          <w:numId w:val="147"/>
        </w:numPr>
        <w:tabs>
          <w:tab w:val="left" w:pos="284"/>
        </w:tabs>
        <w:ind w:left="0" w:firstLine="0"/>
        <w:rPr>
          <w:sz w:val="22"/>
          <w:szCs w:val="22"/>
          <w:lang w:val="uk-UA"/>
        </w:rPr>
      </w:pPr>
      <w:r w:rsidRPr="00BC2E6F">
        <w:rPr>
          <w:sz w:val="22"/>
          <w:szCs w:val="22"/>
          <w:lang w:val="uk-UA"/>
        </w:rPr>
        <w:t xml:space="preserve">попит фірми на працю і капітал не зміниться, </w:t>
      </w:r>
    </w:p>
    <w:p w14:paraId="1DEBB057" w14:textId="77777777" w:rsidR="00B74CCC" w:rsidRPr="00BC2E6F" w:rsidRDefault="00B74CCC" w:rsidP="0069703F">
      <w:pPr>
        <w:pStyle w:val="Default"/>
        <w:numPr>
          <w:ilvl w:val="0"/>
          <w:numId w:val="147"/>
        </w:numPr>
        <w:tabs>
          <w:tab w:val="left" w:pos="284"/>
        </w:tabs>
        <w:ind w:left="0" w:firstLine="0"/>
        <w:rPr>
          <w:sz w:val="22"/>
          <w:szCs w:val="22"/>
          <w:lang w:val="uk-UA"/>
        </w:rPr>
      </w:pPr>
      <w:r w:rsidRPr="00BC2E6F">
        <w:rPr>
          <w:sz w:val="22"/>
          <w:szCs w:val="22"/>
          <w:lang w:val="uk-UA"/>
        </w:rPr>
        <w:t xml:space="preserve">можливі будь-які з перелічених змін у попиті на працю і капітал. </w:t>
      </w:r>
    </w:p>
    <w:p w14:paraId="75D8CE6C"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Довготривалий попит фірми на ресурс порівняно з короткотривалим: </w:t>
      </w:r>
    </w:p>
    <w:p w14:paraId="1973F6C1" w14:textId="77777777" w:rsidR="00B74CCC" w:rsidRPr="00BC2E6F" w:rsidRDefault="00B74CCC" w:rsidP="0069703F">
      <w:pPr>
        <w:pStyle w:val="Default"/>
        <w:numPr>
          <w:ilvl w:val="0"/>
          <w:numId w:val="148"/>
        </w:numPr>
        <w:tabs>
          <w:tab w:val="left" w:pos="284"/>
        </w:tabs>
        <w:ind w:left="0" w:firstLine="0"/>
        <w:rPr>
          <w:sz w:val="22"/>
          <w:szCs w:val="22"/>
          <w:lang w:val="uk-UA"/>
        </w:rPr>
      </w:pPr>
      <w:r w:rsidRPr="00BC2E6F">
        <w:rPr>
          <w:sz w:val="22"/>
          <w:szCs w:val="22"/>
          <w:lang w:val="uk-UA"/>
        </w:rPr>
        <w:t xml:space="preserve">більш еластичний; </w:t>
      </w:r>
    </w:p>
    <w:p w14:paraId="10CE04C9" w14:textId="77777777" w:rsidR="00B74CCC" w:rsidRPr="00BC2E6F" w:rsidRDefault="00B74CCC" w:rsidP="0069703F">
      <w:pPr>
        <w:pStyle w:val="Default"/>
        <w:numPr>
          <w:ilvl w:val="0"/>
          <w:numId w:val="148"/>
        </w:numPr>
        <w:tabs>
          <w:tab w:val="left" w:pos="284"/>
        </w:tabs>
        <w:ind w:left="0" w:firstLine="0"/>
        <w:rPr>
          <w:sz w:val="22"/>
          <w:szCs w:val="22"/>
          <w:lang w:val="uk-UA"/>
        </w:rPr>
      </w:pPr>
      <w:r w:rsidRPr="00BC2E6F">
        <w:rPr>
          <w:sz w:val="22"/>
          <w:szCs w:val="22"/>
          <w:lang w:val="uk-UA"/>
        </w:rPr>
        <w:t xml:space="preserve">менш еластичний; </w:t>
      </w:r>
    </w:p>
    <w:p w14:paraId="4A9A4F1D" w14:textId="77777777" w:rsidR="00B74CCC" w:rsidRPr="00BC2E6F" w:rsidRDefault="00B74CCC" w:rsidP="0069703F">
      <w:pPr>
        <w:pStyle w:val="Default"/>
        <w:numPr>
          <w:ilvl w:val="0"/>
          <w:numId w:val="148"/>
        </w:numPr>
        <w:tabs>
          <w:tab w:val="left" w:pos="284"/>
        </w:tabs>
        <w:ind w:left="0" w:firstLine="0"/>
        <w:rPr>
          <w:sz w:val="22"/>
          <w:szCs w:val="22"/>
          <w:lang w:val="uk-UA"/>
        </w:rPr>
      </w:pPr>
      <w:r w:rsidRPr="00BC2E6F">
        <w:rPr>
          <w:sz w:val="22"/>
          <w:szCs w:val="22"/>
          <w:lang w:val="uk-UA"/>
        </w:rPr>
        <w:t xml:space="preserve">абсолютно нееластичний; </w:t>
      </w:r>
    </w:p>
    <w:p w14:paraId="1CD9D8F0" w14:textId="77777777" w:rsidR="00B74CCC" w:rsidRPr="00BC2E6F" w:rsidRDefault="00B74CCC" w:rsidP="0069703F">
      <w:pPr>
        <w:pStyle w:val="Default"/>
        <w:numPr>
          <w:ilvl w:val="0"/>
          <w:numId w:val="148"/>
        </w:numPr>
        <w:tabs>
          <w:tab w:val="left" w:pos="284"/>
        </w:tabs>
        <w:ind w:left="0" w:firstLine="0"/>
        <w:rPr>
          <w:sz w:val="22"/>
          <w:szCs w:val="22"/>
          <w:lang w:val="uk-UA"/>
        </w:rPr>
      </w:pPr>
      <w:r w:rsidRPr="00BC2E6F">
        <w:rPr>
          <w:sz w:val="22"/>
          <w:szCs w:val="22"/>
          <w:lang w:val="uk-UA"/>
        </w:rPr>
        <w:t xml:space="preserve">абсолютно еластичний; </w:t>
      </w:r>
    </w:p>
    <w:p w14:paraId="6C643B03" w14:textId="77777777" w:rsidR="00B74CCC" w:rsidRPr="00BC2E6F" w:rsidRDefault="00B74CCC" w:rsidP="0069703F">
      <w:pPr>
        <w:pStyle w:val="Default"/>
        <w:numPr>
          <w:ilvl w:val="0"/>
          <w:numId w:val="148"/>
        </w:numPr>
        <w:tabs>
          <w:tab w:val="left" w:pos="284"/>
        </w:tabs>
        <w:ind w:left="0" w:firstLine="0"/>
        <w:rPr>
          <w:sz w:val="22"/>
          <w:szCs w:val="22"/>
          <w:lang w:val="uk-UA"/>
        </w:rPr>
      </w:pPr>
      <w:r w:rsidRPr="00BC2E6F">
        <w:rPr>
          <w:sz w:val="22"/>
          <w:szCs w:val="22"/>
          <w:lang w:val="uk-UA"/>
        </w:rPr>
        <w:t xml:space="preserve">лише одинично еластичний. </w:t>
      </w:r>
    </w:p>
    <w:p w14:paraId="5C38DB66"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З підвищенням ставки заробітної плати працівник, який прагне максимізувати корисність часу: </w:t>
      </w:r>
    </w:p>
    <w:p w14:paraId="0C45B4E5" w14:textId="77777777" w:rsidR="00B74CCC" w:rsidRPr="00E8259F" w:rsidRDefault="00B74CCC" w:rsidP="0069703F">
      <w:pPr>
        <w:pStyle w:val="Default"/>
        <w:numPr>
          <w:ilvl w:val="0"/>
          <w:numId w:val="149"/>
        </w:numPr>
        <w:tabs>
          <w:tab w:val="left" w:pos="284"/>
        </w:tabs>
        <w:ind w:left="0" w:firstLine="0"/>
        <w:rPr>
          <w:sz w:val="22"/>
          <w:szCs w:val="22"/>
          <w:lang w:val="uk-UA"/>
        </w:rPr>
      </w:pPr>
      <w:r w:rsidRPr="00E8259F">
        <w:rPr>
          <w:sz w:val="22"/>
          <w:szCs w:val="22"/>
          <w:lang w:val="uk-UA"/>
        </w:rPr>
        <w:t xml:space="preserve">взагалі не буде працювати; </w:t>
      </w:r>
    </w:p>
    <w:p w14:paraId="69396AB0" w14:textId="77777777" w:rsidR="00B74CCC" w:rsidRPr="00E8259F" w:rsidRDefault="00B74CCC" w:rsidP="0069703F">
      <w:pPr>
        <w:pStyle w:val="Default"/>
        <w:numPr>
          <w:ilvl w:val="0"/>
          <w:numId w:val="149"/>
        </w:numPr>
        <w:tabs>
          <w:tab w:val="left" w:pos="284"/>
        </w:tabs>
        <w:ind w:left="0" w:firstLine="0"/>
        <w:rPr>
          <w:sz w:val="22"/>
          <w:szCs w:val="22"/>
          <w:lang w:val="uk-UA"/>
        </w:rPr>
      </w:pPr>
      <w:r w:rsidRPr="00E8259F">
        <w:rPr>
          <w:sz w:val="22"/>
          <w:szCs w:val="22"/>
          <w:lang w:val="uk-UA"/>
        </w:rPr>
        <w:t xml:space="preserve">буде працювати більше; </w:t>
      </w:r>
    </w:p>
    <w:p w14:paraId="5ABED64D" w14:textId="77777777" w:rsidR="00B74CCC" w:rsidRPr="00E8259F" w:rsidRDefault="00B74CCC" w:rsidP="0069703F">
      <w:pPr>
        <w:pStyle w:val="Default"/>
        <w:numPr>
          <w:ilvl w:val="0"/>
          <w:numId w:val="149"/>
        </w:numPr>
        <w:tabs>
          <w:tab w:val="left" w:pos="284"/>
        </w:tabs>
        <w:ind w:left="0" w:firstLine="0"/>
        <w:rPr>
          <w:sz w:val="22"/>
          <w:szCs w:val="22"/>
          <w:lang w:val="uk-UA"/>
        </w:rPr>
      </w:pPr>
      <w:r w:rsidRPr="00E8259F">
        <w:rPr>
          <w:sz w:val="22"/>
          <w:szCs w:val="22"/>
          <w:lang w:val="uk-UA"/>
        </w:rPr>
        <w:t xml:space="preserve">буде працювати менше; </w:t>
      </w:r>
    </w:p>
    <w:p w14:paraId="6630252E" w14:textId="77777777" w:rsidR="00B74CCC" w:rsidRPr="00E8259F" w:rsidRDefault="00B74CCC" w:rsidP="0069703F">
      <w:pPr>
        <w:pStyle w:val="Default"/>
        <w:numPr>
          <w:ilvl w:val="0"/>
          <w:numId w:val="149"/>
        </w:numPr>
        <w:tabs>
          <w:tab w:val="left" w:pos="284"/>
        </w:tabs>
        <w:ind w:left="0" w:firstLine="0"/>
        <w:rPr>
          <w:sz w:val="22"/>
          <w:szCs w:val="22"/>
          <w:lang w:val="uk-UA"/>
        </w:rPr>
      </w:pPr>
      <w:r w:rsidRPr="00E8259F">
        <w:rPr>
          <w:sz w:val="22"/>
          <w:szCs w:val="22"/>
          <w:lang w:val="uk-UA"/>
        </w:rPr>
        <w:t xml:space="preserve">може працювати більше або менше, залежно від його уподобань відносно часу праці та часу дозвілля; </w:t>
      </w:r>
    </w:p>
    <w:p w14:paraId="600F546A" w14:textId="77777777" w:rsidR="00B74CCC" w:rsidRPr="00E8259F" w:rsidRDefault="00B74CCC" w:rsidP="0069703F">
      <w:pPr>
        <w:pStyle w:val="Default"/>
        <w:numPr>
          <w:ilvl w:val="0"/>
          <w:numId w:val="149"/>
        </w:numPr>
        <w:tabs>
          <w:tab w:val="left" w:pos="284"/>
        </w:tabs>
        <w:ind w:left="0" w:firstLine="0"/>
        <w:rPr>
          <w:sz w:val="22"/>
          <w:szCs w:val="22"/>
          <w:lang w:val="uk-UA"/>
        </w:rPr>
      </w:pPr>
      <w:r w:rsidRPr="00E8259F">
        <w:rPr>
          <w:sz w:val="22"/>
          <w:szCs w:val="22"/>
          <w:lang w:val="uk-UA"/>
        </w:rPr>
        <w:t xml:space="preserve">буде працювати стільки ж часу, як і раніше. </w:t>
      </w:r>
    </w:p>
    <w:p w14:paraId="47264644"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Пропозиція праці для фірми-покупця на конкурентному ринку праці: </w:t>
      </w:r>
    </w:p>
    <w:p w14:paraId="22627DCA" w14:textId="77777777" w:rsidR="00B74CCC" w:rsidRPr="00E8259F" w:rsidRDefault="00B74CCC" w:rsidP="0069703F">
      <w:pPr>
        <w:pStyle w:val="Default"/>
        <w:numPr>
          <w:ilvl w:val="0"/>
          <w:numId w:val="150"/>
        </w:numPr>
        <w:tabs>
          <w:tab w:val="left" w:pos="284"/>
        </w:tabs>
        <w:ind w:left="0" w:firstLine="0"/>
        <w:rPr>
          <w:sz w:val="22"/>
          <w:szCs w:val="22"/>
          <w:lang w:val="uk-UA"/>
        </w:rPr>
      </w:pPr>
      <w:r w:rsidRPr="00E8259F">
        <w:rPr>
          <w:sz w:val="22"/>
          <w:szCs w:val="22"/>
          <w:lang w:val="uk-UA"/>
        </w:rPr>
        <w:t xml:space="preserve">абсолютно еластична; </w:t>
      </w:r>
    </w:p>
    <w:p w14:paraId="3780751E" w14:textId="77777777" w:rsidR="00B74CCC" w:rsidRPr="00E8259F" w:rsidRDefault="00B74CCC" w:rsidP="0069703F">
      <w:pPr>
        <w:pStyle w:val="Default"/>
        <w:numPr>
          <w:ilvl w:val="0"/>
          <w:numId w:val="150"/>
        </w:numPr>
        <w:tabs>
          <w:tab w:val="left" w:pos="284"/>
        </w:tabs>
        <w:ind w:left="0" w:firstLine="0"/>
        <w:rPr>
          <w:sz w:val="22"/>
          <w:szCs w:val="22"/>
          <w:lang w:val="uk-UA"/>
        </w:rPr>
      </w:pPr>
      <w:r w:rsidRPr="00E8259F">
        <w:rPr>
          <w:sz w:val="22"/>
          <w:szCs w:val="22"/>
          <w:lang w:val="uk-UA"/>
        </w:rPr>
        <w:t xml:space="preserve">горизонтальна пряма на рівні рівноважної ставки зарплати; </w:t>
      </w:r>
    </w:p>
    <w:p w14:paraId="5619C55B" w14:textId="77777777" w:rsidR="00B74CCC" w:rsidRPr="00E8259F" w:rsidRDefault="00B74CCC" w:rsidP="0069703F">
      <w:pPr>
        <w:pStyle w:val="Default"/>
        <w:numPr>
          <w:ilvl w:val="0"/>
          <w:numId w:val="150"/>
        </w:numPr>
        <w:tabs>
          <w:tab w:val="left" w:pos="284"/>
        </w:tabs>
        <w:ind w:left="0" w:firstLine="0"/>
        <w:rPr>
          <w:sz w:val="22"/>
          <w:szCs w:val="22"/>
          <w:lang w:val="uk-UA"/>
        </w:rPr>
      </w:pPr>
      <w:r w:rsidRPr="00E8259F">
        <w:rPr>
          <w:sz w:val="22"/>
          <w:szCs w:val="22"/>
          <w:lang w:val="uk-UA"/>
        </w:rPr>
        <w:t xml:space="preserve">збігається з кривими середніх і граничних видатків фірми на працю; </w:t>
      </w:r>
    </w:p>
    <w:p w14:paraId="35B51C82" w14:textId="77777777" w:rsidR="00B74CCC" w:rsidRPr="00E8259F" w:rsidRDefault="00B74CCC" w:rsidP="0069703F">
      <w:pPr>
        <w:pStyle w:val="Default"/>
        <w:numPr>
          <w:ilvl w:val="0"/>
          <w:numId w:val="150"/>
        </w:numPr>
        <w:tabs>
          <w:tab w:val="left" w:pos="284"/>
        </w:tabs>
        <w:ind w:left="0" w:firstLine="0"/>
        <w:rPr>
          <w:sz w:val="22"/>
          <w:szCs w:val="22"/>
          <w:lang w:val="uk-UA"/>
        </w:rPr>
      </w:pPr>
      <w:r w:rsidRPr="00E8259F">
        <w:rPr>
          <w:sz w:val="22"/>
          <w:szCs w:val="22"/>
          <w:lang w:val="uk-UA"/>
        </w:rPr>
        <w:t xml:space="preserve">усі відповіді правильні; </w:t>
      </w:r>
    </w:p>
    <w:p w14:paraId="00138903" w14:textId="77777777" w:rsidR="00B74CCC" w:rsidRPr="00E8259F" w:rsidRDefault="00B74CCC" w:rsidP="0069703F">
      <w:pPr>
        <w:pStyle w:val="Default"/>
        <w:numPr>
          <w:ilvl w:val="0"/>
          <w:numId w:val="150"/>
        </w:numPr>
        <w:tabs>
          <w:tab w:val="left" w:pos="284"/>
        </w:tabs>
        <w:ind w:left="0" w:firstLine="0"/>
        <w:rPr>
          <w:sz w:val="22"/>
          <w:szCs w:val="22"/>
          <w:lang w:val="uk-UA"/>
        </w:rPr>
      </w:pPr>
      <w:r w:rsidRPr="00E8259F">
        <w:rPr>
          <w:sz w:val="22"/>
          <w:szCs w:val="22"/>
          <w:lang w:val="uk-UA"/>
        </w:rPr>
        <w:t xml:space="preserve">усі відповіді неправильні. </w:t>
      </w:r>
    </w:p>
    <w:p w14:paraId="087BED25"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Основні суб’єкти пропозиції позичкових коштів на ринку фінансового капіталу – це: </w:t>
      </w:r>
    </w:p>
    <w:p w14:paraId="154548A3" w14:textId="77777777" w:rsidR="00B74CCC" w:rsidRPr="00E8259F" w:rsidRDefault="00B74CCC" w:rsidP="0069703F">
      <w:pPr>
        <w:pStyle w:val="Default"/>
        <w:numPr>
          <w:ilvl w:val="0"/>
          <w:numId w:val="151"/>
        </w:numPr>
        <w:tabs>
          <w:tab w:val="left" w:pos="284"/>
        </w:tabs>
        <w:ind w:left="0" w:firstLine="0"/>
        <w:rPr>
          <w:sz w:val="22"/>
          <w:szCs w:val="22"/>
          <w:lang w:val="uk-UA"/>
        </w:rPr>
      </w:pPr>
      <w:r w:rsidRPr="00E8259F">
        <w:rPr>
          <w:sz w:val="22"/>
          <w:szCs w:val="22"/>
          <w:lang w:val="uk-UA"/>
        </w:rPr>
        <w:t xml:space="preserve">фірми; </w:t>
      </w:r>
    </w:p>
    <w:p w14:paraId="1E004C15" w14:textId="77777777" w:rsidR="00B74CCC" w:rsidRPr="00E8259F" w:rsidRDefault="00B74CCC" w:rsidP="0069703F">
      <w:pPr>
        <w:pStyle w:val="Default"/>
        <w:numPr>
          <w:ilvl w:val="0"/>
          <w:numId w:val="151"/>
        </w:numPr>
        <w:tabs>
          <w:tab w:val="left" w:pos="284"/>
        </w:tabs>
        <w:ind w:left="0" w:firstLine="0"/>
        <w:rPr>
          <w:sz w:val="22"/>
          <w:szCs w:val="22"/>
          <w:lang w:val="uk-UA"/>
        </w:rPr>
      </w:pPr>
      <w:r w:rsidRPr="00E8259F">
        <w:rPr>
          <w:sz w:val="22"/>
          <w:szCs w:val="22"/>
          <w:lang w:val="uk-UA"/>
        </w:rPr>
        <w:t xml:space="preserve">домогосподарства; </w:t>
      </w:r>
    </w:p>
    <w:p w14:paraId="0C739220" w14:textId="77777777" w:rsidR="00B74CCC" w:rsidRPr="00E8259F" w:rsidRDefault="00B74CCC" w:rsidP="0069703F">
      <w:pPr>
        <w:pStyle w:val="Default"/>
        <w:numPr>
          <w:ilvl w:val="0"/>
          <w:numId w:val="151"/>
        </w:numPr>
        <w:tabs>
          <w:tab w:val="left" w:pos="284"/>
        </w:tabs>
        <w:ind w:left="0" w:firstLine="0"/>
        <w:rPr>
          <w:sz w:val="22"/>
          <w:szCs w:val="22"/>
          <w:lang w:val="uk-UA"/>
        </w:rPr>
      </w:pPr>
      <w:r w:rsidRPr="00E8259F">
        <w:rPr>
          <w:sz w:val="22"/>
          <w:szCs w:val="22"/>
          <w:lang w:val="uk-UA"/>
        </w:rPr>
        <w:t xml:space="preserve">банки; </w:t>
      </w:r>
    </w:p>
    <w:p w14:paraId="48B98461" w14:textId="77777777" w:rsidR="00B74CCC" w:rsidRPr="00E8259F" w:rsidRDefault="00B74CCC" w:rsidP="0069703F">
      <w:pPr>
        <w:pStyle w:val="Default"/>
        <w:numPr>
          <w:ilvl w:val="0"/>
          <w:numId w:val="151"/>
        </w:numPr>
        <w:tabs>
          <w:tab w:val="left" w:pos="284"/>
        </w:tabs>
        <w:ind w:left="0" w:firstLine="0"/>
        <w:rPr>
          <w:sz w:val="22"/>
          <w:szCs w:val="22"/>
          <w:lang w:val="uk-UA"/>
        </w:rPr>
      </w:pPr>
      <w:r w:rsidRPr="00E8259F">
        <w:rPr>
          <w:sz w:val="22"/>
          <w:szCs w:val="22"/>
          <w:lang w:val="uk-UA"/>
        </w:rPr>
        <w:t xml:space="preserve">інвестори; </w:t>
      </w:r>
    </w:p>
    <w:p w14:paraId="10186445" w14:textId="77777777" w:rsidR="00B74CCC" w:rsidRPr="00E8259F" w:rsidRDefault="00B74CCC" w:rsidP="0069703F">
      <w:pPr>
        <w:pStyle w:val="Default"/>
        <w:numPr>
          <w:ilvl w:val="0"/>
          <w:numId w:val="151"/>
        </w:numPr>
        <w:tabs>
          <w:tab w:val="left" w:pos="284"/>
        </w:tabs>
        <w:ind w:left="0" w:firstLine="0"/>
        <w:rPr>
          <w:sz w:val="22"/>
          <w:szCs w:val="22"/>
          <w:lang w:val="uk-UA"/>
        </w:rPr>
      </w:pPr>
      <w:r w:rsidRPr="00E8259F">
        <w:rPr>
          <w:sz w:val="22"/>
          <w:szCs w:val="22"/>
          <w:lang w:val="uk-UA"/>
        </w:rPr>
        <w:t xml:space="preserve">державні інститути. </w:t>
      </w:r>
    </w:p>
    <w:p w14:paraId="12CB552E"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Ціною позичкового капіталу є: </w:t>
      </w:r>
    </w:p>
    <w:p w14:paraId="1D8F7C56" w14:textId="77777777" w:rsidR="00B74CCC" w:rsidRPr="00E8259F" w:rsidRDefault="00B74CCC" w:rsidP="0069703F">
      <w:pPr>
        <w:pStyle w:val="Default"/>
        <w:numPr>
          <w:ilvl w:val="0"/>
          <w:numId w:val="152"/>
        </w:numPr>
        <w:tabs>
          <w:tab w:val="left" w:pos="284"/>
        </w:tabs>
        <w:ind w:left="0" w:firstLine="0"/>
        <w:rPr>
          <w:sz w:val="22"/>
          <w:szCs w:val="22"/>
          <w:lang w:val="uk-UA"/>
        </w:rPr>
      </w:pPr>
      <w:r w:rsidRPr="00E8259F">
        <w:rPr>
          <w:sz w:val="22"/>
          <w:szCs w:val="22"/>
          <w:lang w:val="uk-UA"/>
        </w:rPr>
        <w:t xml:space="preserve">відсоток; </w:t>
      </w:r>
    </w:p>
    <w:p w14:paraId="24A1B2AE" w14:textId="77777777" w:rsidR="00B74CCC" w:rsidRPr="00E8259F" w:rsidRDefault="00B74CCC" w:rsidP="0069703F">
      <w:pPr>
        <w:pStyle w:val="Default"/>
        <w:numPr>
          <w:ilvl w:val="0"/>
          <w:numId w:val="152"/>
        </w:numPr>
        <w:tabs>
          <w:tab w:val="left" w:pos="284"/>
        </w:tabs>
        <w:ind w:left="0" w:firstLine="0"/>
        <w:rPr>
          <w:sz w:val="22"/>
          <w:szCs w:val="22"/>
          <w:lang w:val="uk-UA"/>
        </w:rPr>
      </w:pPr>
      <w:r w:rsidRPr="00E8259F">
        <w:rPr>
          <w:sz w:val="22"/>
          <w:szCs w:val="22"/>
          <w:lang w:val="uk-UA"/>
        </w:rPr>
        <w:t xml:space="preserve">дивіденд; </w:t>
      </w:r>
    </w:p>
    <w:p w14:paraId="6A5082F8" w14:textId="77777777" w:rsidR="00B74CCC" w:rsidRPr="00E8259F" w:rsidRDefault="00B74CCC" w:rsidP="0069703F">
      <w:pPr>
        <w:pStyle w:val="Default"/>
        <w:numPr>
          <w:ilvl w:val="0"/>
          <w:numId w:val="152"/>
        </w:numPr>
        <w:tabs>
          <w:tab w:val="left" w:pos="284"/>
        </w:tabs>
        <w:ind w:left="0" w:firstLine="0"/>
        <w:rPr>
          <w:sz w:val="22"/>
          <w:szCs w:val="22"/>
          <w:lang w:val="uk-UA"/>
        </w:rPr>
      </w:pPr>
      <w:r w:rsidRPr="00E8259F">
        <w:rPr>
          <w:sz w:val="22"/>
          <w:szCs w:val="22"/>
          <w:lang w:val="uk-UA"/>
        </w:rPr>
        <w:t xml:space="preserve">рента; </w:t>
      </w:r>
    </w:p>
    <w:p w14:paraId="2DBD420E" w14:textId="77777777" w:rsidR="00B74CCC" w:rsidRPr="00E8259F" w:rsidRDefault="00B74CCC" w:rsidP="0069703F">
      <w:pPr>
        <w:pStyle w:val="Default"/>
        <w:numPr>
          <w:ilvl w:val="0"/>
          <w:numId w:val="152"/>
        </w:numPr>
        <w:tabs>
          <w:tab w:val="left" w:pos="284"/>
        </w:tabs>
        <w:ind w:left="0" w:firstLine="0"/>
        <w:rPr>
          <w:sz w:val="22"/>
          <w:szCs w:val="22"/>
          <w:lang w:val="uk-UA"/>
        </w:rPr>
      </w:pPr>
      <w:r w:rsidRPr="00E8259F">
        <w:rPr>
          <w:sz w:val="22"/>
          <w:szCs w:val="22"/>
          <w:lang w:val="uk-UA"/>
        </w:rPr>
        <w:t xml:space="preserve">норма очікуваного прибутку; </w:t>
      </w:r>
    </w:p>
    <w:p w14:paraId="509BE462" w14:textId="77777777" w:rsidR="00B74CCC" w:rsidRPr="00E8259F" w:rsidRDefault="00B74CCC" w:rsidP="0069703F">
      <w:pPr>
        <w:pStyle w:val="Default"/>
        <w:numPr>
          <w:ilvl w:val="0"/>
          <w:numId w:val="152"/>
        </w:numPr>
        <w:tabs>
          <w:tab w:val="left" w:pos="284"/>
        </w:tabs>
        <w:ind w:left="0" w:firstLine="0"/>
        <w:rPr>
          <w:sz w:val="22"/>
          <w:szCs w:val="22"/>
          <w:lang w:val="uk-UA"/>
        </w:rPr>
      </w:pPr>
      <w:r w:rsidRPr="00E8259F">
        <w:rPr>
          <w:sz w:val="22"/>
          <w:szCs w:val="22"/>
          <w:lang w:val="uk-UA"/>
        </w:rPr>
        <w:t xml:space="preserve">усі відповіді неправильні. </w:t>
      </w:r>
    </w:p>
    <w:p w14:paraId="07956084" w14:textId="77777777" w:rsidR="00B74CCC" w:rsidRPr="00882AC4" w:rsidRDefault="00B74CCC" w:rsidP="0069703F">
      <w:pPr>
        <w:pStyle w:val="ab"/>
        <w:numPr>
          <w:ilvl w:val="0"/>
          <w:numId w:val="161"/>
        </w:numPr>
        <w:tabs>
          <w:tab w:val="left" w:pos="284"/>
          <w:tab w:val="left" w:pos="851"/>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Ринкова відсоткова ставка: </w:t>
      </w:r>
    </w:p>
    <w:p w14:paraId="08A4646D" w14:textId="77777777" w:rsidR="00B74CCC" w:rsidRPr="00601B40" w:rsidRDefault="00B74CCC" w:rsidP="0069703F">
      <w:pPr>
        <w:pStyle w:val="Default"/>
        <w:numPr>
          <w:ilvl w:val="0"/>
          <w:numId w:val="153"/>
        </w:numPr>
        <w:tabs>
          <w:tab w:val="left" w:pos="284"/>
        </w:tabs>
        <w:ind w:left="0" w:firstLine="0"/>
        <w:rPr>
          <w:sz w:val="22"/>
          <w:szCs w:val="22"/>
          <w:lang w:val="uk-UA"/>
        </w:rPr>
      </w:pPr>
      <w:r w:rsidRPr="00601B40">
        <w:rPr>
          <w:sz w:val="22"/>
          <w:szCs w:val="22"/>
          <w:lang w:val="uk-UA"/>
        </w:rPr>
        <w:t xml:space="preserve">визначається внаслідок взаємодії ніж попитом на позичкові кошти та їх пропозицією; </w:t>
      </w:r>
    </w:p>
    <w:p w14:paraId="25AD4D1E" w14:textId="77777777" w:rsidR="00B74CCC" w:rsidRPr="00601B40" w:rsidRDefault="00B74CCC" w:rsidP="0069703F">
      <w:pPr>
        <w:pStyle w:val="Default"/>
        <w:numPr>
          <w:ilvl w:val="0"/>
          <w:numId w:val="153"/>
        </w:numPr>
        <w:tabs>
          <w:tab w:val="left" w:pos="284"/>
        </w:tabs>
        <w:ind w:left="0" w:firstLine="0"/>
        <w:rPr>
          <w:sz w:val="22"/>
          <w:szCs w:val="22"/>
          <w:lang w:val="uk-UA"/>
        </w:rPr>
      </w:pPr>
      <w:r w:rsidRPr="00601B40">
        <w:rPr>
          <w:sz w:val="22"/>
          <w:szCs w:val="22"/>
          <w:lang w:val="uk-UA"/>
        </w:rPr>
        <w:t xml:space="preserve">є рівноважною ціною позичкових коштів; </w:t>
      </w:r>
    </w:p>
    <w:p w14:paraId="04742F20" w14:textId="77777777" w:rsidR="00B74CCC" w:rsidRPr="00601B40" w:rsidRDefault="00B74CCC" w:rsidP="0069703F">
      <w:pPr>
        <w:pStyle w:val="Default"/>
        <w:numPr>
          <w:ilvl w:val="0"/>
          <w:numId w:val="153"/>
        </w:numPr>
        <w:tabs>
          <w:tab w:val="left" w:pos="284"/>
        </w:tabs>
        <w:ind w:left="0" w:firstLine="0"/>
        <w:rPr>
          <w:sz w:val="22"/>
          <w:szCs w:val="22"/>
          <w:lang w:val="uk-UA"/>
        </w:rPr>
      </w:pPr>
      <w:r w:rsidRPr="00601B40">
        <w:rPr>
          <w:sz w:val="22"/>
          <w:szCs w:val="22"/>
          <w:lang w:val="uk-UA"/>
        </w:rPr>
        <w:t xml:space="preserve">відповідає рівності граничного продукту капіталу в грошовому виразі та граничних видатків на капітал; </w:t>
      </w:r>
    </w:p>
    <w:p w14:paraId="78408D14" w14:textId="77777777" w:rsidR="00B74CCC" w:rsidRPr="00601B40" w:rsidRDefault="00B74CCC" w:rsidP="0069703F">
      <w:pPr>
        <w:pStyle w:val="Default"/>
        <w:numPr>
          <w:ilvl w:val="0"/>
          <w:numId w:val="153"/>
        </w:numPr>
        <w:tabs>
          <w:tab w:val="left" w:pos="284"/>
        </w:tabs>
        <w:ind w:left="0" w:firstLine="0"/>
        <w:rPr>
          <w:sz w:val="22"/>
          <w:szCs w:val="22"/>
          <w:lang w:val="uk-UA"/>
        </w:rPr>
      </w:pPr>
      <w:r w:rsidRPr="00601B40">
        <w:rPr>
          <w:sz w:val="22"/>
          <w:szCs w:val="22"/>
          <w:lang w:val="uk-UA"/>
        </w:rPr>
        <w:t xml:space="preserve">усі відповіді правильні; </w:t>
      </w:r>
    </w:p>
    <w:p w14:paraId="5F7129C8" w14:textId="77777777" w:rsidR="00B74CCC" w:rsidRPr="00601B40" w:rsidRDefault="00B74CCC" w:rsidP="0069703F">
      <w:pPr>
        <w:pStyle w:val="Default"/>
        <w:numPr>
          <w:ilvl w:val="0"/>
          <w:numId w:val="153"/>
        </w:numPr>
        <w:tabs>
          <w:tab w:val="left" w:pos="284"/>
        </w:tabs>
        <w:ind w:left="0" w:firstLine="0"/>
        <w:rPr>
          <w:sz w:val="22"/>
          <w:szCs w:val="22"/>
          <w:lang w:val="uk-UA"/>
        </w:rPr>
      </w:pPr>
      <w:r w:rsidRPr="00601B40">
        <w:rPr>
          <w:sz w:val="22"/>
          <w:szCs w:val="22"/>
          <w:lang w:val="uk-UA"/>
        </w:rPr>
        <w:lastRenderedPageBreak/>
        <w:t xml:space="preserve">усі відповіді неправильні. </w:t>
      </w:r>
    </w:p>
    <w:p w14:paraId="135CBEB1" w14:textId="77777777" w:rsidR="00B74CCC" w:rsidRPr="00882AC4" w:rsidRDefault="00B74CCC" w:rsidP="0069703F">
      <w:pPr>
        <w:pStyle w:val="ab"/>
        <w:numPr>
          <w:ilvl w:val="0"/>
          <w:numId w:val="161"/>
        </w:numPr>
        <w:tabs>
          <w:tab w:val="left" w:pos="284"/>
          <w:tab w:val="left" w:pos="426"/>
        </w:tabs>
        <w:ind w:left="0" w:firstLine="0"/>
        <w:contextualSpacing w:val="0"/>
        <w:jc w:val="both"/>
        <w:rPr>
          <w:rFonts w:ascii="Times New Roman" w:hAnsi="Times New Roman" w:cs="Times New Roman"/>
          <w:sz w:val="22"/>
          <w:szCs w:val="22"/>
        </w:rPr>
      </w:pPr>
      <w:r w:rsidRPr="00882AC4">
        <w:rPr>
          <w:rFonts w:ascii="Times New Roman" w:hAnsi="Times New Roman" w:cs="Times New Roman"/>
          <w:b/>
          <w:bCs/>
          <w:i/>
          <w:iCs/>
          <w:sz w:val="22"/>
          <w:szCs w:val="22"/>
        </w:rPr>
        <w:t xml:space="preserve">Парето - оптимальний розподіл благ: </w:t>
      </w:r>
    </w:p>
    <w:p w14:paraId="680C4864" w14:textId="77777777" w:rsidR="00B74CCC" w:rsidRPr="00601B40" w:rsidRDefault="00B74CCC" w:rsidP="0069703F">
      <w:pPr>
        <w:pStyle w:val="Default"/>
        <w:numPr>
          <w:ilvl w:val="0"/>
          <w:numId w:val="154"/>
        </w:numPr>
        <w:tabs>
          <w:tab w:val="left" w:pos="284"/>
          <w:tab w:val="left" w:pos="426"/>
        </w:tabs>
        <w:ind w:left="0" w:firstLine="0"/>
        <w:rPr>
          <w:sz w:val="22"/>
          <w:szCs w:val="22"/>
          <w:lang w:val="uk-UA"/>
        </w:rPr>
      </w:pPr>
      <w:r w:rsidRPr="00601B40">
        <w:rPr>
          <w:sz w:val="22"/>
          <w:szCs w:val="22"/>
          <w:lang w:val="uk-UA"/>
        </w:rPr>
        <w:t xml:space="preserve">економічно ефективний та соціально справедливий; </w:t>
      </w:r>
    </w:p>
    <w:p w14:paraId="3A421818" w14:textId="77777777" w:rsidR="00B74CCC" w:rsidRPr="00601B40" w:rsidRDefault="00B74CCC" w:rsidP="0069703F">
      <w:pPr>
        <w:pStyle w:val="Default"/>
        <w:numPr>
          <w:ilvl w:val="0"/>
          <w:numId w:val="154"/>
        </w:numPr>
        <w:tabs>
          <w:tab w:val="left" w:pos="284"/>
          <w:tab w:val="left" w:pos="426"/>
        </w:tabs>
        <w:ind w:left="0" w:firstLine="0"/>
        <w:rPr>
          <w:sz w:val="22"/>
          <w:szCs w:val="22"/>
          <w:lang w:val="uk-UA"/>
        </w:rPr>
      </w:pPr>
      <w:r w:rsidRPr="00601B40">
        <w:rPr>
          <w:sz w:val="22"/>
          <w:szCs w:val="22"/>
          <w:lang w:val="uk-UA"/>
        </w:rPr>
        <w:t xml:space="preserve">лише соціально справедливий; </w:t>
      </w:r>
    </w:p>
    <w:p w14:paraId="14A31C8D" w14:textId="77777777" w:rsidR="00B74CCC" w:rsidRPr="00601B40" w:rsidRDefault="00B74CCC" w:rsidP="0069703F">
      <w:pPr>
        <w:pStyle w:val="Default"/>
        <w:numPr>
          <w:ilvl w:val="0"/>
          <w:numId w:val="154"/>
        </w:numPr>
        <w:tabs>
          <w:tab w:val="left" w:pos="284"/>
          <w:tab w:val="left" w:pos="426"/>
        </w:tabs>
        <w:ind w:left="0" w:firstLine="0"/>
        <w:rPr>
          <w:sz w:val="22"/>
          <w:szCs w:val="22"/>
          <w:lang w:val="uk-UA"/>
        </w:rPr>
      </w:pPr>
      <w:r w:rsidRPr="00601B40">
        <w:rPr>
          <w:sz w:val="22"/>
          <w:szCs w:val="22"/>
          <w:lang w:val="uk-UA"/>
        </w:rPr>
        <w:t xml:space="preserve">лише економічно ефективний; </w:t>
      </w:r>
    </w:p>
    <w:p w14:paraId="508AF9CE" w14:textId="77777777" w:rsidR="00B74CCC" w:rsidRPr="00601B40" w:rsidRDefault="00B74CCC" w:rsidP="0069703F">
      <w:pPr>
        <w:pStyle w:val="Default"/>
        <w:numPr>
          <w:ilvl w:val="0"/>
          <w:numId w:val="154"/>
        </w:numPr>
        <w:tabs>
          <w:tab w:val="left" w:pos="284"/>
          <w:tab w:val="left" w:pos="426"/>
        </w:tabs>
        <w:ind w:left="0" w:firstLine="0"/>
        <w:rPr>
          <w:sz w:val="22"/>
          <w:szCs w:val="22"/>
          <w:lang w:val="uk-UA"/>
        </w:rPr>
      </w:pPr>
      <w:r w:rsidRPr="00601B40">
        <w:rPr>
          <w:sz w:val="22"/>
          <w:szCs w:val="22"/>
          <w:lang w:val="uk-UA"/>
        </w:rPr>
        <w:t xml:space="preserve">ні економічно ефективний, ні соціально справедливий; </w:t>
      </w:r>
    </w:p>
    <w:p w14:paraId="7E9E3098" w14:textId="77777777" w:rsidR="00B74CCC" w:rsidRPr="00601B40" w:rsidRDefault="00B74CCC" w:rsidP="0069703F">
      <w:pPr>
        <w:pStyle w:val="Default"/>
        <w:numPr>
          <w:ilvl w:val="0"/>
          <w:numId w:val="154"/>
        </w:numPr>
        <w:tabs>
          <w:tab w:val="left" w:pos="284"/>
          <w:tab w:val="left" w:pos="426"/>
        </w:tabs>
        <w:ind w:left="0" w:firstLine="0"/>
        <w:rPr>
          <w:sz w:val="22"/>
          <w:szCs w:val="22"/>
          <w:lang w:val="uk-UA"/>
        </w:rPr>
      </w:pPr>
      <w:r w:rsidRPr="00601B40">
        <w:rPr>
          <w:sz w:val="22"/>
          <w:szCs w:val="22"/>
          <w:lang w:val="uk-UA"/>
        </w:rPr>
        <w:t xml:space="preserve">правильна відповідь відсутня. </w:t>
      </w:r>
    </w:p>
    <w:p w14:paraId="15BB327B" w14:textId="77777777" w:rsidR="00B74CCC" w:rsidRPr="00696557" w:rsidRDefault="00B74CCC" w:rsidP="0069703F">
      <w:pPr>
        <w:pStyle w:val="ab"/>
        <w:numPr>
          <w:ilvl w:val="0"/>
          <w:numId w:val="161"/>
        </w:numPr>
        <w:tabs>
          <w:tab w:val="left" w:pos="284"/>
          <w:tab w:val="left" w:pos="426"/>
        </w:tabs>
        <w:ind w:left="0" w:firstLine="0"/>
        <w:contextualSpacing w:val="0"/>
        <w:jc w:val="both"/>
        <w:rPr>
          <w:rFonts w:ascii="Times New Roman" w:hAnsi="Times New Roman" w:cs="Times New Roman"/>
          <w:sz w:val="22"/>
          <w:szCs w:val="22"/>
        </w:rPr>
      </w:pPr>
      <w:r w:rsidRPr="00696557">
        <w:rPr>
          <w:rFonts w:ascii="Times New Roman" w:hAnsi="Times New Roman" w:cs="Times New Roman"/>
          <w:b/>
          <w:bCs/>
          <w:i/>
          <w:iCs/>
          <w:sz w:val="22"/>
          <w:szCs w:val="22"/>
        </w:rPr>
        <w:t xml:space="preserve">У стані загальної рівноваги: </w:t>
      </w:r>
    </w:p>
    <w:p w14:paraId="498C4484" w14:textId="77777777" w:rsidR="00B74CCC" w:rsidRPr="00601B40" w:rsidRDefault="00B74CCC" w:rsidP="0069703F">
      <w:pPr>
        <w:pStyle w:val="Default"/>
        <w:numPr>
          <w:ilvl w:val="0"/>
          <w:numId w:val="155"/>
        </w:numPr>
        <w:tabs>
          <w:tab w:val="left" w:pos="284"/>
          <w:tab w:val="left" w:pos="426"/>
        </w:tabs>
        <w:ind w:left="0" w:firstLine="0"/>
        <w:rPr>
          <w:sz w:val="22"/>
          <w:szCs w:val="22"/>
          <w:lang w:val="uk-UA"/>
        </w:rPr>
      </w:pPr>
      <w:r w:rsidRPr="00601B40">
        <w:rPr>
          <w:sz w:val="22"/>
          <w:szCs w:val="22"/>
          <w:lang w:val="uk-UA"/>
        </w:rPr>
        <w:t xml:space="preserve">забезпечується рівновага на ринках усіх товарів і ресурсів; </w:t>
      </w:r>
    </w:p>
    <w:p w14:paraId="252D5FC2" w14:textId="77777777" w:rsidR="00B74CCC" w:rsidRPr="00601B40" w:rsidRDefault="00B74CCC" w:rsidP="0069703F">
      <w:pPr>
        <w:pStyle w:val="Default"/>
        <w:numPr>
          <w:ilvl w:val="0"/>
          <w:numId w:val="155"/>
        </w:numPr>
        <w:tabs>
          <w:tab w:val="left" w:pos="284"/>
          <w:tab w:val="left" w:pos="426"/>
        </w:tabs>
        <w:ind w:left="0" w:firstLine="0"/>
        <w:rPr>
          <w:sz w:val="22"/>
          <w:szCs w:val="22"/>
          <w:lang w:val="uk-UA"/>
        </w:rPr>
      </w:pPr>
      <w:r w:rsidRPr="00601B40">
        <w:rPr>
          <w:sz w:val="22"/>
          <w:szCs w:val="22"/>
          <w:lang w:val="uk-UA"/>
        </w:rPr>
        <w:t xml:space="preserve">не існує тенденції до зміни попиту чи пропозиції; </w:t>
      </w:r>
    </w:p>
    <w:p w14:paraId="58BF6D37" w14:textId="77777777" w:rsidR="00B74CCC" w:rsidRPr="00601B40" w:rsidRDefault="00B74CCC" w:rsidP="0069703F">
      <w:pPr>
        <w:pStyle w:val="Default"/>
        <w:numPr>
          <w:ilvl w:val="0"/>
          <w:numId w:val="155"/>
        </w:numPr>
        <w:tabs>
          <w:tab w:val="left" w:pos="284"/>
          <w:tab w:val="left" w:pos="426"/>
        </w:tabs>
        <w:ind w:left="0" w:firstLine="0"/>
        <w:rPr>
          <w:sz w:val="22"/>
          <w:szCs w:val="22"/>
          <w:lang w:val="uk-UA"/>
        </w:rPr>
      </w:pPr>
      <w:r w:rsidRPr="00601B40">
        <w:rPr>
          <w:sz w:val="22"/>
          <w:szCs w:val="22"/>
          <w:lang w:val="uk-UA"/>
        </w:rPr>
        <w:t xml:space="preserve">встановлюється рівновага всіх фірм і споживачів; </w:t>
      </w:r>
    </w:p>
    <w:p w14:paraId="42CDCBB8" w14:textId="77777777" w:rsidR="00B74CCC" w:rsidRPr="00601B40" w:rsidRDefault="00B74CCC" w:rsidP="0069703F">
      <w:pPr>
        <w:pStyle w:val="Default"/>
        <w:numPr>
          <w:ilvl w:val="0"/>
          <w:numId w:val="155"/>
        </w:numPr>
        <w:tabs>
          <w:tab w:val="left" w:pos="284"/>
          <w:tab w:val="left" w:pos="426"/>
        </w:tabs>
        <w:ind w:left="0" w:firstLine="0"/>
        <w:rPr>
          <w:sz w:val="22"/>
          <w:szCs w:val="22"/>
          <w:lang w:val="uk-UA"/>
        </w:rPr>
      </w:pPr>
      <w:r w:rsidRPr="00601B40">
        <w:rPr>
          <w:sz w:val="22"/>
          <w:szCs w:val="22"/>
          <w:lang w:val="uk-UA"/>
        </w:rPr>
        <w:t xml:space="preserve">стійкість рівноваги на кожному з ринків зумовлюється наявністю рівноваги на інших ринках; </w:t>
      </w:r>
    </w:p>
    <w:p w14:paraId="6C0D2B88" w14:textId="77777777" w:rsidR="00B74CCC" w:rsidRPr="00601B40" w:rsidRDefault="00B74CCC" w:rsidP="0069703F">
      <w:pPr>
        <w:pStyle w:val="Default"/>
        <w:numPr>
          <w:ilvl w:val="0"/>
          <w:numId w:val="155"/>
        </w:numPr>
        <w:tabs>
          <w:tab w:val="left" w:pos="284"/>
          <w:tab w:val="left" w:pos="426"/>
        </w:tabs>
        <w:ind w:left="0" w:firstLine="0"/>
        <w:rPr>
          <w:sz w:val="22"/>
          <w:szCs w:val="22"/>
          <w:lang w:val="uk-UA"/>
        </w:rPr>
      </w:pPr>
      <w:r w:rsidRPr="00601B40">
        <w:rPr>
          <w:sz w:val="22"/>
          <w:szCs w:val="22"/>
          <w:lang w:val="uk-UA"/>
        </w:rPr>
        <w:t xml:space="preserve">усі відповіді правильні. </w:t>
      </w:r>
    </w:p>
    <w:p w14:paraId="504BEA81" w14:textId="77777777" w:rsidR="00B74CCC" w:rsidRPr="00696557" w:rsidRDefault="00B74CCC" w:rsidP="0069703F">
      <w:pPr>
        <w:pStyle w:val="ab"/>
        <w:numPr>
          <w:ilvl w:val="0"/>
          <w:numId w:val="161"/>
        </w:numPr>
        <w:tabs>
          <w:tab w:val="left" w:pos="284"/>
          <w:tab w:val="left" w:pos="426"/>
        </w:tabs>
        <w:ind w:left="0" w:firstLine="0"/>
        <w:contextualSpacing w:val="0"/>
        <w:jc w:val="both"/>
        <w:rPr>
          <w:rFonts w:ascii="Times New Roman" w:hAnsi="Times New Roman" w:cs="Times New Roman"/>
          <w:sz w:val="22"/>
          <w:szCs w:val="22"/>
        </w:rPr>
      </w:pPr>
      <w:r w:rsidRPr="00696557">
        <w:rPr>
          <w:rFonts w:ascii="Times New Roman" w:hAnsi="Times New Roman" w:cs="Times New Roman"/>
          <w:b/>
          <w:bCs/>
          <w:i/>
          <w:iCs/>
          <w:sz w:val="22"/>
          <w:szCs w:val="22"/>
        </w:rPr>
        <w:t xml:space="preserve">Суспільні блага відрізняються від приватних: </w:t>
      </w:r>
    </w:p>
    <w:p w14:paraId="0B703880" w14:textId="77777777" w:rsidR="00B74CCC" w:rsidRPr="00601B40" w:rsidRDefault="00B74CCC" w:rsidP="0069703F">
      <w:pPr>
        <w:pStyle w:val="Default"/>
        <w:numPr>
          <w:ilvl w:val="0"/>
          <w:numId w:val="156"/>
        </w:numPr>
        <w:tabs>
          <w:tab w:val="left" w:pos="284"/>
          <w:tab w:val="left" w:pos="426"/>
        </w:tabs>
        <w:ind w:left="0" w:firstLine="0"/>
        <w:rPr>
          <w:sz w:val="22"/>
          <w:szCs w:val="22"/>
          <w:lang w:val="uk-UA"/>
        </w:rPr>
      </w:pPr>
      <w:r w:rsidRPr="00601B40">
        <w:rPr>
          <w:sz w:val="22"/>
          <w:szCs w:val="22"/>
          <w:lang w:val="uk-UA"/>
        </w:rPr>
        <w:t xml:space="preserve">низькою вартістю виробництва; </w:t>
      </w:r>
    </w:p>
    <w:p w14:paraId="6B342D9C" w14:textId="77777777" w:rsidR="00B74CCC" w:rsidRPr="00601B40" w:rsidRDefault="00B74CCC" w:rsidP="0069703F">
      <w:pPr>
        <w:pStyle w:val="Default"/>
        <w:numPr>
          <w:ilvl w:val="0"/>
          <w:numId w:val="156"/>
        </w:numPr>
        <w:tabs>
          <w:tab w:val="left" w:pos="284"/>
          <w:tab w:val="left" w:pos="426"/>
        </w:tabs>
        <w:ind w:left="0" w:firstLine="0"/>
        <w:rPr>
          <w:sz w:val="22"/>
          <w:szCs w:val="22"/>
          <w:lang w:val="uk-UA"/>
        </w:rPr>
      </w:pPr>
      <w:r w:rsidRPr="00601B40">
        <w:rPr>
          <w:sz w:val="22"/>
          <w:szCs w:val="22"/>
          <w:lang w:val="uk-UA"/>
        </w:rPr>
        <w:t xml:space="preserve">значними обсягами споживання; </w:t>
      </w:r>
    </w:p>
    <w:p w14:paraId="4BC6B2D5" w14:textId="77777777" w:rsidR="00B74CCC" w:rsidRPr="00601B40" w:rsidRDefault="00B74CCC" w:rsidP="0069703F">
      <w:pPr>
        <w:pStyle w:val="Default"/>
        <w:numPr>
          <w:ilvl w:val="0"/>
          <w:numId w:val="156"/>
        </w:numPr>
        <w:tabs>
          <w:tab w:val="left" w:pos="284"/>
          <w:tab w:val="left" w:pos="426"/>
        </w:tabs>
        <w:ind w:left="0" w:firstLine="0"/>
        <w:rPr>
          <w:sz w:val="22"/>
          <w:szCs w:val="22"/>
          <w:lang w:val="uk-UA"/>
        </w:rPr>
      </w:pPr>
      <w:r w:rsidRPr="00601B40">
        <w:rPr>
          <w:sz w:val="22"/>
          <w:szCs w:val="22"/>
          <w:lang w:val="uk-UA"/>
        </w:rPr>
        <w:t xml:space="preserve">неможливістю виключення зі споживання; </w:t>
      </w:r>
    </w:p>
    <w:p w14:paraId="20C76448" w14:textId="77777777" w:rsidR="00B74CCC" w:rsidRPr="00601B40" w:rsidRDefault="00B74CCC" w:rsidP="0069703F">
      <w:pPr>
        <w:pStyle w:val="Default"/>
        <w:numPr>
          <w:ilvl w:val="0"/>
          <w:numId w:val="156"/>
        </w:numPr>
        <w:tabs>
          <w:tab w:val="left" w:pos="284"/>
          <w:tab w:val="left" w:pos="426"/>
        </w:tabs>
        <w:ind w:left="0" w:firstLine="0"/>
        <w:rPr>
          <w:sz w:val="22"/>
          <w:szCs w:val="22"/>
          <w:lang w:val="uk-UA"/>
        </w:rPr>
      </w:pPr>
      <w:r w:rsidRPr="00601B40">
        <w:rPr>
          <w:sz w:val="22"/>
          <w:szCs w:val="22"/>
          <w:lang w:val="uk-UA"/>
        </w:rPr>
        <w:t xml:space="preserve">необхідністю для всіх членів суспільства; </w:t>
      </w:r>
    </w:p>
    <w:p w14:paraId="1C5EDBE6" w14:textId="77777777" w:rsidR="00B74CCC" w:rsidRPr="00601B40" w:rsidRDefault="00B74CCC" w:rsidP="0069703F">
      <w:pPr>
        <w:pStyle w:val="Default"/>
        <w:numPr>
          <w:ilvl w:val="0"/>
          <w:numId w:val="156"/>
        </w:numPr>
        <w:tabs>
          <w:tab w:val="left" w:pos="284"/>
          <w:tab w:val="left" w:pos="426"/>
        </w:tabs>
        <w:ind w:left="0" w:firstLine="0"/>
        <w:rPr>
          <w:sz w:val="22"/>
          <w:szCs w:val="22"/>
          <w:lang w:val="uk-UA"/>
        </w:rPr>
      </w:pPr>
      <w:r w:rsidRPr="00601B40">
        <w:rPr>
          <w:sz w:val="22"/>
          <w:szCs w:val="22"/>
          <w:lang w:val="uk-UA"/>
        </w:rPr>
        <w:t xml:space="preserve">усі відповіді правильні. </w:t>
      </w:r>
    </w:p>
    <w:p w14:paraId="7E26D3CD" w14:textId="77777777" w:rsidR="008660F9" w:rsidRDefault="008660F9" w:rsidP="008660F9">
      <w:pPr>
        <w:pStyle w:val="Default"/>
        <w:rPr>
          <w:color w:val="auto"/>
          <w:sz w:val="22"/>
          <w:szCs w:val="22"/>
        </w:rPr>
      </w:pPr>
    </w:p>
    <w:p w14:paraId="32986A17" w14:textId="77777777" w:rsidR="00A47C5B" w:rsidRDefault="00A47C5B" w:rsidP="00A47C5B">
      <w:pPr>
        <w:jc w:val="center"/>
        <w:rPr>
          <w:rFonts w:ascii="Times New Roman" w:hAnsi="Times New Roman" w:cs="Times New Roman"/>
          <w:b/>
          <w:bCs/>
          <w:i/>
          <w:iCs/>
          <w:sz w:val="22"/>
          <w:szCs w:val="22"/>
        </w:rPr>
      </w:pPr>
      <w:r w:rsidRPr="008146E5">
        <w:rPr>
          <w:rFonts w:ascii="Times New Roman" w:hAnsi="Times New Roman" w:cs="Times New Roman"/>
          <w:b/>
          <w:bCs/>
          <w:i/>
          <w:iCs/>
          <w:sz w:val="22"/>
          <w:szCs w:val="22"/>
        </w:rPr>
        <w:t>IV. Розв’яжіть задачі</w:t>
      </w:r>
    </w:p>
    <w:p w14:paraId="1C2ACFB2" w14:textId="77777777" w:rsidR="00A47C5B" w:rsidRPr="00393E65" w:rsidRDefault="00A47C5B" w:rsidP="00A47C5B">
      <w:pPr>
        <w:tabs>
          <w:tab w:val="num" w:pos="0"/>
        </w:tabs>
        <w:jc w:val="both"/>
        <w:rPr>
          <w:rFonts w:ascii="Times New Roman" w:eastAsia="Times New Roman" w:hAnsi="Times New Roman" w:cs="Times New Roman"/>
          <w:sz w:val="22"/>
          <w:szCs w:val="22"/>
          <w:lang w:val="uk-UA" w:eastAsia="ru-RU"/>
        </w:rPr>
      </w:pPr>
    </w:p>
    <w:tbl>
      <w:tblPr>
        <w:tblStyle w:val="11"/>
        <w:tblpPr w:leftFromText="180" w:rightFromText="180" w:vertAnchor="text" w:tblpXSpec="right" w:tblpY="1"/>
        <w:tblOverlap w:val="never"/>
        <w:tblW w:w="6460" w:type="dxa"/>
        <w:jc w:val="right"/>
        <w:tblLayout w:type="fixed"/>
        <w:tblLook w:val="01E0" w:firstRow="1" w:lastRow="1" w:firstColumn="1" w:lastColumn="1" w:noHBand="0" w:noVBand="0"/>
      </w:tblPr>
      <w:tblGrid>
        <w:gridCol w:w="2628"/>
        <w:gridCol w:w="360"/>
        <w:gridCol w:w="496"/>
        <w:gridCol w:w="496"/>
        <w:gridCol w:w="496"/>
        <w:gridCol w:w="496"/>
        <w:gridCol w:w="496"/>
        <w:gridCol w:w="496"/>
        <w:gridCol w:w="496"/>
      </w:tblGrid>
      <w:tr w:rsidR="00A47C5B" w:rsidRPr="00393E65" w14:paraId="50DD4D01" w14:textId="77777777" w:rsidTr="00A47C5B">
        <w:trPr>
          <w:jc w:val="right"/>
        </w:trPr>
        <w:tc>
          <w:tcPr>
            <w:tcW w:w="2988" w:type="dxa"/>
            <w:gridSpan w:val="2"/>
            <w:vAlign w:val="center"/>
          </w:tcPr>
          <w:p w14:paraId="316EA340" w14:textId="77777777" w:rsidR="00A47C5B" w:rsidRPr="00A47C5B" w:rsidRDefault="00A47C5B" w:rsidP="00A47C5B">
            <w:pPr>
              <w:jc w:val="center"/>
              <w:rPr>
                <w:lang w:eastAsia="ru-RU"/>
              </w:rPr>
            </w:pPr>
            <w:r w:rsidRPr="00A47C5B">
              <w:rPr>
                <w:lang w:val="uk-UA" w:eastAsia="ru-RU"/>
              </w:rPr>
              <w:t>Варіанти виробництва</w:t>
            </w:r>
          </w:p>
        </w:tc>
        <w:tc>
          <w:tcPr>
            <w:tcW w:w="496" w:type="dxa"/>
            <w:vAlign w:val="center"/>
          </w:tcPr>
          <w:p w14:paraId="7C79A1F1" w14:textId="77777777" w:rsidR="00A47C5B" w:rsidRPr="00A47C5B" w:rsidRDefault="00A47C5B" w:rsidP="00A47C5B">
            <w:pPr>
              <w:jc w:val="center"/>
              <w:rPr>
                <w:lang w:eastAsia="ru-RU"/>
              </w:rPr>
            </w:pPr>
            <w:r w:rsidRPr="00A47C5B">
              <w:rPr>
                <w:lang w:eastAsia="ru-RU"/>
              </w:rPr>
              <w:t>A</w:t>
            </w:r>
          </w:p>
        </w:tc>
        <w:tc>
          <w:tcPr>
            <w:tcW w:w="496" w:type="dxa"/>
            <w:vAlign w:val="center"/>
          </w:tcPr>
          <w:p w14:paraId="614696A1" w14:textId="77777777" w:rsidR="00A47C5B" w:rsidRPr="00A47C5B" w:rsidRDefault="00A47C5B" w:rsidP="00A47C5B">
            <w:pPr>
              <w:jc w:val="center"/>
              <w:rPr>
                <w:lang w:eastAsia="ru-RU"/>
              </w:rPr>
            </w:pPr>
            <w:r w:rsidRPr="00A47C5B">
              <w:rPr>
                <w:lang w:eastAsia="ru-RU"/>
              </w:rPr>
              <w:t>B</w:t>
            </w:r>
          </w:p>
        </w:tc>
        <w:tc>
          <w:tcPr>
            <w:tcW w:w="496" w:type="dxa"/>
            <w:vAlign w:val="center"/>
          </w:tcPr>
          <w:p w14:paraId="6C0D96E5" w14:textId="77777777" w:rsidR="00A47C5B" w:rsidRPr="00A47C5B" w:rsidRDefault="00A47C5B" w:rsidP="00A47C5B">
            <w:pPr>
              <w:jc w:val="center"/>
              <w:rPr>
                <w:lang w:eastAsia="ru-RU"/>
              </w:rPr>
            </w:pPr>
            <w:r w:rsidRPr="00A47C5B">
              <w:rPr>
                <w:lang w:eastAsia="ru-RU"/>
              </w:rPr>
              <w:t>C</w:t>
            </w:r>
          </w:p>
        </w:tc>
        <w:tc>
          <w:tcPr>
            <w:tcW w:w="496" w:type="dxa"/>
            <w:vAlign w:val="center"/>
          </w:tcPr>
          <w:p w14:paraId="6062CB6C" w14:textId="77777777" w:rsidR="00A47C5B" w:rsidRPr="00A47C5B" w:rsidRDefault="00A47C5B" w:rsidP="00A47C5B">
            <w:pPr>
              <w:jc w:val="center"/>
              <w:rPr>
                <w:lang w:eastAsia="ru-RU"/>
              </w:rPr>
            </w:pPr>
            <w:r w:rsidRPr="00A47C5B">
              <w:rPr>
                <w:lang w:eastAsia="ru-RU"/>
              </w:rPr>
              <w:t>D</w:t>
            </w:r>
          </w:p>
        </w:tc>
        <w:tc>
          <w:tcPr>
            <w:tcW w:w="496" w:type="dxa"/>
            <w:vAlign w:val="center"/>
          </w:tcPr>
          <w:p w14:paraId="4922CE5E" w14:textId="77777777" w:rsidR="00A47C5B" w:rsidRPr="00A47C5B" w:rsidRDefault="00A47C5B" w:rsidP="00A47C5B">
            <w:pPr>
              <w:jc w:val="center"/>
              <w:rPr>
                <w:lang w:eastAsia="ru-RU"/>
              </w:rPr>
            </w:pPr>
            <w:r w:rsidRPr="00A47C5B">
              <w:rPr>
                <w:lang w:eastAsia="ru-RU"/>
              </w:rPr>
              <w:t>E</w:t>
            </w:r>
          </w:p>
        </w:tc>
        <w:tc>
          <w:tcPr>
            <w:tcW w:w="496" w:type="dxa"/>
            <w:vAlign w:val="center"/>
          </w:tcPr>
          <w:p w14:paraId="5753C7B6" w14:textId="77777777" w:rsidR="00A47C5B" w:rsidRPr="00A47C5B" w:rsidRDefault="00A47C5B" w:rsidP="00A47C5B">
            <w:pPr>
              <w:jc w:val="center"/>
              <w:rPr>
                <w:lang w:eastAsia="ru-RU"/>
              </w:rPr>
            </w:pPr>
            <w:r w:rsidRPr="00A47C5B">
              <w:rPr>
                <w:lang w:eastAsia="ru-RU"/>
              </w:rPr>
              <w:t>F</w:t>
            </w:r>
          </w:p>
        </w:tc>
        <w:tc>
          <w:tcPr>
            <w:tcW w:w="496" w:type="dxa"/>
            <w:vAlign w:val="center"/>
          </w:tcPr>
          <w:p w14:paraId="4421699C" w14:textId="77777777" w:rsidR="00A47C5B" w:rsidRPr="00A47C5B" w:rsidRDefault="00A47C5B" w:rsidP="00A47C5B">
            <w:pPr>
              <w:jc w:val="center"/>
              <w:rPr>
                <w:lang w:eastAsia="ru-RU"/>
              </w:rPr>
            </w:pPr>
            <w:r w:rsidRPr="00A47C5B">
              <w:rPr>
                <w:lang w:eastAsia="ru-RU"/>
              </w:rPr>
              <w:t>G</w:t>
            </w:r>
          </w:p>
        </w:tc>
      </w:tr>
      <w:tr w:rsidR="00A47C5B" w:rsidRPr="00393E65" w14:paraId="3155F00D" w14:textId="77777777" w:rsidTr="00A47C5B">
        <w:trPr>
          <w:jc w:val="right"/>
        </w:trPr>
        <w:tc>
          <w:tcPr>
            <w:tcW w:w="2628" w:type="dxa"/>
            <w:vMerge w:val="restart"/>
            <w:vAlign w:val="center"/>
          </w:tcPr>
          <w:p w14:paraId="54DFF634" w14:textId="77777777" w:rsidR="00A47C5B" w:rsidRPr="00A47C5B" w:rsidRDefault="00A47C5B" w:rsidP="00A47C5B">
            <w:pPr>
              <w:jc w:val="center"/>
              <w:rPr>
                <w:lang w:val="uk-UA" w:eastAsia="ru-RU"/>
              </w:rPr>
            </w:pPr>
            <w:r w:rsidRPr="00A47C5B">
              <w:rPr>
                <w:lang w:val="uk-UA" w:eastAsia="ru-RU"/>
              </w:rPr>
              <w:t>Кількість продукції, од.</w:t>
            </w:r>
          </w:p>
        </w:tc>
        <w:tc>
          <w:tcPr>
            <w:tcW w:w="360" w:type="dxa"/>
            <w:vAlign w:val="center"/>
          </w:tcPr>
          <w:p w14:paraId="2EF516BD" w14:textId="77777777" w:rsidR="00A47C5B" w:rsidRPr="00A47C5B" w:rsidRDefault="00A47C5B" w:rsidP="00A47C5B">
            <w:pPr>
              <w:jc w:val="center"/>
              <w:rPr>
                <w:lang w:eastAsia="ru-RU"/>
              </w:rPr>
            </w:pPr>
            <w:r w:rsidRPr="00A47C5B">
              <w:rPr>
                <w:lang w:eastAsia="ru-RU"/>
              </w:rPr>
              <w:t>X</w:t>
            </w:r>
          </w:p>
        </w:tc>
        <w:tc>
          <w:tcPr>
            <w:tcW w:w="496" w:type="dxa"/>
            <w:vAlign w:val="center"/>
          </w:tcPr>
          <w:p w14:paraId="0B760F14" w14:textId="77777777" w:rsidR="00A47C5B" w:rsidRPr="00A47C5B" w:rsidRDefault="00A47C5B" w:rsidP="00A47C5B">
            <w:pPr>
              <w:jc w:val="center"/>
              <w:rPr>
                <w:lang w:val="uk-UA" w:eastAsia="ru-RU"/>
              </w:rPr>
            </w:pPr>
            <w:r w:rsidRPr="00A47C5B">
              <w:rPr>
                <w:lang w:val="uk-UA" w:eastAsia="ru-RU"/>
              </w:rPr>
              <w:t>7</w:t>
            </w:r>
          </w:p>
        </w:tc>
        <w:tc>
          <w:tcPr>
            <w:tcW w:w="496" w:type="dxa"/>
            <w:vAlign w:val="center"/>
          </w:tcPr>
          <w:p w14:paraId="4B2D3181" w14:textId="77777777" w:rsidR="00A47C5B" w:rsidRPr="00A47C5B" w:rsidRDefault="00A47C5B" w:rsidP="00A47C5B">
            <w:pPr>
              <w:jc w:val="center"/>
              <w:rPr>
                <w:lang w:val="uk-UA" w:eastAsia="ru-RU"/>
              </w:rPr>
            </w:pPr>
            <w:r w:rsidRPr="00A47C5B">
              <w:rPr>
                <w:lang w:val="uk-UA" w:eastAsia="ru-RU"/>
              </w:rPr>
              <w:t>6</w:t>
            </w:r>
          </w:p>
        </w:tc>
        <w:tc>
          <w:tcPr>
            <w:tcW w:w="496" w:type="dxa"/>
            <w:vAlign w:val="center"/>
          </w:tcPr>
          <w:p w14:paraId="1FD10765" w14:textId="77777777" w:rsidR="00A47C5B" w:rsidRPr="00A47C5B" w:rsidRDefault="00A47C5B" w:rsidP="00A47C5B">
            <w:pPr>
              <w:jc w:val="center"/>
              <w:rPr>
                <w:lang w:val="uk-UA" w:eastAsia="ru-RU"/>
              </w:rPr>
            </w:pPr>
            <w:r w:rsidRPr="00A47C5B">
              <w:rPr>
                <w:lang w:val="uk-UA" w:eastAsia="ru-RU"/>
              </w:rPr>
              <w:t>5</w:t>
            </w:r>
          </w:p>
        </w:tc>
        <w:tc>
          <w:tcPr>
            <w:tcW w:w="496" w:type="dxa"/>
            <w:vAlign w:val="center"/>
          </w:tcPr>
          <w:p w14:paraId="311565E4" w14:textId="77777777" w:rsidR="00A47C5B" w:rsidRPr="00A47C5B" w:rsidRDefault="00A47C5B" w:rsidP="00A47C5B">
            <w:pPr>
              <w:jc w:val="center"/>
              <w:rPr>
                <w:lang w:val="uk-UA" w:eastAsia="ru-RU"/>
              </w:rPr>
            </w:pPr>
            <w:r w:rsidRPr="00A47C5B">
              <w:rPr>
                <w:lang w:val="uk-UA" w:eastAsia="ru-RU"/>
              </w:rPr>
              <w:t>4</w:t>
            </w:r>
          </w:p>
        </w:tc>
        <w:tc>
          <w:tcPr>
            <w:tcW w:w="496" w:type="dxa"/>
            <w:vAlign w:val="center"/>
          </w:tcPr>
          <w:p w14:paraId="1CF29826" w14:textId="77777777" w:rsidR="00A47C5B" w:rsidRPr="00A47C5B" w:rsidRDefault="00A47C5B" w:rsidP="00A47C5B">
            <w:pPr>
              <w:jc w:val="center"/>
              <w:rPr>
                <w:lang w:val="uk-UA" w:eastAsia="ru-RU"/>
              </w:rPr>
            </w:pPr>
            <w:r w:rsidRPr="00A47C5B">
              <w:rPr>
                <w:lang w:val="uk-UA" w:eastAsia="ru-RU"/>
              </w:rPr>
              <w:t>3</w:t>
            </w:r>
          </w:p>
        </w:tc>
        <w:tc>
          <w:tcPr>
            <w:tcW w:w="496" w:type="dxa"/>
            <w:vAlign w:val="center"/>
          </w:tcPr>
          <w:p w14:paraId="21C3A5C0" w14:textId="77777777" w:rsidR="00A47C5B" w:rsidRPr="00A47C5B" w:rsidRDefault="00A47C5B" w:rsidP="00A47C5B">
            <w:pPr>
              <w:jc w:val="center"/>
              <w:rPr>
                <w:lang w:val="uk-UA" w:eastAsia="ru-RU"/>
              </w:rPr>
            </w:pPr>
            <w:r w:rsidRPr="00A47C5B">
              <w:rPr>
                <w:lang w:val="uk-UA" w:eastAsia="ru-RU"/>
              </w:rPr>
              <w:t>2</w:t>
            </w:r>
          </w:p>
        </w:tc>
        <w:tc>
          <w:tcPr>
            <w:tcW w:w="496" w:type="dxa"/>
            <w:vAlign w:val="center"/>
          </w:tcPr>
          <w:p w14:paraId="69BA7636" w14:textId="77777777" w:rsidR="00A47C5B" w:rsidRPr="00A47C5B" w:rsidRDefault="00A47C5B" w:rsidP="00A47C5B">
            <w:pPr>
              <w:jc w:val="center"/>
              <w:rPr>
                <w:lang w:val="uk-UA" w:eastAsia="ru-RU"/>
              </w:rPr>
            </w:pPr>
            <w:r w:rsidRPr="00A47C5B">
              <w:rPr>
                <w:lang w:val="uk-UA" w:eastAsia="ru-RU"/>
              </w:rPr>
              <w:t>1</w:t>
            </w:r>
          </w:p>
        </w:tc>
      </w:tr>
      <w:tr w:rsidR="00A47C5B" w:rsidRPr="00393E65" w14:paraId="0A463450" w14:textId="77777777" w:rsidTr="00A47C5B">
        <w:trPr>
          <w:jc w:val="right"/>
        </w:trPr>
        <w:tc>
          <w:tcPr>
            <w:tcW w:w="2628" w:type="dxa"/>
            <w:vMerge/>
            <w:vAlign w:val="center"/>
          </w:tcPr>
          <w:p w14:paraId="48E6F4EB" w14:textId="77777777" w:rsidR="00A47C5B" w:rsidRPr="00A47C5B" w:rsidRDefault="00A47C5B" w:rsidP="00A47C5B">
            <w:pPr>
              <w:jc w:val="center"/>
              <w:rPr>
                <w:lang w:val="uk-UA" w:eastAsia="ru-RU"/>
              </w:rPr>
            </w:pPr>
          </w:p>
        </w:tc>
        <w:tc>
          <w:tcPr>
            <w:tcW w:w="360" w:type="dxa"/>
            <w:vAlign w:val="center"/>
          </w:tcPr>
          <w:p w14:paraId="5F4EBF2D" w14:textId="77777777" w:rsidR="00A47C5B" w:rsidRPr="00A47C5B" w:rsidRDefault="00A47C5B" w:rsidP="00A47C5B">
            <w:pPr>
              <w:jc w:val="center"/>
              <w:rPr>
                <w:lang w:eastAsia="ru-RU"/>
              </w:rPr>
            </w:pPr>
            <w:r w:rsidRPr="00A47C5B">
              <w:rPr>
                <w:lang w:eastAsia="ru-RU"/>
              </w:rPr>
              <w:t>Y</w:t>
            </w:r>
          </w:p>
        </w:tc>
        <w:tc>
          <w:tcPr>
            <w:tcW w:w="496" w:type="dxa"/>
            <w:vAlign w:val="center"/>
          </w:tcPr>
          <w:p w14:paraId="6B08F916" w14:textId="77777777" w:rsidR="00A47C5B" w:rsidRPr="00A47C5B" w:rsidRDefault="00A47C5B" w:rsidP="00A47C5B">
            <w:pPr>
              <w:jc w:val="center"/>
              <w:rPr>
                <w:lang w:val="uk-UA" w:eastAsia="ru-RU"/>
              </w:rPr>
            </w:pPr>
            <w:r w:rsidRPr="00A47C5B">
              <w:rPr>
                <w:lang w:val="uk-UA" w:eastAsia="ru-RU"/>
              </w:rPr>
              <w:t>0</w:t>
            </w:r>
          </w:p>
        </w:tc>
        <w:tc>
          <w:tcPr>
            <w:tcW w:w="496" w:type="dxa"/>
            <w:vAlign w:val="center"/>
          </w:tcPr>
          <w:p w14:paraId="5248B5BB" w14:textId="77777777" w:rsidR="00A47C5B" w:rsidRPr="00A47C5B" w:rsidRDefault="00A47C5B" w:rsidP="00A47C5B">
            <w:pPr>
              <w:jc w:val="center"/>
              <w:rPr>
                <w:lang w:val="uk-UA" w:eastAsia="ru-RU"/>
              </w:rPr>
            </w:pPr>
            <w:r w:rsidRPr="00A47C5B">
              <w:rPr>
                <w:lang w:val="uk-UA" w:eastAsia="ru-RU"/>
              </w:rPr>
              <w:t>10</w:t>
            </w:r>
          </w:p>
        </w:tc>
        <w:tc>
          <w:tcPr>
            <w:tcW w:w="496" w:type="dxa"/>
            <w:vAlign w:val="center"/>
          </w:tcPr>
          <w:p w14:paraId="4A70A0C6" w14:textId="77777777" w:rsidR="00A47C5B" w:rsidRPr="00A47C5B" w:rsidRDefault="00A47C5B" w:rsidP="00A47C5B">
            <w:pPr>
              <w:jc w:val="center"/>
              <w:rPr>
                <w:lang w:val="uk-UA" w:eastAsia="ru-RU"/>
              </w:rPr>
            </w:pPr>
            <w:r w:rsidRPr="00A47C5B">
              <w:rPr>
                <w:lang w:val="uk-UA" w:eastAsia="ru-RU"/>
              </w:rPr>
              <w:t>19</w:t>
            </w:r>
          </w:p>
        </w:tc>
        <w:tc>
          <w:tcPr>
            <w:tcW w:w="496" w:type="dxa"/>
            <w:vAlign w:val="center"/>
          </w:tcPr>
          <w:p w14:paraId="5DD49D9A" w14:textId="77777777" w:rsidR="00A47C5B" w:rsidRPr="00A47C5B" w:rsidRDefault="00A47C5B" w:rsidP="00A47C5B">
            <w:pPr>
              <w:jc w:val="center"/>
              <w:rPr>
                <w:lang w:val="uk-UA" w:eastAsia="ru-RU"/>
              </w:rPr>
            </w:pPr>
            <w:r w:rsidRPr="00A47C5B">
              <w:rPr>
                <w:lang w:val="uk-UA" w:eastAsia="ru-RU"/>
              </w:rPr>
              <w:t>27</w:t>
            </w:r>
          </w:p>
        </w:tc>
        <w:tc>
          <w:tcPr>
            <w:tcW w:w="496" w:type="dxa"/>
            <w:vAlign w:val="center"/>
          </w:tcPr>
          <w:p w14:paraId="40AEF656" w14:textId="77777777" w:rsidR="00A47C5B" w:rsidRPr="00A47C5B" w:rsidRDefault="00A47C5B" w:rsidP="00A47C5B">
            <w:pPr>
              <w:jc w:val="center"/>
              <w:rPr>
                <w:lang w:val="uk-UA" w:eastAsia="ru-RU"/>
              </w:rPr>
            </w:pPr>
            <w:r w:rsidRPr="00A47C5B">
              <w:rPr>
                <w:lang w:val="uk-UA" w:eastAsia="ru-RU"/>
              </w:rPr>
              <w:t>34</w:t>
            </w:r>
          </w:p>
        </w:tc>
        <w:tc>
          <w:tcPr>
            <w:tcW w:w="496" w:type="dxa"/>
            <w:vAlign w:val="center"/>
          </w:tcPr>
          <w:p w14:paraId="132D0F78" w14:textId="77777777" w:rsidR="00A47C5B" w:rsidRPr="00A47C5B" w:rsidRDefault="00A47C5B" w:rsidP="00A47C5B">
            <w:pPr>
              <w:jc w:val="center"/>
              <w:rPr>
                <w:lang w:val="uk-UA" w:eastAsia="ru-RU"/>
              </w:rPr>
            </w:pPr>
            <w:r w:rsidRPr="00A47C5B">
              <w:rPr>
                <w:lang w:val="uk-UA" w:eastAsia="ru-RU"/>
              </w:rPr>
              <w:t>40</w:t>
            </w:r>
          </w:p>
        </w:tc>
        <w:tc>
          <w:tcPr>
            <w:tcW w:w="496" w:type="dxa"/>
            <w:vAlign w:val="center"/>
          </w:tcPr>
          <w:p w14:paraId="42B73A59" w14:textId="77777777" w:rsidR="00A47C5B" w:rsidRPr="00A47C5B" w:rsidRDefault="00A47C5B" w:rsidP="00A47C5B">
            <w:pPr>
              <w:jc w:val="center"/>
              <w:rPr>
                <w:lang w:val="uk-UA" w:eastAsia="ru-RU"/>
              </w:rPr>
            </w:pPr>
            <w:r w:rsidRPr="00A47C5B">
              <w:rPr>
                <w:lang w:val="uk-UA" w:eastAsia="ru-RU"/>
              </w:rPr>
              <w:t>45</w:t>
            </w:r>
          </w:p>
        </w:tc>
      </w:tr>
      <w:tr w:rsidR="00A47C5B" w:rsidRPr="00393E65" w14:paraId="34E9B81E" w14:textId="77777777" w:rsidTr="00A47C5B">
        <w:trPr>
          <w:jc w:val="right"/>
        </w:trPr>
        <w:tc>
          <w:tcPr>
            <w:tcW w:w="2628" w:type="dxa"/>
            <w:vMerge w:val="restart"/>
            <w:vAlign w:val="center"/>
          </w:tcPr>
          <w:p w14:paraId="42519B95" w14:textId="77777777" w:rsidR="00A47C5B" w:rsidRPr="00A47C5B" w:rsidRDefault="00A47C5B" w:rsidP="00A47C5B">
            <w:pPr>
              <w:jc w:val="center"/>
              <w:rPr>
                <w:lang w:val="uk-UA" w:eastAsia="ru-RU"/>
              </w:rPr>
            </w:pPr>
            <w:r w:rsidRPr="00A47C5B">
              <w:rPr>
                <w:lang w:val="uk-UA" w:eastAsia="ru-RU"/>
              </w:rPr>
              <w:t>Альтернативні витрати випуску додаткової одиниці</w:t>
            </w:r>
          </w:p>
        </w:tc>
        <w:tc>
          <w:tcPr>
            <w:tcW w:w="360" w:type="dxa"/>
            <w:vAlign w:val="center"/>
          </w:tcPr>
          <w:p w14:paraId="4FCA77A6" w14:textId="77777777" w:rsidR="00A47C5B" w:rsidRPr="00A47C5B" w:rsidRDefault="00A47C5B" w:rsidP="00A47C5B">
            <w:pPr>
              <w:jc w:val="center"/>
              <w:rPr>
                <w:lang w:eastAsia="ru-RU"/>
              </w:rPr>
            </w:pPr>
            <w:r w:rsidRPr="00A47C5B">
              <w:rPr>
                <w:lang w:eastAsia="ru-RU"/>
              </w:rPr>
              <w:t>X</w:t>
            </w:r>
          </w:p>
        </w:tc>
        <w:tc>
          <w:tcPr>
            <w:tcW w:w="496" w:type="dxa"/>
            <w:vAlign w:val="center"/>
          </w:tcPr>
          <w:p w14:paraId="255CF0F3" w14:textId="77777777" w:rsidR="00A47C5B" w:rsidRPr="00A47C5B" w:rsidRDefault="00A47C5B" w:rsidP="00A47C5B">
            <w:pPr>
              <w:jc w:val="center"/>
              <w:rPr>
                <w:lang w:val="uk-UA" w:eastAsia="ru-RU"/>
              </w:rPr>
            </w:pPr>
          </w:p>
        </w:tc>
        <w:tc>
          <w:tcPr>
            <w:tcW w:w="496" w:type="dxa"/>
            <w:vAlign w:val="center"/>
          </w:tcPr>
          <w:p w14:paraId="7994655A" w14:textId="77777777" w:rsidR="00A47C5B" w:rsidRPr="00A47C5B" w:rsidRDefault="00A47C5B" w:rsidP="00A47C5B">
            <w:pPr>
              <w:jc w:val="center"/>
              <w:rPr>
                <w:lang w:val="uk-UA" w:eastAsia="ru-RU"/>
              </w:rPr>
            </w:pPr>
          </w:p>
        </w:tc>
        <w:tc>
          <w:tcPr>
            <w:tcW w:w="496" w:type="dxa"/>
            <w:vAlign w:val="center"/>
          </w:tcPr>
          <w:p w14:paraId="4D012E0C" w14:textId="77777777" w:rsidR="00A47C5B" w:rsidRPr="00A47C5B" w:rsidRDefault="00A47C5B" w:rsidP="00A47C5B">
            <w:pPr>
              <w:jc w:val="center"/>
              <w:rPr>
                <w:lang w:val="uk-UA" w:eastAsia="ru-RU"/>
              </w:rPr>
            </w:pPr>
          </w:p>
        </w:tc>
        <w:tc>
          <w:tcPr>
            <w:tcW w:w="496" w:type="dxa"/>
            <w:vAlign w:val="center"/>
          </w:tcPr>
          <w:p w14:paraId="4150620B" w14:textId="77777777" w:rsidR="00A47C5B" w:rsidRPr="00A47C5B" w:rsidRDefault="00A47C5B" w:rsidP="00A47C5B">
            <w:pPr>
              <w:jc w:val="center"/>
              <w:rPr>
                <w:lang w:val="uk-UA" w:eastAsia="ru-RU"/>
              </w:rPr>
            </w:pPr>
          </w:p>
        </w:tc>
        <w:tc>
          <w:tcPr>
            <w:tcW w:w="496" w:type="dxa"/>
            <w:vAlign w:val="center"/>
          </w:tcPr>
          <w:p w14:paraId="43CE181D" w14:textId="77777777" w:rsidR="00A47C5B" w:rsidRPr="00A47C5B" w:rsidRDefault="00A47C5B" w:rsidP="00A47C5B">
            <w:pPr>
              <w:jc w:val="center"/>
              <w:rPr>
                <w:lang w:val="uk-UA" w:eastAsia="ru-RU"/>
              </w:rPr>
            </w:pPr>
          </w:p>
        </w:tc>
        <w:tc>
          <w:tcPr>
            <w:tcW w:w="496" w:type="dxa"/>
            <w:vAlign w:val="center"/>
          </w:tcPr>
          <w:p w14:paraId="547FDB63" w14:textId="77777777" w:rsidR="00A47C5B" w:rsidRPr="00A47C5B" w:rsidRDefault="00A47C5B" w:rsidP="00A47C5B">
            <w:pPr>
              <w:jc w:val="center"/>
              <w:rPr>
                <w:lang w:val="uk-UA" w:eastAsia="ru-RU"/>
              </w:rPr>
            </w:pPr>
          </w:p>
        </w:tc>
        <w:tc>
          <w:tcPr>
            <w:tcW w:w="496" w:type="dxa"/>
            <w:vAlign w:val="center"/>
          </w:tcPr>
          <w:p w14:paraId="48105069" w14:textId="77777777" w:rsidR="00A47C5B" w:rsidRPr="00A47C5B" w:rsidRDefault="00A47C5B" w:rsidP="00A47C5B">
            <w:pPr>
              <w:jc w:val="center"/>
              <w:rPr>
                <w:lang w:val="uk-UA" w:eastAsia="ru-RU"/>
              </w:rPr>
            </w:pPr>
          </w:p>
        </w:tc>
      </w:tr>
      <w:tr w:rsidR="00A47C5B" w:rsidRPr="00393E65" w14:paraId="1930B6AF" w14:textId="77777777" w:rsidTr="00A47C5B">
        <w:trPr>
          <w:jc w:val="right"/>
        </w:trPr>
        <w:tc>
          <w:tcPr>
            <w:tcW w:w="2628" w:type="dxa"/>
            <w:vMerge/>
            <w:vAlign w:val="center"/>
          </w:tcPr>
          <w:p w14:paraId="054926ED" w14:textId="77777777" w:rsidR="00A47C5B" w:rsidRPr="00A47C5B" w:rsidRDefault="00A47C5B" w:rsidP="00A47C5B">
            <w:pPr>
              <w:jc w:val="both"/>
              <w:rPr>
                <w:lang w:val="uk-UA" w:eastAsia="ru-RU"/>
              </w:rPr>
            </w:pPr>
          </w:p>
        </w:tc>
        <w:tc>
          <w:tcPr>
            <w:tcW w:w="360" w:type="dxa"/>
            <w:vAlign w:val="center"/>
          </w:tcPr>
          <w:p w14:paraId="62670546" w14:textId="77777777" w:rsidR="00A47C5B" w:rsidRPr="00A47C5B" w:rsidRDefault="00A47C5B" w:rsidP="00A47C5B">
            <w:pPr>
              <w:jc w:val="center"/>
              <w:rPr>
                <w:lang w:eastAsia="ru-RU"/>
              </w:rPr>
            </w:pPr>
            <w:r w:rsidRPr="00A47C5B">
              <w:rPr>
                <w:lang w:eastAsia="ru-RU"/>
              </w:rPr>
              <w:t>Y</w:t>
            </w:r>
          </w:p>
        </w:tc>
        <w:tc>
          <w:tcPr>
            <w:tcW w:w="496" w:type="dxa"/>
            <w:vAlign w:val="center"/>
          </w:tcPr>
          <w:p w14:paraId="25422A98" w14:textId="77777777" w:rsidR="00A47C5B" w:rsidRPr="00A47C5B" w:rsidRDefault="00A47C5B" w:rsidP="00A47C5B">
            <w:pPr>
              <w:jc w:val="center"/>
              <w:rPr>
                <w:lang w:val="uk-UA" w:eastAsia="ru-RU"/>
              </w:rPr>
            </w:pPr>
          </w:p>
        </w:tc>
        <w:tc>
          <w:tcPr>
            <w:tcW w:w="496" w:type="dxa"/>
            <w:vAlign w:val="center"/>
          </w:tcPr>
          <w:p w14:paraId="7668CCBA" w14:textId="77777777" w:rsidR="00A47C5B" w:rsidRPr="00A47C5B" w:rsidRDefault="00A47C5B" w:rsidP="00A47C5B">
            <w:pPr>
              <w:jc w:val="center"/>
              <w:rPr>
                <w:lang w:val="uk-UA" w:eastAsia="ru-RU"/>
              </w:rPr>
            </w:pPr>
          </w:p>
        </w:tc>
        <w:tc>
          <w:tcPr>
            <w:tcW w:w="496" w:type="dxa"/>
            <w:vAlign w:val="center"/>
          </w:tcPr>
          <w:p w14:paraId="2D82EEA9" w14:textId="77777777" w:rsidR="00A47C5B" w:rsidRPr="00A47C5B" w:rsidRDefault="00A47C5B" w:rsidP="00A47C5B">
            <w:pPr>
              <w:jc w:val="center"/>
              <w:rPr>
                <w:lang w:val="uk-UA" w:eastAsia="ru-RU"/>
              </w:rPr>
            </w:pPr>
          </w:p>
        </w:tc>
        <w:tc>
          <w:tcPr>
            <w:tcW w:w="496" w:type="dxa"/>
            <w:vAlign w:val="center"/>
          </w:tcPr>
          <w:p w14:paraId="130AA33D" w14:textId="77777777" w:rsidR="00A47C5B" w:rsidRPr="00A47C5B" w:rsidRDefault="00A47C5B" w:rsidP="00A47C5B">
            <w:pPr>
              <w:jc w:val="center"/>
              <w:rPr>
                <w:lang w:val="uk-UA" w:eastAsia="ru-RU"/>
              </w:rPr>
            </w:pPr>
          </w:p>
        </w:tc>
        <w:tc>
          <w:tcPr>
            <w:tcW w:w="496" w:type="dxa"/>
            <w:vAlign w:val="center"/>
          </w:tcPr>
          <w:p w14:paraId="1A250679" w14:textId="77777777" w:rsidR="00A47C5B" w:rsidRPr="00A47C5B" w:rsidRDefault="00A47C5B" w:rsidP="00A47C5B">
            <w:pPr>
              <w:jc w:val="center"/>
              <w:rPr>
                <w:lang w:val="uk-UA" w:eastAsia="ru-RU"/>
              </w:rPr>
            </w:pPr>
          </w:p>
        </w:tc>
        <w:tc>
          <w:tcPr>
            <w:tcW w:w="496" w:type="dxa"/>
            <w:vAlign w:val="center"/>
          </w:tcPr>
          <w:p w14:paraId="197602FC" w14:textId="77777777" w:rsidR="00A47C5B" w:rsidRPr="00A47C5B" w:rsidRDefault="00A47C5B" w:rsidP="00A47C5B">
            <w:pPr>
              <w:jc w:val="center"/>
              <w:rPr>
                <w:lang w:val="uk-UA" w:eastAsia="ru-RU"/>
              </w:rPr>
            </w:pPr>
          </w:p>
        </w:tc>
        <w:tc>
          <w:tcPr>
            <w:tcW w:w="496" w:type="dxa"/>
            <w:vAlign w:val="center"/>
          </w:tcPr>
          <w:p w14:paraId="5F5D4BC5" w14:textId="77777777" w:rsidR="00A47C5B" w:rsidRPr="00A47C5B" w:rsidRDefault="00A47C5B" w:rsidP="00A47C5B">
            <w:pPr>
              <w:jc w:val="center"/>
              <w:rPr>
                <w:lang w:val="uk-UA" w:eastAsia="ru-RU"/>
              </w:rPr>
            </w:pPr>
          </w:p>
        </w:tc>
      </w:tr>
    </w:tbl>
    <w:p w14:paraId="7CDD238C"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sz w:val="22"/>
          <w:szCs w:val="22"/>
          <w:lang w:val="uk-UA" w:eastAsia="ru-RU"/>
        </w:rPr>
        <w:t>Різні комбінації виробництва продуктів Х та Y представлені в таблиці. З</w:t>
      </w:r>
      <w:r w:rsidRPr="00393E65">
        <w:rPr>
          <w:rFonts w:ascii="Times New Roman" w:eastAsia="Times New Roman" w:hAnsi="Times New Roman" w:cs="Times New Roman"/>
          <w:i/>
          <w:sz w:val="22"/>
          <w:szCs w:val="22"/>
          <w:lang w:val="uk-UA" w:eastAsia="ru-RU"/>
        </w:rPr>
        <w:t>аповніть таблицю та на основі отриманих результатів зробіть висновок.</w:t>
      </w:r>
    </w:p>
    <w:p w14:paraId="4AA9B91B" w14:textId="77777777" w:rsidR="00A47C5B" w:rsidRPr="00393E65" w:rsidRDefault="00A47C5B" w:rsidP="00A47C5B">
      <w:pPr>
        <w:tabs>
          <w:tab w:val="num" w:pos="0"/>
        </w:tabs>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Побудуйте криву виробничих можливостей даного виробництва. Визначте, які із запропонованих варіантів виробництва ефективні, неефективні та недосяжні.</w:t>
      </w:r>
    </w:p>
    <w:p w14:paraId="6C2F1566"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 xml:space="preserve">Рівняння прямої бюджетного обмеження споживача виглядає так: 3X + 8Y = 48. </w:t>
      </w:r>
    </w:p>
    <w:p w14:paraId="6554ED07" w14:textId="77777777" w:rsidR="00A47C5B" w:rsidRPr="00393E65" w:rsidRDefault="00A47C5B" w:rsidP="006F5A62">
      <w:pPr>
        <w:numPr>
          <w:ilvl w:val="1"/>
          <w:numId w:val="100"/>
        </w:numPr>
        <w:tabs>
          <w:tab w:val="num" w:pos="360"/>
        </w:tabs>
        <w:ind w:left="360" w:hanging="218"/>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графічно зобразіть бюджетну лінію споживача;</w:t>
      </w:r>
    </w:p>
    <w:p w14:paraId="061612DE" w14:textId="77777777" w:rsidR="00A47C5B" w:rsidRPr="00393E65" w:rsidRDefault="00A47C5B" w:rsidP="006F5A62">
      <w:pPr>
        <w:numPr>
          <w:ilvl w:val="1"/>
          <w:numId w:val="100"/>
        </w:numPr>
        <w:tabs>
          <w:tab w:val="num" w:pos="360"/>
        </w:tabs>
        <w:ind w:left="360" w:hanging="218"/>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визначте кут нахилу отриманої бюджетної лінії;</w:t>
      </w:r>
    </w:p>
    <w:p w14:paraId="17DE82A7" w14:textId="77777777" w:rsidR="00A47C5B" w:rsidRPr="00393E65" w:rsidRDefault="00A47C5B" w:rsidP="006F5A62">
      <w:pPr>
        <w:numPr>
          <w:ilvl w:val="1"/>
          <w:numId w:val="100"/>
        </w:numPr>
        <w:tabs>
          <w:tab w:val="num" w:pos="360"/>
        </w:tabs>
        <w:ind w:left="360" w:hanging="218"/>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графічно зобразіть зміну бюджетної лінії, якщо:</w:t>
      </w:r>
    </w:p>
    <w:p w14:paraId="4E46F664" w14:textId="77777777" w:rsidR="00A47C5B" w:rsidRPr="00393E65" w:rsidRDefault="00A47C5B" w:rsidP="006F5A62">
      <w:pPr>
        <w:numPr>
          <w:ilvl w:val="2"/>
          <w:numId w:val="100"/>
        </w:numPr>
        <w:tabs>
          <w:tab w:val="clear" w:pos="2160"/>
          <w:tab w:val="num" w:pos="284"/>
          <w:tab w:val="num" w:pos="567"/>
        </w:tabs>
        <w:ind w:left="284" w:firstLine="38"/>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 xml:space="preserve">за умови незмінних цін дохід споживача зросте до 72 грн. </w:t>
      </w:r>
    </w:p>
    <w:p w14:paraId="13673D3D" w14:textId="77777777" w:rsidR="00A47C5B" w:rsidRPr="00424B64" w:rsidRDefault="00A47C5B" w:rsidP="006F5A62">
      <w:pPr>
        <w:numPr>
          <w:ilvl w:val="2"/>
          <w:numId w:val="100"/>
        </w:numPr>
        <w:tabs>
          <w:tab w:val="clear" w:pos="2160"/>
          <w:tab w:val="num" w:pos="284"/>
          <w:tab w:val="num" w:pos="567"/>
        </w:tabs>
        <w:ind w:left="284" w:firstLine="38"/>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 xml:space="preserve">за умови незмінного доходу ціна на товар Y зменшиться у 4 рази, а ціна на товар Х зросте удвічі. </w:t>
      </w:r>
    </w:p>
    <w:tbl>
      <w:tblPr>
        <w:tblStyle w:val="11"/>
        <w:tblpPr w:leftFromText="180" w:rightFromText="180" w:vertAnchor="text" w:tblpXSpec="right" w:tblpY="1"/>
        <w:tblOverlap w:val="never"/>
        <w:tblW w:w="0" w:type="auto"/>
        <w:jc w:val="right"/>
        <w:tblLook w:val="01E0" w:firstRow="1" w:lastRow="1" w:firstColumn="1" w:lastColumn="1" w:noHBand="0" w:noVBand="0"/>
      </w:tblPr>
      <w:tblGrid>
        <w:gridCol w:w="956"/>
        <w:gridCol w:w="730"/>
        <w:gridCol w:w="873"/>
        <w:gridCol w:w="852"/>
      </w:tblGrid>
      <w:tr w:rsidR="00A47C5B" w:rsidRPr="00393E65" w14:paraId="13534847" w14:textId="77777777" w:rsidTr="00A47C5B">
        <w:trPr>
          <w:jc w:val="right"/>
        </w:trPr>
        <w:tc>
          <w:tcPr>
            <w:tcW w:w="956" w:type="dxa"/>
            <w:vAlign w:val="center"/>
          </w:tcPr>
          <w:p w14:paraId="7AA4F7A4" w14:textId="77777777" w:rsidR="00A47C5B" w:rsidRPr="00393E65" w:rsidRDefault="00A47C5B" w:rsidP="00A47C5B">
            <w:pPr>
              <w:jc w:val="center"/>
              <w:rPr>
                <w:sz w:val="18"/>
                <w:szCs w:val="18"/>
                <w:lang w:val="uk-UA" w:eastAsia="ru-RU"/>
              </w:rPr>
            </w:pPr>
            <w:r w:rsidRPr="00393E65">
              <w:rPr>
                <w:sz w:val="18"/>
                <w:szCs w:val="18"/>
                <w:lang w:val="uk-UA" w:eastAsia="ru-RU"/>
              </w:rPr>
              <w:t>Кефір (склянки)</w:t>
            </w:r>
          </w:p>
        </w:tc>
        <w:tc>
          <w:tcPr>
            <w:tcW w:w="730" w:type="dxa"/>
            <w:vAlign w:val="center"/>
          </w:tcPr>
          <w:p w14:paraId="25BD4E68" w14:textId="77777777" w:rsidR="00A47C5B" w:rsidRPr="00393E65" w:rsidRDefault="00A47C5B" w:rsidP="00A47C5B">
            <w:pPr>
              <w:jc w:val="center"/>
              <w:rPr>
                <w:sz w:val="18"/>
                <w:szCs w:val="18"/>
                <w:lang w:val="uk-UA" w:eastAsia="ru-RU"/>
              </w:rPr>
            </w:pPr>
            <w:r w:rsidRPr="00393E65">
              <w:rPr>
                <w:sz w:val="18"/>
                <w:szCs w:val="18"/>
                <w:lang w:val="uk-UA" w:eastAsia="ru-RU"/>
              </w:rPr>
              <w:t>TU кефіру</w:t>
            </w:r>
          </w:p>
        </w:tc>
        <w:tc>
          <w:tcPr>
            <w:tcW w:w="873" w:type="dxa"/>
            <w:vAlign w:val="center"/>
          </w:tcPr>
          <w:p w14:paraId="6A75C11F" w14:textId="77777777" w:rsidR="00A47C5B" w:rsidRPr="00393E65" w:rsidRDefault="00A47C5B" w:rsidP="00A47C5B">
            <w:pPr>
              <w:jc w:val="center"/>
              <w:rPr>
                <w:sz w:val="18"/>
                <w:szCs w:val="18"/>
                <w:lang w:val="uk-UA" w:eastAsia="ru-RU"/>
              </w:rPr>
            </w:pPr>
            <w:r w:rsidRPr="00393E65">
              <w:rPr>
                <w:sz w:val="18"/>
                <w:szCs w:val="18"/>
                <w:lang w:val="uk-UA" w:eastAsia="ru-RU"/>
              </w:rPr>
              <w:t>Тістечка (шт.)</w:t>
            </w:r>
          </w:p>
        </w:tc>
        <w:tc>
          <w:tcPr>
            <w:tcW w:w="732" w:type="dxa"/>
            <w:vAlign w:val="center"/>
          </w:tcPr>
          <w:p w14:paraId="427EBE31" w14:textId="77777777" w:rsidR="00A47C5B" w:rsidRPr="00393E65" w:rsidRDefault="00A47C5B" w:rsidP="00A47C5B">
            <w:pPr>
              <w:jc w:val="center"/>
              <w:rPr>
                <w:sz w:val="18"/>
                <w:szCs w:val="18"/>
                <w:lang w:val="uk-UA" w:eastAsia="ru-RU"/>
              </w:rPr>
            </w:pPr>
            <w:r w:rsidRPr="00393E65">
              <w:rPr>
                <w:sz w:val="18"/>
                <w:szCs w:val="18"/>
                <w:lang w:val="uk-UA" w:eastAsia="ru-RU"/>
              </w:rPr>
              <w:t>TU тістечок</w:t>
            </w:r>
          </w:p>
        </w:tc>
      </w:tr>
      <w:tr w:rsidR="00A47C5B" w:rsidRPr="00393E65" w14:paraId="1561A786" w14:textId="77777777" w:rsidTr="00A47C5B">
        <w:trPr>
          <w:jc w:val="right"/>
        </w:trPr>
        <w:tc>
          <w:tcPr>
            <w:tcW w:w="956" w:type="dxa"/>
            <w:vAlign w:val="center"/>
          </w:tcPr>
          <w:p w14:paraId="7D088389" w14:textId="77777777" w:rsidR="00A47C5B" w:rsidRPr="00393E65" w:rsidRDefault="00A47C5B" w:rsidP="00A47C5B">
            <w:pPr>
              <w:jc w:val="center"/>
              <w:rPr>
                <w:sz w:val="18"/>
                <w:szCs w:val="18"/>
                <w:lang w:val="uk-UA" w:eastAsia="ru-RU"/>
              </w:rPr>
            </w:pPr>
            <w:r w:rsidRPr="00393E65">
              <w:rPr>
                <w:sz w:val="18"/>
                <w:szCs w:val="18"/>
                <w:lang w:val="uk-UA" w:eastAsia="ru-RU"/>
              </w:rPr>
              <w:t>1</w:t>
            </w:r>
          </w:p>
          <w:p w14:paraId="4AAB245E" w14:textId="77777777" w:rsidR="00A47C5B" w:rsidRPr="00393E65" w:rsidRDefault="00A47C5B" w:rsidP="00A47C5B">
            <w:pPr>
              <w:jc w:val="center"/>
              <w:rPr>
                <w:sz w:val="18"/>
                <w:szCs w:val="18"/>
                <w:lang w:val="uk-UA" w:eastAsia="ru-RU"/>
              </w:rPr>
            </w:pPr>
            <w:r w:rsidRPr="00393E65">
              <w:rPr>
                <w:sz w:val="18"/>
                <w:szCs w:val="18"/>
                <w:lang w:val="uk-UA" w:eastAsia="ru-RU"/>
              </w:rPr>
              <w:t>2</w:t>
            </w:r>
          </w:p>
          <w:p w14:paraId="229EFEE5" w14:textId="77777777" w:rsidR="00A47C5B" w:rsidRPr="00393E65" w:rsidRDefault="00A47C5B" w:rsidP="00A47C5B">
            <w:pPr>
              <w:jc w:val="center"/>
              <w:rPr>
                <w:sz w:val="18"/>
                <w:szCs w:val="18"/>
                <w:lang w:val="uk-UA" w:eastAsia="ru-RU"/>
              </w:rPr>
            </w:pPr>
            <w:r w:rsidRPr="00393E65">
              <w:rPr>
                <w:sz w:val="18"/>
                <w:szCs w:val="18"/>
                <w:lang w:val="uk-UA" w:eastAsia="ru-RU"/>
              </w:rPr>
              <w:t>3</w:t>
            </w:r>
          </w:p>
          <w:p w14:paraId="48A55B60" w14:textId="77777777" w:rsidR="00A47C5B" w:rsidRPr="00393E65" w:rsidRDefault="00A47C5B" w:rsidP="00A47C5B">
            <w:pPr>
              <w:jc w:val="center"/>
              <w:rPr>
                <w:sz w:val="18"/>
                <w:szCs w:val="18"/>
                <w:lang w:val="uk-UA" w:eastAsia="ru-RU"/>
              </w:rPr>
            </w:pPr>
            <w:r w:rsidRPr="00393E65">
              <w:rPr>
                <w:sz w:val="18"/>
                <w:szCs w:val="18"/>
                <w:lang w:val="uk-UA" w:eastAsia="ru-RU"/>
              </w:rPr>
              <w:t>4</w:t>
            </w:r>
          </w:p>
          <w:p w14:paraId="0AAF56F5" w14:textId="77777777" w:rsidR="00A47C5B" w:rsidRPr="00393E65" w:rsidRDefault="00A47C5B" w:rsidP="00A47C5B">
            <w:pPr>
              <w:jc w:val="center"/>
              <w:rPr>
                <w:sz w:val="18"/>
                <w:szCs w:val="18"/>
                <w:lang w:val="uk-UA" w:eastAsia="ru-RU"/>
              </w:rPr>
            </w:pPr>
            <w:r w:rsidRPr="00393E65">
              <w:rPr>
                <w:sz w:val="18"/>
                <w:szCs w:val="18"/>
                <w:lang w:val="uk-UA" w:eastAsia="ru-RU"/>
              </w:rPr>
              <w:t>5</w:t>
            </w:r>
          </w:p>
        </w:tc>
        <w:tc>
          <w:tcPr>
            <w:tcW w:w="730" w:type="dxa"/>
            <w:vAlign w:val="center"/>
          </w:tcPr>
          <w:p w14:paraId="03A7A9C2" w14:textId="77777777" w:rsidR="00A47C5B" w:rsidRPr="00393E65" w:rsidRDefault="00A47C5B" w:rsidP="00A47C5B">
            <w:pPr>
              <w:jc w:val="center"/>
              <w:rPr>
                <w:sz w:val="18"/>
                <w:szCs w:val="18"/>
                <w:lang w:val="uk-UA" w:eastAsia="ru-RU"/>
              </w:rPr>
            </w:pPr>
            <w:r w:rsidRPr="00393E65">
              <w:rPr>
                <w:sz w:val="18"/>
                <w:szCs w:val="18"/>
                <w:lang w:val="uk-UA" w:eastAsia="ru-RU"/>
              </w:rPr>
              <w:t>10</w:t>
            </w:r>
          </w:p>
          <w:p w14:paraId="52282628" w14:textId="77777777" w:rsidR="00A47C5B" w:rsidRPr="00393E65" w:rsidRDefault="00A47C5B" w:rsidP="00A47C5B">
            <w:pPr>
              <w:jc w:val="center"/>
              <w:rPr>
                <w:sz w:val="18"/>
                <w:szCs w:val="18"/>
                <w:lang w:val="uk-UA" w:eastAsia="ru-RU"/>
              </w:rPr>
            </w:pPr>
            <w:r w:rsidRPr="00393E65">
              <w:rPr>
                <w:sz w:val="18"/>
                <w:szCs w:val="18"/>
                <w:lang w:val="uk-UA" w:eastAsia="ru-RU"/>
              </w:rPr>
              <w:t>14</w:t>
            </w:r>
          </w:p>
          <w:p w14:paraId="694CAC96" w14:textId="77777777" w:rsidR="00A47C5B" w:rsidRPr="00393E65" w:rsidRDefault="00A47C5B" w:rsidP="00A47C5B">
            <w:pPr>
              <w:jc w:val="center"/>
              <w:rPr>
                <w:sz w:val="18"/>
                <w:szCs w:val="18"/>
                <w:lang w:val="uk-UA" w:eastAsia="ru-RU"/>
              </w:rPr>
            </w:pPr>
            <w:r w:rsidRPr="00393E65">
              <w:rPr>
                <w:sz w:val="18"/>
                <w:szCs w:val="18"/>
                <w:lang w:val="uk-UA" w:eastAsia="ru-RU"/>
              </w:rPr>
              <w:t>17</w:t>
            </w:r>
          </w:p>
          <w:p w14:paraId="3D85F173" w14:textId="77777777" w:rsidR="00A47C5B" w:rsidRPr="00393E65" w:rsidRDefault="00A47C5B" w:rsidP="00A47C5B">
            <w:pPr>
              <w:jc w:val="center"/>
              <w:rPr>
                <w:sz w:val="18"/>
                <w:szCs w:val="18"/>
                <w:lang w:val="uk-UA" w:eastAsia="ru-RU"/>
              </w:rPr>
            </w:pPr>
            <w:r w:rsidRPr="00393E65">
              <w:rPr>
                <w:sz w:val="18"/>
                <w:szCs w:val="18"/>
                <w:lang w:val="uk-UA" w:eastAsia="ru-RU"/>
              </w:rPr>
              <w:t>19</w:t>
            </w:r>
          </w:p>
          <w:p w14:paraId="568CA563" w14:textId="77777777" w:rsidR="00A47C5B" w:rsidRPr="00393E65" w:rsidRDefault="00A47C5B" w:rsidP="00A47C5B">
            <w:pPr>
              <w:jc w:val="center"/>
              <w:rPr>
                <w:sz w:val="18"/>
                <w:szCs w:val="18"/>
                <w:lang w:val="uk-UA" w:eastAsia="ru-RU"/>
              </w:rPr>
            </w:pPr>
            <w:r w:rsidRPr="00393E65">
              <w:rPr>
                <w:sz w:val="18"/>
                <w:szCs w:val="18"/>
                <w:lang w:val="uk-UA" w:eastAsia="ru-RU"/>
              </w:rPr>
              <w:t>20</w:t>
            </w:r>
          </w:p>
        </w:tc>
        <w:tc>
          <w:tcPr>
            <w:tcW w:w="873" w:type="dxa"/>
            <w:vAlign w:val="center"/>
          </w:tcPr>
          <w:p w14:paraId="6CB1B448" w14:textId="77777777" w:rsidR="00A47C5B" w:rsidRPr="00393E65" w:rsidRDefault="00A47C5B" w:rsidP="00A47C5B">
            <w:pPr>
              <w:jc w:val="center"/>
              <w:rPr>
                <w:sz w:val="18"/>
                <w:szCs w:val="18"/>
                <w:lang w:val="uk-UA" w:eastAsia="ru-RU"/>
              </w:rPr>
            </w:pPr>
            <w:r w:rsidRPr="00393E65">
              <w:rPr>
                <w:sz w:val="18"/>
                <w:szCs w:val="18"/>
                <w:lang w:val="uk-UA" w:eastAsia="ru-RU"/>
              </w:rPr>
              <w:t>2</w:t>
            </w:r>
          </w:p>
          <w:p w14:paraId="785E2EE1" w14:textId="77777777" w:rsidR="00A47C5B" w:rsidRPr="00393E65" w:rsidRDefault="00A47C5B" w:rsidP="00A47C5B">
            <w:pPr>
              <w:jc w:val="center"/>
              <w:rPr>
                <w:sz w:val="18"/>
                <w:szCs w:val="18"/>
                <w:lang w:val="uk-UA" w:eastAsia="ru-RU"/>
              </w:rPr>
            </w:pPr>
            <w:r w:rsidRPr="00393E65">
              <w:rPr>
                <w:sz w:val="18"/>
                <w:szCs w:val="18"/>
                <w:lang w:val="uk-UA" w:eastAsia="ru-RU"/>
              </w:rPr>
              <w:t>4</w:t>
            </w:r>
          </w:p>
          <w:p w14:paraId="50397056" w14:textId="77777777" w:rsidR="00A47C5B" w:rsidRPr="00393E65" w:rsidRDefault="00A47C5B" w:rsidP="00A47C5B">
            <w:pPr>
              <w:jc w:val="center"/>
              <w:rPr>
                <w:sz w:val="18"/>
                <w:szCs w:val="18"/>
                <w:lang w:val="uk-UA" w:eastAsia="ru-RU"/>
              </w:rPr>
            </w:pPr>
            <w:r w:rsidRPr="00393E65">
              <w:rPr>
                <w:sz w:val="18"/>
                <w:szCs w:val="18"/>
                <w:lang w:val="uk-UA" w:eastAsia="ru-RU"/>
              </w:rPr>
              <w:t>6</w:t>
            </w:r>
          </w:p>
          <w:p w14:paraId="46978429" w14:textId="77777777" w:rsidR="00A47C5B" w:rsidRPr="00393E65" w:rsidRDefault="00A47C5B" w:rsidP="00A47C5B">
            <w:pPr>
              <w:jc w:val="center"/>
              <w:rPr>
                <w:sz w:val="18"/>
                <w:szCs w:val="18"/>
                <w:lang w:val="uk-UA" w:eastAsia="ru-RU"/>
              </w:rPr>
            </w:pPr>
            <w:r w:rsidRPr="00393E65">
              <w:rPr>
                <w:sz w:val="18"/>
                <w:szCs w:val="18"/>
                <w:lang w:val="uk-UA" w:eastAsia="ru-RU"/>
              </w:rPr>
              <w:t>8</w:t>
            </w:r>
          </w:p>
          <w:p w14:paraId="3DB5E878" w14:textId="77777777" w:rsidR="00A47C5B" w:rsidRPr="00393E65" w:rsidRDefault="00A47C5B" w:rsidP="00A47C5B">
            <w:pPr>
              <w:jc w:val="center"/>
              <w:rPr>
                <w:sz w:val="18"/>
                <w:szCs w:val="18"/>
                <w:lang w:val="uk-UA" w:eastAsia="ru-RU"/>
              </w:rPr>
            </w:pPr>
            <w:r w:rsidRPr="00393E65">
              <w:rPr>
                <w:sz w:val="18"/>
                <w:szCs w:val="18"/>
                <w:lang w:val="uk-UA" w:eastAsia="ru-RU"/>
              </w:rPr>
              <w:t>10</w:t>
            </w:r>
          </w:p>
        </w:tc>
        <w:tc>
          <w:tcPr>
            <w:tcW w:w="732" w:type="dxa"/>
            <w:vAlign w:val="center"/>
          </w:tcPr>
          <w:p w14:paraId="06A419B1" w14:textId="77777777" w:rsidR="00A47C5B" w:rsidRPr="00393E65" w:rsidRDefault="00A47C5B" w:rsidP="00A47C5B">
            <w:pPr>
              <w:jc w:val="center"/>
              <w:rPr>
                <w:sz w:val="18"/>
                <w:szCs w:val="18"/>
                <w:lang w:val="uk-UA" w:eastAsia="ru-RU"/>
              </w:rPr>
            </w:pPr>
            <w:r>
              <w:rPr>
                <w:sz w:val="18"/>
                <w:szCs w:val="18"/>
                <w:lang w:eastAsia="ru-RU"/>
              </w:rPr>
              <w:t>2</w:t>
            </w:r>
            <w:r w:rsidRPr="00393E65">
              <w:rPr>
                <w:sz w:val="18"/>
                <w:szCs w:val="18"/>
                <w:lang w:val="uk-UA" w:eastAsia="ru-RU"/>
              </w:rPr>
              <w:t>4</w:t>
            </w:r>
          </w:p>
          <w:p w14:paraId="607A4376" w14:textId="77777777" w:rsidR="00A47C5B" w:rsidRPr="00393E65" w:rsidRDefault="00A47C5B" w:rsidP="00A47C5B">
            <w:pPr>
              <w:jc w:val="center"/>
              <w:rPr>
                <w:sz w:val="18"/>
                <w:szCs w:val="18"/>
                <w:lang w:val="uk-UA" w:eastAsia="ru-RU"/>
              </w:rPr>
            </w:pPr>
            <w:r>
              <w:rPr>
                <w:sz w:val="18"/>
                <w:szCs w:val="18"/>
                <w:lang w:eastAsia="ru-RU"/>
              </w:rPr>
              <w:t>4</w:t>
            </w:r>
            <w:r w:rsidRPr="00393E65">
              <w:rPr>
                <w:sz w:val="18"/>
                <w:szCs w:val="18"/>
                <w:lang w:val="uk-UA" w:eastAsia="ru-RU"/>
              </w:rPr>
              <w:t>0</w:t>
            </w:r>
          </w:p>
          <w:p w14:paraId="4D7AED7E" w14:textId="77777777" w:rsidR="00A47C5B" w:rsidRPr="00393E65" w:rsidRDefault="00A47C5B" w:rsidP="00A47C5B">
            <w:pPr>
              <w:jc w:val="center"/>
              <w:rPr>
                <w:sz w:val="18"/>
                <w:szCs w:val="18"/>
                <w:lang w:val="uk-UA" w:eastAsia="ru-RU"/>
              </w:rPr>
            </w:pPr>
            <w:r>
              <w:rPr>
                <w:sz w:val="18"/>
                <w:szCs w:val="18"/>
                <w:lang w:eastAsia="ru-RU"/>
              </w:rPr>
              <w:t>5</w:t>
            </w:r>
            <w:r w:rsidRPr="00393E65">
              <w:rPr>
                <w:sz w:val="18"/>
                <w:szCs w:val="18"/>
                <w:lang w:val="uk-UA" w:eastAsia="ru-RU"/>
              </w:rPr>
              <w:t>2</w:t>
            </w:r>
          </w:p>
          <w:p w14:paraId="7FF5DCA0" w14:textId="77777777" w:rsidR="00A47C5B" w:rsidRPr="00393E65" w:rsidRDefault="00A47C5B" w:rsidP="00A47C5B">
            <w:pPr>
              <w:jc w:val="center"/>
              <w:rPr>
                <w:sz w:val="18"/>
                <w:szCs w:val="18"/>
                <w:lang w:val="uk-UA" w:eastAsia="ru-RU"/>
              </w:rPr>
            </w:pPr>
            <w:r>
              <w:rPr>
                <w:sz w:val="18"/>
                <w:szCs w:val="18"/>
                <w:lang w:eastAsia="ru-RU"/>
              </w:rPr>
              <w:t>6</w:t>
            </w:r>
            <w:r w:rsidRPr="00393E65">
              <w:rPr>
                <w:sz w:val="18"/>
                <w:szCs w:val="18"/>
                <w:lang w:val="uk-UA" w:eastAsia="ru-RU"/>
              </w:rPr>
              <w:t>0</w:t>
            </w:r>
          </w:p>
          <w:p w14:paraId="161DEEDF" w14:textId="77777777" w:rsidR="00A47C5B" w:rsidRPr="00393E65" w:rsidRDefault="00A47C5B" w:rsidP="00A47C5B">
            <w:pPr>
              <w:jc w:val="center"/>
              <w:rPr>
                <w:sz w:val="18"/>
                <w:szCs w:val="18"/>
                <w:lang w:val="uk-UA" w:eastAsia="ru-RU"/>
              </w:rPr>
            </w:pPr>
            <w:r>
              <w:rPr>
                <w:sz w:val="18"/>
                <w:szCs w:val="18"/>
                <w:lang w:eastAsia="ru-RU"/>
              </w:rPr>
              <w:t>6</w:t>
            </w:r>
            <w:r w:rsidRPr="00393E65">
              <w:rPr>
                <w:sz w:val="18"/>
                <w:szCs w:val="18"/>
                <w:lang w:val="uk-UA" w:eastAsia="ru-RU"/>
              </w:rPr>
              <w:t>4</w:t>
            </w:r>
          </w:p>
        </w:tc>
      </w:tr>
    </w:tbl>
    <w:p w14:paraId="5E64703B"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Набір споживання студента Олега складається з двох товарів: кефіру (Х) та тістечок (Y). Інформація про спожиту кількість і загальну корисність даних товарів подана у таблиці:</w:t>
      </w:r>
    </w:p>
    <w:p w14:paraId="4E327C3F" w14:textId="77777777" w:rsidR="00A47C5B" w:rsidRPr="00393E65" w:rsidRDefault="00A47C5B" w:rsidP="00A47C5B">
      <w:pPr>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 xml:space="preserve">Ціна склянки кефіру 1,5 грн., а тістечка – 2 грн. </w:t>
      </w:r>
      <w:r w:rsidRPr="00393E65">
        <w:rPr>
          <w:rFonts w:ascii="Times New Roman" w:eastAsia="Times New Roman" w:hAnsi="Times New Roman" w:cs="Times New Roman"/>
          <w:i/>
          <w:sz w:val="22"/>
          <w:szCs w:val="22"/>
          <w:lang w:val="uk-UA" w:eastAsia="ru-RU"/>
        </w:rPr>
        <w:t>Ви</w:t>
      </w:r>
      <w:r>
        <w:rPr>
          <w:rFonts w:ascii="Times New Roman" w:eastAsia="Times New Roman" w:hAnsi="Times New Roman" w:cs="Times New Roman"/>
          <w:i/>
          <w:sz w:val="22"/>
          <w:szCs w:val="22"/>
          <w:lang w:val="uk-UA" w:eastAsia="ru-RU"/>
        </w:rPr>
        <w:t>значте рівноважну кількість споживання кефіру та тістечок Олегом при бюджет</w:t>
      </w:r>
      <w:r w:rsidRPr="00393E65">
        <w:rPr>
          <w:rFonts w:ascii="Times New Roman" w:eastAsia="Times New Roman" w:hAnsi="Times New Roman" w:cs="Times New Roman"/>
          <w:i/>
          <w:sz w:val="22"/>
          <w:szCs w:val="22"/>
          <w:lang w:val="uk-UA" w:eastAsia="ru-RU"/>
        </w:rPr>
        <w:t>ному обмеженні</w:t>
      </w:r>
      <w:r w:rsidRPr="00393E65">
        <w:rPr>
          <w:rFonts w:ascii="Times New Roman" w:eastAsia="Times New Roman" w:hAnsi="Times New Roman" w:cs="Times New Roman"/>
          <w:sz w:val="22"/>
          <w:szCs w:val="22"/>
          <w:lang w:val="uk-UA" w:eastAsia="ru-RU"/>
        </w:rPr>
        <w:t xml:space="preserve"> </w:t>
      </w:r>
      <w:r w:rsidRPr="00393E65">
        <w:rPr>
          <w:rFonts w:ascii="Times New Roman" w:eastAsia="Times New Roman" w:hAnsi="Times New Roman" w:cs="Times New Roman"/>
          <w:i/>
          <w:sz w:val="22"/>
          <w:szCs w:val="22"/>
          <w:lang w:val="uk-UA" w:eastAsia="ru-RU"/>
        </w:rPr>
        <w:t>20,5 грн.</w:t>
      </w:r>
    </w:p>
    <w:tbl>
      <w:tblPr>
        <w:tblStyle w:val="11"/>
        <w:tblpPr w:leftFromText="180" w:rightFromText="180" w:vertAnchor="text" w:tblpXSpec="right" w:tblpY="1"/>
        <w:tblOverlap w:val="never"/>
        <w:tblW w:w="6046" w:type="dxa"/>
        <w:jc w:val="right"/>
        <w:tblLayout w:type="fixed"/>
        <w:tblLook w:val="01E0" w:firstRow="1" w:lastRow="1" w:firstColumn="1" w:lastColumn="1" w:noHBand="0" w:noVBand="0"/>
      </w:tblPr>
      <w:tblGrid>
        <w:gridCol w:w="970"/>
        <w:gridCol w:w="1020"/>
        <w:gridCol w:w="1055"/>
        <w:gridCol w:w="996"/>
        <w:gridCol w:w="981"/>
        <w:gridCol w:w="1024"/>
      </w:tblGrid>
      <w:tr w:rsidR="00A47C5B" w:rsidRPr="00393E65" w14:paraId="6A87D6C3" w14:textId="77777777" w:rsidTr="00A47C5B">
        <w:trPr>
          <w:jc w:val="right"/>
        </w:trPr>
        <w:tc>
          <w:tcPr>
            <w:tcW w:w="1990" w:type="dxa"/>
            <w:gridSpan w:val="2"/>
            <w:vAlign w:val="center"/>
          </w:tcPr>
          <w:p w14:paraId="01D55D8C" w14:textId="77777777" w:rsidR="00A47C5B" w:rsidRPr="00393E65" w:rsidRDefault="00A47C5B" w:rsidP="00A47C5B">
            <w:pPr>
              <w:jc w:val="center"/>
              <w:rPr>
                <w:sz w:val="18"/>
                <w:szCs w:val="18"/>
                <w:lang w:val="uk-UA" w:eastAsia="ru-RU"/>
              </w:rPr>
            </w:pPr>
            <w:r w:rsidRPr="00393E65">
              <w:rPr>
                <w:sz w:val="18"/>
                <w:szCs w:val="18"/>
                <w:lang w:val="uk-UA" w:eastAsia="ru-RU"/>
              </w:rPr>
              <w:t>Крива байдужості U1</w:t>
            </w:r>
          </w:p>
        </w:tc>
        <w:tc>
          <w:tcPr>
            <w:tcW w:w="2051" w:type="dxa"/>
            <w:gridSpan w:val="2"/>
            <w:vAlign w:val="center"/>
          </w:tcPr>
          <w:p w14:paraId="71728379" w14:textId="77777777" w:rsidR="00A47C5B" w:rsidRPr="00393E65" w:rsidRDefault="00A47C5B" w:rsidP="00A47C5B">
            <w:pPr>
              <w:jc w:val="center"/>
              <w:rPr>
                <w:sz w:val="18"/>
                <w:szCs w:val="18"/>
                <w:lang w:val="uk-UA" w:eastAsia="ru-RU"/>
              </w:rPr>
            </w:pPr>
            <w:r w:rsidRPr="00393E65">
              <w:rPr>
                <w:sz w:val="18"/>
                <w:szCs w:val="18"/>
                <w:lang w:val="uk-UA" w:eastAsia="ru-RU"/>
              </w:rPr>
              <w:t>Крива байдужості U2</w:t>
            </w:r>
          </w:p>
        </w:tc>
        <w:tc>
          <w:tcPr>
            <w:tcW w:w="2005" w:type="dxa"/>
            <w:gridSpan w:val="2"/>
            <w:vAlign w:val="center"/>
          </w:tcPr>
          <w:p w14:paraId="512A9AF7" w14:textId="77777777" w:rsidR="00A47C5B" w:rsidRPr="00393E65" w:rsidRDefault="00A47C5B" w:rsidP="00A47C5B">
            <w:pPr>
              <w:jc w:val="center"/>
              <w:rPr>
                <w:sz w:val="18"/>
                <w:szCs w:val="18"/>
                <w:lang w:val="uk-UA" w:eastAsia="ru-RU"/>
              </w:rPr>
            </w:pPr>
            <w:r w:rsidRPr="00393E65">
              <w:rPr>
                <w:sz w:val="18"/>
                <w:szCs w:val="18"/>
                <w:lang w:val="uk-UA" w:eastAsia="ru-RU"/>
              </w:rPr>
              <w:t>Крива байдужості U3</w:t>
            </w:r>
          </w:p>
        </w:tc>
      </w:tr>
      <w:tr w:rsidR="00A47C5B" w:rsidRPr="00393E65" w14:paraId="57A3F285" w14:textId="77777777" w:rsidTr="00A47C5B">
        <w:trPr>
          <w:jc w:val="right"/>
        </w:trPr>
        <w:tc>
          <w:tcPr>
            <w:tcW w:w="970" w:type="dxa"/>
            <w:vAlign w:val="center"/>
          </w:tcPr>
          <w:p w14:paraId="7846D94B" w14:textId="77777777" w:rsidR="00A47C5B" w:rsidRPr="00393E65" w:rsidRDefault="00A47C5B" w:rsidP="00A47C5B">
            <w:pPr>
              <w:jc w:val="center"/>
              <w:rPr>
                <w:sz w:val="18"/>
                <w:szCs w:val="18"/>
                <w:lang w:val="uk-UA" w:eastAsia="ru-RU"/>
              </w:rPr>
            </w:pPr>
            <w:r w:rsidRPr="00393E65">
              <w:rPr>
                <w:sz w:val="18"/>
                <w:szCs w:val="18"/>
                <w:lang w:val="uk-UA" w:eastAsia="ru-RU"/>
              </w:rPr>
              <w:t>Х, од.</w:t>
            </w:r>
          </w:p>
        </w:tc>
        <w:tc>
          <w:tcPr>
            <w:tcW w:w="1020" w:type="dxa"/>
            <w:vAlign w:val="center"/>
          </w:tcPr>
          <w:p w14:paraId="510B0602" w14:textId="77777777" w:rsidR="00A47C5B" w:rsidRPr="00393E65" w:rsidRDefault="00A47C5B" w:rsidP="00A47C5B">
            <w:pPr>
              <w:jc w:val="center"/>
              <w:rPr>
                <w:sz w:val="18"/>
                <w:szCs w:val="18"/>
                <w:lang w:val="uk-UA" w:eastAsia="ru-RU"/>
              </w:rPr>
            </w:pPr>
            <w:r w:rsidRPr="00393E65">
              <w:rPr>
                <w:sz w:val="18"/>
                <w:szCs w:val="18"/>
                <w:lang w:val="uk-UA" w:eastAsia="ru-RU"/>
              </w:rPr>
              <w:t>Y, од.</w:t>
            </w:r>
          </w:p>
        </w:tc>
        <w:tc>
          <w:tcPr>
            <w:tcW w:w="1055" w:type="dxa"/>
            <w:vAlign w:val="center"/>
          </w:tcPr>
          <w:p w14:paraId="2EF26CFE" w14:textId="77777777" w:rsidR="00A47C5B" w:rsidRPr="00393E65" w:rsidRDefault="00A47C5B" w:rsidP="00A47C5B">
            <w:pPr>
              <w:jc w:val="center"/>
              <w:rPr>
                <w:sz w:val="18"/>
                <w:szCs w:val="18"/>
                <w:lang w:val="uk-UA" w:eastAsia="ru-RU"/>
              </w:rPr>
            </w:pPr>
            <w:r w:rsidRPr="00393E65">
              <w:rPr>
                <w:sz w:val="18"/>
                <w:szCs w:val="18"/>
                <w:lang w:val="uk-UA" w:eastAsia="ru-RU"/>
              </w:rPr>
              <w:t>Х, од.</w:t>
            </w:r>
          </w:p>
        </w:tc>
        <w:tc>
          <w:tcPr>
            <w:tcW w:w="996" w:type="dxa"/>
            <w:vAlign w:val="center"/>
          </w:tcPr>
          <w:p w14:paraId="254C2630" w14:textId="77777777" w:rsidR="00A47C5B" w:rsidRPr="00393E65" w:rsidRDefault="00A47C5B" w:rsidP="00A47C5B">
            <w:pPr>
              <w:jc w:val="center"/>
              <w:rPr>
                <w:sz w:val="18"/>
                <w:szCs w:val="18"/>
                <w:lang w:val="uk-UA" w:eastAsia="ru-RU"/>
              </w:rPr>
            </w:pPr>
            <w:r w:rsidRPr="00393E65">
              <w:rPr>
                <w:sz w:val="18"/>
                <w:szCs w:val="18"/>
                <w:lang w:val="uk-UA" w:eastAsia="ru-RU"/>
              </w:rPr>
              <w:t>Y, од.</w:t>
            </w:r>
          </w:p>
        </w:tc>
        <w:tc>
          <w:tcPr>
            <w:tcW w:w="981" w:type="dxa"/>
            <w:vAlign w:val="center"/>
          </w:tcPr>
          <w:p w14:paraId="7561D813" w14:textId="77777777" w:rsidR="00A47C5B" w:rsidRPr="00393E65" w:rsidRDefault="00A47C5B" w:rsidP="00A47C5B">
            <w:pPr>
              <w:jc w:val="center"/>
              <w:rPr>
                <w:sz w:val="18"/>
                <w:szCs w:val="18"/>
                <w:lang w:val="uk-UA" w:eastAsia="ru-RU"/>
              </w:rPr>
            </w:pPr>
            <w:r w:rsidRPr="00393E65">
              <w:rPr>
                <w:sz w:val="18"/>
                <w:szCs w:val="18"/>
                <w:lang w:val="uk-UA" w:eastAsia="ru-RU"/>
              </w:rPr>
              <w:t>Х, од.</w:t>
            </w:r>
          </w:p>
        </w:tc>
        <w:tc>
          <w:tcPr>
            <w:tcW w:w="1024" w:type="dxa"/>
            <w:vAlign w:val="center"/>
          </w:tcPr>
          <w:p w14:paraId="45AB4C89" w14:textId="77777777" w:rsidR="00A47C5B" w:rsidRPr="00393E65" w:rsidRDefault="00A47C5B" w:rsidP="00A47C5B">
            <w:pPr>
              <w:jc w:val="center"/>
              <w:rPr>
                <w:sz w:val="18"/>
                <w:szCs w:val="18"/>
                <w:lang w:val="uk-UA" w:eastAsia="ru-RU"/>
              </w:rPr>
            </w:pPr>
            <w:r w:rsidRPr="00393E65">
              <w:rPr>
                <w:sz w:val="18"/>
                <w:szCs w:val="18"/>
                <w:lang w:val="uk-UA" w:eastAsia="ru-RU"/>
              </w:rPr>
              <w:t>Y, од.</w:t>
            </w:r>
          </w:p>
        </w:tc>
      </w:tr>
      <w:tr w:rsidR="00A47C5B" w:rsidRPr="00393E65" w14:paraId="48874786" w14:textId="77777777" w:rsidTr="00A47C5B">
        <w:trPr>
          <w:jc w:val="right"/>
        </w:trPr>
        <w:tc>
          <w:tcPr>
            <w:tcW w:w="970" w:type="dxa"/>
          </w:tcPr>
          <w:p w14:paraId="479BAE7C" w14:textId="77777777" w:rsidR="00A47C5B" w:rsidRPr="00393E65" w:rsidRDefault="00A47C5B" w:rsidP="00A47C5B">
            <w:pPr>
              <w:jc w:val="center"/>
              <w:rPr>
                <w:sz w:val="18"/>
                <w:szCs w:val="18"/>
                <w:lang w:val="uk-UA" w:eastAsia="ru-RU"/>
              </w:rPr>
            </w:pPr>
            <w:r w:rsidRPr="00393E65">
              <w:rPr>
                <w:sz w:val="18"/>
                <w:szCs w:val="18"/>
                <w:lang w:val="uk-UA" w:eastAsia="ru-RU"/>
              </w:rPr>
              <w:t>2</w:t>
            </w:r>
          </w:p>
          <w:p w14:paraId="3A81A08A" w14:textId="77777777" w:rsidR="00A47C5B" w:rsidRPr="00393E65" w:rsidRDefault="00A47C5B" w:rsidP="00A47C5B">
            <w:pPr>
              <w:jc w:val="center"/>
              <w:rPr>
                <w:sz w:val="18"/>
                <w:szCs w:val="18"/>
                <w:lang w:val="uk-UA" w:eastAsia="ru-RU"/>
              </w:rPr>
            </w:pPr>
            <w:r w:rsidRPr="00393E65">
              <w:rPr>
                <w:sz w:val="18"/>
                <w:szCs w:val="18"/>
                <w:lang w:val="uk-UA" w:eastAsia="ru-RU"/>
              </w:rPr>
              <w:t>4</w:t>
            </w:r>
          </w:p>
          <w:p w14:paraId="19F8B1A4" w14:textId="77777777" w:rsidR="00A47C5B" w:rsidRPr="00393E65" w:rsidRDefault="00A47C5B" w:rsidP="00A47C5B">
            <w:pPr>
              <w:jc w:val="center"/>
              <w:rPr>
                <w:sz w:val="18"/>
                <w:szCs w:val="18"/>
                <w:lang w:val="uk-UA" w:eastAsia="ru-RU"/>
              </w:rPr>
            </w:pPr>
            <w:r w:rsidRPr="00393E65">
              <w:rPr>
                <w:sz w:val="18"/>
                <w:szCs w:val="18"/>
                <w:lang w:val="uk-UA" w:eastAsia="ru-RU"/>
              </w:rPr>
              <w:t>8</w:t>
            </w:r>
          </w:p>
          <w:p w14:paraId="74C39C71" w14:textId="77777777" w:rsidR="00A47C5B" w:rsidRPr="00393E65" w:rsidRDefault="00A47C5B" w:rsidP="00A47C5B">
            <w:pPr>
              <w:jc w:val="center"/>
              <w:rPr>
                <w:sz w:val="18"/>
                <w:szCs w:val="18"/>
                <w:lang w:val="uk-UA" w:eastAsia="ru-RU"/>
              </w:rPr>
            </w:pPr>
            <w:r w:rsidRPr="00393E65">
              <w:rPr>
                <w:sz w:val="18"/>
                <w:szCs w:val="18"/>
                <w:lang w:val="uk-UA" w:eastAsia="ru-RU"/>
              </w:rPr>
              <w:t>12</w:t>
            </w:r>
          </w:p>
          <w:p w14:paraId="0F55A047" w14:textId="77777777" w:rsidR="00A47C5B" w:rsidRPr="00393E65" w:rsidRDefault="00A47C5B" w:rsidP="00A47C5B">
            <w:pPr>
              <w:jc w:val="center"/>
              <w:rPr>
                <w:sz w:val="18"/>
                <w:szCs w:val="18"/>
                <w:lang w:val="uk-UA" w:eastAsia="ru-RU"/>
              </w:rPr>
            </w:pPr>
            <w:r w:rsidRPr="00393E65">
              <w:rPr>
                <w:sz w:val="18"/>
                <w:szCs w:val="18"/>
                <w:lang w:val="uk-UA" w:eastAsia="ru-RU"/>
              </w:rPr>
              <w:t>17</w:t>
            </w:r>
          </w:p>
          <w:p w14:paraId="62F275C5" w14:textId="77777777" w:rsidR="00A47C5B" w:rsidRPr="00393E65" w:rsidRDefault="00A47C5B" w:rsidP="00A47C5B">
            <w:pPr>
              <w:jc w:val="center"/>
              <w:rPr>
                <w:sz w:val="18"/>
                <w:szCs w:val="18"/>
                <w:lang w:val="uk-UA" w:eastAsia="ru-RU"/>
              </w:rPr>
            </w:pPr>
            <w:r w:rsidRPr="00393E65">
              <w:rPr>
                <w:sz w:val="18"/>
                <w:szCs w:val="18"/>
                <w:lang w:val="uk-UA" w:eastAsia="ru-RU"/>
              </w:rPr>
              <w:t>22</w:t>
            </w:r>
          </w:p>
          <w:p w14:paraId="0A9CE654" w14:textId="77777777" w:rsidR="00A47C5B" w:rsidRPr="00393E65" w:rsidRDefault="00A47C5B" w:rsidP="00A47C5B">
            <w:pPr>
              <w:jc w:val="center"/>
              <w:rPr>
                <w:sz w:val="18"/>
                <w:szCs w:val="18"/>
                <w:lang w:val="uk-UA" w:eastAsia="ru-RU"/>
              </w:rPr>
            </w:pPr>
            <w:r w:rsidRPr="00393E65">
              <w:rPr>
                <w:sz w:val="18"/>
                <w:szCs w:val="18"/>
                <w:lang w:val="uk-UA" w:eastAsia="ru-RU"/>
              </w:rPr>
              <w:t>29</w:t>
            </w:r>
          </w:p>
          <w:p w14:paraId="403CDD3D" w14:textId="77777777" w:rsidR="00A47C5B" w:rsidRPr="00393E65" w:rsidRDefault="00A47C5B" w:rsidP="00A47C5B">
            <w:pPr>
              <w:jc w:val="center"/>
              <w:rPr>
                <w:sz w:val="18"/>
                <w:szCs w:val="18"/>
                <w:lang w:val="uk-UA" w:eastAsia="ru-RU"/>
              </w:rPr>
            </w:pPr>
            <w:r w:rsidRPr="00393E65">
              <w:rPr>
                <w:sz w:val="18"/>
                <w:szCs w:val="18"/>
                <w:lang w:val="uk-UA" w:eastAsia="ru-RU"/>
              </w:rPr>
              <w:t>34</w:t>
            </w:r>
          </w:p>
          <w:p w14:paraId="7A0033E4" w14:textId="77777777" w:rsidR="00A47C5B" w:rsidRPr="00393E65" w:rsidRDefault="00A47C5B" w:rsidP="00A47C5B">
            <w:pPr>
              <w:jc w:val="center"/>
              <w:rPr>
                <w:sz w:val="18"/>
                <w:szCs w:val="18"/>
                <w:lang w:val="uk-UA" w:eastAsia="ru-RU"/>
              </w:rPr>
            </w:pPr>
            <w:r w:rsidRPr="00393E65">
              <w:rPr>
                <w:sz w:val="18"/>
                <w:szCs w:val="18"/>
                <w:lang w:val="uk-UA" w:eastAsia="ru-RU"/>
              </w:rPr>
              <w:t>40</w:t>
            </w:r>
          </w:p>
          <w:p w14:paraId="74D39DA6" w14:textId="77777777" w:rsidR="00A47C5B" w:rsidRPr="00393E65" w:rsidRDefault="00A47C5B" w:rsidP="00A47C5B">
            <w:pPr>
              <w:jc w:val="center"/>
              <w:rPr>
                <w:sz w:val="18"/>
                <w:szCs w:val="18"/>
                <w:lang w:val="uk-UA" w:eastAsia="ru-RU"/>
              </w:rPr>
            </w:pPr>
            <w:r w:rsidRPr="00393E65">
              <w:rPr>
                <w:sz w:val="18"/>
                <w:szCs w:val="18"/>
                <w:lang w:val="uk-UA" w:eastAsia="ru-RU"/>
              </w:rPr>
              <w:t>45</w:t>
            </w:r>
          </w:p>
        </w:tc>
        <w:tc>
          <w:tcPr>
            <w:tcW w:w="1020" w:type="dxa"/>
          </w:tcPr>
          <w:p w14:paraId="7553D1D4" w14:textId="77777777" w:rsidR="00A47C5B" w:rsidRPr="00393E65" w:rsidRDefault="00A47C5B" w:rsidP="00A47C5B">
            <w:pPr>
              <w:jc w:val="center"/>
              <w:rPr>
                <w:sz w:val="18"/>
                <w:szCs w:val="18"/>
                <w:lang w:val="uk-UA" w:eastAsia="ru-RU"/>
              </w:rPr>
            </w:pPr>
            <w:r w:rsidRPr="00393E65">
              <w:rPr>
                <w:sz w:val="18"/>
                <w:szCs w:val="18"/>
                <w:lang w:val="uk-UA" w:eastAsia="ru-RU"/>
              </w:rPr>
              <w:t>40</w:t>
            </w:r>
          </w:p>
          <w:p w14:paraId="2BA59AD8" w14:textId="77777777" w:rsidR="00A47C5B" w:rsidRPr="00393E65" w:rsidRDefault="00A47C5B" w:rsidP="00A47C5B">
            <w:pPr>
              <w:jc w:val="center"/>
              <w:rPr>
                <w:sz w:val="18"/>
                <w:szCs w:val="18"/>
                <w:lang w:val="uk-UA" w:eastAsia="ru-RU"/>
              </w:rPr>
            </w:pPr>
            <w:r w:rsidRPr="00393E65">
              <w:rPr>
                <w:sz w:val="18"/>
                <w:szCs w:val="18"/>
                <w:lang w:val="uk-UA" w:eastAsia="ru-RU"/>
              </w:rPr>
              <w:t>34</w:t>
            </w:r>
          </w:p>
          <w:p w14:paraId="0B320872" w14:textId="77777777" w:rsidR="00A47C5B" w:rsidRPr="00393E65" w:rsidRDefault="00A47C5B" w:rsidP="00A47C5B">
            <w:pPr>
              <w:ind w:left="-129" w:firstLine="129"/>
              <w:jc w:val="center"/>
              <w:rPr>
                <w:sz w:val="18"/>
                <w:szCs w:val="18"/>
                <w:lang w:val="uk-UA" w:eastAsia="ru-RU"/>
              </w:rPr>
            </w:pPr>
            <w:r w:rsidRPr="00393E65">
              <w:rPr>
                <w:sz w:val="18"/>
                <w:szCs w:val="18"/>
                <w:lang w:val="uk-UA" w:eastAsia="ru-RU"/>
              </w:rPr>
              <w:t>26</w:t>
            </w:r>
          </w:p>
          <w:p w14:paraId="197AA4D4" w14:textId="77777777" w:rsidR="00A47C5B" w:rsidRPr="00393E65" w:rsidRDefault="00A47C5B" w:rsidP="00A47C5B">
            <w:pPr>
              <w:jc w:val="center"/>
              <w:rPr>
                <w:sz w:val="18"/>
                <w:szCs w:val="18"/>
                <w:lang w:val="uk-UA" w:eastAsia="ru-RU"/>
              </w:rPr>
            </w:pPr>
            <w:r w:rsidRPr="00393E65">
              <w:rPr>
                <w:sz w:val="18"/>
                <w:szCs w:val="18"/>
                <w:lang w:val="uk-UA" w:eastAsia="ru-RU"/>
              </w:rPr>
              <w:t>21</w:t>
            </w:r>
          </w:p>
          <w:p w14:paraId="11122153" w14:textId="77777777" w:rsidR="00A47C5B" w:rsidRPr="00393E65" w:rsidRDefault="00A47C5B" w:rsidP="00A47C5B">
            <w:pPr>
              <w:jc w:val="center"/>
              <w:rPr>
                <w:sz w:val="18"/>
                <w:szCs w:val="18"/>
                <w:lang w:val="uk-UA" w:eastAsia="ru-RU"/>
              </w:rPr>
            </w:pPr>
            <w:r w:rsidRPr="00393E65">
              <w:rPr>
                <w:sz w:val="18"/>
                <w:szCs w:val="18"/>
                <w:lang w:val="uk-UA" w:eastAsia="ru-RU"/>
              </w:rPr>
              <w:t>16</w:t>
            </w:r>
          </w:p>
          <w:p w14:paraId="7F952B7D" w14:textId="77777777" w:rsidR="00A47C5B" w:rsidRPr="00393E65" w:rsidRDefault="00A47C5B" w:rsidP="00A47C5B">
            <w:pPr>
              <w:jc w:val="center"/>
              <w:rPr>
                <w:sz w:val="18"/>
                <w:szCs w:val="18"/>
                <w:lang w:val="uk-UA" w:eastAsia="ru-RU"/>
              </w:rPr>
            </w:pPr>
            <w:r w:rsidRPr="00393E65">
              <w:rPr>
                <w:sz w:val="18"/>
                <w:szCs w:val="18"/>
                <w:lang w:val="uk-UA" w:eastAsia="ru-RU"/>
              </w:rPr>
              <w:t>12</w:t>
            </w:r>
          </w:p>
          <w:p w14:paraId="18B25F69" w14:textId="77777777" w:rsidR="00A47C5B" w:rsidRPr="00393E65" w:rsidRDefault="00A47C5B" w:rsidP="00A47C5B">
            <w:pPr>
              <w:jc w:val="center"/>
              <w:rPr>
                <w:sz w:val="18"/>
                <w:szCs w:val="18"/>
                <w:lang w:val="uk-UA" w:eastAsia="ru-RU"/>
              </w:rPr>
            </w:pPr>
            <w:r w:rsidRPr="00393E65">
              <w:rPr>
                <w:sz w:val="18"/>
                <w:szCs w:val="18"/>
                <w:lang w:val="uk-UA" w:eastAsia="ru-RU"/>
              </w:rPr>
              <w:t>9</w:t>
            </w:r>
          </w:p>
          <w:p w14:paraId="0E030282" w14:textId="77777777" w:rsidR="00A47C5B" w:rsidRPr="00393E65" w:rsidRDefault="00A47C5B" w:rsidP="00A47C5B">
            <w:pPr>
              <w:jc w:val="center"/>
              <w:rPr>
                <w:sz w:val="18"/>
                <w:szCs w:val="18"/>
                <w:lang w:val="uk-UA" w:eastAsia="ru-RU"/>
              </w:rPr>
            </w:pPr>
            <w:r w:rsidRPr="00393E65">
              <w:rPr>
                <w:sz w:val="18"/>
                <w:szCs w:val="18"/>
                <w:lang w:val="uk-UA" w:eastAsia="ru-RU"/>
              </w:rPr>
              <w:t>7</w:t>
            </w:r>
          </w:p>
          <w:p w14:paraId="2483F405" w14:textId="77777777" w:rsidR="00A47C5B" w:rsidRPr="00393E65" w:rsidRDefault="00A47C5B" w:rsidP="00A47C5B">
            <w:pPr>
              <w:jc w:val="center"/>
              <w:rPr>
                <w:sz w:val="18"/>
                <w:szCs w:val="18"/>
                <w:lang w:val="uk-UA" w:eastAsia="ru-RU"/>
              </w:rPr>
            </w:pPr>
            <w:r w:rsidRPr="00393E65">
              <w:rPr>
                <w:sz w:val="18"/>
                <w:szCs w:val="18"/>
                <w:lang w:val="uk-UA" w:eastAsia="ru-RU"/>
              </w:rPr>
              <w:t>5</w:t>
            </w:r>
          </w:p>
          <w:p w14:paraId="75351F88" w14:textId="77777777" w:rsidR="00A47C5B" w:rsidRPr="00393E65" w:rsidRDefault="00A47C5B" w:rsidP="00A47C5B">
            <w:pPr>
              <w:jc w:val="center"/>
              <w:rPr>
                <w:sz w:val="18"/>
                <w:szCs w:val="18"/>
                <w:lang w:val="uk-UA" w:eastAsia="ru-RU"/>
              </w:rPr>
            </w:pPr>
            <w:r w:rsidRPr="00393E65">
              <w:rPr>
                <w:sz w:val="18"/>
                <w:szCs w:val="18"/>
                <w:lang w:val="uk-UA" w:eastAsia="ru-RU"/>
              </w:rPr>
              <w:t>4</w:t>
            </w:r>
          </w:p>
        </w:tc>
        <w:tc>
          <w:tcPr>
            <w:tcW w:w="1055" w:type="dxa"/>
            <w:vAlign w:val="center"/>
          </w:tcPr>
          <w:p w14:paraId="12079BB2" w14:textId="77777777" w:rsidR="00A47C5B" w:rsidRPr="00393E65" w:rsidRDefault="00A47C5B" w:rsidP="00A47C5B">
            <w:pPr>
              <w:jc w:val="center"/>
              <w:rPr>
                <w:sz w:val="18"/>
                <w:szCs w:val="18"/>
                <w:lang w:val="uk-UA" w:eastAsia="ru-RU"/>
              </w:rPr>
            </w:pPr>
            <w:r w:rsidRPr="00393E65">
              <w:rPr>
                <w:sz w:val="18"/>
                <w:szCs w:val="18"/>
                <w:lang w:val="uk-UA" w:eastAsia="ru-RU"/>
              </w:rPr>
              <w:t>10</w:t>
            </w:r>
          </w:p>
          <w:p w14:paraId="48ECB5BC" w14:textId="77777777" w:rsidR="00A47C5B" w:rsidRPr="00393E65" w:rsidRDefault="00A47C5B" w:rsidP="00A47C5B">
            <w:pPr>
              <w:jc w:val="center"/>
              <w:rPr>
                <w:sz w:val="18"/>
                <w:szCs w:val="18"/>
                <w:lang w:val="uk-UA" w:eastAsia="ru-RU"/>
              </w:rPr>
            </w:pPr>
            <w:r w:rsidRPr="00393E65">
              <w:rPr>
                <w:sz w:val="18"/>
                <w:szCs w:val="18"/>
                <w:lang w:val="uk-UA" w:eastAsia="ru-RU"/>
              </w:rPr>
              <w:t>12</w:t>
            </w:r>
          </w:p>
          <w:p w14:paraId="3C04BE5F" w14:textId="77777777" w:rsidR="00A47C5B" w:rsidRPr="00393E65" w:rsidRDefault="00A47C5B" w:rsidP="00A47C5B">
            <w:pPr>
              <w:jc w:val="center"/>
              <w:rPr>
                <w:sz w:val="18"/>
                <w:szCs w:val="18"/>
                <w:lang w:val="uk-UA" w:eastAsia="ru-RU"/>
              </w:rPr>
            </w:pPr>
            <w:r w:rsidRPr="00393E65">
              <w:rPr>
                <w:sz w:val="18"/>
                <w:szCs w:val="18"/>
                <w:lang w:val="uk-UA" w:eastAsia="ru-RU"/>
              </w:rPr>
              <w:t>14</w:t>
            </w:r>
          </w:p>
          <w:p w14:paraId="1D080A85" w14:textId="77777777" w:rsidR="00A47C5B" w:rsidRPr="00393E65" w:rsidRDefault="00A47C5B" w:rsidP="00A47C5B">
            <w:pPr>
              <w:jc w:val="center"/>
              <w:rPr>
                <w:sz w:val="18"/>
                <w:szCs w:val="18"/>
                <w:lang w:val="uk-UA" w:eastAsia="ru-RU"/>
              </w:rPr>
            </w:pPr>
            <w:r w:rsidRPr="00393E65">
              <w:rPr>
                <w:sz w:val="18"/>
                <w:szCs w:val="18"/>
                <w:lang w:val="uk-UA" w:eastAsia="ru-RU"/>
              </w:rPr>
              <w:t>17</w:t>
            </w:r>
          </w:p>
          <w:p w14:paraId="58885925" w14:textId="77777777" w:rsidR="00A47C5B" w:rsidRPr="00393E65" w:rsidRDefault="00A47C5B" w:rsidP="00A47C5B">
            <w:pPr>
              <w:jc w:val="center"/>
              <w:rPr>
                <w:sz w:val="18"/>
                <w:szCs w:val="18"/>
                <w:lang w:val="uk-UA" w:eastAsia="ru-RU"/>
              </w:rPr>
            </w:pPr>
            <w:r w:rsidRPr="00393E65">
              <w:rPr>
                <w:sz w:val="18"/>
                <w:szCs w:val="18"/>
                <w:lang w:val="uk-UA" w:eastAsia="ru-RU"/>
              </w:rPr>
              <w:t>20</w:t>
            </w:r>
          </w:p>
          <w:p w14:paraId="01D0CF90" w14:textId="77777777" w:rsidR="00A47C5B" w:rsidRPr="00393E65" w:rsidRDefault="00A47C5B" w:rsidP="00A47C5B">
            <w:pPr>
              <w:jc w:val="center"/>
              <w:rPr>
                <w:sz w:val="18"/>
                <w:szCs w:val="18"/>
                <w:lang w:val="uk-UA" w:eastAsia="ru-RU"/>
              </w:rPr>
            </w:pPr>
            <w:r w:rsidRPr="00393E65">
              <w:rPr>
                <w:sz w:val="18"/>
                <w:szCs w:val="18"/>
                <w:lang w:val="uk-UA" w:eastAsia="ru-RU"/>
              </w:rPr>
              <w:t>25</w:t>
            </w:r>
          </w:p>
          <w:p w14:paraId="42B7891A" w14:textId="77777777" w:rsidR="00A47C5B" w:rsidRPr="00393E65" w:rsidRDefault="00A47C5B" w:rsidP="00A47C5B">
            <w:pPr>
              <w:jc w:val="center"/>
              <w:rPr>
                <w:sz w:val="18"/>
                <w:szCs w:val="18"/>
                <w:lang w:val="uk-UA" w:eastAsia="ru-RU"/>
              </w:rPr>
            </w:pPr>
            <w:r w:rsidRPr="00393E65">
              <w:rPr>
                <w:sz w:val="18"/>
                <w:szCs w:val="18"/>
                <w:lang w:val="uk-UA" w:eastAsia="ru-RU"/>
              </w:rPr>
              <w:t>30</w:t>
            </w:r>
          </w:p>
          <w:p w14:paraId="1613705C" w14:textId="77777777" w:rsidR="00A47C5B" w:rsidRPr="00393E65" w:rsidRDefault="00A47C5B" w:rsidP="00A47C5B">
            <w:pPr>
              <w:jc w:val="center"/>
              <w:rPr>
                <w:sz w:val="18"/>
                <w:szCs w:val="18"/>
                <w:lang w:val="uk-UA" w:eastAsia="ru-RU"/>
              </w:rPr>
            </w:pPr>
            <w:r w:rsidRPr="00393E65">
              <w:rPr>
                <w:sz w:val="18"/>
                <w:szCs w:val="18"/>
                <w:lang w:val="uk-UA" w:eastAsia="ru-RU"/>
              </w:rPr>
              <w:t>37</w:t>
            </w:r>
          </w:p>
          <w:p w14:paraId="02CA2F99" w14:textId="77777777" w:rsidR="00A47C5B" w:rsidRPr="00393E65" w:rsidRDefault="00A47C5B" w:rsidP="00A47C5B">
            <w:pPr>
              <w:jc w:val="center"/>
              <w:rPr>
                <w:sz w:val="18"/>
                <w:szCs w:val="18"/>
                <w:lang w:val="uk-UA" w:eastAsia="ru-RU"/>
              </w:rPr>
            </w:pPr>
            <w:r w:rsidRPr="00393E65">
              <w:rPr>
                <w:sz w:val="18"/>
                <w:szCs w:val="18"/>
                <w:lang w:val="uk-UA" w:eastAsia="ru-RU"/>
              </w:rPr>
              <w:t>43</w:t>
            </w:r>
          </w:p>
          <w:p w14:paraId="2190C093" w14:textId="77777777" w:rsidR="00A47C5B" w:rsidRPr="00393E65" w:rsidRDefault="00A47C5B" w:rsidP="00A47C5B">
            <w:pPr>
              <w:jc w:val="center"/>
              <w:rPr>
                <w:sz w:val="18"/>
                <w:szCs w:val="18"/>
                <w:lang w:val="uk-UA" w:eastAsia="ru-RU"/>
              </w:rPr>
            </w:pPr>
            <w:r w:rsidRPr="00393E65">
              <w:rPr>
                <w:sz w:val="18"/>
                <w:szCs w:val="18"/>
                <w:lang w:val="uk-UA" w:eastAsia="ru-RU"/>
              </w:rPr>
              <w:t>50</w:t>
            </w:r>
          </w:p>
        </w:tc>
        <w:tc>
          <w:tcPr>
            <w:tcW w:w="996" w:type="dxa"/>
            <w:vAlign w:val="center"/>
          </w:tcPr>
          <w:p w14:paraId="49387F87" w14:textId="77777777" w:rsidR="00A47C5B" w:rsidRPr="00393E65" w:rsidRDefault="00A47C5B" w:rsidP="00A47C5B">
            <w:pPr>
              <w:jc w:val="center"/>
              <w:rPr>
                <w:sz w:val="18"/>
                <w:szCs w:val="18"/>
                <w:lang w:val="uk-UA" w:eastAsia="ru-RU"/>
              </w:rPr>
            </w:pPr>
            <w:r w:rsidRPr="00393E65">
              <w:rPr>
                <w:sz w:val="18"/>
                <w:szCs w:val="18"/>
                <w:lang w:val="uk-UA" w:eastAsia="ru-RU"/>
              </w:rPr>
              <w:t>40</w:t>
            </w:r>
          </w:p>
          <w:p w14:paraId="17812A66" w14:textId="77777777" w:rsidR="00A47C5B" w:rsidRPr="00393E65" w:rsidRDefault="00A47C5B" w:rsidP="00A47C5B">
            <w:pPr>
              <w:jc w:val="center"/>
              <w:rPr>
                <w:sz w:val="18"/>
                <w:szCs w:val="18"/>
                <w:lang w:val="uk-UA" w:eastAsia="ru-RU"/>
              </w:rPr>
            </w:pPr>
            <w:r w:rsidRPr="00393E65">
              <w:rPr>
                <w:sz w:val="18"/>
                <w:szCs w:val="18"/>
                <w:lang w:val="uk-UA" w:eastAsia="ru-RU"/>
              </w:rPr>
              <w:t>35</w:t>
            </w:r>
          </w:p>
          <w:p w14:paraId="5144420D" w14:textId="77777777" w:rsidR="00A47C5B" w:rsidRPr="00393E65" w:rsidRDefault="00A47C5B" w:rsidP="00A47C5B">
            <w:pPr>
              <w:jc w:val="center"/>
              <w:rPr>
                <w:sz w:val="18"/>
                <w:szCs w:val="18"/>
                <w:lang w:val="uk-UA" w:eastAsia="ru-RU"/>
              </w:rPr>
            </w:pPr>
            <w:r w:rsidRPr="00393E65">
              <w:rPr>
                <w:sz w:val="18"/>
                <w:szCs w:val="18"/>
                <w:lang w:val="uk-UA" w:eastAsia="ru-RU"/>
              </w:rPr>
              <w:t>30</w:t>
            </w:r>
          </w:p>
          <w:p w14:paraId="42A6D300" w14:textId="77777777" w:rsidR="00A47C5B" w:rsidRPr="00393E65" w:rsidRDefault="00A47C5B" w:rsidP="00A47C5B">
            <w:pPr>
              <w:jc w:val="center"/>
              <w:rPr>
                <w:sz w:val="18"/>
                <w:szCs w:val="18"/>
                <w:lang w:val="uk-UA" w:eastAsia="ru-RU"/>
              </w:rPr>
            </w:pPr>
            <w:r w:rsidRPr="00393E65">
              <w:rPr>
                <w:sz w:val="18"/>
                <w:szCs w:val="18"/>
                <w:lang w:val="uk-UA" w:eastAsia="ru-RU"/>
              </w:rPr>
              <w:t>25</w:t>
            </w:r>
          </w:p>
          <w:p w14:paraId="14F97E85" w14:textId="77777777" w:rsidR="00A47C5B" w:rsidRPr="00393E65" w:rsidRDefault="00A47C5B" w:rsidP="00A47C5B">
            <w:pPr>
              <w:jc w:val="center"/>
              <w:rPr>
                <w:sz w:val="18"/>
                <w:szCs w:val="18"/>
                <w:lang w:val="uk-UA" w:eastAsia="ru-RU"/>
              </w:rPr>
            </w:pPr>
            <w:r w:rsidRPr="00393E65">
              <w:rPr>
                <w:sz w:val="18"/>
                <w:szCs w:val="18"/>
                <w:lang w:val="uk-UA" w:eastAsia="ru-RU"/>
              </w:rPr>
              <w:t>20</w:t>
            </w:r>
          </w:p>
          <w:p w14:paraId="42776DC9" w14:textId="77777777" w:rsidR="00A47C5B" w:rsidRPr="00393E65" w:rsidRDefault="00A47C5B" w:rsidP="00A47C5B">
            <w:pPr>
              <w:jc w:val="center"/>
              <w:rPr>
                <w:sz w:val="18"/>
                <w:szCs w:val="18"/>
                <w:lang w:val="uk-UA" w:eastAsia="ru-RU"/>
              </w:rPr>
            </w:pPr>
            <w:r w:rsidRPr="00393E65">
              <w:rPr>
                <w:sz w:val="18"/>
                <w:szCs w:val="18"/>
                <w:lang w:val="uk-UA" w:eastAsia="ru-RU"/>
              </w:rPr>
              <w:t>16</w:t>
            </w:r>
          </w:p>
          <w:p w14:paraId="7ABB9E12" w14:textId="77777777" w:rsidR="00A47C5B" w:rsidRPr="00393E65" w:rsidRDefault="00A47C5B" w:rsidP="00A47C5B">
            <w:pPr>
              <w:jc w:val="center"/>
              <w:rPr>
                <w:sz w:val="18"/>
                <w:szCs w:val="18"/>
                <w:lang w:val="uk-UA" w:eastAsia="ru-RU"/>
              </w:rPr>
            </w:pPr>
            <w:r w:rsidRPr="00393E65">
              <w:rPr>
                <w:sz w:val="18"/>
                <w:szCs w:val="18"/>
                <w:lang w:val="uk-UA" w:eastAsia="ru-RU"/>
              </w:rPr>
              <w:t>14</w:t>
            </w:r>
          </w:p>
          <w:p w14:paraId="0AAC0184" w14:textId="77777777" w:rsidR="00A47C5B" w:rsidRPr="00393E65" w:rsidRDefault="00A47C5B" w:rsidP="00A47C5B">
            <w:pPr>
              <w:jc w:val="center"/>
              <w:rPr>
                <w:sz w:val="18"/>
                <w:szCs w:val="18"/>
                <w:lang w:val="uk-UA" w:eastAsia="ru-RU"/>
              </w:rPr>
            </w:pPr>
            <w:r w:rsidRPr="00393E65">
              <w:rPr>
                <w:sz w:val="18"/>
                <w:szCs w:val="18"/>
                <w:lang w:val="uk-UA" w:eastAsia="ru-RU"/>
              </w:rPr>
              <w:t>12</w:t>
            </w:r>
          </w:p>
          <w:p w14:paraId="03C2EADD" w14:textId="77777777" w:rsidR="00A47C5B" w:rsidRPr="00393E65" w:rsidRDefault="00A47C5B" w:rsidP="00A47C5B">
            <w:pPr>
              <w:jc w:val="center"/>
              <w:rPr>
                <w:sz w:val="18"/>
                <w:szCs w:val="18"/>
                <w:lang w:val="uk-UA" w:eastAsia="ru-RU"/>
              </w:rPr>
            </w:pPr>
            <w:r w:rsidRPr="00393E65">
              <w:rPr>
                <w:sz w:val="18"/>
                <w:szCs w:val="18"/>
                <w:lang w:val="uk-UA" w:eastAsia="ru-RU"/>
              </w:rPr>
              <w:t>10</w:t>
            </w:r>
          </w:p>
          <w:p w14:paraId="67B8E5D1" w14:textId="77777777" w:rsidR="00A47C5B" w:rsidRPr="00393E65" w:rsidRDefault="00A47C5B" w:rsidP="00A47C5B">
            <w:pPr>
              <w:jc w:val="center"/>
              <w:rPr>
                <w:sz w:val="18"/>
                <w:szCs w:val="18"/>
                <w:lang w:val="uk-UA" w:eastAsia="ru-RU"/>
              </w:rPr>
            </w:pPr>
            <w:r w:rsidRPr="00393E65">
              <w:rPr>
                <w:sz w:val="18"/>
                <w:szCs w:val="18"/>
                <w:lang w:val="uk-UA" w:eastAsia="ru-RU"/>
              </w:rPr>
              <w:t>8</w:t>
            </w:r>
          </w:p>
        </w:tc>
        <w:tc>
          <w:tcPr>
            <w:tcW w:w="981" w:type="dxa"/>
            <w:vAlign w:val="center"/>
          </w:tcPr>
          <w:p w14:paraId="3B557258" w14:textId="77777777" w:rsidR="00A47C5B" w:rsidRPr="00393E65" w:rsidRDefault="00A47C5B" w:rsidP="00A47C5B">
            <w:pPr>
              <w:jc w:val="center"/>
              <w:rPr>
                <w:sz w:val="18"/>
                <w:szCs w:val="18"/>
                <w:lang w:val="uk-UA" w:eastAsia="ru-RU"/>
              </w:rPr>
            </w:pPr>
            <w:r w:rsidRPr="00393E65">
              <w:rPr>
                <w:sz w:val="18"/>
                <w:szCs w:val="18"/>
                <w:lang w:val="uk-UA" w:eastAsia="ru-RU"/>
              </w:rPr>
              <w:t>12</w:t>
            </w:r>
          </w:p>
          <w:p w14:paraId="581077A1" w14:textId="77777777" w:rsidR="00A47C5B" w:rsidRPr="00393E65" w:rsidRDefault="00A47C5B" w:rsidP="00A47C5B">
            <w:pPr>
              <w:jc w:val="center"/>
              <w:rPr>
                <w:sz w:val="18"/>
                <w:szCs w:val="18"/>
                <w:lang w:val="uk-UA" w:eastAsia="ru-RU"/>
              </w:rPr>
            </w:pPr>
            <w:r w:rsidRPr="00393E65">
              <w:rPr>
                <w:sz w:val="18"/>
                <w:szCs w:val="18"/>
                <w:lang w:val="uk-UA" w:eastAsia="ru-RU"/>
              </w:rPr>
              <w:t>14</w:t>
            </w:r>
          </w:p>
          <w:p w14:paraId="0ACA3747" w14:textId="77777777" w:rsidR="00A47C5B" w:rsidRPr="00393E65" w:rsidRDefault="00A47C5B" w:rsidP="00A47C5B">
            <w:pPr>
              <w:jc w:val="center"/>
              <w:rPr>
                <w:sz w:val="18"/>
                <w:szCs w:val="18"/>
                <w:lang w:val="uk-UA" w:eastAsia="ru-RU"/>
              </w:rPr>
            </w:pPr>
            <w:r w:rsidRPr="00393E65">
              <w:rPr>
                <w:sz w:val="18"/>
                <w:szCs w:val="18"/>
                <w:lang w:val="uk-UA" w:eastAsia="ru-RU"/>
              </w:rPr>
              <w:t>16</w:t>
            </w:r>
          </w:p>
          <w:p w14:paraId="0AB765D4" w14:textId="77777777" w:rsidR="00A47C5B" w:rsidRPr="00393E65" w:rsidRDefault="00A47C5B" w:rsidP="00A47C5B">
            <w:pPr>
              <w:jc w:val="center"/>
              <w:rPr>
                <w:sz w:val="18"/>
                <w:szCs w:val="18"/>
                <w:lang w:val="uk-UA" w:eastAsia="ru-RU"/>
              </w:rPr>
            </w:pPr>
            <w:r w:rsidRPr="00393E65">
              <w:rPr>
                <w:sz w:val="18"/>
                <w:szCs w:val="18"/>
                <w:lang w:val="uk-UA" w:eastAsia="ru-RU"/>
              </w:rPr>
              <w:t>18</w:t>
            </w:r>
          </w:p>
          <w:p w14:paraId="38CA30FC" w14:textId="77777777" w:rsidR="00A47C5B" w:rsidRPr="00393E65" w:rsidRDefault="00A47C5B" w:rsidP="00A47C5B">
            <w:pPr>
              <w:jc w:val="center"/>
              <w:rPr>
                <w:sz w:val="18"/>
                <w:szCs w:val="18"/>
                <w:lang w:val="uk-UA" w:eastAsia="ru-RU"/>
              </w:rPr>
            </w:pPr>
            <w:r w:rsidRPr="00393E65">
              <w:rPr>
                <w:sz w:val="18"/>
                <w:szCs w:val="18"/>
                <w:lang w:val="uk-UA" w:eastAsia="ru-RU"/>
              </w:rPr>
              <w:t>21</w:t>
            </w:r>
          </w:p>
          <w:p w14:paraId="3FC60B83" w14:textId="77777777" w:rsidR="00A47C5B" w:rsidRPr="00393E65" w:rsidRDefault="00A47C5B" w:rsidP="00A47C5B">
            <w:pPr>
              <w:jc w:val="center"/>
              <w:rPr>
                <w:sz w:val="18"/>
                <w:szCs w:val="18"/>
                <w:lang w:val="uk-UA" w:eastAsia="ru-RU"/>
              </w:rPr>
            </w:pPr>
            <w:r w:rsidRPr="00393E65">
              <w:rPr>
                <w:sz w:val="18"/>
                <w:szCs w:val="18"/>
                <w:lang w:val="uk-UA" w:eastAsia="ru-RU"/>
              </w:rPr>
              <w:t>27</w:t>
            </w:r>
          </w:p>
          <w:p w14:paraId="2BB483DF" w14:textId="77777777" w:rsidR="00A47C5B" w:rsidRPr="00393E65" w:rsidRDefault="00A47C5B" w:rsidP="00A47C5B">
            <w:pPr>
              <w:jc w:val="center"/>
              <w:rPr>
                <w:sz w:val="18"/>
                <w:szCs w:val="18"/>
                <w:lang w:val="uk-UA" w:eastAsia="ru-RU"/>
              </w:rPr>
            </w:pPr>
            <w:r w:rsidRPr="00393E65">
              <w:rPr>
                <w:sz w:val="18"/>
                <w:szCs w:val="18"/>
                <w:lang w:val="uk-UA" w:eastAsia="ru-RU"/>
              </w:rPr>
              <w:t>33</w:t>
            </w:r>
          </w:p>
          <w:p w14:paraId="4733CF56" w14:textId="77777777" w:rsidR="00A47C5B" w:rsidRPr="00393E65" w:rsidRDefault="00A47C5B" w:rsidP="00A47C5B">
            <w:pPr>
              <w:jc w:val="center"/>
              <w:rPr>
                <w:sz w:val="18"/>
                <w:szCs w:val="18"/>
                <w:lang w:val="uk-UA" w:eastAsia="ru-RU"/>
              </w:rPr>
            </w:pPr>
            <w:r w:rsidRPr="00393E65">
              <w:rPr>
                <w:sz w:val="18"/>
                <w:szCs w:val="18"/>
                <w:lang w:val="uk-UA" w:eastAsia="ru-RU"/>
              </w:rPr>
              <w:t>38</w:t>
            </w:r>
          </w:p>
          <w:p w14:paraId="29A60177" w14:textId="77777777" w:rsidR="00A47C5B" w:rsidRPr="00393E65" w:rsidRDefault="00A47C5B" w:rsidP="00A47C5B">
            <w:pPr>
              <w:jc w:val="center"/>
              <w:rPr>
                <w:sz w:val="18"/>
                <w:szCs w:val="18"/>
                <w:lang w:val="uk-UA" w:eastAsia="ru-RU"/>
              </w:rPr>
            </w:pPr>
            <w:r w:rsidRPr="00393E65">
              <w:rPr>
                <w:sz w:val="18"/>
                <w:szCs w:val="18"/>
                <w:lang w:val="uk-UA" w:eastAsia="ru-RU"/>
              </w:rPr>
              <w:t>44</w:t>
            </w:r>
          </w:p>
          <w:p w14:paraId="6093094C" w14:textId="77777777" w:rsidR="00A47C5B" w:rsidRPr="00393E65" w:rsidRDefault="00A47C5B" w:rsidP="00A47C5B">
            <w:pPr>
              <w:jc w:val="center"/>
              <w:rPr>
                <w:sz w:val="18"/>
                <w:szCs w:val="18"/>
                <w:lang w:val="uk-UA" w:eastAsia="ru-RU"/>
              </w:rPr>
            </w:pPr>
            <w:r w:rsidRPr="00393E65">
              <w:rPr>
                <w:sz w:val="18"/>
                <w:szCs w:val="18"/>
                <w:lang w:val="uk-UA" w:eastAsia="ru-RU"/>
              </w:rPr>
              <w:t>50</w:t>
            </w:r>
          </w:p>
        </w:tc>
        <w:tc>
          <w:tcPr>
            <w:tcW w:w="1024" w:type="dxa"/>
            <w:vAlign w:val="center"/>
          </w:tcPr>
          <w:p w14:paraId="03D88500" w14:textId="77777777" w:rsidR="00A47C5B" w:rsidRPr="00393E65" w:rsidRDefault="00A47C5B" w:rsidP="00A47C5B">
            <w:pPr>
              <w:jc w:val="center"/>
              <w:rPr>
                <w:sz w:val="18"/>
                <w:szCs w:val="18"/>
                <w:lang w:val="uk-UA" w:eastAsia="ru-RU"/>
              </w:rPr>
            </w:pPr>
            <w:r w:rsidRPr="00393E65">
              <w:rPr>
                <w:sz w:val="18"/>
                <w:szCs w:val="18"/>
                <w:lang w:val="uk-UA" w:eastAsia="ru-RU"/>
              </w:rPr>
              <w:t>45</w:t>
            </w:r>
          </w:p>
          <w:p w14:paraId="2473030E" w14:textId="77777777" w:rsidR="00A47C5B" w:rsidRPr="00393E65" w:rsidRDefault="00A47C5B" w:rsidP="00A47C5B">
            <w:pPr>
              <w:jc w:val="center"/>
              <w:rPr>
                <w:sz w:val="18"/>
                <w:szCs w:val="18"/>
                <w:lang w:val="uk-UA" w:eastAsia="ru-RU"/>
              </w:rPr>
            </w:pPr>
            <w:r w:rsidRPr="00393E65">
              <w:rPr>
                <w:sz w:val="18"/>
                <w:szCs w:val="18"/>
                <w:lang w:val="uk-UA" w:eastAsia="ru-RU"/>
              </w:rPr>
              <w:t>40</w:t>
            </w:r>
          </w:p>
          <w:p w14:paraId="6B48F072" w14:textId="77777777" w:rsidR="00A47C5B" w:rsidRPr="00393E65" w:rsidRDefault="00A47C5B" w:rsidP="00A47C5B">
            <w:pPr>
              <w:jc w:val="center"/>
              <w:rPr>
                <w:sz w:val="18"/>
                <w:szCs w:val="18"/>
                <w:lang w:val="uk-UA" w:eastAsia="ru-RU"/>
              </w:rPr>
            </w:pPr>
            <w:r w:rsidRPr="00393E65">
              <w:rPr>
                <w:sz w:val="18"/>
                <w:szCs w:val="18"/>
                <w:lang w:val="uk-UA" w:eastAsia="ru-RU"/>
              </w:rPr>
              <w:t>35</w:t>
            </w:r>
          </w:p>
          <w:p w14:paraId="683D46BD" w14:textId="77777777" w:rsidR="00A47C5B" w:rsidRPr="00393E65" w:rsidRDefault="00A47C5B" w:rsidP="00A47C5B">
            <w:pPr>
              <w:jc w:val="center"/>
              <w:rPr>
                <w:sz w:val="18"/>
                <w:szCs w:val="18"/>
                <w:lang w:val="uk-UA" w:eastAsia="ru-RU"/>
              </w:rPr>
            </w:pPr>
            <w:r w:rsidRPr="00393E65">
              <w:rPr>
                <w:sz w:val="18"/>
                <w:szCs w:val="18"/>
                <w:lang w:val="uk-UA" w:eastAsia="ru-RU"/>
              </w:rPr>
              <w:t>30</w:t>
            </w:r>
          </w:p>
          <w:p w14:paraId="11CFAE49" w14:textId="77777777" w:rsidR="00A47C5B" w:rsidRPr="00393E65" w:rsidRDefault="00A47C5B" w:rsidP="00A47C5B">
            <w:pPr>
              <w:jc w:val="center"/>
              <w:rPr>
                <w:sz w:val="18"/>
                <w:szCs w:val="18"/>
                <w:lang w:val="uk-UA" w:eastAsia="ru-RU"/>
              </w:rPr>
            </w:pPr>
            <w:r w:rsidRPr="00393E65">
              <w:rPr>
                <w:sz w:val="18"/>
                <w:szCs w:val="18"/>
                <w:lang w:val="uk-UA" w:eastAsia="ru-RU"/>
              </w:rPr>
              <w:t>25</w:t>
            </w:r>
          </w:p>
          <w:p w14:paraId="675DD007" w14:textId="77777777" w:rsidR="00A47C5B" w:rsidRPr="00393E65" w:rsidRDefault="00A47C5B" w:rsidP="00A47C5B">
            <w:pPr>
              <w:jc w:val="center"/>
              <w:rPr>
                <w:sz w:val="18"/>
                <w:szCs w:val="18"/>
                <w:lang w:val="uk-UA" w:eastAsia="ru-RU"/>
              </w:rPr>
            </w:pPr>
            <w:r w:rsidRPr="00393E65">
              <w:rPr>
                <w:sz w:val="18"/>
                <w:szCs w:val="18"/>
                <w:lang w:val="uk-UA" w:eastAsia="ru-RU"/>
              </w:rPr>
              <w:t>20</w:t>
            </w:r>
          </w:p>
          <w:p w14:paraId="15028E83" w14:textId="77777777" w:rsidR="00A47C5B" w:rsidRPr="00393E65" w:rsidRDefault="00A47C5B" w:rsidP="00A47C5B">
            <w:pPr>
              <w:jc w:val="center"/>
              <w:rPr>
                <w:sz w:val="18"/>
                <w:szCs w:val="18"/>
                <w:lang w:val="uk-UA" w:eastAsia="ru-RU"/>
              </w:rPr>
            </w:pPr>
            <w:r w:rsidRPr="00393E65">
              <w:rPr>
                <w:sz w:val="18"/>
                <w:szCs w:val="18"/>
                <w:lang w:val="uk-UA" w:eastAsia="ru-RU"/>
              </w:rPr>
              <w:t>17</w:t>
            </w:r>
          </w:p>
          <w:p w14:paraId="1E21F5A2" w14:textId="77777777" w:rsidR="00A47C5B" w:rsidRPr="00393E65" w:rsidRDefault="00A47C5B" w:rsidP="00A47C5B">
            <w:pPr>
              <w:jc w:val="center"/>
              <w:rPr>
                <w:sz w:val="18"/>
                <w:szCs w:val="18"/>
                <w:lang w:val="uk-UA" w:eastAsia="ru-RU"/>
              </w:rPr>
            </w:pPr>
            <w:r w:rsidRPr="00393E65">
              <w:rPr>
                <w:sz w:val="18"/>
                <w:szCs w:val="18"/>
                <w:lang w:val="uk-UA" w:eastAsia="ru-RU"/>
              </w:rPr>
              <w:t>15</w:t>
            </w:r>
          </w:p>
          <w:p w14:paraId="17D90A9E" w14:textId="77777777" w:rsidR="00A47C5B" w:rsidRPr="00393E65" w:rsidRDefault="00A47C5B" w:rsidP="00A47C5B">
            <w:pPr>
              <w:jc w:val="center"/>
              <w:rPr>
                <w:sz w:val="18"/>
                <w:szCs w:val="18"/>
                <w:lang w:val="uk-UA" w:eastAsia="ru-RU"/>
              </w:rPr>
            </w:pPr>
            <w:r w:rsidRPr="00393E65">
              <w:rPr>
                <w:sz w:val="18"/>
                <w:szCs w:val="18"/>
                <w:lang w:val="uk-UA" w:eastAsia="ru-RU"/>
              </w:rPr>
              <w:t>13</w:t>
            </w:r>
          </w:p>
          <w:p w14:paraId="7C78FCCD" w14:textId="77777777" w:rsidR="00A47C5B" w:rsidRPr="00393E65" w:rsidRDefault="00A47C5B" w:rsidP="00A47C5B">
            <w:pPr>
              <w:jc w:val="center"/>
              <w:rPr>
                <w:sz w:val="18"/>
                <w:szCs w:val="18"/>
                <w:lang w:val="uk-UA" w:eastAsia="ru-RU"/>
              </w:rPr>
            </w:pPr>
            <w:r w:rsidRPr="00393E65">
              <w:rPr>
                <w:sz w:val="18"/>
                <w:szCs w:val="18"/>
                <w:lang w:val="uk-UA" w:eastAsia="ru-RU"/>
              </w:rPr>
              <w:t>12</w:t>
            </w:r>
          </w:p>
        </w:tc>
      </w:tr>
    </w:tbl>
    <w:p w14:paraId="08CFADAF"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 xml:space="preserve">Дані наведеної таблиці </w:t>
      </w:r>
    </w:p>
    <w:p w14:paraId="2246C96D" w14:textId="77777777" w:rsidR="00A47C5B" w:rsidRPr="00393E65" w:rsidRDefault="00A47C5B" w:rsidP="00A47C5B">
      <w:pPr>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 xml:space="preserve">характеризують криві байдужості споживача, який розподіляє свій місячний дохід у 40 грн. між товарами Х та Y. Ціни на товари рівні і складають 1 грн. </w:t>
      </w:r>
    </w:p>
    <w:p w14:paraId="10AA0C94" w14:textId="77777777" w:rsidR="00A47C5B" w:rsidRPr="00393E65" w:rsidRDefault="00A47C5B" w:rsidP="00A47C5B">
      <w:pPr>
        <w:jc w:val="both"/>
        <w:rPr>
          <w:rFonts w:ascii="Times New Roman" w:eastAsia="Times New Roman" w:hAnsi="Times New Roman" w:cs="Times New Roman"/>
          <w:sz w:val="22"/>
          <w:szCs w:val="22"/>
          <w:u w:val="single"/>
          <w:lang w:val="uk-UA" w:eastAsia="ru-RU"/>
        </w:rPr>
      </w:pPr>
      <w:r w:rsidRPr="00393E65">
        <w:rPr>
          <w:rFonts w:ascii="Times New Roman" w:eastAsia="Times New Roman" w:hAnsi="Times New Roman" w:cs="Times New Roman"/>
          <w:i/>
          <w:sz w:val="22"/>
          <w:szCs w:val="22"/>
          <w:lang w:val="uk-UA" w:eastAsia="ru-RU"/>
        </w:rPr>
        <w:t>Подайте графічне зображення кривих байдужості U1, U2, U3</w:t>
      </w:r>
      <w:r>
        <w:rPr>
          <w:rFonts w:ascii="Times New Roman" w:eastAsia="Times New Roman" w:hAnsi="Times New Roman" w:cs="Times New Roman"/>
          <w:i/>
          <w:sz w:val="22"/>
          <w:szCs w:val="22"/>
          <w:lang w:val="uk-UA" w:eastAsia="ru-RU"/>
        </w:rPr>
        <w:t>.</w:t>
      </w:r>
      <w:r w:rsidRPr="00393E65">
        <w:rPr>
          <w:rFonts w:ascii="Times New Roman" w:eastAsia="Times New Roman" w:hAnsi="Times New Roman" w:cs="Times New Roman"/>
          <w:i/>
          <w:sz w:val="22"/>
          <w:szCs w:val="22"/>
          <w:lang w:val="uk-UA" w:eastAsia="ru-RU"/>
        </w:rPr>
        <w:t xml:space="preserve"> </w:t>
      </w:r>
      <w:r>
        <w:rPr>
          <w:rFonts w:ascii="Times New Roman" w:eastAsia="Times New Roman" w:hAnsi="Times New Roman" w:cs="Times New Roman"/>
          <w:i/>
          <w:sz w:val="22"/>
          <w:szCs w:val="22"/>
          <w:lang w:val="uk-UA" w:eastAsia="ru-RU"/>
        </w:rPr>
        <w:t>Н</w:t>
      </w:r>
      <w:r w:rsidRPr="00393E65">
        <w:rPr>
          <w:rFonts w:ascii="Times New Roman" w:eastAsia="Times New Roman" w:hAnsi="Times New Roman" w:cs="Times New Roman"/>
          <w:i/>
          <w:sz w:val="22"/>
          <w:szCs w:val="22"/>
          <w:lang w:val="uk-UA" w:eastAsia="ru-RU"/>
        </w:rPr>
        <w:t>акресліть лінію бюджетного обмеження споживача. Визначте оптимальний (рівноважний) набір товарів Х та Y для споживача.</w:t>
      </w:r>
    </w:p>
    <w:p w14:paraId="66B14329"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Загальна корисність, яку отримує Оксана від споживання губної помади (X) та лаку для волосся (Y), представлена у вигляді функції TU = 2XY</w:t>
      </w:r>
      <w:r w:rsidRPr="00393E65">
        <w:rPr>
          <w:rFonts w:ascii="Times New Roman" w:eastAsia="Times New Roman" w:hAnsi="Times New Roman" w:cs="Times New Roman"/>
          <w:sz w:val="22"/>
          <w:szCs w:val="22"/>
          <w:vertAlign w:val="superscript"/>
          <w:lang w:val="uk-UA" w:eastAsia="ru-RU"/>
        </w:rPr>
        <w:t>2</w:t>
      </w:r>
      <w:r w:rsidRPr="00393E65">
        <w:rPr>
          <w:rFonts w:ascii="Times New Roman" w:eastAsia="Times New Roman" w:hAnsi="Times New Roman" w:cs="Times New Roman"/>
          <w:sz w:val="22"/>
          <w:szCs w:val="22"/>
          <w:lang w:val="uk-UA" w:eastAsia="ru-RU"/>
        </w:rPr>
        <w:t xml:space="preserve">, де X – кількість спожитої губної помади, шт., Y – кількість спожитого лаку для волосся, шт. Ціна губної помади 3 грн./од., а лаку для волосся – 5 </w:t>
      </w:r>
      <w:r w:rsidRPr="00393E65">
        <w:rPr>
          <w:rFonts w:ascii="Times New Roman" w:eastAsia="Times New Roman" w:hAnsi="Times New Roman" w:cs="Times New Roman"/>
          <w:sz w:val="22"/>
          <w:szCs w:val="22"/>
          <w:lang w:val="uk-UA" w:eastAsia="ru-RU"/>
        </w:rPr>
        <w:lastRenderedPageBreak/>
        <w:t xml:space="preserve">грн./од. На ці товари Оксана щомісяця витрачає 45 грн. </w:t>
      </w:r>
      <w:r w:rsidRPr="00393E65">
        <w:rPr>
          <w:rFonts w:ascii="Times New Roman" w:eastAsia="Times New Roman" w:hAnsi="Times New Roman" w:cs="Times New Roman"/>
          <w:i/>
          <w:sz w:val="22"/>
          <w:szCs w:val="22"/>
          <w:lang w:val="uk-UA" w:eastAsia="ru-RU"/>
        </w:rPr>
        <w:t>Який набір цих двох товарів максимізує корисність Оксани?</w:t>
      </w:r>
    </w:p>
    <w:p w14:paraId="396A5AFB"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sz w:val="22"/>
          <w:szCs w:val="22"/>
          <w:lang w:val="uk-UA" w:eastAsia="ru-RU"/>
        </w:rPr>
        <w:t>У короткостроковому періоді підприємство збільшує обсяги свого виробництва дитячих іграшок. Інформація про співвідношення між кількістю використаних у технологічному процесі верстатів і сукупною кількістю вироблених іграшок у таблиці.</w:t>
      </w:r>
    </w:p>
    <w:tbl>
      <w:tblPr>
        <w:tblStyle w:val="11"/>
        <w:tblpPr w:leftFromText="180" w:rightFromText="180" w:vertAnchor="text" w:tblpXSpec="right" w:tblpY="1"/>
        <w:tblOverlap w:val="never"/>
        <w:tblW w:w="0" w:type="auto"/>
        <w:jc w:val="right"/>
        <w:tblLook w:val="01E0" w:firstRow="1" w:lastRow="1" w:firstColumn="1" w:lastColumn="1" w:noHBand="0" w:noVBand="0"/>
      </w:tblPr>
      <w:tblGrid>
        <w:gridCol w:w="2268"/>
        <w:gridCol w:w="537"/>
        <w:gridCol w:w="536"/>
        <w:gridCol w:w="536"/>
        <w:gridCol w:w="548"/>
        <w:gridCol w:w="548"/>
        <w:gridCol w:w="548"/>
        <w:gridCol w:w="548"/>
      </w:tblGrid>
      <w:tr w:rsidR="00A47C5B" w:rsidRPr="00393E65" w14:paraId="001FBAC1" w14:textId="77777777" w:rsidTr="00A47C5B">
        <w:trPr>
          <w:jc w:val="right"/>
        </w:trPr>
        <w:tc>
          <w:tcPr>
            <w:tcW w:w="2268" w:type="dxa"/>
          </w:tcPr>
          <w:p w14:paraId="403115EB" w14:textId="77777777" w:rsidR="00A47C5B" w:rsidRPr="00393E65" w:rsidRDefault="00A47C5B" w:rsidP="00A47C5B">
            <w:pPr>
              <w:jc w:val="both"/>
              <w:rPr>
                <w:sz w:val="18"/>
                <w:szCs w:val="18"/>
                <w:lang w:val="uk-UA" w:eastAsia="ru-RU"/>
              </w:rPr>
            </w:pPr>
            <w:r w:rsidRPr="00393E65">
              <w:rPr>
                <w:sz w:val="18"/>
                <w:szCs w:val="18"/>
                <w:lang w:val="uk-UA" w:eastAsia="ru-RU"/>
              </w:rPr>
              <w:t>Кількість верстатів, од.</w:t>
            </w:r>
          </w:p>
        </w:tc>
        <w:tc>
          <w:tcPr>
            <w:tcW w:w="537" w:type="dxa"/>
          </w:tcPr>
          <w:p w14:paraId="36229DD5" w14:textId="77777777" w:rsidR="00A47C5B" w:rsidRPr="00393E65" w:rsidRDefault="00A47C5B" w:rsidP="00A47C5B">
            <w:pPr>
              <w:jc w:val="center"/>
              <w:rPr>
                <w:sz w:val="18"/>
                <w:szCs w:val="18"/>
                <w:lang w:val="uk-UA" w:eastAsia="ru-RU"/>
              </w:rPr>
            </w:pPr>
            <w:r w:rsidRPr="00393E65">
              <w:rPr>
                <w:sz w:val="18"/>
                <w:szCs w:val="18"/>
                <w:lang w:val="uk-UA" w:eastAsia="ru-RU"/>
              </w:rPr>
              <w:t>0</w:t>
            </w:r>
          </w:p>
        </w:tc>
        <w:tc>
          <w:tcPr>
            <w:tcW w:w="536" w:type="dxa"/>
          </w:tcPr>
          <w:p w14:paraId="690DB677" w14:textId="77777777" w:rsidR="00A47C5B" w:rsidRPr="00393E65" w:rsidRDefault="00A47C5B" w:rsidP="00A47C5B">
            <w:pPr>
              <w:jc w:val="center"/>
              <w:rPr>
                <w:sz w:val="18"/>
                <w:szCs w:val="18"/>
                <w:lang w:val="uk-UA" w:eastAsia="ru-RU"/>
              </w:rPr>
            </w:pPr>
            <w:r w:rsidRPr="00393E65">
              <w:rPr>
                <w:sz w:val="18"/>
                <w:szCs w:val="18"/>
                <w:lang w:val="uk-UA" w:eastAsia="ru-RU"/>
              </w:rPr>
              <w:t>1</w:t>
            </w:r>
          </w:p>
        </w:tc>
        <w:tc>
          <w:tcPr>
            <w:tcW w:w="536" w:type="dxa"/>
          </w:tcPr>
          <w:p w14:paraId="4E1DD503" w14:textId="77777777" w:rsidR="00A47C5B" w:rsidRPr="00393E65" w:rsidRDefault="00A47C5B" w:rsidP="00A47C5B">
            <w:pPr>
              <w:jc w:val="center"/>
              <w:rPr>
                <w:sz w:val="18"/>
                <w:szCs w:val="18"/>
                <w:lang w:val="uk-UA" w:eastAsia="ru-RU"/>
              </w:rPr>
            </w:pPr>
            <w:r w:rsidRPr="00393E65">
              <w:rPr>
                <w:sz w:val="18"/>
                <w:szCs w:val="18"/>
                <w:lang w:val="uk-UA" w:eastAsia="ru-RU"/>
              </w:rPr>
              <w:t>2</w:t>
            </w:r>
          </w:p>
        </w:tc>
        <w:tc>
          <w:tcPr>
            <w:tcW w:w="548" w:type="dxa"/>
          </w:tcPr>
          <w:p w14:paraId="6981AF80" w14:textId="77777777" w:rsidR="00A47C5B" w:rsidRPr="00393E65" w:rsidRDefault="00A47C5B" w:rsidP="00A47C5B">
            <w:pPr>
              <w:jc w:val="center"/>
              <w:rPr>
                <w:sz w:val="18"/>
                <w:szCs w:val="18"/>
                <w:lang w:val="uk-UA" w:eastAsia="ru-RU"/>
              </w:rPr>
            </w:pPr>
            <w:r w:rsidRPr="00393E65">
              <w:rPr>
                <w:sz w:val="18"/>
                <w:szCs w:val="18"/>
                <w:lang w:val="uk-UA" w:eastAsia="ru-RU"/>
              </w:rPr>
              <w:t>3</w:t>
            </w:r>
          </w:p>
        </w:tc>
        <w:tc>
          <w:tcPr>
            <w:tcW w:w="548" w:type="dxa"/>
          </w:tcPr>
          <w:p w14:paraId="2F36B26B" w14:textId="77777777" w:rsidR="00A47C5B" w:rsidRPr="00393E65" w:rsidRDefault="00A47C5B" w:rsidP="00A47C5B">
            <w:pPr>
              <w:jc w:val="center"/>
              <w:rPr>
                <w:sz w:val="18"/>
                <w:szCs w:val="18"/>
                <w:lang w:val="uk-UA" w:eastAsia="ru-RU"/>
              </w:rPr>
            </w:pPr>
            <w:r w:rsidRPr="00393E65">
              <w:rPr>
                <w:sz w:val="18"/>
                <w:szCs w:val="18"/>
                <w:lang w:val="uk-UA" w:eastAsia="ru-RU"/>
              </w:rPr>
              <w:t>4</w:t>
            </w:r>
          </w:p>
        </w:tc>
        <w:tc>
          <w:tcPr>
            <w:tcW w:w="548" w:type="dxa"/>
          </w:tcPr>
          <w:p w14:paraId="60678271" w14:textId="77777777" w:rsidR="00A47C5B" w:rsidRPr="00393E65" w:rsidRDefault="00A47C5B" w:rsidP="00A47C5B">
            <w:pPr>
              <w:jc w:val="center"/>
              <w:rPr>
                <w:sz w:val="18"/>
                <w:szCs w:val="18"/>
                <w:lang w:val="uk-UA" w:eastAsia="ru-RU"/>
              </w:rPr>
            </w:pPr>
            <w:r w:rsidRPr="00393E65">
              <w:rPr>
                <w:sz w:val="18"/>
                <w:szCs w:val="18"/>
                <w:lang w:val="uk-UA" w:eastAsia="ru-RU"/>
              </w:rPr>
              <w:t>5</w:t>
            </w:r>
          </w:p>
        </w:tc>
        <w:tc>
          <w:tcPr>
            <w:tcW w:w="548" w:type="dxa"/>
          </w:tcPr>
          <w:p w14:paraId="7E042581" w14:textId="77777777" w:rsidR="00A47C5B" w:rsidRPr="00393E65" w:rsidRDefault="00A47C5B" w:rsidP="00A47C5B">
            <w:pPr>
              <w:jc w:val="center"/>
              <w:rPr>
                <w:sz w:val="18"/>
                <w:szCs w:val="18"/>
                <w:lang w:val="uk-UA" w:eastAsia="ru-RU"/>
              </w:rPr>
            </w:pPr>
            <w:r w:rsidRPr="00393E65">
              <w:rPr>
                <w:sz w:val="18"/>
                <w:szCs w:val="18"/>
                <w:lang w:val="uk-UA" w:eastAsia="ru-RU"/>
              </w:rPr>
              <w:t>6</w:t>
            </w:r>
          </w:p>
        </w:tc>
      </w:tr>
      <w:tr w:rsidR="00A47C5B" w:rsidRPr="00393E65" w14:paraId="6507E7C0" w14:textId="77777777" w:rsidTr="00A47C5B">
        <w:trPr>
          <w:jc w:val="right"/>
        </w:trPr>
        <w:tc>
          <w:tcPr>
            <w:tcW w:w="2268" w:type="dxa"/>
          </w:tcPr>
          <w:p w14:paraId="5C4C3F60" w14:textId="77777777" w:rsidR="00A47C5B" w:rsidRPr="00393E65" w:rsidRDefault="00A47C5B" w:rsidP="00A47C5B">
            <w:pPr>
              <w:jc w:val="both"/>
              <w:rPr>
                <w:sz w:val="18"/>
                <w:szCs w:val="18"/>
                <w:lang w:val="uk-UA" w:eastAsia="ru-RU"/>
              </w:rPr>
            </w:pPr>
            <w:r w:rsidRPr="00393E65">
              <w:rPr>
                <w:sz w:val="18"/>
                <w:szCs w:val="18"/>
                <w:lang w:val="uk-UA" w:eastAsia="ru-RU"/>
              </w:rPr>
              <w:t>Сукупний продукт, од</w:t>
            </w:r>
          </w:p>
        </w:tc>
        <w:tc>
          <w:tcPr>
            <w:tcW w:w="537" w:type="dxa"/>
          </w:tcPr>
          <w:p w14:paraId="742827BB" w14:textId="77777777" w:rsidR="00A47C5B" w:rsidRPr="00393E65" w:rsidRDefault="00A47C5B" w:rsidP="00A47C5B">
            <w:pPr>
              <w:jc w:val="center"/>
              <w:rPr>
                <w:sz w:val="18"/>
                <w:szCs w:val="18"/>
                <w:lang w:val="uk-UA" w:eastAsia="ru-RU"/>
              </w:rPr>
            </w:pPr>
            <w:r w:rsidRPr="00393E65">
              <w:rPr>
                <w:sz w:val="18"/>
                <w:szCs w:val="18"/>
                <w:lang w:val="uk-UA" w:eastAsia="ru-RU"/>
              </w:rPr>
              <w:t>0</w:t>
            </w:r>
          </w:p>
        </w:tc>
        <w:tc>
          <w:tcPr>
            <w:tcW w:w="536" w:type="dxa"/>
          </w:tcPr>
          <w:p w14:paraId="438921B3" w14:textId="77777777" w:rsidR="00A47C5B" w:rsidRPr="00393E65" w:rsidRDefault="00A47C5B" w:rsidP="00A47C5B">
            <w:pPr>
              <w:jc w:val="center"/>
              <w:rPr>
                <w:sz w:val="18"/>
                <w:szCs w:val="18"/>
                <w:lang w:val="uk-UA" w:eastAsia="ru-RU"/>
              </w:rPr>
            </w:pPr>
            <w:r w:rsidRPr="00393E65">
              <w:rPr>
                <w:sz w:val="18"/>
                <w:szCs w:val="18"/>
                <w:lang w:val="uk-UA" w:eastAsia="ru-RU"/>
              </w:rPr>
              <w:t>2</w:t>
            </w:r>
          </w:p>
        </w:tc>
        <w:tc>
          <w:tcPr>
            <w:tcW w:w="536" w:type="dxa"/>
          </w:tcPr>
          <w:p w14:paraId="7EDEB819" w14:textId="77777777" w:rsidR="00A47C5B" w:rsidRPr="00393E65" w:rsidRDefault="00A47C5B" w:rsidP="00A47C5B">
            <w:pPr>
              <w:jc w:val="center"/>
              <w:rPr>
                <w:sz w:val="18"/>
                <w:szCs w:val="18"/>
                <w:lang w:val="uk-UA" w:eastAsia="ru-RU"/>
              </w:rPr>
            </w:pPr>
            <w:r w:rsidRPr="00393E65">
              <w:rPr>
                <w:sz w:val="18"/>
                <w:szCs w:val="18"/>
                <w:lang w:val="uk-UA" w:eastAsia="ru-RU"/>
              </w:rPr>
              <w:t>7</w:t>
            </w:r>
          </w:p>
        </w:tc>
        <w:tc>
          <w:tcPr>
            <w:tcW w:w="548" w:type="dxa"/>
          </w:tcPr>
          <w:p w14:paraId="4149A2C0" w14:textId="77777777" w:rsidR="00A47C5B" w:rsidRPr="00393E65" w:rsidRDefault="00A47C5B" w:rsidP="00A47C5B">
            <w:pPr>
              <w:jc w:val="center"/>
              <w:rPr>
                <w:sz w:val="18"/>
                <w:szCs w:val="18"/>
                <w:lang w:val="uk-UA" w:eastAsia="ru-RU"/>
              </w:rPr>
            </w:pPr>
            <w:r w:rsidRPr="00393E65">
              <w:rPr>
                <w:sz w:val="18"/>
                <w:szCs w:val="18"/>
                <w:lang w:val="uk-UA" w:eastAsia="ru-RU"/>
              </w:rPr>
              <w:t>14</w:t>
            </w:r>
          </w:p>
        </w:tc>
        <w:tc>
          <w:tcPr>
            <w:tcW w:w="548" w:type="dxa"/>
          </w:tcPr>
          <w:p w14:paraId="40F56968" w14:textId="77777777" w:rsidR="00A47C5B" w:rsidRPr="00393E65" w:rsidRDefault="00A47C5B" w:rsidP="00A47C5B">
            <w:pPr>
              <w:jc w:val="center"/>
              <w:rPr>
                <w:sz w:val="18"/>
                <w:szCs w:val="18"/>
                <w:lang w:val="uk-UA" w:eastAsia="ru-RU"/>
              </w:rPr>
            </w:pPr>
            <w:r w:rsidRPr="00393E65">
              <w:rPr>
                <w:sz w:val="18"/>
                <w:szCs w:val="18"/>
                <w:lang w:val="uk-UA" w:eastAsia="ru-RU"/>
              </w:rPr>
              <w:t>20</w:t>
            </w:r>
          </w:p>
        </w:tc>
        <w:tc>
          <w:tcPr>
            <w:tcW w:w="548" w:type="dxa"/>
          </w:tcPr>
          <w:p w14:paraId="21D98377" w14:textId="77777777" w:rsidR="00A47C5B" w:rsidRPr="00393E65" w:rsidRDefault="00A47C5B" w:rsidP="00A47C5B">
            <w:pPr>
              <w:jc w:val="center"/>
              <w:rPr>
                <w:sz w:val="18"/>
                <w:szCs w:val="18"/>
                <w:lang w:val="uk-UA" w:eastAsia="ru-RU"/>
              </w:rPr>
            </w:pPr>
            <w:r w:rsidRPr="00393E65">
              <w:rPr>
                <w:sz w:val="18"/>
                <w:szCs w:val="18"/>
                <w:lang w:val="uk-UA" w:eastAsia="ru-RU"/>
              </w:rPr>
              <w:t>24</w:t>
            </w:r>
          </w:p>
        </w:tc>
        <w:tc>
          <w:tcPr>
            <w:tcW w:w="548" w:type="dxa"/>
          </w:tcPr>
          <w:p w14:paraId="3095270D" w14:textId="77777777" w:rsidR="00A47C5B" w:rsidRPr="00393E65" w:rsidRDefault="00A47C5B" w:rsidP="00A47C5B">
            <w:pPr>
              <w:jc w:val="center"/>
              <w:rPr>
                <w:sz w:val="18"/>
                <w:szCs w:val="18"/>
                <w:lang w:val="uk-UA" w:eastAsia="ru-RU"/>
              </w:rPr>
            </w:pPr>
            <w:r w:rsidRPr="00393E65">
              <w:rPr>
                <w:sz w:val="18"/>
                <w:szCs w:val="18"/>
                <w:lang w:val="uk-UA" w:eastAsia="ru-RU"/>
              </w:rPr>
              <w:t>22</w:t>
            </w:r>
          </w:p>
        </w:tc>
      </w:tr>
    </w:tbl>
    <w:p w14:paraId="7B529C45" w14:textId="77777777" w:rsidR="00A47C5B" w:rsidRPr="00393E65" w:rsidRDefault="00A47C5B" w:rsidP="00A47C5B">
      <w:pPr>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За наведеними даними обчисліть величини середнього та граничного продуктів для всіх рівнів використання верстатів. Накресліть криві ТР, АР, МР. За допомогою отриманих графіків визначте, з використанням якої кількості верстатів фірма відчує дію закону спадної граничної продуктивності; за яких значень змінного ресурсу АР і МР досягнуть свого максимального значення; за якого значення МР максимізується ТР.</w:t>
      </w:r>
    </w:p>
    <w:p w14:paraId="2B41F602"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 xml:space="preserve">Гранична продуктивність використання робочої сили на виробничому підприємстві складає 1,2, а гранична продуктивність від використання верстатів – 15. Заробітна плата працівникам складає 8 грн., а оренда устаткування – 100 грн.. </w:t>
      </w:r>
      <w:r w:rsidRPr="00393E65">
        <w:rPr>
          <w:rFonts w:ascii="Times New Roman" w:eastAsia="Times New Roman" w:hAnsi="Times New Roman" w:cs="Times New Roman"/>
          <w:i/>
          <w:sz w:val="22"/>
          <w:szCs w:val="22"/>
          <w:lang w:val="uk-UA" w:eastAsia="ru-RU"/>
        </w:rPr>
        <w:t>Чи використовує фірма оптимальне сполучення факторів виробництва з погляду максимізації прибутку?</w:t>
      </w:r>
    </w:p>
    <w:p w14:paraId="1C8776C8"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На металообробному підприємстві обсяг випуску продукції задається такою функцією Q = 4К</w:t>
      </w:r>
      <w:r w:rsidRPr="00393E65">
        <w:rPr>
          <w:rFonts w:ascii="Times New Roman" w:eastAsia="Times New Roman" w:hAnsi="Times New Roman" w:cs="Times New Roman"/>
          <w:sz w:val="22"/>
          <w:szCs w:val="22"/>
          <w:vertAlign w:val="superscript"/>
          <w:lang w:val="uk-UA" w:eastAsia="ru-RU"/>
        </w:rPr>
        <w:t>-2</w:t>
      </w:r>
      <w:r w:rsidRPr="00393E65">
        <w:rPr>
          <w:rFonts w:ascii="Times New Roman" w:eastAsia="Times New Roman" w:hAnsi="Times New Roman" w:cs="Times New Roman"/>
          <w:sz w:val="22"/>
          <w:szCs w:val="22"/>
          <w:lang w:val="uk-UA" w:eastAsia="ru-RU"/>
        </w:rPr>
        <w:t>L</w:t>
      </w:r>
      <w:r w:rsidRPr="00393E65">
        <w:rPr>
          <w:rFonts w:ascii="Times New Roman" w:eastAsia="Times New Roman" w:hAnsi="Times New Roman" w:cs="Times New Roman"/>
          <w:sz w:val="22"/>
          <w:szCs w:val="22"/>
          <w:vertAlign w:val="superscript"/>
          <w:lang w:val="uk-UA" w:eastAsia="ru-RU"/>
        </w:rPr>
        <w:t>3</w:t>
      </w:r>
      <w:r w:rsidRPr="00393E65">
        <w:rPr>
          <w:rFonts w:ascii="Times New Roman" w:eastAsia="Times New Roman" w:hAnsi="Times New Roman" w:cs="Times New Roman"/>
          <w:sz w:val="22"/>
          <w:szCs w:val="22"/>
          <w:lang w:val="uk-UA" w:eastAsia="ru-RU"/>
        </w:rPr>
        <w:t xml:space="preserve">. </w:t>
      </w:r>
      <w:r w:rsidRPr="00393E65">
        <w:rPr>
          <w:rFonts w:ascii="Times New Roman" w:eastAsia="Times New Roman" w:hAnsi="Times New Roman" w:cs="Times New Roman"/>
          <w:i/>
          <w:sz w:val="22"/>
          <w:szCs w:val="22"/>
          <w:lang w:val="uk-UA" w:eastAsia="ru-RU"/>
        </w:rPr>
        <w:t>Визначте обсяг випуску продукції та середній продукт устаткування, якщо відомо, що протягом дня у процесі виробництва беруть участь 5 робітників та 10 верстатів.</w:t>
      </w:r>
      <w:r w:rsidRPr="00393E65">
        <w:rPr>
          <w:rFonts w:ascii="Times New Roman" w:eastAsia="Times New Roman" w:hAnsi="Times New Roman" w:cs="Times New Roman"/>
          <w:sz w:val="22"/>
          <w:szCs w:val="22"/>
          <w:lang w:val="uk-UA" w:eastAsia="ru-RU"/>
        </w:rPr>
        <w:t xml:space="preserve"> </w:t>
      </w:r>
    </w:p>
    <w:p w14:paraId="13E49826" w14:textId="77777777" w:rsidR="00A47C5B" w:rsidRPr="00393E65" w:rsidRDefault="00A47C5B" w:rsidP="006F5A62">
      <w:pPr>
        <w:pStyle w:val="ab"/>
        <w:numPr>
          <w:ilvl w:val="0"/>
          <w:numId w:val="101"/>
        </w:numPr>
        <w:tabs>
          <w:tab w:val="left" w:pos="993"/>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Виробнича функція підприємства, яке планує щоденно виробляти 7 одиниць продукції, використовуючи при цьому працю за ціною 2 грн./день і капітал за ціною 4 грн./день, має вигляд: Q = 3,5 L</w:t>
      </w:r>
      <w:r w:rsidRPr="00393E65">
        <w:rPr>
          <w:rFonts w:ascii="Times New Roman" w:eastAsia="Times New Roman" w:hAnsi="Times New Roman" w:cs="Times New Roman"/>
          <w:sz w:val="22"/>
          <w:szCs w:val="22"/>
          <w:vertAlign w:val="superscript"/>
          <w:lang w:val="uk-UA" w:eastAsia="ru-RU"/>
        </w:rPr>
        <w:t>1/4</w:t>
      </w:r>
      <w:r w:rsidRPr="00393E65">
        <w:rPr>
          <w:rFonts w:ascii="Times New Roman" w:eastAsia="Times New Roman" w:hAnsi="Times New Roman" w:cs="Times New Roman"/>
          <w:sz w:val="22"/>
          <w:szCs w:val="22"/>
          <w:lang w:val="uk-UA" w:eastAsia="ru-RU"/>
        </w:rPr>
        <w:t xml:space="preserve"> K</w:t>
      </w:r>
      <w:r w:rsidRPr="00393E65">
        <w:rPr>
          <w:rFonts w:ascii="Times New Roman" w:eastAsia="Times New Roman" w:hAnsi="Times New Roman" w:cs="Times New Roman"/>
          <w:sz w:val="22"/>
          <w:szCs w:val="22"/>
          <w:vertAlign w:val="superscript"/>
          <w:lang w:val="uk-UA" w:eastAsia="ru-RU"/>
        </w:rPr>
        <w:t>3/4</w:t>
      </w:r>
      <w:r w:rsidRPr="00393E65">
        <w:rPr>
          <w:rFonts w:ascii="Times New Roman" w:eastAsia="Times New Roman" w:hAnsi="Times New Roman" w:cs="Times New Roman"/>
          <w:sz w:val="22"/>
          <w:szCs w:val="22"/>
          <w:lang w:val="uk-UA" w:eastAsia="ru-RU"/>
        </w:rPr>
        <w:t xml:space="preserve">. </w:t>
      </w:r>
      <w:r w:rsidRPr="00393E65">
        <w:rPr>
          <w:rFonts w:ascii="Times New Roman" w:eastAsia="Times New Roman" w:hAnsi="Times New Roman" w:cs="Times New Roman"/>
          <w:i/>
          <w:sz w:val="22"/>
          <w:szCs w:val="22"/>
          <w:lang w:val="uk-UA" w:eastAsia="ru-RU"/>
        </w:rPr>
        <w:t>Аналітично визначте комбінацію ресурсів, що забезпечать фірмі мінімізацію витрат при запланованому обсязі виробництва. Графічно визначте точку рівноваги даного підприємства.</w:t>
      </w:r>
    </w:p>
    <w:p w14:paraId="43AD93D7" w14:textId="77777777" w:rsidR="00A47C5B" w:rsidRPr="00393E65"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Виробнича функція підприємства представлена у вигляді функції K</w:t>
      </w:r>
      <w:r w:rsidRPr="00393E65">
        <w:rPr>
          <w:rFonts w:ascii="Times New Roman" w:eastAsia="Times New Roman" w:hAnsi="Times New Roman" w:cs="Times New Roman"/>
          <w:sz w:val="22"/>
          <w:szCs w:val="22"/>
          <w:vertAlign w:val="superscript"/>
          <w:lang w:val="uk-UA" w:eastAsia="ru-RU"/>
        </w:rPr>
        <w:t>0,3</w:t>
      </w:r>
      <w:r w:rsidRPr="00393E65">
        <w:rPr>
          <w:rFonts w:ascii="Times New Roman" w:eastAsia="Times New Roman" w:hAnsi="Times New Roman" w:cs="Times New Roman"/>
          <w:sz w:val="22"/>
          <w:szCs w:val="22"/>
          <w:lang w:val="uk-UA" w:eastAsia="ru-RU"/>
        </w:rPr>
        <w:t>L</w:t>
      </w:r>
      <w:r w:rsidRPr="00393E65">
        <w:rPr>
          <w:rFonts w:ascii="Times New Roman" w:eastAsia="Times New Roman" w:hAnsi="Times New Roman" w:cs="Times New Roman"/>
          <w:sz w:val="22"/>
          <w:szCs w:val="22"/>
          <w:vertAlign w:val="superscript"/>
          <w:lang w:val="uk-UA" w:eastAsia="ru-RU"/>
        </w:rPr>
        <w:t xml:space="preserve">0,9 </w:t>
      </w:r>
      <w:r w:rsidRPr="00393E65">
        <w:rPr>
          <w:rFonts w:ascii="Times New Roman" w:eastAsia="Times New Roman" w:hAnsi="Times New Roman" w:cs="Times New Roman"/>
          <w:sz w:val="22"/>
          <w:szCs w:val="22"/>
          <w:lang w:val="uk-UA" w:eastAsia="ru-RU"/>
        </w:rPr>
        <w:t xml:space="preserve">= 625. </w:t>
      </w:r>
      <w:r w:rsidRPr="00393E65">
        <w:rPr>
          <w:rFonts w:ascii="Times New Roman" w:eastAsia="Times New Roman" w:hAnsi="Times New Roman" w:cs="Times New Roman"/>
          <w:i/>
          <w:sz w:val="22"/>
          <w:szCs w:val="22"/>
          <w:lang w:val="uk-UA" w:eastAsia="ru-RU"/>
        </w:rPr>
        <w:t>На скільки відсотків збільшиться обсяг виробництва підприємства, якщо відомо, що масштаб виробництва збільшився на 5%?</w:t>
      </w:r>
    </w:p>
    <w:tbl>
      <w:tblPr>
        <w:tblStyle w:val="11"/>
        <w:tblpPr w:leftFromText="180" w:rightFromText="180" w:vertAnchor="text" w:tblpXSpec="right" w:tblpY="1"/>
        <w:tblOverlap w:val="never"/>
        <w:tblW w:w="0" w:type="auto"/>
        <w:jc w:val="right"/>
        <w:tblLook w:val="01E0" w:firstRow="1" w:lastRow="1" w:firstColumn="1" w:lastColumn="1" w:noHBand="0" w:noVBand="0"/>
      </w:tblPr>
      <w:tblGrid>
        <w:gridCol w:w="500"/>
        <w:gridCol w:w="567"/>
        <w:gridCol w:w="567"/>
        <w:gridCol w:w="567"/>
        <w:gridCol w:w="567"/>
        <w:gridCol w:w="567"/>
      </w:tblGrid>
      <w:tr w:rsidR="00A47C5B" w:rsidRPr="00393E65" w14:paraId="3BA1075F" w14:textId="77777777" w:rsidTr="00A47C5B">
        <w:trPr>
          <w:jc w:val="right"/>
        </w:trPr>
        <w:tc>
          <w:tcPr>
            <w:tcW w:w="424" w:type="dxa"/>
          </w:tcPr>
          <w:p w14:paraId="750D751F" w14:textId="77777777" w:rsidR="00A47C5B" w:rsidRPr="00393E65" w:rsidRDefault="00A47C5B" w:rsidP="00A47C5B">
            <w:pPr>
              <w:jc w:val="center"/>
              <w:rPr>
                <w:sz w:val="18"/>
                <w:szCs w:val="18"/>
                <w:lang w:val="uk-UA" w:eastAsia="ru-RU"/>
              </w:rPr>
            </w:pPr>
            <w:r w:rsidRPr="00393E65">
              <w:rPr>
                <w:sz w:val="18"/>
                <w:szCs w:val="18"/>
                <w:lang w:val="uk-UA" w:eastAsia="ru-RU"/>
              </w:rPr>
              <w:t>Q</w:t>
            </w:r>
            <w:r w:rsidRPr="00393E65">
              <w:rPr>
                <w:sz w:val="18"/>
                <w:szCs w:val="18"/>
                <w:vertAlign w:val="subscript"/>
                <w:lang w:val="uk-UA" w:eastAsia="ru-RU"/>
              </w:rPr>
              <w:t>L</w:t>
            </w:r>
          </w:p>
        </w:tc>
        <w:tc>
          <w:tcPr>
            <w:tcW w:w="567" w:type="dxa"/>
          </w:tcPr>
          <w:p w14:paraId="2053142F" w14:textId="77777777" w:rsidR="00A47C5B" w:rsidRPr="00393E65" w:rsidRDefault="00A47C5B" w:rsidP="00A47C5B">
            <w:pPr>
              <w:jc w:val="center"/>
              <w:rPr>
                <w:sz w:val="18"/>
                <w:szCs w:val="18"/>
                <w:lang w:val="uk-UA" w:eastAsia="ru-RU"/>
              </w:rPr>
            </w:pPr>
            <w:r w:rsidRPr="00393E65">
              <w:rPr>
                <w:sz w:val="18"/>
                <w:szCs w:val="18"/>
                <w:lang w:val="uk-UA" w:eastAsia="ru-RU"/>
              </w:rPr>
              <w:t>2</w:t>
            </w:r>
          </w:p>
        </w:tc>
        <w:tc>
          <w:tcPr>
            <w:tcW w:w="567" w:type="dxa"/>
          </w:tcPr>
          <w:p w14:paraId="2E3A1489" w14:textId="77777777" w:rsidR="00A47C5B" w:rsidRPr="00393E65" w:rsidRDefault="00A47C5B" w:rsidP="00A47C5B">
            <w:pPr>
              <w:jc w:val="center"/>
              <w:rPr>
                <w:sz w:val="18"/>
                <w:szCs w:val="18"/>
                <w:lang w:val="uk-UA" w:eastAsia="ru-RU"/>
              </w:rPr>
            </w:pPr>
            <w:r w:rsidRPr="00393E65">
              <w:rPr>
                <w:sz w:val="18"/>
                <w:szCs w:val="18"/>
                <w:lang w:val="uk-UA" w:eastAsia="ru-RU"/>
              </w:rPr>
              <w:t>4</w:t>
            </w:r>
          </w:p>
        </w:tc>
        <w:tc>
          <w:tcPr>
            <w:tcW w:w="567" w:type="dxa"/>
          </w:tcPr>
          <w:p w14:paraId="05328DDC" w14:textId="77777777" w:rsidR="00A47C5B" w:rsidRPr="00393E65" w:rsidRDefault="00A47C5B" w:rsidP="00A47C5B">
            <w:pPr>
              <w:jc w:val="center"/>
              <w:rPr>
                <w:sz w:val="18"/>
                <w:szCs w:val="18"/>
                <w:lang w:val="uk-UA" w:eastAsia="ru-RU"/>
              </w:rPr>
            </w:pPr>
            <w:r w:rsidRPr="00393E65">
              <w:rPr>
                <w:sz w:val="18"/>
                <w:szCs w:val="18"/>
                <w:lang w:val="uk-UA" w:eastAsia="ru-RU"/>
              </w:rPr>
              <w:t>6</w:t>
            </w:r>
          </w:p>
        </w:tc>
        <w:tc>
          <w:tcPr>
            <w:tcW w:w="567" w:type="dxa"/>
          </w:tcPr>
          <w:p w14:paraId="7F78EC56" w14:textId="77777777" w:rsidR="00A47C5B" w:rsidRPr="00393E65" w:rsidRDefault="00A47C5B" w:rsidP="00A47C5B">
            <w:pPr>
              <w:jc w:val="center"/>
              <w:rPr>
                <w:sz w:val="18"/>
                <w:szCs w:val="18"/>
                <w:lang w:val="uk-UA" w:eastAsia="ru-RU"/>
              </w:rPr>
            </w:pPr>
            <w:r w:rsidRPr="00393E65">
              <w:rPr>
                <w:sz w:val="18"/>
                <w:szCs w:val="18"/>
                <w:lang w:val="uk-UA" w:eastAsia="ru-RU"/>
              </w:rPr>
              <w:t>8</w:t>
            </w:r>
          </w:p>
        </w:tc>
        <w:tc>
          <w:tcPr>
            <w:tcW w:w="567" w:type="dxa"/>
          </w:tcPr>
          <w:p w14:paraId="5D0FA104" w14:textId="77777777" w:rsidR="00A47C5B" w:rsidRPr="00393E65" w:rsidRDefault="00A47C5B" w:rsidP="00A47C5B">
            <w:pPr>
              <w:jc w:val="center"/>
              <w:rPr>
                <w:sz w:val="18"/>
                <w:szCs w:val="18"/>
                <w:lang w:val="uk-UA" w:eastAsia="ru-RU"/>
              </w:rPr>
            </w:pPr>
            <w:r w:rsidRPr="00393E65">
              <w:rPr>
                <w:sz w:val="18"/>
                <w:szCs w:val="18"/>
                <w:lang w:val="uk-UA" w:eastAsia="ru-RU"/>
              </w:rPr>
              <w:t>10</w:t>
            </w:r>
          </w:p>
        </w:tc>
      </w:tr>
      <w:tr w:rsidR="00A47C5B" w:rsidRPr="00393E65" w14:paraId="5FA714DF" w14:textId="77777777" w:rsidTr="00A47C5B">
        <w:trPr>
          <w:jc w:val="right"/>
        </w:trPr>
        <w:tc>
          <w:tcPr>
            <w:tcW w:w="424" w:type="dxa"/>
          </w:tcPr>
          <w:p w14:paraId="2BA49716" w14:textId="77777777" w:rsidR="00A47C5B" w:rsidRPr="00393E65" w:rsidRDefault="00A47C5B" w:rsidP="00A47C5B">
            <w:pPr>
              <w:jc w:val="center"/>
              <w:rPr>
                <w:sz w:val="18"/>
                <w:szCs w:val="18"/>
                <w:lang w:val="uk-UA" w:eastAsia="ru-RU"/>
              </w:rPr>
            </w:pPr>
            <w:r w:rsidRPr="00393E65">
              <w:rPr>
                <w:sz w:val="18"/>
                <w:szCs w:val="18"/>
                <w:lang w:val="uk-UA" w:eastAsia="ru-RU"/>
              </w:rPr>
              <w:t>TP</w:t>
            </w:r>
            <w:r w:rsidRPr="00393E65">
              <w:rPr>
                <w:sz w:val="18"/>
                <w:szCs w:val="18"/>
                <w:vertAlign w:val="subscript"/>
                <w:lang w:val="uk-UA" w:eastAsia="ru-RU"/>
              </w:rPr>
              <w:t>L</w:t>
            </w:r>
          </w:p>
        </w:tc>
        <w:tc>
          <w:tcPr>
            <w:tcW w:w="567" w:type="dxa"/>
          </w:tcPr>
          <w:p w14:paraId="6444FD15" w14:textId="77777777" w:rsidR="00A47C5B" w:rsidRPr="00393E65" w:rsidRDefault="00A47C5B" w:rsidP="00A47C5B">
            <w:pPr>
              <w:jc w:val="center"/>
              <w:rPr>
                <w:sz w:val="18"/>
                <w:szCs w:val="18"/>
                <w:lang w:val="uk-UA" w:eastAsia="ru-RU"/>
              </w:rPr>
            </w:pPr>
            <w:r w:rsidRPr="00393E65">
              <w:rPr>
                <w:sz w:val="18"/>
                <w:szCs w:val="18"/>
                <w:lang w:val="uk-UA" w:eastAsia="ru-RU"/>
              </w:rPr>
              <w:t>80</w:t>
            </w:r>
          </w:p>
        </w:tc>
        <w:tc>
          <w:tcPr>
            <w:tcW w:w="567" w:type="dxa"/>
          </w:tcPr>
          <w:p w14:paraId="45AE0384" w14:textId="77777777" w:rsidR="00A47C5B" w:rsidRPr="00393E65" w:rsidRDefault="00A47C5B" w:rsidP="00A47C5B">
            <w:pPr>
              <w:jc w:val="center"/>
              <w:rPr>
                <w:sz w:val="18"/>
                <w:szCs w:val="18"/>
                <w:lang w:val="uk-UA" w:eastAsia="ru-RU"/>
              </w:rPr>
            </w:pPr>
            <w:r w:rsidRPr="00393E65">
              <w:rPr>
                <w:sz w:val="18"/>
                <w:szCs w:val="18"/>
                <w:lang w:val="uk-UA" w:eastAsia="ru-RU"/>
              </w:rPr>
              <w:t>180</w:t>
            </w:r>
          </w:p>
        </w:tc>
        <w:tc>
          <w:tcPr>
            <w:tcW w:w="567" w:type="dxa"/>
          </w:tcPr>
          <w:p w14:paraId="3FC9C694" w14:textId="77777777" w:rsidR="00A47C5B" w:rsidRPr="00393E65" w:rsidRDefault="00A47C5B" w:rsidP="00A47C5B">
            <w:pPr>
              <w:jc w:val="center"/>
              <w:rPr>
                <w:sz w:val="18"/>
                <w:szCs w:val="18"/>
                <w:lang w:val="uk-UA" w:eastAsia="ru-RU"/>
              </w:rPr>
            </w:pPr>
            <w:r w:rsidRPr="00393E65">
              <w:rPr>
                <w:sz w:val="18"/>
                <w:szCs w:val="18"/>
                <w:lang w:val="uk-UA" w:eastAsia="ru-RU"/>
              </w:rPr>
              <w:t>290</w:t>
            </w:r>
          </w:p>
        </w:tc>
        <w:tc>
          <w:tcPr>
            <w:tcW w:w="567" w:type="dxa"/>
          </w:tcPr>
          <w:p w14:paraId="3AD3FD9F" w14:textId="77777777" w:rsidR="00A47C5B" w:rsidRPr="00393E65" w:rsidRDefault="00A47C5B" w:rsidP="00A47C5B">
            <w:pPr>
              <w:jc w:val="center"/>
              <w:rPr>
                <w:sz w:val="18"/>
                <w:szCs w:val="18"/>
                <w:lang w:val="uk-UA" w:eastAsia="ru-RU"/>
              </w:rPr>
            </w:pPr>
            <w:r w:rsidRPr="00393E65">
              <w:rPr>
                <w:sz w:val="18"/>
                <w:szCs w:val="18"/>
                <w:lang w:val="uk-UA" w:eastAsia="ru-RU"/>
              </w:rPr>
              <w:t>380</w:t>
            </w:r>
          </w:p>
        </w:tc>
        <w:tc>
          <w:tcPr>
            <w:tcW w:w="567" w:type="dxa"/>
          </w:tcPr>
          <w:p w14:paraId="71B59F24" w14:textId="77777777" w:rsidR="00A47C5B" w:rsidRPr="00393E65" w:rsidRDefault="00A47C5B" w:rsidP="00A47C5B">
            <w:pPr>
              <w:jc w:val="center"/>
              <w:rPr>
                <w:sz w:val="18"/>
                <w:szCs w:val="18"/>
                <w:lang w:val="uk-UA" w:eastAsia="ru-RU"/>
              </w:rPr>
            </w:pPr>
            <w:r w:rsidRPr="00393E65">
              <w:rPr>
                <w:sz w:val="18"/>
                <w:szCs w:val="18"/>
                <w:lang w:val="uk-UA" w:eastAsia="ru-RU"/>
              </w:rPr>
              <w:t>450</w:t>
            </w:r>
          </w:p>
        </w:tc>
      </w:tr>
    </w:tbl>
    <w:p w14:paraId="27D8A553" w14:textId="77777777" w:rsidR="00A47C5B" w:rsidRPr="001E2931"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i/>
          <w:sz w:val="22"/>
          <w:szCs w:val="22"/>
          <w:lang w:val="uk-UA" w:eastAsia="ru-RU"/>
        </w:rPr>
        <w:t>За наведеними у таблиці даними розрахуйте коефіцієнти еластичності випуску по змінному фактору праці:</w:t>
      </w:r>
      <w:r w:rsidRPr="00393E65">
        <w:rPr>
          <w:rFonts w:ascii="Times New Roman" w:eastAsia="Times New Roman" w:hAnsi="Times New Roman" w:cs="Times New Roman"/>
          <w:b/>
          <w:i/>
          <w:sz w:val="22"/>
          <w:szCs w:val="22"/>
          <w:lang w:val="uk-UA" w:eastAsia="ru-RU"/>
        </w:rPr>
        <w:t xml:space="preserve"> </w:t>
      </w:r>
    </w:p>
    <w:p w14:paraId="3D4B33B9" w14:textId="77777777" w:rsidR="00A47C5B" w:rsidRDefault="00A47C5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Заповніть таблицю до кінця, використовуючи відомі значення витрат підприємства.</w:t>
      </w:r>
    </w:p>
    <w:tbl>
      <w:tblPr>
        <w:tblStyle w:val="11"/>
        <w:tblpPr w:leftFromText="180" w:rightFromText="180" w:vertAnchor="text" w:tblpXSpec="right" w:tblpY="1"/>
        <w:tblOverlap w:val="never"/>
        <w:tblW w:w="0" w:type="auto"/>
        <w:jc w:val="right"/>
        <w:tblLook w:val="01E0" w:firstRow="1" w:lastRow="1" w:firstColumn="1" w:lastColumn="1" w:noHBand="0" w:noVBand="0"/>
      </w:tblPr>
      <w:tblGrid>
        <w:gridCol w:w="346"/>
        <w:gridCol w:w="486"/>
        <w:gridCol w:w="507"/>
        <w:gridCol w:w="576"/>
        <w:gridCol w:w="597"/>
        <w:gridCol w:w="567"/>
        <w:gridCol w:w="497"/>
      </w:tblGrid>
      <w:tr w:rsidR="00A47C5B" w:rsidRPr="00393E65" w14:paraId="7D3C32C7" w14:textId="77777777" w:rsidTr="00A47C5B">
        <w:trPr>
          <w:jc w:val="right"/>
        </w:trPr>
        <w:tc>
          <w:tcPr>
            <w:tcW w:w="346" w:type="dxa"/>
          </w:tcPr>
          <w:p w14:paraId="090C207E" w14:textId="77777777" w:rsidR="00A47C5B" w:rsidRPr="00393E65" w:rsidRDefault="00A47C5B" w:rsidP="00A47C5B">
            <w:pPr>
              <w:jc w:val="center"/>
              <w:rPr>
                <w:sz w:val="18"/>
                <w:szCs w:val="18"/>
                <w:lang w:val="uk-UA" w:eastAsia="ru-RU"/>
              </w:rPr>
            </w:pPr>
            <w:r w:rsidRPr="00393E65">
              <w:rPr>
                <w:sz w:val="18"/>
                <w:szCs w:val="18"/>
                <w:lang w:val="uk-UA" w:eastAsia="ru-RU"/>
              </w:rPr>
              <w:t>Q</w:t>
            </w:r>
          </w:p>
        </w:tc>
        <w:tc>
          <w:tcPr>
            <w:tcW w:w="486" w:type="dxa"/>
          </w:tcPr>
          <w:p w14:paraId="314744E9" w14:textId="77777777" w:rsidR="00A47C5B" w:rsidRPr="00393E65" w:rsidRDefault="00A47C5B" w:rsidP="00A47C5B">
            <w:pPr>
              <w:jc w:val="center"/>
              <w:rPr>
                <w:sz w:val="18"/>
                <w:szCs w:val="18"/>
                <w:lang w:val="uk-UA" w:eastAsia="ru-RU"/>
              </w:rPr>
            </w:pPr>
            <w:r w:rsidRPr="00393E65">
              <w:rPr>
                <w:sz w:val="18"/>
                <w:szCs w:val="18"/>
                <w:lang w:val="uk-UA" w:eastAsia="ru-RU"/>
              </w:rPr>
              <w:t>TC</w:t>
            </w:r>
          </w:p>
        </w:tc>
        <w:tc>
          <w:tcPr>
            <w:tcW w:w="507" w:type="dxa"/>
          </w:tcPr>
          <w:p w14:paraId="162B6EE5" w14:textId="77777777" w:rsidR="00A47C5B" w:rsidRPr="00393E65" w:rsidRDefault="00A47C5B" w:rsidP="00A47C5B">
            <w:pPr>
              <w:jc w:val="center"/>
              <w:rPr>
                <w:sz w:val="18"/>
                <w:szCs w:val="18"/>
                <w:lang w:val="uk-UA" w:eastAsia="ru-RU"/>
              </w:rPr>
            </w:pPr>
            <w:r w:rsidRPr="00393E65">
              <w:rPr>
                <w:sz w:val="18"/>
                <w:szCs w:val="18"/>
                <w:lang w:val="uk-UA" w:eastAsia="ru-RU"/>
              </w:rPr>
              <w:t>VC</w:t>
            </w:r>
          </w:p>
        </w:tc>
        <w:tc>
          <w:tcPr>
            <w:tcW w:w="576" w:type="dxa"/>
          </w:tcPr>
          <w:p w14:paraId="1B4A0F46" w14:textId="77777777" w:rsidR="00A47C5B" w:rsidRPr="00393E65" w:rsidRDefault="00A47C5B" w:rsidP="00A47C5B">
            <w:pPr>
              <w:jc w:val="center"/>
              <w:rPr>
                <w:sz w:val="18"/>
                <w:szCs w:val="18"/>
                <w:lang w:val="uk-UA" w:eastAsia="ru-RU"/>
              </w:rPr>
            </w:pPr>
            <w:r w:rsidRPr="00393E65">
              <w:rPr>
                <w:sz w:val="18"/>
                <w:szCs w:val="18"/>
                <w:lang w:val="uk-UA" w:eastAsia="ru-RU"/>
              </w:rPr>
              <w:t>ATC</w:t>
            </w:r>
          </w:p>
        </w:tc>
        <w:tc>
          <w:tcPr>
            <w:tcW w:w="597" w:type="dxa"/>
          </w:tcPr>
          <w:p w14:paraId="0338C03B" w14:textId="77777777" w:rsidR="00A47C5B" w:rsidRPr="00393E65" w:rsidRDefault="00A47C5B" w:rsidP="00A47C5B">
            <w:pPr>
              <w:jc w:val="center"/>
              <w:rPr>
                <w:sz w:val="18"/>
                <w:szCs w:val="18"/>
                <w:lang w:val="uk-UA" w:eastAsia="ru-RU"/>
              </w:rPr>
            </w:pPr>
            <w:r w:rsidRPr="00393E65">
              <w:rPr>
                <w:sz w:val="18"/>
                <w:szCs w:val="18"/>
                <w:lang w:val="uk-UA" w:eastAsia="ru-RU"/>
              </w:rPr>
              <w:t>AVC</w:t>
            </w:r>
          </w:p>
        </w:tc>
        <w:tc>
          <w:tcPr>
            <w:tcW w:w="567" w:type="dxa"/>
          </w:tcPr>
          <w:p w14:paraId="33335C12" w14:textId="77777777" w:rsidR="00A47C5B" w:rsidRPr="00393E65" w:rsidRDefault="00A47C5B" w:rsidP="00A47C5B">
            <w:pPr>
              <w:jc w:val="center"/>
              <w:rPr>
                <w:sz w:val="18"/>
                <w:szCs w:val="18"/>
                <w:lang w:val="uk-UA" w:eastAsia="ru-RU"/>
              </w:rPr>
            </w:pPr>
            <w:r w:rsidRPr="00393E65">
              <w:rPr>
                <w:sz w:val="18"/>
                <w:szCs w:val="18"/>
                <w:lang w:val="uk-UA" w:eastAsia="ru-RU"/>
              </w:rPr>
              <w:t>AFC</w:t>
            </w:r>
          </w:p>
        </w:tc>
        <w:tc>
          <w:tcPr>
            <w:tcW w:w="497" w:type="dxa"/>
          </w:tcPr>
          <w:p w14:paraId="545FE0B4" w14:textId="77777777" w:rsidR="00A47C5B" w:rsidRPr="00393E65" w:rsidRDefault="00A47C5B" w:rsidP="00A47C5B">
            <w:pPr>
              <w:jc w:val="center"/>
              <w:rPr>
                <w:sz w:val="18"/>
                <w:szCs w:val="18"/>
                <w:lang w:val="uk-UA" w:eastAsia="ru-RU"/>
              </w:rPr>
            </w:pPr>
            <w:r w:rsidRPr="00393E65">
              <w:rPr>
                <w:sz w:val="18"/>
                <w:szCs w:val="18"/>
                <w:lang w:val="uk-UA" w:eastAsia="ru-RU"/>
              </w:rPr>
              <w:t>MC</w:t>
            </w:r>
          </w:p>
        </w:tc>
      </w:tr>
      <w:tr w:rsidR="00A47C5B" w:rsidRPr="00393E65" w14:paraId="5E7661BE" w14:textId="77777777" w:rsidTr="00A47C5B">
        <w:trPr>
          <w:jc w:val="right"/>
        </w:trPr>
        <w:tc>
          <w:tcPr>
            <w:tcW w:w="346" w:type="dxa"/>
          </w:tcPr>
          <w:p w14:paraId="0974F0E3" w14:textId="77777777" w:rsidR="00A47C5B" w:rsidRPr="00393E65" w:rsidRDefault="00A47C5B" w:rsidP="00A47C5B">
            <w:pPr>
              <w:jc w:val="center"/>
              <w:rPr>
                <w:sz w:val="18"/>
                <w:szCs w:val="18"/>
                <w:lang w:val="uk-UA" w:eastAsia="ru-RU"/>
              </w:rPr>
            </w:pPr>
            <w:r w:rsidRPr="00393E65">
              <w:rPr>
                <w:sz w:val="18"/>
                <w:szCs w:val="18"/>
                <w:lang w:val="uk-UA" w:eastAsia="ru-RU"/>
              </w:rPr>
              <w:t>0</w:t>
            </w:r>
          </w:p>
        </w:tc>
        <w:tc>
          <w:tcPr>
            <w:tcW w:w="486" w:type="dxa"/>
          </w:tcPr>
          <w:p w14:paraId="6649D9DA" w14:textId="77777777" w:rsidR="00A47C5B" w:rsidRPr="00393E65" w:rsidRDefault="00A47C5B" w:rsidP="00A47C5B">
            <w:pPr>
              <w:jc w:val="center"/>
              <w:rPr>
                <w:sz w:val="18"/>
                <w:szCs w:val="18"/>
                <w:lang w:val="uk-UA" w:eastAsia="ru-RU"/>
              </w:rPr>
            </w:pPr>
            <w:r w:rsidRPr="00393E65">
              <w:rPr>
                <w:sz w:val="18"/>
                <w:szCs w:val="18"/>
                <w:lang w:val="uk-UA" w:eastAsia="ru-RU"/>
              </w:rPr>
              <w:t>24</w:t>
            </w:r>
          </w:p>
        </w:tc>
        <w:tc>
          <w:tcPr>
            <w:tcW w:w="507" w:type="dxa"/>
          </w:tcPr>
          <w:p w14:paraId="3A377289" w14:textId="77777777" w:rsidR="00A47C5B" w:rsidRPr="00393E65" w:rsidRDefault="00A47C5B" w:rsidP="00A47C5B">
            <w:pPr>
              <w:jc w:val="center"/>
              <w:rPr>
                <w:sz w:val="18"/>
                <w:szCs w:val="18"/>
                <w:lang w:val="uk-UA" w:eastAsia="ru-RU"/>
              </w:rPr>
            </w:pPr>
          </w:p>
        </w:tc>
        <w:tc>
          <w:tcPr>
            <w:tcW w:w="576" w:type="dxa"/>
          </w:tcPr>
          <w:p w14:paraId="7C31D2A6" w14:textId="77777777" w:rsidR="00A47C5B" w:rsidRPr="00393E65" w:rsidRDefault="00A47C5B" w:rsidP="00A47C5B">
            <w:pPr>
              <w:jc w:val="center"/>
              <w:rPr>
                <w:sz w:val="18"/>
                <w:szCs w:val="18"/>
                <w:lang w:val="uk-UA" w:eastAsia="ru-RU"/>
              </w:rPr>
            </w:pPr>
            <w:r w:rsidRPr="00393E65">
              <w:rPr>
                <w:sz w:val="18"/>
                <w:szCs w:val="18"/>
                <w:lang w:val="uk-UA" w:eastAsia="ru-RU"/>
              </w:rPr>
              <w:t>-</w:t>
            </w:r>
          </w:p>
        </w:tc>
        <w:tc>
          <w:tcPr>
            <w:tcW w:w="597" w:type="dxa"/>
          </w:tcPr>
          <w:p w14:paraId="1E6B2531" w14:textId="77777777" w:rsidR="00A47C5B" w:rsidRPr="00393E65" w:rsidRDefault="00A47C5B" w:rsidP="00A47C5B">
            <w:pPr>
              <w:jc w:val="center"/>
              <w:rPr>
                <w:sz w:val="18"/>
                <w:szCs w:val="18"/>
                <w:lang w:val="uk-UA" w:eastAsia="ru-RU"/>
              </w:rPr>
            </w:pPr>
            <w:r w:rsidRPr="00393E65">
              <w:rPr>
                <w:sz w:val="18"/>
                <w:szCs w:val="18"/>
                <w:lang w:val="uk-UA" w:eastAsia="ru-RU"/>
              </w:rPr>
              <w:t>-</w:t>
            </w:r>
          </w:p>
        </w:tc>
        <w:tc>
          <w:tcPr>
            <w:tcW w:w="567" w:type="dxa"/>
          </w:tcPr>
          <w:p w14:paraId="0F7E7815" w14:textId="77777777" w:rsidR="00A47C5B" w:rsidRPr="00393E65" w:rsidRDefault="00A47C5B" w:rsidP="00A47C5B">
            <w:pPr>
              <w:jc w:val="center"/>
              <w:rPr>
                <w:sz w:val="18"/>
                <w:szCs w:val="18"/>
                <w:lang w:val="uk-UA" w:eastAsia="ru-RU"/>
              </w:rPr>
            </w:pPr>
            <w:r w:rsidRPr="00393E65">
              <w:rPr>
                <w:sz w:val="18"/>
                <w:szCs w:val="18"/>
                <w:lang w:val="uk-UA" w:eastAsia="ru-RU"/>
              </w:rPr>
              <w:t>-</w:t>
            </w:r>
          </w:p>
        </w:tc>
        <w:tc>
          <w:tcPr>
            <w:tcW w:w="497" w:type="dxa"/>
          </w:tcPr>
          <w:p w14:paraId="01D188B6" w14:textId="77777777" w:rsidR="00A47C5B" w:rsidRPr="00393E65" w:rsidRDefault="00A47C5B" w:rsidP="00A47C5B">
            <w:pPr>
              <w:jc w:val="center"/>
              <w:rPr>
                <w:sz w:val="18"/>
                <w:szCs w:val="18"/>
                <w:lang w:val="uk-UA" w:eastAsia="ru-RU"/>
              </w:rPr>
            </w:pPr>
            <w:r w:rsidRPr="00393E65">
              <w:rPr>
                <w:sz w:val="18"/>
                <w:szCs w:val="18"/>
                <w:lang w:val="uk-UA" w:eastAsia="ru-RU"/>
              </w:rPr>
              <w:t>-</w:t>
            </w:r>
          </w:p>
        </w:tc>
      </w:tr>
      <w:tr w:rsidR="00A47C5B" w:rsidRPr="00393E65" w14:paraId="585D8FBC" w14:textId="77777777" w:rsidTr="00A47C5B">
        <w:trPr>
          <w:jc w:val="right"/>
        </w:trPr>
        <w:tc>
          <w:tcPr>
            <w:tcW w:w="346" w:type="dxa"/>
          </w:tcPr>
          <w:p w14:paraId="7E9095A1" w14:textId="77777777" w:rsidR="00A47C5B" w:rsidRPr="00393E65" w:rsidRDefault="00A47C5B" w:rsidP="00A47C5B">
            <w:pPr>
              <w:jc w:val="center"/>
              <w:rPr>
                <w:sz w:val="18"/>
                <w:szCs w:val="18"/>
                <w:lang w:val="uk-UA" w:eastAsia="ru-RU"/>
              </w:rPr>
            </w:pPr>
            <w:r w:rsidRPr="00393E65">
              <w:rPr>
                <w:sz w:val="18"/>
                <w:szCs w:val="18"/>
                <w:lang w:val="uk-UA" w:eastAsia="ru-RU"/>
              </w:rPr>
              <w:t>1</w:t>
            </w:r>
          </w:p>
        </w:tc>
        <w:tc>
          <w:tcPr>
            <w:tcW w:w="486" w:type="dxa"/>
          </w:tcPr>
          <w:p w14:paraId="0BC95001" w14:textId="77777777" w:rsidR="00A47C5B" w:rsidRPr="00393E65" w:rsidRDefault="00A47C5B" w:rsidP="00A47C5B">
            <w:pPr>
              <w:jc w:val="center"/>
              <w:rPr>
                <w:sz w:val="18"/>
                <w:szCs w:val="18"/>
                <w:lang w:val="uk-UA" w:eastAsia="ru-RU"/>
              </w:rPr>
            </w:pPr>
          </w:p>
        </w:tc>
        <w:tc>
          <w:tcPr>
            <w:tcW w:w="507" w:type="dxa"/>
          </w:tcPr>
          <w:p w14:paraId="450EFC6C" w14:textId="77777777" w:rsidR="00A47C5B" w:rsidRPr="00393E65" w:rsidRDefault="00A47C5B" w:rsidP="00A47C5B">
            <w:pPr>
              <w:jc w:val="center"/>
              <w:rPr>
                <w:sz w:val="18"/>
                <w:szCs w:val="18"/>
                <w:lang w:val="uk-UA" w:eastAsia="ru-RU"/>
              </w:rPr>
            </w:pPr>
          </w:p>
        </w:tc>
        <w:tc>
          <w:tcPr>
            <w:tcW w:w="576" w:type="dxa"/>
          </w:tcPr>
          <w:p w14:paraId="6AF68EB4" w14:textId="77777777" w:rsidR="00A47C5B" w:rsidRPr="00393E65" w:rsidRDefault="00A47C5B" w:rsidP="00A47C5B">
            <w:pPr>
              <w:jc w:val="center"/>
              <w:rPr>
                <w:sz w:val="18"/>
                <w:szCs w:val="18"/>
                <w:lang w:val="uk-UA" w:eastAsia="ru-RU"/>
              </w:rPr>
            </w:pPr>
          </w:p>
        </w:tc>
        <w:tc>
          <w:tcPr>
            <w:tcW w:w="597" w:type="dxa"/>
          </w:tcPr>
          <w:p w14:paraId="0FCD7692" w14:textId="77777777" w:rsidR="00A47C5B" w:rsidRPr="00393E65" w:rsidRDefault="00A47C5B" w:rsidP="00A47C5B">
            <w:pPr>
              <w:jc w:val="center"/>
              <w:rPr>
                <w:sz w:val="18"/>
                <w:szCs w:val="18"/>
                <w:lang w:val="uk-UA" w:eastAsia="ru-RU"/>
              </w:rPr>
            </w:pPr>
          </w:p>
        </w:tc>
        <w:tc>
          <w:tcPr>
            <w:tcW w:w="567" w:type="dxa"/>
          </w:tcPr>
          <w:p w14:paraId="584A7729" w14:textId="77777777" w:rsidR="00A47C5B" w:rsidRPr="00393E65" w:rsidRDefault="00A47C5B" w:rsidP="00A47C5B">
            <w:pPr>
              <w:jc w:val="center"/>
              <w:rPr>
                <w:sz w:val="18"/>
                <w:szCs w:val="18"/>
                <w:lang w:val="uk-UA" w:eastAsia="ru-RU"/>
              </w:rPr>
            </w:pPr>
          </w:p>
        </w:tc>
        <w:tc>
          <w:tcPr>
            <w:tcW w:w="497" w:type="dxa"/>
          </w:tcPr>
          <w:p w14:paraId="3BCA3B9B" w14:textId="77777777" w:rsidR="00A47C5B" w:rsidRPr="00393E65" w:rsidRDefault="00A47C5B" w:rsidP="00A47C5B">
            <w:pPr>
              <w:jc w:val="center"/>
              <w:rPr>
                <w:sz w:val="18"/>
                <w:szCs w:val="18"/>
                <w:lang w:val="uk-UA" w:eastAsia="ru-RU"/>
              </w:rPr>
            </w:pPr>
            <w:r w:rsidRPr="00393E65">
              <w:rPr>
                <w:sz w:val="18"/>
                <w:szCs w:val="18"/>
                <w:lang w:val="uk-UA" w:eastAsia="ru-RU"/>
              </w:rPr>
              <w:t>16</w:t>
            </w:r>
          </w:p>
        </w:tc>
      </w:tr>
      <w:tr w:rsidR="00A47C5B" w:rsidRPr="00393E65" w14:paraId="16AF1D5C" w14:textId="77777777" w:rsidTr="00A47C5B">
        <w:trPr>
          <w:jc w:val="right"/>
        </w:trPr>
        <w:tc>
          <w:tcPr>
            <w:tcW w:w="346" w:type="dxa"/>
          </w:tcPr>
          <w:p w14:paraId="186004C1" w14:textId="77777777" w:rsidR="00A47C5B" w:rsidRPr="00393E65" w:rsidRDefault="00A47C5B" w:rsidP="00A47C5B">
            <w:pPr>
              <w:jc w:val="center"/>
              <w:rPr>
                <w:sz w:val="18"/>
                <w:szCs w:val="18"/>
                <w:lang w:val="uk-UA" w:eastAsia="ru-RU"/>
              </w:rPr>
            </w:pPr>
            <w:r w:rsidRPr="00393E65">
              <w:rPr>
                <w:sz w:val="18"/>
                <w:szCs w:val="18"/>
                <w:lang w:val="uk-UA" w:eastAsia="ru-RU"/>
              </w:rPr>
              <w:t>2</w:t>
            </w:r>
          </w:p>
        </w:tc>
        <w:tc>
          <w:tcPr>
            <w:tcW w:w="486" w:type="dxa"/>
          </w:tcPr>
          <w:p w14:paraId="36A31158" w14:textId="77777777" w:rsidR="00A47C5B" w:rsidRPr="00393E65" w:rsidRDefault="00A47C5B" w:rsidP="00A47C5B">
            <w:pPr>
              <w:jc w:val="center"/>
              <w:rPr>
                <w:sz w:val="18"/>
                <w:szCs w:val="18"/>
                <w:lang w:val="uk-UA" w:eastAsia="ru-RU"/>
              </w:rPr>
            </w:pPr>
          </w:p>
        </w:tc>
        <w:tc>
          <w:tcPr>
            <w:tcW w:w="507" w:type="dxa"/>
          </w:tcPr>
          <w:p w14:paraId="28DD1D69" w14:textId="77777777" w:rsidR="00A47C5B" w:rsidRPr="00393E65" w:rsidRDefault="00A47C5B" w:rsidP="00A47C5B">
            <w:pPr>
              <w:jc w:val="center"/>
              <w:rPr>
                <w:sz w:val="18"/>
                <w:szCs w:val="18"/>
                <w:lang w:val="uk-UA" w:eastAsia="ru-RU"/>
              </w:rPr>
            </w:pPr>
            <w:r w:rsidRPr="00393E65">
              <w:rPr>
                <w:sz w:val="18"/>
                <w:szCs w:val="18"/>
                <w:lang w:val="uk-UA" w:eastAsia="ru-RU"/>
              </w:rPr>
              <w:t>50</w:t>
            </w:r>
          </w:p>
        </w:tc>
        <w:tc>
          <w:tcPr>
            <w:tcW w:w="576" w:type="dxa"/>
          </w:tcPr>
          <w:p w14:paraId="45BE00B6" w14:textId="77777777" w:rsidR="00A47C5B" w:rsidRPr="00393E65" w:rsidRDefault="00A47C5B" w:rsidP="00A47C5B">
            <w:pPr>
              <w:jc w:val="center"/>
              <w:rPr>
                <w:sz w:val="18"/>
                <w:szCs w:val="18"/>
                <w:lang w:val="uk-UA" w:eastAsia="ru-RU"/>
              </w:rPr>
            </w:pPr>
          </w:p>
        </w:tc>
        <w:tc>
          <w:tcPr>
            <w:tcW w:w="597" w:type="dxa"/>
          </w:tcPr>
          <w:p w14:paraId="252E2F78" w14:textId="77777777" w:rsidR="00A47C5B" w:rsidRPr="00393E65" w:rsidRDefault="00A47C5B" w:rsidP="00A47C5B">
            <w:pPr>
              <w:jc w:val="center"/>
              <w:rPr>
                <w:sz w:val="18"/>
                <w:szCs w:val="18"/>
                <w:lang w:val="uk-UA" w:eastAsia="ru-RU"/>
              </w:rPr>
            </w:pPr>
          </w:p>
        </w:tc>
        <w:tc>
          <w:tcPr>
            <w:tcW w:w="567" w:type="dxa"/>
          </w:tcPr>
          <w:p w14:paraId="77DFD0E7" w14:textId="77777777" w:rsidR="00A47C5B" w:rsidRPr="00393E65" w:rsidRDefault="00A47C5B" w:rsidP="00A47C5B">
            <w:pPr>
              <w:jc w:val="center"/>
              <w:rPr>
                <w:sz w:val="18"/>
                <w:szCs w:val="18"/>
                <w:lang w:val="uk-UA" w:eastAsia="ru-RU"/>
              </w:rPr>
            </w:pPr>
          </w:p>
        </w:tc>
        <w:tc>
          <w:tcPr>
            <w:tcW w:w="497" w:type="dxa"/>
          </w:tcPr>
          <w:p w14:paraId="605E249A" w14:textId="77777777" w:rsidR="00A47C5B" w:rsidRPr="00393E65" w:rsidRDefault="00A47C5B" w:rsidP="00A47C5B">
            <w:pPr>
              <w:jc w:val="center"/>
              <w:rPr>
                <w:sz w:val="18"/>
                <w:szCs w:val="18"/>
                <w:lang w:val="uk-UA" w:eastAsia="ru-RU"/>
              </w:rPr>
            </w:pPr>
          </w:p>
        </w:tc>
      </w:tr>
      <w:tr w:rsidR="00A47C5B" w:rsidRPr="00393E65" w14:paraId="5707D16F" w14:textId="77777777" w:rsidTr="00A47C5B">
        <w:trPr>
          <w:jc w:val="right"/>
        </w:trPr>
        <w:tc>
          <w:tcPr>
            <w:tcW w:w="346" w:type="dxa"/>
          </w:tcPr>
          <w:p w14:paraId="57061E19" w14:textId="77777777" w:rsidR="00A47C5B" w:rsidRPr="00393E65" w:rsidRDefault="00A47C5B" w:rsidP="00A47C5B">
            <w:pPr>
              <w:jc w:val="center"/>
              <w:rPr>
                <w:sz w:val="18"/>
                <w:szCs w:val="18"/>
                <w:lang w:val="uk-UA" w:eastAsia="ru-RU"/>
              </w:rPr>
            </w:pPr>
            <w:r w:rsidRPr="00393E65">
              <w:rPr>
                <w:sz w:val="18"/>
                <w:szCs w:val="18"/>
                <w:lang w:val="uk-UA" w:eastAsia="ru-RU"/>
              </w:rPr>
              <w:t>3</w:t>
            </w:r>
          </w:p>
        </w:tc>
        <w:tc>
          <w:tcPr>
            <w:tcW w:w="486" w:type="dxa"/>
          </w:tcPr>
          <w:p w14:paraId="20BD9075" w14:textId="77777777" w:rsidR="00A47C5B" w:rsidRPr="00393E65" w:rsidRDefault="00A47C5B" w:rsidP="00A47C5B">
            <w:pPr>
              <w:jc w:val="center"/>
              <w:rPr>
                <w:sz w:val="18"/>
                <w:szCs w:val="18"/>
                <w:lang w:val="uk-UA" w:eastAsia="ru-RU"/>
              </w:rPr>
            </w:pPr>
            <w:r w:rsidRPr="00393E65">
              <w:rPr>
                <w:sz w:val="18"/>
                <w:szCs w:val="18"/>
                <w:lang w:val="uk-UA" w:eastAsia="ru-RU"/>
              </w:rPr>
              <w:t>108</w:t>
            </w:r>
          </w:p>
        </w:tc>
        <w:tc>
          <w:tcPr>
            <w:tcW w:w="507" w:type="dxa"/>
          </w:tcPr>
          <w:p w14:paraId="235B9725" w14:textId="77777777" w:rsidR="00A47C5B" w:rsidRPr="00393E65" w:rsidRDefault="00A47C5B" w:rsidP="00A47C5B">
            <w:pPr>
              <w:jc w:val="center"/>
              <w:rPr>
                <w:sz w:val="18"/>
                <w:szCs w:val="18"/>
                <w:lang w:val="uk-UA" w:eastAsia="ru-RU"/>
              </w:rPr>
            </w:pPr>
          </w:p>
        </w:tc>
        <w:tc>
          <w:tcPr>
            <w:tcW w:w="576" w:type="dxa"/>
          </w:tcPr>
          <w:p w14:paraId="0BC23A97" w14:textId="77777777" w:rsidR="00A47C5B" w:rsidRPr="00393E65" w:rsidRDefault="00A47C5B" w:rsidP="00A47C5B">
            <w:pPr>
              <w:jc w:val="center"/>
              <w:rPr>
                <w:sz w:val="18"/>
                <w:szCs w:val="18"/>
                <w:lang w:val="uk-UA" w:eastAsia="ru-RU"/>
              </w:rPr>
            </w:pPr>
          </w:p>
        </w:tc>
        <w:tc>
          <w:tcPr>
            <w:tcW w:w="597" w:type="dxa"/>
          </w:tcPr>
          <w:p w14:paraId="354E65A8" w14:textId="77777777" w:rsidR="00A47C5B" w:rsidRPr="00393E65" w:rsidRDefault="00A47C5B" w:rsidP="00A47C5B">
            <w:pPr>
              <w:jc w:val="center"/>
              <w:rPr>
                <w:sz w:val="18"/>
                <w:szCs w:val="18"/>
                <w:lang w:val="uk-UA" w:eastAsia="ru-RU"/>
              </w:rPr>
            </w:pPr>
          </w:p>
        </w:tc>
        <w:tc>
          <w:tcPr>
            <w:tcW w:w="567" w:type="dxa"/>
          </w:tcPr>
          <w:p w14:paraId="1B9EBDB8" w14:textId="77777777" w:rsidR="00A47C5B" w:rsidRPr="00393E65" w:rsidRDefault="00A47C5B" w:rsidP="00A47C5B">
            <w:pPr>
              <w:jc w:val="center"/>
              <w:rPr>
                <w:sz w:val="18"/>
                <w:szCs w:val="18"/>
                <w:lang w:val="uk-UA" w:eastAsia="ru-RU"/>
              </w:rPr>
            </w:pPr>
          </w:p>
        </w:tc>
        <w:tc>
          <w:tcPr>
            <w:tcW w:w="497" w:type="dxa"/>
          </w:tcPr>
          <w:p w14:paraId="33E0ED99" w14:textId="77777777" w:rsidR="00A47C5B" w:rsidRPr="00393E65" w:rsidRDefault="00A47C5B" w:rsidP="00A47C5B">
            <w:pPr>
              <w:jc w:val="center"/>
              <w:rPr>
                <w:sz w:val="18"/>
                <w:szCs w:val="18"/>
                <w:lang w:val="uk-UA" w:eastAsia="ru-RU"/>
              </w:rPr>
            </w:pPr>
          </w:p>
        </w:tc>
      </w:tr>
      <w:tr w:rsidR="00A47C5B" w:rsidRPr="00393E65" w14:paraId="605280C7" w14:textId="77777777" w:rsidTr="00A47C5B">
        <w:trPr>
          <w:jc w:val="right"/>
        </w:trPr>
        <w:tc>
          <w:tcPr>
            <w:tcW w:w="346" w:type="dxa"/>
          </w:tcPr>
          <w:p w14:paraId="61FA7AC5" w14:textId="77777777" w:rsidR="00A47C5B" w:rsidRPr="00393E65" w:rsidRDefault="00A47C5B" w:rsidP="00A47C5B">
            <w:pPr>
              <w:jc w:val="center"/>
              <w:rPr>
                <w:sz w:val="18"/>
                <w:szCs w:val="18"/>
                <w:lang w:val="uk-UA" w:eastAsia="ru-RU"/>
              </w:rPr>
            </w:pPr>
            <w:r w:rsidRPr="00393E65">
              <w:rPr>
                <w:sz w:val="18"/>
                <w:szCs w:val="18"/>
                <w:lang w:val="uk-UA" w:eastAsia="ru-RU"/>
              </w:rPr>
              <w:t>4</w:t>
            </w:r>
          </w:p>
        </w:tc>
        <w:tc>
          <w:tcPr>
            <w:tcW w:w="486" w:type="dxa"/>
          </w:tcPr>
          <w:p w14:paraId="6144C389" w14:textId="77777777" w:rsidR="00A47C5B" w:rsidRPr="00393E65" w:rsidRDefault="00A47C5B" w:rsidP="00A47C5B">
            <w:pPr>
              <w:jc w:val="center"/>
              <w:rPr>
                <w:sz w:val="18"/>
                <w:szCs w:val="18"/>
                <w:lang w:val="uk-UA" w:eastAsia="ru-RU"/>
              </w:rPr>
            </w:pPr>
          </w:p>
        </w:tc>
        <w:tc>
          <w:tcPr>
            <w:tcW w:w="507" w:type="dxa"/>
          </w:tcPr>
          <w:p w14:paraId="260E5528" w14:textId="77777777" w:rsidR="00A47C5B" w:rsidRPr="00393E65" w:rsidRDefault="00A47C5B" w:rsidP="00A47C5B">
            <w:pPr>
              <w:jc w:val="center"/>
              <w:rPr>
                <w:sz w:val="18"/>
                <w:szCs w:val="18"/>
                <w:lang w:val="uk-UA" w:eastAsia="ru-RU"/>
              </w:rPr>
            </w:pPr>
          </w:p>
        </w:tc>
        <w:tc>
          <w:tcPr>
            <w:tcW w:w="576" w:type="dxa"/>
          </w:tcPr>
          <w:p w14:paraId="0EE5B913" w14:textId="77777777" w:rsidR="00A47C5B" w:rsidRPr="00393E65" w:rsidRDefault="00A47C5B" w:rsidP="00A47C5B">
            <w:pPr>
              <w:jc w:val="center"/>
              <w:rPr>
                <w:sz w:val="18"/>
                <w:szCs w:val="18"/>
                <w:lang w:val="uk-UA" w:eastAsia="ru-RU"/>
              </w:rPr>
            </w:pPr>
          </w:p>
        </w:tc>
        <w:tc>
          <w:tcPr>
            <w:tcW w:w="597" w:type="dxa"/>
          </w:tcPr>
          <w:p w14:paraId="1DF9C3B4" w14:textId="77777777" w:rsidR="00A47C5B" w:rsidRPr="00393E65" w:rsidRDefault="00A47C5B" w:rsidP="00A47C5B">
            <w:pPr>
              <w:jc w:val="center"/>
              <w:rPr>
                <w:sz w:val="18"/>
                <w:szCs w:val="18"/>
                <w:lang w:val="uk-UA" w:eastAsia="ru-RU"/>
              </w:rPr>
            </w:pPr>
          </w:p>
        </w:tc>
        <w:tc>
          <w:tcPr>
            <w:tcW w:w="567" w:type="dxa"/>
          </w:tcPr>
          <w:p w14:paraId="11D593E7" w14:textId="77777777" w:rsidR="00A47C5B" w:rsidRPr="00393E65" w:rsidRDefault="00A47C5B" w:rsidP="00A47C5B">
            <w:pPr>
              <w:jc w:val="center"/>
              <w:rPr>
                <w:sz w:val="18"/>
                <w:szCs w:val="18"/>
                <w:lang w:val="uk-UA" w:eastAsia="ru-RU"/>
              </w:rPr>
            </w:pPr>
          </w:p>
        </w:tc>
        <w:tc>
          <w:tcPr>
            <w:tcW w:w="497" w:type="dxa"/>
          </w:tcPr>
          <w:p w14:paraId="4997D1A5" w14:textId="77777777" w:rsidR="00A47C5B" w:rsidRPr="00393E65" w:rsidRDefault="00A47C5B" w:rsidP="00A47C5B">
            <w:pPr>
              <w:jc w:val="center"/>
              <w:rPr>
                <w:sz w:val="18"/>
                <w:szCs w:val="18"/>
                <w:lang w:val="uk-UA" w:eastAsia="ru-RU"/>
              </w:rPr>
            </w:pPr>
            <w:r w:rsidRPr="00393E65">
              <w:rPr>
                <w:sz w:val="18"/>
                <w:szCs w:val="18"/>
                <w:lang w:val="uk-UA" w:eastAsia="ru-RU"/>
              </w:rPr>
              <w:t>52</w:t>
            </w:r>
          </w:p>
        </w:tc>
      </w:tr>
      <w:tr w:rsidR="00A47C5B" w:rsidRPr="00393E65" w14:paraId="1C216214" w14:textId="77777777" w:rsidTr="00A47C5B">
        <w:trPr>
          <w:jc w:val="right"/>
        </w:trPr>
        <w:tc>
          <w:tcPr>
            <w:tcW w:w="346" w:type="dxa"/>
          </w:tcPr>
          <w:p w14:paraId="58234A54" w14:textId="77777777" w:rsidR="00A47C5B" w:rsidRPr="00393E65" w:rsidRDefault="00A47C5B" w:rsidP="00A47C5B">
            <w:pPr>
              <w:jc w:val="center"/>
              <w:rPr>
                <w:sz w:val="18"/>
                <w:szCs w:val="18"/>
                <w:lang w:val="uk-UA" w:eastAsia="ru-RU"/>
              </w:rPr>
            </w:pPr>
            <w:r w:rsidRPr="00393E65">
              <w:rPr>
                <w:sz w:val="18"/>
                <w:szCs w:val="18"/>
                <w:lang w:val="uk-UA" w:eastAsia="ru-RU"/>
              </w:rPr>
              <w:t>5</w:t>
            </w:r>
          </w:p>
        </w:tc>
        <w:tc>
          <w:tcPr>
            <w:tcW w:w="486" w:type="dxa"/>
          </w:tcPr>
          <w:p w14:paraId="5CE751E7" w14:textId="77777777" w:rsidR="00A47C5B" w:rsidRPr="00393E65" w:rsidRDefault="00A47C5B" w:rsidP="00A47C5B">
            <w:pPr>
              <w:jc w:val="center"/>
              <w:rPr>
                <w:sz w:val="18"/>
                <w:szCs w:val="18"/>
                <w:lang w:val="uk-UA" w:eastAsia="ru-RU"/>
              </w:rPr>
            </w:pPr>
          </w:p>
        </w:tc>
        <w:tc>
          <w:tcPr>
            <w:tcW w:w="507" w:type="dxa"/>
          </w:tcPr>
          <w:p w14:paraId="313DFF82" w14:textId="77777777" w:rsidR="00A47C5B" w:rsidRPr="00393E65" w:rsidRDefault="00A47C5B" w:rsidP="00A47C5B">
            <w:pPr>
              <w:jc w:val="center"/>
              <w:rPr>
                <w:sz w:val="18"/>
                <w:szCs w:val="18"/>
                <w:lang w:val="uk-UA" w:eastAsia="ru-RU"/>
              </w:rPr>
            </w:pPr>
          </w:p>
        </w:tc>
        <w:tc>
          <w:tcPr>
            <w:tcW w:w="576" w:type="dxa"/>
          </w:tcPr>
          <w:p w14:paraId="327FE9FB" w14:textId="77777777" w:rsidR="00A47C5B" w:rsidRPr="00393E65" w:rsidRDefault="00A47C5B" w:rsidP="00A47C5B">
            <w:pPr>
              <w:jc w:val="center"/>
              <w:rPr>
                <w:sz w:val="18"/>
                <w:szCs w:val="18"/>
                <w:lang w:val="uk-UA" w:eastAsia="ru-RU"/>
              </w:rPr>
            </w:pPr>
          </w:p>
        </w:tc>
        <w:tc>
          <w:tcPr>
            <w:tcW w:w="597" w:type="dxa"/>
          </w:tcPr>
          <w:p w14:paraId="70400E29" w14:textId="77777777" w:rsidR="00A47C5B" w:rsidRPr="00393E65" w:rsidRDefault="00A47C5B" w:rsidP="00A47C5B">
            <w:pPr>
              <w:jc w:val="center"/>
              <w:rPr>
                <w:sz w:val="18"/>
                <w:szCs w:val="18"/>
                <w:lang w:val="uk-UA" w:eastAsia="ru-RU"/>
              </w:rPr>
            </w:pPr>
            <w:r w:rsidRPr="00393E65">
              <w:rPr>
                <w:sz w:val="18"/>
                <w:szCs w:val="18"/>
                <w:lang w:val="uk-UA" w:eastAsia="ru-RU"/>
              </w:rPr>
              <w:t>39,2</w:t>
            </w:r>
          </w:p>
        </w:tc>
        <w:tc>
          <w:tcPr>
            <w:tcW w:w="567" w:type="dxa"/>
          </w:tcPr>
          <w:p w14:paraId="646C1BC6" w14:textId="77777777" w:rsidR="00A47C5B" w:rsidRPr="00393E65" w:rsidRDefault="00A47C5B" w:rsidP="00A47C5B">
            <w:pPr>
              <w:jc w:val="center"/>
              <w:rPr>
                <w:sz w:val="18"/>
                <w:szCs w:val="18"/>
                <w:lang w:val="uk-UA" w:eastAsia="ru-RU"/>
              </w:rPr>
            </w:pPr>
          </w:p>
        </w:tc>
        <w:tc>
          <w:tcPr>
            <w:tcW w:w="497" w:type="dxa"/>
          </w:tcPr>
          <w:p w14:paraId="227275E4" w14:textId="77777777" w:rsidR="00A47C5B" w:rsidRPr="00393E65" w:rsidRDefault="00A47C5B" w:rsidP="00A47C5B">
            <w:pPr>
              <w:jc w:val="center"/>
              <w:rPr>
                <w:sz w:val="18"/>
                <w:szCs w:val="18"/>
                <w:lang w:val="uk-UA" w:eastAsia="ru-RU"/>
              </w:rPr>
            </w:pPr>
          </w:p>
        </w:tc>
      </w:tr>
      <w:tr w:rsidR="00A47C5B" w:rsidRPr="00393E65" w14:paraId="61027AD0" w14:textId="77777777" w:rsidTr="00A47C5B">
        <w:trPr>
          <w:jc w:val="right"/>
        </w:trPr>
        <w:tc>
          <w:tcPr>
            <w:tcW w:w="346" w:type="dxa"/>
          </w:tcPr>
          <w:p w14:paraId="47BC6039" w14:textId="77777777" w:rsidR="00A47C5B" w:rsidRPr="00393E65" w:rsidRDefault="00A47C5B" w:rsidP="00A47C5B">
            <w:pPr>
              <w:jc w:val="center"/>
              <w:rPr>
                <w:sz w:val="18"/>
                <w:szCs w:val="18"/>
                <w:lang w:val="uk-UA" w:eastAsia="ru-RU"/>
              </w:rPr>
            </w:pPr>
            <w:r w:rsidRPr="00393E65">
              <w:rPr>
                <w:sz w:val="18"/>
                <w:szCs w:val="18"/>
                <w:lang w:val="uk-UA" w:eastAsia="ru-RU"/>
              </w:rPr>
              <w:t>6</w:t>
            </w:r>
          </w:p>
        </w:tc>
        <w:tc>
          <w:tcPr>
            <w:tcW w:w="486" w:type="dxa"/>
          </w:tcPr>
          <w:p w14:paraId="20C44513" w14:textId="77777777" w:rsidR="00A47C5B" w:rsidRPr="00393E65" w:rsidRDefault="00A47C5B" w:rsidP="00A47C5B">
            <w:pPr>
              <w:jc w:val="center"/>
              <w:rPr>
                <w:sz w:val="18"/>
                <w:szCs w:val="18"/>
                <w:lang w:val="uk-UA" w:eastAsia="ru-RU"/>
              </w:rPr>
            </w:pPr>
          </w:p>
        </w:tc>
        <w:tc>
          <w:tcPr>
            <w:tcW w:w="507" w:type="dxa"/>
          </w:tcPr>
          <w:p w14:paraId="249A9FA1" w14:textId="77777777" w:rsidR="00A47C5B" w:rsidRPr="00393E65" w:rsidRDefault="00A47C5B" w:rsidP="00A47C5B">
            <w:pPr>
              <w:jc w:val="center"/>
              <w:rPr>
                <w:sz w:val="18"/>
                <w:szCs w:val="18"/>
                <w:lang w:val="uk-UA" w:eastAsia="ru-RU"/>
              </w:rPr>
            </w:pPr>
          </w:p>
        </w:tc>
        <w:tc>
          <w:tcPr>
            <w:tcW w:w="576" w:type="dxa"/>
          </w:tcPr>
          <w:p w14:paraId="5AEAA007" w14:textId="77777777" w:rsidR="00A47C5B" w:rsidRPr="00393E65" w:rsidRDefault="00A47C5B" w:rsidP="00A47C5B">
            <w:pPr>
              <w:jc w:val="center"/>
              <w:rPr>
                <w:sz w:val="18"/>
                <w:szCs w:val="18"/>
                <w:lang w:val="uk-UA" w:eastAsia="ru-RU"/>
              </w:rPr>
            </w:pPr>
            <w:r w:rsidRPr="00393E65">
              <w:rPr>
                <w:sz w:val="18"/>
                <w:szCs w:val="18"/>
                <w:lang w:val="uk-UA" w:eastAsia="ru-RU"/>
              </w:rPr>
              <w:t>47</w:t>
            </w:r>
          </w:p>
        </w:tc>
        <w:tc>
          <w:tcPr>
            <w:tcW w:w="597" w:type="dxa"/>
          </w:tcPr>
          <w:p w14:paraId="760A23C0" w14:textId="77777777" w:rsidR="00A47C5B" w:rsidRPr="00393E65" w:rsidRDefault="00A47C5B" w:rsidP="00A47C5B">
            <w:pPr>
              <w:jc w:val="center"/>
              <w:rPr>
                <w:sz w:val="18"/>
                <w:szCs w:val="18"/>
                <w:lang w:val="uk-UA" w:eastAsia="ru-RU"/>
              </w:rPr>
            </w:pPr>
          </w:p>
        </w:tc>
        <w:tc>
          <w:tcPr>
            <w:tcW w:w="567" w:type="dxa"/>
          </w:tcPr>
          <w:p w14:paraId="7E0A7C93" w14:textId="77777777" w:rsidR="00A47C5B" w:rsidRPr="00393E65" w:rsidRDefault="00A47C5B" w:rsidP="00A47C5B">
            <w:pPr>
              <w:jc w:val="center"/>
              <w:rPr>
                <w:sz w:val="18"/>
                <w:szCs w:val="18"/>
                <w:lang w:val="uk-UA" w:eastAsia="ru-RU"/>
              </w:rPr>
            </w:pPr>
          </w:p>
        </w:tc>
        <w:tc>
          <w:tcPr>
            <w:tcW w:w="497" w:type="dxa"/>
          </w:tcPr>
          <w:p w14:paraId="735A0F1B" w14:textId="77777777" w:rsidR="00A47C5B" w:rsidRPr="00393E65" w:rsidRDefault="00A47C5B" w:rsidP="00A47C5B">
            <w:pPr>
              <w:jc w:val="center"/>
              <w:rPr>
                <w:sz w:val="18"/>
                <w:szCs w:val="18"/>
                <w:lang w:val="uk-UA" w:eastAsia="ru-RU"/>
              </w:rPr>
            </w:pPr>
          </w:p>
        </w:tc>
      </w:tr>
    </w:tbl>
    <w:p w14:paraId="372E6F14" w14:textId="77777777" w:rsidR="00A47C5B" w:rsidRPr="00393E65" w:rsidRDefault="00A47C5B" w:rsidP="00A47C5B">
      <w:pPr>
        <w:pStyle w:val="ab"/>
        <w:tabs>
          <w:tab w:val="left" w:pos="1134"/>
        </w:tabs>
        <w:ind w:left="0"/>
        <w:jc w:val="both"/>
        <w:rPr>
          <w:rFonts w:ascii="Times New Roman" w:eastAsia="Times New Roman" w:hAnsi="Times New Roman" w:cs="Times New Roman"/>
          <w:i/>
          <w:sz w:val="22"/>
          <w:szCs w:val="22"/>
          <w:lang w:val="uk-UA" w:eastAsia="ru-RU"/>
        </w:rPr>
      </w:pPr>
    </w:p>
    <w:p w14:paraId="0B68333A" w14:textId="77777777" w:rsidR="00A47C5B" w:rsidRPr="00393E65" w:rsidRDefault="00A47C5B" w:rsidP="00A47C5B">
      <w:pPr>
        <w:jc w:val="both"/>
        <w:rPr>
          <w:rFonts w:ascii="Times New Roman" w:eastAsia="Times New Roman" w:hAnsi="Times New Roman" w:cs="Times New Roman"/>
          <w:b/>
          <w:i/>
          <w:sz w:val="22"/>
          <w:szCs w:val="22"/>
          <w:lang w:val="uk-UA" w:eastAsia="ru-RU"/>
        </w:rPr>
      </w:pPr>
    </w:p>
    <w:p w14:paraId="3781ED32" w14:textId="77777777" w:rsidR="00A47C5B" w:rsidRPr="00393E65" w:rsidRDefault="00A47C5B" w:rsidP="00A47C5B">
      <w:pPr>
        <w:jc w:val="both"/>
        <w:rPr>
          <w:rFonts w:ascii="Times New Roman" w:eastAsia="Times New Roman" w:hAnsi="Times New Roman" w:cs="Times New Roman"/>
          <w:b/>
          <w:i/>
          <w:sz w:val="22"/>
          <w:szCs w:val="22"/>
          <w:lang w:val="uk-UA" w:eastAsia="ru-RU"/>
        </w:rPr>
      </w:pPr>
    </w:p>
    <w:p w14:paraId="0E7568B0" w14:textId="77777777" w:rsidR="00A47C5B" w:rsidRDefault="00A47C5B" w:rsidP="00A47C5B">
      <w:pPr>
        <w:jc w:val="both"/>
        <w:rPr>
          <w:rFonts w:ascii="Times New Roman" w:eastAsia="Times New Roman" w:hAnsi="Times New Roman" w:cs="Times New Roman"/>
          <w:b/>
          <w:i/>
          <w:sz w:val="22"/>
          <w:szCs w:val="22"/>
          <w:lang w:val="uk-UA" w:eastAsia="ru-RU"/>
        </w:rPr>
      </w:pPr>
    </w:p>
    <w:p w14:paraId="493DF364" w14:textId="77777777" w:rsidR="00A47C5B" w:rsidRDefault="00A47C5B" w:rsidP="00A47C5B">
      <w:pPr>
        <w:jc w:val="both"/>
        <w:rPr>
          <w:rFonts w:ascii="Times New Roman" w:eastAsia="Times New Roman" w:hAnsi="Times New Roman" w:cs="Times New Roman"/>
          <w:b/>
          <w:i/>
          <w:sz w:val="22"/>
          <w:szCs w:val="22"/>
          <w:lang w:val="uk-UA" w:eastAsia="ru-RU"/>
        </w:rPr>
      </w:pPr>
    </w:p>
    <w:p w14:paraId="68AF19CB" w14:textId="77777777" w:rsidR="00A47C5B" w:rsidRDefault="00A47C5B" w:rsidP="00A47C5B">
      <w:pPr>
        <w:jc w:val="both"/>
        <w:rPr>
          <w:rFonts w:ascii="Times New Roman" w:eastAsia="Times New Roman" w:hAnsi="Times New Roman" w:cs="Times New Roman"/>
          <w:b/>
          <w:i/>
          <w:sz w:val="22"/>
          <w:szCs w:val="22"/>
          <w:lang w:val="uk-UA" w:eastAsia="ru-RU"/>
        </w:rPr>
      </w:pPr>
    </w:p>
    <w:p w14:paraId="207D721D" w14:textId="77777777" w:rsidR="00A47C5B" w:rsidRDefault="00A47C5B" w:rsidP="00A47C5B">
      <w:pPr>
        <w:jc w:val="both"/>
        <w:rPr>
          <w:rFonts w:ascii="Times New Roman" w:eastAsia="Times New Roman" w:hAnsi="Times New Roman" w:cs="Times New Roman"/>
          <w:b/>
          <w:i/>
          <w:sz w:val="22"/>
          <w:szCs w:val="22"/>
          <w:lang w:val="uk-UA" w:eastAsia="ru-RU"/>
        </w:rPr>
      </w:pPr>
    </w:p>
    <w:p w14:paraId="078F958F" w14:textId="77777777" w:rsidR="00A47C5B" w:rsidRPr="00393E65"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sz w:val="22"/>
          <w:szCs w:val="22"/>
          <w:lang w:val="uk-UA" w:eastAsia="ru-RU"/>
        </w:rPr>
        <w:t>Залежність довготривалих сукупних витрат підприємства від обсягу виробництва представлено в таблиці</w:t>
      </w:r>
    </w:p>
    <w:tbl>
      <w:tblPr>
        <w:tblStyle w:val="11"/>
        <w:tblpPr w:leftFromText="180" w:rightFromText="180" w:vertAnchor="text" w:tblpXSpec="right" w:tblpY="1"/>
        <w:tblOverlap w:val="never"/>
        <w:tblW w:w="0" w:type="auto"/>
        <w:jc w:val="right"/>
        <w:tblLook w:val="01E0" w:firstRow="1" w:lastRow="1" w:firstColumn="1" w:lastColumn="1" w:noHBand="0" w:noVBand="0"/>
      </w:tblPr>
      <w:tblGrid>
        <w:gridCol w:w="447"/>
        <w:gridCol w:w="360"/>
        <w:gridCol w:w="396"/>
        <w:gridCol w:w="396"/>
        <w:gridCol w:w="400"/>
        <w:gridCol w:w="486"/>
        <w:gridCol w:w="486"/>
        <w:gridCol w:w="486"/>
      </w:tblGrid>
      <w:tr w:rsidR="00A47C5B" w:rsidRPr="00393E65" w14:paraId="4861507E" w14:textId="77777777" w:rsidTr="00A47C5B">
        <w:trPr>
          <w:jc w:val="right"/>
        </w:trPr>
        <w:tc>
          <w:tcPr>
            <w:tcW w:w="447" w:type="dxa"/>
          </w:tcPr>
          <w:p w14:paraId="2A694C51" w14:textId="77777777" w:rsidR="00A47C5B" w:rsidRPr="00393E65" w:rsidRDefault="00A47C5B" w:rsidP="00A47C5B">
            <w:pPr>
              <w:jc w:val="center"/>
              <w:rPr>
                <w:sz w:val="18"/>
                <w:szCs w:val="18"/>
                <w:lang w:val="uk-UA" w:eastAsia="ru-RU"/>
              </w:rPr>
            </w:pPr>
            <w:r w:rsidRPr="00393E65">
              <w:rPr>
                <w:sz w:val="18"/>
                <w:szCs w:val="18"/>
                <w:lang w:val="uk-UA" w:eastAsia="ru-RU"/>
              </w:rPr>
              <w:t>Q</w:t>
            </w:r>
          </w:p>
        </w:tc>
        <w:tc>
          <w:tcPr>
            <w:tcW w:w="360" w:type="dxa"/>
          </w:tcPr>
          <w:p w14:paraId="24A19033" w14:textId="77777777" w:rsidR="00A47C5B" w:rsidRPr="00393E65" w:rsidRDefault="00A47C5B" w:rsidP="00A47C5B">
            <w:pPr>
              <w:jc w:val="center"/>
              <w:rPr>
                <w:sz w:val="18"/>
                <w:szCs w:val="18"/>
                <w:lang w:val="uk-UA" w:eastAsia="ru-RU"/>
              </w:rPr>
            </w:pPr>
            <w:r w:rsidRPr="00393E65">
              <w:rPr>
                <w:sz w:val="18"/>
                <w:szCs w:val="18"/>
                <w:lang w:val="uk-UA" w:eastAsia="ru-RU"/>
              </w:rPr>
              <w:t>0</w:t>
            </w:r>
          </w:p>
        </w:tc>
        <w:tc>
          <w:tcPr>
            <w:tcW w:w="396" w:type="dxa"/>
          </w:tcPr>
          <w:p w14:paraId="6525C705" w14:textId="77777777" w:rsidR="00A47C5B" w:rsidRPr="00393E65" w:rsidRDefault="00A47C5B" w:rsidP="00A47C5B">
            <w:pPr>
              <w:jc w:val="center"/>
              <w:rPr>
                <w:sz w:val="18"/>
                <w:szCs w:val="18"/>
                <w:lang w:val="uk-UA" w:eastAsia="ru-RU"/>
              </w:rPr>
            </w:pPr>
            <w:r w:rsidRPr="00393E65">
              <w:rPr>
                <w:sz w:val="18"/>
                <w:szCs w:val="18"/>
                <w:lang w:val="uk-UA" w:eastAsia="ru-RU"/>
              </w:rPr>
              <w:t>1</w:t>
            </w:r>
          </w:p>
        </w:tc>
        <w:tc>
          <w:tcPr>
            <w:tcW w:w="396" w:type="dxa"/>
          </w:tcPr>
          <w:p w14:paraId="75510A7E" w14:textId="77777777" w:rsidR="00A47C5B" w:rsidRPr="00393E65" w:rsidRDefault="00A47C5B" w:rsidP="00A47C5B">
            <w:pPr>
              <w:jc w:val="center"/>
              <w:rPr>
                <w:sz w:val="18"/>
                <w:szCs w:val="18"/>
                <w:lang w:val="uk-UA" w:eastAsia="ru-RU"/>
              </w:rPr>
            </w:pPr>
            <w:r w:rsidRPr="00393E65">
              <w:rPr>
                <w:sz w:val="18"/>
                <w:szCs w:val="18"/>
                <w:lang w:val="uk-UA" w:eastAsia="ru-RU"/>
              </w:rPr>
              <w:t>2</w:t>
            </w:r>
          </w:p>
        </w:tc>
        <w:tc>
          <w:tcPr>
            <w:tcW w:w="400" w:type="dxa"/>
          </w:tcPr>
          <w:p w14:paraId="410C7165" w14:textId="77777777" w:rsidR="00A47C5B" w:rsidRPr="00393E65" w:rsidRDefault="00A47C5B" w:rsidP="00A47C5B">
            <w:pPr>
              <w:jc w:val="center"/>
              <w:rPr>
                <w:sz w:val="18"/>
                <w:szCs w:val="18"/>
                <w:lang w:val="uk-UA" w:eastAsia="ru-RU"/>
              </w:rPr>
            </w:pPr>
            <w:r w:rsidRPr="00393E65">
              <w:rPr>
                <w:sz w:val="18"/>
                <w:szCs w:val="18"/>
                <w:lang w:val="uk-UA" w:eastAsia="ru-RU"/>
              </w:rPr>
              <w:t>3</w:t>
            </w:r>
          </w:p>
        </w:tc>
        <w:tc>
          <w:tcPr>
            <w:tcW w:w="486" w:type="dxa"/>
          </w:tcPr>
          <w:p w14:paraId="1566FFA5" w14:textId="77777777" w:rsidR="00A47C5B" w:rsidRPr="00393E65" w:rsidRDefault="00A47C5B" w:rsidP="00A47C5B">
            <w:pPr>
              <w:jc w:val="center"/>
              <w:rPr>
                <w:sz w:val="18"/>
                <w:szCs w:val="18"/>
                <w:lang w:val="uk-UA" w:eastAsia="ru-RU"/>
              </w:rPr>
            </w:pPr>
            <w:r w:rsidRPr="00393E65">
              <w:rPr>
                <w:sz w:val="18"/>
                <w:szCs w:val="18"/>
                <w:lang w:val="uk-UA" w:eastAsia="ru-RU"/>
              </w:rPr>
              <w:t>4</w:t>
            </w:r>
          </w:p>
        </w:tc>
        <w:tc>
          <w:tcPr>
            <w:tcW w:w="486" w:type="dxa"/>
          </w:tcPr>
          <w:p w14:paraId="2B6A0927" w14:textId="77777777" w:rsidR="00A47C5B" w:rsidRPr="00393E65" w:rsidRDefault="00A47C5B" w:rsidP="00A47C5B">
            <w:pPr>
              <w:jc w:val="center"/>
              <w:rPr>
                <w:sz w:val="18"/>
                <w:szCs w:val="18"/>
                <w:lang w:val="uk-UA" w:eastAsia="ru-RU"/>
              </w:rPr>
            </w:pPr>
            <w:r w:rsidRPr="00393E65">
              <w:rPr>
                <w:sz w:val="18"/>
                <w:szCs w:val="18"/>
                <w:lang w:val="uk-UA" w:eastAsia="ru-RU"/>
              </w:rPr>
              <w:t>5</w:t>
            </w:r>
          </w:p>
        </w:tc>
        <w:tc>
          <w:tcPr>
            <w:tcW w:w="486" w:type="dxa"/>
          </w:tcPr>
          <w:p w14:paraId="1DEDD717" w14:textId="77777777" w:rsidR="00A47C5B" w:rsidRPr="00393E65" w:rsidRDefault="00A47C5B" w:rsidP="00A47C5B">
            <w:pPr>
              <w:jc w:val="center"/>
              <w:rPr>
                <w:sz w:val="18"/>
                <w:szCs w:val="18"/>
                <w:lang w:val="uk-UA" w:eastAsia="ru-RU"/>
              </w:rPr>
            </w:pPr>
            <w:r w:rsidRPr="00393E65">
              <w:rPr>
                <w:sz w:val="18"/>
                <w:szCs w:val="18"/>
                <w:lang w:val="uk-UA" w:eastAsia="ru-RU"/>
              </w:rPr>
              <w:t>6</w:t>
            </w:r>
          </w:p>
        </w:tc>
      </w:tr>
      <w:tr w:rsidR="00A47C5B" w:rsidRPr="00393E65" w14:paraId="6072640A" w14:textId="77777777" w:rsidTr="00A47C5B">
        <w:trPr>
          <w:jc w:val="right"/>
        </w:trPr>
        <w:tc>
          <w:tcPr>
            <w:tcW w:w="447" w:type="dxa"/>
          </w:tcPr>
          <w:p w14:paraId="5859C205" w14:textId="77777777" w:rsidR="00A47C5B" w:rsidRPr="00393E65" w:rsidRDefault="00A47C5B" w:rsidP="00A47C5B">
            <w:pPr>
              <w:jc w:val="center"/>
              <w:rPr>
                <w:sz w:val="18"/>
                <w:szCs w:val="18"/>
                <w:lang w:val="uk-UA" w:eastAsia="ru-RU"/>
              </w:rPr>
            </w:pPr>
            <w:r w:rsidRPr="00393E65">
              <w:rPr>
                <w:sz w:val="18"/>
                <w:szCs w:val="18"/>
                <w:lang w:val="uk-UA" w:eastAsia="ru-RU"/>
              </w:rPr>
              <w:t>LC</w:t>
            </w:r>
          </w:p>
        </w:tc>
        <w:tc>
          <w:tcPr>
            <w:tcW w:w="360" w:type="dxa"/>
          </w:tcPr>
          <w:p w14:paraId="06752844" w14:textId="77777777" w:rsidR="00A47C5B" w:rsidRPr="00393E65" w:rsidRDefault="00A47C5B" w:rsidP="00A47C5B">
            <w:pPr>
              <w:jc w:val="center"/>
              <w:rPr>
                <w:sz w:val="18"/>
                <w:szCs w:val="18"/>
                <w:lang w:val="uk-UA" w:eastAsia="ru-RU"/>
              </w:rPr>
            </w:pPr>
            <w:r w:rsidRPr="00393E65">
              <w:rPr>
                <w:sz w:val="18"/>
                <w:szCs w:val="18"/>
                <w:lang w:val="uk-UA" w:eastAsia="ru-RU"/>
              </w:rPr>
              <w:t>0</w:t>
            </w:r>
          </w:p>
        </w:tc>
        <w:tc>
          <w:tcPr>
            <w:tcW w:w="396" w:type="dxa"/>
          </w:tcPr>
          <w:p w14:paraId="57966223" w14:textId="77777777" w:rsidR="00A47C5B" w:rsidRPr="00393E65" w:rsidRDefault="00A47C5B" w:rsidP="00A47C5B">
            <w:pPr>
              <w:jc w:val="center"/>
              <w:rPr>
                <w:sz w:val="18"/>
                <w:szCs w:val="18"/>
                <w:lang w:val="uk-UA" w:eastAsia="ru-RU"/>
              </w:rPr>
            </w:pPr>
            <w:r w:rsidRPr="00393E65">
              <w:rPr>
                <w:sz w:val="18"/>
                <w:szCs w:val="18"/>
                <w:lang w:val="uk-UA" w:eastAsia="ru-RU"/>
              </w:rPr>
              <w:t>32</w:t>
            </w:r>
          </w:p>
        </w:tc>
        <w:tc>
          <w:tcPr>
            <w:tcW w:w="396" w:type="dxa"/>
          </w:tcPr>
          <w:p w14:paraId="3F3FC3B6" w14:textId="77777777" w:rsidR="00A47C5B" w:rsidRPr="00393E65" w:rsidRDefault="00A47C5B" w:rsidP="00A47C5B">
            <w:pPr>
              <w:jc w:val="center"/>
              <w:rPr>
                <w:sz w:val="18"/>
                <w:szCs w:val="18"/>
                <w:lang w:val="uk-UA" w:eastAsia="ru-RU"/>
              </w:rPr>
            </w:pPr>
            <w:r w:rsidRPr="00393E65">
              <w:rPr>
                <w:sz w:val="18"/>
                <w:szCs w:val="18"/>
                <w:lang w:val="uk-UA" w:eastAsia="ru-RU"/>
              </w:rPr>
              <w:t>48</w:t>
            </w:r>
          </w:p>
        </w:tc>
        <w:tc>
          <w:tcPr>
            <w:tcW w:w="400" w:type="dxa"/>
          </w:tcPr>
          <w:p w14:paraId="0C4405A5" w14:textId="77777777" w:rsidR="00A47C5B" w:rsidRPr="00393E65" w:rsidRDefault="00A47C5B" w:rsidP="00A47C5B">
            <w:pPr>
              <w:jc w:val="center"/>
              <w:rPr>
                <w:sz w:val="18"/>
                <w:szCs w:val="18"/>
                <w:lang w:val="uk-UA" w:eastAsia="ru-RU"/>
              </w:rPr>
            </w:pPr>
            <w:r w:rsidRPr="00393E65">
              <w:rPr>
                <w:sz w:val="18"/>
                <w:szCs w:val="18"/>
                <w:lang w:val="uk-UA" w:eastAsia="ru-RU"/>
              </w:rPr>
              <w:t>82</w:t>
            </w:r>
          </w:p>
        </w:tc>
        <w:tc>
          <w:tcPr>
            <w:tcW w:w="486" w:type="dxa"/>
          </w:tcPr>
          <w:p w14:paraId="28994D54" w14:textId="77777777" w:rsidR="00A47C5B" w:rsidRPr="00393E65" w:rsidRDefault="00A47C5B" w:rsidP="00A47C5B">
            <w:pPr>
              <w:jc w:val="center"/>
              <w:rPr>
                <w:sz w:val="18"/>
                <w:szCs w:val="18"/>
                <w:lang w:val="uk-UA" w:eastAsia="ru-RU"/>
              </w:rPr>
            </w:pPr>
            <w:r w:rsidRPr="00393E65">
              <w:rPr>
                <w:sz w:val="18"/>
                <w:szCs w:val="18"/>
                <w:lang w:val="uk-UA" w:eastAsia="ru-RU"/>
              </w:rPr>
              <w:t>140</w:t>
            </w:r>
          </w:p>
        </w:tc>
        <w:tc>
          <w:tcPr>
            <w:tcW w:w="486" w:type="dxa"/>
          </w:tcPr>
          <w:p w14:paraId="1C3866CF" w14:textId="77777777" w:rsidR="00A47C5B" w:rsidRPr="00393E65" w:rsidRDefault="00A47C5B" w:rsidP="00A47C5B">
            <w:pPr>
              <w:jc w:val="center"/>
              <w:rPr>
                <w:sz w:val="18"/>
                <w:szCs w:val="18"/>
                <w:lang w:val="uk-UA" w:eastAsia="ru-RU"/>
              </w:rPr>
            </w:pPr>
            <w:r w:rsidRPr="00393E65">
              <w:rPr>
                <w:sz w:val="18"/>
                <w:szCs w:val="18"/>
                <w:lang w:val="uk-UA" w:eastAsia="ru-RU"/>
              </w:rPr>
              <w:t>228</w:t>
            </w:r>
          </w:p>
        </w:tc>
        <w:tc>
          <w:tcPr>
            <w:tcW w:w="486" w:type="dxa"/>
          </w:tcPr>
          <w:p w14:paraId="3ACCDE21" w14:textId="77777777" w:rsidR="00A47C5B" w:rsidRPr="00393E65" w:rsidRDefault="00A47C5B" w:rsidP="00A47C5B">
            <w:pPr>
              <w:jc w:val="center"/>
              <w:rPr>
                <w:sz w:val="18"/>
                <w:szCs w:val="18"/>
                <w:lang w:val="uk-UA" w:eastAsia="ru-RU"/>
              </w:rPr>
            </w:pPr>
            <w:r w:rsidRPr="00393E65">
              <w:rPr>
                <w:sz w:val="18"/>
                <w:szCs w:val="18"/>
                <w:lang w:val="uk-UA" w:eastAsia="ru-RU"/>
              </w:rPr>
              <w:t>325</w:t>
            </w:r>
          </w:p>
        </w:tc>
      </w:tr>
    </w:tbl>
    <w:p w14:paraId="1F74BB7C" w14:textId="77777777" w:rsidR="00A47C5B" w:rsidRPr="00393E65" w:rsidRDefault="00A47C5B" w:rsidP="006F5A62">
      <w:pPr>
        <w:numPr>
          <w:ilvl w:val="1"/>
          <w:numId w:val="99"/>
        </w:numPr>
        <w:tabs>
          <w:tab w:val="clear" w:pos="1440"/>
          <w:tab w:val="num" w:pos="284"/>
        </w:tabs>
        <w:ind w:left="360"/>
        <w:jc w:val="both"/>
        <w:rPr>
          <w:rFonts w:ascii="Times New Roman" w:eastAsia="Times New Roman" w:hAnsi="Times New Roman" w:cs="Times New Roman"/>
          <w:i/>
          <w:sz w:val="22"/>
          <w:szCs w:val="22"/>
          <w:lang w:val="uk-UA" w:eastAsia="ru-RU"/>
        </w:rPr>
      </w:pPr>
      <w:r w:rsidRPr="00393E65">
        <w:rPr>
          <w:rFonts w:ascii="Times New Roman" w:eastAsia="Times New Roman" w:hAnsi="Times New Roman" w:cs="Times New Roman"/>
          <w:i/>
          <w:sz w:val="22"/>
          <w:szCs w:val="22"/>
          <w:lang w:val="uk-UA" w:eastAsia="ru-RU"/>
        </w:rPr>
        <w:t>доповніть таблицю і обчисліть величини середніх і граничних витрат фірми. Побудуйте криві довготривалих середніх і граничних витрат.</w:t>
      </w:r>
    </w:p>
    <w:p w14:paraId="5C495472" w14:textId="77777777" w:rsidR="00A47C5B" w:rsidRPr="00393E65" w:rsidRDefault="00A47C5B" w:rsidP="006F5A62">
      <w:pPr>
        <w:numPr>
          <w:ilvl w:val="1"/>
          <w:numId w:val="99"/>
        </w:numPr>
        <w:tabs>
          <w:tab w:val="clear" w:pos="1440"/>
          <w:tab w:val="num" w:pos="284"/>
        </w:tabs>
        <w:ind w:left="36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i/>
          <w:sz w:val="22"/>
          <w:szCs w:val="22"/>
          <w:lang w:val="uk-UA" w:eastAsia="ru-RU"/>
        </w:rPr>
        <w:t>при яких обсягах випуску фірма відчуватиме зростаючий та спадний ефект масштабу?</w:t>
      </w:r>
    </w:p>
    <w:p w14:paraId="04396F70" w14:textId="77777777" w:rsidR="00A47C5B" w:rsidRPr="00393E65" w:rsidRDefault="00A47C5B" w:rsidP="006F5A62">
      <w:pPr>
        <w:numPr>
          <w:ilvl w:val="1"/>
          <w:numId w:val="99"/>
        </w:numPr>
        <w:tabs>
          <w:tab w:val="clear" w:pos="1440"/>
          <w:tab w:val="num" w:pos="284"/>
        </w:tabs>
        <w:ind w:left="360"/>
        <w:jc w:val="both"/>
        <w:rPr>
          <w:rFonts w:ascii="Times New Roman" w:eastAsia="Times New Roman" w:hAnsi="Times New Roman" w:cs="Times New Roman"/>
          <w:sz w:val="22"/>
          <w:szCs w:val="22"/>
          <w:lang w:val="uk-UA" w:eastAsia="ru-RU"/>
        </w:rPr>
      </w:pPr>
      <w:r w:rsidRPr="00393E65">
        <w:rPr>
          <w:rFonts w:ascii="Times New Roman" w:eastAsia="Times New Roman" w:hAnsi="Times New Roman" w:cs="Times New Roman"/>
          <w:i/>
          <w:sz w:val="22"/>
          <w:szCs w:val="22"/>
          <w:lang w:val="uk-UA" w:eastAsia="ru-RU"/>
        </w:rPr>
        <w:t>визначте мінімальний ефективний масштаб виробництва для цієї фірми.</w:t>
      </w:r>
    </w:p>
    <w:p w14:paraId="2A74BCE2"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Накресліть графік попиту та пропозиції м’яса свинини за даними таблиці:</w:t>
      </w:r>
    </w:p>
    <w:p w14:paraId="5B7EEF7C"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1. Визначте параметри ринкової рівноваги даного ринку.</w:t>
      </w:r>
    </w:p>
    <w:p w14:paraId="2FB64988"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2. Накресліть нові графіки попиту та пропозиції, які відображали б такі події:</w:t>
      </w:r>
    </w:p>
    <w:p w14:paraId="7F2FA5F1"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а) відбулося підвищення цін на курятину;</w:t>
      </w:r>
    </w:p>
    <w:tbl>
      <w:tblPr>
        <w:tblStyle w:val="23"/>
        <w:tblpPr w:leftFromText="180" w:rightFromText="180" w:vertAnchor="text" w:tblpXSpec="right" w:tblpY="1"/>
        <w:tblOverlap w:val="never"/>
        <w:tblW w:w="0" w:type="auto"/>
        <w:jc w:val="right"/>
        <w:tblLayout w:type="fixed"/>
        <w:tblLook w:val="01E0" w:firstRow="1" w:lastRow="1" w:firstColumn="1" w:lastColumn="1" w:noHBand="0" w:noVBand="0"/>
      </w:tblPr>
      <w:tblGrid>
        <w:gridCol w:w="851"/>
        <w:gridCol w:w="709"/>
        <w:gridCol w:w="757"/>
      </w:tblGrid>
      <w:tr w:rsidR="00A47C5B" w:rsidRPr="002C6E2A" w14:paraId="13C8BA82" w14:textId="77777777" w:rsidTr="00A47C5B">
        <w:trPr>
          <w:jc w:val="right"/>
        </w:trPr>
        <w:tc>
          <w:tcPr>
            <w:tcW w:w="851" w:type="dxa"/>
          </w:tcPr>
          <w:p w14:paraId="61FE0FF3"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Ціна 1 кг, грн.</w:t>
            </w:r>
          </w:p>
        </w:tc>
        <w:tc>
          <w:tcPr>
            <w:tcW w:w="709" w:type="dxa"/>
          </w:tcPr>
          <w:p w14:paraId="6AB6D1CA"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b/>
                <w:i/>
                <w:sz w:val="18"/>
                <w:szCs w:val="18"/>
                <w:lang w:val="uk-UA" w:eastAsia="ru-RU"/>
              </w:rPr>
              <w:t>Q</w:t>
            </w:r>
            <w:r w:rsidRPr="002C6E2A">
              <w:rPr>
                <w:b/>
                <w:i/>
                <w:sz w:val="18"/>
                <w:szCs w:val="18"/>
                <w:vertAlign w:val="subscript"/>
                <w:lang w:eastAsia="ru-RU"/>
              </w:rPr>
              <w:t>D</w:t>
            </w:r>
            <w:r w:rsidRPr="002C6E2A">
              <w:rPr>
                <w:sz w:val="18"/>
                <w:szCs w:val="18"/>
                <w:lang w:val="uk-UA" w:eastAsia="ru-RU"/>
              </w:rPr>
              <w:t>, т/міс.</w:t>
            </w:r>
          </w:p>
        </w:tc>
        <w:tc>
          <w:tcPr>
            <w:tcW w:w="757" w:type="dxa"/>
          </w:tcPr>
          <w:p w14:paraId="029B1D89"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b/>
                <w:i/>
                <w:sz w:val="18"/>
                <w:szCs w:val="18"/>
                <w:lang w:val="uk-UA" w:eastAsia="ru-RU"/>
              </w:rPr>
              <w:t>Q</w:t>
            </w:r>
            <w:r w:rsidRPr="002C6E2A">
              <w:rPr>
                <w:b/>
                <w:i/>
                <w:sz w:val="18"/>
                <w:szCs w:val="18"/>
                <w:vertAlign w:val="subscript"/>
                <w:lang w:eastAsia="ru-RU"/>
              </w:rPr>
              <w:t>S</w:t>
            </w:r>
            <w:r w:rsidRPr="002C6E2A">
              <w:rPr>
                <w:sz w:val="18"/>
                <w:szCs w:val="18"/>
                <w:lang w:val="uk-UA" w:eastAsia="ru-RU"/>
              </w:rPr>
              <w:t>, т/міс.</w:t>
            </w:r>
          </w:p>
        </w:tc>
      </w:tr>
      <w:tr w:rsidR="00A47C5B" w:rsidRPr="002C6E2A" w14:paraId="00C0E20E" w14:textId="77777777" w:rsidTr="00A47C5B">
        <w:trPr>
          <w:jc w:val="right"/>
        </w:trPr>
        <w:tc>
          <w:tcPr>
            <w:tcW w:w="851" w:type="dxa"/>
          </w:tcPr>
          <w:p w14:paraId="16A7C760"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5</w:t>
            </w:r>
          </w:p>
          <w:p w14:paraId="3D98768E"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4</w:t>
            </w:r>
          </w:p>
          <w:p w14:paraId="1D0906C5"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3</w:t>
            </w:r>
          </w:p>
          <w:p w14:paraId="7E557D98"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2</w:t>
            </w:r>
          </w:p>
          <w:p w14:paraId="30C01BBE"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w:t>
            </w:r>
          </w:p>
        </w:tc>
        <w:tc>
          <w:tcPr>
            <w:tcW w:w="709" w:type="dxa"/>
          </w:tcPr>
          <w:p w14:paraId="54F514AD"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9</w:t>
            </w:r>
          </w:p>
          <w:p w14:paraId="592703B8"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10</w:t>
            </w:r>
          </w:p>
          <w:p w14:paraId="48C67FA3"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12</w:t>
            </w:r>
          </w:p>
          <w:p w14:paraId="021B693C"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15</w:t>
            </w:r>
          </w:p>
          <w:p w14:paraId="70A0CE2D"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20</w:t>
            </w:r>
          </w:p>
        </w:tc>
        <w:tc>
          <w:tcPr>
            <w:tcW w:w="757" w:type="dxa"/>
          </w:tcPr>
          <w:p w14:paraId="64129B12"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18</w:t>
            </w:r>
          </w:p>
          <w:p w14:paraId="38D3E2B9"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16</w:t>
            </w:r>
          </w:p>
          <w:p w14:paraId="33AD9D3D"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12</w:t>
            </w:r>
          </w:p>
          <w:p w14:paraId="2675F252"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7</w:t>
            </w:r>
          </w:p>
          <w:p w14:paraId="15DE005E" w14:textId="77777777" w:rsidR="00A47C5B" w:rsidRPr="002C6E2A" w:rsidRDefault="00A47C5B" w:rsidP="00A47C5B">
            <w:pPr>
              <w:widowControl w:val="0"/>
              <w:autoSpaceDE w:val="0"/>
              <w:autoSpaceDN w:val="0"/>
              <w:adjustRightInd w:val="0"/>
              <w:jc w:val="center"/>
              <w:rPr>
                <w:sz w:val="18"/>
                <w:szCs w:val="18"/>
                <w:lang w:val="uk-UA" w:eastAsia="ru-RU"/>
              </w:rPr>
            </w:pPr>
            <w:r w:rsidRPr="002C6E2A">
              <w:rPr>
                <w:sz w:val="18"/>
                <w:szCs w:val="18"/>
                <w:lang w:val="uk-UA" w:eastAsia="ru-RU"/>
              </w:rPr>
              <w:t>0</w:t>
            </w:r>
          </w:p>
        </w:tc>
      </w:tr>
    </w:tbl>
    <w:p w14:paraId="02ACE6A4"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б) уряд зменшив податок на прибуток громадян;</w:t>
      </w:r>
    </w:p>
    <w:p w14:paraId="3E18D3DB"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 зросли ціни спеціальних комбікормів;</w:t>
      </w:r>
    </w:p>
    <w:p w14:paraId="59845953"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г) виведена нова порода свиней, що швидко ростуть;</w:t>
      </w:r>
    </w:p>
    <w:p w14:paraId="4563B1CC"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д) очікується, що найближчим часом ціни на свинину значно зростуть.</w:t>
      </w:r>
    </w:p>
    <w:p w14:paraId="1CA8C77D"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3. Поясніть, як ці події вплинуть на рівноважні ціну й обсяг продукції.</w:t>
      </w:r>
    </w:p>
    <w:p w14:paraId="11F9BADD" w14:textId="77777777" w:rsidR="00A47C5B" w:rsidRPr="002C6E2A" w:rsidRDefault="00A47C5B" w:rsidP="00A47C5B">
      <w:pPr>
        <w:widowControl w:val="0"/>
        <w:autoSpaceDE w:val="0"/>
        <w:autoSpaceDN w:val="0"/>
        <w:adjustRightInd w:val="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3. Припустимо, що уряд фіксує ціни на м'ясо свинини на рівні 2 грн. за кг. Які наслідки матиме встановлення такої ціни? зобразіть їх графічно.</w:t>
      </w:r>
    </w:p>
    <w:p w14:paraId="34826975"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Функція попиту на товар задається рівнянням Q</w:t>
      </w:r>
      <w:r w:rsidRPr="002C6E2A">
        <w:rPr>
          <w:rFonts w:ascii="Times New Roman" w:eastAsia="Times New Roman" w:hAnsi="Times New Roman" w:cs="Times New Roman"/>
          <w:sz w:val="22"/>
          <w:szCs w:val="22"/>
          <w:vertAlign w:val="subscript"/>
          <w:lang w:val="uk-UA" w:eastAsia="ru-RU"/>
        </w:rPr>
        <w:t>d</w:t>
      </w:r>
      <w:r w:rsidRPr="002C6E2A">
        <w:rPr>
          <w:rFonts w:ascii="Times New Roman" w:eastAsia="Times New Roman" w:hAnsi="Times New Roman" w:cs="Times New Roman"/>
          <w:sz w:val="22"/>
          <w:szCs w:val="22"/>
          <w:lang w:val="uk-UA" w:eastAsia="ru-RU"/>
        </w:rPr>
        <w:t xml:space="preserve"> = 475 - 35Р, а функція пропозиції Q</w:t>
      </w:r>
      <w:r w:rsidRPr="002C6E2A">
        <w:rPr>
          <w:rFonts w:ascii="Times New Roman" w:eastAsia="Times New Roman" w:hAnsi="Times New Roman" w:cs="Times New Roman"/>
          <w:sz w:val="22"/>
          <w:szCs w:val="22"/>
          <w:vertAlign w:val="subscript"/>
          <w:lang w:val="uk-UA" w:eastAsia="ru-RU"/>
        </w:rPr>
        <w:t>s</w:t>
      </w:r>
      <w:r w:rsidRPr="002C6E2A">
        <w:rPr>
          <w:rFonts w:ascii="Times New Roman" w:eastAsia="Times New Roman" w:hAnsi="Times New Roman" w:cs="Times New Roman"/>
          <w:sz w:val="22"/>
          <w:szCs w:val="22"/>
          <w:lang w:val="uk-UA" w:eastAsia="ru-RU"/>
        </w:rPr>
        <w:t xml:space="preserve"> = 160+10Р.</w:t>
      </w:r>
    </w:p>
    <w:p w14:paraId="0A1477B0" w14:textId="77777777" w:rsidR="00A47C5B" w:rsidRPr="002C6E2A" w:rsidRDefault="00A47C5B" w:rsidP="006F5A62">
      <w:pPr>
        <w:widowControl w:val="0"/>
        <w:numPr>
          <w:ilvl w:val="0"/>
          <w:numId w:val="102"/>
        </w:numPr>
        <w:tabs>
          <w:tab w:val="clear" w:pos="720"/>
          <w:tab w:val="num" w:pos="284"/>
        </w:tabs>
        <w:autoSpaceDE w:val="0"/>
        <w:autoSpaceDN w:val="0"/>
        <w:adjustRightInd w:val="0"/>
        <w:ind w:left="284" w:hanging="284"/>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Побудуйте графіки попиту та пропозиції, визначте рівноважні ціну (грн.) та обсяг продажу (шт.).</w:t>
      </w:r>
    </w:p>
    <w:p w14:paraId="4E4047AB" w14:textId="77777777" w:rsidR="00A47C5B" w:rsidRPr="002C6E2A" w:rsidRDefault="00A47C5B" w:rsidP="006F5A62">
      <w:pPr>
        <w:widowControl w:val="0"/>
        <w:numPr>
          <w:ilvl w:val="0"/>
          <w:numId w:val="102"/>
        </w:numPr>
        <w:tabs>
          <w:tab w:val="clear" w:pos="720"/>
          <w:tab w:val="num" w:pos="284"/>
        </w:tabs>
        <w:autoSpaceDE w:val="0"/>
        <w:autoSpaceDN w:val="0"/>
        <w:adjustRightInd w:val="0"/>
        <w:ind w:left="284" w:hanging="284"/>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lastRenderedPageBreak/>
        <w:t>Що відбудеться, якщо на даний товар урядом буде встановлена фіксована ціна 10 грн.?</w:t>
      </w:r>
    </w:p>
    <w:p w14:paraId="130A55D2" w14:textId="77777777" w:rsidR="00A47C5B" w:rsidRPr="002C6E2A" w:rsidRDefault="00A47C5B" w:rsidP="006F5A62">
      <w:pPr>
        <w:widowControl w:val="0"/>
        <w:numPr>
          <w:ilvl w:val="0"/>
          <w:numId w:val="102"/>
        </w:numPr>
        <w:tabs>
          <w:tab w:val="clear" w:pos="720"/>
          <w:tab w:val="num" w:pos="284"/>
        </w:tabs>
        <w:autoSpaceDE w:val="0"/>
        <w:autoSpaceDN w:val="0"/>
        <w:adjustRightInd w:val="0"/>
        <w:ind w:left="284" w:hanging="284"/>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Порівняйте сукупний виторг продавця за обох значень ціни.</w:t>
      </w:r>
    </w:p>
    <w:p w14:paraId="0E8B25F2"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Попит на відеокамери описується рівнянням Q</w:t>
      </w:r>
      <w:r w:rsidRPr="002C6E2A">
        <w:rPr>
          <w:rFonts w:ascii="Times New Roman" w:eastAsia="Times New Roman" w:hAnsi="Times New Roman" w:cs="Times New Roman"/>
          <w:sz w:val="22"/>
          <w:szCs w:val="22"/>
          <w:vertAlign w:val="subscript"/>
          <w:lang w:val="uk-UA" w:eastAsia="ru-RU"/>
        </w:rPr>
        <w:t>d</w:t>
      </w:r>
      <w:r w:rsidRPr="002C6E2A">
        <w:rPr>
          <w:rFonts w:ascii="Times New Roman" w:eastAsia="Times New Roman" w:hAnsi="Times New Roman" w:cs="Times New Roman"/>
          <w:sz w:val="22"/>
          <w:szCs w:val="22"/>
          <w:lang w:val="uk-UA" w:eastAsia="ru-RU"/>
        </w:rPr>
        <w:t xml:space="preserve"> = 50 – 0,5Р, пропозиція задається рівнянням Q</w:t>
      </w:r>
      <w:r w:rsidRPr="002C6E2A">
        <w:rPr>
          <w:rFonts w:ascii="Times New Roman" w:eastAsia="Times New Roman" w:hAnsi="Times New Roman" w:cs="Times New Roman"/>
          <w:sz w:val="22"/>
          <w:szCs w:val="22"/>
          <w:vertAlign w:val="subscript"/>
          <w:lang w:val="uk-UA" w:eastAsia="ru-RU"/>
        </w:rPr>
        <w:t>s</w:t>
      </w:r>
      <w:r w:rsidRPr="002C6E2A">
        <w:rPr>
          <w:rFonts w:ascii="Times New Roman" w:eastAsia="Times New Roman" w:hAnsi="Times New Roman" w:cs="Times New Roman"/>
          <w:sz w:val="22"/>
          <w:szCs w:val="22"/>
          <w:lang w:val="uk-UA" w:eastAsia="ru-RU"/>
        </w:rPr>
        <w:t xml:space="preserve"> = P - 25.</w:t>
      </w:r>
    </w:p>
    <w:p w14:paraId="0B3B616D" w14:textId="77777777" w:rsidR="00A47C5B" w:rsidRPr="002C6E2A" w:rsidRDefault="00A47C5B" w:rsidP="006F5A62">
      <w:pPr>
        <w:widowControl w:val="0"/>
        <w:numPr>
          <w:ilvl w:val="0"/>
          <w:numId w:val="103"/>
        </w:numPr>
        <w:tabs>
          <w:tab w:val="clear" w:pos="720"/>
          <w:tab w:val="num" w:pos="284"/>
        </w:tabs>
        <w:autoSpaceDE w:val="0"/>
        <w:autoSpaceDN w:val="0"/>
        <w:adjustRightInd w:val="0"/>
        <w:ind w:left="284" w:hanging="284"/>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Визначте рівноважну ціну (грн.) та рівноважну кількість (тис. шт.) відеокамер. </w:t>
      </w:r>
    </w:p>
    <w:p w14:paraId="00154208" w14:textId="77777777" w:rsidR="00A47C5B" w:rsidRPr="002C6E2A" w:rsidRDefault="00A47C5B" w:rsidP="006F5A62">
      <w:pPr>
        <w:widowControl w:val="0"/>
        <w:numPr>
          <w:ilvl w:val="0"/>
          <w:numId w:val="103"/>
        </w:numPr>
        <w:tabs>
          <w:tab w:val="clear" w:pos="720"/>
          <w:tab w:val="num" w:pos="284"/>
        </w:tabs>
        <w:autoSpaceDE w:val="0"/>
        <w:autoSpaceDN w:val="0"/>
        <w:adjustRightInd w:val="0"/>
        <w:ind w:left="284" w:hanging="284"/>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 зміняться рівноважні ціна та кількість фотоапаратів, якщо буде вве</w:t>
      </w:r>
      <w:r w:rsidRPr="002C6E2A">
        <w:rPr>
          <w:rFonts w:ascii="Times New Roman" w:eastAsia="Times New Roman" w:hAnsi="Times New Roman" w:cs="Times New Roman"/>
          <w:i/>
          <w:sz w:val="22"/>
          <w:szCs w:val="22"/>
          <w:lang w:val="uk-UA" w:eastAsia="ru-RU"/>
        </w:rPr>
        <w:softHyphen/>
        <w:t xml:space="preserve">дений 10% податок з продажу? </w:t>
      </w:r>
    </w:p>
    <w:p w14:paraId="4A92DF8F" w14:textId="77777777" w:rsidR="00A47C5B" w:rsidRPr="002C6E2A" w:rsidRDefault="00A47C5B" w:rsidP="006F5A62">
      <w:pPr>
        <w:widowControl w:val="0"/>
        <w:numPr>
          <w:ilvl w:val="0"/>
          <w:numId w:val="103"/>
        </w:numPr>
        <w:tabs>
          <w:tab w:val="clear" w:pos="720"/>
          <w:tab w:val="num" w:pos="284"/>
        </w:tabs>
        <w:autoSpaceDE w:val="0"/>
        <w:autoSpaceDN w:val="0"/>
        <w:adjustRightInd w:val="0"/>
        <w:ind w:left="284" w:hanging="284"/>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Подайте графічну інтерпретацію зазначених ситуацій.</w:t>
      </w:r>
    </w:p>
    <w:p w14:paraId="7F9742B2"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Функція попиту на телевізори має вигляд Q</w:t>
      </w:r>
      <w:r w:rsidRPr="002C6E2A">
        <w:rPr>
          <w:rFonts w:ascii="Times New Roman" w:eastAsia="Times New Roman" w:hAnsi="Times New Roman" w:cs="Times New Roman"/>
          <w:sz w:val="22"/>
          <w:szCs w:val="22"/>
          <w:vertAlign w:val="subscript"/>
          <w:lang w:val="uk-UA" w:eastAsia="ru-RU"/>
        </w:rPr>
        <w:t>d</w:t>
      </w:r>
      <w:r w:rsidRPr="002C6E2A">
        <w:rPr>
          <w:rFonts w:ascii="Times New Roman" w:eastAsia="Times New Roman" w:hAnsi="Times New Roman" w:cs="Times New Roman"/>
          <w:sz w:val="22"/>
          <w:szCs w:val="22"/>
          <w:lang w:val="uk-UA" w:eastAsia="ru-RU"/>
        </w:rPr>
        <w:t xml:space="preserve"> = 7500 - 15Р, функція пропозиції Q</w:t>
      </w:r>
      <w:r w:rsidRPr="002C6E2A">
        <w:rPr>
          <w:rFonts w:ascii="Times New Roman" w:eastAsia="Times New Roman" w:hAnsi="Times New Roman" w:cs="Times New Roman"/>
          <w:sz w:val="22"/>
          <w:szCs w:val="22"/>
          <w:vertAlign w:val="subscript"/>
          <w:lang w:val="uk-UA" w:eastAsia="ru-RU"/>
        </w:rPr>
        <w:t>s</w:t>
      </w:r>
      <w:r w:rsidRPr="002C6E2A">
        <w:rPr>
          <w:rFonts w:ascii="Times New Roman" w:eastAsia="Times New Roman" w:hAnsi="Times New Roman" w:cs="Times New Roman"/>
          <w:sz w:val="22"/>
          <w:szCs w:val="22"/>
          <w:lang w:val="uk-UA" w:eastAsia="ru-RU"/>
        </w:rPr>
        <w:t xml:space="preserve"> = 30P - 1500. Визначте аналітично та покажіть графічно:</w:t>
      </w:r>
    </w:p>
    <w:p w14:paraId="68E694A8" w14:textId="77777777" w:rsidR="00A47C5B" w:rsidRPr="002C6E2A" w:rsidRDefault="00A47C5B" w:rsidP="006F5A62">
      <w:pPr>
        <w:widowControl w:val="0"/>
        <w:numPr>
          <w:ilvl w:val="0"/>
          <w:numId w:val="104"/>
        </w:numPr>
        <w:tabs>
          <w:tab w:val="clear" w:pos="720"/>
          <w:tab w:val="num" w:pos="284"/>
        </w:tabs>
        <w:autoSpaceDE w:val="0"/>
        <w:autoSpaceDN w:val="0"/>
        <w:adjustRightInd w:val="0"/>
        <w:ind w:left="142" w:hanging="142"/>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Параметри ринкової рівноваги на ринку телевізорів: рівноважну ціну (грн.) та рівноважну кількість товару (тис. шт.).</w:t>
      </w:r>
    </w:p>
    <w:p w14:paraId="70E1E3BE" w14:textId="77777777" w:rsidR="00A47C5B" w:rsidRPr="002C6E2A" w:rsidRDefault="00A47C5B" w:rsidP="006F5A62">
      <w:pPr>
        <w:widowControl w:val="0"/>
        <w:numPr>
          <w:ilvl w:val="0"/>
          <w:numId w:val="104"/>
        </w:numPr>
        <w:tabs>
          <w:tab w:val="clear" w:pos="720"/>
          <w:tab w:val="num" w:pos="284"/>
        </w:tabs>
        <w:autoSpaceDE w:val="0"/>
        <w:autoSpaceDN w:val="0"/>
        <w:adjustRightInd w:val="0"/>
        <w:ind w:left="142" w:hanging="142"/>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Якими будуть рівноважні ціна і кількість телевізорів, якщо уряд на</w:t>
      </w:r>
      <w:r w:rsidRPr="002C6E2A">
        <w:rPr>
          <w:rFonts w:ascii="Times New Roman" w:eastAsia="Times New Roman" w:hAnsi="Times New Roman" w:cs="Times New Roman"/>
          <w:i/>
          <w:sz w:val="22"/>
          <w:szCs w:val="22"/>
          <w:lang w:val="uk-UA" w:eastAsia="ru-RU"/>
        </w:rPr>
        <w:softHyphen/>
        <w:t>дасть їх виробникам субсидію в розмірі 75 грн. на одиницю това</w:t>
      </w:r>
      <w:r w:rsidRPr="002C6E2A">
        <w:rPr>
          <w:rFonts w:ascii="Times New Roman" w:eastAsia="Times New Roman" w:hAnsi="Times New Roman" w:cs="Times New Roman"/>
          <w:i/>
          <w:sz w:val="22"/>
          <w:szCs w:val="22"/>
          <w:lang w:val="uk-UA" w:eastAsia="ru-RU"/>
        </w:rPr>
        <w:softHyphen/>
        <w:t xml:space="preserve">ру? </w:t>
      </w:r>
    </w:p>
    <w:p w14:paraId="24EAF3C0" w14:textId="77777777" w:rsidR="00A47C5B" w:rsidRPr="002C6E2A" w:rsidRDefault="00A47C5B" w:rsidP="006F5A62">
      <w:pPr>
        <w:widowControl w:val="0"/>
        <w:numPr>
          <w:ilvl w:val="0"/>
          <w:numId w:val="104"/>
        </w:numPr>
        <w:tabs>
          <w:tab w:val="clear" w:pos="720"/>
          <w:tab w:val="num" w:pos="284"/>
        </w:tabs>
        <w:autoSpaceDE w:val="0"/>
        <w:autoSpaceDN w:val="0"/>
        <w:adjustRightInd w:val="0"/>
        <w:ind w:left="142" w:hanging="142"/>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Визначте загальну суму субсидії, наданої виробникам телевізорів. </w:t>
      </w:r>
    </w:p>
    <w:p w14:paraId="6495CCD0" w14:textId="77777777" w:rsidR="00A47C5B" w:rsidRPr="002C6E2A" w:rsidRDefault="00A47C5B" w:rsidP="006F5A62">
      <w:pPr>
        <w:widowControl w:val="0"/>
        <w:numPr>
          <w:ilvl w:val="0"/>
          <w:numId w:val="104"/>
        </w:numPr>
        <w:tabs>
          <w:tab w:val="clear" w:pos="720"/>
          <w:tab w:val="num" w:pos="284"/>
        </w:tabs>
        <w:autoSpaceDE w:val="0"/>
        <w:autoSpaceDN w:val="0"/>
        <w:adjustRightInd w:val="0"/>
        <w:ind w:left="142" w:hanging="142"/>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Подайте графічну інтерпретацію зазначених ситуацій.</w:t>
      </w:r>
    </w:p>
    <w:p w14:paraId="61DF2D03"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Дані таблиці характеризують залежність між зміною ціни й обсягом попиту на товар:</w:t>
      </w:r>
    </w:p>
    <w:tbl>
      <w:tblPr>
        <w:tblStyle w:val="23"/>
        <w:tblpPr w:leftFromText="180" w:rightFromText="180" w:vertAnchor="text" w:tblpXSpec="right" w:tblpY="1"/>
        <w:tblOverlap w:val="never"/>
        <w:tblW w:w="0" w:type="auto"/>
        <w:jc w:val="right"/>
        <w:tblLook w:val="01E0" w:firstRow="1" w:lastRow="1" w:firstColumn="1" w:lastColumn="1" w:noHBand="0" w:noVBand="0"/>
      </w:tblPr>
      <w:tblGrid>
        <w:gridCol w:w="1972"/>
        <w:gridCol w:w="425"/>
        <w:gridCol w:w="425"/>
        <w:gridCol w:w="425"/>
        <w:gridCol w:w="425"/>
        <w:gridCol w:w="425"/>
      </w:tblGrid>
      <w:tr w:rsidR="00A47C5B" w:rsidRPr="002C6E2A" w14:paraId="3E173AB8" w14:textId="77777777" w:rsidTr="00A47C5B">
        <w:trPr>
          <w:jc w:val="right"/>
        </w:trPr>
        <w:tc>
          <w:tcPr>
            <w:tcW w:w="1972" w:type="dxa"/>
          </w:tcPr>
          <w:p w14:paraId="49CECA0B"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Ціна (Р), грн.</w:t>
            </w:r>
          </w:p>
        </w:tc>
        <w:tc>
          <w:tcPr>
            <w:tcW w:w="425" w:type="dxa"/>
          </w:tcPr>
          <w:p w14:paraId="1D29EECD"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50</w:t>
            </w:r>
          </w:p>
        </w:tc>
        <w:tc>
          <w:tcPr>
            <w:tcW w:w="425" w:type="dxa"/>
          </w:tcPr>
          <w:p w14:paraId="6CBAEA0A"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40</w:t>
            </w:r>
          </w:p>
        </w:tc>
        <w:tc>
          <w:tcPr>
            <w:tcW w:w="425" w:type="dxa"/>
          </w:tcPr>
          <w:p w14:paraId="59B16AFB"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30</w:t>
            </w:r>
          </w:p>
        </w:tc>
        <w:tc>
          <w:tcPr>
            <w:tcW w:w="425" w:type="dxa"/>
          </w:tcPr>
          <w:p w14:paraId="06620803"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20</w:t>
            </w:r>
          </w:p>
        </w:tc>
        <w:tc>
          <w:tcPr>
            <w:tcW w:w="425" w:type="dxa"/>
          </w:tcPr>
          <w:p w14:paraId="79DA12FC"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10</w:t>
            </w:r>
          </w:p>
        </w:tc>
      </w:tr>
      <w:tr w:rsidR="00A47C5B" w:rsidRPr="002C6E2A" w14:paraId="20EBCFA0" w14:textId="77777777" w:rsidTr="00A47C5B">
        <w:trPr>
          <w:jc w:val="right"/>
        </w:trPr>
        <w:tc>
          <w:tcPr>
            <w:tcW w:w="1972" w:type="dxa"/>
          </w:tcPr>
          <w:p w14:paraId="1C347159"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Обсяг попиту (Q), шт.</w:t>
            </w:r>
          </w:p>
        </w:tc>
        <w:tc>
          <w:tcPr>
            <w:tcW w:w="425" w:type="dxa"/>
          </w:tcPr>
          <w:p w14:paraId="22ED2845"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1</w:t>
            </w:r>
          </w:p>
        </w:tc>
        <w:tc>
          <w:tcPr>
            <w:tcW w:w="425" w:type="dxa"/>
          </w:tcPr>
          <w:p w14:paraId="7F2E96BC"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2</w:t>
            </w:r>
          </w:p>
        </w:tc>
        <w:tc>
          <w:tcPr>
            <w:tcW w:w="425" w:type="dxa"/>
          </w:tcPr>
          <w:p w14:paraId="3959A8ED"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3</w:t>
            </w:r>
          </w:p>
        </w:tc>
        <w:tc>
          <w:tcPr>
            <w:tcW w:w="425" w:type="dxa"/>
          </w:tcPr>
          <w:p w14:paraId="3FB2650A"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4</w:t>
            </w:r>
          </w:p>
        </w:tc>
        <w:tc>
          <w:tcPr>
            <w:tcW w:w="425" w:type="dxa"/>
          </w:tcPr>
          <w:p w14:paraId="39DAFB69" w14:textId="77777777" w:rsidR="00A47C5B" w:rsidRPr="002C6E2A" w:rsidRDefault="00A47C5B" w:rsidP="00A47C5B">
            <w:pPr>
              <w:widowControl w:val="0"/>
              <w:autoSpaceDE w:val="0"/>
              <w:autoSpaceDN w:val="0"/>
              <w:adjustRightInd w:val="0"/>
              <w:jc w:val="both"/>
              <w:rPr>
                <w:sz w:val="18"/>
                <w:szCs w:val="18"/>
                <w:lang w:val="uk-UA" w:eastAsia="ru-RU"/>
              </w:rPr>
            </w:pPr>
            <w:r w:rsidRPr="002C6E2A">
              <w:rPr>
                <w:sz w:val="18"/>
                <w:szCs w:val="18"/>
                <w:lang w:val="uk-UA" w:eastAsia="ru-RU"/>
              </w:rPr>
              <w:t>5</w:t>
            </w:r>
          </w:p>
        </w:tc>
      </w:tr>
    </w:tbl>
    <w:p w14:paraId="1188F6DC" w14:textId="77777777" w:rsidR="00A47C5B" w:rsidRPr="002C6E2A" w:rsidRDefault="00A47C5B" w:rsidP="006F5A62">
      <w:pPr>
        <w:widowControl w:val="0"/>
        <w:numPr>
          <w:ilvl w:val="0"/>
          <w:numId w:val="105"/>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Обчисліть коефіцієнти лінійної еластичності за кожної зміни ціни.</w:t>
      </w:r>
    </w:p>
    <w:p w14:paraId="4E72FF35" w14:textId="77777777" w:rsidR="00A47C5B" w:rsidRPr="002C6E2A" w:rsidRDefault="00A47C5B" w:rsidP="006F5A62">
      <w:pPr>
        <w:widowControl w:val="0"/>
        <w:numPr>
          <w:ilvl w:val="0"/>
          <w:numId w:val="105"/>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Обчисліть загальні видатки споживачів за кожної ціни і накресліть графіки попиту і видатків.</w:t>
      </w:r>
    </w:p>
    <w:p w14:paraId="2CB57151" w14:textId="77777777" w:rsidR="00A47C5B" w:rsidRPr="002C6E2A" w:rsidRDefault="00A47C5B" w:rsidP="006F5A62">
      <w:pPr>
        <w:widowControl w:val="0"/>
        <w:numPr>
          <w:ilvl w:val="0"/>
          <w:numId w:val="105"/>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Визначте на кривій попиту зони еластичного та нееластичного попиту, точку одиничної еластичності. </w:t>
      </w:r>
    </w:p>
    <w:p w14:paraId="47C8FAD4" w14:textId="77777777" w:rsidR="00A47C5B" w:rsidRPr="002C6E2A" w:rsidRDefault="00A47C5B" w:rsidP="006F5A62">
      <w:pPr>
        <w:widowControl w:val="0"/>
        <w:numPr>
          <w:ilvl w:val="0"/>
          <w:numId w:val="105"/>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 впливає еластичність на динаміку видатків споживачів (виторгу продавців)? За яких значень ціни попит буде еластичним, за яких - нееластичним?</w:t>
      </w:r>
    </w:p>
    <w:p w14:paraId="044B7F05"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У таблиці наведені дані про різні товари.</w:t>
      </w:r>
    </w:p>
    <w:tbl>
      <w:tblPr>
        <w:tblStyle w:val="23"/>
        <w:tblpPr w:leftFromText="180" w:rightFromText="180" w:vertAnchor="text" w:tblpXSpec="right" w:tblpY="1"/>
        <w:tblOverlap w:val="never"/>
        <w:tblW w:w="0" w:type="auto"/>
        <w:jc w:val="right"/>
        <w:tblLook w:val="01E0" w:firstRow="1" w:lastRow="1" w:firstColumn="1" w:lastColumn="1" w:noHBand="0" w:noVBand="0"/>
      </w:tblPr>
      <w:tblGrid>
        <w:gridCol w:w="490"/>
        <w:gridCol w:w="1407"/>
        <w:gridCol w:w="1407"/>
        <w:gridCol w:w="1407"/>
        <w:gridCol w:w="1742"/>
      </w:tblGrid>
      <w:tr w:rsidR="00A47C5B" w:rsidRPr="002C6E2A" w14:paraId="66FBDAE6" w14:textId="77777777" w:rsidTr="00A47C5B">
        <w:trPr>
          <w:jc w:val="right"/>
        </w:trPr>
        <w:tc>
          <w:tcPr>
            <w:tcW w:w="490" w:type="dxa"/>
          </w:tcPr>
          <w:p w14:paraId="5F549AC9" w14:textId="77777777" w:rsidR="00A47C5B" w:rsidRPr="002C6E2A" w:rsidRDefault="00A47C5B" w:rsidP="00A47C5B">
            <w:pPr>
              <w:rPr>
                <w:sz w:val="18"/>
                <w:szCs w:val="18"/>
                <w:lang w:val="uk-UA" w:eastAsia="ru-RU"/>
              </w:rPr>
            </w:pPr>
          </w:p>
        </w:tc>
        <w:tc>
          <w:tcPr>
            <w:tcW w:w="1407" w:type="dxa"/>
          </w:tcPr>
          <w:p w14:paraId="4BC30528" w14:textId="77777777" w:rsidR="00A47C5B" w:rsidRPr="002C6E2A" w:rsidRDefault="00A47C5B" w:rsidP="00A47C5B">
            <w:pPr>
              <w:jc w:val="center"/>
              <w:rPr>
                <w:sz w:val="18"/>
                <w:szCs w:val="18"/>
                <w:lang w:val="uk-UA" w:eastAsia="ru-RU"/>
              </w:rPr>
            </w:pPr>
            <w:r w:rsidRPr="002C6E2A">
              <w:rPr>
                <w:sz w:val="18"/>
                <w:szCs w:val="18"/>
                <w:lang w:val="uk-UA" w:eastAsia="ru-RU"/>
              </w:rPr>
              <w:t>Ринок А</w:t>
            </w:r>
          </w:p>
        </w:tc>
        <w:tc>
          <w:tcPr>
            <w:tcW w:w="1407" w:type="dxa"/>
          </w:tcPr>
          <w:p w14:paraId="13A9BE34" w14:textId="77777777" w:rsidR="00A47C5B" w:rsidRPr="002C6E2A" w:rsidRDefault="00A47C5B" w:rsidP="00A47C5B">
            <w:pPr>
              <w:jc w:val="center"/>
              <w:rPr>
                <w:sz w:val="18"/>
                <w:szCs w:val="18"/>
                <w:lang w:val="uk-UA" w:eastAsia="ru-RU"/>
              </w:rPr>
            </w:pPr>
            <w:r w:rsidRPr="002C6E2A">
              <w:rPr>
                <w:sz w:val="18"/>
                <w:szCs w:val="18"/>
                <w:lang w:val="uk-UA" w:eastAsia="ru-RU"/>
              </w:rPr>
              <w:t>Ринок B</w:t>
            </w:r>
          </w:p>
        </w:tc>
        <w:tc>
          <w:tcPr>
            <w:tcW w:w="1407" w:type="dxa"/>
          </w:tcPr>
          <w:p w14:paraId="71F28F3A" w14:textId="77777777" w:rsidR="00A47C5B" w:rsidRPr="002C6E2A" w:rsidRDefault="00A47C5B" w:rsidP="00A47C5B">
            <w:pPr>
              <w:jc w:val="center"/>
              <w:rPr>
                <w:sz w:val="18"/>
                <w:szCs w:val="18"/>
                <w:lang w:val="uk-UA" w:eastAsia="ru-RU"/>
              </w:rPr>
            </w:pPr>
            <w:r w:rsidRPr="002C6E2A">
              <w:rPr>
                <w:sz w:val="18"/>
                <w:szCs w:val="18"/>
                <w:lang w:val="uk-UA" w:eastAsia="ru-RU"/>
              </w:rPr>
              <w:t>Ринок C</w:t>
            </w:r>
          </w:p>
        </w:tc>
        <w:tc>
          <w:tcPr>
            <w:tcW w:w="1742" w:type="dxa"/>
          </w:tcPr>
          <w:p w14:paraId="016DA912" w14:textId="77777777" w:rsidR="00A47C5B" w:rsidRPr="002C6E2A" w:rsidRDefault="00A47C5B" w:rsidP="00A47C5B">
            <w:pPr>
              <w:jc w:val="center"/>
              <w:rPr>
                <w:sz w:val="18"/>
                <w:szCs w:val="18"/>
                <w:lang w:val="uk-UA" w:eastAsia="ru-RU"/>
              </w:rPr>
            </w:pPr>
            <w:r w:rsidRPr="002C6E2A">
              <w:rPr>
                <w:sz w:val="18"/>
                <w:szCs w:val="18"/>
                <w:lang w:val="uk-UA" w:eastAsia="ru-RU"/>
              </w:rPr>
              <w:t>Ринок D</w:t>
            </w:r>
          </w:p>
        </w:tc>
      </w:tr>
      <w:tr w:rsidR="00A47C5B" w:rsidRPr="002C6E2A" w14:paraId="4A075DBA" w14:textId="77777777" w:rsidTr="00A47C5B">
        <w:trPr>
          <w:jc w:val="right"/>
        </w:trPr>
        <w:tc>
          <w:tcPr>
            <w:tcW w:w="490" w:type="dxa"/>
          </w:tcPr>
          <w:p w14:paraId="67098EB5" w14:textId="77777777" w:rsidR="00A47C5B" w:rsidRPr="002C6E2A" w:rsidRDefault="00A47C5B" w:rsidP="00A47C5B">
            <w:pPr>
              <w:jc w:val="center"/>
              <w:rPr>
                <w:sz w:val="18"/>
                <w:szCs w:val="18"/>
                <w:vertAlign w:val="subscript"/>
                <w:lang w:val="uk-UA" w:eastAsia="ru-RU"/>
              </w:rPr>
            </w:pPr>
            <w:r w:rsidRPr="002C6E2A">
              <w:rPr>
                <w:sz w:val="18"/>
                <w:szCs w:val="18"/>
                <w:lang w:val="uk-UA" w:eastAsia="ru-RU"/>
              </w:rPr>
              <w:t>P</w:t>
            </w:r>
            <w:r w:rsidRPr="002C6E2A">
              <w:rPr>
                <w:sz w:val="18"/>
                <w:szCs w:val="18"/>
                <w:vertAlign w:val="subscript"/>
                <w:lang w:val="uk-UA" w:eastAsia="ru-RU"/>
              </w:rPr>
              <w:t>0</w:t>
            </w:r>
          </w:p>
        </w:tc>
        <w:tc>
          <w:tcPr>
            <w:tcW w:w="1407" w:type="dxa"/>
          </w:tcPr>
          <w:p w14:paraId="74B4A34C" w14:textId="77777777" w:rsidR="00A47C5B" w:rsidRPr="002C6E2A" w:rsidRDefault="00A47C5B" w:rsidP="00A47C5B">
            <w:pPr>
              <w:jc w:val="center"/>
              <w:rPr>
                <w:sz w:val="18"/>
                <w:szCs w:val="18"/>
                <w:lang w:val="uk-UA" w:eastAsia="ru-RU"/>
              </w:rPr>
            </w:pPr>
            <w:r w:rsidRPr="002C6E2A">
              <w:rPr>
                <w:sz w:val="18"/>
                <w:szCs w:val="18"/>
                <w:lang w:val="uk-UA" w:eastAsia="ru-RU"/>
              </w:rPr>
              <w:t>5 грн.</w:t>
            </w:r>
          </w:p>
        </w:tc>
        <w:tc>
          <w:tcPr>
            <w:tcW w:w="1407" w:type="dxa"/>
          </w:tcPr>
          <w:p w14:paraId="50E989E1" w14:textId="77777777" w:rsidR="00A47C5B" w:rsidRPr="002C6E2A" w:rsidRDefault="00A47C5B" w:rsidP="00A47C5B">
            <w:pPr>
              <w:jc w:val="center"/>
              <w:rPr>
                <w:sz w:val="18"/>
                <w:szCs w:val="18"/>
                <w:lang w:val="uk-UA" w:eastAsia="ru-RU"/>
              </w:rPr>
            </w:pPr>
            <w:r w:rsidRPr="002C6E2A">
              <w:rPr>
                <w:sz w:val="18"/>
                <w:szCs w:val="18"/>
                <w:lang w:val="uk-UA" w:eastAsia="ru-RU"/>
              </w:rPr>
              <w:t>300 грн.</w:t>
            </w:r>
          </w:p>
        </w:tc>
        <w:tc>
          <w:tcPr>
            <w:tcW w:w="1407" w:type="dxa"/>
          </w:tcPr>
          <w:p w14:paraId="2A5B4C8A" w14:textId="77777777" w:rsidR="00A47C5B" w:rsidRPr="002C6E2A" w:rsidRDefault="00A47C5B" w:rsidP="00A47C5B">
            <w:pPr>
              <w:jc w:val="center"/>
              <w:rPr>
                <w:sz w:val="18"/>
                <w:szCs w:val="18"/>
                <w:lang w:val="uk-UA" w:eastAsia="ru-RU"/>
              </w:rPr>
            </w:pPr>
          </w:p>
        </w:tc>
        <w:tc>
          <w:tcPr>
            <w:tcW w:w="1742" w:type="dxa"/>
          </w:tcPr>
          <w:p w14:paraId="0B940EC5" w14:textId="77777777" w:rsidR="00A47C5B" w:rsidRPr="002C6E2A" w:rsidRDefault="00A47C5B" w:rsidP="00A47C5B">
            <w:pPr>
              <w:jc w:val="center"/>
              <w:rPr>
                <w:sz w:val="18"/>
                <w:szCs w:val="18"/>
                <w:lang w:val="uk-UA" w:eastAsia="ru-RU"/>
              </w:rPr>
            </w:pPr>
            <w:r w:rsidRPr="002C6E2A">
              <w:rPr>
                <w:sz w:val="18"/>
                <w:szCs w:val="18"/>
                <w:lang w:val="uk-UA" w:eastAsia="ru-RU"/>
              </w:rPr>
              <w:t>25 грн. за 1 шт. товару N</w:t>
            </w:r>
          </w:p>
        </w:tc>
      </w:tr>
      <w:tr w:rsidR="00A47C5B" w:rsidRPr="002C6E2A" w14:paraId="675CCE98" w14:textId="77777777" w:rsidTr="00A47C5B">
        <w:trPr>
          <w:jc w:val="right"/>
        </w:trPr>
        <w:tc>
          <w:tcPr>
            <w:tcW w:w="490" w:type="dxa"/>
          </w:tcPr>
          <w:p w14:paraId="17A39153" w14:textId="77777777" w:rsidR="00A47C5B" w:rsidRPr="002C6E2A" w:rsidRDefault="00A47C5B" w:rsidP="00A47C5B">
            <w:pPr>
              <w:jc w:val="center"/>
              <w:rPr>
                <w:sz w:val="18"/>
                <w:szCs w:val="18"/>
                <w:lang w:val="uk-UA" w:eastAsia="ru-RU"/>
              </w:rPr>
            </w:pPr>
            <w:r w:rsidRPr="002C6E2A">
              <w:rPr>
                <w:sz w:val="18"/>
                <w:szCs w:val="18"/>
                <w:lang w:val="uk-UA" w:eastAsia="ru-RU"/>
              </w:rPr>
              <w:t>Q</w:t>
            </w:r>
            <w:r w:rsidRPr="002C6E2A">
              <w:rPr>
                <w:sz w:val="18"/>
                <w:szCs w:val="18"/>
                <w:vertAlign w:val="subscript"/>
                <w:lang w:val="uk-UA" w:eastAsia="ru-RU"/>
              </w:rPr>
              <w:t>0</w:t>
            </w:r>
          </w:p>
        </w:tc>
        <w:tc>
          <w:tcPr>
            <w:tcW w:w="1407" w:type="dxa"/>
          </w:tcPr>
          <w:p w14:paraId="790ACE14" w14:textId="77777777" w:rsidR="00A47C5B" w:rsidRPr="002C6E2A" w:rsidRDefault="00A47C5B" w:rsidP="00A47C5B">
            <w:pPr>
              <w:jc w:val="center"/>
              <w:rPr>
                <w:sz w:val="18"/>
                <w:szCs w:val="18"/>
                <w:lang w:val="uk-UA" w:eastAsia="ru-RU"/>
              </w:rPr>
            </w:pPr>
            <w:r w:rsidRPr="002C6E2A">
              <w:rPr>
                <w:sz w:val="18"/>
                <w:szCs w:val="18"/>
                <w:lang w:val="uk-UA" w:eastAsia="ru-RU"/>
              </w:rPr>
              <w:t>25 млн. шт.</w:t>
            </w:r>
          </w:p>
        </w:tc>
        <w:tc>
          <w:tcPr>
            <w:tcW w:w="1407" w:type="dxa"/>
          </w:tcPr>
          <w:p w14:paraId="2E90C68F" w14:textId="77777777" w:rsidR="00A47C5B" w:rsidRPr="002C6E2A" w:rsidRDefault="00A47C5B" w:rsidP="00A47C5B">
            <w:pPr>
              <w:jc w:val="center"/>
              <w:rPr>
                <w:sz w:val="18"/>
                <w:szCs w:val="18"/>
                <w:lang w:val="uk-UA" w:eastAsia="ru-RU"/>
              </w:rPr>
            </w:pPr>
            <w:r w:rsidRPr="002C6E2A">
              <w:rPr>
                <w:sz w:val="18"/>
                <w:szCs w:val="18"/>
                <w:lang w:val="uk-UA" w:eastAsia="ru-RU"/>
              </w:rPr>
              <w:t>800 тис. шт.</w:t>
            </w:r>
          </w:p>
        </w:tc>
        <w:tc>
          <w:tcPr>
            <w:tcW w:w="1407" w:type="dxa"/>
          </w:tcPr>
          <w:p w14:paraId="031E2801" w14:textId="77777777" w:rsidR="00A47C5B" w:rsidRPr="002C6E2A" w:rsidRDefault="00A47C5B" w:rsidP="00A47C5B">
            <w:pPr>
              <w:jc w:val="center"/>
              <w:rPr>
                <w:sz w:val="18"/>
                <w:szCs w:val="18"/>
                <w:lang w:val="uk-UA" w:eastAsia="ru-RU"/>
              </w:rPr>
            </w:pPr>
            <w:r w:rsidRPr="002C6E2A">
              <w:rPr>
                <w:sz w:val="18"/>
                <w:szCs w:val="18"/>
                <w:lang w:val="uk-UA" w:eastAsia="ru-RU"/>
              </w:rPr>
              <w:t>16 шт.</w:t>
            </w:r>
          </w:p>
        </w:tc>
        <w:tc>
          <w:tcPr>
            <w:tcW w:w="1742" w:type="dxa"/>
          </w:tcPr>
          <w:p w14:paraId="36F16FDA" w14:textId="77777777" w:rsidR="00A47C5B" w:rsidRPr="002C6E2A" w:rsidRDefault="00A47C5B" w:rsidP="00A47C5B">
            <w:pPr>
              <w:jc w:val="center"/>
              <w:rPr>
                <w:sz w:val="18"/>
                <w:szCs w:val="18"/>
                <w:lang w:val="uk-UA" w:eastAsia="ru-RU"/>
              </w:rPr>
            </w:pPr>
            <w:r w:rsidRPr="002C6E2A">
              <w:rPr>
                <w:sz w:val="18"/>
                <w:szCs w:val="18"/>
                <w:lang w:val="uk-UA" w:eastAsia="ru-RU"/>
              </w:rPr>
              <w:t>160 шт. товару M</w:t>
            </w:r>
          </w:p>
        </w:tc>
      </w:tr>
      <w:tr w:rsidR="00A47C5B" w:rsidRPr="002C6E2A" w14:paraId="61227A29" w14:textId="77777777" w:rsidTr="00A47C5B">
        <w:trPr>
          <w:jc w:val="right"/>
        </w:trPr>
        <w:tc>
          <w:tcPr>
            <w:tcW w:w="490" w:type="dxa"/>
          </w:tcPr>
          <w:p w14:paraId="6E6E8A3D" w14:textId="77777777" w:rsidR="00A47C5B" w:rsidRPr="002C6E2A" w:rsidRDefault="00A47C5B" w:rsidP="00A47C5B">
            <w:pPr>
              <w:jc w:val="center"/>
              <w:rPr>
                <w:sz w:val="18"/>
                <w:szCs w:val="18"/>
                <w:lang w:val="uk-UA" w:eastAsia="ru-RU"/>
              </w:rPr>
            </w:pPr>
            <w:r w:rsidRPr="002C6E2A">
              <w:rPr>
                <w:sz w:val="18"/>
                <w:szCs w:val="18"/>
                <w:lang w:val="uk-UA" w:eastAsia="ru-RU"/>
              </w:rPr>
              <w:t>P</w:t>
            </w:r>
            <w:r w:rsidRPr="002C6E2A">
              <w:rPr>
                <w:sz w:val="18"/>
                <w:szCs w:val="18"/>
                <w:vertAlign w:val="subscript"/>
                <w:lang w:val="uk-UA" w:eastAsia="ru-RU"/>
              </w:rPr>
              <w:t>1</w:t>
            </w:r>
          </w:p>
        </w:tc>
        <w:tc>
          <w:tcPr>
            <w:tcW w:w="1407" w:type="dxa"/>
          </w:tcPr>
          <w:p w14:paraId="21BA2B04" w14:textId="77777777" w:rsidR="00A47C5B" w:rsidRPr="002C6E2A" w:rsidRDefault="00A47C5B" w:rsidP="00A47C5B">
            <w:pPr>
              <w:jc w:val="center"/>
              <w:rPr>
                <w:sz w:val="18"/>
                <w:szCs w:val="18"/>
                <w:lang w:val="uk-UA" w:eastAsia="ru-RU"/>
              </w:rPr>
            </w:pPr>
            <w:r w:rsidRPr="002C6E2A">
              <w:rPr>
                <w:sz w:val="18"/>
                <w:szCs w:val="18"/>
                <w:lang w:val="uk-UA" w:eastAsia="ru-RU"/>
              </w:rPr>
              <w:t>8 грн.</w:t>
            </w:r>
          </w:p>
        </w:tc>
        <w:tc>
          <w:tcPr>
            <w:tcW w:w="1407" w:type="dxa"/>
          </w:tcPr>
          <w:p w14:paraId="7E10FECF" w14:textId="77777777" w:rsidR="00A47C5B" w:rsidRPr="002C6E2A" w:rsidRDefault="00A47C5B" w:rsidP="00A47C5B">
            <w:pPr>
              <w:jc w:val="center"/>
              <w:rPr>
                <w:sz w:val="18"/>
                <w:szCs w:val="18"/>
                <w:lang w:val="uk-UA" w:eastAsia="ru-RU"/>
              </w:rPr>
            </w:pPr>
            <w:r w:rsidRPr="002C6E2A">
              <w:rPr>
                <w:sz w:val="18"/>
                <w:szCs w:val="18"/>
                <w:lang w:val="uk-UA" w:eastAsia="ru-RU"/>
              </w:rPr>
              <w:t>700 грн.</w:t>
            </w:r>
          </w:p>
        </w:tc>
        <w:tc>
          <w:tcPr>
            <w:tcW w:w="1407" w:type="dxa"/>
          </w:tcPr>
          <w:p w14:paraId="6D0C3A8A" w14:textId="77777777" w:rsidR="00A47C5B" w:rsidRPr="002C6E2A" w:rsidRDefault="00A47C5B" w:rsidP="00A47C5B">
            <w:pPr>
              <w:jc w:val="center"/>
              <w:rPr>
                <w:sz w:val="18"/>
                <w:szCs w:val="18"/>
                <w:lang w:val="uk-UA" w:eastAsia="ru-RU"/>
              </w:rPr>
            </w:pPr>
          </w:p>
        </w:tc>
        <w:tc>
          <w:tcPr>
            <w:tcW w:w="1742" w:type="dxa"/>
          </w:tcPr>
          <w:p w14:paraId="092EBD57" w14:textId="77777777" w:rsidR="00A47C5B" w:rsidRPr="002C6E2A" w:rsidRDefault="00A47C5B" w:rsidP="00A47C5B">
            <w:pPr>
              <w:jc w:val="center"/>
              <w:rPr>
                <w:sz w:val="18"/>
                <w:szCs w:val="18"/>
                <w:lang w:val="uk-UA" w:eastAsia="ru-RU"/>
              </w:rPr>
            </w:pPr>
            <w:r w:rsidRPr="002C6E2A">
              <w:rPr>
                <w:sz w:val="18"/>
                <w:szCs w:val="18"/>
                <w:lang w:val="uk-UA" w:eastAsia="ru-RU"/>
              </w:rPr>
              <w:t>35 грн. за 1 шт. товару N</w:t>
            </w:r>
          </w:p>
        </w:tc>
      </w:tr>
      <w:tr w:rsidR="00A47C5B" w:rsidRPr="002C6E2A" w14:paraId="6A6AC4E8" w14:textId="77777777" w:rsidTr="00A47C5B">
        <w:trPr>
          <w:jc w:val="right"/>
        </w:trPr>
        <w:tc>
          <w:tcPr>
            <w:tcW w:w="490" w:type="dxa"/>
          </w:tcPr>
          <w:p w14:paraId="02B562A5" w14:textId="77777777" w:rsidR="00A47C5B" w:rsidRPr="002C6E2A" w:rsidRDefault="00A47C5B" w:rsidP="00A47C5B">
            <w:pPr>
              <w:jc w:val="center"/>
              <w:rPr>
                <w:sz w:val="18"/>
                <w:szCs w:val="18"/>
                <w:lang w:val="uk-UA" w:eastAsia="ru-RU"/>
              </w:rPr>
            </w:pPr>
            <w:r w:rsidRPr="002C6E2A">
              <w:rPr>
                <w:sz w:val="18"/>
                <w:szCs w:val="18"/>
                <w:lang w:val="uk-UA" w:eastAsia="ru-RU"/>
              </w:rPr>
              <w:t>Q</w:t>
            </w:r>
            <w:r w:rsidRPr="002C6E2A">
              <w:rPr>
                <w:sz w:val="18"/>
                <w:szCs w:val="18"/>
                <w:vertAlign w:val="subscript"/>
                <w:lang w:val="uk-UA" w:eastAsia="ru-RU"/>
              </w:rPr>
              <w:t>1</w:t>
            </w:r>
          </w:p>
        </w:tc>
        <w:tc>
          <w:tcPr>
            <w:tcW w:w="1407" w:type="dxa"/>
          </w:tcPr>
          <w:p w14:paraId="03960F10" w14:textId="77777777" w:rsidR="00A47C5B" w:rsidRPr="002C6E2A" w:rsidRDefault="00A47C5B" w:rsidP="00A47C5B">
            <w:pPr>
              <w:jc w:val="center"/>
              <w:rPr>
                <w:sz w:val="18"/>
                <w:szCs w:val="18"/>
                <w:lang w:val="uk-UA" w:eastAsia="ru-RU"/>
              </w:rPr>
            </w:pPr>
            <w:r w:rsidRPr="002C6E2A">
              <w:rPr>
                <w:sz w:val="18"/>
                <w:szCs w:val="18"/>
                <w:lang w:val="uk-UA" w:eastAsia="ru-RU"/>
              </w:rPr>
              <w:t>15 млн. шт.</w:t>
            </w:r>
          </w:p>
        </w:tc>
        <w:tc>
          <w:tcPr>
            <w:tcW w:w="1407" w:type="dxa"/>
          </w:tcPr>
          <w:p w14:paraId="2ECC985B" w14:textId="77777777" w:rsidR="00A47C5B" w:rsidRPr="002C6E2A" w:rsidRDefault="00A47C5B" w:rsidP="00A47C5B">
            <w:pPr>
              <w:jc w:val="center"/>
              <w:rPr>
                <w:sz w:val="18"/>
                <w:szCs w:val="18"/>
                <w:lang w:val="uk-UA" w:eastAsia="ru-RU"/>
              </w:rPr>
            </w:pPr>
            <w:r w:rsidRPr="002C6E2A">
              <w:rPr>
                <w:sz w:val="18"/>
                <w:szCs w:val="18"/>
                <w:lang w:val="uk-UA" w:eastAsia="ru-RU"/>
              </w:rPr>
              <w:t>2000 тис. шт.</w:t>
            </w:r>
          </w:p>
        </w:tc>
        <w:tc>
          <w:tcPr>
            <w:tcW w:w="1407" w:type="dxa"/>
          </w:tcPr>
          <w:p w14:paraId="79FDA6B9" w14:textId="77777777" w:rsidR="00A47C5B" w:rsidRPr="002C6E2A" w:rsidRDefault="00A47C5B" w:rsidP="00A47C5B">
            <w:pPr>
              <w:jc w:val="center"/>
              <w:rPr>
                <w:sz w:val="18"/>
                <w:szCs w:val="18"/>
                <w:lang w:val="uk-UA" w:eastAsia="ru-RU"/>
              </w:rPr>
            </w:pPr>
            <w:r w:rsidRPr="002C6E2A">
              <w:rPr>
                <w:sz w:val="18"/>
                <w:szCs w:val="18"/>
                <w:lang w:val="uk-UA" w:eastAsia="ru-RU"/>
              </w:rPr>
              <w:t>40 шт.</w:t>
            </w:r>
          </w:p>
        </w:tc>
        <w:tc>
          <w:tcPr>
            <w:tcW w:w="1742" w:type="dxa"/>
          </w:tcPr>
          <w:p w14:paraId="12F209B3" w14:textId="77777777" w:rsidR="00A47C5B" w:rsidRPr="002C6E2A" w:rsidRDefault="00A47C5B" w:rsidP="00A47C5B">
            <w:pPr>
              <w:jc w:val="center"/>
              <w:rPr>
                <w:sz w:val="18"/>
                <w:szCs w:val="18"/>
                <w:lang w:val="uk-UA" w:eastAsia="ru-RU"/>
              </w:rPr>
            </w:pPr>
            <w:r w:rsidRPr="002C6E2A">
              <w:rPr>
                <w:sz w:val="18"/>
                <w:szCs w:val="18"/>
                <w:lang w:val="uk-UA" w:eastAsia="ru-RU"/>
              </w:rPr>
              <w:t>160 шт. товару M</w:t>
            </w:r>
          </w:p>
        </w:tc>
      </w:tr>
      <w:tr w:rsidR="00A47C5B" w:rsidRPr="002C6E2A" w14:paraId="0C7F8A33" w14:textId="77777777" w:rsidTr="00A47C5B">
        <w:trPr>
          <w:jc w:val="right"/>
        </w:trPr>
        <w:tc>
          <w:tcPr>
            <w:tcW w:w="490" w:type="dxa"/>
          </w:tcPr>
          <w:p w14:paraId="1D10F0EB" w14:textId="77777777" w:rsidR="00A47C5B" w:rsidRPr="002C6E2A" w:rsidRDefault="00A47C5B" w:rsidP="00A47C5B">
            <w:pPr>
              <w:jc w:val="center"/>
              <w:rPr>
                <w:sz w:val="18"/>
                <w:szCs w:val="18"/>
                <w:lang w:val="uk-UA" w:eastAsia="ru-RU"/>
              </w:rPr>
            </w:pPr>
            <w:r w:rsidRPr="002C6E2A">
              <w:rPr>
                <w:sz w:val="18"/>
                <w:szCs w:val="18"/>
                <w:lang w:val="uk-UA" w:eastAsia="ru-RU"/>
              </w:rPr>
              <w:t>I</w:t>
            </w:r>
            <w:r w:rsidRPr="002C6E2A">
              <w:rPr>
                <w:sz w:val="18"/>
                <w:szCs w:val="18"/>
                <w:vertAlign w:val="subscript"/>
                <w:lang w:val="uk-UA" w:eastAsia="ru-RU"/>
              </w:rPr>
              <w:t>0</w:t>
            </w:r>
          </w:p>
        </w:tc>
        <w:tc>
          <w:tcPr>
            <w:tcW w:w="1407" w:type="dxa"/>
          </w:tcPr>
          <w:p w14:paraId="2DF72BC8" w14:textId="77777777" w:rsidR="00A47C5B" w:rsidRPr="002C6E2A" w:rsidRDefault="00A47C5B" w:rsidP="00A47C5B">
            <w:pPr>
              <w:jc w:val="center"/>
              <w:rPr>
                <w:sz w:val="18"/>
                <w:szCs w:val="18"/>
                <w:lang w:val="uk-UA" w:eastAsia="ru-RU"/>
              </w:rPr>
            </w:pPr>
          </w:p>
        </w:tc>
        <w:tc>
          <w:tcPr>
            <w:tcW w:w="1407" w:type="dxa"/>
          </w:tcPr>
          <w:p w14:paraId="7E576B46" w14:textId="77777777" w:rsidR="00A47C5B" w:rsidRPr="002C6E2A" w:rsidRDefault="00A47C5B" w:rsidP="00A47C5B">
            <w:pPr>
              <w:jc w:val="center"/>
              <w:rPr>
                <w:sz w:val="18"/>
                <w:szCs w:val="18"/>
                <w:lang w:val="uk-UA" w:eastAsia="ru-RU"/>
              </w:rPr>
            </w:pPr>
          </w:p>
        </w:tc>
        <w:tc>
          <w:tcPr>
            <w:tcW w:w="1407" w:type="dxa"/>
          </w:tcPr>
          <w:p w14:paraId="7ABB518A" w14:textId="77777777" w:rsidR="00A47C5B" w:rsidRPr="002C6E2A" w:rsidRDefault="00A47C5B" w:rsidP="00A47C5B">
            <w:pPr>
              <w:jc w:val="center"/>
              <w:rPr>
                <w:sz w:val="18"/>
                <w:szCs w:val="18"/>
                <w:lang w:val="uk-UA" w:eastAsia="ru-RU"/>
              </w:rPr>
            </w:pPr>
            <w:r w:rsidRPr="002C6E2A">
              <w:rPr>
                <w:sz w:val="18"/>
                <w:szCs w:val="18"/>
                <w:lang w:val="uk-UA" w:eastAsia="ru-RU"/>
              </w:rPr>
              <w:t>20 тис. грн.</w:t>
            </w:r>
          </w:p>
        </w:tc>
        <w:tc>
          <w:tcPr>
            <w:tcW w:w="1742" w:type="dxa"/>
          </w:tcPr>
          <w:p w14:paraId="7F3417BC" w14:textId="77777777" w:rsidR="00A47C5B" w:rsidRPr="002C6E2A" w:rsidRDefault="00A47C5B" w:rsidP="00A47C5B">
            <w:pPr>
              <w:jc w:val="center"/>
              <w:rPr>
                <w:sz w:val="18"/>
                <w:szCs w:val="18"/>
                <w:lang w:val="uk-UA" w:eastAsia="ru-RU"/>
              </w:rPr>
            </w:pPr>
          </w:p>
        </w:tc>
      </w:tr>
      <w:tr w:rsidR="00A47C5B" w:rsidRPr="002C6E2A" w14:paraId="7F308C35" w14:textId="77777777" w:rsidTr="00A47C5B">
        <w:trPr>
          <w:jc w:val="right"/>
        </w:trPr>
        <w:tc>
          <w:tcPr>
            <w:tcW w:w="490" w:type="dxa"/>
          </w:tcPr>
          <w:p w14:paraId="13E58698" w14:textId="77777777" w:rsidR="00A47C5B" w:rsidRPr="002C6E2A" w:rsidRDefault="00A47C5B" w:rsidP="00A47C5B">
            <w:pPr>
              <w:jc w:val="center"/>
              <w:rPr>
                <w:sz w:val="18"/>
                <w:szCs w:val="18"/>
                <w:lang w:val="uk-UA" w:eastAsia="ru-RU"/>
              </w:rPr>
            </w:pPr>
            <w:r w:rsidRPr="002C6E2A">
              <w:rPr>
                <w:sz w:val="18"/>
                <w:szCs w:val="18"/>
                <w:lang w:val="uk-UA" w:eastAsia="ru-RU"/>
              </w:rPr>
              <w:t>I</w:t>
            </w:r>
            <w:r w:rsidRPr="002C6E2A">
              <w:rPr>
                <w:sz w:val="18"/>
                <w:szCs w:val="18"/>
                <w:vertAlign w:val="subscript"/>
                <w:lang w:val="uk-UA" w:eastAsia="ru-RU"/>
              </w:rPr>
              <w:t>1</w:t>
            </w:r>
          </w:p>
        </w:tc>
        <w:tc>
          <w:tcPr>
            <w:tcW w:w="1407" w:type="dxa"/>
          </w:tcPr>
          <w:p w14:paraId="6769344E" w14:textId="77777777" w:rsidR="00A47C5B" w:rsidRPr="002C6E2A" w:rsidRDefault="00A47C5B" w:rsidP="00A47C5B">
            <w:pPr>
              <w:jc w:val="center"/>
              <w:rPr>
                <w:sz w:val="18"/>
                <w:szCs w:val="18"/>
                <w:lang w:val="uk-UA" w:eastAsia="ru-RU"/>
              </w:rPr>
            </w:pPr>
          </w:p>
        </w:tc>
        <w:tc>
          <w:tcPr>
            <w:tcW w:w="1407" w:type="dxa"/>
          </w:tcPr>
          <w:p w14:paraId="4A08924A" w14:textId="77777777" w:rsidR="00A47C5B" w:rsidRPr="002C6E2A" w:rsidRDefault="00A47C5B" w:rsidP="00A47C5B">
            <w:pPr>
              <w:jc w:val="center"/>
              <w:rPr>
                <w:sz w:val="18"/>
                <w:szCs w:val="18"/>
                <w:lang w:val="uk-UA" w:eastAsia="ru-RU"/>
              </w:rPr>
            </w:pPr>
          </w:p>
        </w:tc>
        <w:tc>
          <w:tcPr>
            <w:tcW w:w="1407" w:type="dxa"/>
          </w:tcPr>
          <w:p w14:paraId="45E107AF" w14:textId="77777777" w:rsidR="00A47C5B" w:rsidRPr="002C6E2A" w:rsidRDefault="00A47C5B" w:rsidP="00A47C5B">
            <w:pPr>
              <w:jc w:val="center"/>
              <w:rPr>
                <w:sz w:val="18"/>
                <w:szCs w:val="18"/>
                <w:lang w:val="uk-UA" w:eastAsia="ru-RU"/>
              </w:rPr>
            </w:pPr>
            <w:r w:rsidRPr="002C6E2A">
              <w:rPr>
                <w:sz w:val="18"/>
                <w:szCs w:val="18"/>
                <w:lang w:val="uk-UA" w:eastAsia="ru-RU"/>
              </w:rPr>
              <w:t>40 тис. грн.</w:t>
            </w:r>
          </w:p>
        </w:tc>
        <w:tc>
          <w:tcPr>
            <w:tcW w:w="1742" w:type="dxa"/>
          </w:tcPr>
          <w:p w14:paraId="64F0A681" w14:textId="77777777" w:rsidR="00A47C5B" w:rsidRPr="002C6E2A" w:rsidRDefault="00A47C5B" w:rsidP="00A47C5B">
            <w:pPr>
              <w:jc w:val="center"/>
              <w:rPr>
                <w:sz w:val="18"/>
                <w:szCs w:val="18"/>
                <w:lang w:val="uk-UA" w:eastAsia="ru-RU"/>
              </w:rPr>
            </w:pPr>
          </w:p>
        </w:tc>
      </w:tr>
    </w:tbl>
    <w:p w14:paraId="047FDC4C" w14:textId="77777777" w:rsidR="00A47C5B" w:rsidRPr="002C6E2A" w:rsidRDefault="00A47C5B" w:rsidP="00A47C5B">
      <w:pPr>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На основі наведених даних визначте:</w:t>
      </w:r>
    </w:p>
    <w:p w14:paraId="3832F9A5" w14:textId="77777777" w:rsidR="00A47C5B" w:rsidRPr="002C6E2A" w:rsidRDefault="00A47C5B" w:rsidP="006F5A62">
      <w:pPr>
        <w:numPr>
          <w:ilvl w:val="0"/>
          <w:numId w:val="106"/>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який вид еластичності можна встановити для товарів, які представлені на кожному ринку;</w:t>
      </w:r>
    </w:p>
    <w:p w14:paraId="16A004F6" w14:textId="77777777" w:rsidR="00A47C5B" w:rsidRPr="002C6E2A" w:rsidRDefault="00A47C5B" w:rsidP="006F5A62">
      <w:pPr>
        <w:numPr>
          <w:ilvl w:val="0"/>
          <w:numId w:val="106"/>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коефіцієнти еластичності;</w:t>
      </w:r>
    </w:p>
    <w:p w14:paraId="13EB18ED" w14:textId="77777777" w:rsidR="00A47C5B" w:rsidRPr="002C6E2A" w:rsidRDefault="00A47C5B" w:rsidP="006F5A62">
      <w:pPr>
        <w:numPr>
          <w:ilvl w:val="0"/>
          <w:numId w:val="106"/>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до якого виду належить товар, представлений на ринку С;</w:t>
      </w:r>
    </w:p>
    <w:p w14:paraId="3D28017B" w14:textId="77777777" w:rsidR="00A47C5B" w:rsidRPr="002C6E2A" w:rsidRDefault="00A47C5B" w:rsidP="006F5A62">
      <w:pPr>
        <w:numPr>
          <w:ilvl w:val="0"/>
          <w:numId w:val="106"/>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якими за відношенням один до одного є товари, представлені на ринку D.</w:t>
      </w:r>
    </w:p>
    <w:p w14:paraId="42CDAD2A"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В таблиці наведена інформація про постійні, змінні витрати та ціни на продукцію фірми, що функціонує в умовах досконалої конкуренції.</w:t>
      </w:r>
    </w:p>
    <w:tbl>
      <w:tblPr>
        <w:tblStyle w:val="23"/>
        <w:tblpPr w:leftFromText="180" w:rightFromText="180" w:vertAnchor="text" w:tblpXSpec="right" w:tblpY="1"/>
        <w:tblOverlap w:val="never"/>
        <w:tblW w:w="6314" w:type="dxa"/>
        <w:jc w:val="right"/>
        <w:tblLayout w:type="fixed"/>
        <w:tblLook w:val="01E0" w:firstRow="1" w:lastRow="1" w:firstColumn="1" w:lastColumn="1" w:noHBand="0" w:noVBand="0"/>
      </w:tblPr>
      <w:tblGrid>
        <w:gridCol w:w="380"/>
        <w:gridCol w:w="379"/>
        <w:gridCol w:w="483"/>
        <w:gridCol w:w="284"/>
        <w:gridCol w:w="383"/>
        <w:gridCol w:w="392"/>
        <w:gridCol w:w="392"/>
        <w:gridCol w:w="390"/>
        <w:gridCol w:w="351"/>
        <w:gridCol w:w="360"/>
        <w:gridCol w:w="360"/>
        <w:gridCol w:w="360"/>
        <w:gridCol w:w="360"/>
        <w:gridCol w:w="360"/>
        <w:gridCol w:w="360"/>
        <w:gridCol w:w="360"/>
        <w:gridCol w:w="360"/>
      </w:tblGrid>
      <w:tr w:rsidR="00A47C5B" w:rsidRPr="002C6E2A" w14:paraId="47A52FAC" w14:textId="77777777" w:rsidTr="002462FB">
        <w:trPr>
          <w:cantSplit/>
          <w:trHeight w:val="901"/>
          <w:jc w:val="right"/>
        </w:trPr>
        <w:tc>
          <w:tcPr>
            <w:tcW w:w="380" w:type="dxa"/>
            <w:textDirection w:val="btLr"/>
            <w:vAlign w:val="center"/>
          </w:tcPr>
          <w:p w14:paraId="67790A29" w14:textId="77777777" w:rsidR="00A47C5B" w:rsidRPr="002C6E2A" w:rsidRDefault="00A47C5B" w:rsidP="00A47C5B">
            <w:pPr>
              <w:ind w:right="113"/>
              <w:jc w:val="center"/>
              <w:rPr>
                <w:sz w:val="16"/>
                <w:szCs w:val="16"/>
                <w:lang w:val="uk-UA" w:eastAsia="ru-RU"/>
              </w:rPr>
            </w:pPr>
            <w:r w:rsidRPr="002C6E2A">
              <w:rPr>
                <w:sz w:val="16"/>
                <w:szCs w:val="16"/>
                <w:lang w:val="uk-UA" w:eastAsia="ru-RU"/>
              </w:rPr>
              <w:t>Обсяг випуску</w:t>
            </w:r>
          </w:p>
        </w:tc>
        <w:tc>
          <w:tcPr>
            <w:tcW w:w="1146" w:type="dxa"/>
            <w:gridSpan w:val="3"/>
            <w:vAlign w:val="center"/>
          </w:tcPr>
          <w:p w14:paraId="2987A1EF" w14:textId="77777777" w:rsidR="00A47C5B" w:rsidRPr="002C6E2A" w:rsidRDefault="00A47C5B" w:rsidP="00A47C5B">
            <w:pPr>
              <w:jc w:val="center"/>
              <w:rPr>
                <w:sz w:val="16"/>
                <w:szCs w:val="16"/>
                <w:lang w:val="uk-UA" w:eastAsia="ru-RU"/>
              </w:rPr>
            </w:pPr>
            <w:r w:rsidRPr="002C6E2A">
              <w:rPr>
                <w:sz w:val="16"/>
                <w:szCs w:val="16"/>
                <w:lang w:val="uk-UA" w:eastAsia="ru-RU"/>
              </w:rPr>
              <w:t>Сукупні витрати</w:t>
            </w:r>
          </w:p>
        </w:tc>
        <w:tc>
          <w:tcPr>
            <w:tcW w:w="1167" w:type="dxa"/>
            <w:gridSpan w:val="3"/>
            <w:vAlign w:val="center"/>
          </w:tcPr>
          <w:p w14:paraId="535C1BE6" w14:textId="77777777" w:rsidR="00A47C5B" w:rsidRPr="002C6E2A" w:rsidRDefault="00A47C5B" w:rsidP="00A47C5B">
            <w:pPr>
              <w:jc w:val="center"/>
              <w:rPr>
                <w:sz w:val="16"/>
                <w:szCs w:val="16"/>
                <w:lang w:val="uk-UA" w:eastAsia="ru-RU"/>
              </w:rPr>
            </w:pPr>
            <w:r w:rsidRPr="002C6E2A">
              <w:rPr>
                <w:sz w:val="16"/>
                <w:szCs w:val="16"/>
                <w:lang w:val="uk-UA" w:eastAsia="ru-RU"/>
              </w:rPr>
              <w:t>Середні витрати</w:t>
            </w:r>
          </w:p>
        </w:tc>
        <w:tc>
          <w:tcPr>
            <w:tcW w:w="390" w:type="dxa"/>
            <w:textDirection w:val="btLr"/>
            <w:vAlign w:val="center"/>
          </w:tcPr>
          <w:p w14:paraId="0FA72ABD" w14:textId="77777777" w:rsidR="00A47C5B" w:rsidRPr="002C6E2A" w:rsidRDefault="00A47C5B" w:rsidP="00A47C5B">
            <w:pPr>
              <w:ind w:right="113"/>
              <w:jc w:val="center"/>
              <w:rPr>
                <w:sz w:val="16"/>
                <w:szCs w:val="16"/>
                <w:lang w:val="uk-UA" w:eastAsia="ru-RU"/>
              </w:rPr>
            </w:pPr>
            <w:r w:rsidRPr="002C6E2A">
              <w:rPr>
                <w:sz w:val="16"/>
                <w:szCs w:val="16"/>
                <w:lang w:val="uk-UA" w:eastAsia="ru-RU"/>
              </w:rPr>
              <w:t>Граничні витрати</w:t>
            </w:r>
          </w:p>
        </w:tc>
        <w:tc>
          <w:tcPr>
            <w:tcW w:w="1071" w:type="dxa"/>
            <w:gridSpan w:val="3"/>
            <w:vAlign w:val="center"/>
          </w:tcPr>
          <w:p w14:paraId="1B1F4285" w14:textId="77777777" w:rsidR="00A47C5B" w:rsidRPr="002C6E2A" w:rsidRDefault="00A47C5B" w:rsidP="00A47C5B">
            <w:pPr>
              <w:jc w:val="center"/>
              <w:rPr>
                <w:sz w:val="16"/>
                <w:szCs w:val="16"/>
                <w:lang w:val="uk-UA" w:eastAsia="ru-RU"/>
              </w:rPr>
            </w:pPr>
            <w:r w:rsidRPr="002C6E2A">
              <w:rPr>
                <w:sz w:val="16"/>
                <w:szCs w:val="16"/>
                <w:lang w:val="uk-UA" w:eastAsia="ru-RU"/>
              </w:rPr>
              <w:t xml:space="preserve">Ціна </w:t>
            </w:r>
          </w:p>
          <w:p w14:paraId="1947A217" w14:textId="77777777" w:rsidR="00A47C5B" w:rsidRPr="002C6E2A" w:rsidRDefault="00A47C5B" w:rsidP="00A47C5B">
            <w:pPr>
              <w:jc w:val="center"/>
              <w:rPr>
                <w:sz w:val="16"/>
                <w:szCs w:val="16"/>
                <w:lang w:val="uk-UA" w:eastAsia="ru-RU"/>
              </w:rPr>
            </w:pPr>
            <w:r w:rsidRPr="002C6E2A">
              <w:rPr>
                <w:sz w:val="16"/>
                <w:szCs w:val="16"/>
                <w:lang w:val="uk-UA" w:eastAsia="ru-RU"/>
              </w:rPr>
              <w:t>(граничний виторг)</w:t>
            </w:r>
          </w:p>
        </w:tc>
        <w:tc>
          <w:tcPr>
            <w:tcW w:w="1080" w:type="dxa"/>
            <w:gridSpan w:val="3"/>
            <w:vAlign w:val="center"/>
          </w:tcPr>
          <w:p w14:paraId="6C22018D" w14:textId="77777777" w:rsidR="00A47C5B" w:rsidRPr="002C6E2A" w:rsidRDefault="00A47C5B" w:rsidP="00A47C5B">
            <w:pPr>
              <w:jc w:val="center"/>
              <w:rPr>
                <w:sz w:val="16"/>
                <w:szCs w:val="16"/>
                <w:lang w:val="uk-UA" w:eastAsia="ru-RU"/>
              </w:rPr>
            </w:pPr>
            <w:r w:rsidRPr="002C6E2A">
              <w:rPr>
                <w:sz w:val="16"/>
                <w:szCs w:val="16"/>
                <w:lang w:val="uk-UA" w:eastAsia="ru-RU"/>
              </w:rPr>
              <w:t>Сукупний виторг</w:t>
            </w:r>
          </w:p>
        </w:tc>
        <w:tc>
          <w:tcPr>
            <w:tcW w:w="1080" w:type="dxa"/>
            <w:gridSpan w:val="3"/>
            <w:vAlign w:val="center"/>
          </w:tcPr>
          <w:p w14:paraId="6FA27D13" w14:textId="77777777" w:rsidR="00A47C5B" w:rsidRPr="002C6E2A" w:rsidRDefault="00A47C5B" w:rsidP="00A47C5B">
            <w:pPr>
              <w:jc w:val="center"/>
              <w:rPr>
                <w:sz w:val="16"/>
                <w:szCs w:val="16"/>
                <w:lang w:val="uk-UA" w:eastAsia="ru-RU"/>
              </w:rPr>
            </w:pPr>
            <w:r w:rsidRPr="002C6E2A">
              <w:rPr>
                <w:sz w:val="16"/>
                <w:szCs w:val="16"/>
                <w:lang w:val="uk-UA" w:eastAsia="ru-RU"/>
              </w:rPr>
              <w:t xml:space="preserve">Економічні прибутки / збитки </w:t>
            </w:r>
          </w:p>
        </w:tc>
      </w:tr>
      <w:tr w:rsidR="00A47C5B" w:rsidRPr="002C6E2A" w14:paraId="1C960C8D" w14:textId="77777777" w:rsidTr="002462FB">
        <w:trPr>
          <w:jc w:val="right"/>
        </w:trPr>
        <w:tc>
          <w:tcPr>
            <w:tcW w:w="380" w:type="dxa"/>
            <w:vAlign w:val="center"/>
          </w:tcPr>
          <w:p w14:paraId="2722B75F" w14:textId="77777777" w:rsidR="00A47C5B" w:rsidRPr="002C6E2A" w:rsidRDefault="00A47C5B" w:rsidP="00A47C5B">
            <w:pPr>
              <w:ind w:right="-116"/>
              <w:jc w:val="center"/>
              <w:rPr>
                <w:b/>
                <w:sz w:val="12"/>
                <w:szCs w:val="12"/>
                <w:lang w:val="uk-UA" w:eastAsia="ru-RU"/>
              </w:rPr>
            </w:pPr>
            <w:r w:rsidRPr="002C6E2A">
              <w:rPr>
                <w:b/>
                <w:sz w:val="12"/>
                <w:szCs w:val="12"/>
                <w:lang w:val="uk-UA" w:eastAsia="ru-RU"/>
              </w:rPr>
              <w:t>Q</w:t>
            </w:r>
          </w:p>
        </w:tc>
        <w:tc>
          <w:tcPr>
            <w:tcW w:w="379" w:type="dxa"/>
            <w:vAlign w:val="center"/>
          </w:tcPr>
          <w:p w14:paraId="79E181D6"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FC</w:t>
            </w:r>
          </w:p>
        </w:tc>
        <w:tc>
          <w:tcPr>
            <w:tcW w:w="483" w:type="dxa"/>
            <w:vAlign w:val="center"/>
          </w:tcPr>
          <w:p w14:paraId="5B3EF623"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VC</w:t>
            </w:r>
          </w:p>
        </w:tc>
        <w:tc>
          <w:tcPr>
            <w:tcW w:w="284" w:type="dxa"/>
            <w:vAlign w:val="center"/>
          </w:tcPr>
          <w:p w14:paraId="19757F40" w14:textId="77777777" w:rsidR="00A47C5B" w:rsidRPr="002C6E2A" w:rsidRDefault="00A47C5B" w:rsidP="002462FB">
            <w:pPr>
              <w:ind w:right="-196"/>
              <w:rPr>
                <w:b/>
                <w:sz w:val="12"/>
                <w:szCs w:val="12"/>
                <w:lang w:val="uk-UA" w:eastAsia="ru-RU"/>
              </w:rPr>
            </w:pPr>
            <w:r w:rsidRPr="002C6E2A">
              <w:rPr>
                <w:b/>
                <w:sz w:val="12"/>
                <w:szCs w:val="12"/>
                <w:lang w:val="uk-UA" w:eastAsia="ru-RU"/>
              </w:rPr>
              <w:t>TC</w:t>
            </w:r>
          </w:p>
        </w:tc>
        <w:tc>
          <w:tcPr>
            <w:tcW w:w="383" w:type="dxa"/>
            <w:vAlign w:val="center"/>
          </w:tcPr>
          <w:p w14:paraId="4B9F6841"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AFC</w:t>
            </w:r>
          </w:p>
        </w:tc>
        <w:tc>
          <w:tcPr>
            <w:tcW w:w="392" w:type="dxa"/>
            <w:vAlign w:val="center"/>
          </w:tcPr>
          <w:p w14:paraId="3D6F73AF"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AVC</w:t>
            </w:r>
          </w:p>
        </w:tc>
        <w:tc>
          <w:tcPr>
            <w:tcW w:w="392" w:type="dxa"/>
            <w:vAlign w:val="center"/>
          </w:tcPr>
          <w:p w14:paraId="77B5D3E4"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ATC</w:t>
            </w:r>
          </w:p>
        </w:tc>
        <w:tc>
          <w:tcPr>
            <w:tcW w:w="390" w:type="dxa"/>
            <w:vAlign w:val="center"/>
          </w:tcPr>
          <w:p w14:paraId="158ED16F"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MC</w:t>
            </w:r>
          </w:p>
        </w:tc>
        <w:tc>
          <w:tcPr>
            <w:tcW w:w="351" w:type="dxa"/>
            <w:vAlign w:val="center"/>
          </w:tcPr>
          <w:p w14:paraId="23054FB1"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P1</w:t>
            </w:r>
          </w:p>
        </w:tc>
        <w:tc>
          <w:tcPr>
            <w:tcW w:w="360" w:type="dxa"/>
            <w:vAlign w:val="center"/>
          </w:tcPr>
          <w:p w14:paraId="1DCEEDE7"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P2</w:t>
            </w:r>
          </w:p>
        </w:tc>
        <w:tc>
          <w:tcPr>
            <w:tcW w:w="360" w:type="dxa"/>
            <w:vAlign w:val="center"/>
          </w:tcPr>
          <w:p w14:paraId="26897E07"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P3</w:t>
            </w:r>
          </w:p>
        </w:tc>
        <w:tc>
          <w:tcPr>
            <w:tcW w:w="360" w:type="dxa"/>
            <w:vAlign w:val="center"/>
          </w:tcPr>
          <w:p w14:paraId="03B4947C"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TR1</w:t>
            </w:r>
          </w:p>
        </w:tc>
        <w:tc>
          <w:tcPr>
            <w:tcW w:w="360" w:type="dxa"/>
            <w:vAlign w:val="center"/>
          </w:tcPr>
          <w:p w14:paraId="41B10687"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TR2</w:t>
            </w:r>
          </w:p>
        </w:tc>
        <w:tc>
          <w:tcPr>
            <w:tcW w:w="360" w:type="dxa"/>
            <w:vAlign w:val="center"/>
          </w:tcPr>
          <w:p w14:paraId="3F544CB3"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TR3</w:t>
            </w:r>
          </w:p>
        </w:tc>
        <w:tc>
          <w:tcPr>
            <w:tcW w:w="360" w:type="dxa"/>
            <w:vAlign w:val="center"/>
          </w:tcPr>
          <w:p w14:paraId="200F38D6"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EP1</w:t>
            </w:r>
          </w:p>
        </w:tc>
        <w:tc>
          <w:tcPr>
            <w:tcW w:w="360" w:type="dxa"/>
            <w:vAlign w:val="center"/>
          </w:tcPr>
          <w:p w14:paraId="03041A00"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EP2</w:t>
            </w:r>
          </w:p>
        </w:tc>
        <w:tc>
          <w:tcPr>
            <w:tcW w:w="360" w:type="dxa"/>
            <w:vAlign w:val="center"/>
          </w:tcPr>
          <w:p w14:paraId="4F662493" w14:textId="77777777" w:rsidR="00A47C5B" w:rsidRPr="002C6E2A" w:rsidRDefault="00A47C5B" w:rsidP="00A47C5B">
            <w:pPr>
              <w:ind w:right="-196"/>
              <w:jc w:val="center"/>
              <w:rPr>
                <w:b/>
                <w:sz w:val="12"/>
                <w:szCs w:val="12"/>
                <w:lang w:val="uk-UA" w:eastAsia="ru-RU"/>
              </w:rPr>
            </w:pPr>
            <w:r w:rsidRPr="002C6E2A">
              <w:rPr>
                <w:b/>
                <w:sz w:val="12"/>
                <w:szCs w:val="12"/>
                <w:lang w:val="uk-UA" w:eastAsia="ru-RU"/>
              </w:rPr>
              <w:t>EP3</w:t>
            </w:r>
          </w:p>
        </w:tc>
      </w:tr>
      <w:tr w:rsidR="00A47C5B" w:rsidRPr="002C6E2A" w14:paraId="60BFB818" w14:textId="77777777" w:rsidTr="002462FB">
        <w:trPr>
          <w:jc w:val="right"/>
        </w:trPr>
        <w:tc>
          <w:tcPr>
            <w:tcW w:w="380" w:type="dxa"/>
          </w:tcPr>
          <w:p w14:paraId="436C2BFA" w14:textId="77777777" w:rsidR="00A47C5B" w:rsidRPr="002C6E2A" w:rsidRDefault="00A47C5B" w:rsidP="00A47C5B">
            <w:pPr>
              <w:ind w:right="-116"/>
              <w:jc w:val="center"/>
              <w:rPr>
                <w:sz w:val="16"/>
                <w:szCs w:val="16"/>
                <w:lang w:val="uk-UA" w:eastAsia="ru-RU"/>
              </w:rPr>
            </w:pPr>
            <w:r w:rsidRPr="002C6E2A">
              <w:rPr>
                <w:sz w:val="16"/>
                <w:szCs w:val="16"/>
                <w:lang w:val="uk-UA" w:eastAsia="ru-RU"/>
              </w:rPr>
              <w:t>0</w:t>
            </w:r>
          </w:p>
        </w:tc>
        <w:tc>
          <w:tcPr>
            <w:tcW w:w="379" w:type="dxa"/>
          </w:tcPr>
          <w:p w14:paraId="27DFFCD9" w14:textId="77777777" w:rsidR="00A47C5B" w:rsidRPr="002C6E2A" w:rsidRDefault="00A47C5B" w:rsidP="00A47C5B">
            <w:pPr>
              <w:ind w:right="-196"/>
              <w:jc w:val="center"/>
              <w:rPr>
                <w:sz w:val="16"/>
                <w:szCs w:val="16"/>
                <w:lang w:val="uk-UA" w:eastAsia="ru-RU"/>
              </w:rPr>
            </w:pPr>
            <w:r w:rsidRPr="002C6E2A">
              <w:rPr>
                <w:sz w:val="16"/>
                <w:szCs w:val="16"/>
                <w:lang w:val="uk-UA" w:eastAsia="ru-RU"/>
              </w:rPr>
              <w:t>70</w:t>
            </w:r>
          </w:p>
        </w:tc>
        <w:tc>
          <w:tcPr>
            <w:tcW w:w="483" w:type="dxa"/>
          </w:tcPr>
          <w:p w14:paraId="56F3E14E" w14:textId="77777777" w:rsidR="00A47C5B" w:rsidRPr="002C6E2A" w:rsidRDefault="00A47C5B" w:rsidP="00A47C5B">
            <w:pPr>
              <w:ind w:right="-196"/>
              <w:jc w:val="center"/>
              <w:rPr>
                <w:sz w:val="16"/>
                <w:szCs w:val="16"/>
                <w:lang w:val="uk-UA" w:eastAsia="ru-RU"/>
              </w:rPr>
            </w:pPr>
            <w:r w:rsidRPr="002C6E2A">
              <w:rPr>
                <w:sz w:val="16"/>
                <w:szCs w:val="16"/>
                <w:lang w:val="uk-UA" w:eastAsia="ru-RU"/>
              </w:rPr>
              <w:t>0</w:t>
            </w:r>
          </w:p>
        </w:tc>
        <w:tc>
          <w:tcPr>
            <w:tcW w:w="284" w:type="dxa"/>
          </w:tcPr>
          <w:p w14:paraId="65174A52" w14:textId="77777777" w:rsidR="00A47C5B" w:rsidRPr="002C6E2A" w:rsidRDefault="00A47C5B" w:rsidP="00A47C5B">
            <w:pPr>
              <w:ind w:right="-196"/>
              <w:jc w:val="center"/>
              <w:rPr>
                <w:sz w:val="16"/>
                <w:szCs w:val="16"/>
                <w:lang w:val="uk-UA" w:eastAsia="ru-RU"/>
              </w:rPr>
            </w:pPr>
          </w:p>
        </w:tc>
        <w:tc>
          <w:tcPr>
            <w:tcW w:w="383" w:type="dxa"/>
          </w:tcPr>
          <w:p w14:paraId="498B1596" w14:textId="77777777" w:rsidR="00A47C5B" w:rsidRPr="002C6E2A" w:rsidRDefault="00A47C5B" w:rsidP="00A47C5B">
            <w:pPr>
              <w:ind w:right="-196"/>
              <w:jc w:val="center"/>
              <w:rPr>
                <w:sz w:val="16"/>
                <w:szCs w:val="16"/>
                <w:lang w:val="uk-UA" w:eastAsia="ru-RU"/>
              </w:rPr>
            </w:pPr>
          </w:p>
        </w:tc>
        <w:tc>
          <w:tcPr>
            <w:tcW w:w="392" w:type="dxa"/>
          </w:tcPr>
          <w:p w14:paraId="77C8079C" w14:textId="77777777" w:rsidR="00A47C5B" w:rsidRPr="002C6E2A" w:rsidRDefault="00A47C5B" w:rsidP="00A47C5B">
            <w:pPr>
              <w:ind w:right="-196"/>
              <w:jc w:val="center"/>
              <w:rPr>
                <w:sz w:val="16"/>
                <w:szCs w:val="16"/>
                <w:lang w:val="uk-UA" w:eastAsia="ru-RU"/>
              </w:rPr>
            </w:pPr>
          </w:p>
        </w:tc>
        <w:tc>
          <w:tcPr>
            <w:tcW w:w="392" w:type="dxa"/>
          </w:tcPr>
          <w:p w14:paraId="4FD8EFFF" w14:textId="77777777" w:rsidR="00A47C5B" w:rsidRPr="002C6E2A" w:rsidRDefault="00A47C5B" w:rsidP="00A47C5B">
            <w:pPr>
              <w:ind w:right="-196"/>
              <w:jc w:val="center"/>
              <w:rPr>
                <w:sz w:val="16"/>
                <w:szCs w:val="16"/>
                <w:lang w:val="uk-UA" w:eastAsia="ru-RU"/>
              </w:rPr>
            </w:pPr>
          </w:p>
        </w:tc>
        <w:tc>
          <w:tcPr>
            <w:tcW w:w="390" w:type="dxa"/>
          </w:tcPr>
          <w:p w14:paraId="507BDB15" w14:textId="77777777" w:rsidR="00A47C5B" w:rsidRPr="002C6E2A" w:rsidRDefault="00A47C5B" w:rsidP="00A47C5B">
            <w:pPr>
              <w:ind w:right="-196"/>
              <w:jc w:val="center"/>
              <w:rPr>
                <w:sz w:val="16"/>
                <w:szCs w:val="16"/>
                <w:lang w:val="uk-UA" w:eastAsia="ru-RU"/>
              </w:rPr>
            </w:pPr>
          </w:p>
        </w:tc>
        <w:tc>
          <w:tcPr>
            <w:tcW w:w="351" w:type="dxa"/>
          </w:tcPr>
          <w:p w14:paraId="3A909F7A" w14:textId="77777777" w:rsidR="00A47C5B" w:rsidRPr="002C6E2A" w:rsidRDefault="00A47C5B" w:rsidP="00A47C5B">
            <w:pPr>
              <w:ind w:right="-196"/>
              <w:jc w:val="center"/>
              <w:rPr>
                <w:sz w:val="16"/>
                <w:szCs w:val="16"/>
                <w:lang w:val="uk-UA" w:eastAsia="ru-RU"/>
              </w:rPr>
            </w:pPr>
            <w:r w:rsidRPr="002C6E2A">
              <w:rPr>
                <w:sz w:val="16"/>
                <w:szCs w:val="16"/>
                <w:lang w:val="uk-UA" w:eastAsia="ru-RU"/>
              </w:rPr>
              <w:t>60</w:t>
            </w:r>
          </w:p>
        </w:tc>
        <w:tc>
          <w:tcPr>
            <w:tcW w:w="360" w:type="dxa"/>
          </w:tcPr>
          <w:p w14:paraId="5942E5E8" w14:textId="77777777" w:rsidR="00A47C5B" w:rsidRPr="002C6E2A" w:rsidRDefault="00A47C5B" w:rsidP="00A47C5B">
            <w:pPr>
              <w:ind w:right="-196"/>
              <w:jc w:val="center"/>
              <w:rPr>
                <w:sz w:val="16"/>
                <w:szCs w:val="16"/>
                <w:lang w:val="uk-UA" w:eastAsia="ru-RU"/>
              </w:rPr>
            </w:pPr>
            <w:r w:rsidRPr="002C6E2A">
              <w:rPr>
                <w:sz w:val="16"/>
                <w:szCs w:val="16"/>
                <w:lang w:val="uk-UA" w:eastAsia="ru-RU"/>
              </w:rPr>
              <w:t>32</w:t>
            </w:r>
          </w:p>
        </w:tc>
        <w:tc>
          <w:tcPr>
            <w:tcW w:w="360" w:type="dxa"/>
          </w:tcPr>
          <w:p w14:paraId="767AE645" w14:textId="77777777" w:rsidR="00A47C5B" w:rsidRPr="002C6E2A" w:rsidRDefault="00A47C5B" w:rsidP="00A47C5B">
            <w:pPr>
              <w:ind w:right="-196"/>
              <w:jc w:val="center"/>
              <w:rPr>
                <w:sz w:val="16"/>
                <w:szCs w:val="16"/>
                <w:lang w:val="uk-UA" w:eastAsia="ru-RU"/>
              </w:rPr>
            </w:pPr>
            <w:r w:rsidRPr="002C6E2A">
              <w:rPr>
                <w:sz w:val="16"/>
                <w:szCs w:val="16"/>
                <w:lang w:val="uk-UA" w:eastAsia="ru-RU"/>
              </w:rPr>
              <w:t>28</w:t>
            </w:r>
          </w:p>
        </w:tc>
        <w:tc>
          <w:tcPr>
            <w:tcW w:w="360" w:type="dxa"/>
          </w:tcPr>
          <w:p w14:paraId="63E0E1F8" w14:textId="77777777" w:rsidR="00A47C5B" w:rsidRPr="002C6E2A" w:rsidRDefault="00A47C5B" w:rsidP="00A47C5B">
            <w:pPr>
              <w:ind w:right="-196"/>
              <w:jc w:val="center"/>
              <w:rPr>
                <w:sz w:val="16"/>
                <w:szCs w:val="16"/>
                <w:lang w:val="uk-UA" w:eastAsia="ru-RU"/>
              </w:rPr>
            </w:pPr>
          </w:p>
        </w:tc>
        <w:tc>
          <w:tcPr>
            <w:tcW w:w="360" w:type="dxa"/>
          </w:tcPr>
          <w:p w14:paraId="4549DF81" w14:textId="77777777" w:rsidR="00A47C5B" w:rsidRPr="002C6E2A" w:rsidRDefault="00A47C5B" w:rsidP="00A47C5B">
            <w:pPr>
              <w:ind w:right="-196"/>
              <w:jc w:val="center"/>
              <w:rPr>
                <w:sz w:val="16"/>
                <w:szCs w:val="16"/>
                <w:lang w:val="uk-UA" w:eastAsia="ru-RU"/>
              </w:rPr>
            </w:pPr>
          </w:p>
        </w:tc>
        <w:tc>
          <w:tcPr>
            <w:tcW w:w="360" w:type="dxa"/>
          </w:tcPr>
          <w:p w14:paraId="3E102DBB" w14:textId="77777777" w:rsidR="00A47C5B" w:rsidRPr="002C6E2A" w:rsidRDefault="00A47C5B" w:rsidP="00A47C5B">
            <w:pPr>
              <w:ind w:right="-196"/>
              <w:jc w:val="center"/>
              <w:rPr>
                <w:sz w:val="16"/>
                <w:szCs w:val="16"/>
                <w:lang w:val="uk-UA" w:eastAsia="ru-RU"/>
              </w:rPr>
            </w:pPr>
          </w:p>
        </w:tc>
        <w:tc>
          <w:tcPr>
            <w:tcW w:w="360" w:type="dxa"/>
          </w:tcPr>
          <w:p w14:paraId="0DB73EEC" w14:textId="77777777" w:rsidR="00A47C5B" w:rsidRPr="002C6E2A" w:rsidRDefault="00A47C5B" w:rsidP="00A47C5B">
            <w:pPr>
              <w:ind w:right="-196"/>
              <w:jc w:val="center"/>
              <w:rPr>
                <w:sz w:val="16"/>
                <w:szCs w:val="16"/>
                <w:lang w:val="uk-UA" w:eastAsia="ru-RU"/>
              </w:rPr>
            </w:pPr>
          </w:p>
        </w:tc>
        <w:tc>
          <w:tcPr>
            <w:tcW w:w="360" w:type="dxa"/>
          </w:tcPr>
          <w:p w14:paraId="49F58AFF" w14:textId="77777777" w:rsidR="00A47C5B" w:rsidRPr="002C6E2A" w:rsidRDefault="00A47C5B" w:rsidP="00A47C5B">
            <w:pPr>
              <w:ind w:right="-196"/>
              <w:jc w:val="center"/>
              <w:rPr>
                <w:sz w:val="16"/>
                <w:szCs w:val="16"/>
                <w:lang w:val="uk-UA" w:eastAsia="ru-RU"/>
              </w:rPr>
            </w:pPr>
          </w:p>
        </w:tc>
        <w:tc>
          <w:tcPr>
            <w:tcW w:w="360" w:type="dxa"/>
          </w:tcPr>
          <w:p w14:paraId="6BE2395E" w14:textId="77777777" w:rsidR="00A47C5B" w:rsidRPr="002C6E2A" w:rsidRDefault="00A47C5B" w:rsidP="00A47C5B">
            <w:pPr>
              <w:ind w:right="-196"/>
              <w:jc w:val="center"/>
              <w:rPr>
                <w:sz w:val="16"/>
                <w:szCs w:val="16"/>
                <w:lang w:val="uk-UA" w:eastAsia="ru-RU"/>
              </w:rPr>
            </w:pPr>
          </w:p>
        </w:tc>
      </w:tr>
      <w:tr w:rsidR="00A47C5B" w:rsidRPr="002C6E2A" w14:paraId="40214C6F" w14:textId="77777777" w:rsidTr="002462FB">
        <w:trPr>
          <w:jc w:val="right"/>
        </w:trPr>
        <w:tc>
          <w:tcPr>
            <w:tcW w:w="380" w:type="dxa"/>
          </w:tcPr>
          <w:p w14:paraId="36064EC1" w14:textId="77777777" w:rsidR="00A47C5B" w:rsidRPr="002C6E2A" w:rsidRDefault="00A47C5B" w:rsidP="00A47C5B">
            <w:pPr>
              <w:ind w:right="-116"/>
              <w:jc w:val="center"/>
              <w:rPr>
                <w:sz w:val="16"/>
                <w:szCs w:val="16"/>
                <w:lang w:val="uk-UA" w:eastAsia="ru-RU"/>
              </w:rPr>
            </w:pPr>
            <w:r w:rsidRPr="002C6E2A">
              <w:rPr>
                <w:sz w:val="16"/>
                <w:szCs w:val="16"/>
                <w:lang w:val="uk-UA" w:eastAsia="ru-RU"/>
              </w:rPr>
              <w:t>1</w:t>
            </w:r>
          </w:p>
        </w:tc>
        <w:tc>
          <w:tcPr>
            <w:tcW w:w="379" w:type="dxa"/>
          </w:tcPr>
          <w:p w14:paraId="2B081A61" w14:textId="77777777" w:rsidR="00A47C5B" w:rsidRPr="002C6E2A" w:rsidRDefault="00A47C5B" w:rsidP="00A47C5B">
            <w:pPr>
              <w:ind w:right="-196"/>
              <w:jc w:val="center"/>
              <w:rPr>
                <w:sz w:val="16"/>
                <w:szCs w:val="16"/>
                <w:lang w:val="uk-UA" w:eastAsia="ru-RU"/>
              </w:rPr>
            </w:pPr>
          </w:p>
        </w:tc>
        <w:tc>
          <w:tcPr>
            <w:tcW w:w="483" w:type="dxa"/>
          </w:tcPr>
          <w:p w14:paraId="70E8D407" w14:textId="77777777" w:rsidR="00A47C5B" w:rsidRPr="002C6E2A" w:rsidRDefault="00A47C5B" w:rsidP="00A47C5B">
            <w:pPr>
              <w:ind w:right="-196"/>
              <w:jc w:val="center"/>
              <w:rPr>
                <w:sz w:val="16"/>
                <w:szCs w:val="16"/>
                <w:lang w:val="uk-UA" w:eastAsia="ru-RU"/>
              </w:rPr>
            </w:pPr>
            <w:r w:rsidRPr="002C6E2A">
              <w:rPr>
                <w:sz w:val="16"/>
                <w:szCs w:val="16"/>
                <w:lang w:val="uk-UA" w:eastAsia="ru-RU"/>
              </w:rPr>
              <w:t>75</w:t>
            </w:r>
          </w:p>
        </w:tc>
        <w:tc>
          <w:tcPr>
            <w:tcW w:w="284" w:type="dxa"/>
          </w:tcPr>
          <w:p w14:paraId="2F1AF3C0" w14:textId="77777777" w:rsidR="00A47C5B" w:rsidRPr="002C6E2A" w:rsidRDefault="00A47C5B" w:rsidP="00A47C5B">
            <w:pPr>
              <w:ind w:right="-196"/>
              <w:jc w:val="center"/>
              <w:rPr>
                <w:sz w:val="16"/>
                <w:szCs w:val="16"/>
                <w:lang w:val="uk-UA" w:eastAsia="ru-RU"/>
              </w:rPr>
            </w:pPr>
          </w:p>
        </w:tc>
        <w:tc>
          <w:tcPr>
            <w:tcW w:w="383" w:type="dxa"/>
          </w:tcPr>
          <w:p w14:paraId="3805D31C" w14:textId="77777777" w:rsidR="00A47C5B" w:rsidRPr="002C6E2A" w:rsidRDefault="00A47C5B" w:rsidP="00A47C5B">
            <w:pPr>
              <w:ind w:right="-196"/>
              <w:jc w:val="center"/>
              <w:rPr>
                <w:sz w:val="16"/>
                <w:szCs w:val="16"/>
                <w:lang w:val="uk-UA" w:eastAsia="ru-RU"/>
              </w:rPr>
            </w:pPr>
          </w:p>
        </w:tc>
        <w:tc>
          <w:tcPr>
            <w:tcW w:w="392" w:type="dxa"/>
          </w:tcPr>
          <w:p w14:paraId="5280A227" w14:textId="77777777" w:rsidR="00A47C5B" w:rsidRPr="002C6E2A" w:rsidRDefault="00A47C5B" w:rsidP="00A47C5B">
            <w:pPr>
              <w:ind w:right="-196"/>
              <w:jc w:val="center"/>
              <w:rPr>
                <w:sz w:val="16"/>
                <w:szCs w:val="16"/>
                <w:lang w:val="uk-UA" w:eastAsia="ru-RU"/>
              </w:rPr>
            </w:pPr>
          </w:p>
        </w:tc>
        <w:tc>
          <w:tcPr>
            <w:tcW w:w="392" w:type="dxa"/>
          </w:tcPr>
          <w:p w14:paraId="2BD988DD" w14:textId="77777777" w:rsidR="00A47C5B" w:rsidRPr="002C6E2A" w:rsidRDefault="00A47C5B" w:rsidP="00A47C5B">
            <w:pPr>
              <w:ind w:right="-196"/>
              <w:jc w:val="center"/>
              <w:rPr>
                <w:sz w:val="16"/>
                <w:szCs w:val="16"/>
                <w:lang w:val="uk-UA" w:eastAsia="ru-RU"/>
              </w:rPr>
            </w:pPr>
          </w:p>
        </w:tc>
        <w:tc>
          <w:tcPr>
            <w:tcW w:w="390" w:type="dxa"/>
          </w:tcPr>
          <w:p w14:paraId="53643FD4" w14:textId="77777777" w:rsidR="00A47C5B" w:rsidRPr="002C6E2A" w:rsidRDefault="00A47C5B" w:rsidP="00A47C5B">
            <w:pPr>
              <w:ind w:right="-196"/>
              <w:jc w:val="center"/>
              <w:rPr>
                <w:sz w:val="16"/>
                <w:szCs w:val="16"/>
                <w:lang w:val="uk-UA" w:eastAsia="ru-RU"/>
              </w:rPr>
            </w:pPr>
          </w:p>
        </w:tc>
        <w:tc>
          <w:tcPr>
            <w:tcW w:w="351" w:type="dxa"/>
          </w:tcPr>
          <w:p w14:paraId="47F19509" w14:textId="77777777" w:rsidR="00A47C5B" w:rsidRPr="002C6E2A" w:rsidRDefault="00A47C5B" w:rsidP="00A47C5B">
            <w:pPr>
              <w:ind w:right="-196"/>
              <w:jc w:val="center"/>
              <w:rPr>
                <w:sz w:val="16"/>
                <w:szCs w:val="16"/>
                <w:lang w:val="uk-UA" w:eastAsia="ru-RU"/>
              </w:rPr>
            </w:pPr>
          </w:p>
        </w:tc>
        <w:tc>
          <w:tcPr>
            <w:tcW w:w="360" w:type="dxa"/>
          </w:tcPr>
          <w:p w14:paraId="19EF5F20" w14:textId="77777777" w:rsidR="00A47C5B" w:rsidRPr="002C6E2A" w:rsidRDefault="00A47C5B" w:rsidP="00A47C5B">
            <w:pPr>
              <w:ind w:right="-196"/>
              <w:jc w:val="center"/>
              <w:rPr>
                <w:sz w:val="16"/>
                <w:szCs w:val="16"/>
                <w:lang w:val="uk-UA" w:eastAsia="ru-RU"/>
              </w:rPr>
            </w:pPr>
          </w:p>
        </w:tc>
        <w:tc>
          <w:tcPr>
            <w:tcW w:w="360" w:type="dxa"/>
          </w:tcPr>
          <w:p w14:paraId="0F2114D6" w14:textId="77777777" w:rsidR="00A47C5B" w:rsidRPr="002C6E2A" w:rsidRDefault="00A47C5B" w:rsidP="00A47C5B">
            <w:pPr>
              <w:ind w:right="-196"/>
              <w:jc w:val="center"/>
              <w:rPr>
                <w:sz w:val="16"/>
                <w:szCs w:val="16"/>
                <w:lang w:val="uk-UA" w:eastAsia="ru-RU"/>
              </w:rPr>
            </w:pPr>
          </w:p>
        </w:tc>
        <w:tc>
          <w:tcPr>
            <w:tcW w:w="360" w:type="dxa"/>
          </w:tcPr>
          <w:p w14:paraId="032910CA" w14:textId="77777777" w:rsidR="00A47C5B" w:rsidRPr="002C6E2A" w:rsidRDefault="00A47C5B" w:rsidP="00A47C5B">
            <w:pPr>
              <w:ind w:right="-196"/>
              <w:jc w:val="center"/>
              <w:rPr>
                <w:sz w:val="16"/>
                <w:szCs w:val="16"/>
                <w:lang w:val="uk-UA" w:eastAsia="ru-RU"/>
              </w:rPr>
            </w:pPr>
          </w:p>
        </w:tc>
        <w:tc>
          <w:tcPr>
            <w:tcW w:w="360" w:type="dxa"/>
          </w:tcPr>
          <w:p w14:paraId="5975CDF4" w14:textId="77777777" w:rsidR="00A47C5B" w:rsidRPr="002C6E2A" w:rsidRDefault="00A47C5B" w:rsidP="00A47C5B">
            <w:pPr>
              <w:ind w:right="-196"/>
              <w:jc w:val="center"/>
              <w:rPr>
                <w:sz w:val="16"/>
                <w:szCs w:val="16"/>
                <w:lang w:val="uk-UA" w:eastAsia="ru-RU"/>
              </w:rPr>
            </w:pPr>
          </w:p>
        </w:tc>
        <w:tc>
          <w:tcPr>
            <w:tcW w:w="360" w:type="dxa"/>
          </w:tcPr>
          <w:p w14:paraId="176AE8CE" w14:textId="77777777" w:rsidR="00A47C5B" w:rsidRPr="002C6E2A" w:rsidRDefault="00A47C5B" w:rsidP="00A47C5B">
            <w:pPr>
              <w:ind w:right="-196"/>
              <w:jc w:val="center"/>
              <w:rPr>
                <w:sz w:val="16"/>
                <w:szCs w:val="16"/>
                <w:lang w:val="uk-UA" w:eastAsia="ru-RU"/>
              </w:rPr>
            </w:pPr>
          </w:p>
        </w:tc>
        <w:tc>
          <w:tcPr>
            <w:tcW w:w="360" w:type="dxa"/>
          </w:tcPr>
          <w:p w14:paraId="7B71E52C" w14:textId="77777777" w:rsidR="00A47C5B" w:rsidRPr="002C6E2A" w:rsidRDefault="00A47C5B" w:rsidP="00A47C5B">
            <w:pPr>
              <w:ind w:right="-196"/>
              <w:jc w:val="center"/>
              <w:rPr>
                <w:sz w:val="16"/>
                <w:szCs w:val="16"/>
                <w:lang w:val="uk-UA" w:eastAsia="ru-RU"/>
              </w:rPr>
            </w:pPr>
          </w:p>
        </w:tc>
        <w:tc>
          <w:tcPr>
            <w:tcW w:w="360" w:type="dxa"/>
          </w:tcPr>
          <w:p w14:paraId="5B71CDFB" w14:textId="77777777" w:rsidR="00A47C5B" w:rsidRPr="002C6E2A" w:rsidRDefault="00A47C5B" w:rsidP="00A47C5B">
            <w:pPr>
              <w:ind w:right="-196"/>
              <w:jc w:val="center"/>
              <w:rPr>
                <w:sz w:val="16"/>
                <w:szCs w:val="16"/>
                <w:lang w:val="uk-UA" w:eastAsia="ru-RU"/>
              </w:rPr>
            </w:pPr>
          </w:p>
        </w:tc>
        <w:tc>
          <w:tcPr>
            <w:tcW w:w="360" w:type="dxa"/>
          </w:tcPr>
          <w:p w14:paraId="37F7FFE9" w14:textId="77777777" w:rsidR="00A47C5B" w:rsidRPr="002C6E2A" w:rsidRDefault="00A47C5B" w:rsidP="00A47C5B">
            <w:pPr>
              <w:ind w:right="-196"/>
              <w:jc w:val="center"/>
              <w:rPr>
                <w:sz w:val="16"/>
                <w:szCs w:val="16"/>
                <w:lang w:val="uk-UA" w:eastAsia="ru-RU"/>
              </w:rPr>
            </w:pPr>
          </w:p>
        </w:tc>
      </w:tr>
      <w:tr w:rsidR="00A47C5B" w:rsidRPr="002C6E2A" w14:paraId="0410A62C" w14:textId="77777777" w:rsidTr="002462FB">
        <w:trPr>
          <w:jc w:val="right"/>
        </w:trPr>
        <w:tc>
          <w:tcPr>
            <w:tcW w:w="380" w:type="dxa"/>
          </w:tcPr>
          <w:p w14:paraId="587E2067" w14:textId="77777777" w:rsidR="00A47C5B" w:rsidRPr="002C6E2A" w:rsidRDefault="00A47C5B" w:rsidP="00A47C5B">
            <w:pPr>
              <w:ind w:right="-116"/>
              <w:jc w:val="center"/>
              <w:rPr>
                <w:sz w:val="16"/>
                <w:szCs w:val="16"/>
                <w:lang w:val="uk-UA" w:eastAsia="ru-RU"/>
              </w:rPr>
            </w:pPr>
            <w:r w:rsidRPr="002C6E2A">
              <w:rPr>
                <w:lang w:val="uk-UA" w:eastAsia="ru-RU"/>
              </w:rPr>
              <w:br w:type="page"/>
            </w:r>
            <w:r w:rsidRPr="002C6E2A">
              <w:rPr>
                <w:sz w:val="16"/>
                <w:szCs w:val="16"/>
                <w:lang w:val="uk-UA" w:eastAsia="ru-RU"/>
              </w:rPr>
              <w:t>2</w:t>
            </w:r>
          </w:p>
        </w:tc>
        <w:tc>
          <w:tcPr>
            <w:tcW w:w="379" w:type="dxa"/>
          </w:tcPr>
          <w:p w14:paraId="79AE06B3" w14:textId="77777777" w:rsidR="00A47C5B" w:rsidRPr="002C6E2A" w:rsidRDefault="00A47C5B" w:rsidP="00A47C5B">
            <w:pPr>
              <w:ind w:right="-196"/>
              <w:jc w:val="center"/>
              <w:rPr>
                <w:sz w:val="16"/>
                <w:szCs w:val="16"/>
                <w:lang w:val="uk-UA" w:eastAsia="ru-RU"/>
              </w:rPr>
            </w:pPr>
          </w:p>
        </w:tc>
        <w:tc>
          <w:tcPr>
            <w:tcW w:w="483" w:type="dxa"/>
          </w:tcPr>
          <w:p w14:paraId="244407D3" w14:textId="77777777" w:rsidR="00A47C5B" w:rsidRPr="002C6E2A" w:rsidRDefault="00A47C5B" w:rsidP="00A47C5B">
            <w:pPr>
              <w:ind w:right="-196"/>
              <w:jc w:val="center"/>
              <w:rPr>
                <w:sz w:val="16"/>
                <w:szCs w:val="16"/>
                <w:lang w:val="uk-UA" w:eastAsia="ru-RU"/>
              </w:rPr>
            </w:pPr>
            <w:r w:rsidRPr="002C6E2A">
              <w:rPr>
                <w:sz w:val="16"/>
                <w:szCs w:val="16"/>
                <w:lang w:val="uk-UA" w:eastAsia="ru-RU"/>
              </w:rPr>
              <w:t>105</w:t>
            </w:r>
          </w:p>
        </w:tc>
        <w:tc>
          <w:tcPr>
            <w:tcW w:w="284" w:type="dxa"/>
          </w:tcPr>
          <w:p w14:paraId="60ECFACC" w14:textId="77777777" w:rsidR="00A47C5B" w:rsidRPr="002C6E2A" w:rsidRDefault="00A47C5B" w:rsidP="00A47C5B">
            <w:pPr>
              <w:ind w:right="-196"/>
              <w:jc w:val="center"/>
              <w:rPr>
                <w:sz w:val="16"/>
                <w:szCs w:val="16"/>
                <w:lang w:val="uk-UA" w:eastAsia="ru-RU"/>
              </w:rPr>
            </w:pPr>
          </w:p>
        </w:tc>
        <w:tc>
          <w:tcPr>
            <w:tcW w:w="383" w:type="dxa"/>
          </w:tcPr>
          <w:p w14:paraId="7E5E5972" w14:textId="77777777" w:rsidR="00A47C5B" w:rsidRPr="002C6E2A" w:rsidRDefault="00A47C5B" w:rsidP="00A47C5B">
            <w:pPr>
              <w:ind w:right="-196"/>
              <w:jc w:val="center"/>
              <w:rPr>
                <w:sz w:val="16"/>
                <w:szCs w:val="16"/>
                <w:lang w:val="uk-UA" w:eastAsia="ru-RU"/>
              </w:rPr>
            </w:pPr>
          </w:p>
        </w:tc>
        <w:tc>
          <w:tcPr>
            <w:tcW w:w="392" w:type="dxa"/>
          </w:tcPr>
          <w:p w14:paraId="049A557E" w14:textId="77777777" w:rsidR="00A47C5B" w:rsidRPr="002C6E2A" w:rsidRDefault="00A47C5B" w:rsidP="00A47C5B">
            <w:pPr>
              <w:ind w:right="-196"/>
              <w:jc w:val="center"/>
              <w:rPr>
                <w:sz w:val="16"/>
                <w:szCs w:val="16"/>
                <w:lang w:val="uk-UA" w:eastAsia="ru-RU"/>
              </w:rPr>
            </w:pPr>
          </w:p>
        </w:tc>
        <w:tc>
          <w:tcPr>
            <w:tcW w:w="392" w:type="dxa"/>
          </w:tcPr>
          <w:p w14:paraId="2FCE659E" w14:textId="77777777" w:rsidR="00A47C5B" w:rsidRPr="002C6E2A" w:rsidRDefault="00A47C5B" w:rsidP="00A47C5B">
            <w:pPr>
              <w:ind w:right="-196"/>
              <w:jc w:val="center"/>
              <w:rPr>
                <w:sz w:val="16"/>
                <w:szCs w:val="16"/>
                <w:lang w:val="uk-UA" w:eastAsia="ru-RU"/>
              </w:rPr>
            </w:pPr>
          </w:p>
        </w:tc>
        <w:tc>
          <w:tcPr>
            <w:tcW w:w="390" w:type="dxa"/>
          </w:tcPr>
          <w:p w14:paraId="1C1D23A2" w14:textId="77777777" w:rsidR="00A47C5B" w:rsidRPr="002C6E2A" w:rsidRDefault="00A47C5B" w:rsidP="00A47C5B">
            <w:pPr>
              <w:ind w:right="-196"/>
              <w:jc w:val="center"/>
              <w:rPr>
                <w:sz w:val="16"/>
                <w:szCs w:val="16"/>
                <w:lang w:val="uk-UA" w:eastAsia="ru-RU"/>
              </w:rPr>
            </w:pPr>
          </w:p>
        </w:tc>
        <w:tc>
          <w:tcPr>
            <w:tcW w:w="351" w:type="dxa"/>
          </w:tcPr>
          <w:p w14:paraId="24ECD166" w14:textId="77777777" w:rsidR="00A47C5B" w:rsidRPr="002C6E2A" w:rsidRDefault="00A47C5B" w:rsidP="00A47C5B">
            <w:pPr>
              <w:ind w:right="-196"/>
              <w:jc w:val="center"/>
              <w:rPr>
                <w:sz w:val="16"/>
                <w:szCs w:val="16"/>
                <w:lang w:val="uk-UA" w:eastAsia="ru-RU"/>
              </w:rPr>
            </w:pPr>
          </w:p>
        </w:tc>
        <w:tc>
          <w:tcPr>
            <w:tcW w:w="360" w:type="dxa"/>
          </w:tcPr>
          <w:p w14:paraId="2C29FDD6" w14:textId="77777777" w:rsidR="00A47C5B" w:rsidRPr="002C6E2A" w:rsidRDefault="00A47C5B" w:rsidP="00A47C5B">
            <w:pPr>
              <w:ind w:right="-196"/>
              <w:jc w:val="center"/>
              <w:rPr>
                <w:sz w:val="16"/>
                <w:szCs w:val="16"/>
                <w:lang w:val="uk-UA" w:eastAsia="ru-RU"/>
              </w:rPr>
            </w:pPr>
          </w:p>
        </w:tc>
        <w:tc>
          <w:tcPr>
            <w:tcW w:w="360" w:type="dxa"/>
          </w:tcPr>
          <w:p w14:paraId="61FBD507" w14:textId="77777777" w:rsidR="00A47C5B" w:rsidRPr="002C6E2A" w:rsidRDefault="00A47C5B" w:rsidP="00A47C5B">
            <w:pPr>
              <w:ind w:right="-196"/>
              <w:jc w:val="center"/>
              <w:rPr>
                <w:sz w:val="16"/>
                <w:szCs w:val="16"/>
                <w:lang w:val="uk-UA" w:eastAsia="ru-RU"/>
              </w:rPr>
            </w:pPr>
          </w:p>
        </w:tc>
        <w:tc>
          <w:tcPr>
            <w:tcW w:w="360" w:type="dxa"/>
          </w:tcPr>
          <w:p w14:paraId="15286907" w14:textId="77777777" w:rsidR="00A47C5B" w:rsidRPr="002C6E2A" w:rsidRDefault="00A47C5B" w:rsidP="00A47C5B">
            <w:pPr>
              <w:ind w:right="-196"/>
              <w:jc w:val="center"/>
              <w:rPr>
                <w:sz w:val="16"/>
                <w:szCs w:val="16"/>
                <w:lang w:val="uk-UA" w:eastAsia="ru-RU"/>
              </w:rPr>
            </w:pPr>
          </w:p>
        </w:tc>
        <w:tc>
          <w:tcPr>
            <w:tcW w:w="360" w:type="dxa"/>
          </w:tcPr>
          <w:p w14:paraId="4A51F235" w14:textId="77777777" w:rsidR="00A47C5B" w:rsidRPr="002C6E2A" w:rsidRDefault="00A47C5B" w:rsidP="00A47C5B">
            <w:pPr>
              <w:ind w:right="-196"/>
              <w:jc w:val="center"/>
              <w:rPr>
                <w:sz w:val="16"/>
                <w:szCs w:val="16"/>
                <w:lang w:val="uk-UA" w:eastAsia="ru-RU"/>
              </w:rPr>
            </w:pPr>
          </w:p>
        </w:tc>
        <w:tc>
          <w:tcPr>
            <w:tcW w:w="360" w:type="dxa"/>
          </w:tcPr>
          <w:p w14:paraId="44C5ABBA" w14:textId="77777777" w:rsidR="00A47C5B" w:rsidRPr="002C6E2A" w:rsidRDefault="00A47C5B" w:rsidP="00A47C5B">
            <w:pPr>
              <w:ind w:right="-196"/>
              <w:jc w:val="center"/>
              <w:rPr>
                <w:sz w:val="16"/>
                <w:szCs w:val="16"/>
                <w:lang w:val="uk-UA" w:eastAsia="ru-RU"/>
              </w:rPr>
            </w:pPr>
          </w:p>
        </w:tc>
        <w:tc>
          <w:tcPr>
            <w:tcW w:w="360" w:type="dxa"/>
          </w:tcPr>
          <w:p w14:paraId="6E59DB8E" w14:textId="77777777" w:rsidR="00A47C5B" w:rsidRPr="002C6E2A" w:rsidRDefault="00A47C5B" w:rsidP="00A47C5B">
            <w:pPr>
              <w:ind w:right="-196"/>
              <w:jc w:val="center"/>
              <w:rPr>
                <w:sz w:val="16"/>
                <w:szCs w:val="16"/>
                <w:lang w:val="uk-UA" w:eastAsia="ru-RU"/>
              </w:rPr>
            </w:pPr>
          </w:p>
        </w:tc>
        <w:tc>
          <w:tcPr>
            <w:tcW w:w="360" w:type="dxa"/>
          </w:tcPr>
          <w:p w14:paraId="0848C063" w14:textId="77777777" w:rsidR="00A47C5B" w:rsidRPr="002C6E2A" w:rsidRDefault="00A47C5B" w:rsidP="00A47C5B">
            <w:pPr>
              <w:ind w:right="-196"/>
              <w:jc w:val="center"/>
              <w:rPr>
                <w:sz w:val="16"/>
                <w:szCs w:val="16"/>
                <w:lang w:val="uk-UA" w:eastAsia="ru-RU"/>
              </w:rPr>
            </w:pPr>
          </w:p>
        </w:tc>
        <w:tc>
          <w:tcPr>
            <w:tcW w:w="360" w:type="dxa"/>
          </w:tcPr>
          <w:p w14:paraId="6A095BB9" w14:textId="77777777" w:rsidR="00A47C5B" w:rsidRPr="002C6E2A" w:rsidRDefault="00A47C5B" w:rsidP="00A47C5B">
            <w:pPr>
              <w:ind w:right="-196"/>
              <w:jc w:val="center"/>
              <w:rPr>
                <w:sz w:val="16"/>
                <w:szCs w:val="16"/>
                <w:lang w:val="uk-UA" w:eastAsia="ru-RU"/>
              </w:rPr>
            </w:pPr>
          </w:p>
        </w:tc>
      </w:tr>
      <w:tr w:rsidR="00A47C5B" w:rsidRPr="002C6E2A" w14:paraId="0834EF20" w14:textId="77777777" w:rsidTr="002462FB">
        <w:trPr>
          <w:jc w:val="right"/>
        </w:trPr>
        <w:tc>
          <w:tcPr>
            <w:tcW w:w="380" w:type="dxa"/>
          </w:tcPr>
          <w:p w14:paraId="0DC390EC" w14:textId="77777777" w:rsidR="00A47C5B" w:rsidRPr="002C6E2A" w:rsidRDefault="00A47C5B" w:rsidP="00A47C5B">
            <w:pPr>
              <w:ind w:right="-116"/>
              <w:jc w:val="center"/>
              <w:rPr>
                <w:sz w:val="16"/>
                <w:szCs w:val="16"/>
                <w:lang w:val="uk-UA" w:eastAsia="ru-RU"/>
              </w:rPr>
            </w:pPr>
            <w:r w:rsidRPr="002C6E2A">
              <w:rPr>
                <w:sz w:val="16"/>
                <w:szCs w:val="16"/>
                <w:lang w:val="uk-UA" w:eastAsia="ru-RU"/>
              </w:rPr>
              <w:t>3</w:t>
            </w:r>
          </w:p>
        </w:tc>
        <w:tc>
          <w:tcPr>
            <w:tcW w:w="379" w:type="dxa"/>
          </w:tcPr>
          <w:p w14:paraId="229B6449" w14:textId="77777777" w:rsidR="00A47C5B" w:rsidRPr="002C6E2A" w:rsidRDefault="00A47C5B" w:rsidP="00A47C5B">
            <w:pPr>
              <w:ind w:right="-196"/>
              <w:jc w:val="center"/>
              <w:rPr>
                <w:sz w:val="16"/>
                <w:szCs w:val="16"/>
                <w:lang w:val="uk-UA" w:eastAsia="ru-RU"/>
              </w:rPr>
            </w:pPr>
          </w:p>
        </w:tc>
        <w:tc>
          <w:tcPr>
            <w:tcW w:w="483" w:type="dxa"/>
          </w:tcPr>
          <w:p w14:paraId="3E6300FD" w14:textId="77777777" w:rsidR="00A47C5B" w:rsidRPr="002C6E2A" w:rsidRDefault="00A47C5B" w:rsidP="00A47C5B">
            <w:pPr>
              <w:ind w:right="-196"/>
              <w:jc w:val="center"/>
              <w:rPr>
                <w:sz w:val="16"/>
                <w:szCs w:val="16"/>
                <w:lang w:val="uk-UA" w:eastAsia="ru-RU"/>
              </w:rPr>
            </w:pPr>
            <w:r w:rsidRPr="002C6E2A">
              <w:rPr>
                <w:sz w:val="16"/>
                <w:szCs w:val="16"/>
                <w:lang w:val="uk-UA" w:eastAsia="ru-RU"/>
              </w:rPr>
              <w:t>125</w:t>
            </w:r>
          </w:p>
        </w:tc>
        <w:tc>
          <w:tcPr>
            <w:tcW w:w="284" w:type="dxa"/>
          </w:tcPr>
          <w:p w14:paraId="7729B3C9" w14:textId="77777777" w:rsidR="00A47C5B" w:rsidRPr="002C6E2A" w:rsidRDefault="00A47C5B" w:rsidP="00A47C5B">
            <w:pPr>
              <w:ind w:right="-196"/>
              <w:jc w:val="center"/>
              <w:rPr>
                <w:sz w:val="16"/>
                <w:szCs w:val="16"/>
                <w:lang w:val="uk-UA" w:eastAsia="ru-RU"/>
              </w:rPr>
            </w:pPr>
          </w:p>
        </w:tc>
        <w:tc>
          <w:tcPr>
            <w:tcW w:w="383" w:type="dxa"/>
          </w:tcPr>
          <w:p w14:paraId="15E329F9" w14:textId="77777777" w:rsidR="00A47C5B" w:rsidRPr="002C6E2A" w:rsidRDefault="00A47C5B" w:rsidP="00A47C5B">
            <w:pPr>
              <w:ind w:right="-196"/>
              <w:jc w:val="center"/>
              <w:rPr>
                <w:sz w:val="16"/>
                <w:szCs w:val="16"/>
                <w:lang w:val="uk-UA" w:eastAsia="ru-RU"/>
              </w:rPr>
            </w:pPr>
          </w:p>
        </w:tc>
        <w:tc>
          <w:tcPr>
            <w:tcW w:w="392" w:type="dxa"/>
          </w:tcPr>
          <w:p w14:paraId="46CDE3FD" w14:textId="77777777" w:rsidR="00A47C5B" w:rsidRPr="002C6E2A" w:rsidRDefault="00A47C5B" w:rsidP="00A47C5B">
            <w:pPr>
              <w:ind w:right="-196"/>
              <w:jc w:val="center"/>
              <w:rPr>
                <w:sz w:val="16"/>
                <w:szCs w:val="16"/>
                <w:lang w:val="uk-UA" w:eastAsia="ru-RU"/>
              </w:rPr>
            </w:pPr>
          </w:p>
        </w:tc>
        <w:tc>
          <w:tcPr>
            <w:tcW w:w="392" w:type="dxa"/>
          </w:tcPr>
          <w:p w14:paraId="63B03308" w14:textId="77777777" w:rsidR="00A47C5B" w:rsidRPr="002C6E2A" w:rsidRDefault="00A47C5B" w:rsidP="00A47C5B">
            <w:pPr>
              <w:ind w:right="-196"/>
              <w:jc w:val="center"/>
              <w:rPr>
                <w:sz w:val="16"/>
                <w:szCs w:val="16"/>
                <w:lang w:val="uk-UA" w:eastAsia="ru-RU"/>
              </w:rPr>
            </w:pPr>
          </w:p>
        </w:tc>
        <w:tc>
          <w:tcPr>
            <w:tcW w:w="390" w:type="dxa"/>
          </w:tcPr>
          <w:p w14:paraId="79A296BD" w14:textId="77777777" w:rsidR="00A47C5B" w:rsidRPr="002C6E2A" w:rsidRDefault="00A47C5B" w:rsidP="00A47C5B">
            <w:pPr>
              <w:ind w:right="-196"/>
              <w:jc w:val="center"/>
              <w:rPr>
                <w:sz w:val="16"/>
                <w:szCs w:val="16"/>
                <w:lang w:val="uk-UA" w:eastAsia="ru-RU"/>
              </w:rPr>
            </w:pPr>
          </w:p>
        </w:tc>
        <w:tc>
          <w:tcPr>
            <w:tcW w:w="351" w:type="dxa"/>
          </w:tcPr>
          <w:p w14:paraId="6D7DD2E2" w14:textId="77777777" w:rsidR="00A47C5B" w:rsidRPr="002C6E2A" w:rsidRDefault="00A47C5B" w:rsidP="00A47C5B">
            <w:pPr>
              <w:ind w:right="-196"/>
              <w:jc w:val="center"/>
              <w:rPr>
                <w:sz w:val="16"/>
                <w:szCs w:val="16"/>
                <w:lang w:val="uk-UA" w:eastAsia="ru-RU"/>
              </w:rPr>
            </w:pPr>
          </w:p>
        </w:tc>
        <w:tc>
          <w:tcPr>
            <w:tcW w:w="360" w:type="dxa"/>
          </w:tcPr>
          <w:p w14:paraId="0F101C9E" w14:textId="77777777" w:rsidR="00A47C5B" w:rsidRPr="002C6E2A" w:rsidRDefault="00A47C5B" w:rsidP="00A47C5B">
            <w:pPr>
              <w:ind w:right="-196"/>
              <w:jc w:val="center"/>
              <w:rPr>
                <w:sz w:val="16"/>
                <w:szCs w:val="16"/>
                <w:lang w:val="uk-UA" w:eastAsia="ru-RU"/>
              </w:rPr>
            </w:pPr>
          </w:p>
        </w:tc>
        <w:tc>
          <w:tcPr>
            <w:tcW w:w="360" w:type="dxa"/>
          </w:tcPr>
          <w:p w14:paraId="78269E41" w14:textId="77777777" w:rsidR="00A47C5B" w:rsidRPr="002C6E2A" w:rsidRDefault="00A47C5B" w:rsidP="00A47C5B">
            <w:pPr>
              <w:ind w:right="-196"/>
              <w:jc w:val="center"/>
              <w:rPr>
                <w:sz w:val="16"/>
                <w:szCs w:val="16"/>
                <w:lang w:val="uk-UA" w:eastAsia="ru-RU"/>
              </w:rPr>
            </w:pPr>
          </w:p>
        </w:tc>
        <w:tc>
          <w:tcPr>
            <w:tcW w:w="360" w:type="dxa"/>
          </w:tcPr>
          <w:p w14:paraId="7C92210A" w14:textId="77777777" w:rsidR="00A47C5B" w:rsidRPr="002C6E2A" w:rsidRDefault="00A47C5B" w:rsidP="00A47C5B">
            <w:pPr>
              <w:ind w:right="-196"/>
              <w:jc w:val="center"/>
              <w:rPr>
                <w:sz w:val="16"/>
                <w:szCs w:val="16"/>
                <w:lang w:val="uk-UA" w:eastAsia="ru-RU"/>
              </w:rPr>
            </w:pPr>
          </w:p>
        </w:tc>
        <w:tc>
          <w:tcPr>
            <w:tcW w:w="360" w:type="dxa"/>
          </w:tcPr>
          <w:p w14:paraId="0D0A7F89" w14:textId="77777777" w:rsidR="00A47C5B" w:rsidRPr="002C6E2A" w:rsidRDefault="00A47C5B" w:rsidP="00A47C5B">
            <w:pPr>
              <w:ind w:right="-196"/>
              <w:jc w:val="center"/>
              <w:rPr>
                <w:sz w:val="16"/>
                <w:szCs w:val="16"/>
                <w:lang w:val="uk-UA" w:eastAsia="ru-RU"/>
              </w:rPr>
            </w:pPr>
          </w:p>
        </w:tc>
        <w:tc>
          <w:tcPr>
            <w:tcW w:w="360" w:type="dxa"/>
          </w:tcPr>
          <w:p w14:paraId="66CB6AD5" w14:textId="77777777" w:rsidR="00A47C5B" w:rsidRPr="002C6E2A" w:rsidRDefault="00A47C5B" w:rsidP="00A47C5B">
            <w:pPr>
              <w:ind w:right="-196"/>
              <w:jc w:val="center"/>
              <w:rPr>
                <w:sz w:val="16"/>
                <w:szCs w:val="16"/>
                <w:lang w:val="uk-UA" w:eastAsia="ru-RU"/>
              </w:rPr>
            </w:pPr>
          </w:p>
        </w:tc>
        <w:tc>
          <w:tcPr>
            <w:tcW w:w="360" w:type="dxa"/>
          </w:tcPr>
          <w:p w14:paraId="24CE52D5" w14:textId="77777777" w:rsidR="00A47C5B" w:rsidRPr="002C6E2A" w:rsidRDefault="00A47C5B" w:rsidP="00A47C5B">
            <w:pPr>
              <w:ind w:right="-196"/>
              <w:jc w:val="center"/>
              <w:rPr>
                <w:sz w:val="16"/>
                <w:szCs w:val="16"/>
                <w:lang w:val="uk-UA" w:eastAsia="ru-RU"/>
              </w:rPr>
            </w:pPr>
          </w:p>
        </w:tc>
        <w:tc>
          <w:tcPr>
            <w:tcW w:w="360" w:type="dxa"/>
          </w:tcPr>
          <w:p w14:paraId="1A4C8CF9" w14:textId="77777777" w:rsidR="00A47C5B" w:rsidRPr="002C6E2A" w:rsidRDefault="00A47C5B" w:rsidP="00A47C5B">
            <w:pPr>
              <w:ind w:right="-196"/>
              <w:jc w:val="center"/>
              <w:rPr>
                <w:sz w:val="16"/>
                <w:szCs w:val="16"/>
                <w:lang w:val="uk-UA" w:eastAsia="ru-RU"/>
              </w:rPr>
            </w:pPr>
          </w:p>
        </w:tc>
        <w:tc>
          <w:tcPr>
            <w:tcW w:w="360" w:type="dxa"/>
          </w:tcPr>
          <w:p w14:paraId="05C8ECE6" w14:textId="77777777" w:rsidR="00A47C5B" w:rsidRPr="002C6E2A" w:rsidRDefault="00A47C5B" w:rsidP="00A47C5B">
            <w:pPr>
              <w:ind w:right="-196"/>
              <w:jc w:val="center"/>
              <w:rPr>
                <w:sz w:val="16"/>
                <w:szCs w:val="16"/>
                <w:lang w:val="uk-UA" w:eastAsia="ru-RU"/>
              </w:rPr>
            </w:pPr>
          </w:p>
        </w:tc>
      </w:tr>
      <w:tr w:rsidR="00A47C5B" w:rsidRPr="002C6E2A" w14:paraId="39CE6301" w14:textId="77777777" w:rsidTr="002462FB">
        <w:trPr>
          <w:jc w:val="right"/>
        </w:trPr>
        <w:tc>
          <w:tcPr>
            <w:tcW w:w="380" w:type="dxa"/>
          </w:tcPr>
          <w:p w14:paraId="71C6619C" w14:textId="77777777" w:rsidR="00A47C5B" w:rsidRPr="002C6E2A" w:rsidRDefault="00A47C5B" w:rsidP="00A47C5B">
            <w:pPr>
              <w:ind w:right="-116"/>
              <w:jc w:val="center"/>
              <w:rPr>
                <w:sz w:val="16"/>
                <w:szCs w:val="16"/>
                <w:lang w:val="uk-UA" w:eastAsia="ru-RU"/>
              </w:rPr>
            </w:pPr>
            <w:r w:rsidRPr="002C6E2A">
              <w:rPr>
                <w:sz w:val="16"/>
                <w:szCs w:val="16"/>
                <w:lang w:val="uk-UA" w:eastAsia="ru-RU"/>
              </w:rPr>
              <w:t>4</w:t>
            </w:r>
          </w:p>
        </w:tc>
        <w:tc>
          <w:tcPr>
            <w:tcW w:w="379" w:type="dxa"/>
          </w:tcPr>
          <w:p w14:paraId="629B8658" w14:textId="77777777" w:rsidR="00A47C5B" w:rsidRPr="002C6E2A" w:rsidRDefault="00A47C5B" w:rsidP="00A47C5B">
            <w:pPr>
              <w:ind w:right="-196"/>
              <w:jc w:val="center"/>
              <w:rPr>
                <w:sz w:val="16"/>
                <w:szCs w:val="16"/>
                <w:lang w:val="uk-UA" w:eastAsia="ru-RU"/>
              </w:rPr>
            </w:pPr>
          </w:p>
        </w:tc>
        <w:tc>
          <w:tcPr>
            <w:tcW w:w="483" w:type="dxa"/>
          </w:tcPr>
          <w:p w14:paraId="037DD4BC" w14:textId="77777777" w:rsidR="00A47C5B" w:rsidRPr="002C6E2A" w:rsidRDefault="00A47C5B" w:rsidP="00A47C5B">
            <w:pPr>
              <w:ind w:right="-196"/>
              <w:jc w:val="center"/>
              <w:rPr>
                <w:sz w:val="16"/>
                <w:szCs w:val="16"/>
                <w:lang w:val="uk-UA" w:eastAsia="ru-RU"/>
              </w:rPr>
            </w:pPr>
            <w:r w:rsidRPr="002C6E2A">
              <w:rPr>
                <w:sz w:val="16"/>
                <w:szCs w:val="16"/>
                <w:lang w:val="uk-UA" w:eastAsia="ru-RU"/>
              </w:rPr>
              <w:t>140</w:t>
            </w:r>
          </w:p>
        </w:tc>
        <w:tc>
          <w:tcPr>
            <w:tcW w:w="284" w:type="dxa"/>
          </w:tcPr>
          <w:p w14:paraId="0D56DFF4" w14:textId="77777777" w:rsidR="00A47C5B" w:rsidRPr="002C6E2A" w:rsidRDefault="00A47C5B" w:rsidP="00A47C5B">
            <w:pPr>
              <w:ind w:right="-196"/>
              <w:jc w:val="center"/>
              <w:rPr>
                <w:sz w:val="16"/>
                <w:szCs w:val="16"/>
                <w:lang w:val="uk-UA" w:eastAsia="ru-RU"/>
              </w:rPr>
            </w:pPr>
          </w:p>
        </w:tc>
        <w:tc>
          <w:tcPr>
            <w:tcW w:w="383" w:type="dxa"/>
          </w:tcPr>
          <w:p w14:paraId="58DA5B32" w14:textId="77777777" w:rsidR="00A47C5B" w:rsidRPr="002C6E2A" w:rsidRDefault="00A47C5B" w:rsidP="00A47C5B">
            <w:pPr>
              <w:ind w:right="-196"/>
              <w:jc w:val="center"/>
              <w:rPr>
                <w:sz w:val="16"/>
                <w:szCs w:val="16"/>
                <w:lang w:val="uk-UA" w:eastAsia="ru-RU"/>
              </w:rPr>
            </w:pPr>
          </w:p>
        </w:tc>
        <w:tc>
          <w:tcPr>
            <w:tcW w:w="392" w:type="dxa"/>
          </w:tcPr>
          <w:p w14:paraId="4BE978E9" w14:textId="77777777" w:rsidR="00A47C5B" w:rsidRPr="002C6E2A" w:rsidRDefault="00A47C5B" w:rsidP="00A47C5B">
            <w:pPr>
              <w:ind w:right="-196"/>
              <w:jc w:val="center"/>
              <w:rPr>
                <w:sz w:val="16"/>
                <w:szCs w:val="16"/>
                <w:lang w:val="uk-UA" w:eastAsia="ru-RU"/>
              </w:rPr>
            </w:pPr>
          </w:p>
        </w:tc>
        <w:tc>
          <w:tcPr>
            <w:tcW w:w="392" w:type="dxa"/>
          </w:tcPr>
          <w:p w14:paraId="56D06420" w14:textId="77777777" w:rsidR="00A47C5B" w:rsidRPr="002C6E2A" w:rsidRDefault="00A47C5B" w:rsidP="00A47C5B">
            <w:pPr>
              <w:ind w:right="-196"/>
              <w:jc w:val="center"/>
              <w:rPr>
                <w:sz w:val="16"/>
                <w:szCs w:val="16"/>
                <w:lang w:val="uk-UA" w:eastAsia="ru-RU"/>
              </w:rPr>
            </w:pPr>
          </w:p>
        </w:tc>
        <w:tc>
          <w:tcPr>
            <w:tcW w:w="390" w:type="dxa"/>
          </w:tcPr>
          <w:p w14:paraId="139E0588" w14:textId="77777777" w:rsidR="00A47C5B" w:rsidRPr="002C6E2A" w:rsidRDefault="00A47C5B" w:rsidP="00A47C5B">
            <w:pPr>
              <w:ind w:right="-196"/>
              <w:jc w:val="center"/>
              <w:rPr>
                <w:sz w:val="16"/>
                <w:szCs w:val="16"/>
                <w:lang w:val="uk-UA" w:eastAsia="ru-RU"/>
              </w:rPr>
            </w:pPr>
          </w:p>
        </w:tc>
        <w:tc>
          <w:tcPr>
            <w:tcW w:w="351" w:type="dxa"/>
          </w:tcPr>
          <w:p w14:paraId="3046E715" w14:textId="77777777" w:rsidR="00A47C5B" w:rsidRPr="002C6E2A" w:rsidRDefault="00A47C5B" w:rsidP="00A47C5B">
            <w:pPr>
              <w:ind w:right="-196"/>
              <w:jc w:val="center"/>
              <w:rPr>
                <w:sz w:val="16"/>
                <w:szCs w:val="16"/>
                <w:lang w:val="uk-UA" w:eastAsia="ru-RU"/>
              </w:rPr>
            </w:pPr>
          </w:p>
        </w:tc>
        <w:tc>
          <w:tcPr>
            <w:tcW w:w="360" w:type="dxa"/>
          </w:tcPr>
          <w:p w14:paraId="2B1BDEB5" w14:textId="77777777" w:rsidR="00A47C5B" w:rsidRPr="002C6E2A" w:rsidRDefault="00A47C5B" w:rsidP="00A47C5B">
            <w:pPr>
              <w:ind w:right="-196"/>
              <w:jc w:val="center"/>
              <w:rPr>
                <w:sz w:val="16"/>
                <w:szCs w:val="16"/>
                <w:lang w:val="uk-UA" w:eastAsia="ru-RU"/>
              </w:rPr>
            </w:pPr>
          </w:p>
        </w:tc>
        <w:tc>
          <w:tcPr>
            <w:tcW w:w="360" w:type="dxa"/>
          </w:tcPr>
          <w:p w14:paraId="673B8391" w14:textId="77777777" w:rsidR="00A47C5B" w:rsidRPr="002C6E2A" w:rsidRDefault="00A47C5B" w:rsidP="00A47C5B">
            <w:pPr>
              <w:ind w:right="-196"/>
              <w:jc w:val="center"/>
              <w:rPr>
                <w:sz w:val="16"/>
                <w:szCs w:val="16"/>
                <w:lang w:val="uk-UA" w:eastAsia="ru-RU"/>
              </w:rPr>
            </w:pPr>
          </w:p>
        </w:tc>
        <w:tc>
          <w:tcPr>
            <w:tcW w:w="360" w:type="dxa"/>
          </w:tcPr>
          <w:p w14:paraId="71334C41" w14:textId="77777777" w:rsidR="00A47C5B" w:rsidRPr="002C6E2A" w:rsidRDefault="00A47C5B" w:rsidP="00A47C5B">
            <w:pPr>
              <w:ind w:right="-196"/>
              <w:jc w:val="center"/>
              <w:rPr>
                <w:sz w:val="16"/>
                <w:szCs w:val="16"/>
                <w:lang w:val="uk-UA" w:eastAsia="ru-RU"/>
              </w:rPr>
            </w:pPr>
          </w:p>
        </w:tc>
        <w:tc>
          <w:tcPr>
            <w:tcW w:w="360" w:type="dxa"/>
          </w:tcPr>
          <w:p w14:paraId="5801601C" w14:textId="77777777" w:rsidR="00A47C5B" w:rsidRPr="002C6E2A" w:rsidRDefault="00A47C5B" w:rsidP="00A47C5B">
            <w:pPr>
              <w:ind w:right="-196"/>
              <w:jc w:val="center"/>
              <w:rPr>
                <w:sz w:val="16"/>
                <w:szCs w:val="16"/>
                <w:lang w:val="uk-UA" w:eastAsia="ru-RU"/>
              </w:rPr>
            </w:pPr>
          </w:p>
        </w:tc>
        <w:tc>
          <w:tcPr>
            <w:tcW w:w="360" w:type="dxa"/>
          </w:tcPr>
          <w:p w14:paraId="47D0EDCF" w14:textId="77777777" w:rsidR="00A47C5B" w:rsidRPr="002C6E2A" w:rsidRDefault="00A47C5B" w:rsidP="00A47C5B">
            <w:pPr>
              <w:ind w:right="-196"/>
              <w:jc w:val="center"/>
              <w:rPr>
                <w:sz w:val="16"/>
                <w:szCs w:val="16"/>
                <w:lang w:val="uk-UA" w:eastAsia="ru-RU"/>
              </w:rPr>
            </w:pPr>
          </w:p>
        </w:tc>
        <w:tc>
          <w:tcPr>
            <w:tcW w:w="360" w:type="dxa"/>
          </w:tcPr>
          <w:p w14:paraId="353FFDA9" w14:textId="77777777" w:rsidR="00A47C5B" w:rsidRPr="002C6E2A" w:rsidRDefault="00A47C5B" w:rsidP="00A47C5B">
            <w:pPr>
              <w:ind w:right="-196"/>
              <w:jc w:val="center"/>
              <w:rPr>
                <w:sz w:val="16"/>
                <w:szCs w:val="16"/>
                <w:lang w:val="uk-UA" w:eastAsia="ru-RU"/>
              </w:rPr>
            </w:pPr>
          </w:p>
        </w:tc>
        <w:tc>
          <w:tcPr>
            <w:tcW w:w="360" w:type="dxa"/>
          </w:tcPr>
          <w:p w14:paraId="72F2FF9A" w14:textId="77777777" w:rsidR="00A47C5B" w:rsidRPr="002C6E2A" w:rsidRDefault="00A47C5B" w:rsidP="00A47C5B">
            <w:pPr>
              <w:ind w:right="-196"/>
              <w:jc w:val="center"/>
              <w:rPr>
                <w:sz w:val="16"/>
                <w:szCs w:val="16"/>
                <w:lang w:val="uk-UA" w:eastAsia="ru-RU"/>
              </w:rPr>
            </w:pPr>
          </w:p>
        </w:tc>
        <w:tc>
          <w:tcPr>
            <w:tcW w:w="360" w:type="dxa"/>
          </w:tcPr>
          <w:p w14:paraId="6F44B486" w14:textId="77777777" w:rsidR="00A47C5B" w:rsidRPr="002C6E2A" w:rsidRDefault="00A47C5B" w:rsidP="00A47C5B">
            <w:pPr>
              <w:ind w:right="-196"/>
              <w:jc w:val="center"/>
              <w:rPr>
                <w:sz w:val="16"/>
                <w:szCs w:val="16"/>
                <w:lang w:val="uk-UA" w:eastAsia="ru-RU"/>
              </w:rPr>
            </w:pPr>
          </w:p>
        </w:tc>
      </w:tr>
      <w:tr w:rsidR="00A47C5B" w:rsidRPr="002C6E2A" w14:paraId="61989591" w14:textId="77777777" w:rsidTr="002462FB">
        <w:trPr>
          <w:jc w:val="right"/>
        </w:trPr>
        <w:tc>
          <w:tcPr>
            <w:tcW w:w="380" w:type="dxa"/>
          </w:tcPr>
          <w:p w14:paraId="3DB8ED9D" w14:textId="77777777" w:rsidR="00A47C5B" w:rsidRPr="002C6E2A" w:rsidRDefault="00A47C5B" w:rsidP="00A47C5B">
            <w:pPr>
              <w:ind w:right="-116"/>
              <w:jc w:val="center"/>
              <w:rPr>
                <w:sz w:val="16"/>
                <w:szCs w:val="16"/>
                <w:lang w:val="uk-UA" w:eastAsia="ru-RU"/>
              </w:rPr>
            </w:pPr>
            <w:r w:rsidRPr="002C6E2A">
              <w:rPr>
                <w:sz w:val="16"/>
                <w:szCs w:val="16"/>
                <w:lang w:val="uk-UA" w:eastAsia="ru-RU"/>
              </w:rPr>
              <w:t>5</w:t>
            </w:r>
          </w:p>
        </w:tc>
        <w:tc>
          <w:tcPr>
            <w:tcW w:w="379" w:type="dxa"/>
          </w:tcPr>
          <w:p w14:paraId="7A80681D" w14:textId="77777777" w:rsidR="00A47C5B" w:rsidRPr="002C6E2A" w:rsidRDefault="00A47C5B" w:rsidP="00A47C5B">
            <w:pPr>
              <w:ind w:right="-196"/>
              <w:jc w:val="center"/>
              <w:rPr>
                <w:sz w:val="16"/>
                <w:szCs w:val="16"/>
                <w:lang w:val="uk-UA" w:eastAsia="ru-RU"/>
              </w:rPr>
            </w:pPr>
          </w:p>
        </w:tc>
        <w:tc>
          <w:tcPr>
            <w:tcW w:w="483" w:type="dxa"/>
          </w:tcPr>
          <w:p w14:paraId="2B2716B3" w14:textId="77777777" w:rsidR="00A47C5B" w:rsidRPr="002C6E2A" w:rsidRDefault="00A47C5B" w:rsidP="00A47C5B">
            <w:pPr>
              <w:ind w:right="-196"/>
              <w:jc w:val="center"/>
              <w:rPr>
                <w:sz w:val="16"/>
                <w:szCs w:val="16"/>
                <w:lang w:val="uk-UA" w:eastAsia="ru-RU"/>
              </w:rPr>
            </w:pPr>
            <w:r w:rsidRPr="002C6E2A">
              <w:rPr>
                <w:sz w:val="16"/>
                <w:szCs w:val="16"/>
                <w:lang w:val="uk-UA" w:eastAsia="ru-RU"/>
              </w:rPr>
              <w:t>153</w:t>
            </w:r>
          </w:p>
        </w:tc>
        <w:tc>
          <w:tcPr>
            <w:tcW w:w="284" w:type="dxa"/>
          </w:tcPr>
          <w:p w14:paraId="159E95BD" w14:textId="77777777" w:rsidR="00A47C5B" w:rsidRPr="002C6E2A" w:rsidRDefault="00A47C5B" w:rsidP="00A47C5B">
            <w:pPr>
              <w:ind w:right="-196"/>
              <w:jc w:val="center"/>
              <w:rPr>
                <w:sz w:val="16"/>
                <w:szCs w:val="16"/>
                <w:lang w:val="uk-UA" w:eastAsia="ru-RU"/>
              </w:rPr>
            </w:pPr>
          </w:p>
        </w:tc>
        <w:tc>
          <w:tcPr>
            <w:tcW w:w="383" w:type="dxa"/>
          </w:tcPr>
          <w:p w14:paraId="7FE33CC9" w14:textId="77777777" w:rsidR="00A47C5B" w:rsidRPr="002C6E2A" w:rsidRDefault="00A47C5B" w:rsidP="00A47C5B">
            <w:pPr>
              <w:ind w:right="-196"/>
              <w:jc w:val="center"/>
              <w:rPr>
                <w:sz w:val="16"/>
                <w:szCs w:val="16"/>
                <w:lang w:val="uk-UA" w:eastAsia="ru-RU"/>
              </w:rPr>
            </w:pPr>
          </w:p>
        </w:tc>
        <w:tc>
          <w:tcPr>
            <w:tcW w:w="392" w:type="dxa"/>
          </w:tcPr>
          <w:p w14:paraId="4B9FF603" w14:textId="77777777" w:rsidR="00A47C5B" w:rsidRPr="002C6E2A" w:rsidRDefault="00A47C5B" w:rsidP="00A47C5B">
            <w:pPr>
              <w:ind w:right="-196"/>
              <w:jc w:val="center"/>
              <w:rPr>
                <w:sz w:val="16"/>
                <w:szCs w:val="16"/>
                <w:lang w:val="uk-UA" w:eastAsia="ru-RU"/>
              </w:rPr>
            </w:pPr>
          </w:p>
        </w:tc>
        <w:tc>
          <w:tcPr>
            <w:tcW w:w="392" w:type="dxa"/>
          </w:tcPr>
          <w:p w14:paraId="52ADA8D4" w14:textId="77777777" w:rsidR="00A47C5B" w:rsidRPr="002C6E2A" w:rsidRDefault="00A47C5B" w:rsidP="00A47C5B">
            <w:pPr>
              <w:ind w:right="-196"/>
              <w:jc w:val="center"/>
              <w:rPr>
                <w:sz w:val="16"/>
                <w:szCs w:val="16"/>
                <w:lang w:val="uk-UA" w:eastAsia="ru-RU"/>
              </w:rPr>
            </w:pPr>
          </w:p>
        </w:tc>
        <w:tc>
          <w:tcPr>
            <w:tcW w:w="390" w:type="dxa"/>
          </w:tcPr>
          <w:p w14:paraId="6B32C1C0" w14:textId="77777777" w:rsidR="00A47C5B" w:rsidRPr="002C6E2A" w:rsidRDefault="00A47C5B" w:rsidP="00A47C5B">
            <w:pPr>
              <w:ind w:right="-196"/>
              <w:jc w:val="center"/>
              <w:rPr>
                <w:sz w:val="16"/>
                <w:szCs w:val="16"/>
                <w:lang w:val="uk-UA" w:eastAsia="ru-RU"/>
              </w:rPr>
            </w:pPr>
          </w:p>
        </w:tc>
        <w:tc>
          <w:tcPr>
            <w:tcW w:w="351" w:type="dxa"/>
          </w:tcPr>
          <w:p w14:paraId="153FE2CE" w14:textId="77777777" w:rsidR="00A47C5B" w:rsidRPr="002C6E2A" w:rsidRDefault="00A47C5B" w:rsidP="00A47C5B">
            <w:pPr>
              <w:ind w:right="-196"/>
              <w:jc w:val="center"/>
              <w:rPr>
                <w:sz w:val="16"/>
                <w:szCs w:val="16"/>
                <w:lang w:val="uk-UA" w:eastAsia="ru-RU"/>
              </w:rPr>
            </w:pPr>
          </w:p>
        </w:tc>
        <w:tc>
          <w:tcPr>
            <w:tcW w:w="360" w:type="dxa"/>
          </w:tcPr>
          <w:p w14:paraId="4EECBCA5" w14:textId="77777777" w:rsidR="00A47C5B" w:rsidRPr="002C6E2A" w:rsidRDefault="00A47C5B" w:rsidP="00A47C5B">
            <w:pPr>
              <w:ind w:right="-196"/>
              <w:jc w:val="center"/>
              <w:rPr>
                <w:sz w:val="16"/>
                <w:szCs w:val="16"/>
                <w:lang w:val="uk-UA" w:eastAsia="ru-RU"/>
              </w:rPr>
            </w:pPr>
          </w:p>
        </w:tc>
        <w:tc>
          <w:tcPr>
            <w:tcW w:w="360" w:type="dxa"/>
          </w:tcPr>
          <w:p w14:paraId="6B0DEE8A" w14:textId="77777777" w:rsidR="00A47C5B" w:rsidRPr="002C6E2A" w:rsidRDefault="00A47C5B" w:rsidP="00A47C5B">
            <w:pPr>
              <w:ind w:right="-196"/>
              <w:jc w:val="center"/>
              <w:rPr>
                <w:sz w:val="16"/>
                <w:szCs w:val="16"/>
                <w:lang w:val="uk-UA" w:eastAsia="ru-RU"/>
              </w:rPr>
            </w:pPr>
          </w:p>
        </w:tc>
        <w:tc>
          <w:tcPr>
            <w:tcW w:w="360" w:type="dxa"/>
          </w:tcPr>
          <w:p w14:paraId="108513DB" w14:textId="77777777" w:rsidR="00A47C5B" w:rsidRPr="002C6E2A" w:rsidRDefault="00A47C5B" w:rsidP="00A47C5B">
            <w:pPr>
              <w:ind w:right="-196"/>
              <w:jc w:val="center"/>
              <w:rPr>
                <w:sz w:val="16"/>
                <w:szCs w:val="16"/>
                <w:lang w:val="uk-UA" w:eastAsia="ru-RU"/>
              </w:rPr>
            </w:pPr>
          </w:p>
        </w:tc>
        <w:tc>
          <w:tcPr>
            <w:tcW w:w="360" w:type="dxa"/>
          </w:tcPr>
          <w:p w14:paraId="5C576570" w14:textId="77777777" w:rsidR="00A47C5B" w:rsidRPr="002C6E2A" w:rsidRDefault="00A47C5B" w:rsidP="00A47C5B">
            <w:pPr>
              <w:ind w:right="-196"/>
              <w:jc w:val="center"/>
              <w:rPr>
                <w:sz w:val="16"/>
                <w:szCs w:val="16"/>
                <w:lang w:val="uk-UA" w:eastAsia="ru-RU"/>
              </w:rPr>
            </w:pPr>
          </w:p>
        </w:tc>
        <w:tc>
          <w:tcPr>
            <w:tcW w:w="360" w:type="dxa"/>
          </w:tcPr>
          <w:p w14:paraId="1FDB7253" w14:textId="77777777" w:rsidR="00A47C5B" w:rsidRPr="002C6E2A" w:rsidRDefault="00A47C5B" w:rsidP="00A47C5B">
            <w:pPr>
              <w:ind w:right="-196"/>
              <w:jc w:val="center"/>
              <w:rPr>
                <w:sz w:val="16"/>
                <w:szCs w:val="16"/>
                <w:lang w:val="uk-UA" w:eastAsia="ru-RU"/>
              </w:rPr>
            </w:pPr>
          </w:p>
        </w:tc>
        <w:tc>
          <w:tcPr>
            <w:tcW w:w="360" w:type="dxa"/>
          </w:tcPr>
          <w:p w14:paraId="40BD9E90" w14:textId="77777777" w:rsidR="00A47C5B" w:rsidRPr="002C6E2A" w:rsidRDefault="00A47C5B" w:rsidP="00A47C5B">
            <w:pPr>
              <w:ind w:right="-196"/>
              <w:jc w:val="center"/>
              <w:rPr>
                <w:sz w:val="16"/>
                <w:szCs w:val="16"/>
                <w:lang w:val="uk-UA" w:eastAsia="ru-RU"/>
              </w:rPr>
            </w:pPr>
          </w:p>
        </w:tc>
        <w:tc>
          <w:tcPr>
            <w:tcW w:w="360" w:type="dxa"/>
          </w:tcPr>
          <w:p w14:paraId="4578CDEF" w14:textId="77777777" w:rsidR="00A47C5B" w:rsidRPr="002C6E2A" w:rsidRDefault="00A47C5B" w:rsidP="00A47C5B">
            <w:pPr>
              <w:ind w:right="-196"/>
              <w:jc w:val="center"/>
              <w:rPr>
                <w:sz w:val="16"/>
                <w:szCs w:val="16"/>
                <w:lang w:val="uk-UA" w:eastAsia="ru-RU"/>
              </w:rPr>
            </w:pPr>
          </w:p>
        </w:tc>
        <w:tc>
          <w:tcPr>
            <w:tcW w:w="360" w:type="dxa"/>
          </w:tcPr>
          <w:p w14:paraId="46811893" w14:textId="77777777" w:rsidR="00A47C5B" w:rsidRPr="002C6E2A" w:rsidRDefault="00A47C5B" w:rsidP="00A47C5B">
            <w:pPr>
              <w:ind w:right="-196"/>
              <w:jc w:val="center"/>
              <w:rPr>
                <w:sz w:val="16"/>
                <w:szCs w:val="16"/>
                <w:lang w:val="uk-UA" w:eastAsia="ru-RU"/>
              </w:rPr>
            </w:pPr>
          </w:p>
        </w:tc>
      </w:tr>
      <w:tr w:rsidR="00A47C5B" w:rsidRPr="002C6E2A" w14:paraId="29B25114" w14:textId="77777777" w:rsidTr="002462FB">
        <w:trPr>
          <w:jc w:val="right"/>
        </w:trPr>
        <w:tc>
          <w:tcPr>
            <w:tcW w:w="380" w:type="dxa"/>
          </w:tcPr>
          <w:p w14:paraId="35AED788" w14:textId="77777777" w:rsidR="00A47C5B" w:rsidRPr="002C6E2A" w:rsidRDefault="00A47C5B" w:rsidP="00A47C5B">
            <w:pPr>
              <w:ind w:right="-116"/>
              <w:jc w:val="center"/>
              <w:rPr>
                <w:sz w:val="16"/>
                <w:szCs w:val="16"/>
                <w:lang w:val="uk-UA" w:eastAsia="ru-RU"/>
              </w:rPr>
            </w:pPr>
            <w:r w:rsidRPr="002C6E2A">
              <w:rPr>
                <w:sz w:val="16"/>
                <w:szCs w:val="16"/>
                <w:lang w:val="uk-UA" w:eastAsia="ru-RU"/>
              </w:rPr>
              <w:t>6</w:t>
            </w:r>
          </w:p>
        </w:tc>
        <w:tc>
          <w:tcPr>
            <w:tcW w:w="379" w:type="dxa"/>
          </w:tcPr>
          <w:p w14:paraId="0F8F5FEA" w14:textId="77777777" w:rsidR="00A47C5B" w:rsidRPr="002C6E2A" w:rsidRDefault="00A47C5B" w:rsidP="00A47C5B">
            <w:pPr>
              <w:ind w:right="-196"/>
              <w:jc w:val="center"/>
              <w:rPr>
                <w:sz w:val="16"/>
                <w:szCs w:val="16"/>
                <w:lang w:val="uk-UA" w:eastAsia="ru-RU"/>
              </w:rPr>
            </w:pPr>
          </w:p>
        </w:tc>
        <w:tc>
          <w:tcPr>
            <w:tcW w:w="483" w:type="dxa"/>
          </w:tcPr>
          <w:p w14:paraId="0A5F4FE1" w14:textId="77777777" w:rsidR="00A47C5B" w:rsidRPr="002C6E2A" w:rsidRDefault="00A47C5B" w:rsidP="00A47C5B">
            <w:pPr>
              <w:ind w:right="-196"/>
              <w:jc w:val="center"/>
              <w:rPr>
                <w:sz w:val="16"/>
                <w:szCs w:val="16"/>
                <w:lang w:val="uk-UA" w:eastAsia="ru-RU"/>
              </w:rPr>
            </w:pPr>
            <w:r w:rsidRPr="002C6E2A">
              <w:rPr>
                <w:sz w:val="16"/>
                <w:szCs w:val="16"/>
                <w:lang w:val="uk-UA" w:eastAsia="ru-RU"/>
              </w:rPr>
              <w:t>173</w:t>
            </w:r>
          </w:p>
        </w:tc>
        <w:tc>
          <w:tcPr>
            <w:tcW w:w="284" w:type="dxa"/>
          </w:tcPr>
          <w:p w14:paraId="0588233D" w14:textId="77777777" w:rsidR="00A47C5B" w:rsidRPr="002C6E2A" w:rsidRDefault="00A47C5B" w:rsidP="00A47C5B">
            <w:pPr>
              <w:ind w:right="-196"/>
              <w:jc w:val="center"/>
              <w:rPr>
                <w:sz w:val="16"/>
                <w:szCs w:val="16"/>
                <w:lang w:val="uk-UA" w:eastAsia="ru-RU"/>
              </w:rPr>
            </w:pPr>
          </w:p>
        </w:tc>
        <w:tc>
          <w:tcPr>
            <w:tcW w:w="383" w:type="dxa"/>
          </w:tcPr>
          <w:p w14:paraId="52BC8CFD" w14:textId="77777777" w:rsidR="00A47C5B" w:rsidRPr="002C6E2A" w:rsidRDefault="00A47C5B" w:rsidP="00A47C5B">
            <w:pPr>
              <w:ind w:right="-196"/>
              <w:jc w:val="center"/>
              <w:rPr>
                <w:sz w:val="16"/>
                <w:szCs w:val="16"/>
                <w:lang w:val="uk-UA" w:eastAsia="ru-RU"/>
              </w:rPr>
            </w:pPr>
          </w:p>
        </w:tc>
        <w:tc>
          <w:tcPr>
            <w:tcW w:w="392" w:type="dxa"/>
          </w:tcPr>
          <w:p w14:paraId="267997BC" w14:textId="77777777" w:rsidR="00A47C5B" w:rsidRPr="002C6E2A" w:rsidRDefault="00A47C5B" w:rsidP="00A47C5B">
            <w:pPr>
              <w:ind w:right="-196"/>
              <w:jc w:val="center"/>
              <w:rPr>
                <w:sz w:val="16"/>
                <w:szCs w:val="16"/>
                <w:lang w:val="uk-UA" w:eastAsia="ru-RU"/>
              </w:rPr>
            </w:pPr>
          </w:p>
        </w:tc>
        <w:tc>
          <w:tcPr>
            <w:tcW w:w="392" w:type="dxa"/>
          </w:tcPr>
          <w:p w14:paraId="21BEC843" w14:textId="77777777" w:rsidR="00A47C5B" w:rsidRPr="002C6E2A" w:rsidRDefault="00A47C5B" w:rsidP="00A47C5B">
            <w:pPr>
              <w:ind w:right="-196"/>
              <w:jc w:val="center"/>
              <w:rPr>
                <w:sz w:val="16"/>
                <w:szCs w:val="16"/>
                <w:lang w:val="uk-UA" w:eastAsia="ru-RU"/>
              </w:rPr>
            </w:pPr>
          </w:p>
        </w:tc>
        <w:tc>
          <w:tcPr>
            <w:tcW w:w="390" w:type="dxa"/>
          </w:tcPr>
          <w:p w14:paraId="2F157853" w14:textId="77777777" w:rsidR="00A47C5B" w:rsidRPr="002C6E2A" w:rsidRDefault="00A47C5B" w:rsidP="00A47C5B">
            <w:pPr>
              <w:ind w:right="-196"/>
              <w:jc w:val="center"/>
              <w:rPr>
                <w:sz w:val="16"/>
                <w:szCs w:val="16"/>
                <w:lang w:val="uk-UA" w:eastAsia="ru-RU"/>
              </w:rPr>
            </w:pPr>
          </w:p>
        </w:tc>
        <w:tc>
          <w:tcPr>
            <w:tcW w:w="351" w:type="dxa"/>
          </w:tcPr>
          <w:p w14:paraId="65B5D4A7" w14:textId="77777777" w:rsidR="00A47C5B" w:rsidRPr="002C6E2A" w:rsidRDefault="00A47C5B" w:rsidP="00A47C5B">
            <w:pPr>
              <w:ind w:right="-196"/>
              <w:jc w:val="center"/>
              <w:rPr>
                <w:sz w:val="16"/>
                <w:szCs w:val="16"/>
                <w:lang w:val="uk-UA" w:eastAsia="ru-RU"/>
              </w:rPr>
            </w:pPr>
          </w:p>
        </w:tc>
        <w:tc>
          <w:tcPr>
            <w:tcW w:w="360" w:type="dxa"/>
          </w:tcPr>
          <w:p w14:paraId="0BABF5F8" w14:textId="77777777" w:rsidR="00A47C5B" w:rsidRPr="002C6E2A" w:rsidRDefault="00A47C5B" w:rsidP="00A47C5B">
            <w:pPr>
              <w:ind w:right="-196"/>
              <w:jc w:val="center"/>
              <w:rPr>
                <w:sz w:val="16"/>
                <w:szCs w:val="16"/>
                <w:lang w:val="uk-UA" w:eastAsia="ru-RU"/>
              </w:rPr>
            </w:pPr>
          </w:p>
        </w:tc>
        <w:tc>
          <w:tcPr>
            <w:tcW w:w="360" w:type="dxa"/>
          </w:tcPr>
          <w:p w14:paraId="5F07E2C4" w14:textId="77777777" w:rsidR="00A47C5B" w:rsidRPr="002C6E2A" w:rsidRDefault="00A47C5B" w:rsidP="00A47C5B">
            <w:pPr>
              <w:ind w:right="-196"/>
              <w:jc w:val="center"/>
              <w:rPr>
                <w:sz w:val="16"/>
                <w:szCs w:val="16"/>
                <w:lang w:val="uk-UA" w:eastAsia="ru-RU"/>
              </w:rPr>
            </w:pPr>
          </w:p>
        </w:tc>
        <w:tc>
          <w:tcPr>
            <w:tcW w:w="360" w:type="dxa"/>
          </w:tcPr>
          <w:p w14:paraId="4C935178" w14:textId="77777777" w:rsidR="00A47C5B" w:rsidRPr="002C6E2A" w:rsidRDefault="00A47C5B" w:rsidP="00A47C5B">
            <w:pPr>
              <w:ind w:right="-196"/>
              <w:jc w:val="center"/>
              <w:rPr>
                <w:sz w:val="16"/>
                <w:szCs w:val="16"/>
                <w:lang w:val="uk-UA" w:eastAsia="ru-RU"/>
              </w:rPr>
            </w:pPr>
          </w:p>
        </w:tc>
        <w:tc>
          <w:tcPr>
            <w:tcW w:w="360" w:type="dxa"/>
          </w:tcPr>
          <w:p w14:paraId="4AA94162" w14:textId="77777777" w:rsidR="00A47C5B" w:rsidRPr="002C6E2A" w:rsidRDefault="00A47C5B" w:rsidP="00A47C5B">
            <w:pPr>
              <w:ind w:right="-196"/>
              <w:jc w:val="center"/>
              <w:rPr>
                <w:sz w:val="16"/>
                <w:szCs w:val="16"/>
                <w:lang w:val="uk-UA" w:eastAsia="ru-RU"/>
              </w:rPr>
            </w:pPr>
          </w:p>
        </w:tc>
        <w:tc>
          <w:tcPr>
            <w:tcW w:w="360" w:type="dxa"/>
          </w:tcPr>
          <w:p w14:paraId="5A3E2FCE" w14:textId="77777777" w:rsidR="00A47C5B" w:rsidRPr="002C6E2A" w:rsidRDefault="00A47C5B" w:rsidP="00A47C5B">
            <w:pPr>
              <w:ind w:right="-196"/>
              <w:jc w:val="center"/>
              <w:rPr>
                <w:sz w:val="16"/>
                <w:szCs w:val="16"/>
                <w:lang w:val="uk-UA" w:eastAsia="ru-RU"/>
              </w:rPr>
            </w:pPr>
          </w:p>
        </w:tc>
        <w:tc>
          <w:tcPr>
            <w:tcW w:w="360" w:type="dxa"/>
          </w:tcPr>
          <w:p w14:paraId="1EBCDE8F" w14:textId="77777777" w:rsidR="00A47C5B" w:rsidRPr="002C6E2A" w:rsidRDefault="00A47C5B" w:rsidP="00A47C5B">
            <w:pPr>
              <w:ind w:right="-196"/>
              <w:jc w:val="center"/>
              <w:rPr>
                <w:sz w:val="16"/>
                <w:szCs w:val="16"/>
                <w:lang w:val="uk-UA" w:eastAsia="ru-RU"/>
              </w:rPr>
            </w:pPr>
          </w:p>
        </w:tc>
        <w:tc>
          <w:tcPr>
            <w:tcW w:w="360" w:type="dxa"/>
          </w:tcPr>
          <w:p w14:paraId="4EB2DCEE" w14:textId="77777777" w:rsidR="00A47C5B" w:rsidRPr="002C6E2A" w:rsidRDefault="00A47C5B" w:rsidP="00A47C5B">
            <w:pPr>
              <w:ind w:right="-196"/>
              <w:jc w:val="center"/>
              <w:rPr>
                <w:sz w:val="16"/>
                <w:szCs w:val="16"/>
                <w:lang w:val="uk-UA" w:eastAsia="ru-RU"/>
              </w:rPr>
            </w:pPr>
          </w:p>
        </w:tc>
        <w:tc>
          <w:tcPr>
            <w:tcW w:w="360" w:type="dxa"/>
          </w:tcPr>
          <w:p w14:paraId="3ED26D27" w14:textId="77777777" w:rsidR="00A47C5B" w:rsidRPr="002C6E2A" w:rsidRDefault="00A47C5B" w:rsidP="00A47C5B">
            <w:pPr>
              <w:ind w:right="-196"/>
              <w:jc w:val="center"/>
              <w:rPr>
                <w:sz w:val="16"/>
                <w:szCs w:val="16"/>
                <w:lang w:val="uk-UA" w:eastAsia="ru-RU"/>
              </w:rPr>
            </w:pPr>
          </w:p>
        </w:tc>
      </w:tr>
      <w:tr w:rsidR="00A47C5B" w:rsidRPr="002C6E2A" w14:paraId="5CEA34E1" w14:textId="77777777" w:rsidTr="002462FB">
        <w:trPr>
          <w:jc w:val="right"/>
        </w:trPr>
        <w:tc>
          <w:tcPr>
            <w:tcW w:w="380" w:type="dxa"/>
          </w:tcPr>
          <w:p w14:paraId="38DD32EC" w14:textId="77777777" w:rsidR="00A47C5B" w:rsidRPr="002C6E2A" w:rsidRDefault="00A47C5B" w:rsidP="00A47C5B">
            <w:pPr>
              <w:ind w:right="-116"/>
              <w:jc w:val="center"/>
              <w:rPr>
                <w:sz w:val="16"/>
                <w:szCs w:val="16"/>
                <w:lang w:val="uk-UA" w:eastAsia="ru-RU"/>
              </w:rPr>
            </w:pPr>
            <w:r w:rsidRPr="002C6E2A">
              <w:rPr>
                <w:sz w:val="16"/>
                <w:szCs w:val="16"/>
                <w:lang w:val="uk-UA" w:eastAsia="ru-RU"/>
              </w:rPr>
              <w:t>7</w:t>
            </w:r>
          </w:p>
        </w:tc>
        <w:tc>
          <w:tcPr>
            <w:tcW w:w="379" w:type="dxa"/>
          </w:tcPr>
          <w:p w14:paraId="18F76C97" w14:textId="77777777" w:rsidR="00A47C5B" w:rsidRPr="002C6E2A" w:rsidRDefault="00A47C5B" w:rsidP="00A47C5B">
            <w:pPr>
              <w:ind w:right="-196"/>
              <w:jc w:val="center"/>
              <w:rPr>
                <w:sz w:val="16"/>
                <w:szCs w:val="16"/>
                <w:lang w:val="uk-UA" w:eastAsia="ru-RU"/>
              </w:rPr>
            </w:pPr>
          </w:p>
        </w:tc>
        <w:tc>
          <w:tcPr>
            <w:tcW w:w="483" w:type="dxa"/>
          </w:tcPr>
          <w:p w14:paraId="670DA310" w14:textId="77777777" w:rsidR="00A47C5B" w:rsidRPr="002C6E2A" w:rsidRDefault="00A47C5B" w:rsidP="00A47C5B">
            <w:pPr>
              <w:ind w:right="-196"/>
              <w:jc w:val="center"/>
              <w:rPr>
                <w:sz w:val="16"/>
                <w:szCs w:val="16"/>
                <w:lang w:val="uk-UA" w:eastAsia="ru-RU"/>
              </w:rPr>
            </w:pPr>
            <w:r w:rsidRPr="002C6E2A">
              <w:rPr>
                <w:sz w:val="16"/>
                <w:szCs w:val="16"/>
                <w:lang w:val="uk-UA" w:eastAsia="ru-RU"/>
              </w:rPr>
              <w:t>204</w:t>
            </w:r>
          </w:p>
        </w:tc>
        <w:tc>
          <w:tcPr>
            <w:tcW w:w="284" w:type="dxa"/>
          </w:tcPr>
          <w:p w14:paraId="11357E39" w14:textId="77777777" w:rsidR="00A47C5B" w:rsidRPr="002C6E2A" w:rsidRDefault="00A47C5B" w:rsidP="00A47C5B">
            <w:pPr>
              <w:ind w:right="-196"/>
              <w:jc w:val="center"/>
              <w:rPr>
                <w:sz w:val="16"/>
                <w:szCs w:val="16"/>
                <w:lang w:val="uk-UA" w:eastAsia="ru-RU"/>
              </w:rPr>
            </w:pPr>
          </w:p>
        </w:tc>
        <w:tc>
          <w:tcPr>
            <w:tcW w:w="383" w:type="dxa"/>
          </w:tcPr>
          <w:p w14:paraId="4C380947" w14:textId="77777777" w:rsidR="00A47C5B" w:rsidRPr="002C6E2A" w:rsidRDefault="00A47C5B" w:rsidP="00A47C5B">
            <w:pPr>
              <w:ind w:right="-196"/>
              <w:jc w:val="center"/>
              <w:rPr>
                <w:sz w:val="16"/>
                <w:szCs w:val="16"/>
                <w:lang w:val="uk-UA" w:eastAsia="ru-RU"/>
              </w:rPr>
            </w:pPr>
          </w:p>
        </w:tc>
        <w:tc>
          <w:tcPr>
            <w:tcW w:w="392" w:type="dxa"/>
          </w:tcPr>
          <w:p w14:paraId="1CC8C7F4" w14:textId="77777777" w:rsidR="00A47C5B" w:rsidRPr="002C6E2A" w:rsidRDefault="00A47C5B" w:rsidP="00A47C5B">
            <w:pPr>
              <w:ind w:right="-196"/>
              <w:jc w:val="center"/>
              <w:rPr>
                <w:sz w:val="16"/>
                <w:szCs w:val="16"/>
                <w:lang w:val="uk-UA" w:eastAsia="ru-RU"/>
              </w:rPr>
            </w:pPr>
          </w:p>
        </w:tc>
        <w:tc>
          <w:tcPr>
            <w:tcW w:w="392" w:type="dxa"/>
          </w:tcPr>
          <w:p w14:paraId="5DABA957" w14:textId="77777777" w:rsidR="00A47C5B" w:rsidRPr="002C6E2A" w:rsidRDefault="00A47C5B" w:rsidP="00A47C5B">
            <w:pPr>
              <w:ind w:right="-196"/>
              <w:jc w:val="center"/>
              <w:rPr>
                <w:sz w:val="16"/>
                <w:szCs w:val="16"/>
                <w:lang w:val="uk-UA" w:eastAsia="ru-RU"/>
              </w:rPr>
            </w:pPr>
          </w:p>
        </w:tc>
        <w:tc>
          <w:tcPr>
            <w:tcW w:w="390" w:type="dxa"/>
          </w:tcPr>
          <w:p w14:paraId="1D8C564F" w14:textId="77777777" w:rsidR="00A47C5B" w:rsidRPr="002C6E2A" w:rsidRDefault="00A47C5B" w:rsidP="00A47C5B">
            <w:pPr>
              <w:ind w:right="-196"/>
              <w:jc w:val="center"/>
              <w:rPr>
                <w:sz w:val="16"/>
                <w:szCs w:val="16"/>
                <w:lang w:val="uk-UA" w:eastAsia="ru-RU"/>
              </w:rPr>
            </w:pPr>
          </w:p>
        </w:tc>
        <w:tc>
          <w:tcPr>
            <w:tcW w:w="351" w:type="dxa"/>
          </w:tcPr>
          <w:p w14:paraId="2BD7D72A" w14:textId="77777777" w:rsidR="00A47C5B" w:rsidRPr="002C6E2A" w:rsidRDefault="00A47C5B" w:rsidP="00A47C5B">
            <w:pPr>
              <w:ind w:right="-196"/>
              <w:jc w:val="center"/>
              <w:rPr>
                <w:sz w:val="16"/>
                <w:szCs w:val="16"/>
                <w:lang w:val="uk-UA" w:eastAsia="ru-RU"/>
              </w:rPr>
            </w:pPr>
          </w:p>
        </w:tc>
        <w:tc>
          <w:tcPr>
            <w:tcW w:w="360" w:type="dxa"/>
          </w:tcPr>
          <w:p w14:paraId="12661E28" w14:textId="77777777" w:rsidR="00A47C5B" w:rsidRPr="002C6E2A" w:rsidRDefault="00A47C5B" w:rsidP="00A47C5B">
            <w:pPr>
              <w:ind w:right="-196"/>
              <w:jc w:val="center"/>
              <w:rPr>
                <w:sz w:val="16"/>
                <w:szCs w:val="16"/>
                <w:lang w:val="uk-UA" w:eastAsia="ru-RU"/>
              </w:rPr>
            </w:pPr>
          </w:p>
        </w:tc>
        <w:tc>
          <w:tcPr>
            <w:tcW w:w="360" w:type="dxa"/>
          </w:tcPr>
          <w:p w14:paraId="729FAB56" w14:textId="77777777" w:rsidR="00A47C5B" w:rsidRPr="002C6E2A" w:rsidRDefault="00A47C5B" w:rsidP="00A47C5B">
            <w:pPr>
              <w:ind w:right="-196"/>
              <w:jc w:val="center"/>
              <w:rPr>
                <w:sz w:val="16"/>
                <w:szCs w:val="16"/>
                <w:lang w:val="uk-UA" w:eastAsia="ru-RU"/>
              </w:rPr>
            </w:pPr>
          </w:p>
        </w:tc>
        <w:tc>
          <w:tcPr>
            <w:tcW w:w="360" w:type="dxa"/>
          </w:tcPr>
          <w:p w14:paraId="727CF508" w14:textId="77777777" w:rsidR="00A47C5B" w:rsidRPr="002C6E2A" w:rsidRDefault="00A47C5B" w:rsidP="00A47C5B">
            <w:pPr>
              <w:ind w:right="-196"/>
              <w:jc w:val="center"/>
              <w:rPr>
                <w:sz w:val="16"/>
                <w:szCs w:val="16"/>
                <w:lang w:val="uk-UA" w:eastAsia="ru-RU"/>
              </w:rPr>
            </w:pPr>
          </w:p>
        </w:tc>
        <w:tc>
          <w:tcPr>
            <w:tcW w:w="360" w:type="dxa"/>
          </w:tcPr>
          <w:p w14:paraId="3ED1183C" w14:textId="77777777" w:rsidR="00A47C5B" w:rsidRPr="002C6E2A" w:rsidRDefault="00A47C5B" w:rsidP="00A47C5B">
            <w:pPr>
              <w:ind w:right="-196"/>
              <w:jc w:val="center"/>
              <w:rPr>
                <w:sz w:val="16"/>
                <w:szCs w:val="16"/>
                <w:lang w:val="uk-UA" w:eastAsia="ru-RU"/>
              </w:rPr>
            </w:pPr>
          </w:p>
        </w:tc>
        <w:tc>
          <w:tcPr>
            <w:tcW w:w="360" w:type="dxa"/>
          </w:tcPr>
          <w:p w14:paraId="769B9806" w14:textId="77777777" w:rsidR="00A47C5B" w:rsidRPr="002C6E2A" w:rsidRDefault="00A47C5B" w:rsidP="00A47C5B">
            <w:pPr>
              <w:ind w:right="-196"/>
              <w:jc w:val="center"/>
              <w:rPr>
                <w:sz w:val="16"/>
                <w:szCs w:val="16"/>
                <w:lang w:val="uk-UA" w:eastAsia="ru-RU"/>
              </w:rPr>
            </w:pPr>
          </w:p>
        </w:tc>
        <w:tc>
          <w:tcPr>
            <w:tcW w:w="360" w:type="dxa"/>
          </w:tcPr>
          <w:p w14:paraId="4A242367" w14:textId="77777777" w:rsidR="00A47C5B" w:rsidRPr="002C6E2A" w:rsidRDefault="00A47C5B" w:rsidP="00A47C5B">
            <w:pPr>
              <w:ind w:right="-196"/>
              <w:jc w:val="center"/>
              <w:rPr>
                <w:sz w:val="16"/>
                <w:szCs w:val="16"/>
                <w:lang w:val="uk-UA" w:eastAsia="ru-RU"/>
              </w:rPr>
            </w:pPr>
          </w:p>
        </w:tc>
        <w:tc>
          <w:tcPr>
            <w:tcW w:w="360" w:type="dxa"/>
          </w:tcPr>
          <w:p w14:paraId="676EFEC2" w14:textId="77777777" w:rsidR="00A47C5B" w:rsidRPr="002C6E2A" w:rsidRDefault="00A47C5B" w:rsidP="00A47C5B">
            <w:pPr>
              <w:ind w:right="-196"/>
              <w:jc w:val="center"/>
              <w:rPr>
                <w:sz w:val="16"/>
                <w:szCs w:val="16"/>
                <w:lang w:val="uk-UA" w:eastAsia="ru-RU"/>
              </w:rPr>
            </w:pPr>
          </w:p>
        </w:tc>
        <w:tc>
          <w:tcPr>
            <w:tcW w:w="360" w:type="dxa"/>
          </w:tcPr>
          <w:p w14:paraId="2830383D" w14:textId="77777777" w:rsidR="00A47C5B" w:rsidRPr="002C6E2A" w:rsidRDefault="00A47C5B" w:rsidP="00A47C5B">
            <w:pPr>
              <w:ind w:right="-196"/>
              <w:jc w:val="center"/>
              <w:rPr>
                <w:sz w:val="16"/>
                <w:szCs w:val="16"/>
                <w:lang w:val="uk-UA" w:eastAsia="ru-RU"/>
              </w:rPr>
            </w:pPr>
          </w:p>
        </w:tc>
      </w:tr>
      <w:tr w:rsidR="00A47C5B" w:rsidRPr="002C6E2A" w14:paraId="5749C26D" w14:textId="77777777" w:rsidTr="002462FB">
        <w:trPr>
          <w:jc w:val="right"/>
        </w:trPr>
        <w:tc>
          <w:tcPr>
            <w:tcW w:w="380" w:type="dxa"/>
          </w:tcPr>
          <w:p w14:paraId="1FFB88D6" w14:textId="77777777" w:rsidR="00A47C5B" w:rsidRPr="002C6E2A" w:rsidRDefault="00A47C5B" w:rsidP="00A47C5B">
            <w:pPr>
              <w:ind w:right="-116"/>
              <w:jc w:val="center"/>
              <w:rPr>
                <w:sz w:val="16"/>
                <w:szCs w:val="16"/>
                <w:lang w:val="uk-UA" w:eastAsia="ru-RU"/>
              </w:rPr>
            </w:pPr>
            <w:r w:rsidRPr="002C6E2A">
              <w:rPr>
                <w:sz w:val="16"/>
                <w:szCs w:val="16"/>
                <w:lang w:val="uk-UA" w:eastAsia="ru-RU"/>
              </w:rPr>
              <w:t>8</w:t>
            </w:r>
          </w:p>
        </w:tc>
        <w:tc>
          <w:tcPr>
            <w:tcW w:w="379" w:type="dxa"/>
          </w:tcPr>
          <w:p w14:paraId="0FBD3F34" w14:textId="77777777" w:rsidR="00A47C5B" w:rsidRPr="002C6E2A" w:rsidRDefault="00A47C5B" w:rsidP="00A47C5B">
            <w:pPr>
              <w:ind w:right="-196"/>
              <w:jc w:val="center"/>
              <w:rPr>
                <w:sz w:val="16"/>
                <w:szCs w:val="16"/>
                <w:lang w:val="uk-UA" w:eastAsia="ru-RU"/>
              </w:rPr>
            </w:pPr>
          </w:p>
        </w:tc>
        <w:tc>
          <w:tcPr>
            <w:tcW w:w="483" w:type="dxa"/>
          </w:tcPr>
          <w:p w14:paraId="6A2E6FFA" w14:textId="77777777" w:rsidR="00A47C5B" w:rsidRPr="002C6E2A" w:rsidRDefault="00A47C5B" w:rsidP="00A47C5B">
            <w:pPr>
              <w:ind w:right="-196"/>
              <w:jc w:val="center"/>
              <w:rPr>
                <w:sz w:val="16"/>
                <w:szCs w:val="16"/>
                <w:lang w:val="uk-UA" w:eastAsia="ru-RU"/>
              </w:rPr>
            </w:pPr>
            <w:r w:rsidRPr="002C6E2A">
              <w:rPr>
                <w:sz w:val="16"/>
                <w:szCs w:val="16"/>
                <w:lang w:val="uk-UA" w:eastAsia="ru-RU"/>
              </w:rPr>
              <w:t>254</w:t>
            </w:r>
          </w:p>
        </w:tc>
        <w:tc>
          <w:tcPr>
            <w:tcW w:w="284" w:type="dxa"/>
          </w:tcPr>
          <w:p w14:paraId="128AAB9B" w14:textId="77777777" w:rsidR="00A47C5B" w:rsidRPr="002C6E2A" w:rsidRDefault="00A47C5B" w:rsidP="00A47C5B">
            <w:pPr>
              <w:ind w:right="-196"/>
              <w:jc w:val="center"/>
              <w:rPr>
                <w:sz w:val="16"/>
                <w:szCs w:val="16"/>
                <w:lang w:val="uk-UA" w:eastAsia="ru-RU"/>
              </w:rPr>
            </w:pPr>
          </w:p>
        </w:tc>
        <w:tc>
          <w:tcPr>
            <w:tcW w:w="383" w:type="dxa"/>
          </w:tcPr>
          <w:p w14:paraId="6CE60E5B" w14:textId="77777777" w:rsidR="00A47C5B" w:rsidRPr="002C6E2A" w:rsidRDefault="00A47C5B" w:rsidP="00A47C5B">
            <w:pPr>
              <w:ind w:right="-196"/>
              <w:jc w:val="center"/>
              <w:rPr>
                <w:sz w:val="16"/>
                <w:szCs w:val="16"/>
                <w:lang w:val="uk-UA" w:eastAsia="ru-RU"/>
              </w:rPr>
            </w:pPr>
          </w:p>
        </w:tc>
        <w:tc>
          <w:tcPr>
            <w:tcW w:w="392" w:type="dxa"/>
          </w:tcPr>
          <w:p w14:paraId="50C1A9FA" w14:textId="77777777" w:rsidR="00A47C5B" w:rsidRPr="002C6E2A" w:rsidRDefault="00A47C5B" w:rsidP="00A47C5B">
            <w:pPr>
              <w:ind w:right="-196"/>
              <w:jc w:val="center"/>
              <w:rPr>
                <w:sz w:val="16"/>
                <w:szCs w:val="16"/>
                <w:lang w:val="uk-UA" w:eastAsia="ru-RU"/>
              </w:rPr>
            </w:pPr>
          </w:p>
        </w:tc>
        <w:tc>
          <w:tcPr>
            <w:tcW w:w="392" w:type="dxa"/>
          </w:tcPr>
          <w:p w14:paraId="30A2AB78" w14:textId="77777777" w:rsidR="00A47C5B" w:rsidRPr="002C6E2A" w:rsidRDefault="00A47C5B" w:rsidP="00A47C5B">
            <w:pPr>
              <w:ind w:right="-196"/>
              <w:jc w:val="center"/>
              <w:rPr>
                <w:sz w:val="16"/>
                <w:szCs w:val="16"/>
                <w:lang w:val="uk-UA" w:eastAsia="ru-RU"/>
              </w:rPr>
            </w:pPr>
          </w:p>
        </w:tc>
        <w:tc>
          <w:tcPr>
            <w:tcW w:w="390" w:type="dxa"/>
          </w:tcPr>
          <w:p w14:paraId="6B98F7A7" w14:textId="77777777" w:rsidR="00A47C5B" w:rsidRPr="002C6E2A" w:rsidRDefault="00A47C5B" w:rsidP="00A47C5B">
            <w:pPr>
              <w:ind w:right="-196"/>
              <w:jc w:val="center"/>
              <w:rPr>
                <w:sz w:val="16"/>
                <w:szCs w:val="16"/>
                <w:lang w:val="uk-UA" w:eastAsia="ru-RU"/>
              </w:rPr>
            </w:pPr>
          </w:p>
        </w:tc>
        <w:tc>
          <w:tcPr>
            <w:tcW w:w="351" w:type="dxa"/>
          </w:tcPr>
          <w:p w14:paraId="6661B26F" w14:textId="77777777" w:rsidR="00A47C5B" w:rsidRPr="002C6E2A" w:rsidRDefault="00A47C5B" w:rsidP="00A47C5B">
            <w:pPr>
              <w:ind w:right="-196"/>
              <w:jc w:val="center"/>
              <w:rPr>
                <w:sz w:val="16"/>
                <w:szCs w:val="16"/>
                <w:lang w:val="uk-UA" w:eastAsia="ru-RU"/>
              </w:rPr>
            </w:pPr>
          </w:p>
        </w:tc>
        <w:tc>
          <w:tcPr>
            <w:tcW w:w="360" w:type="dxa"/>
          </w:tcPr>
          <w:p w14:paraId="4D073466" w14:textId="77777777" w:rsidR="00A47C5B" w:rsidRPr="002C6E2A" w:rsidRDefault="00A47C5B" w:rsidP="00A47C5B">
            <w:pPr>
              <w:ind w:right="-196"/>
              <w:jc w:val="center"/>
              <w:rPr>
                <w:sz w:val="16"/>
                <w:szCs w:val="16"/>
                <w:lang w:val="uk-UA" w:eastAsia="ru-RU"/>
              </w:rPr>
            </w:pPr>
          </w:p>
        </w:tc>
        <w:tc>
          <w:tcPr>
            <w:tcW w:w="360" w:type="dxa"/>
          </w:tcPr>
          <w:p w14:paraId="2872125C" w14:textId="77777777" w:rsidR="00A47C5B" w:rsidRPr="002C6E2A" w:rsidRDefault="00A47C5B" w:rsidP="00A47C5B">
            <w:pPr>
              <w:ind w:right="-196"/>
              <w:jc w:val="center"/>
              <w:rPr>
                <w:sz w:val="16"/>
                <w:szCs w:val="16"/>
                <w:lang w:val="uk-UA" w:eastAsia="ru-RU"/>
              </w:rPr>
            </w:pPr>
          </w:p>
        </w:tc>
        <w:tc>
          <w:tcPr>
            <w:tcW w:w="360" w:type="dxa"/>
          </w:tcPr>
          <w:p w14:paraId="3B371D14" w14:textId="77777777" w:rsidR="00A47C5B" w:rsidRPr="002C6E2A" w:rsidRDefault="00A47C5B" w:rsidP="00A47C5B">
            <w:pPr>
              <w:ind w:right="-196"/>
              <w:jc w:val="center"/>
              <w:rPr>
                <w:sz w:val="16"/>
                <w:szCs w:val="16"/>
                <w:lang w:val="uk-UA" w:eastAsia="ru-RU"/>
              </w:rPr>
            </w:pPr>
          </w:p>
        </w:tc>
        <w:tc>
          <w:tcPr>
            <w:tcW w:w="360" w:type="dxa"/>
          </w:tcPr>
          <w:p w14:paraId="4C6350F2" w14:textId="77777777" w:rsidR="00A47C5B" w:rsidRPr="002C6E2A" w:rsidRDefault="00A47C5B" w:rsidP="00A47C5B">
            <w:pPr>
              <w:ind w:right="-196"/>
              <w:jc w:val="center"/>
              <w:rPr>
                <w:sz w:val="16"/>
                <w:szCs w:val="16"/>
                <w:lang w:val="uk-UA" w:eastAsia="ru-RU"/>
              </w:rPr>
            </w:pPr>
          </w:p>
        </w:tc>
        <w:tc>
          <w:tcPr>
            <w:tcW w:w="360" w:type="dxa"/>
          </w:tcPr>
          <w:p w14:paraId="19253519" w14:textId="77777777" w:rsidR="00A47C5B" w:rsidRPr="002C6E2A" w:rsidRDefault="00A47C5B" w:rsidP="00A47C5B">
            <w:pPr>
              <w:ind w:right="-196"/>
              <w:jc w:val="center"/>
              <w:rPr>
                <w:sz w:val="16"/>
                <w:szCs w:val="16"/>
                <w:lang w:val="uk-UA" w:eastAsia="ru-RU"/>
              </w:rPr>
            </w:pPr>
          </w:p>
        </w:tc>
        <w:tc>
          <w:tcPr>
            <w:tcW w:w="360" w:type="dxa"/>
          </w:tcPr>
          <w:p w14:paraId="4372CA1C" w14:textId="77777777" w:rsidR="00A47C5B" w:rsidRPr="002C6E2A" w:rsidRDefault="00A47C5B" w:rsidP="00A47C5B">
            <w:pPr>
              <w:ind w:right="-196"/>
              <w:jc w:val="center"/>
              <w:rPr>
                <w:sz w:val="16"/>
                <w:szCs w:val="16"/>
                <w:lang w:val="uk-UA" w:eastAsia="ru-RU"/>
              </w:rPr>
            </w:pPr>
          </w:p>
        </w:tc>
        <w:tc>
          <w:tcPr>
            <w:tcW w:w="360" w:type="dxa"/>
          </w:tcPr>
          <w:p w14:paraId="25C07FB2" w14:textId="77777777" w:rsidR="00A47C5B" w:rsidRPr="002C6E2A" w:rsidRDefault="00A47C5B" w:rsidP="00A47C5B">
            <w:pPr>
              <w:ind w:right="-196"/>
              <w:jc w:val="center"/>
              <w:rPr>
                <w:sz w:val="16"/>
                <w:szCs w:val="16"/>
                <w:lang w:val="uk-UA" w:eastAsia="ru-RU"/>
              </w:rPr>
            </w:pPr>
          </w:p>
        </w:tc>
        <w:tc>
          <w:tcPr>
            <w:tcW w:w="360" w:type="dxa"/>
          </w:tcPr>
          <w:p w14:paraId="64EF9C3D" w14:textId="77777777" w:rsidR="00A47C5B" w:rsidRPr="002C6E2A" w:rsidRDefault="00A47C5B" w:rsidP="00A47C5B">
            <w:pPr>
              <w:ind w:right="-196"/>
              <w:jc w:val="center"/>
              <w:rPr>
                <w:sz w:val="16"/>
                <w:szCs w:val="16"/>
                <w:lang w:val="uk-UA" w:eastAsia="ru-RU"/>
              </w:rPr>
            </w:pPr>
          </w:p>
        </w:tc>
      </w:tr>
      <w:tr w:rsidR="00A47C5B" w:rsidRPr="002C6E2A" w14:paraId="69BEFD31" w14:textId="77777777" w:rsidTr="002462FB">
        <w:trPr>
          <w:jc w:val="right"/>
        </w:trPr>
        <w:tc>
          <w:tcPr>
            <w:tcW w:w="380" w:type="dxa"/>
          </w:tcPr>
          <w:p w14:paraId="43B4A983" w14:textId="77777777" w:rsidR="00A47C5B" w:rsidRPr="002C6E2A" w:rsidRDefault="00A47C5B" w:rsidP="00A47C5B">
            <w:pPr>
              <w:ind w:right="-116"/>
              <w:jc w:val="center"/>
              <w:rPr>
                <w:sz w:val="16"/>
                <w:szCs w:val="16"/>
                <w:lang w:val="uk-UA" w:eastAsia="ru-RU"/>
              </w:rPr>
            </w:pPr>
            <w:r w:rsidRPr="002C6E2A">
              <w:rPr>
                <w:sz w:val="16"/>
                <w:szCs w:val="16"/>
                <w:lang w:val="uk-UA" w:eastAsia="ru-RU"/>
              </w:rPr>
              <w:t>9</w:t>
            </w:r>
          </w:p>
        </w:tc>
        <w:tc>
          <w:tcPr>
            <w:tcW w:w="379" w:type="dxa"/>
          </w:tcPr>
          <w:p w14:paraId="04D7DF3C" w14:textId="77777777" w:rsidR="00A47C5B" w:rsidRPr="002C6E2A" w:rsidRDefault="00A47C5B" w:rsidP="00A47C5B">
            <w:pPr>
              <w:ind w:right="-196"/>
              <w:jc w:val="center"/>
              <w:rPr>
                <w:sz w:val="16"/>
                <w:szCs w:val="16"/>
                <w:lang w:val="uk-UA" w:eastAsia="ru-RU"/>
              </w:rPr>
            </w:pPr>
          </w:p>
        </w:tc>
        <w:tc>
          <w:tcPr>
            <w:tcW w:w="483" w:type="dxa"/>
          </w:tcPr>
          <w:p w14:paraId="689BAFB3" w14:textId="77777777" w:rsidR="00A47C5B" w:rsidRPr="002C6E2A" w:rsidRDefault="00A47C5B" w:rsidP="00A47C5B">
            <w:pPr>
              <w:ind w:right="-196"/>
              <w:jc w:val="center"/>
              <w:rPr>
                <w:sz w:val="16"/>
                <w:szCs w:val="16"/>
                <w:lang w:val="uk-UA" w:eastAsia="ru-RU"/>
              </w:rPr>
            </w:pPr>
            <w:r w:rsidRPr="002C6E2A">
              <w:rPr>
                <w:sz w:val="16"/>
                <w:szCs w:val="16"/>
                <w:lang w:val="uk-UA" w:eastAsia="ru-RU"/>
              </w:rPr>
              <w:t>324</w:t>
            </w:r>
          </w:p>
        </w:tc>
        <w:tc>
          <w:tcPr>
            <w:tcW w:w="284" w:type="dxa"/>
          </w:tcPr>
          <w:p w14:paraId="37B05AFE" w14:textId="77777777" w:rsidR="00A47C5B" w:rsidRPr="002C6E2A" w:rsidRDefault="00A47C5B" w:rsidP="00A47C5B">
            <w:pPr>
              <w:ind w:right="-196"/>
              <w:jc w:val="center"/>
              <w:rPr>
                <w:sz w:val="16"/>
                <w:szCs w:val="16"/>
                <w:lang w:val="uk-UA" w:eastAsia="ru-RU"/>
              </w:rPr>
            </w:pPr>
          </w:p>
        </w:tc>
        <w:tc>
          <w:tcPr>
            <w:tcW w:w="383" w:type="dxa"/>
          </w:tcPr>
          <w:p w14:paraId="039F8A82" w14:textId="77777777" w:rsidR="00A47C5B" w:rsidRPr="002C6E2A" w:rsidRDefault="00A47C5B" w:rsidP="00A47C5B">
            <w:pPr>
              <w:ind w:right="-196"/>
              <w:jc w:val="center"/>
              <w:rPr>
                <w:sz w:val="16"/>
                <w:szCs w:val="16"/>
                <w:lang w:val="uk-UA" w:eastAsia="ru-RU"/>
              </w:rPr>
            </w:pPr>
          </w:p>
        </w:tc>
        <w:tc>
          <w:tcPr>
            <w:tcW w:w="392" w:type="dxa"/>
          </w:tcPr>
          <w:p w14:paraId="1A91549A" w14:textId="77777777" w:rsidR="00A47C5B" w:rsidRPr="002C6E2A" w:rsidRDefault="00A47C5B" w:rsidP="00A47C5B">
            <w:pPr>
              <w:ind w:right="-196"/>
              <w:jc w:val="center"/>
              <w:rPr>
                <w:sz w:val="16"/>
                <w:szCs w:val="16"/>
                <w:lang w:val="uk-UA" w:eastAsia="ru-RU"/>
              </w:rPr>
            </w:pPr>
          </w:p>
        </w:tc>
        <w:tc>
          <w:tcPr>
            <w:tcW w:w="392" w:type="dxa"/>
          </w:tcPr>
          <w:p w14:paraId="54675456" w14:textId="77777777" w:rsidR="00A47C5B" w:rsidRPr="002C6E2A" w:rsidRDefault="00A47C5B" w:rsidP="00A47C5B">
            <w:pPr>
              <w:ind w:right="-196"/>
              <w:jc w:val="center"/>
              <w:rPr>
                <w:sz w:val="16"/>
                <w:szCs w:val="16"/>
                <w:lang w:val="uk-UA" w:eastAsia="ru-RU"/>
              </w:rPr>
            </w:pPr>
          </w:p>
        </w:tc>
        <w:tc>
          <w:tcPr>
            <w:tcW w:w="390" w:type="dxa"/>
          </w:tcPr>
          <w:p w14:paraId="1B1B5085" w14:textId="77777777" w:rsidR="00A47C5B" w:rsidRPr="002C6E2A" w:rsidRDefault="00A47C5B" w:rsidP="00A47C5B">
            <w:pPr>
              <w:ind w:right="-196"/>
              <w:jc w:val="center"/>
              <w:rPr>
                <w:sz w:val="16"/>
                <w:szCs w:val="16"/>
                <w:lang w:val="uk-UA" w:eastAsia="ru-RU"/>
              </w:rPr>
            </w:pPr>
          </w:p>
        </w:tc>
        <w:tc>
          <w:tcPr>
            <w:tcW w:w="351" w:type="dxa"/>
          </w:tcPr>
          <w:p w14:paraId="01ECB9AA" w14:textId="77777777" w:rsidR="00A47C5B" w:rsidRPr="002C6E2A" w:rsidRDefault="00A47C5B" w:rsidP="00A47C5B">
            <w:pPr>
              <w:ind w:right="-196"/>
              <w:jc w:val="center"/>
              <w:rPr>
                <w:sz w:val="16"/>
                <w:szCs w:val="16"/>
                <w:lang w:val="uk-UA" w:eastAsia="ru-RU"/>
              </w:rPr>
            </w:pPr>
          </w:p>
        </w:tc>
        <w:tc>
          <w:tcPr>
            <w:tcW w:w="360" w:type="dxa"/>
          </w:tcPr>
          <w:p w14:paraId="719B5CD6" w14:textId="77777777" w:rsidR="00A47C5B" w:rsidRPr="002C6E2A" w:rsidRDefault="00A47C5B" w:rsidP="00A47C5B">
            <w:pPr>
              <w:ind w:right="-196"/>
              <w:jc w:val="center"/>
              <w:rPr>
                <w:sz w:val="16"/>
                <w:szCs w:val="16"/>
                <w:lang w:val="uk-UA" w:eastAsia="ru-RU"/>
              </w:rPr>
            </w:pPr>
          </w:p>
        </w:tc>
        <w:tc>
          <w:tcPr>
            <w:tcW w:w="360" w:type="dxa"/>
          </w:tcPr>
          <w:p w14:paraId="704572C8" w14:textId="77777777" w:rsidR="00A47C5B" w:rsidRPr="002C6E2A" w:rsidRDefault="00A47C5B" w:rsidP="00A47C5B">
            <w:pPr>
              <w:ind w:right="-196"/>
              <w:jc w:val="center"/>
              <w:rPr>
                <w:sz w:val="16"/>
                <w:szCs w:val="16"/>
                <w:lang w:val="uk-UA" w:eastAsia="ru-RU"/>
              </w:rPr>
            </w:pPr>
          </w:p>
        </w:tc>
        <w:tc>
          <w:tcPr>
            <w:tcW w:w="360" w:type="dxa"/>
          </w:tcPr>
          <w:p w14:paraId="335148EF" w14:textId="77777777" w:rsidR="00A47C5B" w:rsidRPr="002C6E2A" w:rsidRDefault="00A47C5B" w:rsidP="00A47C5B">
            <w:pPr>
              <w:ind w:right="-196"/>
              <w:jc w:val="center"/>
              <w:rPr>
                <w:sz w:val="16"/>
                <w:szCs w:val="16"/>
                <w:lang w:val="uk-UA" w:eastAsia="ru-RU"/>
              </w:rPr>
            </w:pPr>
          </w:p>
        </w:tc>
        <w:tc>
          <w:tcPr>
            <w:tcW w:w="360" w:type="dxa"/>
          </w:tcPr>
          <w:p w14:paraId="5067D06A" w14:textId="77777777" w:rsidR="00A47C5B" w:rsidRPr="002C6E2A" w:rsidRDefault="00A47C5B" w:rsidP="00A47C5B">
            <w:pPr>
              <w:ind w:right="-196"/>
              <w:jc w:val="center"/>
              <w:rPr>
                <w:sz w:val="16"/>
                <w:szCs w:val="16"/>
                <w:lang w:val="uk-UA" w:eastAsia="ru-RU"/>
              </w:rPr>
            </w:pPr>
          </w:p>
        </w:tc>
        <w:tc>
          <w:tcPr>
            <w:tcW w:w="360" w:type="dxa"/>
          </w:tcPr>
          <w:p w14:paraId="39B3594F" w14:textId="77777777" w:rsidR="00A47C5B" w:rsidRPr="002C6E2A" w:rsidRDefault="00A47C5B" w:rsidP="00A47C5B">
            <w:pPr>
              <w:ind w:right="-196"/>
              <w:jc w:val="center"/>
              <w:rPr>
                <w:sz w:val="16"/>
                <w:szCs w:val="16"/>
                <w:lang w:val="uk-UA" w:eastAsia="ru-RU"/>
              </w:rPr>
            </w:pPr>
          </w:p>
        </w:tc>
        <w:tc>
          <w:tcPr>
            <w:tcW w:w="360" w:type="dxa"/>
          </w:tcPr>
          <w:p w14:paraId="30760DA2" w14:textId="77777777" w:rsidR="00A47C5B" w:rsidRPr="002C6E2A" w:rsidRDefault="00A47C5B" w:rsidP="00A47C5B">
            <w:pPr>
              <w:ind w:right="-196"/>
              <w:jc w:val="center"/>
              <w:rPr>
                <w:sz w:val="16"/>
                <w:szCs w:val="16"/>
                <w:lang w:val="uk-UA" w:eastAsia="ru-RU"/>
              </w:rPr>
            </w:pPr>
          </w:p>
        </w:tc>
        <w:tc>
          <w:tcPr>
            <w:tcW w:w="360" w:type="dxa"/>
          </w:tcPr>
          <w:p w14:paraId="3BF5C2D7" w14:textId="77777777" w:rsidR="00A47C5B" w:rsidRPr="002C6E2A" w:rsidRDefault="00A47C5B" w:rsidP="00A47C5B">
            <w:pPr>
              <w:ind w:right="-196"/>
              <w:jc w:val="center"/>
              <w:rPr>
                <w:sz w:val="16"/>
                <w:szCs w:val="16"/>
                <w:lang w:val="uk-UA" w:eastAsia="ru-RU"/>
              </w:rPr>
            </w:pPr>
          </w:p>
        </w:tc>
        <w:tc>
          <w:tcPr>
            <w:tcW w:w="360" w:type="dxa"/>
          </w:tcPr>
          <w:p w14:paraId="5E40746A" w14:textId="77777777" w:rsidR="00A47C5B" w:rsidRPr="002C6E2A" w:rsidRDefault="00A47C5B" w:rsidP="00A47C5B">
            <w:pPr>
              <w:ind w:right="-196"/>
              <w:jc w:val="center"/>
              <w:rPr>
                <w:sz w:val="16"/>
                <w:szCs w:val="16"/>
                <w:lang w:val="uk-UA" w:eastAsia="ru-RU"/>
              </w:rPr>
            </w:pPr>
          </w:p>
        </w:tc>
      </w:tr>
      <w:tr w:rsidR="00A47C5B" w:rsidRPr="002C6E2A" w14:paraId="0686F2A4" w14:textId="77777777" w:rsidTr="002462FB">
        <w:trPr>
          <w:jc w:val="right"/>
        </w:trPr>
        <w:tc>
          <w:tcPr>
            <w:tcW w:w="380" w:type="dxa"/>
          </w:tcPr>
          <w:p w14:paraId="5F043636" w14:textId="77777777" w:rsidR="00A47C5B" w:rsidRPr="002C6E2A" w:rsidRDefault="00A47C5B" w:rsidP="00A47C5B">
            <w:pPr>
              <w:ind w:right="-116"/>
              <w:jc w:val="center"/>
              <w:rPr>
                <w:sz w:val="16"/>
                <w:szCs w:val="16"/>
                <w:lang w:val="uk-UA" w:eastAsia="ru-RU"/>
              </w:rPr>
            </w:pPr>
            <w:r w:rsidRPr="002C6E2A">
              <w:rPr>
                <w:sz w:val="16"/>
                <w:szCs w:val="16"/>
                <w:lang w:val="uk-UA" w:eastAsia="ru-RU"/>
              </w:rPr>
              <w:t>10</w:t>
            </w:r>
          </w:p>
        </w:tc>
        <w:tc>
          <w:tcPr>
            <w:tcW w:w="379" w:type="dxa"/>
          </w:tcPr>
          <w:p w14:paraId="3FA0A7A9" w14:textId="77777777" w:rsidR="00A47C5B" w:rsidRPr="002C6E2A" w:rsidRDefault="00A47C5B" w:rsidP="00A47C5B">
            <w:pPr>
              <w:ind w:right="-196"/>
              <w:jc w:val="center"/>
              <w:rPr>
                <w:sz w:val="16"/>
                <w:szCs w:val="16"/>
                <w:lang w:val="uk-UA" w:eastAsia="ru-RU"/>
              </w:rPr>
            </w:pPr>
          </w:p>
        </w:tc>
        <w:tc>
          <w:tcPr>
            <w:tcW w:w="483" w:type="dxa"/>
          </w:tcPr>
          <w:p w14:paraId="114CC368" w14:textId="77777777" w:rsidR="00A47C5B" w:rsidRPr="002C6E2A" w:rsidRDefault="00A47C5B" w:rsidP="00A47C5B">
            <w:pPr>
              <w:ind w:right="-196"/>
              <w:jc w:val="center"/>
              <w:rPr>
                <w:sz w:val="16"/>
                <w:szCs w:val="16"/>
                <w:lang w:val="uk-UA" w:eastAsia="ru-RU"/>
              </w:rPr>
            </w:pPr>
            <w:r w:rsidRPr="002C6E2A">
              <w:rPr>
                <w:sz w:val="16"/>
                <w:szCs w:val="16"/>
                <w:lang w:val="uk-UA" w:eastAsia="ru-RU"/>
              </w:rPr>
              <w:t>426</w:t>
            </w:r>
          </w:p>
        </w:tc>
        <w:tc>
          <w:tcPr>
            <w:tcW w:w="284" w:type="dxa"/>
          </w:tcPr>
          <w:p w14:paraId="48F12B6C" w14:textId="77777777" w:rsidR="00A47C5B" w:rsidRPr="002C6E2A" w:rsidRDefault="00A47C5B" w:rsidP="00A47C5B">
            <w:pPr>
              <w:ind w:right="-196"/>
              <w:jc w:val="center"/>
              <w:rPr>
                <w:sz w:val="16"/>
                <w:szCs w:val="16"/>
                <w:lang w:val="uk-UA" w:eastAsia="ru-RU"/>
              </w:rPr>
            </w:pPr>
          </w:p>
        </w:tc>
        <w:tc>
          <w:tcPr>
            <w:tcW w:w="383" w:type="dxa"/>
          </w:tcPr>
          <w:p w14:paraId="671BA260" w14:textId="77777777" w:rsidR="00A47C5B" w:rsidRPr="002C6E2A" w:rsidRDefault="00A47C5B" w:rsidP="00A47C5B">
            <w:pPr>
              <w:ind w:right="-196"/>
              <w:jc w:val="center"/>
              <w:rPr>
                <w:sz w:val="16"/>
                <w:szCs w:val="16"/>
                <w:lang w:val="uk-UA" w:eastAsia="ru-RU"/>
              </w:rPr>
            </w:pPr>
          </w:p>
        </w:tc>
        <w:tc>
          <w:tcPr>
            <w:tcW w:w="392" w:type="dxa"/>
          </w:tcPr>
          <w:p w14:paraId="2A313C68" w14:textId="77777777" w:rsidR="00A47C5B" w:rsidRPr="002C6E2A" w:rsidRDefault="00A47C5B" w:rsidP="00A47C5B">
            <w:pPr>
              <w:ind w:right="-196"/>
              <w:jc w:val="center"/>
              <w:rPr>
                <w:sz w:val="16"/>
                <w:szCs w:val="16"/>
                <w:lang w:val="uk-UA" w:eastAsia="ru-RU"/>
              </w:rPr>
            </w:pPr>
          </w:p>
        </w:tc>
        <w:tc>
          <w:tcPr>
            <w:tcW w:w="392" w:type="dxa"/>
          </w:tcPr>
          <w:p w14:paraId="3DE71B1A" w14:textId="77777777" w:rsidR="00A47C5B" w:rsidRPr="002C6E2A" w:rsidRDefault="00A47C5B" w:rsidP="00A47C5B">
            <w:pPr>
              <w:ind w:right="-196"/>
              <w:jc w:val="center"/>
              <w:rPr>
                <w:sz w:val="16"/>
                <w:szCs w:val="16"/>
                <w:lang w:val="uk-UA" w:eastAsia="ru-RU"/>
              </w:rPr>
            </w:pPr>
          </w:p>
        </w:tc>
        <w:tc>
          <w:tcPr>
            <w:tcW w:w="390" w:type="dxa"/>
          </w:tcPr>
          <w:p w14:paraId="66078C8F" w14:textId="77777777" w:rsidR="00A47C5B" w:rsidRPr="002C6E2A" w:rsidRDefault="00A47C5B" w:rsidP="00A47C5B">
            <w:pPr>
              <w:ind w:right="-196"/>
              <w:jc w:val="center"/>
              <w:rPr>
                <w:sz w:val="16"/>
                <w:szCs w:val="16"/>
                <w:lang w:val="uk-UA" w:eastAsia="ru-RU"/>
              </w:rPr>
            </w:pPr>
          </w:p>
        </w:tc>
        <w:tc>
          <w:tcPr>
            <w:tcW w:w="351" w:type="dxa"/>
          </w:tcPr>
          <w:p w14:paraId="4AA83B2A" w14:textId="77777777" w:rsidR="00A47C5B" w:rsidRPr="002C6E2A" w:rsidRDefault="00A47C5B" w:rsidP="00A47C5B">
            <w:pPr>
              <w:ind w:right="-196"/>
              <w:jc w:val="center"/>
              <w:rPr>
                <w:sz w:val="16"/>
                <w:szCs w:val="16"/>
                <w:lang w:val="uk-UA" w:eastAsia="ru-RU"/>
              </w:rPr>
            </w:pPr>
          </w:p>
        </w:tc>
        <w:tc>
          <w:tcPr>
            <w:tcW w:w="360" w:type="dxa"/>
          </w:tcPr>
          <w:p w14:paraId="32F2A5B5" w14:textId="77777777" w:rsidR="00A47C5B" w:rsidRPr="002C6E2A" w:rsidRDefault="00A47C5B" w:rsidP="00A47C5B">
            <w:pPr>
              <w:ind w:right="-196"/>
              <w:jc w:val="center"/>
              <w:rPr>
                <w:sz w:val="16"/>
                <w:szCs w:val="16"/>
                <w:lang w:val="uk-UA" w:eastAsia="ru-RU"/>
              </w:rPr>
            </w:pPr>
          </w:p>
        </w:tc>
        <w:tc>
          <w:tcPr>
            <w:tcW w:w="360" w:type="dxa"/>
          </w:tcPr>
          <w:p w14:paraId="21CBD65D" w14:textId="77777777" w:rsidR="00A47C5B" w:rsidRPr="002C6E2A" w:rsidRDefault="00A47C5B" w:rsidP="00A47C5B">
            <w:pPr>
              <w:ind w:right="-196"/>
              <w:jc w:val="center"/>
              <w:rPr>
                <w:sz w:val="16"/>
                <w:szCs w:val="16"/>
                <w:lang w:val="uk-UA" w:eastAsia="ru-RU"/>
              </w:rPr>
            </w:pPr>
          </w:p>
        </w:tc>
        <w:tc>
          <w:tcPr>
            <w:tcW w:w="360" w:type="dxa"/>
          </w:tcPr>
          <w:p w14:paraId="23EB7DD0" w14:textId="77777777" w:rsidR="00A47C5B" w:rsidRPr="002C6E2A" w:rsidRDefault="00A47C5B" w:rsidP="00A47C5B">
            <w:pPr>
              <w:ind w:right="-196"/>
              <w:jc w:val="center"/>
              <w:rPr>
                <w:sz w:val="16"/>
                <w:szCs w:val="16"/>
                <w:lang w:val="uk-UA" w:eastAsia="ru-RU"/>
              </w:rPr>
            </w:pPr>
          </w:p>
        </w:tc>
        <w:tc>
          <w:tcPr>
            <w:tcW w:w="360" w:type="dxa"/>
          </w:tcPr>
          <w:p w14:paraId="1C4647BE" w14:textId="77777777" w:rsidR="00A47C5B" w:rsidRPr="002C6E2A" w:rsidRDefault="00A47C5B" w:rsidP="00A47C5B">
            <w:pPr>
              <w:ind w:right="-196"/>
              <w:jc w:val="center"/>
              <w:rPr>
                <w:sz w:val="16"/>
                <w:szCs w:val="16"/>
                <w:lang w:val="uk-UA" w:eastAsia="ru-RU"/>
              </w:rPr>
            </w:pPr>
          </w:p>
        </w:tc>
        <w:tc>
          <w:tcPr>
            <w:tcW w:w="360" w:type="dxa"/>
          </w:tcPr>
          <w:p w14:paraId="4F3AF9D2" w14:textId="77777777" w:rsidR="00A47C5B" w:rsidRPr="002C6E2A" w:rsidRDefault="00A47C5B" w:rsidP="00A47C5B">
            <w:pPr>
              <w:ind w:right="-196"/>
              <w:jc w:val="center"/>
              <w:rPr>
                <w:sz w:val="16"/>
                <w:szCs w:val="16"/>
                <w:lang w:val="uk-UA" w:eastAsia="ru-RU"/>
              </w:rPr>
            </w:pPr>
          </w:p>
        </w:tc>
        <w:tc>
          <w:tcPr>
            <w:tcW w:w="360" w:type="dxa"/>
          </w:tcPr>
          <w:p w14:paraId="248ED72A" w14:textId="77777777" w:rsidR="00A47C5B" w:rsidRPr="002C6E2A" w:rsidRDefault="00A47C5B" w:rsidP="00A47C5B">
            <w:pPr>
              <w:ind w:right="-196"/>
              <w:jc w:val="center"/>
              <w:rPr>
                <w:sz w:val="16"/>
                <w:szCs w:val="16"/>
                <w:lang w:val="uk-UA" w:eastAsia="ru-RU"/>
              </w:rPr>
            </w:pPr>
          </w:p>
        </w:tc>
        <w:tc>
          <w:tcPr>
            <w:tcW w:w="360" w:type="dxa"/>
          </w:tcPr>
          <w:p w14:paraId="16E132FD" w14:textId="77777777" w:rsidR="00A47C5B" w:rsidRPr="002C6E2A" w:rsidRDefault="00A47C5B" w:rsidP="00A47C5B">
            <w:pPr>
              <w:ind w:right="-196"/>
              <w:jc w:val="center"/>
              <w:rPr>
                <w:sz w:val="16"/>
                <w:szCs w:val="16"/>
                <w:lang w:val="uk-UA" w:eastAsia="ru-RU"/>
              </w:rPr>
            </w:pPr>
          </w:p>
        </w:tc>
        <w:tc>
          <w:tcPr>
            <w:tcW w:w="360" w:type="dxa"/>
          </w:tcPr>
          <w:p w14:paraId="586DC762" w14:textId="77777777" w:rsidR="00A47C5B" w:rsidRPr="002C6E2A" w:rsidRDefault="00A47C5B" w:rsidP="00A47C5B">
            <w:pPr>
              <w:ind w:right="-196"/>
              <w:jc w:val="center"/>
              <w:rPr>
                <w:sz w:val="16"/>
                <w:szCs w:val="16"/>
                <w:lang w:val="uk-UA" w:eastAsia="ru-RU"/>
              </w:rPr>
            </w:pPr>
          </w:p>
        </w:tc>
      </w:tr>
    </w:tbl>
    <w:p w14:paraId="0217309C" w14:textId="77777777" w:rsidR="00A47C5B" w:rsidRPr="002C6E2A" w:rsidRDefault="00A47C5B" w:rsidP="006F5A62">
      <w:pPr>
        <w:numPr>
          <w:ilvl w:val="0"/>
          <w:numId w:val="107"/>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Обчисліть витрати й економічні прибутки (збитки) фірми. Результати розрахунків занесіть у таблицю.</w:t>
      </w:r>
    </w:p>
    <w:p w14:paraId="4EB07888" w14:textId="77777777" w:rsidR="00A47C5B" w:rsidRPr="002C6E2A" w:rsidRDefault="00A47C5B" w:rsidP="006F5A62">
      <w:pPr>
        <w:numPr>
          <w:ilvl w:val="0"/>
          <w:numId w:val="107"/>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Побудуйте графіки:</w:t>
      </w:r>
    </w:p>
    <w:p w14:paraId="630CEB86" w14:textId="77777777" w:rsidR="00A47C5B" w:rsidRPr="002C6E2A" w:rsidRDefault="00A47C5B" w:rsidP="006F5A62">
      <w:pPr>
        <w:numPr>
          <w:ilvl w:val="1"/>
          <w:numId w:val="107"/>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сукупних витрат, сукупних виторгів і економічних прибутків (збитків) при кожному ціновому рівні (графік 1);</w:t>
      </w:r>
    </w:p>
    <w:p w14:paraId="01B456AA" w14:textId="77777777" w:rsidR="00A47C5B" w:rsidRPr="002C6E2A" w:rsidRDefault="00A47C5B" w:rsidP="006F5A62">
      <w:pPr>
        <w:numPr>
          <w:ilvl w:val="1"/>
          <w:numId w:val="107"/>
        </w:numPr>
        <w:ind w:left="360"/>
        <w:jc w:val="both"/>
        <w:rPr>
          <w:rFonts w:ascii="Times New Roman" w:eastAsia="Times New Roman" w:hAnsi="Times New Roman" w:cs="Times New Roman"/>
          <w:b/>
          <w:i/>
          <w:sz w:val="22"/>
          <w:szCs w:val="22"/>
          <w:lang w:val="uk-UA" w:eastAsia="ru-RU"/>
        </w:rPr>
      </w:pPr>
      <w:r w:rsidRPr="002C6E2A">
        <w:rPr>
          <w:rFonts w:ascii="Times New Roman" w:eastAsia="Times New Roman" w:hAnsi="Times New Roman" w:cs="Times New Roman"/>
          <w:i/>
          <w:sz w:val="22"/>
          <w:szCs w:val="22"/>
          <w:lang w:val="uk-UA" w:eastAsia="ru-RU"/>
        </w:rPr>
        <w:t>середніх і граничних витрат та граничного виторгу за кожної (графік 2).</w:t>
      </w:r>
    </w:p>
    <w:p w14:paraId="7E6D6935" w14:textId="77777777" w:rsidR="00A47C5B" w:rsidRPr="002C6E2A" w:rsidRDefault="00A47C5B" w:rsidP="006F5A62">
      <w:pPr>
        <w:numPr>
          <w:ilvl w:val="0"/>
          <w:numId w:val="107"/>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двома методами (TRTC та MRMC) і позначте на графік оптимальні обсяги виробництва за кожної заданої ціни (Q</w:t>
      </w:r>
      <w:r w:rsidRPr="002C6E2A">
        <w:rPr>
          <w:rFonts w:ascii="Times New Roman" w:eastAsia="Times New Roman" w:hAnsi="Times New Roman" w:cs="Times New Roman"/>
          <w:i/>
          <w:sz w:val="22"/>
          <w:szCs w:val="22"/>
          <w:vertAlign w:val="subscript"/>
          <w:lang w:val="uk-UA" w:eastAsia="ru-RU"/>
        </w:rPr>
        <w:t>1</w:t>
      </w:r>
      <w:r w:rsidRPr="002C6E2A">
        <w:rPr>
          <w:rFonts w:ascii="Times New Roman" w:eastAsia="Times New Roman" w:hAnsi="Times New Roman" w:cs="Times New Roman"/>
          <w:i/>
          <w:sz w:val="22"/>
          <w:szCs w:val="22"/>
          <w:lang w:val="uk-UA" w:eastAsia="ru-RU"/>
        </w:rPr>
        <w:t>, Q</w:t>
      </w:r>
      <w:r w:rsidRPr="002C6E2A">
        <w:rPr>
          <w:rFonts w:ascii="Times New Roman" w:eastAsia="Times New Roman" w:hAnsi="Times New Roman" w:cs="Times New Roman"/>
          <w:i/>
          <w:sz w:val="22"/>
          <w:szCs w:val="22"/>
          <w:vertAlign w:val="subscript"/>
          <w:lang w:val="uk-UA" w:eastAsia="ru-RU"/>
        </w:rPr>
        <w:t>2</w:t>
      </w:r>
      <w:r w:rsidRPr="002C6E2A">
        <w:rPr>
          <w:rFonts w:ascii="Times New Roman" w:eastAsia="Times New Roman" w:hAnsi="Times New Roman" w:cs="Times New Roman"/>
          <w:i/>
          <w:sz w:val="22"/>
          <w:szCs w:val="22"/>
          <w:lang w:val="uk-UA" w:eastAsia="ru-RU"/>
        </w:rPr>
        <w:t>, Q</w:t>
      </w:r>
      <w:r w:rsidRPr="002C6E2A">
        <w:rPr>
          <w:rFonts w:ascii="Times New Roman" w:eastAsia="Times New Roman" w:hAnsi="Times New Roman" w:cs="Times New Roman"/>
          <w:i/>
          <w:sz w:val="22"/>
          <w:szCs w:val="22"/>
          <w:vertAlign w:val="subscript"/>
          <w:lang w:val="uk-UA" w:eastAsia="ru-RU"/>
        </w:rPr>
        <w:t>3</w:t>
      </w:r>
      <w:r w:rsidRPr="002C6E2A">
        <w:rPr>
          <w:rFonts w:ascii="Times New Roman" w:eastAsia="Times New Roman" w:hAnsi="Times New Roman" w:cs="Times New Roman"/>
          <w:i/>
          <w:sz w:val="22"/>
          <w:szCs w:val="22"/>
          <w:lang w:val="uk-UA" w:eastAsia="ru-RU"/>
        </w:rPr>
        <w:t>). Обґрунтуйте оптимальність.</w:t>
      </w:r>
    </w:p>
    <w:p w14:paraId="466A11F6" w14:textId="77777777" w:rsidR="00A47C5B" w:rsidRPr="002C6E2A" w:rsidRDefault="00A47C5B" w:rsidP="00A47C5B">
      <w:pPr>
        <w:jc w:val="both"/>
        <w:rPr>
          <w:rFonts w:ascii="Times New Roman" w:eastAsia="Times New Roman" w:hAnsi="Times New Roman" w:cs="Times New Roman"/>
          <w:b/>
          <w:i/>
          <w:sz w:val="22"/>
          <w:szCs w:val="22"/>
          <w:lang w:eastAsia="ru-RU"/>
        </w:rPr>
      </w:pPr>
      <w:r w:rsidRPr="002C6E2A">
        <w:rPr>
          <w:rFonts w:ascii="Times New Roman" w:eastAsia="Times New Roman" w:hAnsi="Times New Roman" w:cs="Times New Roman"/>
          <w:i/>
          <w:sz w:val="22"/>
          <w:szCs w:val="22"/>
          <w:lang w:val="uk-UA" w:eastAsia="ru-RU"/>
        </w:rPr>
        <w:t>На графіку 2 визначте криву короткострокової пропозиції фірми. Позначте точки рівноваги фірми (x, y, z, i)за таких цін:</w:t>
      </w:r>
      <w:r w:rsidRPr="002C6E2A">
        <w:rPr>
          <w:rFonts w:ascii="Times New Roman" w:eastAsia="Times New Roman" w:hAnsi="Times New Roman" w:cs="Times New Roman"/>
          <w:sz w:val="22"/>
          <w:szCs w:val="22"/>
          <w:lang w:val="uk-UA" w:eastAsia="ru-RU"/>
        </w:rPr>
        <w:t xml:space="preserve"> </w:t>
      </w:r>
      <w:r w:rsidRPr="002C6E2A">
        <w:rPr>
          <w:rFonts w:ascii="Times New Roman" w:eastAsia="Times New Roman" w:hAnsi="Times New Roman" w:cs="Times New Roman"/>
          <w:i/>
          <w:sz w:val="22"/>
          <w:szCs w:val="22"/>
          <w:lang w:val="uk-UA" w:eastAsia="ru-RU"/>
        </w:rPr>
        <w:t>P</w:t>
      </w:r>
      <w:r w:rsidRPr="002C6E2A">
        <w:rPr>
          <w:rFonts w:ascii="Times New Roman" w:eastAsia="Times New Roman" w:hAnsi="Times New Roman" w:cs="Times New Roman"/>
          <w:i/>
          <w:sz w:val="22"/>
          <w:szCs w:val="22"/>
          <w:vertAlign w:val="subscript"/>
          <w:lang w:val="uk-UA" w:eastAsia="ru-RU"/>
        </w:rPr>
        <w:t>x</w:t>
      </w:r>
      <w:r w:rsidRPr="002C6E2A">
        <w:rPr>
          <w:rFonts w:ascii="Times New Roman" w:eastAsia="Times New Roman" w:hAnsi="Times New Roman" w:cs="Times New Roman"/>
          <w:i/>
          <w:sz w:val="22"/>
          <w:szCs w:val="22"/>
          <w:lang w:val="uk-UA" w:eastAsia="ru-RU"/>
        </w:rPr>
        <w:t xml:space="preserve"> = min AVC, P</w:t>
      </w:r>
      <w:r w:rsidRPr="002C6E2A">
        <w:rPr>
          <w:rFonts w:ascii="Times New Roman" w:eastAsia="Times New Roman" w:hAnsi="Times New Roman" w:cs="Times New Roman"/>
          <w:i/>
          <w:sz w:val="22"/>
          <w:szCs w:val="22"/>
          <w:vertAlign w:val="subscript"/>
          <w:lang w:val="uk-UA" w:eastAsia="ru-RU"/>
        </w:rPr>
        <w:t>y</w:t>
      </w:r>
      <w:r w:rsidRPr="002C6E2A">
        <w:rPr>
          <w:rFonts w:ascii="Times New Roman" w:eastAsia="Times New Roman" w:hAnsi="Times New Roman" w:cs="Times New Roman"/>
          <w:i/>
          <w:sz w:val="22"/>
          <w:szCs w:val="22"/>
          <w:lang w:val="uk-UA" w:eastAsia="ru-RU"/>
        </w:rPr>
        <w:t xml:space="preserve"> = min ATC, P</w:t>
      </w:r>
      <w:r w:rsidRPr="002C6E2A">
        <w:rPr>
          <w:rFonts w:ascii="Times New Roman" w:eastAsia="Times New Roman" w:hAnsi="Times New Roman" w:cs="Times New Roman"/>
          <w:i/>
          <w:sz w:val="22"/>
          <w:szCs w:val="22"/>
          <w:vertAlign w:val="subscript"/>
          <w:lang w:val="uk-UA" w:eastAsia="ru-RU"/>
        </w:rPr>
        <w:t>z</w:t>
      </w:r>
      <w:r w:rsidRPr="002C6E2A">
        <w:rPr>
          <w:rFonts w:ascii="Times New Roman" w:eastAsia="Times New Roman" w:hAnsi="Times New Roman" w:cs="Times New Roman"/>
          <w:i/>
          <w:sz w:val="22"/>
          <w:szCs w:val="22"/>
          <w:lang w:val="uk-UA" w:eastAsia="ru-RU"/>
        </w:rPr>
        <w:t xml:space="preserve"> &gt; ATC, ATC &gt; P</w:t>
      </w:r>
      <w:r w:rsidRPr="002C6E2A">
        <w:rPr>
          <w:rFonts w:ascii="Times New Roman" w:eastAsia="Times New Roman" w:hAnsi="Times New Roman" w:cs="Times New Roman"/>
          <w:i/>
          <w:sz w:val="22"/>
          <w:szCs w:val="22"/>
          <w:vertAlign w:val="subscript"/>
          <w:lang w:val="uk-UA" w:eastAsia="ru-RU"/>
        </w:rPr>
        <w:t>i</w:t>
      </w:r>
      <w:r w:rsidRPr="002C6E2A">
        <w:rPr>
          <w:rFonts w:ascii="Times New Roman" w:eastAsia="Times New Roman" w:hAnsi="Times New Roman" w:cs="Times New Roman"/>
          <w:i/>
          <w:sz w:val="22"/>
          <w:szCs w:val="22"/>
          <w:lang w:val="uk-UA" w:eastAsia="ru-RU"/>
        </w:rPr>
        <w:t xml:space="preserve"> &gt; AVC.</w:t>
      </w:r>
      <w:r w:rsidRPr="002C6E2A">
        <w:rPr>
          <w:rFonts w:ascii="Times New Roman" w:eastAsia="Times New Roman" w:hAnsi="Times New Roman" w:cs="Times New Roman"/>
          <w:b/>
          <w:i/>
          <w:sz w:val="22"/>
          <w:szCs w:val="22"/>
          <w:lang w:val="uk-UA" w:eastAsia="ru-RU"/>
        </w:rPr>
        <w:t xml:space="preserve"> </w:t>
      </w:r>
      <w:r w:rsidRPr="002C6E2A">
        <w:rPr>
          <w:rFonts w:ascii="Times New Roman" w:eastAsia="Times New Roman" w:hAnsi="Times New Roman" w:cs="Times New Roman"/>
          <w:i/>
          <w:sz w:val="22"/>
          <w:szCs w:val="22"/>
          <w:lang w:val="uk-UA" w:eastAsia="ru-RU"/>
        </w:rPr>
        <w:t xml:space="preserve">Визначте за графіком </w:t>
      </w:r>
      <w:r w:rsidRPr="002C6E2A">
        <w:rPr>
          <w:rFonts w:ascii="Times New Roman" w:eastAsia="Times New Roman" w:hAnsi="Times New Roman" w:cs="Times New Roman"/>
          <w:i/>
          <w:sz w:val="22"/>
          <w:szCs w:val="22"/>
          <w:lang w:val="uk-UA" w:eastAsia="ru-RU"/>
        </w:rPr>
        <w:lastRenderedPageBreak/>
        <w:t>2 числове значення цін, які будуть критичними для вашої фірми. За якої ціни фірма буде готова припинити виробництво? За якою ціною фірма буде отримувати тільки нормальний прибуток?</w:t>
      </w:r>
    </w:p>
    <w:p w14:paraId="6E3FF6F0" w14:textId="77777777" w:rsidR="00A47C5B" w:rsidRPr="002C6E2A" w:rsidRDefault="002462F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Pr>
          <w:rFonts w:ascii="Times New Roman" w:eastAsia="Times New Roman" w:hAnsi="Times New Roman" w:cs="Times New Roman"/>
          <w:sz w:val="22"/>
          <w:szCs w:val="22"/>
          <w:lang w:val="uk-UA" w:eastAsia="ru-RU"/>
        </w:rPr>
        <w:t>У таблиці наведена інформа</w:t>
      </w:r>
      <w:r w:rsidR="00A47C5B" w:rsidRPr="002C6E2A">
        <w:rPr>
          <w:rFonts w:ascii="Times New Roman" w:eastAsia="Times New Roman" w:hAnsi="Times New Roman" w:cs="Times New Roman"/>
          <w:sz w:val="22"/>
          <w:szCs w:val="22"/>
          <w:lang w:val="uk-UA" w:eastAsia="ru-RU"/>
        </w:rPr>
        <w:t xml:space="preserve">ція </w:t>
      </w:r>
      <w:r>
        <w:rPr>
          <w:rFonts w:ascii="Times New Roman" w:eastAsia="Times New Roman" w:hAnsi="Times New Roman" w:cs="Times New Roman"/>
          <w:sz w:val="22"/>
          <w:szCs w:val="22"/>
          <w:lang w:val="uk-UA" w:eastAsia="ru-RU"/>
        </w:rPr>
        <w:t>щодо попиту на продукцію та вит</w:t>
      </w:r>
      <w:r w:rsidR="00A47C5B" w:rsidRPr="002C6E2A">
        <w:rPr>
          <w:rFonts w:ascii="Times New Roman" w:eastAsia="Times New Roman" w:hAnsi="Times New Roman" w:cs="Times New Roman"/>
          <w:sz w:val="22"/>
          <w:szCs w:val="22"/>
          <w:lang w:val="uk-UA" w:eastAsia="ru-RU"/>
        </w:rPr>
        <w:t>р</w:t>
      </w:r>
      <w:r>
        <w:rPr>
          <w:rFonts w:ascii="Times New Roman" w:eastAsia="Times New Roman" w:hAnsi="Times New Roman" w:cs="Times New Roman"/>
          <w:sz w:val="22"/>
          <w:szCs w:val="22"/>
          <w:lang w:val="uk-UA" w:eastAsia="ru-RU"/>
        </w:rPr>
        <w:t>ати виробництва монопольної фір</w:t>
      </w:r>
      <w:r w:rsidR="00A47C5B" w:rsidRPr="002C6E2A">
        <w:rPr>
          <w:rFonts w:ascii="Times New Roman" w:eastAsia="Times New Roman" w:hAnsi="Times New Roman" w:cs="Times New Roman"/>
          <w:sz w:val="22"/>
          <w:szCs w:val="22"/>
          <w:lang w:val="uk-UA" w:eastAsia="ru-RU"/>
        </w:rPr>
        <w:t xml:space="preserve">ми. </w:t>
      </w:r>
    </w:p>
    <w:p w14:paraId="26F13699" w14:textId="77777777" w:rsidR="00A47C5B" w:rsidRPr="002C6E2A" w:rsidRDefault="00A47C5B" w:rsidP="006F5A62">
      <w:pPr>
        <w:numPr>
          <w:ilvl w:val="0"/>
          <w:numId w:val="108"/>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Розрахуйте величини середніх </w:t>
      </w:r>
      <w:r w:rsidRPr="002C6E2A">
        <w:rPr>
          <w:rFonts w:ascii="Times New Roman" w:eastAsia="Times New Roman" w:hAnsi="Times New Roman" w:cs="Times New Roman"/>
          <w:i/>
          <w:spacing w:val="-4"/>
          <w:sz w:val="22"/>
          <w:szCs w:val="22"/>
          <w:lang w:val="uk-UA" w:eastAsia="ru-RU"/>
        </w:rPr>
        <w:t>і граничних вит-</w:t>
      </w:r>
      <w:r w:rsidRPr="002C6E2A">
        <w:rPr>
          <w:rFonts w:ascii="Times New Roman" w:eastAsia="Times New Roman" w:hAnsi="Times New Roman" w:cs="Times New Roman"/>
          <w:i/>
          <w:sz w:val="22"/>
          <w:szCs w:val="22"/>
          <w:lang w:val="uk-UA" w:eastAsia="ru-RU"/>
        </w:rPr>
        <w:t>рат, сукупного та граничного виторгу, економічного прибутку. Результати обчис</w:t>
      </w:r>
      <w:r w:rsidRPr="002C6E2A">
        <w:rPr>
          <w:rFonts w:ascii="Times New Roman" w:eastAsia="Times New Roman" w:hAnsi="Times New Roman" w:cs="Times New Roman"/>
          <w:i/>
          <w:sz w:val="22"/>
          <w:szCs w:val="22"/>
          <w:lang w:val="uk-UA" w:eastAsia="ru-RU"/>
        </w:rPr>
        <w:softHyphen/>
        <w:t>лень занесіть у таблицю.</w:t>
      </w:r>
    </w:p>
    <w:tbl>
      <w:tblPr>
        <w:tblStyle w:val="23"/>
        <w:tblpPr w:leftFromText="180" w:rightFromText="180" w:vertAnchor="text" w:tblpXSpec="right" w:tblpY="1"/>
        <w:tblOverlap w:val="never"/>
        <w:tblW w:w="4286" w:type="dxa"/>
        <w:jc w:val="right"/>
        <w:tblLook w:val="01E0" w:firstRow="1" w:lastRow="1" w:firstColumn="1" w:lastColumn="1" w:noHBand="0" w:noVBand="0"/>
      </w:tblPr>
      <w:tblGrid>
        <w:gridCol w:w="440"/>
        <w:gridCol w:w="486"/>
        <w:gridCol w:w="540"/>
        <w:gridCol w:w="609"/>
        <w:gridCol w:w="576"/>
        <w:gridCol w:w="576"/>
        <w:gridCol w:w="590"/>
        <w:gridCol w:w="469"/>
      </w:tblGrid>
      <w:tr w:rsidR="00A47C5B" w:rsidRPr="002C6E2A" w14:paraId="65132A93" w14:textId="77777777" w:rsidTr="00A47C5B">
        <w:trPr>
          <w:jc w:val="right"/>
        </w:trPr>
        <w:tc>
          <w:tcPr>
            <w:tcW w:w="440" w:type="dxa"/>
          </w:tcPr>
          <w:p w14:paraId="0EC84428" w14:textId="77777777" w:rsidR="00A47C5B" w:rsidRPr="002C6E2A" w:rsidRDefault="00A47C5B" w:rsidP="00A47C5B">
            <w:pPr>
              <w:jc w:val="center"/>
              <w:rPr>
                <w:sz w:val="18"/>
                <w:szCs w:val="18"/>
                <w:lang w:val="uk-UA" w:eastAsia="ru-RU"/>
              </w:rPr>
            </w:pPr>
            <w:r w:rsidRPr="002C6E2A">
              <w:rPr>
                <w:sz w:val="18"/>
                <w:szCs w:val="18"/>
                <w:lang w:val="uk-UA" w:eastAsia="ru-RU"/>
              </w:rPr>
              <w:t>D</w:t>
            </w:r>
            <w:r w:rsidRPr="002C6E2A">
              <w:rPr>
                <w:sz w:val="18"/>
                <w:szCs w:val="18"/>
                <w:vertAlign w:val="subscript"/>
                <w:lang w:val="uk-UA" w:eastAsia="ru-RU"/>
              </w:rPr>
              <w:t>m</w:t>
            </w:r>
          </w:p>
        </w:tc>
        <w:tc>
          <w:tcPr>
            <w:tcW w:w="486" w:type="dxa"/>
          </w:tcPr>
          <w:p w14:paraId="33EB6B54" w14:textId="77777777" w:rsidR="00A47C5B" w:rsidRPr="002C6E2A" w:rsidRDefault="00A47C5B" w:rsidP="00A47C5B">
            <w:pPr>
              <w:jc w:val="center"/>
              <w:rPr>
                <w:sz w:val="18"/>
                <w:szCs w:val="18"/>
                <w:lang w:val="uk-UA" w:eastAsia="ru-RU"/>
              </w:rPr>
            </w:pPr>
            <w:r w:rsidRPr="002C6E2A">
              <w:rPr>
                <w:sz w:val="18"/>
                <w:szCs w:val="18"/>
                <w:lang w:val="uk-UA" w:eastAsia="ru-RU"/>
              </w:rPr>
              <w:t>P</w:t>
            </w:r>
          </w:p>
        </w:tc>
        <w:tc>
          <w:tcPr>
            <w:tcW w:w="540" w:type="dxa"/>
          </w:tcPr>
          <w:p w14:paraId="69814337" w14:textId="77777777" w:rsidR="00A47C5B" w:rsidRPr="002C6E2A" w:rsidRDefault="00A47C5B" w:rsidP="00A47C5B">
            <w:pPr>
              <w:jc w:val="center"/>
              <w:rPr>
                <w:sz w:val="18"/>
                <w:szCs w:val="18"/>
                <w:lang w:val="uk-UA" w:eastAsia="ru-RU"/>
              </w:rPr>
            </w:pPr>
            <w:r w:rsidRPr="002C6E2A">
              <w:rPr>
                <w:sz w:val="18"/>
                <w:szCs w:val="18"/>
                <w:lang w:val="uk-UA" w:eastAsia="ru-RU"/>
              </w:rPr>
              <w:t>TR</w:t>
            </w:r>
            <w:r w:rsidRPr="002C6E2A">
              <w:rPr>
                <w:sz w:val="18"/>
                <w:szCs w:val="18"/>
                <w:vertAlign w:val="subscript"/>
                <w:lang w:val="uk-UA" w:eastAsia="ru-RU"/>
              </w:rPr>
              <w:t>m</w:t>
            </w:r>
          </w:p>
        </w:tc>
        <w:tc>
          <w:tcPr>
            <w:tcW w:w="609" w:type="dxa"/>
          </w:tcPr>
          <w:p w14:paraId="1EFC7CAF" w14:textId="77777777" w:rsidR="00A47C5B" w:rsidRPr="002C6E2A" w:rsidRDefault="00A47C5B" w:rsidP="00A47C5B">
            <w:pPr>
              <w:jc w:val="center"/>
              <w:rPr>
                <w:sz w:val="18"/>
                <w:szCs w:val="18"/>
                <w:lang w:val="uk-UA" w:eastAsia="ru-RU"/>
              </w:rPr>
            </w:pPr>
            <w:r w:rsidRPr="002C6E2A">
              <w:rPr>
                <w:sz w:val="18"/>
                <w:szCs w:val="18"/>
                <w:lang w:val="uk-UA" w:eastAsia="ru-RU"/>
              </w:rPr>
              <w:t>MR</w:t>
            </w:r>
            <w:r w:rsidRPr="002C6E2A">
              <w:rPr>
                <w:sz w:val="18"/>
                <w:szCs w:val="18"/>
                <w:vertAlign w:val="subscript"/>
                <w:lang w:val="uk-UA" w:eastAsia="ru-RU"/>
              </w:rPr>
              <w:t>m</w:t>
            </w:r>
          </w:p>
        </w:tc>
        <w:tc>
          <w:tcPr>
            <w:tcW w:w="576" w:type="dxa"/>
          </w:tcPr>
          <w:p w14:paraId="57480809" w14:textId="77777777" w:rsidR="00A47C5B" w:rsidRPr="002C6E2A" w:rsidRDefault="00A47C5B" w:rsidP="00A47C5B">
            <w:pPr>
              <w:jc w:val="center"/>
              <w:rPr>
                <w:sz w:val="18"/>
                <w:szCs w:val="18"/>
                <w:lang w:val="uk-UA" w:eastAsia="ru-RU"/>
              </w:rPr>
            </w:pPr>
            <w:r w:rsidRPr="002C6E2A">
              <w:rPr>
                <w:sz w:val="18"/>
                <w:szCs w:val="18"/>
                <w:lang w:val="uk-UA" w:eastAsia="ru-RU"/>
              </w:rPr>
              <w:t>TC</w:t>
            </w:r>
          </w:p>
        </w:tc>
        <w:tc>
          <w:tcPr>
            <w:tcW w:w="576" w:type="dxa"/>
          </w:tcPr>
          <w:p w14:paraId="01691F89" w14:textId="77777777" w:rsidR="00A47C5B" w:rsidRPr="002C6E2A" w:rsidRDefault="00A47C5B" w:rsidP="00A47C5B">
            <w:pPr>
              <w:jc w:val="center"/>
              <w:rPr>
                <w:sz w:val="18"/>
                <w:szCs w:val="18"/>
                <w:lang w:val="uk-UA" w:eastAsia="ru-RU"/>
              </w:rPr>
            </w:pPr>
            <w:r w:rsidRPr="002C6E2A">
              <w:rPr>
                <w:sz w:val="18"/>
                <w:szCs w:val="18"/>
                <w:lang w:val="uk-UA" w:eastAsia="ru-RU"/>
              </w:rPr>
              <w:t>ATC</w:t>
            </w:r>
          </w:p>
        </w:tc>
        <w:tc>
          <w:tcPr>
            <w:tcW w:w="590" w:type="dxa"/>
          </w:tcPr>
          <w:p w14:paraId="38EB6B37" w14:textId="77777777" w:rsidR="00A47C5B" w:rsidRPr="002C6E2A" w:rsidRDefault="00A47C5B" w:rsidP="00A47C5B">
            <w:pPr>
              <w:jc w:val="center"/>
              <w:rPr>
                <w:sz w:val="18"/>
                <w:szCs w:val="18"/>
                <w:lang w:val="uk-UA" w:eastAsia="ru-RU"/>
              </w:rPr>
            </w:pPr>
            <w:r w:rsidRPr="002C6E2A">
              <w:rPr>
                <w:sz w:val="18"/>
                <w:szCs w:val="18"/>
                <w:lang w:val="uk-UA" w:eastAsia="ru-RU"/>
              </w:rPr>
              <w:t>MC</w:t>
            </w:r>
            <w:r w:rsidRPr="002C6E2A">
              <w:rPr>
                <w:sz w:val="18"/>
                <w:szCs w:val="18"/>
                <w:vertAlign w:val="subscript"/>
                <w:lang w:val="uk-UA" w:eastAsia="ru-RU"/>
              </w:rPr>
              <w:t>m</w:t>
            </w:r>
          </w:p>
        </w:tc>
        <w:tc>
          <w:tcPr>
            <w:tcW w:w="469" w:type="dxa"/>
          </w:tcPr>
          <w:p w14:paraId="3A7CE969" w14:textId="77777777" w:rsidR="00A47C5B" w:rsidRPr="002C6E2A" w:rsidRDefault="00A47C5B" w:rsidP="00A47C5B">
            <w:pPr>
              <w:jc w:val="center"/>
              <w:rPr>
                <w:sz w:val="18"/>
                <w:szCs w:val="18"/>
                <w:lang w:val="uk-UA" w:eastAsia="ru-RU"/>
              </w:rPr>
            </w:pPr>
            <w:r w:rsidRPr="002C6E2A">
              <w:rPr>
                <w:sz w:val="18"/>
                <w:szCs w:val="18"/>
                <w:lang w:val="uk-UA" w:eastAsia="ru-RU"/>
              </w:rPr>
              <w:t>EP</w:t>
            </w:r>
          </w:p>
        </w:tc>
      </w:tr>
      <w:tr w:rsidR="00A47C5B" w:rsidRPr="002C6E2A" w14:paraId="775AEFE1" w14:textId="77777777" w:rsidTr="00A47C5B">
        <w:trPr>
          <w:jc w:val="right"/>
        </w:trPr>
        <w:tc>
          <w:tcPr>
            <w:tcW w:w="440" w:type="dxa"/>
          </w:tcPr>
          <w:p w14:paraId="2B55238B" w14:textId="77777777" w:rsidR="00A47C5B" w:rsidRPr="002C6E2A" w:rsidRDefault="00A47C5B" w:rsidP="00A47C5B">
            <w:pPr>
              <w:jc w:val="center"/>
              <w:rPr>
                <w:sz w:val="18"/>
                <w:szCs w:val="18"/>
                <w:lang w:val="uk-UA" w:eastAsia="ru-RU"/>
              </w:rPr>
            </w:pPr>
            <w:r w:rsidRPr="002C6E2A">
              <w:rPr>
                <w:sz w:val="18"/>
                <w:szCs w:val="18"/>
                <w:lang w:val="uk-UA" w:eastAsia="ru-RU"/>
              </w:rPr>
              <w:t>0</w:t>
            </w:r>
          </w:p>
        </w:tc>
        <w:tc>
          <w:tcPr>
            <w:tcW w:w="486" w:type="dxa"/>
          </w:tcPr>
          <w:p w14:paraId="7C4152AD" w14:textId="77777777" w:rsidR="00A47C5B" w:rsidRPr="002C6E2A" w:rsidRDefault="00A47C5B" w:rsidP="00A47C5B">
            <w:pPr>
              <w:jc w:val="center"/>
              <w:rPr>
                <w:sz w:val="18"/>
                <w:szCs w:val="18"/>
                <w:lang w:val="uk-UA" w:eastAsia="ru-RU"/>
              </w:rPr>
            </w:pPr>
            <w:r w:rsidRPr="002C6E2A">
              <w:rPr>
                <w:sz w:val="18"/>
                <w:szCs w:val="18"/>
                <w:lang w:val="uk-UA" w:eastAsia="ru-RU"/>
              </w:rPr>
              <w:t>172</w:t>
            </w:r>
          </w:p>
        </w:tc>
        <w:tc>
          <w:tcPr>
            <w:tcW w:w="540" w:type="dxa"/>
          </w:tcPr>
          <w:p w14:paraId="710DA61D" w14:textId="77777777" w:rsidR="00A47C5B" w:rsidRPr="002C6E2A" w:rsidRDefault="00A47C5B" w:rsidP="00A47C5B">
            <w:pPr>
              <w:jc w:val="center"/>
              <w:rPr>
                <w:sz w:val="18"/>
                <w:szCs w:val="18"/>
                <w:lang w:val="uk-UA" w:eastAsia="ru-RU"/>
              </w:rPr>
            </w:pPr>
          </w:p>
        </w:tc>
        <w:tc>
          <w:tcPr>
            <w:tcW w:w="609" w:type="dxa"/>
          </w:tcPr>
          <w:p w14:paraId="33AA9CB3" w14:textId="77777777" w:rsidR="00A47C5B" w:rsidRPr="002C6E2A" w:rsidRDefault="00A47C5B" w:rsidP="00A47C5B">
            <w:pPr>
              <w:jc w:val="center"/>
              <w:rPr>
                <w:sz w:val="18"/>
                <w:szCs w:val="18"/>
                <w:lang w:val="uk-UA" w:eastAsia="ru-RU"/>
              </w:rPr>
            </w:pPr>
          </w:p>
        </w:tc>
        <w:tc>
          <w:tcPr>
            <w:tcW w:w="576" w:type="dxa"/>
          </w:tcPr>
          <w:p w14:paraId="334A43BD" w14:textId="77777777" w:rsidR="00A47C5B" w:rsidRPr="002C6E2A" w:rsidRDefault="00A47C5B" w:rsidP="00A47C5B">
            <w:pPr>
              <w:jc w:val="center"/>
              <w:rPr>
                <w:sz w:val="18"/>
                <w:szCs w:val="18"/>
                <w:lang w:val="uk-UA" w:eastAsia="ru-RU"/>
              </w:rPr>
            </w:pPr>
            <w:r w:rsidRPr="002C6E2A">
              <w:rPr>
                <w:sz w:val="18"/>
                <w:szCs w:val="18"/>
                <w:lang w:val="uk-UA" w:eastAsia="ru-RU"/>
              </w:rPr>
              <w:t>100</w:t>
            </w:r>
          </w:p>
        </w:tc>
        <w:tc>
          <w:tcPr>
            <w:tcW w:w="576" w:type="dxa"/>
          </w:tcPr>
          <w:p w14:paraId="431572CA" w14:textId="77777777" w:rsidR="00A47C5B" w:rsidRPr="002C6E2A" w:rsidRDefault="00A47C5B" w:rsidP="00A47C5B">
            <w:pPr>
              <w:jc w:val="center"/>
              <w:rPr>
                <w:sz w:val="18"/>
                <w:szCs w:val="18"/>
                <w:lang w:val="uk-UA" w:eastAsia="ru-RU"/>
              </w:rPr>
            </w:pPr>
          </w:p>
        </w:tc>
        <w:tc>
          <w:tcPr>
            <w:tcW w:w="590" w:type="dxa"/>
          </w:tcPr>
          <w:p w14:paraId="28E19403" w14:textId="77777777" w:rsidR="00A47C5B" w:rsidRPr="002C6E2A" w:rsidRDefault="00A47C5B" w:rsidP="00A47C5B">
            <w:pPr>
              <w:jc w:val="center"/>
              <w:rPr>
                <w:sz w:val="18"/>
                <w:szCs w:val="18"/>
                <w:lang w:val="uk-UA" w:eastAsia="ru-RU"/>
              </w:rPr>
            </w:pPr>
          </w:p>
        </w:tc>
        <w:tc>
          <w:tcPr>
            <w:tcW w:w="469" w:type="dxa"/>
          </w:tcPr>
          <w:p w14:paraId="70F80EC1" w14:textId="77777777" w:rsidR="00A47C5B" w:rsidRPr="002C6E2A" w:rsidRDefault="00A47C5B" w:rsidP="00A47C5B">
            <w:pPr>
              <w:jc w:val="center"/>
              <w:rPr>
                <w:sz w:val="18"/>
                <w:szCs w:val="18"/>
                <w:lang w:val="uk-UA" w:eastAsia="ru-RU"/>
              </w:rPr>
            </w:pPr>
          </w:p>
        </w:tc>
      </w:tr>
      <w:tr w:rsidR="00A47C5B" w:rsidRPr="002C6E2A" w14:paraId="47746427" w14:textId="77777777" w:rsidTr="00A47C5B">
        <w:trPr>
          <w:jc w:val="right"/>
        </w:trPr>
        <w:tc>
          <w:tcPr>
            <w:tcW w:w="440" w:type="dxa"/>
          </w:tcPr>
          <w:p w14:paraId="76B18EFC"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486" w:type="dxa"/>
          </w:tcPr>
          <w:p w14:paraId="14C74A51" w14:textId="77777777" w:rsidR="00A47C5B" w:rsidRPr="002C6E2A" w:rsidRDefault="00A47C5B" w:rsidP="00A47C5B">
            <w:pPr>
              <w:jc w:val="center"/>
              <w:rPr>
                <w:sz w:val="18"/>
                <w:szCs w:val="18"/>
                <w:lang w:val="uk-UA" w:eastAsia="ru-RU"/>
              </w:rPr>
            </w:pPr>
            <w:r w:rsidRPr="002C6E2A">
              <w:rPr>
                <w:sz w:val="18"/>
                <w:szCs w:val="18"/>
                <w:lang w:val="uk-UA" w:eastAsia="ru-RU"/>
              </w:rPr>
              <w:t>162</w:t>
            </w:r>
          </w:p>
        </w:tc>
        <w:tc>
          <w:tcPr>
            <w:tcW w:w="540" w:type="dxa"/>
          </w:tcPr>
          <w:p w14:paraId="3C7AC723" w14:textId="77777777" w:rsidR="00A47C5B" w:rsidRPr="002C6E2A" w:rsidRDefault="00A47C5B" w:rsidP="00A47C5B">
            <w:pPr>
              <w:jc w:val="center"/>
              <w:rPr>
                <w:sz w:val="18"/>
                <w:szCs w:val="18"/>
                <w:lang w:val="uk-UA" w:eastAsia="ru-RU"/>
              </w:rPr>
            </w:pPr>
          </w:p>
        </w:tc>
        <w:tc>
          <w:tcPr>
            <w:tcW w:w="609" w:type="dxa"/>
          </w:tcPr>
          <w:p w14:paraId="4D366F04" w14:textId="77777777" w:rsidR="00A47C5B" w:rsidRPr="002C6E2A" w:rsidRDefault="00A47C5B" w:rsidP="00A47C5B">
            <w:pPr>
              <w:jc w:val="center"/>
              <w:rPr>
                <w:sz w:val="18"/>
                <w:szCs w:val="18"/>
                <w:lang w:val="uk-UA" w:eastAsia="ru-RU"/>
              </w:rPr>
            </w:pPr>
          </w:p>
        </w:tc>
        <w:tc>
          <w:tcPr>
            <w:tcW w:w="576" w:type="dxa"/>
          </w:tcPr>
          <w:p w14:paraId="3C4DDC79" w14:textId="77777777" w:rsidR="00A47C5B" w:rsidRPr="002C6E2A" w:rsidRDefault="00A47C5B" w:rsidP="00A47C5B">
            <w:pPr>
              <w:jc w:val="center"/>
              <w:rPr>
                <w:sz w:val="18"/>
                <w:szCs w:val="18"/>
                <w:lang w:val="uk-UA" w:eastAsia="ru-RU"/>
              </w:rPr>
            </w:pPr>
            <w:r w:rsidRPr="002C6E2A">
              <w:rPr>
                <w:sz w:val="18"/>
                <w:szCs w:val="18"/>
                <w:lang w:val="uk-UA" w:eastAsia="ru-RU"/>
              </w:rPr>
              <w:t>190</w:t>
            </w:r>
          </w:p>
        </w:tc>
        <w:tc>
          <w:tcPr>
            <w:tcW w:w="576" w:type="dxa"/>
          </w:tcPr>
          <w:p w14:paraId="120FD6A4" w14:textId="77777777" w:rsidR="00A47C5B" w:rsidRPr="002C6E2A" w:rsidRDefault="00A47C5B" w:rsidP="00A47C5B">
            <w:pPr>
              <w:jc w:val="center"/>
              <w:rPr>
                <w:sz w:val="18"/>
                <w:szCs w:val="18"/>
                <w:lang w:val="uk-UA" w:eastAsia="ru-RU"/>
              </w:rPr>
            </w:pPr>
          </w:p>
        </w:tc>
        <w:tc>
          <w:tcPr>
            <w:tcW w:w="590" w:type="dxa"/>
          </w:tcPr>
          <w:p w14:paraId="04AA0C67" w14:textId="77777777" w:rsidR="00A47C5B" w:rsidRPr="002C6E2A" w:rsidRDefault="00A47C5B" w:rsidP="00A47C5B">
            <w:pPr>
              <w:jc w:val="center"/>
              <w:rPr>
                <w:sz w:val="18"/>
                <w:szCs w:val="18"/>
                <w:lang w:val="uk-UA" w:eastAsia="ru-RU"/>
              </w:rPr>
            </w:pPr>
          </w:p>
        </w:tc>
        <w:tc>
          <w:tcPr>
            <w:tcW w:w="469" w:type="dxa"/>
          </w:tcPr>
          <w:p w14:paraId="0AAA6F16" w14:textId="77777777" w:rsidR="00A47C5B" w:rsidRPr="002C6E2A" w:rsidRDefault="00A47C5B" w:rsidP="00A47C5B">
            <w:pPr>
              <w:jc w:val="center"/>
              <w:rPr>
                <w:sz w:val="18"/>
                <w:szCs w:val="18"/>
                <w:lang w:val="uk-UA" w:eastAsia="ru-RU"/>
              </w:rPr>
            </w:pPr>
          </w:p>
        </w:tc>
      </w:tr>
      <w:tr w:rsidR="00A47C5B" w:rsidRPr="002C6E2A" w14:paraId="4EAA5977" w14:textId="77777777" w:rsidTr="00A47C5B">
        <w:trPr>
          <w:jc w:val="right"/>
        </w:trPr>
        <w:tc>
          <w:tcPr>
            <w:tcW w:w="440" w:type="dxa"/>
          </w:tcPr>
          <w:p w14:paraId="5732F8BE"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486" w:type="dxa"/>
          </w:tcPr>
          <w:p w14:paraId="597D834A" w14:textId="77777777" w:rsidR="00A47C5B" w:rsidRPr="002C6E2A" w:rsidRDefault="00A47C5B" w:rsidP="00A47C5B">
            <w:pPr>
              <w:jc w:val="center"/>
              <w:rPr>
                <w:sz w:val="18"/>
                <w:szCs w:val="18"/>
                <w:lang w:val="uk-UA" w:eastAsia="ru-RU"/>
              </w:rPr>
            </w:pPr>
            <w:r w:rsidRPr="002C6E2A">
              <w:rPr>
                <w:sz w:val="18"/>
                <w:szCs w:val="18"/>
                <w:lang w:val="uk-UA" w:eastAsia="ru-RU"/>
              </w:rPr>
              <w:t>152</w:t>
            </w:r>
          </w:p>
        </w:tc>
        <w:tc>
          <w:tcPr>
            <w:tcW w:w="540" w:type="dxa"/>
          </w:tcPr>
          <w:p w14:paraId="3F2287CC" w14:textId="77777777" w:rsidR="00A47C5B" w:rsidRPr="002C6E2A" w:rsidRDefault="00A47C5B" w:rsidP="00A47C5B">
            <w:pPr>
              <w:jc w:val="center"/>
              <w:rPr>
                <w:sz w:val="18"/>
                <w:szCs w:val="18"/>
                <w:lang w:val="uk-UA" w:eastAsia="ru-RU"/>
              </w:rPr>
            </w:pPr>
          </w:p>
        </w:tc>
        <w:tc>
          <w:tcPr>
            <w:tcW w:w="609" w:type="dxa"/>
          </w:tcPr>
          <w:p w14:paraId="2AC075C0" w14:textId="77777777" w:rsidR="00A47C5B" w:rsidRPr="002C6E2A" w:rsidRDefault="00A47C5B" w:rsidP="00A47C5B">
            <w:pPr>
              <w:jc w:val="center"/>
              <w:rPr>
                <w:sz w:val="18"/>
                <w:szCs w:val="18"/>
                <w:lang w:val="uk-UA" w:eastAsia="ru-RU"/>
              </w:rPr>
            </w:pPr>
          </w:p>
        </w:tc>
        <w:tc>
          <w:tcPr>
            <w:tcW w:w="576" w:type="dxa"/>
          </w:tcPr>
          <w:p w14:paraId="34721C05" w14:textId="77777777" w:rsidR="00A47C5B" w:rsidRPr="002C6E2A" w:rsidRDefault="00A47C5B" w:rsidP="00A47C5B">
            <w:pPr>
              <w:jc w:val="center"/>
              <w:rPr>
                <w:sz w:val="18"/>
                <w:szCs w:val="18"/>
                <w:lang w:val="uk-UA" w:eastAsia="ru-RU"/>
              </w:rPr>
            </w:pPr>
            <w:r w:rsidRPr="002C6E2A">
              <w:rPr>
                <w:sz w:val="18"/>
                <w:szCs w:val="18"/>
                <w:lang w:val="uk-UA" w:eastAsia="ru-RU"/>
              </w:rPr>
              <w:t>270</w:t>
            </w:r>
          </w:p>
        </w:tc>
        <w:tc>
          <w:tcPr>
            <w:tcW w:w="576" w:type="dxa"/>
          </w:tcPr>
          <w:p w14:paraId="18A9BA6B" w14:textId="77777777" w:rsidR="00A47C5B" w:rsidRPr="002C6E2A" w:rsidRDefault="00A47C5B" w:rsidP="00A47C5B">
            <w:pPr>
              <w:jc w:val="center"/>
              <w:rPr>
                <w:sz w:val="18"/>
                <w:szCs w:val="18"/>
                <w:lang w:val="uk-UA" w:eastAsia="ru-RU"/>
              </w:rPr>
            </w:pPr>
          </w:p>
        </w:tc>
        <w:tc>
          <w:tcPr>
            <w:tcW w:w="590" w:type="dxa"/>
          </w:tcPr>
          <w:p w14:paraId="4261631A" w14:textId="77777777" w:rsidR="00A47C5B" w:rsidRPr="002C6E2A" w:rsidRDefault="00A47C5B" w:rsidP="00A47C5B">
            <w:pPr>
              <w:jc w:val="center"/>
              <w:rPr>
                <w:sz w:val="18"/>
                <w:szCs w:val="18"/>
                <w:lang w:val="uk-UA" w:eastAsia="ru-RU"/>
              </w:rPr>
            </w:pPr>
          </w:p>
        </w:tc>
        <w:tc>
          <w:tcPr>
            <w:tcW w:w="469" w:type="dxa"/>
          </w:tcPr>
          <w:p w14:paraId="2D23BA2F" w14:textId="77777777" w:rsidR="00A47C5B" w:rsidRPr="002C6E2A" w:rsidRDefault="00A47C5B" w:rsidP="00A47C5B">
            <w:pPr>
              <w:jc w:val="center"/>
              <w:rPr>
                <w:sz w:val="18"/>
                <w:szCs w:val="18"/>
                <w:lang w:val="uk-UA" w:eastAsia="ru-RU"/>
              </w:rPr>
            </w:pPr>
          </w:p>
        </w:tc>
      </w:tr>
      <w:tr w:rsidR="00A47C5B" w:rsidRPr="002C6E2A" w14:paraId="52AA5C27" w14:textId="77777777" w:rsidTr="00A47C5B">
        <w:trPr>
          <w:jc w:val="right"/>
        </w:trPr>
        <w:tc>
          <w:tcPr>
            <w:tcW w:w="440" w:type="dxa"/>
          </w:tcPr>
          <w:p w14:paraId="78371380"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486" w:type="dxa"/>
          </w:tcPr>
          <w:p w14:paraId="73F41D91" w14:textId="77777777" w:rsidR="00A47C5B" w:rsidRPr="002C6E2A" w:rsidRDefault="00A47C5B" w:rsidP="00A47C5B">
            <w:pPr>
              <w:jc w:val="center"/>
              <w:rPr>
                <w:sz w:val="18"/>
                <w:szCs w:val="18"/>
                <w:lang w:val="uk-UA" w:eastAsia="ru-RU"/>
              </w:rPr>
            </w:pPr>
            <w:r w:rsidRPr="002C6E2A">
              <w:rPr>
                <w:sz w:val="18"/>
                <w:szCs w:val="18"/>
                <w:lang w:val="uk-UA" w:eastAsia="ru-RU"/>
              </w:rPr>
              <w:t>142</w:t>
            </w:r>
          </w:p>
        </w:tc>
        <w:tc>
          <w:tcPr>
            <w:tcW w:w="540" w:type="dxa"/>
          </w:tcPr>
          <w:p w14:paraId="771F3E7B" w14:textId="77777777" w:rsidR="00A47C5B" w:rsidRPr="002C6E2A" w:rsidRDefault="00A47C5B" w:rsidP="00A47C5B">
            <w:pPr>
              <w:jc w:val="center"/>
              <w:rPr>
                <w:sz w:val="18"/>
                <w:szCs w:val="18"/>
                <w:lang w:val="uk-UA" w:eastAsia="ru-RU"/>
              </w:rPr>
            </w:pPr>
          </w:p>
        </w:tc>
        <w:tc>
          <w:tcPr>
            <w:tcW w:w="609" w:type="dxa"/>
          </w:tcPr>
          <w:p w14:paraId="04ACE9CD" w14:textId="77777777" w:rsidR="00A47C5B" w:rsidRPr="002C6E2A" w:rsidRDefault="00A47C5B" w:rsidP="00A47C5B">
            <w:pPr>
              <w:jc w:val="center"/>
              <w:rPr>
                <w:sz w:val="18"/>
                <w:szCs w:val="18"/>
                <w:lang w:val="uk-UA" w:eastAsia="ru-RU"/>
              </w:rPr>
            </w:pPr>
          </w:p>
        </w:tc>
        <w:tc>
          <w:tcPr>
            <w:tcW w:w="576" w:type="dxa"/>
          </w:tcPr>
          <w:p w14:paraId="78920D59" w14:textId="77777777" w:rsidR="00A47C5B" w:rsidRPr="002C6E2A" w:rsidRDefault="00A47C5B" w:rsidP="00A47C5B">
            <w:pPr>
              <w:jc w:val="center"/>
              <w:rPr>
                <w:sz w:val="18"/>
                <w:szCs w:val="18"/>
                <w:lang w:val="uk-UA" w:eastAsia="ru-RU"/>
              </w:rPr>
            </w:pPr>
            <w:r w:rsidRPr="002C6E2A">
              <w:rPr>
                <w:sz w:val="18"/>
                <w:szCs w:val="18"/>
                <w:lang w:val="uk-UA" w:eastAsia="ru-RU"/>
              </w:rPr>
              <w:t>340</w:t>
            </w:r>
          </w:p>
        </w:tc>
        <w:tc>
          <w:tcPr>
            <w:tcW w:w="576" w:type="dxa"/>
          </w:tcPr>
          <w:p w14:paraId="16171229" w14:textId="77777777" w:rsidR="00A47C5B" w:rsidRPr="002C6E2A" w:rsidRDefault="00A47C5B" w:rsidP="00A47C5B">
            <w:pPr>
              <w:jc w:val="center"/>
              <w:rPr>
                <w:sz w:val="18"/>
                <w:szCs w:val="18"/>
                <w:lang w:val="uk-UA" w:eastAsia="ru-RU"/>
              </w:rPr>
            </w:pPr>
          </w:p>
        </w:tc>
        <w:tc>
          <w:tcPr>
            <w:tcW w:w="590" w:type="dxa"/>
          </w:tcPr>
          <w:p w14:paraId="0E206811" w14:textId="77777777" w:rsidR="00A47C5B" w:rsidRPr="002C6E2A" w:rsidRDefault="00A47C5B" w:rsidP="00A47C5B">
            <w:pPr>
              <w:jc w:val="center"/>
              <w:rPr>
                <w:sz w:val="18"/>
                <w:szCs w:val="18"/>
                <w:lang w:val="uk-UA" w:eastAsia="ru-RU"/>
              </w:rPr>
            </w:pPr>
          </w:p>
        </w:tc>
        <w:tc>
          <w:tcPr>
            <w:tcW w:w="469" w:type="dxa"/>
          </w:tcPr>
          <w:p w14:paraId="0C451E5C" w14:textId="77777777" w:rsidR="00A47C5B" w:rsidRPr="002C6E2A" w:rsidRDefault="00A47C5B" w:rsidP="00A47C5B">
            <w:pPr>
              <w:jc w:val="center"/>
              <w:rPr>
                <w:sz w:val="18"/>
                <w:szCs w:val="18"/>
                <w:lang w:val="uk-UA" w:eastAsia="ru-RU"/>
              </w:rPr>
            </w:pPr>
          </w:p>
        </w:tc>
      </w:tr>
      <w:tr w:rsidR="00A47C5B" w:rsidRPr="002C6E2A" w14:paraId="383A0C59" w14:textId="77777777" w:rsidTr="00A47C5B">
        <w:trPr>
          <w:jc w:val="right"/>
        </w:trPr>
        <w:tc>
          <w:tcPr>
            <w:tcW w:w="440" w:type="dxa"/>
          </w:tcPr>
          <w:p w14:paraId="6C9E2EDD"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486" w:type="dxa"/>
          </w:tcPr>
          <w:p w14:paraId="0B78C74E" w14:textId="77777777" w:rsidR="00A47C5B" w:rsidRPr="002C6E2A" w:rsidRDefault="00A47C5B" w:rsidP="00A47C5B">
            <w:pPr>
              <w:jc w:val="center"/>
              <w:rPr>
                <w:sz w:val="18"/>
                <w:szCs w:val="18"/>
                <w:lang w:val="uk-UA" w:eastAsia="ru-RU"/>
              </w:rPr>
            </w:pPr>
            <w:r w:rsidRPr="002C6E2A">
              <w:rPr>
                <w:sz w:val="18"/>
                <w:szCs w:val="18"/>
                <w:lang w:val="uk-UA" w:eastAsia="ru-RU"/>
              </w:rPr>
              <w:t>132</w:t>
            </w:r>
          </w:p>
        </w:tc>
        <w:tc>
          <w:tcPr>
            <w:tcW w:w="540" w:type="dxa"/>
          </w:tcPr>
          <w:p w14:paraId="3382A7EB" w14:textId="77777777" w:rsidR="00A47C5B" w:rsidRPr="002C6E2A" w:rsidRDefault="00A47C5B" w:rsidP="00A47C5B">
            <w:pPr>
              <w:jc w:val="center"/>
              <w:rPr>
                <w:sz w:val="18"/>
                <w:szCs w:val="18"/>
                <w:lang w:val="uk-UA" w:eastAsia="ru-RU"/>
              </w:rPr>
            </w:pPr>
          </w:p>
        </w:tc>
        <w:tc>
          <w:tcPr>
            <w:tcW w:w="609" w:type="dxa"/>
          </w:tcPr>
          <w:p w14:paraId="3670BF22" w14:textId="77777777" w:rsidR="00A47C5B" w:rsidRPr="002C6E2A" w:rsidRDefault="00A47C5B" w:rsidP="00A47C5B">
            <w:pPr>
              <w:jc w:val="center"/>
              <w:rPr>
                <w:sz w:val="18"/>
                <w:szCs w:val="18"/>
                <w:lang w:val="uk-UA" w:eastAsia="ru-RU"/>
              </w:rPr>
            </w:pPr>
          </w:p>
        </w:tc>
        <w:tc>
          <w:tcPr>
            <w:tcW w:w="576" w:type="dxa"/>
          </w:tcPr>
          <w:p w14:paraId="1E61503F" w14:textId="77777777" w:rsidR="00A47C5B" w:rsidRPr="002C6E2A" w:rsidRDefault="00A47C5B" w:rsidP="00A47C5B">
            <w:pPr>
              <w:jc w:val="center"/>
              <w:rPr>
                <w:sz w:val="18"/>
                <w:szCs w:val="18"/>
                <w:lang w:val="uk-UA" w:eastAsia="ru-RU"/>
              </w:rPr>
            </w:pPr>
            <w:r w:rsidRPr="002C6E2A">
              <w:rPr>
                <w:sz w:val="18"/>
                <w:szCs w:val="18"/>
                <w:lang w:val="uk-UA" w:eastAsia="ru-RU"/>
              </w:rPr>
              <w:t>400</w:t>
            </w:r>
          </w:p>
        </w:tc>
        <w:tc>
          <w:tcPr>
            <w:tcW w:w="576" w:type="dxa"/>
          </w:tcPr>
          <w:p w14:paraId="16505303" w14:textId="77777777" w:rsidR="00A47C5B" w:rsidRPr="002C6E2A" w:rsidRDefault="00A47C5B" w:rsidP="00A47C5B">
            <w:pPr>
              <w:jc w:val="center"/>
              <w:rPr>
                <w:sz w:val="18"/>
                <w:szCs w:val="18"/>
                <w:lang w:val="uk-UA" w:eastAsia="ru-RU"/>
              </w:rPr>
            </w:pPr>
          </w:p>
        </w:tc>
        <w:tc>
          <w:tcPr>
            <w:tcW w:w="590" w:type="dxa"/>
          </w:tcPr>
          <w:p w14:paraId="228D5091" w14:textId="77777777" w:rsidR="00A47C5B" w:rsidRPr="002C6E2A" w:rsidRDefault="00A47C5B" w:rsidP="00A47C5B">
            <w:pPr>
              <w:jc w:val="center"/>
              <w:rPr>
                <w:sz w:val="18"/>
                <w:szCs w:val="18"/>
                <w:lang w:val="uk-UA" w:eastAsia="ru-RU"/>
              </w:rPr>
            </w:pPr>
          </w:p>
        </w:tc>
        <w:tc>
          <w:tcPr>
            <w:tcW w:w="469" w:type="dxa"/>
          </w:tcPr>
          <w:p w14:paraId="2258802D" w14:textId="77777777" w:rsidR="00A47C5B" w:rsidRPr="002C6E2A" w:rsidRDefault="00A47C5B" w:rsidP="00A47C5B">
            <w:pPr>
              <w:jc w:val="center"/>
              <w:rPr>
                <w:sz w:val="18"/>
                <w:szCs w:val="18"/>
                <w:lang w:val="uk-UA" w:eastAsia="ru-RU"/>
              </w:rPr>
            </w:pPr>
          </w:p>
        </w:tc>
      </w:tr>
      <w:tr w:rsidR="00A47C5B" w:rsidRPr="002C6E2A" w14:paraId="672D9891" w14:textId="77777777" w:rsidTr="00A47C5B">
        <w:trPr>
          <w:jc w:val="right"/>
        </w:trPr>
        <w:tc>
          <w:tcPr>
            <w:tcW w:w="440" w:type="dxa"/>
          </w:tcPr>
          <w:p w14:paraId="25F88F8B"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486" w:type="dxa"/>
          </w:tcPr>
          <w:p w14:paraId="4BA79FD6" w14:textId="77777777" w:rsidR="00A47C5B" w:rsidRPr="002C6E2A" w:rsidRDefault="00A47C5B" w:rsidP="00A47C5B">
            <w:pPr>
              <w:jc w:val="center"/>
              <w:rPr>
                <w:sz w:val="18"/>
                <w:szCs w:val="18"/>
                <w:lang w:val="uk-UA" w:eastAsia="ru-RU"/>
              </w:rPr>
            </w:pPr>
            <w:r w:rsidRPr="002C6E2A">
              <w:rPr>
                <w:sz w:val="18"/>
                <w:szCs w:val="18"/>
                <w:lang w:val="uk-UA" w:eastAsia="ru-RU"/>
              </w:rPr>
              <w:t>122</w:t>
            </w:r>
          </w:p>
        </w:tc>
        <w:tc>
          <w:tcPr>
            <w:tcW w:w="540" w:type="dxa"/>
          </w:tcPr>
          <w:p w14:paraId="78ABB47F" w14:textId="77777777" w:rsidR="00A47C5B" w:rsidRPr="002C6E2A" w:rsidRDefault="00A47C5B" w:rsidP="00A47C5B">
            <w:pPr>
              <w:jc w:val="center"/>
              <w:rPr>
                <w:sz w:val="18"/>
                <w:szCs w:val="18"/>
                <w:lang w:val="uk-UA" w:eastAsia="ru-RU"/>
              </w:rPr>
            </w:pPr>
          </w:p>
        </w:tc>
        <w:tc>
          <w:tcPr>
            <w:tcW w:w="609" w:type="dxa"/>
          </w:tcPr>
          <w:p w14:paraId="6E387195" w14:textId="77777777" w:rsidR="00A47C5B" w:rsidRPr="002C6E2A" w:rsidRDefault="00A47C5B" w:rsidP="00A47C5B">
            <w:pPr>
              <w:jc w:val="center"/>
              <w:rPr>
                <w:sz w:val="18"/>
                <w:szCs w:val="18"/>
                <w:lang w:val="uk-UA" w:eastAsia="ru-RU"/>
              </w:rPr>
            </w:pPr>
          </w:p>
        </w:tc>
        <w:tc>
          <w:tcPr>
            <w:tcW w:w="576" w:type="dxa"/>
          </w:tcPr>
          <w:p w14:paraId="066A4E4E" w14:textId="77777777" w:rsidR="00A47C5B" w:rsidRPr="002C6E2A" w:rsidRDefault="00A47C5B" w:rsidP="00A47C5B">
            <w:pPr>
              <w:jc w:val="center"/>
              <w:rPr>
                <w:sz w:val="18"/>
                <w:szCs w:val="18"/>
                <w:lang w:val="uk-UA" w:eastAsia="ru-RU"/>
              </w:rPr>
            </w:pPr>
            <w:r w:rsidRPr="002C6E2A">
              <w:rPr>
                <w:sz w:val="18"/>
                <w:szCs w:val="18"/>
                <w:lang w:val="uk-UA" w:eastAsia="ru-RU"/>
              </w:rPr>
              <w:t>470</w:t>
            </w:r>
          </w:p>
        </w:tc>
        <w:tc>
          <w:tcPr>
            <w:tcW w:w="576" w:type="dxa"/>
          </w:tcPr>
          <w:p w14:paraId="374AAC7A" w14:textId="77777777" w:rsidR="00A47C5B" w:rsidRPr="002C6E2A" w:rsidRDefault="00A47C5B" w:rsidP="00A47C5B">
            <w:pPr>
              <w:jc w:val="center"/>
              <w:rPr>
                <w:sz w:val="18"/>
                <w:szCs w:val="18"/>
                <w:lang w:val="uk-UA" w:eastAsia="ru-RU"/>
              </w:rPr>
            </w:pPr>
          </w:p>
        </w:tc>
        <w:tc>
          <w:tcPr>
            <w:tcW w:w="590" w:type="dxa"/>
          </w:tcPr>
          <w:p w14:paraId="46C78941" w14:textId="77777777" w:rsidR="00A47C5B" w:rsidRPr="002C6E2A" w:rsidRDefault="00A47C5B" w:rsidP="00A47C5B">
            <w:pPr>
              <w:jc w:val="center"/>
              <w:rPr>
                <w:sz w:val="18"/>
                <w:szCs w:val="18"/>
                <w:lang w:val="uk-UA" w:eastAsia="ru-RU"/>
              </w:rPr>
            </w:pPr>
          </w:p>
        </w:tc>
        <w:tc>
          <w:tcPr>
            <w:tcW w:w="469" w:type="dxa"/>
          </w:tcPr>
          <w:p w14:paraId="6FE960A5" w14:textId="77777777" w:rsidR="00A47C5B" w:rsidRPr="002C6E2A" w:rsidRDefault="00A47C5B" w:rsidP="00A47C5B">
            <w:pPr>
              <w:jc w:val="center"/>
              <w:rPr>
                <w:sz w:val="18"/>
                <w:szCs w:val="18"/>
                <w:lang w:val="uk-UA" w:eastAsia="ru-RU"/>
              </w:rPr>
            </w:pPr>
          </w:p>
        </w:tc>
      </w:tr>
      <w:tr w:rsidR="00A47C5B" w:rsidRPr="002C6E2A" w14:paraId="0FC1015D" w14:textId="77777777" w:rsidTr="00A47C5B">
        <w:trPr>
          <w:jc w:val="right"/>
        </w:trPr>
        <w:tc>
          <w:tcPr>
            <w:tcW w:w="440" w:type="dxa"/>
          </w:tcPr>
          <w:p w14:paraId="5B42F1FA"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486" w:type="dxa"/>
          </w:tcPr>
          <w:p w14:paraId="3249F4F7" w14:textId="77777777" w:rsidR="00A47C5B" w:rsidRPr="002C6E2A" w:rsidRDefault="00A47C5B" w:rsidP="00A47C5B">
            <w:pPr>
              <w:jc w:val="center"/>
              <w:rPr>
                <w:sz w:val="18"/>
                <w:szCs w:val="18"/>
                <w:lang w:val="uk-UA" w:eastAsia="ru-RU"/>
              </w:rPr>
            </w:pPr>
            <w:r w:rsidRPr="002C6E2A">
              <w:rPr>
                <w:sz w:val="18"/>
                <w:szCs w:val="18"/>
                <w:lang w:val="uk-UA" w:eastAsia="ru-RU"/>
              </w:rPr>
              <w:t>112</w:t>
            </w:r>
          </w:p>
        </w:tc>
        <w:tc>
          <w:tcPr>
            <w:tcW w:w="540" w:type="dxa"/>
          </w:tcPr>
          <w:p w14:paraId="5A4765D8" w14:textId="77777777" w:rsidR="00A47C5B" w:rsidRPr="002C6E2A" w:rsidRDefault="00A47C5B" w:rsidP="00A47C5B">
            <w:pPr>
              <w:jc w:val="center"/>
              <w:rPr>
                <w:sz w:val="18"/>
                <w:szCs w:val="18"/>
                <w:lang w:val="uk-UA" w:eastAsia="ru-RU"/>
              </w:rPr>
            </w:pPr>
          </w:p>
        </w:tc>
        <w:tc>
          <w:tcPr>
            <w:tcW w:w="609" w:type="dxa"/>
          </w:tcPr>
          <w:p w14:paraId="001AFF91" w14:textId="77777777" w:rsidR="00A47C5B" w:rsidRPr="002C6E2A" w:rsidRDefault="00A47C5B" w:rsidP="00A47C5B">
            <w:pPr>
              <w:jc w:val="center"/>
              <w:rPr>
                <w:sz w:val="18"/>
                <w:szCs w:val="18"/>
                <w:lang w:val="uk-UA" w:eastAsia="ru-RU"/>
              </w:rPr>
            </w:pPr>
          </w:p>
        </w:tc>
        <w:tc>
          <w:tcPr>
            <w:tcW w:w="576" w:type="dxa"/>
          </w:tcPr>
          <w:p w14:paraId="26CB06F7" w14:textId="77777777" w:rsidR="00A47C5B" w:rsidRPr="002C6E2A" w:rsidRDefault="00A47C5B" w:rsidP="00A47C5B">
            <w:pPr>
              <w:jc w:val="center"/>
              <w:rPr>
                <w:sz w:val="18"/>
                <w:szCs w:val="18"/>
                <w:lang w:val="uk-UA" w:eastAsia="ru-RU"/>
              </w:rPr>
            </w:pPr>
            <w:r w:rsidRPr="002C6E2A">
              <w:rPr>
                <w:sz w:val="18"/>
                <w:szCs w:val="18"/>
                <w:lang w:val="uk-UA" w:eastAsia="ru-RU"/>
              </w:rPr>
              <w:t>550</w:t>
            </w:r>
          </w:p>
        </w:tc>
        <w:tc>
          <w:tcPr>
            <w:tcW w:w="576" w:type="dxa"/>
          </w:tcPr>
          <w:p w14:paraId="55D6E86E" w14:textId="77777777" w:rsidR="00A47C5B" w:rsidRPr="002C6E2A" w:rsidRDefault="00A47C5B" w:rsidP="00A47C5B">
            <w:pPr>
              <w:jc w:val="center"/>
              <w:rPr>
                <w:sz w:val="18"/>
                <w:szCs w:val="18"/>
                <w:lang w:val="uk-UA" w:eastAsia="ru-RU"/>
              </w:rPr>
            </w:pPr>
          </w:p>
        </w:tc>
        <w:tc>
          <w:tcPr>
            <w:tcW w:w="590" w:type="dxa"/>
          </w:tcPr>
          <w:p w14:paraId="309F9CC1" w14:textId="77777777" w:rsidR="00A47C5B" w:rsidRPr="002C6E2A" w:rsidRDefault="00A47C5B" w:rsidP="00A47C5B">
            <w:pPr>
              <w:jc w:val="center"/>
              <w:rPr>
                <w:sz w:val="18"/>
                <w:szCs w:val="18"/>
                <w:lang w:val="uk-UA" w:eastAsia="ru-RU"/>
              </w:rPr>
            </w:pPr>
          </w:p>
        </w:tc>
        <w:tc>
          <w:tcPr>
            <w:tcW w:w="469" w:type="dxa"/>
          </w:tcPr>
          <w:p w14:paraId="764D54F4" w14:textId="77777777" w:rsidR="00A47C5B" w:rsidRPr="002C6E2A" w:rsidRDefault="00A47C5B" w:rsidP="00A47C5B">
            <w:pPr>
              <w:jc w:val="center"/>
              <w:rPr>
                <w:sz w:val="18"/>
                <w:szCs w:val="18"/>
                <w:lang w:val="uk-UA" w:eastAsia="ru-RU"/>
              </w:rPr>
            </w:pPr>
          </w:p>
        </w:tc>
      </w:tr>
      <w:tr w:rsidR="00A47C5B" w:rsidRPr="002C6E2A" w14:paraId="46587CA5" w14:textId="77777777" w:rsidTr="00A47C5B">
        <w:trPr>
          <w:jc w:val="right"/>
        </w:trPr>
        <w:tc>
          <w:tcPr>
            <w:tcW w:w="440" w:type="dxa"/>
          </w:tcPr>
          <w:p w14:paraId="7A5E15D6" w14:textId="77777777" w:rsidR="00A47C5B" w:rsidRPr="002C6E2A" w:rsidRDefault="00A47C5B" w:rsidP="00A47C5B">
            <w:pPr>
              <w:jc w:val="center"/>
              <w:rPr>
                <w:sz w:val="18"/>
                <w:szCs w:val="18"/>
                <w:lang w:val="uk-UA" w:eastAsia="ru-RU"/>
              </w:rPr>
            </w:pPr>
            <w:r w:rsidRPr="002C6E2A">
              <w:rPr>
                <w:lang w:val="uk-UA" w:eastAsia="ru-RU"/>
              </w:rPr>
              <w:br w:type="page"/>
            </w:r>
            <w:r w:rsidRPr="002C6E2A">
              <w:rPr>
                <w:sz w:val="18"/>
                <w:szCs w:val="18"/>
                <w:lang w:val="uk-UA" w:eastAsia="ru-RU"/>
              </w:rPr>
              <w:t>7</w:t>
            </w:r>
          </w:p>
        </w:tc>
        <w:tc>
          <w:tcPr>
            <w:tcW w:w="486" w:type="dxa"/>
          </w:tcPr>
          <w:p w14:paraId="0678B6C5" w14:textId="77777777" w:rsidR="00A47C5B" w:rsidRPr="002C6E2A" w:rsidRDefault="00A47C5B" w:rsidP="00A47C5B">
            <w:pPr>
              <w:jc w:val="center"/>
              <w:rPr>
                <w:sz w:val="18"/>
                <w:szCs w:val="18"/>
                <w:lang w:val="uk-UA" w:eastAsia="ru-RU"/>
              </w:rPr>
            </w:pPr>
            <w:r w:rsidRPr="002C6E2A">
              <w:rPr>
                <w:sz w:val="18"/>
                <w:szCs w:val="18"/>
                <w:lang w:val="uk-UA" w:eastAsia="ru-RU"/>
              </w:rPr>
              <w:t>102</w:t>
            </w:r>
          </w:p>
        </w:tc>
        <w:tc>
          <w:tcPr>
            <w:tcW w:w="540" w:type="dxa"/>
          </w:tcPr>
          <w:p w14:paraId="60085923" w14:textId="77777777" w:rsidR="00A47C5B" w:rsidRPr="002C6E2A" w:rsidRDefault="00A47C5B" w:rsidP="00A47C5B">
            <w:pPr>
              <w:jc w:val="center"/>
              <w:rPr>
                <w:sz w:val="18"/>
                <w:szCs w:val="18"/>
                <w:lang w:val="uk-UA" w:eastAsia="ru-RU"/>
              </w:rPr>
            </w:pPr>
          </w:p>
        </w:tc>
        <w:tc>
          <w:tcPr>
            <w:tcW w:w="609" w:type="dxa"/>
          </w:tcPr>
          <w:p w14:paraId="3B508F0C" w14:textId="77777777" w:rsidR="00A47C5B" w:rsidRPr="002C6E2A" w:rsidRDefault="00A47C5B" w:rsidP="00A47C5B">
            <w:pPr>
              <w:jc w:val="center"/>
              <w:rPr>
                <w:sz w:val="18"/>
                <w:szCs w:val="18"/>
                <w:lang w:val="uk-UA" w:eastAsia="ru-RU"/>
              </w:rPr>
            </w:pPr>
          </w:p>
        </w:tc>
        <w:tc>
          <w:tcPr>
            <w:tcW w:w="576" w:type="dxa"/>
          </w:tcPr>
          <w:p w14:paraId="1C8C9874" w14:textId="77777777" w:rsidR="00A47C5B" w:rsidRPr="002C6E2A" w:rsidRDefault="00A47C5B" w:rsidP="00A47C5B">
            <w:pPr>
              <w:jc w:val="center"/>
              <w:rPr>
                <w:sz w:val="18"/>
                <w:szCs w:val="18"/>
                <w:lang w:val="uk-UA" w:eastAsia="ru-RU"/>
              </w:rPr>
            </w:pPr>
            <w:r w:rsidRPr="002C6E2A">
              <w:rPr>
                <w:sz w:val="18"/>
                <w:szCs w:val="18"/>
                <w:lang w:val="uk-UA" w:eastAsia="ru-RU"/>
              </w:rPr>
              <w:t>640</w:t>
            </w:r>
          </w:p>
        </w:tc>
        <w:tc>
          <w:tcPr>
            <w:tcW w:w="576" w:type="dxa"/>
          </w:tcPr>
          <w:p w14:paraId="58C14C7E" w14:textId="77777777" w:rsidR="00A47C5B" w:rsidRPr="002C6E2A" w:rsidRDefault="00A47C5B" w:rsidP="00A47C5B">
            <w:pPr>
              <w:jc w:val="center"/>
              <w:rPr>
                <w:sz w:val="18"/>
                <w:szCs w:val="18"/>
                <w:lang w:val="uk-UA" w:eastAsia="ru-RU"/>
              </w:rPr>
            </w:pPr>
          </w:p>
        </w:tc>
        <w:tc>
          <w:tcPr>
            <w:tcW w:w="590" w:type="dxa"/>
          </w:tcPr>
          <w:p w14:paraId="0AA05A04" w14:textId="77777777" w:rsidR="00A47C5B" w:rsidRPr="002C6E2A" w:rsidRDefault="00A47C5B" w:rsidP="00A47C5B">
            <w:pPr>
              <w:jc w:val="center"/>
              <w:rPr>
                <w:sz w:val="18"/>
                <w:szCs w:val="18"/>
                <w:lang w:val="uk-UA" w:eastAsia="ru-RU"/>
              </w:rPr>
            </w:pPr>
          </w:p>
        </w:tc>
        <w:tc>
          <w:tcPr>
            <w:tcW w:w="469" w:type="dxa"/>
          </w:tcPr>
          <w:p w14:paraId="44A9EF92" w14:textId="77777777" w:rsidR="00A47C5B" w:rsidRPr="002C6E2A" w:rsidRDefault="00A47C5B" w:rsidP="00A47C5B">
            <w:pPr>
              <w:jc w:val="center"/>
              <w:rPr>
                <w:sz w:val="18"/>
                <w:szCs w:val="18"/>
                <w:lang w:val="uk-UA" w:eastAsia="ru-RU"/>
              </w:rPr>
            </w:pPr>
          </w:p>
        </w:tc>
      </w:tr>
      <w:tr w:rsidR="00A47C5B" w:rsidRPr="002C6E2A" w14:paraId="7E903E02" w14:textId="77777777" w:rsidTr="00A47C5B">
        <w:trPr>
          <w:jc w:val="right"/>
        </w:trPr>
        <w:tc>
          <w:tcPr>
            <w:tcW w:w="440" w:type="dxa"/>
          </w:tcPr>
          <w:p w14:paraId="4BB2A028" w14:textId="77777777" w:rsidR="00A47C5B" w:rsidRPr="002C6E2A" w:rsidRDefault="00A47C5B" w:rsidP="00A47C5B">
            <w:pPr>
              <w:jc w:val="center"/>
              <w:rPr>
                <w:sz w:val="18"/>
                <w:szCs w:val="18"/>
                <w:lang w:val="uk-UA" w:eastAsia="ru-RU"/>
              </w:rPr>
            </w:pPr>
            <w:r w:rsidRPr="002C6E2A">
              <w:rPr>
                <w:sz w:val="18"/>
                <w:szCs w:val="18"/>
                <w:lang w:val="uk-UA" w:eastAsia="ru-RU"/>
              </w:rPr>
              <w:t>8</w:t>
            </w:r>
          </w:p>
        </w:tc>
        <w:tc>
          <w:tcPr>
            <w:tcW w:w="486" w:type="dxa"/>
          </w:tcPr>
          <w:p w14:paraId="1EB6ECAF" w14:textId="77777777" w:rsidR="00A47C5B" w:rsidRPr="002C6E2A" w:rsidRDefault="00A47C5B" w:rsidP="00A47C5B">
            <w:pPr>
              <w:jc w:val="center"/>
              <w:rPr>
                <w:sz w:val="18"/>
                <w:szCs w:val="18"/>
                <w:lang w:val="uk-UA" w:eastAsia="ru-RU"/>
              </w:rPr>
            </w:pPr>
            <w:r w:rsidRPr="002C6E2A">
              <w:rPr>
                <w:sz w:val="18"/>
                <w:szCs w:val="18"/>
                <w:lang w:val="uk-UA" w:eastAsia="ru-RU"/>
              </w:rPr>
              <w:t>92</w:t>
            </w:r>
          </w:p>
        </w:tc>
        <w:tc>
          <w:tcPr>
            <w:tcW w:w="540" w:type="dxa"/>
          </w:tcPr>
          <w:p w14:paraId="6AA2BA5B" w14:textId="77777777" w:rsidR="00A47C5B" w:rsidRPr="002C6E2A" w:rsidRDefault="00A47C5B" w:rsidP="00A47C5B">
            <w:pPr>
              <w:jc w:val="center"/>
              <w:rPr>
                <w:sz w:val="18"/>
                <w:szCs w:val="18"/>
                <w:lang w:val="uk-UA" w:eastAsia="ru-RU"/>
              </w:rPr>
            </w:pPr>
          </w:p>
        </w:tc>
        <w:tc>
          <w:tcPr>
            <w:tcW w:w="609" w:type="dxa"/>
          </w:tcPr>
          <w:p w14:paraId="7FD42B84" w14:textId="77777777" w:rsidR="00A47C5B" w:rsidRPr="002C6E2A" w:rsidRDefault="00A47C5B" w:rsidP="00A47C5B">
            <w:pPr>
              <w:jc w:val="center"/>
              <w:rPr>
                <w:sz w:val="18"/>
                <w:szCs w:val="18"/>
                <w:lang w:val="uk-UA" w:eastAsia="ru-RU"/>
              </w:rPr>
            </w:pPr>
          </w:p>
        </w:tc>
        <w:tc>
          <w:tcPr>
            <w:tcW w:w="576" w:type="dxa"/>
          </w:tcPr>
          <w:p w14:paraId="09966DD4" w14:textId="77777777" w:rsidR="00A47C5B" w:rsidRPr="002C6E2A" w:rsidRDefault="00A47C5B" w:rsidP="00A47C5B">
            <w:pPr>
              <w:jc w:val="center"/>
              <w:rPr>
                <w:sz w:val="18"/>
                <w:szCs w:val="18"/>
                <w:lang w:val="uk-UA" w:eastAsia="ru-RU"/>
              </w:rPr>
            </w:pPr>
            <w:r w:rsidRPr="002C6E2A">
              <w:rPr>
                <w:sz w:val="18"/>
                <w:szCs w:val="18"/>
                <w:lang w:val="uk-UA" w:eastAsia="ru-RU"/>
              </w:rPr>
              <w:t>750</w:t>
            </w:r>
          </w:p>
        </w:tc>
        <w:tc>
          <w:tcPr>
            <w:tcW w:w="576" w:type="dxa"/>
          </w:tcPr>
          <w:p w14:paraId="6B000FB1" w14:textId="77777777" w:rsidR="00A47C5B" w:rsidRPr="002C6E2A" w:rsidRDefault="00A47C5B" w:rsidP="00A47C5B">
            <w:pPr>
              <w:jc w:val="center"/>
              <w:rPr>
                <w:sz w:val="18"/>
                <w:szCs w:val="18"/>
                <w:lang w:val="uk-UA" w:eastAsia="ru-RU"/>
              </w:rPr>
            </w:pPr>
          </w:p>
        </w:tc>
        <w:tc>
          <w:tcPr>
            <w:tcW w:w="590" w:type="dxa"/>
          </w:tcPr>
          <w:p w14:paraId="7C66E38C" w14:textId="77777777" w:rsidR="00A47C5B" w:rsidRPr="002C6E2A" w:rsidRDefault="00A47C5B" w:rsidP="00A47C5B">
            <w:pPr>
              <w:jc w:val="center"/>
              <w:rPr>
                <w:sz w:val="18"/>
                <w:szCs w:val="18"/>
                <w:lang w:val="uk-UA" w:eastAsia="ru-RU"/>
              </w:rPr>
            </w:pPr>
          </w:p>
        </w:tc>
        <w:tc>
          <w:tcPr>
            <w:tcW w:w="469" w:type="dxa"/>
          </w:tcPr>
          <w:p w14:paraId="12346195" w14:textId="77777777" w:rsidR="00A47C5B" w:rsidRPr="002C6E2A" w:rsidRDefault="00A47C5B" w:rsidP="00A47C5B">
            <w:pPr>
              <w:jc w:val="center"/>
              <w:rPr>
                <w:sz w:val="18"/>
                <w:szCs w:val="18"/>
                <w:lang w:val="uk-UA" w:eastAsia="ru-RU"/>
              </w:rPr>
            </w:pPr>
          </w:p>
        </w:tc>
      </w:tr>
      <w:tr w:rsidR="00A47C5B" w:rsidRPr="002C6E2A" w14:paraId="4E26FCBA" w14:textId="77777777" w:rsidTr="00A47C5B">
        <w:trPr>
          <w:jc w:val="right"/>
        </w:trPr>
        <w:tc>
          <w:tcPr>
            <w:tcW w:w="440" w:type="dxa"/>
          </w:tcPr>
          <w:p w14:paraId="7EA7CB5C" w14:textId="77777777" w:rsidR="00A47C5B" w:rsidRPr="002C6E2A" w:rsidRDefault="00A47C5B" w:rsidP="00A47C5B">
            <w:pPr>
              <w:jc w:val="center"/>
              <w:rPr>
                <w:sz w:val="18"/>
                <w:szCs w:val="18"/>
                <w:lang w:val="uk-UA" w:eastAsia="ru-RU"/>
              </w:rPr>
            </w:pPr>
            <w:r w:rsidRPr="002C6E2A">
              <w:rPr>
                <w:sz w:val="18"/>
                <w:szCs w:val="18"/>
                <w:lang w:val="uk-UA" w:eastAsia="ru-RU"/>
              </w:rPr>
              <w:t>9</w:t>
            </w:r>
          </w:p>
        </w:tc>
        <w:tc>
          <w:tcPr>
            <w:tcW w:w="486" w:type="dxa"/>
          </w:tcPr>
          <w:p w14:paraId="06317359" w14:textId="77777777" w:rsidR="00A47C5B" w:rsidRPr="002C6E2A" w:rsidRDefault="00A47C5B" w:rsidP="00A47C5B">
            <w:pPr>
              <w:jc w:val="center"/>
              <w:rPr>
                <w:sz w:val="18"/>
                <w:szCs w:val="18"/>
                <w:lang w:val="uk-UA" w:eastAsia="ru-RU"/>
              </w:rPr>
            </w:pPr>
            <w:r w:rsidRPr="002C6E2A">
              <w:rPr>
                <w:sz w:val="18"/>
                <w:szCs w:val="18"/>
                <w:lang w:val="uk-UA" w:eastAsia="ru-RU"/>
              </w:rPr>
              <w:t>82</w:t>
            </w:r>
          </w:p>
        </w:tc>
        <w:tc>
          <w:tcPr>
            <w:tcW w:w="540" w:type="dxa"/>
          </w:tcPr>
          <w:p w14:paraId="3222D89A" w14:textId="77777777" w:rsidR="00A47C5B" w:rsidRPr="002C6E2A" w:rsidRDefault="00A47C5B" w:rsidP="00A47C5B">
            <w:pPr>
              <w:jc w:val="center"/>
              <w:rPr>
                <w:sz w:val="18"/>
                <w:szCs w:val="18"/>
                <w:lang w:val="uk-UA" w:eastAsia="ru-RU"/>
              </w:rPr>
            </w:pPr>
          </w:p>
        </w:tc>
        <w:tc>
          <w:tcPr>
            <w:tcW w:w="609" w:type="dxa"/>
          </w:tcPr>
          <w:p w14:paraId="7DDC596B" w14:textId="77777777" w:rsidR="00A47C5B" w:rsidRPr="002C6E2A" w:rsidRDefault="00A47C5B" w:rsidP="00A47C5B">
            <w:pPr>
              <w:jc w:val="center"/>
              <w:rPr>
                <w:sz w:val="18"/>
                <w:szCs w:val="18"/>
                <w:lang w:val="uk-UA" w:eastAsia="ru-RU"/>
              </w:rPr>
            </w:pPr>
          </w:p>
        </w:tc>
        <w:tc>
          <w:tcPr>
            <w:tcW w:w="576" w:type="dxa"/>
          </w:tcPr>
          <w:p w14:paraId="095F5709" w14:textId="77777777" w:rsidR="00A47C5B" w:rsidRPr="002C6E2A" w:rsidRDefault="00A47C5B" w:rsidP="00A47C5B">
            <w:pPr>
              <w:jc w:val="center"/>
              <w:rPr>
                <w:sz w:val="18"/>
                <w:szCs w:val="18"/>
                <w:lang w:val="uk-UA" w:eastAsia="ru-RU"/>
              </w:rPr>
            </w:pPr>
            <w:r w:rsidRPr="002C6E2A">
              <w:rPr>
                <w:sz w:val="18"/>
                <w:szCs w:val="18"/>
                <w:lang w:val="uk-UA" w:eastAsia="ru-RU"/>
              </w:rPr>
              <w:t>880</w:t>
            </w:r>
          </w:p>
        </w:tc>
        <w:tc>
          <w:tcPr>
            <w:tcW w:w="576" w:type="dxa"/>
          </w:tcPr>
          <w:p w14:paraId="299A9CCF" w14:textId="77777777" w:rsidR="00A47C5B" w:rsidRPr="002C6E2A" w:rsidRDefault="00A47C5B" w:rsidP="00A47C5B">
            <w:pPr>
              <w:jc w:val="center"/>
              <w:rPr>
                <w:sz w:val="18"/>
                <w:szCs w:val="18"/>
                <w:lang w:val="uk-UA" w:eastAsia="ru-RU"/>
              </w:rPr>
            </w:pPr>
          </w:p>
        </w:tc>
        <w:tc>
          <w:tcPr>
            <w:tcW w:w="590" w:type="dxa"/>
          </w:tcPr>
          <w:p w14:paraId="2B7E6EF1" w14:textId="77777777" w:rsidR="00A47C5B" w:rsidRPr="002C6E2A" w:rsidRDefault="00A47C5B" w:rsidP="00A47C5B">
            <w:pPr>
              <w:jc w:val="center"/>
              <w:rPr>
                <w:sz w:val="18"/>
                <w:szCs w:val="18"/>
                <w:lang w:val="uk-UA" w:eastAsia="ru-RU"/>
              </w:rPr>
            </w:pPr>
          </w:p>
        </w:tc>
        <w:tc>
          <w:tcPr>
            <w:tcW w:w="469" w:type="dxa"/>
          </w:tcPr>
          <w:p w14:paraId="2C72E0CE" w14:textId="77777777" w:rsidR="00A47C5B" w:rsidRPr="002C6E2A" w:rsidRDefault="00A47C5B" w:rsidP="00A47C5B">
            <w:pPr>
              <w:jc w:val="center"/>
              <w:rPr>
                <w:sz w:val="18"/>
                <w:szCs w:val="18"/>
                <w:lang w:val="uk-UA" w:eastAsia="ru-RU"/>
              </w:rPr>
            </w:pPr>
          </w:p>
        </w:tc>
      </w:tr>
      <w:tr w:rsidR="00A47C5B" w:rsidRPr="002C6E2A" w14:paraId="64CA2BD2" w14:textId="77777777" w:rsidTr="00A47C5B">
        <w:trPr>
          <w:jc w:val="right"/>
        </w:trPr>
        <w:tc>
          <w:tcPr>
            <w:tcW w:w="440" w:type="dxa"/>
          </w:tcPr>
          <w:p w14:paraId="48BA46C2" w14:textId="77777777" w:rsidR="00A47C5B" w:rsidRPr="002C6E2A" w:rsidRDefault="00A47C5B" w:rsidP="00A47C5B">
            <w:pPr>
              <w:jc w:val="center"/>
              <w:rPr>
                <w:sz w:val="18"/>
                <w:szCs w:val="18"/>
                <w:lang w:val="uk-UA" w:eastAsia="ru-RU"/>
              </w:rPr>
            </w:pPr>
            <w:r w:rsidRPr="002C6E2A">
              <w:rPr>
                <w:sz w:val="18"/>
                <w:szCs w:val="18"/>
                <w:lang w:val="uk-UA" w:eastAsia="ru-RU"/>
              </w:rPr>
              <w:t>10</w:t>
            </w:r>
          </w:p>
        </w:tc>
        <w:tc>
          <w:tcPr>
            <w:tcW w:w="486" w:type="dxa"/>
          </w:tcPr>
          <w:p w14:paraId="2D395C7D" w14:textId="77777777" w:rsidR="00A47C5B" w:rsidRPr="002C6E2A" w:rsidRDefault="00A47C5B" w:rsidP="00A47C5B">
            <w:pPr>
              <w:jc w:val="center"/>
              <w:rPr>
                <w:sz w:val="18"/>
                <w:szCs w:val="18"/>
                <w:lang w:val="uk-UA" w:eastAsia="ru-RU"/>
              </w:rPr>
            </w:pPr>
            <w:r w:rsidRPr="002C6E2A">
              <w:rPr>
                <w:sz w:val="18"/>
                <w:szCs w:val="18"/>
                <w:lang w:val="uk-UA" w:eastAsia="ru-RU"/>
              </w:rPr>
              <w:t>72</w:t>
            </w:r>
          </w:p>
        </w:tc>
        <w:tc>
          <w:tcPr>
            <w:tcW w:w="540" w:type="dxa"/>
          </w:tcPr>
          <w:p w14:paraId="0C9E035A" w14:textId="77777777" w:rsidR="00A47C5B" w:rsidRPr="002C6E2A" w:rsidRDefault="00A47C5B" w:rsidP="00A47C5B">
            <w:pPr>
              <w:jc w:val="center"/>
              <w:rPr>
                <w:sz w:val="18"/>
                <w:szCs w:val="18"/>
                <w:lang w:val="uk-UA" w:eastAsia="ru-RU"/>
              </w:rPr>
            </w:pPr>
          </w:p>
        </w:tc>
        <w:tc>
          <w:tcPr>
            <w:tcW w:w="609" w:type="dxa"/>
          </w:tcPr>
          <w:p w14:paraId="24F3424D" w14:textId="77777777" w:rsidR="00A47C5B" w:rsidRPr="002C6E2A" w:rsidRDefault="00A47C5B" w:rsidP="00A47C5B">
            <w:pPr>
              <w:jc w:val="center"/>
              <w:rPr>
                <w:sz w:val="18"/>
                <w:szCs w:val="18"/>
                <w:lang w:val="uk-UA" w:eastAsia="ru-RU"/>
              </w:rPr>
            </w:pPr>
          </w:p>
        </w:tc>
        <w:tc>
          <w:tcPr>
            <w:tcW w:w="576" w:type="dxa"/>
          </w:tcPr>
          <w:p w14:paraId="23435D11" w14:textId="77777777" w:rsidR="00A47C5B" w:rsidRPr="002C6E2A" w:rsidRDefault="00A47C5B" w:rsidP="00A47C5B">
            <w:pPr>
              <w:jc w:val="center"/>
              <w:rPr>
                <w:sz w:val="18"/>
                <w:szCs w:val="18"/>
                <w:lang w:val="uk-UA" w:eastAsia="ru-RU"/>
              </w:rPr>
            </w:pPr>
            <w:r w:rsidRPr="002C6E2A">
              <w:rPr>
                <w:sz w:val="18"/>
                <w:szCs w:val="18"/>
                <w:lang w:val="uk-UA" w:eastAsia="ru-RU"/>
              </w:rPr>
              <w:t>1030</w:t>
            </w:r>
          </w:p>
        </w:tc>
        <w:tc>
          <w:tcPr>
            <w:tcW w:w="576" w:type="dxa"/>
          </w:tcPr>
          <w:p w14:paraId="6A560786" w14:textId="77777777" w:rsidR="00A47C5B" w:rsidRPr="002C6E2A" w:rsidRDefault="00A47C5B" w:rsidP="00A47C5B">
            <w:pPr>
              <w:jc w:val="center"/>
              <w:rPr>
                <w:sz w:val="18"/>
                <w:szCs w:val="18"/>
                <w:lang w:val="uk-UA" w:eastAsia="ru-RU"/>
              </w:rPr>
            </w:pPr>
          </w:p>
        </w:tc>
        <w:tc>
          <w:tcPr>
            <w:tcW w:w="590" w:type="dxa"/>
          </w:tcPr>
          <w:p w14:paraId="016BA249" w14:textId="77777777" w:rsidR="00A47C5B" w:rsidRPr="002C6E2A" w:rsidRDefault="00A47C5B" w:rsidP="00A47C5B">
            <w:pPr>
              <w:jc w:val="center"/>
              <w:rPr>
                <w:sz w:val="18"/>
                <w:szCs w:val="18"/>
                <w:lang w:val="uk-UA" w:eastAsia="ru-RU"/>
              </w:rPr>
            </w:pPr>
          </w:p>
        </w:tc>
        <w:tc>
          <w:tcPr>
            <w:tcW w:w="469" w:type="dxa"/>
          </w:tcPr>
          <w:p w14:paraId="193D6EA3" w14:textId="77777777" w:rsidR="00A47C5B" w:rsidRPr="002C6E2A" w:rsidRDefault="00A47C5B" w:rsidP="00A47C5B">
            <w:pPr>
              <w:jc w:val="center"/>
              <w:rPr>
                <w:sz w:val="18"/>
                <w:szCs w:val="18"/>
                <w:lang w:val="uk-UA" w:eastAsia="ru-RU"/>
              </w:rPr>
            </w:pPr>
          </w:p>
        </w:tc>
      </w:tr>
    </w:tbl>
    <w:p w14:paraId="3AFFFD01" w14:textId="77777777" w:rsidR="00A47C5B" w:rsidRPr="002C6E2A" w:rsidRDefault="00A47C5B" w:rsidP="006F5A62">
      <w:pPr>
        <w:numPr>
          <w:ilvl w:val="0"/>
          <w:numId w:val="108"/>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Побудуйте графіки попиту і сукупного виторгу монополії (графік 1), позначте зони еластичності. За якого значення еластичності монополіст максимізує сукупний виторг? Розрахуйте коефіцієнти еластичності в точці максимуму TR для даної фірми.</w:t>
      </w:r>
    </w:p>
    <w:p w14:paraId="0999EC21" w14:textId="77777777" w:rsidR="00A47C5B" w:rsidRPr="002C6E2A" w:rsidRDefault="00A47C5B" w:rsidP="006F5A62">
      <w:pPr>
        <w:numPr>
          <w:ilvl w:val="0"/>
          <w:numId w:val="108"/>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Використовуючи два методи аналізу, накресліть графіки TRTC i MRMC (графіки 2, 3), позначте на графіку 3 точки оптимального для монополії обсягу виробництва та монопольної ціни.</w:t>
      </w:r>
    </w:p>
    <w:p w14:paraId="71045C84" w14:textId="77777777" w:rsidR="00A47C5B" w:rsidRPr="002C6E2A" w:rsidRDefault="00A47C5B" w:rsidP="006F5A62">
      <w:pPr>
        <w:numPr>
          <w:ilvl w:val="0"/>
          <w:numId w:val="108"/>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Які були б обсяги виробництва та ринкова ціна у випадку демонополізації цієї галузі? Оцініть величину суспільних втрат від існування цієї монополії.</w:t>
      </w:r>
    </w:p>
    <w:p w14:paraId="4F5E2C70" w14:textId="77777777" w:rsidR="00A47C5B" w:rsidRPr="002C6E2A" w:rsidRDefault="00A47C5B" w:rsidP="006F5A62">
      <w:pPr>
        <w:numPr>
          <w:ilvl w:val="0"/>
          <w:numId w:val="108"/>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Припустимо, що уряд установив „цінову стелю” на продукцію цього монополіста по 82 грн./шт., при якому обсязі виробництва монополіст мінімізує збитки. Який обсяг дефіциту продукції?</w:t>
      </w:r>
    </w:p>
    <w:p w14:paraId="6ADBA185"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Функція попиту на ноутбук має вигляд Q</w:t>
      </w:r>
      <w:r w:rsidRPr="002C6E2A">
        <w:rPr>
          <w:rFonts w:ascii="Times New Roman" w:eastAsia="Times New Roman" w:hAnsi="Times New Roman" w:cs="Times New Roman"/>
          <w:sz w:val="22"/>
          <w:szCs w:val="22"/>
          <w:vertAlign w:val="subscript"/>
          <w:lang w:val="uk-UA" w:eastAsia="ru-RU"/>
        </w:rPr>
        <w:t xml:space="preserve">d </w:t>
      </w:r>
      <w:r w:rsidRPr="002C6E2A">
        <w:rPr>
          <w:rFonts w:ascii="Times New Roman" w:eastAsia="Times New Roman" w:hAnsi="Times New Roman" w:cs="Times New Roman"/>
          <w:sz w:val="22"/>
          <w:szCs w:val="22"/>
          <w:lang w:val="uk-UA" w:eastAsia="ru-RU"/>
        </w:rPr>
        <w:t>= 700 - 7Р, а функція пропозиції Q</w:t>
      </w:r>
      <w:r w:rsidRPr="002C6E2A">
        <w:rPr>
          <w:rFonts w:ascii="Times New Roman" w:eastAsia="Times New Roman" w:hAnsi="Times New Roman" w:cs="Times New Roman"/>
          <w:sz w:val="22"/>
          <w:szCs w:val="22"/>
          <w:vertAlign w:val="subscript"/>
          <w:lang w:val="uk-UA" w:eastAsia="ru-RU"/>
        </w:rPr>
        <w:t xml:space="preserve">s </w:t>
      </w:r>
      <w:r w:rsidRPr="002C6E2A">
        <w:rPr>
          <w:rFonts w:ascii="Times New Roman" w:eastAsia="Times New Roman" w:hAnsi="Times New Roman" w:cs="Times New Roman"/>
          <w:sz w:val="22"/>
          <w:szCs w:val="22"/>
          <w:lang w:val="uk-UA" w:eastAsia="ru-RU"/>
        </w:rPr>
        <w:t xml:space="preserve">= 14P - 350. </w:t>
      </w:r>
      <w:r w:rsidRPr="002C6E2A">
        <w:rPr>
          <w:rFonts w:ascii="Times New Roman" w:eastAsia="Times New Roman" w:hAnsi="Times New Roman" w:cs="Times New Roman"/>
          <w:i/>
          <w:sz w:val="22"/>
          <w:szCs w:val="22"/>
          <w:lang w:val="uk-UA" w:eastAsia="ru-RU"/>
        </w:rPr>
        <w:t>Визначте параметри ринкової рівноваги. Обчисліть цінову еластичність попиту і пропозиції у точці рівноваги.</w:t>
      </w:r>
    </w:p>
    <w:p w14:paraId="06D06D8C"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eastAsia="ru-RU"/>
        </w:rPr>
      </w:pPr>
      <w:r w:rsidRPr="002C6E2A">
        <w:rPr>
          <w:rFonts w:ascii="Times New Roman" w:eastAsia="Times New Roman" w:hAnsi="Times New Roman" w:cs="Times New Roman"/>
          <w:sz w:val="22"/>
          <w:szCs w:val="22"/>
          <w:lang w:val="uk-UA" w:eastAsia="ru-RU"/>
        </w:rPr>
        <w:t>Попит на продукцію фірми-монополіста задається рівнянням Р = 80 - 2Q, а фун</w:t>
      </w:r>
      <w:r w:rsidRPr="002C6E2A">
        <w:rPr>
          <w:rFonts w:ascii="Times New Roman" w:eastAsia="Times New Roman" w:hAnsi="Times New Roman" w:cs="Times New Roman"/>
          <w:sz w:val="22"/>
          <w:szCs w:val="22"/>
          <w:lang w:val="uk-UA" w:eastAsia="ru-RU"/>
        </w:rPr>
        <w:softHyphen/>
        <w:t>кція загальних витрат має вигляд ТС = 100 + 2Q</w:t>
      </w:r>
      <w:r w:rsidRPr="002C6E2A">
        <w:rPr>
          <w:rFonts w:ascii="Times New Roman" w:eastAsia="Times New Roman" w:hAnsi="Times New Roman" w:cs="Times New Roman"/>
          <w:sz w:val="22"/>
          <w:szCs w:val="22"/>
          <w:vertAlign w:val="superscript"/>
          <w:lang w:val="uk-UA" w:eastAsia="ru-RU"/>
        </w:rPr>
        <w:t>2</w:t>
      </w:r>
      <w:r w:rsidRPr="002C6E2A">
        <w:rPr>
          <w:rFonts w:ascii="Times New Roman" w:eastAsia="Times New Roman" w:hAnsi="Times New Roman" w:cs="Times New Roman"/>
          <w:sz w:val="22"/>
          <w:szCs w:val="22"/>
          <w:lang w:val="uk-UA" w:eastAsia="ru-RU"/>
        </w:rPr>
        <w:t xml:space="preserve">. </w:t>
      </w:r>
      <w:r w:rsidRPr="002C6E2A">
        <w:rPr>
          <w:rFonts w:ascii="Times New Roman" w:eastAsia="Times New Roman" w:hAnsi="Times New Roman" w:cs="Times New Roman"/>
          <w:i/>
          <w:sz w:val="22"/>
          <w:szCs w:val="22"/>
          <w:lang w:val="uk-UA" w:eastAsia="ru-RU"/>
        </w:rPr>
        <w:t>Визначте обсяг виробництва, який дозволяє монополії максимізувати прибуток, і величину економічного прибутку.</w:t>
      </w:r>
    </w:p>
    <w:p w14:paraId="05073BA6"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Інформація про загальні витрати і попит на продукцію природної монополії наведена в таблиці.</w:t>
      </w:r>
    </w:p>
    <w:tbl>
      <w:tblPr>
        <w:tblStyle w:val="23"/>
        <w:tblpPr w:leftFromText="180" w:rightFromText="180" w:vertAnchor="text" w:tblpXSpec="right" w:tblpY="1"/>
        <w:tblOverlap w:val="never"/>
        <w:tblW w:w="4213" w:type="dxa"/>
        <w:jc w:val="right"/>
        <w:tblLook w:val="01E0" w:firstRow="1" w:lastRow="1" w:firstColumn="1" w:lastColumn="1" w:noHBand="0" w:noVBand="0"/>
      </w:tblPr>
      <w:tblGrid>
        <w:gridCol w:w="440"/>
        <w:gridCol w:w="513"/>
        <w:gridCol w:w="537"/>
        <w:gridCol w:w="540"/>
        <w:gridCol w:w="590"/>
        <w:gridCol w:w="576"/>
        <w:gridCol w:w="590"/>
        <w:gridCol w:w="427"/>
      </w:tblGrid>
      <w:tr w:rsidR="00A47C5B" w:rsidRPr="002C6E2A" w14:paraId="17669C31" w14:textId="77777777" w:rsidTr="00A47C5B">
        <w:trPr>
          <w:jc w:val="right"/>
        </w:trPr>
        <w:tc>
          <w:tcPr>
            <w:tcW w:w="360" w:type="dxa"/>
          </w:tcPr>
          <w:p w14:paraId="01881418" w14:textId="77777777" w:rsidR="00A47C5B" w:rsidRPr="002C6E2A" w:rsidRDefault="00A47C5B" w:rsidP="00A47C5B">
            <w:pPr>
              <w:jc w:val="center"/>
              <w:rPr>
                <w:sz w:val="18"/>
                <w:szCs w:val="18"/>
                <w:lang w:val="uk-UA" w:eastAsia="ru-RU"/>
              </w:rPr>
            </w:pPr>
            <w:r w:rsidRPr="002C6E2A">
              <w:rPr>
                <w:sz w:val="18"/>
                <w:szCs w:val="18"/>
                <w:lang w:val="uk-UA" w:eastAsia="ru-RU"/>
              </w:rPr>
              <w:t>D</w:t>
            </w:r>
            <w:r w:rsidRPr="002C6E2A">
              <w:rPr>
                <w:sz w:val="18"/>
                <w:szCs w:val="18"/>
                <w:vertAlign w:val="subscript"/>
                <w:lang w:val="uk-UA" w:eastAsia="ru-RU"/>
              </w:rPr>
              <w:t>m</w:t>
            </w:r>
          </w:p>
        </w:tc>
        <w:tc>
          <w:tcPr>
            <w:tcW w:w="540" w:type="dxa"/>
          </w:tcPr>
          <w:p w14:paraId="5C778674" w14:textId="77777777" w:rsidR="00A47C5B" w:rsidRPr="002C6E2A" w:rsidRDefault="00A47C5B" w:rsidP="00A47C5B">
            <w:pPr>
              <w:jc w:val="center"/>
              <w:rPr>
                <w:sz w:val="18"/>
                <w:szCs w:val="18"/>
                <w:lang w:val="uk-UA" w:eastAsia="ru-RU"/>
              </w:rPr>
            </w:pPr>
            <w:r w:rsidRPr="002C6E2A">
              <w:rPr>
                <w:sz w:val="18"/>
                <w:szCs w:val="18"/>
                <w:lang w:val="uk-UA" w:eastAsia="ru-RU"/>
              </w:rPr>
              <w:t>P</w:t>
            </w:r>
          </w:p>
        </w:tc>
        <w:tc>
          <w:tcPr>
            <w:tcW w:w="590" w:type="dxa"/>
          </w:tcPr>
          <w:p w14:paraId="706DF0A6" w14:textId="77777777" w:rsidR="00A47C5B" w:rsidRPr="002C6E2A" w:rsidRDefault="00A47C5B" w:rsidP="00A47C5B">
            <w:pPr>
              <w:jc w:val="center"/>
              <w:rPr>
                <w:sz w:val="18"/>
                <w:szCs w:val="18"/>
                <w:lang w:val="uk-UA" w:eastAsia="ru-RU"/>
              </w:rPr>
            </w:pPr>
            <w:r w:rsidRPr="002C6E2A">
              <w:rPr>
                <w:sz w:val="18"/>
                <w:szCs w:val="18"/>
                <w:lang w:val="uk-UA" w:eastAsia="ru-RU"/>
              </w:rPr>
              <w:t>TC</w:t>
            </w:r>
          </w:p>
        </w:tc>
        <w:tc>
          <w:tcPr>
            <w:tcW w:w="540" w:type="dxa"/>
          </w:tcPr>
          <w:p w14:paraId="44B5F3CF" w14:textId="77777777" w:rsidR="00A47C5B" w:rsidRPr="002C6E2A" w:rsidRDefault="00A47C5B" w:rsidP="00A47C5B">
            <w:pPr>
              <w:jc w:val="center"/>
              <w:rPr>
                <w:sz w:val="18"/>
                <w:szCs w:val="18"/>
                <w:lang w:val="uk-UA" w:eastAsia="ru-RU"/>
              </w:rPr>
            </w:pPr>
            <w:r w:rsidRPr="002C6E2A">
              <w:rPr>
                <w:sz w:val="18"/>
                <w:szCs w:val="18"/>
                <w:lang w:val="uk-UA" w:eastAsia="ru-RU"/>
              </w:rPr>
              <w:t>ТR</w:t>
            </w:r>
            <w:r w:rsidRPr="002C6E2A">
              <w:rPr>
                <w:sz w:val="18"/>
                <w:szCs w:val="18"/>
                <w:vertAlign w:val="subscript"/>
                <w:lang w:val="uk-UA" w:eastAsia="ru-RU"/>
              </w:rPr>
              <w:t>m</w:t>
            </w:r>
          </w:p>
        </w:tc>
        <w:tc>
          <w:tcPr>
            <w:tcW w:w="590" w:type="dxa"/>
          </w:tcPr>
          <w:p w14:paraId="13572E6F" w14:textId="77777777" w:rsidR="00A47C5B" w:rsidRPr="002C6E2A" w:rsidRDefault="00A47C5B" w:rsidP="00A47C5B">
            <w:pPr>
              <w:jc w:val="center"/>
              <w:rPr>
                <w:sz w:val="18"/>
                <w:szCs w:val="18"/>
                <w:lang w:val="uk-UA" w:eastAsia="ru-RU"/>
              </w:rPr>
            </w:pPr>
            <w:r w:rsidRPr="002C6E2A">
              <w:rPr>
                <w:sz w:val="18"/>
                <w:szCs w:val="18"/>
                <w:lang w:val="uk-UA" w:eastAsia="ru-RU"/>
              </w:rPr>
              <w:t>МR</w:t>
            </w:r>
            <w:r w:rsidRPr="002C6E2A">
              <w:rPr>
                <w:sz w:val="18"/>
                <w:szCs w:val="18"/>
                <w:vertAlign w:val="subscript"/>
                <w:lang w:val="uk-UA" w:eastAsia="ru-RU"/>
              </w:rPr>
              <w:t>m</w:t>
            </w:r>
          </w:p>
        </w:tc>
        <w:tc>
          <w:tcPr>
            <w:tcW w:w="576" w:type="dxa"/>
          </w:tcPr>
          <w:p w14:paraId="129D10D3" w14:textId="77777777" w:rsidR="00A47C5B" w:rsidRPr="002C6E2A" w:rsidRDefault="00A47C5B" w:rsidP="00A47C5B">
            <w:pPr>
              <w:jc w:val="center"/>
              <w:rPr>
                <w:sz w:val="18"/>
                <w:szCs w:val="18"/>
                <w:lang w:val="uk-UA" w:eastAsia="ru-RU"/>
              </w:rPr>
            </w:pPr>
            <w:r w:rsidRPr="002C6E2A">
              <w:rPr>
                <w:sz w:val="18"/>
                <w:szCs w:val="18"/>
                <w:lang w:val="uk-UA" w:eastAsia="ru-RU"/>
              </w:rPr>
              <w:t>ATC</w:t>
            </w:r>
          </w:p>
        </w:tc>
        <w:tc>
          <w:tcPr>
            <w:tcW w:w="590" w:type="dxa"/>
          </w:tcPr>
          <w:p w14:paraId="2E9B207B" w14:textId="77777777" w:rsidR="00A47C5B" w:rsidRPr="002C6E2A" w:rsidRDefault="00A47C5B" w:rsidP="00A47C5B">
            <w:pPr>
              <w:jc w:val="center"/>
              <w:rPr>
                <w:sz w:val="18"/>
                <w:szCs w:val="18"/>
                <w:lang w:val="uk-UA" w:eastAsia="ru-RU"/>
              </w:rPr>
            </w:pPr>
            <w:r w:rsidRPr="002C6E2A">
              <w:rPr>
                <w:sz w:val="18"/>
                <w:szCs w:val="18"/>
                <w:lang w:val="uk-UA" w:eastAsia="ru-RU"/>
              </w:rPr>
              <w:t>MC</w:t>
            </w:r>
            <w:r w:rsidRPr="002C6E2A">
              <w:rPr>
                <w:sz w:val="18"/>
                <w:szCs w:val="18"/>
                <w:vertAlign w:val="subscript"/>
                <w:lang w:val="uk-UA" w:eastAsia="ru-RU"/>
              </w:rPr>
              <w:t>m</w:t>
            </w:r>
          </w:p>
        </w:tc>
        <w:tc>
          <w:tcPr>
            <w:tcW w:w="427" w:type="dxa"/>
          </w:tcPr>
          <w:p w14:paraId="1039E082" w14:textId="77777777" w:rsidR="00A47C5B" w:rsidRPr="002C6E2A" w:rsidRDefault="00A47C5B" w:rsidP="00A47C5B">
            <w:pPr>
              <w:jc w:val="center"/>
              <w:rPr>
                <w:sz w:val="18"/>
                <w:szCs w:val="18"/>
                <w:lang w:val="uk-UA" w:eastAsia="ru-RU"/>
              </w:rPr>
            </w:pPr>
            <w:r w:rsidRPr="002C6E2A">
              <w:rPr>
                <w:sz w:val="18"/>
                <w:szCs w:val="18"/>
                <w:lang w:val="uk-UA" w:eastAsia="ru-RU"/>
              </w:rPr>
              <w:t>EP</w:t>
            </w:r>
          </w:p>
        </w:tc>
      </w:tr>
      <w:tr w:rsidR="00A47C5B" w:rsidRPr="002C6E2A" w14:paraId="617B1207" w14:textId="77777777" w:rsidTr="00A47C5B">
        <w:trPr>
          <w:jc w:val="right"/>
        </w:trPr>
        <w:tc>
          <w:tcPr>
            <w:tcW w:w="360" w:type="dxa"/>
          </w:tcPr>
          <w:p w14:paraId="5682C9C8" w14:textId="77777777" w:rsidR="00A47C5B" w:rsidRPr="002C6E2A" w:rsidRDefault="00A47C5B" w:rsidP="00A47C5B">
            <w:pPr>
              <w:jc w:val="center"/>
              <w:rPr>
                <w:sz w:val="18"/>
                <w:szCs w:val="18"/>
                <w:lang w:val="uk-UA" w:eastAsia="ru-RU"/>
              </w:rPr>
            </w:pPr>
            <w:r w:rsidRPr="002C6E2A">
              <w:rPr>
                <w:sz w:val="18"/>
                <w:szCs w:val="18"/>
                <w:lang w:val="uk-UA" w:eastAsia="ru-RU"/>
              </w:rPr>
              <w:t>0</w:t>
            </w:r>
          </w:p>
        </w:tc>
        <w:tc>
          <w:tcPr>
            <w:tcW w:w="540" w:type="dxa"/>
          </w:tcPr>
          <w:p w14:paraId="7283F085" w14:textId="77777777" w:rsidR="00A47C5B" w:rsidRPr="002C6E2A" w:rsidRDefault="00A47C5B" w:rsidP="00A47C5B">
            <w:pPr>
              <w:jc w:val="center"/>
              <w:rPr>
                <w:sz w:val="18"/>
                <w:szCs w:val="18"/>
                <w:lang w:val="uk-UA" w:eastAsia="ru-RU"/>
              </w:rPr>
            </w:pPr>
            <w:r w:rsidRPr="002C6E2A">
              <w:rPr>
                <w:sz w:val="18"/>
                <w:szCs w:val="18"/>
                <w:lang w:val="uk-UA" w:eastAsia="ru-RU"/>
              </w:rPr>
              <w:t>750</w:t>
            </w:r>
          </w:p>
        </w:tc>
        <w:tc>
          <w:tcPr>
            <w:tcW w:w="590" w:type="dxa"/>
          </w:tcPr>
          <w:p w14:paraId="4AAF099D" w14:textId="77777777" w:rsidR="00A47C5B" w:rsidRPr="002C6E2A" w:rsidRDefault="00A47C5B" w:rsidP="00A47C5B">
            <w:pPr>
              <w:jc w:val="center"/>
              <w:rPr>
                <w:sz w:val="18"/>
                <w:szCs w:val="18"/>
                <w:lang w:val="uk-UA" w:eastAsia="ru-RU"/>
              </w:rPr>
            </w:pPr>
            <w:r w:rsidRPr="002C6E2A">
              <w:rPr>
                <w:sz w:val="18"/>
                <w:szCs w:val="18"/>
                <w:lang w:val="uk-UA" w:eastAsia="ru-RU"/>
              </w:rPr>
              <w:t>100</w:t>
            </w:r>
          </w:p>
        </w:tc>
        <w:tc>
          <w:tcPr>
            <w:tcW w:w="540" w:type="dxa"/>
          </w:tcPr>
          <w:p w14:paraId="3810AA12" w14:textId="77777777" w:rsidR="00A47C5B" w:rsidRPr="002C6E2A" w:rsidRDefault="00A47C5B" w:rsidP="00A47C5B">
            <w:pPr>
              <w:jc w:val="center"/>
              <w:rPr>
                <w:sz w:val="18"/>
                <w:szCs w:val="18"/>
                <w:lang w:val="uk-UA" w:eastAsia="ru-RU"/>
              </w:rPr>
            </w:pPr>
          </w:p>
        </w:tc>
        <w:tc>
          <w:tcPr>
            <w:tcW w:w="590" w:type="dxa"/>
          </w:tcPr>
          <w:p w14:paraId="72594CCD" w14:textId="77777777" w:rsidR="00A47C5B" w:rsidRPr="002C6E2A" w:rsidRDefault="00A47C5B" w:rsidP="00A47C5B">
            <w:pPr>
              <w:jc w:val="center"/>
              <w:rPr>
                <w:sz w:val="18"/>
                <w:szCs w:val="18"/>
                <w:lang w:val="uk-UA" w:eastAsia="ru-RU"/>
              </w:rPr>
            </w:pPr>
          </w:p>
        </w:tc>
        <w:tc>
          <w:tcPr>
            <w:tcW w:w="576" w:type="dxa"/>
          </w:tcPr>
          <w:p w14:paraId="66E453A0" w14:textId="77777777" w:rsidR="00A47C5B" w:rsidRPr="002C6E2A" w:rsidRDefault="00A47C5B" w:rsidP="00A47C5B">
            <w:pPr>
              <w:jc w:val="center"/>
              <w:rPr>
                <w:sz w:val="18"/>
                <w:szCs w:val="18"/>
                <w:lang w:val="uk-UA" w:eastAsia="ru-RU"/>
              </w:rPr>
            </w:pPr>
          </w:p>
        </w:tc>
        <w:tc>
          <w:tcPr>
            <w:tcW w:w="590" w:type="dxa"/>
          </w:tcPr>
          <w:p w14:paraId="60690467" w14:textId="77777777" w:rsidR="00A47C5B" w:rsidRPr="002C6E2A" w:rsidRDefault="00A47C5B" w:rsidP="00A47C5B">
            <w:pPr>
              <w:jc w:val="center"/>
              <w:rPr>
                <w:sz w:val="18"/>
                <w:szCs w:val="18"/>
                <w:lang w:val="uk-UA" w:eastAsia="ru-RU"/>
              </w:rPr>
            </w:pPr>
          </w:p>
        </w:tc>
        <w:tc>
          <w:tcPr>
            <w:tcW w:w="427" w:type="dxa"/>
          </w:tcPr>
          <w:p w14:paraId="37DAD71C" w14:textId="77777777" w:rsidR="00A47C5B" w:rsidRPr="002C6E2A" w:rsidRDefault="00A47C5B" w:rsidP="00A47C5B">
            <w:pPr>
              <w:jc w:val="center"/>
              <w:rPr>
                <w:sz w:val="18"/>
                <w:szCs w:val="18"/>
                <w:lang w:val="uk-UA" w:eastAsia="ru-RU"/>
              </w:rPr>
            </w:pPr>
          </w:p>
        </w:tc>
      </w:tr>
      <w:tr w:rsidR="00A47C5B" w:rsidRPr="002C6E2A" w14:paraId="48638407" w14:textId="77777777" w:rsidTr="00A47C5B">
        <w:trPr>
          <w:jc w:val="right"/>
        </w:trPr>
        <w:tc>
          <w:tcPr>
            <w:tcW w:w="360" w:type="dxa"/>
          </w:tcPr>
          <w:p w14:paraId="496F93F9"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540" w:type="dxa"/>
          </w:tcPr>
          <w:p w14:paraId="588C93D8" w14:textId="77777777" w:rsidR="00A47C5B" w:rsidRPr="002C6E2A" w:rsidRDefault="00A47C5B" w:rsidP="00A47C5B">
            <w:pPr>
              <w:jc w:val="center"/>
              <w:rPr>
                <w:sz w:val="18"/>
                <w:szCs w:val="18"/>
                <w:lang w:val="uk-UA" w:eastAsia="ru-RU"/>
              </w:rPr>
            </w:pPr>
            <w:r w:rsidRPr="002C6E2A">
              <w:rPr>
                <w:sz w:val="18"/>
                <w:szCs w:val="18"/>
                <w:lang w:val="uk-UA" w:eastAsia="ru-RU"/>
              </w:rPr>
              <w:t>675</w:t>
            </w:r>
          </w:p>
        </w:tc>
        <w:tc>
          <w:tcPr>
            <w:tcW w:w="590" w:type="dxa"/>
          </w:tcPr>
          <w:p w14:paraId="24109DE3" w14:textId="77777777" w:rsidR="00A47C5B" w:rsidRPr="002C6E2A" w:rsidRDefault="00A47C5B" w:rsidP="00A47C5B">
            <w:pPr>
              <w:jc w:val="center"/>
              <w:rPr>
                <w:sz w:val="18"/>
                <w:szCs w:val="18"/>
                <w:lang w:val="uk-UA" w:eastAsia="ru-RU"/>
              </w:rPr>
            </w:pPr>
            <w:r w:rsidRPr="002C6E2A">
              <w:rPr>
                <w:sz w:val="18"/>
                <w:szCs w:val="18"/>
                <w:lang w:val="uk-UA" w:eastAsia="ru-RU"/>
              </w:rPr>
              <w:t>190</w:t>
            </w:r>
          </w:p>
        </w:tc>
        <w:tc>
          <w:tcPr>
            <w:tcW w:w="540" w:type="dxa"/>
          </w:tcPr>
          <w:p w14:paraId="2C85CDD4" w14:textId="77777777" w:rsidR="00A47C5B" w:rsidRPr="002C6E2A" w:rsidRDefault="00A47C5B" w:rsidP="00A47C5B">
            <w:pPr>
              <w:jc w:val="center"/>
              <w:rPr>
                <w:sz w:val="18"/>
                <w:szCs w:val="18"/>
                <w:lang w:val="uk-UA" w:eastAsia="ru-RU"/>
              </w:rPr>
            </w:pPr>
          </w:p>
        </w:tc>
        <w:tc>
          <w:tcPr>
            <w:tcW w:w="590" w:type="dxa"/>
          </w:tcPr>
          <w:p w14:paraId="243618FB" w14:textId="77777777" w:rsidR="00A47C5B" w:rsidRPr="002C6E2A" w:rsidRDefault="00A47C5B" w:rsidP="00A47C5B">
            <w:pPr>
              <w:jc w:val="center"/>
              <w:rPr>
                <w:sz w:val="18"/>
                <w:szCs w:val="18"/>
                <w:lang w:val="uk-UA" w:eastAsia="ru-RU"/>
              </w:rPr>
            </w:pPr>
          </w:p>
        </w:tc>
        <w:tc>
          <w:tcPr>
            <w:tcW w:w="576" w:type="dxa"/>
          </w:tcPr>
          <w:p w14:paraId="4A691C4A" w14:textId="77777777" w:rsidR="00A47C5B" w:rsidRPr="002C6E2A" w:rsidRDefault="00A47C5B" w:rsidP="00A47C5B">
            <w:pPr>
              <w:jc w:val="center"/>
              <w:rPr>
                <w:sz w:val="18"/>
                <w:szCs w:val="18"/>
                <w:lang w:val="uk-UA" w:eastAsia="ru-RU"/>
              </w:rPr>
            </w:pPr>
          </w:p>
        </w:tc>
        <w:tc>
          <w:tcPr>
            <w:tcW w:w="590" w:type="dxa"/>
          </w:tcPr>
          <w:p w14:paraId="3D6F2B2F" w14:textId="77777777" w:rsidR="00A47C5B" w:rsidRPr="002C6E2A" w:rsidRDefault="00A47C5B" w:rsidP="00A47C5B">
            <w:pPr>
              <w:jc w:val="center"/>
              <w:rPr>
                <w:sz w:val="18"/>
                <w:szCs w:val="18"/>
                <w:lang w:val="uk-UA" w:eastAsia="ru-RU"/>
              </w:rPr>
            </w:pPr>
          </w:p>
        </w:tc>
        <w:tc>
          <w:tcPr>
            <w:tcW w:w="427" w:type="dxa"/>
          </w:tcPr>
          <w:p w14:paraId="6CD87DEB" w14:textId="77777777" w:rsidR="00A47C5B" w:rsidRPr="002C6E2A" w:rsidRDefault="00A47C5B" w:rsidP="00A47C5B">
            <w:pPr>
              <w:jc w:val="center"/>
              <w:rPr>
                <w:sz w:val="18"/>
                <w:szCs w:val="18"/>
                <w:lang w:val="uk-UA" w:eastAsia="ru-RU"/>
              </w:rPr>
            </w:pPr>
          </w:p>
        </w:tc>
      </w:tr>
      <w:tr w:rsidR="00A47C5B" w:rsidRPr="002C6E2A" w14:paraId="10467EEC" w14:textId="77777777" w:rsidTr="00A47C5B">
        <w:trPr>
          <w:jc w:val="right"/>
        </w:trPr>
        <w:tc>
          <w:tcPr>
            <w:tcW w:w="360" w:type="dxa"/>
          </w:tcPr>
          <w:p w14:paraId="2CCCCA80"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40" w:type="dxa"/>
          </w:tcPr>
          <w:p w14:paraId="47814EB1" w14:textId="77777777" w:rsidR="00A47C5B" w:rsidRPr="002C6E2A" w:rsidRDefault="00A47C5B" w:rsidP="00A47C5B">
            <w:pPr>
              <w:jc w:val="center"/>
              <w:rPr>
                <w:sz w:val="18"/>
                <w:szCs w:val="18"/>
                <w:lang w:val="uk-UA" w:eastAsia="ru-RU"/>
              </w:rPr>
            </w:pPr>
            <w:r w:rsidRPr="002C6E2A">
              <w:rPr>
                <w:sz w:val="18"/>
                <w:szCs w:val="18"/>
                <w:lang w:val="uk-UA" w:eastAsia="ru-RU"/>
              </w:rPr>
              <w:t>600</w:t>
            </w:r>
          </w:p>
        </w:tc>
        <w:tc>
          <w:tcPr>
            <w:tcW w:w="590" w:type="dxa"/>
          </w:tcPr>
          <w:p w14:paraId="46B4AD00" w14:textId="77777777" w:rsidR="00A47C5B" w:rsidRPr="002C6E2A" w:rsidRDefault="00A47C5B" w:rsidP="00A47C5B">
            <w:pPr>
              <w:jc w:val="center"/>
              <w:rPr>
                <w:sz w:val="18"/>
                <w:szCs w:val="18"/>
                <w:lang w:val="uk-UA" w:eastAsia="ru-RU"/>
              </w:rPr>
            </w:pPr>
            <w:r w:rsidRPr="002C6E2A">
              <w:rPr>
                <w:sz w:val="18"/>
                <w:szCs w:val="18"/>
                <w:lang w:val="uk-UA" w:eastAsia="ru-RU"/>
              </w:rPr>
              <w:t>270</w:t>
            </w:r>
          </w:p>
        </w:tc>
        <w:tc>
          <w:tcPr>
            <w:tcW w:w="540" w:type="dxa"/>
          </w:tcPr>
          <w:p w14:paraId="1C5DA488" w14:textId="77777777" w:rsidR="00A47C5B" w:rsidRPr="002C6E2A" w:rsidRDefault="00A47C5B" w:rsidP="00A47C5B">
            <w:pPr>
              <w:jc w:val="center"/>
              <w:rPr>
                <w:sz w:val="18"/>
                <w:szCs w:val="18"/>
                <w:lang w:val="uk-UA" w:eastAsia="ru-RU"/>
              </w:rPr>
            </w:pPr>
          </w:p>
        </w:tc>
        <w:tc>
          <w:tcPr>
            <w:tcW w:w="590" w:type="dxa"/>
          </w:tcPr>
          <w:p w14:paraId="4F7DAC7A" w14:textId="77777777" w:rsidR="00A47C5B" w:rsidRPr="002C6E2A" w:rsidRDefault="00A47C5B" w:rsidP="00A47C5B">
            <w:pPr>
              <w:jc w:val="center"/>
              <w:rPr>
                <w:sz w:val="18"/>
                <w:szCs w:val="18"/>
                <w:lang w:val="uk-UA" w:eastAsia="ru-RU"/>
              </w:rPr>
            </w:pPr>
          </w:p>
        </w:tc>
        <w:tc>
          <w:tcPr>
            <w:tcW w:w="576" w:type="dxa"/>
          </w:tcPr>
          <w:p w14:paraId="234EB191" w14:textId="77777777" w:rsidR="00A47C5B" w:rsidRPr="002C6E2A" w:rsidRDefault="00A47C5B" w:rsidP="00A47C5B">
            <w:pPr>
              <w:jc w:val="center"/>
              <w:rPr>
                <w:sz w:val="18"/>
                <w:szCs w:val="18"/>
                <w:lang w:val="uk-UA" w:eastAsia="ru-RU"/>
              </w:rPr>
            </w:pPr>
          </w:p>
        </w:tc>
        <w:tc>
          <w:tcPr>
            <w:tcW w:w="590" w:type="dxa"/>
          </w:tcPr>
          <w:p w14:paraId="1CFEDB13" w14:textId="77777777" w:rsidR="00A47C5B" w:rsidRPr="002C6E2A" w:rsidRDefault="00A47C5B" w:rsidP="00A47C5B">
            <w:pPr>
              <w:jc w:val="center"/>
              <w:rPr>
                <w:sz w:val="18"/>
                <w:szCs w:val="18"/>
                <w:lang w:val="uk-UA" w:eastAsia="ru-RU"/>
              </w:rPr>
            </w:pPr>
          </w:p>
        </w:tc>
        <w:tc>
          <w:tcPr>
            <w:tcW w:w="427" w:type="dxa"/>
          </w:tcPr>
          <w:p w14:paraId="782721BE" w14:textId="77777777" w:rsidR="00A47C5B" w:rsidRPr="002C6E2A" w:rsidRDefault="00A47C5B" w:rsidP="00A47C5B">
            <w:pPr>
              <w:jc w:val="center"/>
              <w:rPr>
                <w:sz w:val="18"/>
                <w:szCs w:val="18"/>
                <w:lang w:val="uk-UA" w:eastAsia="ru-RU"/>
              </w:rPr>
            </w:pPr>
          </w:p>
        </w:tc>
      </w:tr>
      <w:tr w:rsidR="00A47C5B" w:rsidRPr="002C6E2A" w14:paraId="2582390D" w14:textId="77777777" w:rsidTr="00A47C5B">
        <w:trPr>
          <w:jc w:val="right"/>
        </w:trPr>
        <w:tc>
          <w:tcPr>
            <w:tcW w:w="360" w:type="dxa"/>
          </w:tcPr>
          <w:p w14:paraId="7B7FD1D0"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540" w:type="dxa"/>
          </w:tcPr>
          <w:p w14:paraId="71A10D99" w14:textId="77777777" w:rsidR="00A47C5B" w:rsidRPr="002C6E2A" w:rsidRDefault="00A47C5B" w:rsidP="00A47C5B">
            <w:pPr>
              <w:jc w:val="center"/>
              <w:rPr>
                <w:sz w:val="18"/>
                <w:szCs w:val="18"/>
                <w:lang w:val="uk-UA" w:eastAsia="ru-RU"/>
              </w:rPr>
            </w:pPr>
            <w:r w:rsidRPr="002C6E2A">
              <w:rPr>
                <w:sz w:val="18"/>
                <w:szCs w:val="18"/>
                <w:lang w:val="uk-UA" w:eastAsia="ru-RU"/>
              </w:rPr>
              <w:t>525</w:t>
            </w:r>
          </w:p>
        </w:tc>
        <w:tc>
          <w:tcPr>
            <w:tcW w:w="590" w:type="dxa"/>
          </w:tcPr>
          <w:p w14:paraId="4A939C4B" w14:textId="77777777" w:rsidR="00A47C5B" w:rsidRPr="002C6E2A" w:rsidRDefault="00A47C5B" w:rsidP="00A47C5B">
            <w:pPr>
              <w:jc w:val="center"/>
              <w:rPr>
                <w:sz w:val="18"/>
                <w:szCs w:val="18"/>
                <w:lang w:val="uk-UA" w:eastAsia="ru-RU"/>
              </w:rPr>
            </w:pPr>
            <w:r w:rsidRPr="002C6E2A">
              <w:rPr>
                <w:sz w:val="18"/>
                <w:szCs w:val="18"/>
                <w:lang w:val="uk-UA" w:eastAsia="ru-RU"/>
              </w:rPr>
              <w:t>340</w:t>
            </w:r>
          </w:p>
        </w:tc>
        <w:tc>
          <w:tcPr>
            <w:tcW w:w="540" w:type="dxa"/>
          </w:tcPr>
          <w:p w14:paraId="1BDFD0E0" w14:textId="77777777" w:rsidR="00A47C5B" w:rsidRPr="002C6E2A" w:rsidRDefault="00A47C5B" w:rsidP="00A47C5B">
            <w:pPr>
              <w:jc w:val="center"/>
              <w:rPr>
                <w:sz w:val="18"/>
                <w:szCs w:val="18"/>
                <w:lang w:val="uk-UA" w:eastAsia="ru-RU"/>
              </w:rPr>
            </w:pPr>
          </w:p>
        </w:tc>
        <w:tc>
          <w:tcPr>
            <w:tcW w:w="590" w:type="dxa"/>
          </w:tcPr>
          <w:p w14:paraId="745CDCDD" w14:textId="77777777" w:rsidR="00A47C5B" w:rsidRPr="002C6E2A" w:rsidRDefault="00A47C5B" w:rsidP="00A47C5B">
            <w:pPr>
              <w:jc w:val="center"/>
              <w:rPr>
                <w:sz w:val="18"/>
                <w:szCs w:val="18"/>
                <w:lang w:val="uk-UA" w:eastAsia="ru-RU"/>
              </w:rPr>
            </w:pPr>
          </w:p>
        </w:tc>
        <w:tc>
          <w:tcPr>
            <w:tcW w:w="576" w:type="dxa"/>
          </w:tcPr>
          <w:p w14:paraId="29921308" w14:textId="77777777" w:rsidR="00A47C5B" w:rsidRPr="002C6E2A" w:rsidRDefault="00A47C5B" w:rsidP="00A47C5B">
            <w:pPr>
              <w:jc w:val="center"/>
              <w:rPr>
                <w:sz w:val="18"/>
                <w:szCs w:val="18"/>
                <w:lang w:val="uk-UA" w:eastAsia="ru-RU"/>
              </w:rPr>
            </w:pPr>
          </w:p>
        </w:tc>
        <w:tc>
          <w:tcPr>
            <w:tcW w:w="590" w:type="dxa"/>
          </w:tcPr>
          <w:p w14:paraId="63F0E069" w14:textId="77777777" w:rsidR="00A47C5B" w:rsidRPr="002C6E2A" w:rsidRDefault="00A47C5B" w:rsidP="00A47C5B">
            <w:pPr>
              <w:jc w:val="center"/>
              <w:rPr>
                <w:sz w:val="18"/>
                <w:szCs w:val="18"/>
                <w:lang w:val="uk-UA" w:eastAsia="ru-RU"/>
              </w:rPr>
            </w:pPr>
          </w:p>
        </w:tc>
        <w:tc>
          <w:tcPr>
            <w:tcW w:w="427" w:type="dxa"/>
          </w:tcPr>
          <w:p w14:paraId="2ADE196D" w14:textId="77777777" w:rsidR="00A47C5B" w:rsidRPr="002C6E2A" w:rsidRDefault="00A47C5B" w:rsidP="00A47C5B">
            <w:pPr>
              <w:jc w:val="center"/>
              <w:rPr>
                <w:sz w:val="18"/>
                <w:szCs w:val="18"/>
                <w:lang w:val="uk-UA" w:eastAsia="ru-RU"/>
              </w:rPr>
            </w:pPr>
          </w:p>
        </w:tc>
      </w:tr>
      <w:tr w:rsidR="00A47C5B" w:rsidRPr="002C6E2A" w14:paraId="48437782" w14:textId="77777777" w:rsidTr="00A47C5B">
        <w:trPr>
          <w:jc w:val="right"/>
        </w:trPr>
        <w:tc>
          <w:tcPr>
            <w:tcW w:w="360" w:type="dxa"/>
          </w:tcPr>
          <w:p w14:paraId="0FD36205"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40" w:type="dxa"/>
          </w:tcPr>
          <w:p w14:paraId="3B64196E" w14:textId="77777777" w:rsidR="00A47C5B" w:rsidRPr="002C6E2A" w:rsidRDefault="00A47C5B" w:rsidP="00A47C5B">
            <w:pPr>
              <w:jc w:val="center"/>
              <w:rPr>
                <w:sz w:val="18"/>
                <w:szCs w:val="18"/>
                <w:lang w:val="uk-UA" w:eastAsia="ru-RU"/>
              </w:rPr>
            </w:pPr>
            <w:r w:rsidRPr="002C6E2A">
              <w:rPr>
                <w:sz w:val="18"/>
                <w:szCs w:val="18"/>
                <w:lang w:val="uk-UA" w:eastAsia="ru-RU"/>
              </w:rPr>
              <w:t>450</w:t>
            </w:r>
          </w:p>
        </w:tc>
        <w:tc>
          <w:tcPr>
            <w:tcW w:w="590" w:type="dxa"/>
          </w:tcPr>
          <w:p w14:paraId="0A3072F9" w14:textId="77777777" w:rsidR="00A47C5B" w:rsidRPr="002C6E2A" w:rsidRDefault="00A47C5B" w:rsidP="00A47C5B">
            <w:pPr>
              <w:jc w:val="center"/>
              <w:rPr>
                <w:sz w:val="18"/>
                <w:szCs w:val="18"/>
                <w:lang w:val="uk-UA" w:eastAsia="ru-RU"/>
              </w:rPr>
            </w:pPr>
            <w:r w:rsidRPr="002C6E2A">
              <w:rPr>
                <w:sz w:val="18"/>
                <w:szCs w:val="18"/>
                <w:lang w:val="uk-UA" w:eastAsia="ru-RU"/>
              </w:rPr>
              <w:t>400</w:t>
            </w:r>
          </w:p>
        </w:tc>
        <w:tc>
          <w:tcPr>
            <w:tcW w:w="540" w:type="dxa"/>
          </w:tcPr>
          <w:p w14:paraId="7FB75E0B" w14:textId="77777777" w:rsidR="00A47C5B" w:rsidRPr="002C6E2A" w:rsidRDefault="00A47C5B" w:rsidP="00A47C5B">
            <w:pPr>
              <w:jc w:val="center"/>
              <w:rPr>
                <w:sz w:val="18"/>
                <w:szCs w:val="18"/>
                <w:lang w:val="uk-UA" w:eastAsia="ru-RU"/>
              </w:rPr>
            </w:pPr>
          </w:p>
        </w:tc>
        <w:tc>
          <w:tcPr>
            <w:tcW w:w="590" w:type="dxa"/>
          </w:tcPr>
          <w:p w14:paraId="389FD6EA" w14:textId="77777777" w:rsidR="00A47C5B" w:rsidRPr="002C6E2A" w:rsidRDefault="00A47C5B" w:rsidP="00A47C5B">
            <w:pPr>
              <w:jc w:val="center"/>
              <w:rPr>
                <w:sz w:val="18"/>
                <w:szCs w:val="18"/>
                <w:lang w:val="uk-UA" w:eastAsia="ru-RU"/>
              </w:rPr>
            </w:pPr>
          </w:p>
        </w:tc>
        <w:tc>
          <w:tcPr>
            <w:tcW w:w="576" w:type="dxa"/>
          </w:tcPr>
          <w:p w14:paraId="67049FDA" w14:textId="77777777" w:rsidR="00A47C5B" w:rsidRPr="002C6E2A" w:rsidRDefault="00A47C5B" w:rsidP="00A47C5B">
            <w:pPr>
              <w:jc w:val="center"/>
              <w:rPr>
                <w:sz w:val="18"/>
                <w:szCs w:val="18"/>
                <w:lang w:val="uk-UA" w:eastAsia="ru-RU"/>
              </w:rPr>
            </w:pPr>
          </w:p>
        </w:tc>
        <w:tc>
          <w:tcPr>
            <w:tcW w:w="590" w:type="dxa"/>
          </w:tcPr>
          <w:p w14:paraId="37756E06" w14:textId="77777777" w:rsidR="00A47C5B" w:rsidRPr="002C6E2A" w:rsidRDefault="00A47C5B" w:rsidP="00A47C5B">
            <w:pPr>
              <w:jc w:val="center"/>
              <w:rPr>
                <w:sz w:val="18"/>
                <w:szCs w:val="18"/>
                <w:lang w:val="uk-UA" w:eastAsia="ru-RU"/>
              </w:rPr>
            </w:pPr>
          </w:p>
        </w:tc>
        <w:tc>
          <w:tcPr>
            <w:tcW w:w="427" w:type="dxa"/>
          </w:tcPr>
          <w:p w14:paraId="2F0AB160" w14:textId="77777777" w:rsidR="00A47C5B" w:rsidRPr="002C6E2A" w:rsidRDefault="00A47C5B" w:rsidP="00A47C5B">
            <w:pPr>
              <w:jc w:val="center"/>
              <w:rPr>
                <w:sz w:val="18"/>
                <w:szCs w:val="18"/>
                <w:lang w:val="uk-UA" w:eastAsia="ru-RU"/>
              </w:rPr>
            </w:pPr>
          </w:p>
        </w:tc>
      </w:tr>
      <w:tr w:rsidR="00A47C5B" w:rsidRPr="002C6E2A" w14:paraId="7A572381" w14:textId="77777777" w:rsidTr="00A47C5B">
        <w:trPr>
          <w:jc w:val="right"/>
        </w:trPr>
        <w:tc>
          <w:tcPr>
            <w:tcW w:w="360" w:type="dxa"/>
          </w:tcPr>
          <w:p w14:paraId="5F4C8294"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540" w:type="dxa"/>
          </w:tcPr>
          <w:p w14:paraId="153A4521" w14:textId="77777777" w:rsidR="00A47C5B" w:rsidRPr="002C6E2A" w:rsidRDefault="00A47C5B" w:rsidP="00A47C5B">
            <w:pPr>
              <w:jc w:val="center"/>
              <w:rPr>
                <w:sz w:val="18"/>
                <w:szCs w:val="18"/>
                <w:lang w:val="uk-UA" w:eastAsia="ru-RU"/>
              </w:rPr>
            </w:pPr>
            <w:r w:rsidRPr="002C6E2A">
              <w:rPr>
                <w:sz w:val="18"/>
                <w:szCs w:val="18"/>
                <w:lang w:val="uk-UA" w:eastAsia="ru-RU"/>
              </w:rPr>
              <w:t>375</w:t>
            </w:r>
          </w:p>
        </w:tc>
        <w:tc>
          <w:tcPr>
            <w:tcW w:w="590" w:type="dxa"/>
          </w:tcPr>
          <w:p w14:paraId="777AC2E6" w14:textId="77777777" w:rsidR="00A47C5B" w:rsidRPr="002C6E2A" w:rsidRDefault="00A47C5B" w:rsidP="00A47C5B">
            <w:pPr>
              <w:jc w:val="center"/>
              <w:rPr>
                <w:sz w:val="18"/>
                <w:szCs w:val="18"/>
                <w:lang w:val="uk-UA" w:eastAsia="ru-RU"/>
              </w:rPr>
            </w:pPr>
            <w:r w:rsidRPr="002C6E2A">
              <w:rPr>
                <w:sz w:val="18"/>
                <w:szCs w:val="18"/>
                <w:lang w:val="uk-UA" w:eastAsia="ru-RU"/>
              </w:rPr>
              <w:t>470</w:t>
            </w:r>
          </w:p>
        </w:tc>
        <w:tc>
          <w:tcPr>
            <w:tcW w:w="540" w:type="dxa"/>
          </w:tcPr>
          <w:p w14:paraId="3B93EF6F" w14:textId="77777777" w:rsidR="00A47C5B" w:rsidRPr="002C6E2A" w:rsidRDefault="00A47C5B" w:rsidP="00A47C5B">
            <w:pPr>
              <w:jc w:val="center"/>
              <w:rPr>
                <w:sz w:val="18"/>
                <w:szCs w:val="18"/>
                <w:lang w:val="uk-UA" w:eastAsia="ru-RU"/>
              </w:rPr>
            </w:pPr>
          </w:p>
        </w:tc>
        <w:tc>
          <w:tcPr>
            <w:tcW w:w="590" w:type="dxa"/>
          </w:tcPr>
          <w:p w14:paraId="35555529" w14:textId="77777777" w:rsidR="00A47C5B" w:rsidRPr="002C6E2A" w:rsidRDefault="00A47C5B" w:rsidP="00A47C5B">
            <w:pPr>
              <w:jc w:val="center"/>
              <w:rPr>
                <w:sz w:val="18"/>
                <w:szCs w:val="18"/>
                <w:lang w:val="uk-UA" w:eastAsia="ru-RU"/>
              </w:rPr>
            </w:pPr>
          </w:p>
        </w:tc>
        <w:tc>
          <w:tcPr>
            <w:tcW w:w="576" w:type="dxa"/>
          </w:tcPr>
          <w:p w14:paraId="25B0C596" w14:textId="77777777" w:rsidR="00A47C5B" w:rsidRPr="002C6E2A" w:rsidRDefault="00A47C5B" w:rsidP="00A47C5B">
            <w:pPr>
              <w:jc w:val="center"/>
              <w:rPr>
                <w:sz w:val="18"/>
                <w:szCs w:val="18"/>
                <w:lang w:val="uk-UA" w:eastAsia="ru-RU"/>
              </w:rPr>
            </w:pPr>
          </w:p>
        </w:tc>
        <w:tc>
          <w:tcPr>
            <w:tcW w:w="590" w:type="dxa"/>
          </w:tcPr>
          <w:p w14:paraId="0998CE1B" w14:textId="77777777" w:rsidR="00A47C5B" w:rsidRPr="002C6E2A" w:rsidRDefault="00A47C5B" w:rsidP="00A47C5B">
            <w:pPr>
              <w:jc w:val="center"/>
              <w:rPr>
                <w:sz w:val="18"/>
                <w:szCs w:val="18"/>
                <w:lang w:val="uk-UA" w:eastAsia="ru-RU"/>
              </w:rPr>
            </w:pPr>
          </w:p>
        </w:tc>
        <w:tc>
          <w:tcPr>
            <w:tcW w:w="427" w:type="dxa"/>
          </w:tcPr>
          <w:p w14:paraId="4627A7A4" w14:textId="77777777" w:rsidR="00A47C5B" w:rsidRPr="002C6E2A" w:rsidRDefault="00A47C5B" w:rsidP="00A47C5B">
            <w:pPr>
              <w:jc w:val="center"/>
              <w:rPr>
                <w:sz w:val="18"/>
                <w:szCs w:val="18"/>
                <w:lang w:val="uk-UA" w:eastAsia="ru-RU"/>
              </w:rPr>
            </w:pPr>
          </w:p>
        </w:tc>
      </w:tr>
      <w:tr w:rsidR="00A47C5B" w:rsidRPr="002C6E2A" w14:paraId="1D441949" w14:textId="77777777" w:rsidTr="00A47C5B">
        <w:trPr>
          <w:jc w:val="right"/>
        </w:trPr>
        <w:tc>
          <w:tcPr>
            <w:tcW w:w="360" w:type="dxa"/>
          </w:tcPr>
          <w:p w14:paraId="7BF9FF66"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540" w:type="dxa"/>
          </w:tcPr>
          <w:p w14:paraId="40C7EFDB" w14:textId="77777777" w:rsidR="00A47C5B" w:rsidRPr="002C6E2A" w:rsidRDefault="00A47C5B" w:rsidP="00A47C5B">
            <w:pPr>
              <w:jc w:val="center"/>
              <w:rPr>
                <w:sz w:val="18"/>
                <w:szCs w:val="18"/>
                <w:lang w:val="uk-UA" w:eastAsia="ru-RU"/>
              </w:rPr>
            </w:pPr>
            <w:r w:rsidRPr="002C6E2A">
              <w:rPr>
                <w:sz w:val="18"/>
                <w:szCs w:val="18"/>
                <w:lang w:val="uk-UA" w:eastAsia="ru-RU"/>
              </w:rPr>
              <w:t>300</w:t>
            </w:r>
          </w:p>
        </w:tc>
        <w:tc>
          <w:tcPr>
            <w:tcW w:w="590" w:type="dxa"/>
          </w:tcPr>
          <w:p w14:paraId="51496B84" w14:textId="77777777" w:rsidR="00A47C5B" w:rsidRPr="002C6E2A" w:rsidRDefault="00A47C5B" w:rsidP="00A47C5B">
            <w:pPr>
              <w:jc w:val="center"/>
              <w:rPr>
                <w:sz w:val="18"/>
                <w:szCs w:val="18"/>
                <w:lang w:val="uk-UA" w:eastAsia="ru-RU"/>
              </w:rPr>
            </w:pPr>
            <w:r w:rsidRPr="002C6E2A">
              <w:rPr>
                <w:sz w:val="18"/>
                <w:szCs w:val="18"/>
                <w:lang w:val="uk-UA" w:eastAsia="ru-RU"/>
              </w:rPr>
              <w:t>550</w:t>
            </w:r>
          </w:p>
        </w:tc>
        <w:tc>
          <w:tcPr>
            <w:tcW w:w="540" w:type="dxa"/>
          </w:tcPr>
          <w:p w14:paraId="08AE8152" w14:textId="77777777" w:rsidR="00A47C5B" w:rsidRPr="002C6E2A" w:rsidRDefault="00A47C5B" w:rsidP="00A47C5B">
            <w:pPr>
              <w:jc w:val="center"/>
              <w:rPr>
                <w:sz w:val="18"/>
                <w:szCs w:val="18"/>
                <w:lang w:val="uk-UA" w:eastAsia="ru-RU"/>
              </w:rPr>
            </w:pPr>
          </w:p>
        </w:tc>
        <w:tc>
          <w:tcPr>
            <w:tcW w:w="590" w:type="dxa"/>
          </w:tcPr>
          <w:p w14:paraId="29A3DC84" w14:textId="77777777" w:rsidR="00A47C5B" w:rsidRPr="002C6E2A" w:rsidRDefault="00A47C5B" w:rsidP="00A47C5B">
            <w:pPr>
              <w:jc w:val="center"/>
              <w:rPr>
                <w:sz w:val="18"/>
                <w:szCs w:val="18"/>
                <w:lang w:val="uk-UA" w:eastAsia="ru-RU"/>
              </w:rPr>
            </w:pPr>
          </w:p>
        </w:tc>
        <w:tc>
          <w:tcPr>
            <w:tcW w:w="576" w:type="dxa"/>
          </w:tcPr>
          <w:p w14:paraId="0E4F7080" w14:textId="77777777" w:rsidR="00A47C5B" w:rsidRPr="002C6E2A" w:rsidRDefault="00A47C5B" w:rsidP="00A47C5B">
            <w:pPr>
              <w:jc w:val="center"/>
              <w:rPr>
                <w:sz w:val="18"/>
                <w:szCs w:val="18"/>
                <w:lang w:val="uk-UA" w:eastAsia="ru-RU"/>
              </w:rPr>
            </w:pPr>
          </w:p>
        </w:tc>
        <w:tc>
          <w:tcPr>
            <w:tcW w:w="590" w:type="dxa"/>
          </w:tcPr>
          <w:p w14:paraId="189B88FD" w14:textId="77777777" w:rsidR="00A47C5B" w:rsidRPr="002C6E2A" w:rsidRDefault="00A47C5B" w:rsidP="00A47C5B">
            <w:pPr>
              <w:jc w:val="center"/>
              <w:rPr>
                <w:sz w:val="18"/>
                <w:szCs w:val="18"/>
                <w:lang w:val="uk-UA" w:eastAsia="ru-RU"/>
              </w:rPr>
            </w:pPr>
          </w:p>
        </w:tc>
        <w:tc>
          <w:tcPr>
            <w:tcW w:w="427" w:type="dxa"/>
          </w:tcPr>
          <w:p w14:paraId="21E30503" w14:textId="77777777" w:rsidR="00A47C5B" w:rsidRPr="002C6E2A" w:rsidRDefault="00A47C5B" w:rsidP="00A47C5B">
            <w:pPr>
              <w:jc w:val="center"/>
              <w:rPr>
                <w:sz w:val="18"/>
                <w:szCs w:val="18"/>
                <w:lang w:val="uk-UA" w:eastAsia="ru-RU"/>
              </w:rPr>
            </w:pPr>
          </w:p>
        </w:tc>
      </w:tr>
      <w:tr w:rsidR="00A47C5B" w:rsidRPr="002C6E2A" w14:paraId="74A4BC69" w14:textId="77777777" w:rsidTr="00A47C5B">
        <w:trPr>
          <w:jc w:val="right"/>
        </w:trPr>
        <w:tc>
          <w:tcPr>
            <w:tcW w:w="360" w:type="dxa"/>
          </w:tcPr>
          <w:p w14:paraId="588ACD26"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540" w:type="dxa"/>
          </w:tcPr>
          <w:p w14:paraId="5FED1D85" w14:textId="77777777" w:rsidR="00A47C5B" w:rsidRPr="002C6E2A" w:rsidRDefault="00A47C5B" w:rsidP="00A47C5B">
            <w:pPr>
              <w:jc w:val="center"/>
              <w:rPr>
                <w:sz w:val="18"/>
                <w:szCs w:val="18"/>
                <w:lang w:val="uk-UA" w:eastAsia="ru-RU"/>
              </w:rPr>
            </w:pPr>
            <w:r w:rsidRPr="002C6E2A">
              <w:rPr>
                <w:sz w:val="18"/>
                <w:szCs w:val="18"/>
                <w:lang w:val="uk-UA" w:eastAsia="ru-RU"/>
              </w:rPr>
              <w:t>215</w:t>
            </w:r>
          </w:p>
        </w:tc>
        <w:tc>
          <w:tcPr>
            <w:tcW w:w="590" w:type="dxa"/>
          </w:tcPr>
          <w:p w14:paraId="269254AE" w14:textId="77777777" w:rsidR="00A47C5B" w:rsidRPr="002C6E2A" w:rsidRDefault="00A47C5B" w:rsidP="00A47C5B">
            <w:pPr>
              <w:jc w:val="center"/>
              <w:rPr>
                <w:sz w:val="18"/>
                <w:szCs w:val="18"/>
                <w:lang w:val="uk-UA" w:eastAsia="ru-RU"/>
              </w:rPr>
            </w:pPr>
            <w:r w:rsidRPr="002C6E2A">
              <w:rPr>
                <w:sz w:val="18"/>
                <w:szCs w:val="18"/>
                <w:lang w:val="uk-UA" w:eastAsia="ru-RU"/>
              </w:rPr>
              <w:t>640</w:t>
            </w:r>
          </w:p>
        </w:tc>
        <w:tc>
          <w:tcPr>
            <w:tcW w:w="540" w:type="dxa"/>
          </w:tcPr>
          <w:p w14:paraId="56C75720" w14:textId="77777777" w:rsidR="00A47C5B" w:rsidRPr="002C6E2A" w:rsidRDefault="00A47C5B" w:rsidP="00A47C5B">
            <w:pPr>
              <w:jc w:val="center"/>
              <w:rPr>
                <w:sz w:val="18"/>
                <w:szCs w:val="18"/>
                <w:lang w:val="uk-UA" w:eastAsia="ru-RU"/>
              </w:rPr>
            </w:pPr>
          </w:p>
        </w:tc>
        <w:tc>
          <w:tcPr>
            <w:tcW w:w="590" w:type="dxa"/>
          </w:tcPr>
          <w:p w14:paraId="38663E24" w14:textId="77777777" w:rsidR="00A47C5B" w:rsidRPr="002C6E2A" w:rsidRDefault="00A47C5B" w:rsidP="00A47C5B">
            <w:pPr>
              <w:jc w:val="center"/>
              <w:rPr>
                <w:sz w:val="18"/>
                <w:szCs w:val="18"/>
                <w:lang w:val="uk-UA" w:eastAsia="ru-RU"/>
              </w:rPr>
            </w:pPr>
          </w:p>
        </w:tc>
        <w:tc>
          <w:tcPr>
            <w:tcW w:w="576" w:type="dxa"/>
          </w:tcPr>
          <w:p w14:paraId="456ACAE9" w14:textId="77777777" w:rsidR="00A47C5B" w:rsidRPr="002C6E2A" w:rsidRDefault="00A47C5B" w:rsidP="00A47C5B">
            <w:pPr>
              <w:jc w:val="center"/>
              <w:rPr>
                <w:sz w:val="18"/>
                <w:szCs w:val="18"/>
                <w:lang w:val="uk-UA" w:eastAsia="ru-RU"/>
              </w:rPr>
            </w:pPr>
          </w:p>
        </w:tc>
        <w:tc>
          <w:tcPr>
            <w:tcW w:w="590" w:type="dxa"/>
          </w:tcPr>
          <w:p w14:paraId="2CF732B3" w14:textId="77777777" w:rsidR="00A47C5B" w:rsidRPr="002C6E2A" w:rsidRDefault="00A47C5B" w:rsidP="00A47C5B">
            <w:pPr>
              <w:jc w:val="center"/>
              <w:rPr>
                <w:sz w:val="18"/>
                <w:szCs w:val="18"/>
                <w:lang w:val="uk-UA" w:eastAsia="ru-RU"/>
              </w:rPr>
            </w:pPr>
          </w:p>
        </w:tc>
        <w:tc>
          <w:tcPr>
            <w:tcW w:w="427" w:type="dxa"/>
          </w:tcPr>
          <w:p w14:paraId="2260BFA4" w14:textId="77777777" w:rsidR="00A47C5B" w:rsidRPr="002C6E2A" w:rsidRDefault="00A47C5B" w:rsidP="00A47C5B">
            <w:pPr>
              <w:jc w:val="center"/>
              <w:rPr>
                <w:sz w:val="18"/>
                <w:szCs w:val="18"/>
                <w:lang w:val="uk-UA" w:eastAsia="ru-RU"/>
              </w:rPr>
            </w:pPr>
          </w:p>
        </w:tc>
      </w:tr>
      <w:tr w:rsidR="00A47C5B" w:rsidRPr="002C6E2A" w14:paraId="79631B44" w14:textId="77777777" w:rsidTr="00A47C5B">
        <w:trPr>
          <w:jc w:val="right"/>
        </w:trPr>
        <w:tc>
          <w:tcPr>
            <w:tcW w:w="360" w:type="dxa"/>
          </w:tcPr>
          <w:p w14:paraId="6EDCED12" w14:textId="77777777" w:rsidR="00A47C5B" w:rsidRPr="002C6E2A" w:rsidRDefault="00A47C5B" w:rsidP="00A47C5B">
            <w:pPr>
              <w:jc w:val="center"/>
              <w:rPr>
                <w:sz w:val="18"/>
                <w:szCs w:val="18"/>
                <w:lang w:val="uk-UA" w:eastAsia="ru-RU"/>
              </w:rPr>
            </w:pPr>
            <w:r w:rsidRPr="002C6E2A">
              <w:rPr>
                <w:sz w:val="18"/>
                <w:szCs w:val="18"/>
                <w:lang w:val="uk-UA" w:eastAsia="ru-RU"/>
              </w:rPr>
              <w:t>8</w:t>
            </w:r>
          </w:p>
        </w:tc>
        <w:tc>
          <w:tcPr>
            <w:tcW w:w="540" w:type="dxa"/>
          </w:tcPr>
          <w:p w14:paraId="2C7FBF28" w14:textId="77777777" w:rsidR="00A47C5B" w:rsidRPr="002C6E2A" w:rsidRDefault="00A47C5B" w:rsidP="00A47C5B">
            <w:pPr>
              <w:jc w:val="center"/>
              <w:rPr>
                <w:sz w:val="18"/>
                <w:szCs w:val="18"/>
                <w:lang w:val="uk-UA" w:eastAsia="ru-RU"/>
              </w:rPr>
            </w:pPr>
            <w:r w:rsidRPr="002C6E2A">
              <w:rPr>
                <w:sz w:val="18"/>
                <w:szCs w:val="18"/>
                <w:lang w:val="uk-UA" w:eastAsia="ru-RU"/>
              </w:rPr>
              <w:t>150</w:t>
            </w:r>
          </w:p>
        </w:tc>
        <w:tc>
          <w:tcPr>
            <w:tcW w:w="590" w:type="dxa"/>
          </w:tcPr>
          <w:p w14:paraId="3BD51F7F" w14:textId="77777777" w:rsidR="00A47C5B" w:rsidRPr="002C6E2A" w:rsidRDefault="00A47C5B" w:rsidP="00A47C5B">
            <w:pPr>
              <w:jc w:val="center"/>
              <w:rPr>
                <w:sz w:val="18"/>
                <w:szCs w:val="18"/>
                <w:lang w:val="uk-UA" w:eastAsia="ru-RU"/>
              </w:rPr>
            </w:pPr>
            <w:r w:rsidRPr="002C6E2A">
              <w:rPr>
                <w:sz w:val="18"/>
                <w:szCs w:val="18"/>
                <w:lang w:val="uk-UA" w:eastAsia="ru-RU"/>
              </w:rPr>
              <w:t>750</w:t>
            </w:r>
          </w:p>
        </w:tc>
        <w:tc>
          <w:tcPr>
            <w:tcW w:w="540" w:type="dxa"/>
          </w:tcPr>
          <w:p w14:paraId="7A262D4A" w14:textId="77777777" w:rsidR="00A47C5B" w:rsidRPr="002C6E2A" w:rsidRDefault="00A47C5B" w:rsidP="00A47C5B">
            <w:pPr>
              <w:jc w:val="center"/>
              <w:rPr>
                <w:sz w:val="18"/>
                <w:szCs w:val="18"/>
                <w:lang w:val="uk-UA" w:eastAsia="ru-RU"/>
              </w:rPr>
            </w:pPr>
          </w:p>
        </w:tc>
        <w:tc>
          <w:tcPr>
            <w:tcW w:w="590" w:type="dxa"/>
          </w:tcPr>
          <w:p w14:paraId="25A46E24" w14:textId="77777777" w:rsidR="00A47C5B" w:rsidRPr="002C6E2A" w:rsidRDefault="00A47C5B" w:rsidP="00A47C5B">
            <w:pPr>
              <w:jc w:val="center"/>
              <w:rPr>
                <w:sz w:val="18"/>
                <w:szCs w:val="18"/>
                <w:lang w:val="uk-UA" w:eastAsia="ru-RU"/>
              </w:rPr>
            </w:pPr>
          </w:p>
        </w:tc>
        <w:tc>
          <w:tcPr>
            <w:tcW w:w="576" w:type="dxa"/>
          </w:tcPr>
          <w:p w14:paraId="3022111A" w14:textId="77777777" w:rsidR="00A47C5B" w:rsidRPr="002C6E2A" w:rsidRDefault="00A47C5B" w:rsidP="00A47C5B">
            <w:pPr>
              <w:jc w:val="center"/>
              <w:rPr>
                <w:sz w:val="18"/>
                <w:szCs w:val="18"/>
                <w:lang w:val="uk-UA" w:eastAsia="ru-RU"/>
              </w:rPr>
            </w:pPr>
          </w:p>
        </w:tc>
        <w:tc>
          <w:tcPr>
            <w:tcW w:w="590" w:type="dxa"/>
          </w:tcPr>
          <w:p w14:paraId="25F6EADD" w14:textId="77777777" w:rsidR="00A47C5B" w:rsidRPr="002C6E2A" w:rsidRDefault="00A47C5B" w:rsidP="00A47C5B">
            <w:pPr>
              <w:jc w:val="center"/>
              <w:rPr>
                <w:sz w:val="18"/>
                <w:szCs w:val="18"/>
                <w:lang w:val="uk-UA" w:eastAsia="ru-RU"/>
              </w:rPr>
            </w:pPr>
          </w:p>
        </w:tc>
        <w:tc>
          <w:tcPr>
            <w:tcW w:w="427" w:type="dxa"/>
          </w:tcPr>
          <w:p w14:paraId="0C9CE0A7" w14:textId="77777777" w:rsidR="00A47C5B" w:rsidRPr="002C6E2A" w:rsidRDefault="00A47C5B" w:rsidP="00A47C5B">
            <w:pPr>
              <w:jc w:val="center"/>
              <w:rPr>
                <w:sz w:val="18"/>
                <w:szCs w:val="18"/>
                <w:lang w:val="uk-UA" w:eastAsia="ru-RU"/>
              </w:rPr>
            </w:pPr>
          </w:p>
        </w:tc>
      </w:tr>
      <w:tr w:rsidR="00A47C5B" w:rsidRPr="002C6E2A" w14:paraId="169622B1" w14:textId="77777777" w:rsidTr="00A47C5B">
        <w:trPr>
          <w:jc w:val="right"/>
        </w:trPr>
        <w:tc>
          <w:tcPr>
            <w:tcW w:w="360" w:type="dxa"/>
          </w:tcPr>
          <w:p w14:paraId="6A19ED2C" w14:textId="77777777" w:rsidR="00A47C5B" w:rsidRPr="002C6E2A" w:rsidRDefault="00A47C5B" w:rsidP="00A47C5B">
            <w:pPr>
              <w:jc w:val="center"/>
              <w:rPr>
                <w:sz w:val="18"/>
                <w:szCs w:val="18"/>
                <w:lang w:val="uk-UA" w:eastAsia="ru-RU"/>
              </w:rPr>
            </w:pPr>
            <w:r w:rsidRPr="002C6E2A">
              <w:rPr>
                <w:sz w:val="18"/>
                <w:szCs w:val="18"/>
                <w:lang w:val="uk-UA" w:eastAsia="ru-RU"/>
              </w:rPr>
              <w:t>9</w:t>
            </w:r>
          </w:p>
        </w:tc>
        <w:tc>
          <w:tcPr>
            <w:tcW w:w="540" w:type="dxa"/>
          </w:tcPr>
          <w:p w14:paraId="7FAC995B" w14:textId="77777777" w:rsidR="00A47C5B" w:rsidRPr="002C6E2A" w:rsidRDefault="00A47C5B" w:rsidP="00A47C5B">
            <w:pPr>
              <w:jc w:val="center"/>
              <w:rPr>
                <w:sz w:val="18"/>
                <w:szCs w:val="18"/>
                <w:lang w:val="uk-UA" w:eastAsia="ru-RU"/>
              </w:rPr>
            </w:pPr>
            <w:r w:rsidRPr="002C6E2A">
              <w:rPr>
                <w:sz w:val="18"/>
                <w:szCs w:val="18"/>
                <w:lang w:val="uk-UA" w:eastAsia="ru-RU"/>
              </w:rPr>
              <w:t>75</w:t>
            </w:r>
          </w:p>
        </w:tc>
        <w:tc>
          <w:tcPr>
            <w:tcW w:w="590" w:type="dxa"/>
          </w:tcPr>
          <w:p w14:paraId="1B84393D" w14:textId="77777777" w:rsidR="00A47C5B" w:rsidRPr="002C6E2A" w:rsidRDefault="00A47C5B" w:rsidP="00A47C5B">
            <w:pPr>
              <w:jc w:val="center"/>
              <w:rPr>
                <w:sz w:val="18"/>
                <w:szCs w:val="18"/>
                <w:lang w:val="uk-UA" w:eastAsia="ru-RU"/>
              </w:rPr>
            </w:pPr>
            <w:r w:rsidRPr="002C6E2A">
              <w:rPr>
                <w:sz w:val="18"/>
                <w:szCs w:val="18"/>
                <w:lang w:val="uk-UA" w:eastAsia="ru-RU"/>
              </w:rPr>
              <w:t>880</w:t>
            </w:r>
          </w:p>
        </w:tc>
        <w:tc>
          <w:tcPr>
            <w:tcW w:w="540" w:type="dxa"/>
          </w:tcPr>
          <w:p w14:paraId="3A949255" w14:textId="77777777" w:rsidR="00A47C5B" w:rsidRPr="002C6E2A" w:rsidRDefault="00A47C5B" w:rsidP="00A47C5B">
            <w:pPr>
              <w:jc w:val="center"/>
              <w:rPr>
                <w:sz w:val="18"/>
                <w:szCs w:val="18"/>
                <w:lang w:val="uk-UA" w:eastAsia="ru-RU"/>
              </w:rPr>
            </w:pPr>
          </w:p>
        </w:tc>
        <w:tc>
          <w:tcPr>
            <w:tcW w:w="590" w:type="dxa"/>
          </w:tcPr>
          <w:p w14:paraId="70BE910E" w14:textId="77777777" w:rsidR="00A47C5B" w:rsidRPr="002C6E2A" w:rsidRDefault="00A47C5B" w:rsidP="00A47C5B">
            <w:pPr>
              <w:jc w:val="center"/>
              <w:rPr>
                <w:sz w:val="18"/>
                <w:szCs w:val="18"/>
                <w:lang w:val="uk-UA" w:eastAsia="ru-RU"/>
              </w:rPr>
            </w:pPr>
          </w:p>
        </w:tc>
        <w:tc>
          <w:tcPr>
            <w:tcW w:w="576" w:type="dxa"/>
          </w:tcPr>
          <w:p w14:paraId="59CFBF8B" w14:textId="77777777" w:rsidR="00A47C5B" w:rsidRPr="002C6E2A" w:rsidRDefault="00A47C5B" w:rsidP="00A47C5B">
            <w:pPr>
              <w:jc w:val="center"/>
              <w:rPr>
                <w:sz w:val="18"/>
                <w:szCs w:val="18"/>
                <w:lang w:val="uk-UA" w:eastAsia="ru-RU"/>
              </w:rPr>
            </w:pPr>
          </w:p>
        </w:tc>
        <w:tc>
          <w:tcPr>
            <w:tcW w:w="590" w:type="dxa"/>
          </w:tcPr>
          <w:p w14:paraId="11F42246" w14:textId="77777777" w:rsidR="00A47C5B" w:rsidRPr="002C6E2A" w:rsidRDefault="00A47C5B" w:rsidP="00A47C5B">
            <w:pPr>
              <w:jc w:val="center"/>
              <w:rPr>
                <w:sz w:val="18"/>
                <w:szCs w:val="18"/>
                <w:lang w:val="uk-UA" w:eastAsia="ru-RU"/>
              </w:rPr>
            </w:pPr>
          </w:p>
        </w:tc>
        <w:tc>
          <w:tcPr>
            <w:tcW w:w="427" w:type="dxa"/>
          </w:tcPr>
          <w:p w14:paraId="5DD384AF" w14:textId="77777777" w:rsidR="00A47C5B" w:rsidRPr="002C6E2A" w:rsidRDefault="00A47C5B" w:rsidP="00A47C5B">
            <w:pPr>
              <w:jc w:val="center"/>
              <w:rPr>
                <w:sz w:val="18"/>
                <w:szCs w:val="18"/>
                <w:lang w:val="uk-UA" w:eastAsia="ru-RU"/>
              </w:rPr>
            </w:pPr>
          </w:p>
        </w:tc>
      </w:tr>
    </w:tbl>
    <w:p w14:paraId="18BD901C" w14:textId="77777777" w:rsidR="00A47C5B" w:rsidRPr="002C6E2A" w:rsidRDefault="00A47C5B" w:rsidP="006F5A62">
      <w:pPr>
        <w:numPr>
          <w:ilvl w:val="0"/>
          <w:numId w:val="109"/>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pacing w:val="-2"/>
          <w:sz w:val="22"/>
          <w:szCs w:val="22"/>
          <w:lang w:val="uk-UA" w:eastAsia="ru-RU"/>
        </w:rPr>
        <w:t>Якщо ця монопо</w:t>
      </w:r>
      <w:r w:rsidRPr="002C6E2A">
        <w:rPr>
          <w:rFonts w:ascii="Times New Roman" w:eastAsia="Times New Roman" w:hAnsi="Times New Roman" w:cs="Times New Roman"/>
          <w:i/>
          <w:spacing w:val="-4"/>
          <w:sz w:val="22"/>
          <w:szCs w:val="22"/>
          <w:lang w:val="uk-UA" w:eastAsia="ru-RU"/>
        </w:rPr>
        <w:t>лія не знаходить</w:t>
      </w:r>
      <w:r w:rsidR="002462FB">
        <w:rPr>
          <w:rFonts w:ascii="Times New Roman" w:eastAsia="Times New Roman" w:hAnsi="Times New Roman" w:cs="Times New Roman"/>
          <w:i/>
          <w:sz w:val="22"/>
          <w:szCs w:val="22"/>
          <w:lang w:val="uk-UA" w:eastAsia="ru-RU"/>
        </w:rPr>
        <w:t>ся під держав</w:t>
      </w:r>
      <w:r w:rsidRPr="002C6E2A">
        <w:rPr>
          <w:rFonts w:ascii="Times New Roman" w:eastAsia="Times New Roman" w:hAnsi="Times New Roman" w:cs="Times New Roman"/>
          <w:i/>
          <w:sz w:val="22"/>
          <w:szCs w:val="22"/>
          <w:lang w:val="uk-UA" w:eastAsia="ru-RU"/>
        </w:rPr>
        <w:t>ним контролем</w:t>
      </w:r>
      <w:r w:rsidR="002462FB">
        <w:rPr>
          <w:rFonts w:ascii="Times New Roman" w:eastAsia="Times New Roman" w:hAnsi="Times New Roman" w:cs="Times New Roman"/>
          <w:i/>
          <w:sz w:val="22"/>
          <w:szCs w:val="22"/>
          <w:lang w:val="uk-UA" w:eastAsia="ru-RU"/>
        </w:rPr>
        <w:t>, який обсяг ви</w:t>
      </w:r>
      <w:r w:rsidRPr="002C6E2A">
        <w:rPr>
          <w:rFonts w:ascii="Times New Roman" w:eastAsia="Times New Roman" w:hAnsi="Times New Roman" w:cs="Times New Roman"/>
          <w:i/>
          <w:sz w:val="22"/>
          <w:szCs w:val="22"/>
          <w:lang w:val="uk-UA" w:eastAsia="ru-RU"/>
        </w:rPr>
        <w:t>п</w:t>
      </w:r>
      <w:r w:rsidR="002462FB">
        <w:rPr>
          <w:rFonts w:ascii="Times New Roman" w:eastAsia="Times New Roman" w:hAnsi="Times New Roman" w:cs="Times New Roman"/>
          <w:i/>
          <w:sz w:val="22"/>
          <w:szCs w:val="22"/>
          <w:lang w:val="uk-UA" w:eastAsia="ru-RU"/>
        </w:rPr>
        <w:t>уску вона обере і яку ціну встановить для того, щоб максимізувати прибу</w:t>
      </w:r>
      <w:r w:rsidRPr="002C6E2A">
        <w:rPr>
          <w:rFonts w:ascii="Times New Roman" w:eastAsia="Times New Roman" w:hAnsi="Times New Roman" w:cs="Times New Roman"/>
          <w:i/>
          <w:sz w:val="22"/>
          <w:szCs w:val="22"/>
          <w:lang w:val="uk-UA" w:eastAsia="ru-RU"/>
        </w:rPr>
        <w:t>ток? Яка величина прибутку?</w:t>
      </w:r>
    </w:p>
    <w:p w14:paraId="3B4E314D" w14:textId="77777777" w:rsidR="00A47C5B" w:rsidRPr="002C6E2A" w:rsidRDefault="00A47C5B" w:rsidP="006F5A62">
      <w:pPr>
        <w:numPr>
          <w:ilvl w:val="0"/>
          <w:numId w:val="109"/>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Держава встановлює ціну для монополіста, яка дорівнює граничним витратам. Визначте графічно рівень цієї ціни. Який обсяг випуску вибере монополіст при цій ціні, щоб мінімізувати свої збитки? Яка величина збитків?</w:t>
      </w:r>
    </w:p>
    <w:p w14:paraId="41C63A7A" w14:textId="77777777" w:rsidR="00A47C5B" w:rsidRPr="002C6E2A" w:rsidRDefault="00A47C5B" w:rsidP="006F5A62">
      <w:pPr>
        <w:numPr>
          <w:ilvl w:val="0"/>
          <w:numId w:val="109"/>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Держава встановлює ціну, яка дорівнює середнім витратам монополіста. Визначте графічно рівень цієї ціни. Який обсяг випуску вибере монополіст при цій ціні, щоб бути беззбитковим?  </w:t>
      </w:r>
    </w:p>
    <w:p w14:paraId="6CBE3C8D" w14:textId="77777777" w:rsidR="00A47C5B" w:rsidRPr="002C6E2A" w:rsidRDefault="00A47C5B" w:rsidP="006F5A62">
      <w:pPr>
        <w:numPr>
          <w:ilvl w:val="0"/>
          <w:numId w:val="109"/>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Держава дозволяє монополії самій визначати ціну та обсяг випуску, при яких максимізується прибуток. Потім держава вилучає цей прибуток за допомогою податків. Чи даний метод регулювання природної монополії настільки ж суспільно бажаний, як і вимога до монополіста зрівняти ціну з граничними або середніми витратами?</w:t>
      </w:r>
    </w:p>
    <w:p w14:paraId="5925CC15"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sz w:val="22"/>
          <w:szCs w:val="22"/>
          <w:lang w:val="uk-UA" w:eastAsia="ru-RU"/>
        </w:rPr>
        <w:t>Фірма працює в умовах досконалої конкуренції. Функція її сукупних витрат має вигляд: ТС = 0,2Q</w:t>
      </w:r>
      <w:r w:rsidRPr="002C6E2A">
        <w:rPr>
          <w:rFonts w:ascii="Times New Roman" w:eastAsia="Times New Roman" w:hAnsi="Times New Roman" w:cs="Times New Roman"/>
          <w:sz w:val="22"/>
          <w:szCs w:val="22"/>
          <w:vertAlign w:val="superscript"/>
          <w:lang w:val="uk-UA" w:eastAsia="ru-RU"/>
        </w:rPr>
        <w:t xml:space="preserve">2 </w:t>
      </w:r>
      <w:r w:rsidRPr="002C6E2A">
        <w:rPr>
          <w:rFonts w:ascii="Times New Roman" w:eastAsia="Times New Roman" w:hAnsi="Times New Roman" w:cs="Times New Roman"/>
          <w:sz w:val="22"/>
          <w:szCs w:val="22"/>
          <w:lang w:val="uk-UA" w:eastAsia="ru-RU"/>
        </w:rPr>
        <w:t xml:space="preserve">+30Q + 20. Ринкова ціна товару – 50 грн. за одиницю. </w:t>
      </w:r>
      <w:r w:rsidRPr="002C6E2A">
        <w:rPr>
          <w:rFonts w:ascii="Times New Roman" w:eastAsia="Times New Roman" w:hAnsi="Times New Roman" w:cs="Times New Roman"/>
          <w:i/>
          <w:sz w:val="22"/>
          <w:szCs w:val="22"/>
          <w:lang w:val="uk-UA" w:eastAsia="ru-RU"/>
        </w:rPr>
        <w:t>Визначте, який обсяг випуску дозволить фірмі максимізувати прибуток.</w:t>
      </w:r>
    </w:p>
    <w:tbl>
      <w:tblPr>
        <w:tblStyle w:val="23"/>
        <w:tblpPr w:leftFromText="180" w:rightFromText="180" w:vertAnchor="text" w:tblpXSpec="right" w:tblpY="1"/>
        <w:tblOverlap w:val="never"/>
        <w:tblW w:w="0" w:type="auto"/>
        <w:jc w:val="right"/>
        <w:tblLook w:val="01E0" w:firstRow="1" w:lastRow="1" w:firstColumn="1" w:lastColumn="1" w:noHBand="0" w:noVBand="0"/>
      </w:tblPr>
      <w:tblGrid>
        <w:gridCol w:w="545"/>
        <w:gridCol w:w="621"/>
        <w:gridCol w:w="634"/>
        <w:gridCol w:w="630"/>
        <w:gridCol w:w="645"/>
        <w:gridCol w:w="575"/>
        <w:gridCol w:w="668"/>
        <w:gridCol w:w="651"/>
        <w:gridCol w:w="650"/>
      </w:tblGrid>
      <w:tr w:rsidR="00A47C5B" w:rsidRPr="002C6E2A" w14:paraId="0D121C5E" w14:textId="77777777" w:rsidTr="00A47C5B">
        <w:trPr>
          <w:jc w:val="right"/>
        </w:trPr>
        <w:tc>
          <w:tcPr>
            <w:tcW w:w="545" w:type="dxa"/>
          </w:tcPr>
          <w:p w14:paraId="1A1319F9" w14:textId="77777777" w:rsidR="00A47C5B" w:rsidRPr="002C6E2A" w:rsidRDefault="00A47C5B" w:rsidP="00A47C5B">
            <w:pPr>
              <w:jc w:val="center"/>
              <w:rPr>
                <w:sz w:val="18"/>
                <w:szCs w:val="18"/>
                <w:lang w:val="uk-UA" w:eastAsia="ru-RU"/>
              </w:rPr>
            </w:pPr>
            <w:r w:rsidRPr="002C6E2A">
              <w:rPr>
                <w:sz w:val="18"/>
                <w:szCs w:val="18"/>
                <w:lang w:val="uk-UA" w:eastAsia="ru-RU"/>
              </w:rPr>
              <w:t>Q</w:t>
            </w:r>
          </w:p>
        </w:tc>
        <w:tc>
          <w:tcPr>
            <w:tcW w:w="621" w:type="dxa"/>
          </w:tcPr>
          <w:p w14:paraId="69D81EDA" w14:textId="77777777" w:rsidR="00A47C5B" w:rsidRPr="002C6E2A" w:rsidRDefault="00A47C5B" w:rsidP="00A47C5B">
            <w:pPr>
              <w:jc w:val="center"/>
              <w:rPr>
                <w:sz w:val="18"/>
                <w:szCs w:val="18"/>
                <w:lang w:val="uk-UA" w:eastAsia="ru-RU"/>
              </w:rPr>
            </w:pPr>
            <w:r w:rsidRPr="002C6E2A">
              <w:rPr>
                <w:sz w:val="18"/>
                <w:szCs w:val="18"/>
                <w:lang w:val="uk-UA" w:eastAsia="ru-RU"/>
              </w:rPr>
              <w:t>P</w:t>
            </w:r>
          </w:p>
        </w:tc>
        <w:tc>
          <w:tcPr>
            <w:tcW w:w="634" w:type="dxa"/>
          </w:tcPr>
          <w:p w14:paraId="23247048" w14:textId="77777777" w:rsidR="00A47C5B" w:rsidRPr="002C6E2A" w:rsidRDefault="00A47C5B" w:rsidP="00A47C5B">
            <w:pPr>
              <w:jc w:val="center"/>
              <w:rPr>
                <w:sz w:val="18"/>
                <w:szCs w:val="18"/>
                <w:lang w:val="uk-UA" w:eastAsia="ru-RU"/>
              </w:rPr>
            </w:pPr>
            <w:r w:rsidRPr="002C6E2A">
              <w:rPr>
                <w:sz w:val="18"/>
                <w:szCs w:val="18"/>
                <w:lang w:val="uk-UA" w:eastAsia="ru-RU"/>
              </w:rPr>
              <w:t>TR</w:t>
            </w:r>
          </w:p>
        </w:tc>
        <w:tc>
          <w:tcPr>
            <w:tcW w:w="630" w:type="dxa"/>
          </w:tcPr>
          <w:p w14:paraId="47F440E3" w14:textId="77777777" w:rsidR="00A47C5B" w:rsidRPr="002C6E2A" w:rsidRDefault="00A47C5B" w:rsidP="00A47C5B">
            <w:pPr>
              <w:jc w:val="center"/>
              <w:rPr>
                <w:sz w:val="18"/>
                <w:szCs w:val="18"/>
                <w:lang w:val="uk-UA" w:eastAsia="ru-RU"/>
              </w:rPr>
            </w:pPr>
            <w:r w:rsidRPr="002C6E2A">
              <w:rPr>
                <w:sz w:val="18"/>
                <w:szCs w:val="18"/>
                <w:lang w:val="uk-UA" w:eastAsia="ru-RU"/>
              </w:rPr>
              <w:t>MR</w:t>
            </w:r>
          </w:p>
        </w:tc>
        <w:tc>
          <w:tcPr>
            <w:tcW w:w="645" w:type="dxa"/>
          </w:tcPr>
          <w:p w14:paraId="006A304A" w14:textId="77777777" w:rsidR="00A47C5B" w:rsidRPr="002C6E2A" w:rsidRDefault="00A47C5B" w:rsidP="00A47C5B">
            <w:pPr>
              <w:jc w:val="center"/>
              <w:rPr>
                <w:sz w:val="18"/>
                <w:szCs w:val="18"/>
                <w:lang w:val="uk-UA" w:eastAsia="ru-RU"/>
              </w:rPr>
            </w:pPr>
            <w:r w:rsidRPr="002C6E2A">
              <w:rPr>
                <w:sz w:val="18"/>
                <w:szCs w:val="18"/>
                <w:lang w:val="uk-UA" w:eastAsia="ru-RU"/>
              </w:rPr>
              <w:t>TVC</w:t>
            </w:r>
          </w:p>
        </w:tc>
        <w:tc>
          <w:tcPr>
            <w:tcW w:w="575" w:type="dxa"/>
          </w:tcPr>
          <w:p w14:paraId="04CB48F9" w14:textId="77777777" w:rsidR="00A47C5B" w:rsidRPr="002C6E2A" w:rsidRDefault="00A47C5B" w:rsidP="00A47C5B">
            <w:pPr>
              <w:jc w:val="center"/>
              <w:rPr>
                <w:sz w:val="18"/>
                <w:szCs w:val="18"/>
                <w:lang w:val="uk-UA" w:eastAsia="ru-RU"/>
              </w:rPr>
            </w:pPr>
            <w:r w:rsidRPr="002C6E2A">
              <w:rPr>
                <w:sz w:val="18"/>
                <w:szCs w:val="18"/>
                <w:lang w:val="uk-UA" w:eastAsia="ru-RU"/>
              </w:rPr>
              <w:t>TC</w:t>
            </w:r>
          </w:p>
        </w:tc>
        <w:tc>
          <w:tcPr>
            <w:tcW w:w="668" w:type="dxa"/>
          </w:tcPr>
          <w:p w14:paraId="05BB33E1" w14:textId="77777777" w:rsidR="00A47C5B" w:rsidRPr="002C6E2A" w:rsidRDefault="00A47C5B" w:rsidP="00A47C5B">
            <w:pPr>
              <w:jc w:val="center"/>
              <w:rPr>
                <w:sz w:val="18"/>
                <w:szCs w:val="18"/>
                <w:lang w:val="uk-UA" w:eastAsia="ru-RU"/>
              </w:rPr>
            </w:pPr>
            <w:r w:rsidRPr="002C6E2A">
              <w:rPr>
                <w:sz w:val="18"/>
                <w:szCs w:val="18"/>
                <w:lang w:val="uk-UA" w:eastAsia="ru-RU"/>
              </w:rPr>
              <w:t>AVC</w:t>
            </w:r>
          </w:p>
        </w:tc>
        <w:tc>
          <w:tcPr>
            <w:tcW w:w="651" w:type="dxa"/>
          </w:tcPr>
          <w:p w14:paraId="79C1FF48" w14:textId="77777777" w:rsidR="00A47C5B" w:rsidRPr="002C6E2A" w:rsidRDefault="00A47C5B" w:rsidP="00A47C5B">
            <w:pPr>
              <w:jc w:val="center"/>
              <w:rPr>
                <w:sz w:val="18"/>
                <w:szCs w:val="18"/>
                <w:lang w:val="uk-UA" w:eastAsia="ru-RU"/>
              </w:rPr>
            </w:pPr>
            <w:r w:rsidRPr="002C6E2A">
              <w:rPr>
                <w:sz w:val="18"/>
                <w:szCs w:val="18"/>
                <w:lang w:val="uk-UA" w:eastAsia="ru-RU"/>
              </w:rPr>
              <w:t>ATC</w:t>
            </w:r>
          </w:p>
        </w:tc>
        <w:tc>
          <w:tcPr>
            <w:tcW w:w="650" w:type="dxa"/>
          </w:tcPr>
          <w:p w14:paraId="226B6518" w14:textId="77777777" w:rsidR="00A47C5B" w:rsidRPr="002C6E2A" w:rsidRDefault="00A47C5B" w:rsidP="00A47C5B">
            <w:pPr>
              <w:jc w:val="center"/>
              <w:rPr>
                <w:sz w:val="18"/>
                <w:szCs w:val="18"/>
                <w:lang w:val="uk-UA" w:eastAsia="ru-RU"/>
              </w:rPr>
            </w:pPr>
            <w:r w:rsidRPr="002C6E2A">
              <w:rPr>
                <w:sz w:val="18"/>
                <w:szCs w:val="18"/>
                <w:lang w:val="uk-UA" w:eastAsia="ru-RU"/>
              </w:rPr>
              <w:t>MC</w:t>
            </w:r>
          </w:p>
        </w:tc>
      </w:tr>
      <w:tr w:rsidR="00A47C5B" w:rsidRPr="002C6E2A" w14:paraId="137B3D0D" w14:textId="77777777" w:rsidTr="00A47C5B">
        <w:trPr>
          <w:jc w:val="right"/>
        </w:trPr>
        <w:tc>
          <w:tcPr>
            <w:tcW w:w="545" w:type="dxa"/>
          </w:tcPr>
          <w:p w14:paraId="0AD7030A" w14:textId="77777777" w:rsidR="00A47C5B" w:rsidRPr="002C6E2A" w:rsidRDefault="00A47C5B" w:rsidP="00A47C5B">
            <w:pPr>
              <w:jc w:val="center"/>
              <w:rPr>
                <w:sz w:val="18"/>
                <w:szCs w:val="18"/>
                <w:lang w:val="uk-UA" w:eastAsia="ru-RU"/>
              </w:rPr>
            </w:pPr>
            <w:r w:rsidRPr="002C6E2A">
              <w:rPr>
                <w:sz w:val="18"/>
                <w:szCs w:val="18"/>
                <w:lang w:val="uk-UA" w:eastAsia="ru-RU"/>
              </w:rPr>
              <w:t>0</w:t>
            </w:r>
          </w:p>
        </w:tc>
        <w:tc>
          <w:tcPr>
            <w:tcW w:w="621" w:type="dxa"/>
            <w:vAlign w:val="bottom"/>
          </w:tcPr>
          <w:p w14:paraId="759C55A5" w14:textId="77777777" w:rsidR="00A47C5B" w:rsidRPr="002C6E2A" w:rsidRDefault="00A47C5B" w:rsidP="00A47C5B">
            <w:pPr>
              <w:jc w:val="center"/>
              <w:rPr>
                <w:sz w:val="18"/>
                <w:szCs w:val="18"/>
                <w:lang w:val="uk-UA" w:eastAsia="ru-RU"/>
              </w:rPr>
            </w:pPr>
            <w:r w:rsidRPr="002C6E2A">
              <w:rPr>
                <w:sz w:val="18"/>
                <w:szCs w:val="18"/>
                <w:lang w:val="uk-UA" w:eastAsia="ru-RU"/>
              </w:rPr>
              <w:t>-</w:t>
            </w:r>
          </w:p>
        </w:tc>
        <w:tc>
          <w:tcPr>
            <w:tcW w:w="634" w:type="dxa"/>
          </w:tcPr>
          <w:p w14:paraId="098E91EE" w14:textId="77777777" w:rsidR="00A47C5B" w:rsidRPr="002C6E2A" w:rsidRDefault="00A47C5B" w:rsidP="00A47C5B">
            <w:pPr>
              <w:jc w:val="center"/>
              <w:rPr>
                <w:sz w:val="18"/>
                <w:szCs w:val="18"/>
                <w:lang w:val="uk-UA" w:eastAsia="ru-RU"/>
              </w:rPr>
            </w:pPr>
          </w:p>
        </w:tc>
        <w:tc>
          <w:tcPr>
            <w:tcW w:w="630" w:type="dxa"/>
          </w:tcPr>
          <w:p w14:paraId="3D811C05" w14:textId="77777777" w:rsidR="00A47C5B" w:rsidRPr="002C6E2A" w:rsidRDefault="00A47C5B" w:rsidP="00A47C5B">
            <w:pPr>
              <w:jc w:val="center"/>
              <w:rPr>
                <w:sz w:val="18"/>
                <w:szCs w:val="18"/>
                <w:lang w:val="uk-UA" w:eastAsia="ru-RU"/>
              </w:rPr>
            </w:pPr>
            <w:r w:rsidRPr="002C6E2A">
              <w:rPr>
                <w:sz w:val="18"/>
                <w:szCs w:val="18"/>
                <w:lang w:val="uk-UA" w:eastAsia="ru-RU"/>
              </w:rPr>
              <w:t>-</w:t>
            </w:r>
          </w:p>
        </w:tc>
        <w:tc>
          <w:tcPr>
            <w:tcW w:w="645" w:type="dxa"/>
          </w:tcPr>
          <w:p w14:paraId="1D1CCD60" w14:textId="77777777" w:rsidR="00A47C5B" w:rsidRPr="002C6E2A" w:rsidRDefault="00A47C5B" w:rsidP="00A47C5B">
            <w:pPr>
              <w:jc w:val="center"/>
              <w:rPr>
                <w:sz w:val="18"/>
                <w:szCs w:val="18"/>
                <w:lang w:val="uk-UA" w:eastAsia="ru-RU"/>
              </w:rPr>
            </w:pPr>
            <w:r w:rsidRPr="002C6E2A">
              <w:rPr>
                <w:sz w:val="18"/>
                <w:szCs w:val="18"/>
                <w:lang w:val="uk-UA" w:eastAsia="ru-RU"/>
              </w:rPr>
              <w:t>0</w:t>
            </w:r>
          </w:p>
        </w:tc>
        <w:tc>
          <w:tcPr>
            <w:tcW w:w="575" w:type="dxa"/>
            <w:vAlign w:val="bottom"/>
          </w:tcPr>
          <w:p w14:paraId="74FFA261" w14:textId="77777777" w:rsidR="00A47C5B" w:rsidRPr="002C6E2A" w:rsidRDefault="00A47C5B" w:rsidP="00A47C5B">
            <w:pPr>
              <w:jc w:val="center"/>
              <w:rPr>
                <w:sz w:val="18"/>
                <w:szCs w:val="18"/>
                <w:lang w:val="uk-UA" w:eastAsia="ru-RU"/>
              </w:rPr>
            </w:pPr>
            <w:r w:rsidRPr="002C6E2A">
              <w:rPr>
                <w:sz w:val="18"/>
                <w:szCs w:val="18"/>
                <w:lang w:val="uk-UA" w:eastAsia="ru-RU"/>
              </w:rPr>
              <w:t>20</w:t>
            </w:r>
          </w:p>
        </w:tc>
        <w:tc>
          <w:tcPr>
            <w:tcW w:w="668" w:type="dxa"/>
          </w:tcPr>
          <w:p w14:paraId="0E056086" w14:textId="77777777" w:rsidR="00A47C5B" w:rsidRPr="002C6E2A" w:rsidRDefault="00A47C5B" w:rsidP="00A47C5B">
            <w:pPr>
              <w:jc w:val="center"/>
              <w:rPr>
                <w:sz w:val="18"/>
                <w:szCs w:val="18"/>
                <w:lang w:val="uk-UA" w:eastAsia="ru-RU"/>
              </w:rPr>
            </w:pPr>
            <w:r w:rsidRPr="002C6E2A">
              <w:rPr>
                <w:sz w:val="18"/>
                <w:szCs w:val="18"/>
                <w:lang w:val="uk-UA" w:eastAsia="ru-RU"/>
              </w:rPr>
              <w:t>-</w:t>
            </w:r>
          </w:p>
        </w:tc>
        <w:tc>
          <w:tcPr>
            <w:tcW w:w="651" w:type="dxa"/>
          </w:tcPr>
          <w:p w14:paraId="7F549CC3" w14:textId="77777777" w:rsidR="00A47C5B" w:rsidRPr="002C6E2A" w:rsidRDefault="00A47C5B" w:rsidP="00A47C5B">
            <w:pPr>
              <w:jc w:val="center"/>
              <w:rPr>
                <w:sz w:val="18"/>
                <w:szCs w:val="18"/>
                <w:lang w:val="uk-UA" w:eastAsia="ru-RU"/>
              </w:rPr>
            </w:pPr>
            <w:r w:rsidRPr="002C6E2A">
              <w:rPr>
                <w:sz w:val="18"/>
                <w:szCs w:val="18"/>
                <w:lang w:val="uk-UA" w:eastAsia="ru-RU"/>
              </w:rPr>
              <w:t>-</w:t>
            </w:r>
          </w:p>
        </w:tc>
        <w:tc>
          <w:tcPr>
            <w:tcW w:w="650" w:type="dxa"/>
          </w:tcPr>
          <w:p w14:paraId="6C0EEBDC" w14:textId="77777777" w:rsidR="00A47C5B" w:rsidRPr="002C6E2A" w:rsidRDefault="00A47C5B" w:rsidP="00A47C5B">
            <w:pPr>
              <w:jc w:val="center"/>
              <w:rPr>
                <w:sz w:val="18"/>
                <w:szCs w:val="18"/>
                <w:lang w:val="uk-UA" w:eastAsia="ru-RU"/>
              </w:rPr>
            </w:pPr>
            <w:r w:rsidRPr="002C6E2A">
              <w:rPr>
                <w:sz w:val="18"/>
                <w:szCs w:val="18"/>
                <w:lang w:val="uk-UA" w:eastAsia="ru-RU"/>
              </w:rPr>
              <w:t>-</w:t>
            </w:r>
          </w:p>
        </w:tc>
      </w:tr>
      <w:tr w:rsidR="00A47C5B" w:rsidRPr="002C6E2A" w14:paraId="791B8F25" w14:textId="77777777" w:rsidTr="00A47C5B">
        <w:trPr>
          <w:jc w:val="right"/>
        </w:trPr>
        <w:tc>
          <w:tcPr>
            <w:tcW w:w="545" w:type="dxa"/>
          </w:tcPr>
          <w:p w14:paraId="79E1E560"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621" w:type="dxa"/>
            <w:vAlign w:val="bottom"/>
          </w:tcPr>
          <w:p w14:paraId="6A2982EB" w14:textId="77777777" w:rsidR="00A47C5B" w:rsidRPr="002C6E2A" w:rsidRDefault="00A47C5B" w:rsidP="00A47C5B">
            <w:pPr>
              <w:jc w:val="center"/>
              <w:rPr>
                <w:sz w:val="18"/>
                <w:szCs w:val="18"/>
                <w:lang w:val="uk-UA" w:eastAsia="ru-RU"/>
              </w:rPr>
            </w:pPr>
            <w:r w:rsidRPr="002C6E2A">
              <w:rPr>
                <w:sz w:val="18"/>
                <w:szCs w:val="18"/>
                <w:lang w:val="uk-UA" w:eastAsia="ru-RU"/>
              </w:rPr>
              <w:t>50</w:t>
            </w:r>
          </w:p>
        </w:tc>
        <w:tc>
          <w:tcPr>
            <w:tcW w:w="634" w:type="dxa"/>
          </w:tcPr>
          <w:p w14:paraId="559052B4" w14:textId="77777777" w:rsidR="00A47C5B" w:rsidRPr="002C6E2A" w:rsidRDefault="00A47C5B" w:rsidP="00A47C5B">
            <w:pPr>
              <w:jc w:val="center"/>
              <w:rPr>
                <w:sz w:val="18"/>
                <w:szCs w:val="18"/>
                <w:lang w:val="uk-UA" w:eastAsia="ru-RU"/>
              </w:rPr>
            </w:pPr>
          </w:p>
        </w:tc>
        <w:tc>
          <w:tcPr>
            <w:tcW w:w="630" w:type="dxa"/>
          </w:tcPr>
          <w:p w14:paraId="1CC19B5C" w14:textId="77777777" w:rsidR="00A47C5B" w:rsidRPr="002C6E2A" w:rsidRDefault="00A47C5B" w:rsidP="00A47C5B">
            <w:pPr>
              <w:jc w:val="center"/>
              <w:rPr>
                <w:sz w:val="18"/>
                <w:szCs w:val="18"/>
                <w:lang w:val="uk-UA" w:eastAsia="ru-RU"/>
              </w:rPr>
            </w:pPr>
          </w:p>
        </w:tc>
        <w:tc>
          <w:tcPr>
            <w:tcW w:w="645" w:type="dxa"/>
          </w:tcPr>
          <w:p w14:paraId="4A71D557"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575" w:type="dxa"/>
            <w:vAlign w:val="bottom"/>
          </w:tcPr>
          <w:p w14:paraId="0C1237EF" w14:textId="77777777" w:rsidR="00A47C5B" w:rsidRPr="002C6E2A" w:rsidRDefault="00A47C5B" w:rsidP="00A47C5B">
            <w:pPr>
              <w:jc w:val="center"/>
              <w:rPr>
                <w:sz w:val="18"/>
                <w:szCs w:val="18"/>
                <w:lang w:val="uk-UA" w:eastAsia="ru-RU"/>
              </w:rPr>
            </w:pPr>
          </w:p>
        </w:tc>
        <w:tc>
          <w:tcPr>
            <w:tcW w:w="668" w:type="dxa"/>
          </w:tcPr>
          <w:p w14:paraId="31F890AF" w14:textId="77777777" w:rsidR="00A47C5B" w:rsidRPr="002C6E2A" w:rsidRDefault="00A47C5B" w:rsidP="00A47C5B">
            <w:pPr>
              <w:jc w:val="center"/>
              <w:rPr>
                <w:sz w:val="18"/>
                <w:szCs w:val="18"/>
                <w:lang w:val="uk-UA" w:eastAsia="ru-RU"/>
              </w:rPr>
            </w:pPr>
          </w:p>
        </w:tc>
        <w:tc>
          <w:tcPr>
            <w:tcW w:w="651" w:type="dxa"/>
          </w:tcPr>
          <w:p w14:paraId="27D360A5" w14:textId="77777777" w:rsidR="00A47C5B" w:rsidRPr="002C6E2A" w:rsidRDefault="00A47C5B" w:rsidP="00A47C5B">
            <w:pPr>
              <w:jc w:val="center"/>
              <w:rPr>
                <w:sz w:val="18"/>
                <w:szCs w:val="18"/>
                <w:lang w:val="uk-UA" w:eastAsia="ru-RU"/>
              </w:rPr>
            </w:pPr>
          </w:p>
        </w:tc>
        <w:tc>
          <w:tcPr>
            <w:tcW w:w="650" w:type="dxa"/>
          </w:tcPr>
          <w:p w14:paraId="732F4FF6" w14:textId="77777777" w:rsidR="00A47C5B" w:rsidRPr="002C6E2A" w:rsidRDefault="00A47C5B" w:rsidP="00A47C5B">
            <w:pPr>
              <w:jc w:val="center"/>
              <w:rPr>
                <w:sz w:val="18"/>
                <w:szCs w:val="18"/>
                <w:lang w:val="uk-UA" w:eastAsia="ru-RU"/>
              </w:rPr>
            </w:pPr>
          </w:p>
        </w:tc>
      </w:tr>
      <w:tr w:rsidR="00A47C5B" w:rsidRPr="002C6E2A" w14:paraId="5FCFBA61" w14:textId="77777777" w:rsidTr="00A47C5B">
        <w:trPr>
          <w:jc w:val="right"/>
        </w:trPr>
        <w:tc>
          <w:tcPr>
            <w:tcW w:w="545" w:type="dxa"/>
          </w:tcPr>
          <w:p w14:paraId="314F652B"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621" w:type="dxa"/>
            <w:vAlign w:val="bottom"/>
          </w:tcPr>
          <w:p w14:paraId="4DE8FDA9" w14:textId="77777777" w:rsidR="00A47C5B" w:rsidRPr="002C6E2A" w:rsidRDefault="00A47C5B" w:rsidP="00A47C5B">
            <w:pPr>
              <w:jc w:val="center"/>
              <w:rPr>
                <w:sz w:val="18"/>
                <w:szCs w:val="18"/>
                <w:lang w:val="uk-UA" w:eastAsia="ru-RU"/>
              </w:rPr>
            </w:pPr>
            <w:r w:rsidRPr="002C6E2A">
              <w:rPr>
                <w:sz w:val="18"/>
                <w:szCs w:val="18"/>
                <w:lang w:val="uk-UA" w:eastAsia="ru-RU"/>
              </w:rPr>
              <w:t>49</w:t>
            </w:r>
          </w:p>
        </w:tc>
        <w:tc>
          <w:tcPr>
            <w:tcW w:w="634" w:type="dxa"/>
          </w:tcPr>
          <w:p w14:paraId="7E580A77" w14:textId="77777777" w:rsidR="00A47C5B" w:rsidRPr="002C6E2A" w:rsidRDefault="00A47C5B" w:rsidP="00A47C5B">
            <w:pPr>
              <w:jc w:val="center"/>
              <w:rPr>
                <w:sz w:val="18"/>
                <w:szCs w:val="18"/>
                <w:lang w:val="uk-UA" w:eastAsia="ru-RU"/>
              </w:rPr>
            </w:pPr>
          </w:p>
        </w:tc>
        <w:tc>
          <w:tcPr>
            <w:tcW w:w="630" w:type="dxa"/>
          </w:tcPr>
          <w:p w14:paraId="129681C7" w14:textId="77777777" w:rsidR="00A47C5B" w:rsidRPr="002C6E2A" w:rsidRDefault="00A47C5B" w:rsidP="00A47C5B">
            <w:pPr>
              <w:jc w:val="center"/>
              <w:rPr>
                <w:sz w:val="18"/>
                <w:szCs w:val="18"/>
                <w:lang w:val="uk-UA" w:eastAsia="ru-RU"/>
              </w:rPr>
            </w:pPr>
          </w:p>
        </w:tc>
        <w:tc>
          <w:tcPr>
            <w:tcW w:w="645" w:type="dxa"/>
          </w:tcPr>
          <w:p w14:paraId="32FD5D3A" w14:textId="77777777" w:rsidR="00A47C5B" w:rsidRPr="002C6E2A" w:rsidRDefault="00A47C5B" w:rsidP="00A47C5B">
            <w:pPr>
              <w:jc w:val="center"/>
              <w:rPr>
                <w:sz w:val="18"/>
                <w:szCs w:val="18"/>
                <w:lang w:val="uk-UA" w:eastAsia="ru-RU"/>
              </w:rPr>
            </w:pPr>
            <w:r w:rsidRPr="002C6E2A">
              <w:rPr>
                <w:sz w:val="18"/>
                <w:szCs w:val="18"/>
                <w:lang w:val="uk-UA" w:eastAsia="ru-RU"/>
              </w:rPr>
              <w:t>55</w:t>
            </w:r>
          </w:p>
        </w:tc>
        <w:tc>
          <w:tcPr>
            <w:tcW w:w="575" w:type="dxa"/>
            <w:vAlign w:val="bottom"/>
          </w:tcPr>
          <w:p w14:paraId="3CEE3ACF" w14:textId="77777777" w:rsidR="00A47C5B" w:rsidRPr="002C6E2A" w:rsidRDefault="00A47C5B" w:rsidP="00A47C5B">
            <w:pPr>
              <w:jc w:val="center"/>
              <w:rPr>
                <w:sz w:val="18"/>
                <w:szCs w:val="18"/>
                <w:lang w:val="uk-UA" w:eastAsia="ru-RU"/>
              </w:rPr>
            </w:pPr>
          </w:p>
        </w:tc>
        <w:tc>
          <w:tcPr>
            <w:tcW w:w="668" w:type="dxa"/>
          </w:tcPr>
          <w:p w14:paraId="1A52EEA5" w14:textId="77777777" w:rsidR="00A47C5B" w:rsidRPr="002C6E2A" w:rsidRDefault="00A47C5B" w:rsidP="00A47C5B">
            <w:pPr>
              <w:jc w:val="center"/>
              <w:rPr>
                <w:sz w:val="18"/>
                <w:szCs w:val="18"/>
                <w:lang w:val="uk-UA" w:eastAsia="ru-RU"/>
              </w:rPr>
            </w:pPr>
          </w:p>
        </w:tc>
        <w:tc>
          <w:tcPr>
            <w:tcW w:w="651" w:type="dxa"/>
          </w:tcPr>
          <w:p w14:paraId="7A99E271" w14:textId="77777777" w:rsidR="00A47C5B" w:rsidRPr="002C6E2A" w:rsidRDefault="00A47C5B" w:rsidP="00A47C5B">
            <w:pPr>
              <w:jc w:val="center"/>
              <w:rPr>
                <w:sz w:val="18"/>
                <w:szCs w:val="18"/>
                <w:lang w:val="uk-UA" w:eastAsia="ru-RU"/>
              </w:rPr>
            </w:pPr>
          </w:p>
        </w:tc>
        <w:tc>
          <w:tcPr>
            <w:tcW w:w="650" w:type="dxa"/>
          </w:tcPr>
          <w:p w14:paraId="7C90F339" w14:textId="77777777" w:rsidR="00A47C5B" w:rsidRPr="002C6E2A" w:rsidRDefault="00A47C5B" w:rsidP="00A47C5B">
            <w:pPr>
              <w:jc w:val="center"/>
              <w:rPr>
                <w:sz w:val="18"/>
                <w:szCs w:val="18"/>
                <w:lang w:val="uk-UA" w:eastAsia="ru-RU"/>
              </w:rPr>
            </w:pPr>
          </w:p>
        </w:tc>
      </w:tr>
      <w:tr w:rsidR="00A47C5B" w:rsidRPr="002C6E2A" w14:paraId="1B9F98D8" w14:textId="77777777" w:rsidTr="00A47C5B">
        <w:trPr>
          <w:jc w:val="right"/>
        </w:trPr>
        <w:tc>
          <w:tcPr>
            <w:tcW w:w="545" w:type="dxa"/>
          </w:tcPr>
          <w:p w14:paraId="3F2E1200"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621" w:type="dxa"/>
            <w:vAlign w:val="bottom"/>
          </w:tcPr>
          <w:p w14:paraId="65756004" w14:textId="77777777" w:rsidR="00A47C5B" w:rsidRPr="002C6E2A" w:rsidRDefault="00A47C5B" w:rsidP="00A47C5B">
            <w:pPr>
              <w:jc w:val="center"/>
              <w:rPr>
                <w:sz w:val="18"/>
                <w:szCs w:val="18"/>
                <w:lang w:val="uk-UA" w:eastAsia="ru-RU"/>
              </w:rPr>
            </w:pPr>
            <w:r w:rsidRPr="002C6E2A">
              <w:rPr>
                <w:sz w:val="18"/>
                <w:szCs w:val="18"/>
                <w:lang w:val="uk-UA" w:eastAsia="ru-RU"/>
              </w:rPr>
              <w:t>48</w:t>
            </w:r>
          </w:p>
        </w:tc>
        <w:tc>
          <w:tcPr>
            <w:tcW w:w="634" w:type="dxa"/>
          </w:tcPr>
          <w:p w14:paraId="62F1675F" w14:textId="77777777" w:rsidR="00A47C5B" w:rsidRPr="002C6E2A" w:rsidRDefault="00A47C5B" w:rsidP="00A47C5B">
            <w:pPr>
              <w:jc w:val="center"/>
              <w:rPr>
                <w:sz w:val="18"/>
                <w:szCs w:val="18"/>
                <w:lang w:val="uk-UA" w:eastAsia="ru-RU"/>
              </w:rPr>
            </w:pPr>
          </w:p>
        </w:tc>
        <w:tc>
          <w:tcPr>
            <w:tcW w:w="630" w:type="dxa"/>
          </w:tcPr>
          <w:p w14:paraId="62179342" w14:textId="77777777" w:rsidR="00A47C5B" w:rsidRPr="002C6E2A" w:rsidRDefault="00A47C5B" w:rsidP="00A47C5B">
            <w:pPr>
              <w:jc w:val="center"/>
              <w:rPr>
                <w:sz w:val="18"/>
                <w:szCs w:val="18"/>
                <w:lang w:val="uk-UA" w:eastAsia="ru-RU"/>
              </w:rPr>
            </w:pPr>
          </w:p>
        </w:tc>
        <w:tc>
          <w:tcPr>
            <w:tcW w:w="645" w:type="dxa"/>
          </w:tcPr>
          <w:p w14:paraId="3D792C75" w14:textId="77777777" w:rsidR="00A47C5B" w:rsidRPr="002C6E2A" w:rsidRDefault="00A47C5B" w:rsidP="00A47C5B">
            <w:pPr>
              <w:jc w:val="center"/>
              <w:rPr>
                <w:sz w:val="18"/>
                <w:szCs w:val="18"/>
                <w:lang w:val="uk-UA" w:eastAsia="ru-RU"/>
              </w:rPr>
            </w:pPr>
            <w:r w:rsidRPr="002C6E2A">
              <w:rPr>
                <w:sz w:val="18"/>
                <w:szCs w:val="18"/>
                <w:lang w:val="uk-UA" w:eastAsia="ru-RU"/>
              </w:rPr>
              <w:t>82</w:t>
            </w:r>
          </w:p>
        </w:tc>
        <w:tc>
          <w:tcPr>
            <w:tcW w:w="575" w:type="dxa"/>
            <w:vAlign w:val="bottom"/>
          </w:tcPr>
          <w:p w14:paraId="6CAB6A67" w14:textId="77777777" w:rsidR="00A47C5B" w:rsidRPr="002C6E2A" w:rsidRDefault="00A47C5B" w:rsidP="00A47C5B">
            <w:pPr>
              <w:jc w:val="center"/>
              <w:rPr>
                <w:sz w:val="18"/>
                <w:szCs w:val="18"/>
                <w:lang w:val="uk-UA" w:eastAsia="ru-RU"/>
              </w:rPr>
            </w:pPr>
          </w:p>
        </w:tc>
        <w:tc>
          <w:tcPr>
            <w:tcW w:w="668" w:type="dxa"/>
          </w:tcPr>
          <w:p w14:paraId="071DF2D3" w14:textId="77777777" w:rsidR="00A47C5B" w:rsidRPr="002C6E2A" w:rsidRDefault="00A47C5B" w:rsidP="00A47C5B">
            <w:pPr>
              <w:jc w:val="center"/>
              <w:rPr>
                <w:sz w:val="18"/>
                <w:szCs w:val="18"/>
                <w:lang w:val="uk-UA" w:eastAsia="ru-RU"/>
              </w:rPr>
            </w:pPr>
          </w:p>
        </w:tc>
        <w:tc>
          <w:tcPr>
            <w:tcW w:w="651" w:type="dxa"/>
          </w:tcPr>
          <w:p w14:paraId="22F93071" w14:textId="77777777" w:rsidR="00A47C5B" w:rsidRPr="002C6E2A" w:rsidRDefault="00A47C5B" w:rsidP="00A47C5B">
            <w:pPr>
              <w:jc w:val="center"/>
              <w:rPr>
                <w:sz w:val="18"/>
                <w:szCs w:val="18"/>
                <w:lang w:val="uk-UA" w:eastAsia="ru-RU"/>
              </w:rPr>
            </w:pPr>
          </w:p>
        </w:tc>
        <w:tc>
          <w:tcPr>
            <w:tcW w:w="650" w:type="dxa"/>
          </w:tcPr>
          <w:p w14:paraId="4CC423D6" w14:textId="77777777" w:rsidR="00A47C5B" w:rsidRPr="002C6E2A" w:rsidRDefault="00A47C5B" w:rsidP="00A47C5B">
            <w:pPr>
              <w:jc w:val="center"/>
              <w:rPr>
                <w:sz w:val="18"/>
                <w:szCs w:val="18"/>
                <w:lang w:val="uk-UA" w:eastAsia="ru-RU"/>
              </w:rPr>
            </w:pPr>
          </w:p>
        </w:tc>
      </w:tr>
      <w:tr w:rsidR="00A47C5B" w:rsidRPr="002C6E2A" w14:paraId="5BD53626" w14:textId="77777777" w:rsidTr="00A47C5B">
        <w:trPr>
          <w:jc w:val="right"/>
        </w:trPr>
        <w:tc>
          <w:tcPr>
            <w:tcW w:w="545" w:type="dxa"/>
          </w:tcPr>
          <w:p w14:paraId="54B7509D"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621" w:type="dxa"/>
            <w:vAlign w:val="bottom"/>
          </w:tcPr>
          <w:p w14:paraId="179C6F14" w14:textId="77777777" w:rsidR="00A47C5B" w:rsidRPr="002C6E2A" w:rsidRDefault="00A47C5B" w:rsidP="00A47C5B">
            <w:pPr>
              <w:jc w:val="center"/>
              <w:rPr>
                <w:sz w:val="18"/>
                <w:szCs w:val="18"/>
                <w:lang w:val="uk-UA" w:eastAsia="ru-RU"/>
              </w:rPr>
            </w:pPr>
            <w:r w:rsidRPr="002C6E2A">
              <w:rPr>
                <w:sz w:val="18"/>
                <w:szCs w:val="18"/>
                <w:lang w:val="uk-UA" w:eastAsia="ru-RU"/>
              </w:rPr>
              <w:t>47</w:t>
            </w:r>
          </w:p>
        </w:tc>
        <w:tc>
          <w:tcPr>
            <w:tcW w:w="634" w:type="dxa"/>
          </w:tcPr>
          <w:p w14:paraId="675E1626" w14:textId="77777777" w:rsidR="00A47C5B" w:rsidRPr="002C6E2A" w:rsidRDefault="00A47C5B" w:rsidP="00A47C5B">
            <w:pPr>
              <w:jc w:val="center"/>
              <w:rPr>
                <w:sz w:val="18"/>
                <w:szCs w:val="18"/>
                <w:lang w:val="uk-UA" w:eastAsia="ru-RU"/>
              </w:rPr>
            </w:pPr>
          </w:p>
        </w:tc>
        <w:tc>
          <w:tcPr>
            <w:tcW w:w="630" w:type="dxa"/>
          </w:tcPr>
          <w:p w14:paraId="1F849F60" w14:textId="77777777" w:rsidR="00A47C5B" w:rsidRPr="002C6E2A" w:rsidRDefault="00A47C5B" w:rsidP="00A47C5B">
            <w:pPr>
              <w:jc w:val="center"/>
              <w:rPr>
                <w:sz w:val="18"/>
                <w:szCs w:val="18"/>
                <w:lang w:val="uk-UA" w:eastAsia="ru-RU"/>
              </w:rPr>
            </w:pPr>
          </w:p>
        </w:tc>
        <w:tc>
          <w:tcPr>
            <w:tcW w:w="645" w:type="dxa"/>
          </w:tcPr>
          <w:p w14:paraId="3DE2EB1C" w14:textId="77777777" w:rsidR="00A47C5B" w:rsidRPr="002C6E2A" w:rsidRDefault="00A47C5B" w:rsidP="00A47C5B">
            <w:pPr>
              <w:jc w:val="center"/>
              <w:rPr>
                <w:sz w:val="18"/>
                <w:szCs w:val="18"/>
                <w:lang w:val="uk-UA" w:eastAsia="ru-RU"/>
              </w:rPr>
            </w:pPr>
            <w:r w:rsidRPr="002C6E2A">
              <w:rPr>
                <w:sz w:val="18"/>
                <w:szCs w:val="18"/>
                <w:lang w:val="uk-UA" w:eastAsia="ru-RU"/>
              </w:rPr>
              <w:t>113</w:t>
            </w:r>
          </w:p>
        </w:tc>
        <w:tc>
          <w:tcPr>
            <w:tcW w:w="575" w:type="dxa"/>
            <w:vAlign w:val="bottom"/>
          </w:tcPr>
          <w:p w14:paraId="456264B8" w14:textId="77777777" w:rsidR="00A47C5B" w:rsidRPr="002C6E2A" w:rsidRDefault="00A47C5B" w:rsidP="00A47C5B">
            <w:pPr>
              <w:jc w:val="center"/>
              <w:rPr>
                <w:sz w:val="18"/>
                <w:szCs w:val="18"/>
                <w:lang w:val="uk-UA" w:eastAsia="ru-RU"/>
              </w:rPr>
            </w:pPr>
          </w:p>
        </w:tc>
        <w:tc>
          <w:tcPr>
            <w:tcW w:w="668" w:type="dxa"/>
          </w:tcPr>
          <w:p w14:paraId="6ABEAE9F" w14:textId="77777777" w:rsidR="00A47C5B" w:rsidRPr="002C6E2A" w:rsidRDefault="00A47C5B" w:rsidP="00A47C5B">
            <w:pPr>
              <w:jc w:val="center"/>
              <w:rPr>
                <w:sz w:val="18"/>
                <w:szCs w:val="18"/>
                <w:lang w:val="uk-UA" w:eastAsia="ru-RU"/>
              </w:rPr>
            </w:pPr>
          </w:p>
        </w:tc>
        <w:tc>
          <w:tcPr>
            <w:tcW w:w="651" w:type="dxa"/>
          </w:tcPr>
          <w:p w14:paraId="303E0A6A" w14:textId="77777777" w:rsidR="00A47C5B" w:rsidRPr="002C6E2A" w:rsidRDefault="00A47C5B" w:rsidP="00A47C5B">
            <w:pPr>
              <w:jc w:val="center"/>
              <w:rPr>
                <w:sz w:val="18"/>
                <w:szCs w:val="18"/>
                <w:lang w:val="uk-UA" w:eastAsia="ru-RU"/>
              </w:rPr>
            </w:pPr>
          </w:p>
        </w:tc>
        <w:tc>
          <w:tcPr>
            <w:tcW w:w="650" w:type="dxa"/>
          </w:tcPr>
          <w:p w14:paraId="572259A0" w14:textId="77777777" w:rsidR="00A47C5B" w:rsidRPr="002C6E2A" w:rsidRDefault="00A47C5B" w:rsidP="00A47C5B">
            <w:pPr>
              <w:jc w:val="center"/>
              <w:rPr>
                <w:sz w:val="18"/>
                <w:szCs w:val="18"/>
                <w:lang w:val="uk-UA" w:eastAsia="ru-RU"/>
              </w:rPr>
            </w:pPr>
          </w:p>
        </w:tc>
      </w:tr>
      <w:tr w:rsidR="00A47C5B" w:rsidRPr="002C6E2A" w14:paraId="068AFA82" w14:textId="77777777" w:rsidTr="00A47C5B">
        <w:trPr>
          <w:jc w:val="right"/>
        </w:trPr>
        <w:tc>
          <w:tcPr>
            <w:tcW w:w="545" w:type="dxa"/>
          </w:tcPr>
          <w:p w14:paraId="1D8B46A5"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621" w:type="dxa"/>
            <w:vAlign w:val="bottom"/>
          </w:tcPr>
          <w:p w14:paraId="0321DE91" w14:textId="77777777" w:rsidR="00A47C5B" w:rsidRPr="002C6E2A" w:rsidRDefault="00A47C5B" w:rsidP="00A47C5B">
            <w:pPr>
              <w:jc w:val="center"/>
              <w:rPr>
                <w:sz w:val="18"/>
                <w:szCs w:val="18"/>
                <w:lang w:val="uk-UA" w:eastAsia="ru-RU"/>
              </w:rPr>
            </w:pPr>
            <w:r w:rsidRPr="002C6E2A">
              <w:rPr>
                <w:sz w:val="18"/>
                <w:szCs w:val="18"/>
                <w:lang w:val="uk-UA" w:eastAsia="ru-RU"/>
              </w:rPr>
              <w:t>46</w:t>
            </w:r>
          </w:p>
        </w:tc>
        <w:tc>
          <w:tcPr>
            <w:tcW w:w="634" w:type="dxa"/>
          </w:tcPr>
          <w:p w14:paraId="4564241C" w14:textId="77777777" w:rsidR="00A47C5B" w:rsidRPr="002C6E2A" w:rsidRDefault="00A47C5B" w:rsidP="00A47C5B">
            <w:pPr>
              <w:jc w:val="center"/>
              <w:rPr>
                <w:sz w:val="18"/>
                <w:szCs w:val="18"/>
                <w:lang w:val="uk-UA" w:eastAsia="ru-RU"/>
              </w:rPr>
            </w:pPr>
          </w:p>
        </w:tc>
        <w:tc>
          <w:tcPr>
            <w:tcW w:w="630" w:type="dxa"/>
          </w:tcPr>
          <w:p w14:paraId="2DCA324C" w14:textId="77777777" w:rsidR="00A47C5B" w:rsidRPr="002C6E2A" w:rsidRDefault="00A47C5B" w:rsidP="00A47C5B">
            <w:pPr>
              <w:jc w:val="center"/>
              <w:rPr>
                <w:sz w:val="18"/>
                <w:szCs w:val="18"/>
                <w:lang w:val="uk-UA" w:eastAsia="ru-RU"/>
              </w:rPr>
            </w:pPr>
          </w:p>
        </w:tc>
        <w:tc>
          <w:tcPr>
            <w:tcW w:w="645" w:type="dxa"/>
          </w:tcPr>
          <w:p w14:paraId="40F85C36" w14:textId="77777777" w:rsidR="00A47C5B" w:rsidRPr="002C6E2A" w:rsidRDefault="00A47C5B" w:rsidP="00A47C5B">
            <w:pPr>
              <w:jc w:val="center"/>
              <w:rPr>
                <w:sz w:val="18"/>
                <w:szCs w:val="18"/>
                <w:lang w:val="uk-UA" w:eastAsia="ru-RU"/>
              </w:rPr>
            </w:pPr>
            <w:r w:rsidRPr="002C6E2A">
              <w:rPr>
                <w:sz w:val="18"/>
                <w:szCs w:val="18"/>
                <w:lang w:val="uk-UA" w:eastAsia="ru-RU"/>
              </w:rPr>
              <w:t>150</w:t>
            </w:r>
          </w:p>
        </w:tc>
        <w:tc>
          <w:tcPr>
            <w:tcW w:w="575" w:type="dxa"/>
            <w:vAlign w:val="bottom"/>
          </w:tcPr>
          <w:p w14:paraId="12F64BDA" w14:textId="77777777" w:rsidR="00A47C5B" w:rsidRPr="002C6E2A" w:rsidRDefault="00A47C5B" w:rsidP="00A47C5B">
            <w:pPr>
              <w:jc w:val="center"/>
              <w:rPr>
                <w:sz w:val="18"/>
                <w:szCs w:val="18"/>
                <w:lang w:val="uk-UA" w:eastAsia="ru-RU"/>
              </w:rPr>
            </w:pPr>
          </w:p>
        </w:tc>
        <w:tc>
          <w:tcPr>
            <w:tcW w:w="668" w:type="dxa"/>
          </w:tcPr>
          <w:p w14:paraId="0DC8A192" w14:textId="77777777" w:rsidR="00A47C5B" w:rsidRPr="002C6E2A" w:rsidRDefault="00A47C5B" w:rsidP="00A47C5B">
            <w:pPr>
              <w:jc w:val="center"/>
              <w:rPr>
                <w:sz w:val="18"/>
                <w:szCs w:val="18"/>
                <w:lang w:val="uk-UA" w:eastAsia="ru-RU"/>
              </w:rPr>
            </w:pPr>
          </w:p>
        </w:tc>
        <w:tc>
          <w:tcPr>
            <w:tcW w:w="651" w:type="dxa"/>
          </w:tcPr>
          <w:p w14:paraId="64EB1A6E" w14:textId="77777777" w:rsidR="00A47C5B" w:rsidRPr="002C6E2A" w:rsidRDefault="00A47C5B" w:rsidP="00A47C5B">
            <w:pPr>
              <w:jc w:val="center"/>
              <w:rPr>
                <w:sz w:val="18"/>
                <w:szCs w:val="18"/>
                <w:lang w:val="uk-UA" w:eastAsia="ru-RU"/>
              </w:rPr>
            </w:pPr>
          </w:p>
        </w:tc>
        <w:tc>
          <w:tcPr>
            <w:tcW w:w="650" w:type="dxa"/>
          </w:tcPr>
          <w:p w14:paraId="2A61D73D" w14:textId="77777777" w:rsidR="00A47C5B" w:rsidRPr="002C6E2A" w:rsidRDefault="00A47C5B" w:rsidP="00A47C5B">
            <w:pPr>
              <w:jc w:val="center"/>
              <w:rPr>
                <w:sz w:val="18"/>
                <w:szCs w:val="18"/>
                <w:lang w:val="uk-UA" w:eastAsia="ru-RU"/>
              </w:rPr>
            </w:pPr>
          </w:p>
        </w:tc>
      </w:tr>
      <w:tr w:rsidR="00A47C5B" w:rsidRPr="002C6E2A" w14:paraId="5D49CD23" w14:textId="77777777" w:rsidTr="00A47C5B">
        <w:trPr>
          <w:jc w:val="right"/>
        </w:trPr>
        <w:tc>
          <w:tcPr>
            <w:tcW w:w="545" w:type="dxa"/>
          </w:tcPr>
          <w:p w14:paraId="1CB8FB4F"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621" w:type="dxa"/>
            <w:vAlign w:val="bottom"/>
          </w:tcPr>
          <w:p w14:paraId="7F8DD45F" w14:textId="77777777" w:rsidR="00A47C5B" w:rsidRPr="002C6E2A" w:rsidRDefault="00A47C5B" w:rsidP="00A47C5B">
            <w:pPr>
              <w:jc w:val="center"/>
              <w:rPr>
                <w:sz w:val="18"/>
                <w:szCs w:val="18"/>
                <w:lang w:val="uk-UA" w:eastAsia="ru-RU"/>
              </w:rPr>
            </w:pPr>
            <w:r w:rsidRPr="002C6E2A">
              <w:rPr>
                <w:sz w:val="18"/>
                <w:szCs w:val="18"/>
                <w:lang w:val="uk-UA" w:eastAsia="ru-RU"/>
              </w:rPr>
              <w:t>45</w:t>
            </w:r>
          </w:p>
        </w:tc>
        <w:tc>
          <w:tcPr>
            <w:tcW w:w="634" w:type="dxa"/>
          </w:tcPr>
          <w:p w14:paraId="7F193612" w14:textId="77777777" w:rsidR="00A47C5B" w:rsidRPr="002C6E2A" w:rsidRDefault="00A47C5B" w:rsidP="00A47C5B">
            <w:pPr>
              <w:jc w:val="center"/>
              <w:rPr>
                <w:sz w:val="18"/>
                <w:szCs w:val="18"/>
                <w:lang w:val="uk-UA" w:eastAsia="ru-RU"/>
              </w:rPr>
            </w:pPr>
          </w:p>
        </w:tc>
        <w:tc>
          <w:tcPr>
            <w:tcW w:w="630" w:type="dxa"/>
          </w:tcPr>
          <w:p w14:paraId="053C5098" w14:textId="77777777" w:rsidR="00A47C5B" w:rsidRPr="002C6E2A" w:rsidRDefault="00A47C5B" w:rsidP="00A47C5B">
            <w:pPr>
              <w:jc w:val="center"/>
              <w:rPr>
                <w:sz w:val="18"/>
                <w:szCs w:val="18"/>
                <w:lang w:val="uk-UA" w:eastAsia="ru-RU"/>
              </w:rPr>
            </w:pPr>
          </w:p>
        </w:tc>
        <w:tc>
          <w:tcPr>
            <w:tcW w:w="645" w:type="dxa"/>
          </w:tcPr>
          <w:p w14:paraId="75EC9B07" w14:textId="77777777" w:rsidR="00A47C5B" w:rsidRPr="002C6E2A" w:rsidRDefault="00A47C5B" w:rsidP="00A47C5B">
            <w:pPr>
              <w:jc w:val="center"/>
              <w:rPr>
                <w:sz w:val="18"/>
                <w:szCs w:val="18"/>
                <w:lang w:val="uk-UA" w:eastAsia="ru-RU"/>
              </w:rPr>
            </w:pPr>
            <w:r w:rsidRPr="002C6E2A">
              <w:rPr>
                <w:sz w:val="18"/>
                <w:szCs w:val="18"/>
                <w:lang w:val="uk-UA" w:eastAsia="ru-RU"/>
              </w:rPr>
              <w:t>198</w:t>
            </w:r>
          </w:p>
        </w:tc>
        <w:tc>
          <w:tcPr>
            <w:tcW w:w="575" w:type="dxa"/>
            <w:vAlign w:val="bottom"/>
          </w:tcPr>
          <w:p w14:paraId="11044425" w14:textId="77777777" w:rsidR="00A47C5B" w:rsidRPr="002C6E2A" w:rsidRDefault="00A47C5B" w:rsidP="00A47C5B">
            <w:pPr>
              <w:jc w:val="center"/>
              <w:rPr>
                <w:sz w:val="18"/>
                <w:szCs w:val="18"/>
                <w:lang w:val="uk-UA" w:eastAsia="ru-RU"/>
              </w:rPr>
            </w:pPr>
          </w:p>
        </w:tc>
        <w:tc>
          <w:tcPr>
            <w:tcW w:w="668" w:type="dxa"/>
          </w:tcPr>
          <w:p w14:paraId="6BB708CB" w14:textId="77777777" w:rsidR="00A47C5B" w:rsidRPr="002C6E2A" w:rsidRDefault="00A47C5B" w:rsidP="00A47C5B">
            <w:pPr>
              <w:jc w:val="center"/>
              <w:rPr>
                <w:sz w:val="18"/>
                <w:szCs w:val="18"/>
                <w:lang w:val="uk-UA" w:eastAsia="ru-RU"/>
              </w:rPr>
            </w:pPr>
          </w:p>
        </w:tc>
        <w:tc>
          <w:tcPr>
            <w:tcW w:w="651" w:type="dxa"/>
          </w:tcPr>
          <w:p w14:paraId="67D94D47" w14:textId="77777777" w:rsidR="00A47C5B" w:rsidRPr="002C6E2A" w:rsidRDefault="00A47C5B" w:rsidP="00A47C5B">
            <w:pPr>
              <w:jc w:val="center"/>
              <w:rPr>
                <w:sz w:val="18"/>
                <w:szCs w:val="18"/>
                <w:lang w:val="uk-UA" w:eastAsia="ru-RU"/>
              </w:rPr>
            </w:pPr>
          </w:p>
        </w:tc>
        <w:tc>
          <w:tcPr>
            <w:tcW w:w="650" w:type="dxa"/>
          </w:tcPr>
          <w:p w14:paraId="16768E9D" w14:textId="77777777" w:rsidR="00A47C5B" w:rsidRPr="002C6E2A" w:rsidRDefault="00A47C5B" w:rsidP="00A47C5B">
            <w:pPr>
              <w:jc w:val="center"/>
              <w:rPr>
                <w:sz w:val="18"/>
                <w:szCs w:val="18"/>
                <w:lang w:val="uk-UA" w:eastAsia="ru-RU"/>
              </w:rPr>
            </w:pPr>
          </w:p>
        </w:tc>
      </w:tr>
      <w:tr w:rsidR="00A47C5B" w:rsidRPr="002C6E2A" w14:paraId="46385BA9" w14:textId="77777777" w:rsidTr="00A47C5B">
        <w:trPr>
          <w:jc w:val="right"/>
        </w:trPr>
        <w:tc>
          <w:tcPr>
            <w:tcW w:w="545" w:type="dxa"/>
          </w:tcPr>
          <w:p w14:paraId="734FA914"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621" w:type="dxa"/>
            <w:vAlign w:val="bottom"/>
          </w:tcPr>
          <w:p w14:paraId="52165DA6" w14:textId="77777777" w:rsidR="00A47C5B" w:rsidRPr="002C6E2A" w:rsidRDefault="00A47C5B" w:rsidP="00A47C5B">
            <w:pPr>
              <w:jc w:val="center"/>
              <w:rPr>
                <w:sz w:val="18"/>
                <w:szCs w:val="18"/>
                <w:lang w:val="uk-UA" w:eastAsia="ru-RU"/>
              </w:rPr>
            </w:pPr>
            <w:r w:rsidRPr="002C6E2A">
              <w:rPr>
                <w:sz w:val="18"/>
                <w:szCs w:val="18"/>
                <w:lang w:val="uk-UA" w:eastAsia="ru-RU"/>
              </w:rPr>
              <w:t>44</w:t>
            </w:r>
          </w:p>
        </w:tc>
        <w:tc>
          <w:tcPr>
            <w:tcW w:w="634" w:type="dxa"/>
          </w:tcPr>
          <w:p w14:paraId="3F138D09" w14:textId="77777777" w:rsidR="00A47C5B" w:rsidRPr="002C6E2A" w:rsidRDefault="00A47C5B" w:rsidP="00A47C5B">
            <w:pPr>
              <w:jc w:val="center"/>
              <w:rPr>
                <w:sz w:val="18"/>
                <w:szCs w:val="18"/>
                <w:lang w:val="uk-UA" w:eastAsia="ru-RU"/>
              </w:rPr>
            </w:pPr>
          </w:p>
        </w:tc>
        <w:tc>
          <w:tcPr>
            <w:tcW w:w="630" w:type="dxa"/>
          </w:tcPr>
          <w:p w14:paraId="6C16630A" w14:textId="77777777" w:rsidR="00A47C5B" w:rsidRPr="002C6E2A" w:rsidRDefault="00A47C5B" w:rsidP="00A47C5B">
            <w:pPr>
              <w:jc w:val="center"/>
              <w:rPr>
                <w:sz w:val="18"/>
                <w:szCs w:val="18"/>
                <w:lang w:val="uk-UA" w:eastAsia="ru-RU"/>
              </w:rPr>
            </w:pPr>
          </w:p>
        </w:tc>
        <w:tc>
          <w:tcPr>
            <w:tcW w:w="645" w:type="dxa"/>
          </w:tcPr>
          <w:p w14:paraId="31E26F7E" w14:textId="77777777" w:rsidR="00A47C5B" w:rsidRPr="002C6E2A" w:rsidRDefault="00A47C5B" w:rsidP="00A47C5B">
            <w:pPr>
              <w:jc w:val="center"/>
              <w:rPr>
                <w:sz w:val="18"/>
                <w:szCs w:val="18"/>
                <w:lang w:val="uk-UA" w:eastAsia="ru-RU"/>
              </w:rPr>
            </w:pPr>
            <w:r w:rsidRPr="002C6E2A">
              <w:rPr>
                <w:sz w:val="18"/>
                <w:szCs w:val="18"/>
                <w:lang w:val="uk-UA" w:eastAsia="ru-RU"/>
              </w:rPr>
              <w:t>250</w:t>
            </w:r>
          </w:p>
        </w:tc>
        <w:tc>
          <w:tcPr>
            <w:tcW w:w="575" w:type="dxa"/>
            <w:vAlign w:val="bottom"/>
          </w:tcPr>
          <w:p w14:paraId="56DC0E29" w14:textId="77777777" w:rsidR="00A47C5B" w:rsidRPr="002C6E2A" w:rsidRDefault="00A47C5B" w:rsidP="00A47C5B">
            <w:pPr>
              <w:jc w:val="center"/>
              <w:rPr>
                <w:sz w:val="18"/>
                <w:szCs w:val="18"/>
                <w:lang w:val="uk-UA" w:eastAsia="ru-RU"/>
              </w:rPr>
            </w:pPr>
          </w:p>
        </w:tc>
        <w:tc>
          <w:tcPr>
            <w:tcW w:w="668" w:type="dxa"/>
          </w:tcPr>
          <w:p w14:paraId="53182F7B" w14:textId="77777777" w:rsidR="00A47C5B" w:rsidRPr="002C6E2A" w:rsidRDefault="00A47C5B" w:rsidP="00A47C5B">
            <w:pPr>
              <w:jc w:val="center"/>
              <w:rPr>
                <w:sz w:val="18"/>
                <w:szCs w:val="18"/>
                <w:lang w:val="uk-UA" w:eastAsia="ru-RU"/>
              </w:rPr>
            </w:pPr>
          </w:p>
        </w:tc>
        <w:tc>
          <w:tcPr>
            <w:tcW w:w="651" w:type="dxa"/>
          </w:tcPr>
          <w:p w14:paraId="61E273CC" w14:textId="77777777" w:rsidR="00A47C5B" w:rsidRPr="002C6E2A" w:rsidRDefault="00A47C5B" w:rsidP="00A47C5B">
            <w:pPr>
              <w:jc w:val="center"/>
              <w:rPr>
                <w:sz w:val="18"/>
                <w:szCs w:val="18"/>
                <w:lang w:val="uk-UA" w:eastAsia="ru-RU"/>
              </w:rPr>
            </w:pPr>
          </w:p>
        </w:tc>
        <w:tc>
          <w:tcPr>
            <w:tcW w:w="650" w:type="dxa"/>
          </w:tcPr>
          <w:p w14:paraId="47814B73" w14:textId="77777777" w:rsidR="00A47C5B" w:rsidRPr="002C6E2A" w:rsidRDefault="00A47C5B" w:rsidP="00A47C5B">
            <w:pPr>
              <w:jc w:val="center"/>
              <w:rPr>
                <w:sz w:val="18"/>
                <w:szCs w:val="18"/>
                <w:lang w:val="uk-UA" w:eastAsia="ru-RU"/>
              </w:rPr>
            </w:pPr>
          </w:p>
        </w:tc>
      </w:tr>
    </w:tbl>
    <w:p w14:paraId="7B2136E9"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Менеджери інформаційно-консалтингової фірми дійшли висновку, що зниження ними ціни за їх послуги веде до збільшення кількості клієнтів. Попит на послуги разом з витратами продемонстровано у таблиці:</w:t>
      </w:r>
    </w:p>
    <w:p w14:paraId="444484A7" w14:textId="77777777" w:rsidR="00A47C5B" w:rsidRPr="002C6E2A" w:rsidRDefault="002462FB" w:rsidP="006F5A62">
      <w:pPr>
        <w:numPr>
          <w:ilvl w:val="0"/>
          <w:numId w:val="110"/>
        </w:numPr>
        <w:ind w:left="360"/>
        <w:jc w:val="both"/>
        <w:rPr>
          <w:rFonts w:ascii="Times New Roman" w:eastAsia="Times New Roman" w:hAnsi="Times New Roman" w:cs="Times New Roman"/>
          <w:i/>
          <w:sz w:val="22"/>
          <w:szCs w:val="22"/>
          <w:lang w:val="uk-UA" w:eastAsia="ru-RU"/>
        </w:rPr>
      </w:pPr>
      <w:r>
        <w:rPr>
          <w:rFonts w:ascii="Times New Roman" w:eastAsia="Times New Roman" w:hAnsi="Times New Roman" w:cs="Times New Roman"/>
          <w:i/>
          <w:sz w:val="22"/>
          <w:szCs w:val="22"/>
          <w:lang w:val="uk-UA" w:eastAsia="ru-RU"/>
        </w:rPr>
        <w:t xml:space="preserve">Заповніть таблицю. Графічно </w:t>
      </w:r>
      <w:r w:rsidR="00A47C5B" w:rsidRPr="002C6E2A">
        <w:rPr>
          <w:rFonts w:ascii="Times New Roman" w:eastAsia="Times New Roman" w:hAnsi="Times New Roman" w:cs="Times New Roman"/>
          <w:i/>
          <w:sz w:val="22"/>
          <w:szCs w:val="22"/>
          <w:lang w:val="uk-UA" w:eastAsia="ru-RU"/>
        </w:rPr>
        <w:t xml:space="preserve">зобразіть криві попиту, середніх змінних та загальних витрат, граничного доходу і граничних витрат. </w:t>
      </w:r>
    </w:p>
    <w:tbl>
      <w:tblPr>
        <w:tblStyle w:val="23"/>
        <w:tblpPr w:leftFromText="180" w:rightFromText="180" w:vertAnchor="text" w:tblpXSpec="right" w:tblpY="1"/>
        <w:tblOverlap w:val="never"/>
        <w:tblW w:w="0" w:type="auto"/>
        <w:jc w:val="right"/>
        <w:tblLook w:val="01E0" w:firstRow="1" w:lastRow="1" w:firstColumn="1" w:lastColumn="1" w:noHBand="0" w:noVBand="0"/>
      </w:tblPr>
      <w:tblGrid>
        <w:gridCol w:w="348"/>
        <w:gridCol w:w="396"/>
        <w:gridCol w:w="447"/>
        <w:gridCol w:w="514"/>
      </w:tblGrid>
      <w:tr w:rsidR="00A47C5B" w:rsidRPr="002C6E2A" w14:paraId="320E3682" w14:textId="77777777" w:rsidTr="00A47C5B">
        <w:trPr>
          <w:jc w:val="right"/>
        </w:trPr>
        <w:tc>
          <w:tcPr>
            <w:tcW w:w="348" w:type="dxa"/>
          </w:tcPr>
          <w:p w14:paraId="13A1C5D3" w14:textId="77777777" w:rsidR="00A47C5B" w:rsidRPr="002C6E2A" w:rsidRDefault="00A47C5B" w:rsidP="00A47C5B">
            <w:pPr>
              <w:jc w:val="center"/>
              <w:rPr>
                <w:sz w:val="18"/>
                <w:szCs w:val="18"/>
                <w:lang w:val="uk-UA" w:eastAsia="ru-RU"/>
              </w:rPr>
            </w:pPr>
            <w:r w:rsidRPr="002C6E2A">
              <w:rPr>
                <w:sz w:val="18"/>
                <w:szCs w:val="18"/>
                <w:lang w:val="uk-UA" w:eastAsia="ru-RU"/>
              </w:rPr>
              <w:lastRenderedPageBreak/>
              <w:t>Q</w:t>
            </w:r>
          </w:p>
        </w:tc>
        <w:tc>
          <w:tcPr>
            <w:tcW w:w="396" w:type="dxa"/>
          </w:tcPr>
          <w:p w14:paraId="402EEA3F" w14:textId="77777777" w:rsidR="00A47C5B" w:rsidRPr="002C6E2A" w:rsidRDefault="00A47C5B" w:rsidP="00A47C5B">
            <w:pPr>
              <w:jc w:val="center"/>
              <w:rPr>
                <w:sz w:val="18"/>
                <w:szCs w:val="18"/>
                <w:lang w:val="uk-UA" w:eastAsia="ru-RU"/>
              </w:rPr>
            </w:pPr>
            <w:r w:rsidRPr="002C6E2A">
              <w:rPr>
                <w:sz w:val="18"/>
                <w:szCs w:val="18"/>
                <w:lang w:val="uk-UA" w:eastAsia="ru-RU"/>
              </w:rPr>
              <w:t>P</w:t>
            </w:r>
          </w:p>
        </w:tc>
        <w:tc>
          <w:tcPr>
            <w:tcW w:w="447" w:type="dxa"/>
          </w:tcPr>
          <w:p w14:paraId="62DD4E5F" w14:textId="77777777" w:rsidR="00A47C5B" w:rsidRPr="002C6E2A" w:rsidRDefault="00A47C5B" w:rsidP="00A47C5B">
            <w:pPr>
              <w:jc w:val="center"/>
              <w:rPr>
                <w:sz w:val="18"/>
                <w:szCs w:val="18"/>
                <w:lang w:val="uk-UA" w:eastAsia="ru-RU"/>
              </w:rPr>
            </w:pPr>
            <w:r w:rsidRPr="002C6E2A">
              <w:rPr>
                <w:sz w:val="18"/>
                <w:szCs w:val="18"/>
                <w:lang w:val="uk-UA" w:eastAsia="ru-RU"/>
              </w:rPr>
              <w:t>TR</w:t>
            </w:r>
          </w:p>
        </w:tc>
        <w:tc>
          <w:tcPr>
            <w:tcW w:w="514" w:type="dxa"/>
          </w:tcPr>
          <w:p w14:paraId="5F148A65" w14:textId="77777777" w:rsidR="00A47C5B" w:rsidRPr="002C6E2A" w:rsidRDefault="00A47C5B" w:rsidP="00A47C5B">
            <w:pPr>
              <w:jc w:val="center"/>
              <w:rPr>
                <w:sz w:val="18"/>
                <w:szCs w:val="18"/>
                <w:lang w:val="uk-UA" w:eastAsia="ru-RU"/>
              </w:rPr>
            </w:pPr>
            <w:r w:rsidRPr="002C6E2A">
              <w:rPr>
                <w:sz w:val="18"/>
                <w:szCs w:val="18"/>
                <w:lang w:val="uk-UA" w:eastAsia="ru-RU"/>
              </w:rPr>
              <w:t>MR</w:t>
            </w:r>
          </w:p>
        </w:tc>
      </w:tr>
      <w:tr w:rsidR="00A47C5B" w:rsidRPr="002C6E2A" w14:paraId="5B1DBAF9" w14:textId="77777777" w:rsidTr="00A47C5B">
        <w:trPr>
          <w:jc w:val="right"/>
        </w:trPr>
        <w:tc>
          <w:tcPr>
            <w:tcW w:w="348" w:type="dxa"/>
          </w:tcPr>
          <w:p w14:paraId="664DEFB1" w14:textId="77777777" w:rsidR="00A47C5B" w:rsidRPr="002C6E2A" w:rsidRDefault="00A47C5B" w:rsidP="00A47C5B">
            <w:pPr>
              <w:jc w:val="center"/>
              <w:rPr>
                <w:sz w:val="18"/>
                <w:szCs w:val="18"/>
                <w:lang w:val="uk-UA" w:eastAsia="ru-RU"/>
              </w:rPr>
            </w:pPr>
            <w:r w:rsidRPr="002C6E2A">
              <w:rPr>
                <w:sz w:val="18"/>
                <w:szCs w:val="18"/>
                <w:lang w:val="uk-UA" w:eastAsia="ru-RU"/>
              </w:rPr>
              <w:t>0</w:t>
            </w:r>
          </w:p>
        </w:tc>
        <w:tc>
          <w:tcPr>
            <w:tcW w:w="396" w:type="dxa"/>
          </w:tcPr>
          <w:p w14:paraId="56F14AAB" w14:textId="77777777" w:rsidR="00A47C5B" w:rsidRPr="002C6E2A" w:rsidRDefault="00A47C5B" w:rsidP="00A47C5B">
            <w:pPr>
              <w:jc w:val="center"/>
              <w:rPr>
                <w:sz w:val="18"/>
                <w:szCs w:val="18"/>
                <w:lang w:val="uk-UA" w:eastAsia="ru-RU"/>
              </w:rPr>
            </w:pPr>
            <w:r w:rsidRPr="002C6E2A">
              <w:rPr>
                <w:sz w:val="18"/>
                <w:szCs w:val="18"/>
                <w:lang w:val="uk-UA" w:eastAsia="ru-RU"/>
              </w:rPr>
              <w:t>-</w:t>
            </w:r>
          </w:p>
        </w:tc>
        <w:tc>
          <w:tcPr>
            <w:tcW w:w="447" w:type="dxa"/>
          </w:tcPr>
          <w:p w14:paraId="01CA5525" w14:textId="77777777" w:rsidR="00A47C5B" w:rsidRPr="002C6E2A" w:rsidRDefault="00A47C5B" w:rsidP="00A47C5B">
            <w:pPr>
              <w:jc w:val="center"/>
              <w:rPr>
                <w:sz w:val="18"/>
                <w:szCs w:val="18"/>
                <w:lang w:val="uk-UA" w:eastAsia="ru-RU"/>
              </w:rPr>
            </w:pPr>
          </w:p>
        </w:tc>
        <w:tc>
          <w:tcPr>
            <w:tcW w:w="514" w:type="dxa"/>
          </w:tcPr>
          <w:p w14:paraId="4A3129CF" w14:textId="77777777" w:rsidR="00A47C5B" w:rsidRPr="002C6E2A" w:rsidRDefault="00A47C5B" w:rsidP="00A47C5B">
            <w:pPr>
              <w:jc w:val="center"/>
              <w:rPr>
                <w:sz w:val="18"/>
                <w:szCs w:val="18"/>
                <w:lang w:val="uk-UA" w:eastAsia="ru-RU"/>
              </w:rPr>
            </w:pPr>
          </w:p>
        </w:tc>
      </w:tr>
      <w:tr w:rsidR="00A47C5B" w:rsidRPr="002C6E2A" w14:paraId="173A70DE" w14:textId="77777777" w:rsidTr="00A47C5B">
        <w:trPr>
          <w:jc w:val="right"/>
        </w:trPr>
        <w:tc>
          <w:tcPr>
            <w:tcW w:w="348" w:type="dxa"/>
          </w:tcPr>
          <w:p w14:paraId="1E9ACBF5"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396" w:type="dxa"/>
          </w:tcPr>
          <w:p w14:paraId="338F4641" w14:textId="77777777" w:rsidR="00A47C5B" w:rsidRPr="002C6E2A" w:rsidRDefault="00A47C5B" w:rsidP="00A47C5B">
            <w:pPr>
              <w:jc w:val="center"/>
              <w:rPr>
                <w:sz w:val="18"/>
                <w:szCs w:val="18"/>
                <w:lang w:val="uk-UA" w:eastAsia="ru-RU"/>
              </w:rPr>
            </w:pPr>
            <w:r w:rsidRPr="002C6E2A">
              <w:rPr>
                <w:sz w:val="18"/>
                <w:szCs w:val="18"/>
                <w:lang w:val="uk-UA" w:eastAsia="ru-RU"/>
              </w:rPr>
              <w:t>34</w:t>
            </w:r>
          </w:p>
        </w:tc>
        <w:tc>
          <w:tcPr>
            <w:tcW w:w="447" w:type="dxa"/>
          </w:tcPr>
          <w:p w14:paraId="1A86F3B2" w14:textId="77777777" w:rsidR="00A47C5B" w:rsidRPr="002C6E2A" w:rsidRDefault="00A47C5B" w:rsidP="00A47C5B">
            <w:pPr>
              <w:jc w:val="center"/>
              <w:rPr>
                <w:sz w:val="18"/>
                <w:szCs w:val="18"/>
                <w:lang w:val="uk-UA" w:eastAsia="ru-RU"/>
              </w:rPr>
            </w:pPr>
          </w:p>
        </w:tc>
        <w:tc>
          <w:tcPr>
            <w:tcW w:w="514" w:type="dxa"/>
          </w:tcPr>
          <w:p w14:paraId="463FC376" w14:textId="77777777" w:rsidR="00A47C5B" w:rsidRPr="002C6E2A" w:rsidRDefault="00A47C5B" w:rsidP="00A47C5B">
            <w:pPr>
              <w:jc w:val="center"/>
              <w:rPr>
                <w:sz w:val="18"/>
                <w:szCs w:val="18"/>
                <w:lang w:val="uk-UA" w:eastAsia="ru-RU"/>
              </w:rPr>
            </w:pPr>
          </w:p>
        </w:tc>
      </w:tr>
      <w:tr w:rsidR="00A47C5B" w:rsidRPr="002C6E2A" w14:paraId="022F5526" w14:textId="77777777" w:rsidTr="00A47C5B">
        <w:trPr>
          <w:jc w:val="right"/>
        </w:trPr>
        <w:tc>
          <w:tcPr>
            <w:tcW w:w="348" w:type="dxa"/>
          </w:tcPr>
          <w:p w14:paraId="3808B6D0"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396" w:type="dxa"/>
          </w:tcPr>
          <w:p w14:paraId="415A0BF3" w14:textId="77777777" w:rsidR="00A47C5B" w:rsidRPr="002C6E2A" w:rsidRDefault="00A47C5B" w:rsidP="00A47C5B">
            <w:pPr>
              <w:jc w:val="center"/>
              <w:rPr>
                <w:sz w:val="18"/>
                <w:szCs w:val="18"/>
                <w:lang w:val="uk-UA" w:eastAsia="ru-RU"/>
              </w:rPr>
            </w:pPr>
            <w:r w:rsidRPr="002C6E2A">
              <w:rPr>
                <w:sz w:val="18"/>
                <w:szCs w:val="18"/>
                <w:lang w:val="uk-UA" w:eastAsia="ru-RU"/>
              </w:rPr>
              <w:t>33</w:t>
            </w:r>
          </w:p>
        </w:tc>
        <w:tc>
          <w:tcPr>
            <w:tcW w:w="447" w:type="dxa"/>
          </w:tcPr>
          <w:p w14:paraId="36894092" w14:textId="77777777" w:rsidR="00A47C5B" w:rsidRPr="002C6E2A" w:rsidRDefault="00A47C5B" w:rsidP="00A47C5B">
            <w:pPr>
              <w:jc w:val="center"/>
              <w:rPr>
                <w:sz w:val="18"/>
                <w:szCs w:val="18"/>
                <w:lang w:val="uk-UA" w:eastAsia="ru-RU"/>
              </w:rPr>
            </w:pPr>
          </w:p>
        </w:tc>
        <w:tc>
          <w:tcPr>
            <w:tcW w:w="514" w:type="dxa"/>
          </w:tcPr>
          <w:p w14:paraId="4A7EEBF8" w14:textId="77777777" w:rsidR="00A47C5B" w:rsidRPr="002C6E2A" w:rsidRDefault="00A47C5B" w:rsidP="00A47C5B">
            <w:pPr>
              <w:jc w:val="center"/>
              <w:rPr>
                <w:sz w:val="18"/>
                <w:szCs w:val="18"/>
                <w:lang w:val="uk-UA" w:eastAsia="ru-RU"/>
              </w:rPr>
            </w:pPr>
          </w:p>
        </w:tc>
      </w:tr>
      <w:tr w:rsidR="00A47C5B" w:rsidRPr="002C6E2A" w14:paraId="5244F5EA" w14:textId="77777777" w:rsidTr="00A47C5B">
        <w:trPr>
          <w:jc w:val="right"/>
        </w:trPr>
        <w:tc>
          <w:tcPr>
            <w:tcW w:w="348" w:type="dxa"/>
          </w:tcPr>
          <w:p w14:paraId="6CE2544A"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396" w:type="dxa"/>
          </w:tcPr>
          <w:p w14:paraId="41C891A6" w14:textId="77777777" w:rsidR="00A47C5B" w:rsidRPr="002C6E2A" w:rsidRDefault="00A47C5B" w:rsidP="00A47C5B">
            <w:pPr>
              <w:jc w:val="center"/>
              <w:rPr>
                <w:sz w:val="18"/>
                <w:szCs w:val="18"/>
                <w:lang w:val="uk-UA" w:eastAsia="ru-RU"/>
              </w:rPr>
            </w:pPr>
            <w:r w:rsidRPr="002C6E2A">
              <w:rPr>
                <w:sz w:val="18"/>
                <w:szCs w:val="18"/>
                <w:lang w:val="uk-UA" w:eastAsia="ru-RU"/>
              </w:rPr>
              <w:t>32</w:t>
            </w:r>
          </w:p>
        </w:tc>
        <w:tc>
          <w:tcPr>
            <w:tcW w:w="447" w:type="dxa"/>
          </w:tcPr>
          <w:p w14:paraId="468853F6" w14:textId="77777777" w:rsidR="00A47C5B" w:rsidRPr="002C6E2A" w:rsidRDefault="00A47C5B" w:rsidP="00A47C5B">
            <w:pPr>
              <w:jc w:val="center"/>
              <w:rPr>
                <w:sz w:val="18"/>
                <w:szCs w:val="18"/>
                <w:lang w:val="uk-UA" w:eastAsia="ru-RU"/>
              </w:rPr>
            </w:pPr>
          </w:p>
        </w:tc>
        <w:tc>
          <w:tcPr>
            <w:tcW w:w="514" w:type="dxa"/>
          </w:tcPr>
          <w:p w14:paraId="7709E938" w14:textId="77777777" w:rsidR="00A47C5B" w:rsidRPr="002C6E2A" w:rsidRDefault="00A47C5B" w:rsidP="00A47C5B">
            <w:pPr>
              <w:jc w:val="center"/>
              <w:rPr>
                <w:sz w:val="18"/>
                <w:szCs w:val="18"/>
                <w:lang w:val="uk-UA" w:eastAsia="ru-RU"/>
              </w:rPr>
            </w:pPr>
          </w:p>
        </w:tc>
      </w:tr>
      <w:tr w:rsidR="00A47C5B" w:rsidRPr="002C6E2A" w14:paraId="3168F97F" w14:textId="77777777" w:rsidTr="00A47C5B">
        <w:trPr>
          <w:jc w:val="right"/>
        </w:trPr>
        <w:tc>
          <w:tcPr>
            <w:tcW w:w="348" w:type="dxa"/>
          </w:tcPr>
          <w:p w14:paraId="3A9AF37D"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396" w:type="dxa"/>
          </w:tcPr>
          <w:p w14:paraId="657BE850" w14:textId="77777777" w:rsidR="00A47C5B" w:rsidRPr="002C6E2A" w:rsidRDefault="00A47C5B" w:rsidP="00A47C5B">
            <w:pPr>
              <w:jc w:val="center"/>
              <w:rPr>
                <w:sz w:val="18"/>
                <w:szCs w:val="18"/>
                <w:lang w:val="uk-UA" w:eastAsia="ru-RU"/>
              </w:rPr>
            </w:pPr>
            <w:r w:rsidRPr="002C6E2A">
              <w:rPr>
                <w:sz w:val="18"/>
                <w:szCs w:val="18"/>
                <w:lang w:val="uk-UA" w:eastAsia="ru-RU"/>
              </w:rPr>
              <w:t>31</w:t>
            </w:r>
          </w:p>
        </w:tc>
        <w:tc>
          <w:tcPr>
            <w:tcW w:w="447" w:type="dxa"/>
          </w:tcPr>
          <w:p w14:paraId="5D8C2019" w14:textId="77777777" w:rsidR="00A47C5B" w:rsidRPr="002C6E2A" w:rsidRDefault="00A47C5B" w:rsidP="00A47C5B">
            <w:pPr>
              <w:jc w:val="center"/>
              <w:rPr>
                <w:sz w:val="18"/>
                <w:szCs w:val="18"/>
                <w:lang w:val="uk-UA" w:eastAsia="ru-RU"/>
              </w:rPr>
            </w:pPr>
          </w:p>
        </w:tc>
        <w:tc>
          <w:tcPr>
            <w:tcW w:w="514" w:type="dxa"/>
          </w:tcPr>
          <w:p w14:paraId="63B85385" w14:textId="77777777" w:rsidR="00A47C5B" w:rsidRPr="002C6E2A" w:rsidRDefault="00A47C5B" w:rsidP="00A47C5B">
            <w:pPr>
              <w:jc w:val="center"/>
              <w:rPr>
                <w:sz w:val="18"/>
                <w:szCs w:val="18"/>
                <w:lang w:val="uk-UA" w:eastAsia="ru-RU"/>
              </w:rPr>
            </w:pPr>
          </w:p>
        </w:tc>
      </w:tr>
      <w:tr w:rsidR="00A47C5B" w:rsidRPr="002C6E2A" w14:paraId="6772CE1F" w14:textId="77777777" w:rsidTr="00A47C5B">
        <w:trPr>
          <w:jc w:val="right"/>
        </w:trPr>
        <w:tc>
          <w:tcPr>
            <w:tcW w:w="348" w:type="dxa"/>
          </w:tcPr>
          <w:p w14:paraId="2338515C"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396" w:type="dxa"/>
          </w:tcPr>
          <w:p w14:paraId="4295F031"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447" w:type="dxa"/>
          </w:tcPr>
          <w:p w14:paraId="0D2C635E" w14:textId="77777777" w:rsidR="00A47C5B" w:rsidRPr="002C6E2A" w:rsidRDefault="00A47C5B" w:rsidP="00A47C5B">
            <w:pPr>
              <w:jc w:val="center"/>
              <w:rPr>
                <w:sz w:val="18"/>
                <w:szCs w:val="18"/>
                <w:lang w:val="uk-UA" w:eastAsia="ru-RU"/>
              </w:rPr>
            </w:pPr>
          </w:p>
        </w:tc>
        <w:tc>
          <w:tcPr>
            <w:tcW w:w="514" w:type="dxa"/>
          </w:tcPr>
          <w:p w14:paraId="7AECBF46" w14:textId="77777777" w:rsidR="00A47C5B" w:rsidRPr="002C6E2A" w:rsidRDefault="00A47C5B" w:rsidP="00A47C5B">
            <w:pPr>
              <w:jc w:val="center"/>
              <w:rPr>
                <w:sz w:val="18"/>
                <w:szCs w:val="18"/>
                <w:lang w:val="uk-UA" w:eastAsia="ru-RU"/>
              </w:rPr>
            </w:pPr>
          </w:p>
        </w:tc>
      </w:tr>
      <w:tr w:rsidR="00A47C5B" w:rsidRPr="002C6E2A" w14:paraId="751E5516" w14:textId="77777777" w:rsidTr="00A47C5B">
        <w:trPr>
          <w:jc w:val="right"/>
        </w:trPr>
        <w:tc>
          <w:tcPr>
            <w:tcW w:w="348" w:type="dxa"/>
          </w:tcPr>
          <w:p w14:paraId="3A5A7878"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396" w:type="dxa"/>
          </w:tcPr>
          <w:p w14:paraId="3BCC5B13" w14:textId="77777777" w:rsidR="00A47C5B" w:rsidRPr="002C6E2A" w:rsidRDefault="00A47C5B" w:rsidP="00A47C5B">
            <w:pPr>
              <w:jc w:val="center"/>
              <w:rPr>
                <w:sz w:val="18"/>
                <w:szCs w:val="18"/>
                <w:lang w:val="uk-UA" w:eastAsia="ru-RU"/>
              </w:rPr>
            </w:pPr>
            <w:r w:rsidRPr="002C6E2A">
              <w:rPr>
                <w:sz w:val="18"/>
                <w:szCs w:val="18"/>
                <w:lang w:val="uk-UA" w:eastAsia="ru-RU"/>
              </w:rPr>
              <w:t>29</w:t>
            </w:r>
          </w:p>
        </w:tc>
        <w:tc>
          <w:tcPr>
            <w:tcW w:w="447" w:type="dxa"/>
          </w:tcPr>
          <w:p w14:paraId="29CECCAF" w14:textId="77777777" w:rsidR="00A47C5B" w:rsidRPr="002C6E2A" w:rsidRDefault="00A47C5B" w:rsidP="00A47C5B">
            <w:pPr>
              <w:jc w:val="center"/>
              <w:rPr>
                <w:sz w:val="18"/>
                <w:szCs w:val="18"/>
                <w:lang w:val="uk-UA" w:eastAsia="ru-RU"/>
              </w:rPr>
            </w:pPr>
          </w:p>
        </w:tc>
        <w:tc>
          <w:tcPr>
            <w:tcW w:w="514" w:type="dxa"/>
          </w:tcPr>
          <w:p w14:paraId="7D8F14CF" w14:textId="77777777" w:rsidR="00A47C5B" w:rsidRPr="002C6E2A" w:rsidRDefault="00A47C5B" w:rsidP="00A47C5B">
            <w:pPr>
              <w:jc w:val="center"/>
              <w:rPr>
                <w:sz w:val="18"/>
                <w:szCs w:val="18"/>
                <w:lang w:val="uk-UA" w:eastAsia="ru-RU"/>
              </w:rPr>
            </w:pPr>
          </w:p>
        </w:tc>
      </w:tr>
      <w:tr w:rsidR="00A47C5B" w:rsidRPr="002C6E2A" w14:paraId="3B8D7A56" w14:textId="77777777" w:rsidTr="00A47C5B">
        <w:trPr>
          <w:jc w:val="right"/>
        </w:trPr>
        <w:tc>
          <w:tcPr>
            <w:tcW w:w="348" w:type="dxa"/>
          </w:tcPr>
          <w:p w14:paraId="27B331FE"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396" w:type="dxa"/>
          </w:tcPr>
          <w:p w14:paraId="2091A0A3" w14:textId="77777777" w:rsidR="00A47C5B" w:rsidRPr="002C6E2A" w:rsidRDefault="00A47C5B" w:rsidP="00A47C5B">
            <w:pPr>
              <w:jc w:val="center"/>
              <w:rPr>
                <w:sz w:val="18"/>
                <w:szCs w:val="18"/>
                <w:lang w:val="uk-UA" w:eastAsia="ru-RU"/>
              </w:rPr>
            </w:pPr>
            <w:r w:rsidRPr="002C6E2A">
              <w:rPr>
                <w:sz w:val="18"/>
                <w:szCs w:val="18"/>
                <w:lang w:val="uk-UA" w:eastAsia="ru-RU"/>
              </w:rPr>
              <w:t>28</w:t>
            </w:r>
          </w:p>
        </w:tc>
        <w:tc>
          <w:tcPr>
            <w:tcW w:w="447" w:type="dxa"/>
          </w:tcPr>
          <w:p w14:paraId="0DCC4C02" w14:textId="77777777" w:rsidR="00A47C5B" w:rsidRPr="002C6E2A" w:rsidRDefault="00A47C5B" w:rsidP="00A47C5B">
            <w:pPr>
              <w:jc w:val="center"/>
              <w:rPr>
                <w:sz w:val="18"/>
                <w:szCs w:val="18"/>
                <w:lang w:val="uk-UA" w:eastAsia="ru-RU"/>
              </w:rPr>
            </w:pPr>
          </w:p>
        </w:tc>
        <w:tc>
          <w:tcPr>
            <w:tcW w:w="514" w:type="dxa"/>
          </w:tcPr>
          <w:p w14:paraId="718CA471" w14:textId="77777777" w:rsidR="00A47C5B" w:rsidRPr="002C6E2A" w:rsidRDefault="00A47C5B" w:rsidP="00A47C5B">
            <w:pPr>
              <w:jc w:val="center"/>
              <w:rPr>
                <w:sz w:val="18"/>
                <w:szCs w:val="18"/>
                <w:lang w:val="uk-UA" w:eastAsia="ru-RU"/>
              </w:rPr>
            </w:pPr>
          </w:p>
        </w:tc>
      </w:tr>
    </w:tbl>
    <w:p w14:paraId="3D9B15AD" w14:textId="77777777" w:rsidR="00A47C5B" w:rsidRPr="002C6E2A" w:rsidRDefault="00A47C5B" w:rsidP="006F5A62">
      <w:pPr>
        <w:numPr>
          <w:ilvl w:val="0"/>
          <w:numId w:val="110"/>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Який рівень ціни відповідає максимальному прибутку підприємства, яка кількість консультацій при цьому ним буде надана? Який прибуток отримає фірма при такій ціні?</w:t>
      </w:r>
    </w:p>
    <w:p w14:paraId="019B5EED" w14:textId="77777777" w:rsidR="00A47C5B" w:rsidRPr="002C6E2A" w:rsidRDefault="00A47C5B" w:rsidP="006F5A62">
      <w:pPr>
        <w:numPr>
          <w:ilvl w:val="0"/>
          <w:numId w:val="110"/>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Конкуренція зростає внаслідок вдалої рекламної компанії нової консалтингової фірми. Попит на послуги нашого підприємства зменшується так, як показано у наступній таблиці. Визначте граничний дохід у цьому випадку.</w:t>
      </w:r>
    </w:p>
    <w:p w14:paraId="40954BBE" w14:textId="77777777" w:rsidR="00A47C5B" w:rsidRPr="002C6E2A" w:rsidRDefault="00A47C5B" w:rsidP="006F5A62">
      <w:pPr>
        <w:numPr>
          <w:ilvl w:val="0"/>
          <w:numId w:val="110"/>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Нарисуйте нові криві попиту і граничного доходу. При якій ціні та при якому обсягу наданих послуг наша інформаційно-консалтингова фірма мінімізуватиме свої втрати? Які будуть втрати? </w:t>
      </w:r>
    </w:p>
    <w:p w14:paraId="3A8780DB" w14:textId="77777777" w:rsidR="00A47C5B" w:rsidRPr="00853F12"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853F12">
        <w:rPr>
          <w:rFonts w:ascii="Times New Roman" w:eastAsia="Times New Roman" w:hAnsi="Times New Roman" w:cs="Times New Roman"/>
          <w:sz w:val="22"/>
          <w:szCs w:val="22"/>
          <w:lang w:val="uk-UA" w:eastAsia="ru-RU"/>
        </w:rPr>
        <w:t>Інформація про загальні витрати монополістичної фірми та функцію попиту на її продукцію подана у таблиці.</w:t>
      </w:r>
    </w:p>
    <w:tbl>
      <w:tblPr>
        <w:tblStyle w:val="23"/>
        <w:tblpPr w:leftFromText="180" w:rightFromText="180" w:vertAnchor="text" w:tblpXSpec="right" w:tblpY="1"/>
        <w:tblOverlap w:val="never"/>
        <w:tblW w:w="0" w:type="auto"/>
        <w:jc w:val="right"/>
        <w:tblLook w:val="01E0" w:firstRow="1" w:lastRow="1" w:firstColumn="1" w:lastColumn="1" w:noHBand="0" w:noVBand="0"/>
      </w:tblPr>
      <w:tblGrid>
        <w:gridCol w:w="430"/>
        <w:gridCol w:w="486"/>
        <w:gridCol w:w="447"/>
        <w:gridCol w:w="497"/>
        <w:gridCol w:w="630"/>
        <w:gridCol w:w="497"/>
        <w:gridCol w:w="576"/>
      </w:tblGrid>
      <w:tr w:rsidR="00A47C5B" w:rsidRPr="002C6E2A" w14:paraId="1878DABF" w14:textId="77777777" w:rsidTr="00A47C5B">
        <w:trPr>
          <w:jc w:val="right"/>
        </w:trPr>
        <w:tc>
          <w:tcPr>
            <w:tcW w:w="430" w:type="dxa"/>
          </w:tcPr>
          <w:p w14:paraId="7B6725C6" w14:textId="77777777" w:rsidR="00A47C5B" w:rsidRPr="002C6E2A" w:rsidRDefault="00A47C5B" w:rsidP="00A47C5B">
            <w:pPr>
              <w:jc w:val="center"/>
              <w:rPr>
                <w:sz w:val="18"/>
                <w:szCs w:val="18"/>
                <w:lang w:val="uk-UA" w:eastAsia="ru-RU"/>
              </w:rPr>
            </w:pPr>
            <w:r w:rsidRPr="002C6E2A">
              <w:rPr>
                <w:sz w:val="18"/>
                <w:szCs w:val="18"/>
                <w:lang w:val="uk-UA" w:eastAsia="ru-RU"/>
              </w:rPr>
              <w:t>Q</w:t>
            </w:r>
          </w:p>
        </w:tc>
        <w:tc>
          <w:tcPr>
            <w:tcW w:w="486" w:type="dxa"/>
          </w:tcPr>
          <w:p w14:paraId="3F21236D" w14:textId="77777777" w:rsidR="00A47C5B" w:rsidRPr="002C6E2A" w:rsidRDefault="00A47C5B" w:rsidP="00A47C5B">
            <w:pPr>
              <w:jc w:val="center"/>
              <w:rPr>
                <w:sz w:val="18"/>
                <w:szCs w:val="18"/>
                <w:lang w:val="uk-UA" w:eastAsia="ru-RU"/>
              </w:rPr>
            </w:pPr>
            <w:r w:rsidRPr="002C6E2A">
              <w:rPr>
                <w:sz w:val="18"/>
                <w:szCs w:val="18"/>
                <w:lang w:val="uk-UA" w:eastAsia="ru-RU"/>
              </w:rPr>
              <w:t>P</w:t>
            </w:r>
          </w:p>
        </w:tc>
        <w:tc>
          <w:tcPr>
            <w:tcW w:w="447" w:type="dxa"/>
          </w:tcPr>
          <w:p w14:paraId="7558E83B" w14:textId="77777777" w:rsidR="00A47C5B" w:rsidRPr="002C6E2A" w:rsidRDefault="00A47C5B" w:rsidP="00A47C5B">
            <w:pPr>
              <w:jc w:val="center"/>
              <w:rPr>
                <w:sz w:val="18"/>
                <w:szCs w:val="18"/>
                <w:lang w:val="uk-UA" w:eastAsia="ru-RU"/>
              </w:rPr>
            </w:pPr>
            <w:r w:rsidRPr="002C6E2A">
              <w:rPr>
                <w:sz w:val="18"/>
                <w:szCs w:val="18"/>
                <w:lang w:val="uk-UA" w:eastAsia="ru-RU"/>
              </w:rPr>
              <w:t>TR</w:t>
            </w:r>
          </w:p>
        </w:tc>
        <w:tc>
          <w:tcPr>
            <w:tcW w:w="497" w:type="dxa"/>
          </w:tcPr>
          <w:p w14:paraId="6ED22541" w14:textId="77777777" w:rsidR="00A47C5B" w:rsidRPr="002C6E2A" w:rsidRDefault="00A47C5B" w:rsidP="00A47C5B">
            <w:pPr>
              <w:jc w:val="center"/>
              <w:rPr>
                <w:sz w:val="18"/>
                <w:szCs w:val="18"/>
                <w:lang w:val="uk-UA" w:eastAsia="ru-RU"/>
              </w:rPr>
            </w:pPr>
            <w:r w:rsidRPr="002C6E2A">
              <w:rPr>
                <w:sz w:val="18"/>
                <w:szCs w:val="18"/>
                <w:lang w:val="uk-UA" w:eastAsia="ru-RU"/>
              </w:rPr>
              <w:t>MR</w:t>
            </w:r>
          </w:p>
        </w:tc>
        <w:tc>
          <w:tcPr>
            <w:tcW w:w="630" w:type="dxa"/>
          </w:tcPr>
          <w:p w14:paraId="0EEC1857" w14:textId="77777777" w:rsidR="00A47C5B" w:rsidRPr="002C6E2A" w:rsidRDefault="00A47C5B" w:rsidP="00A47C5B">
            <w:pPr>
              <w:jc w:val="center"/>
              <w:rPr>
                <w:sz w:val="18"/>
                <w:szCs w:val="18"/>
                <w:lang w:val="uk-UA" w:eastAsia="ru-RU"/>
              </w:rPr>
            </w:pPr>
            <w:r w:rsidRPr="002C6E2A">
              <w:rPr>
                <w:sz w:val="18"/>
                <w:szCs w:val="18"/>
                <w:lang w:val="uk-UA" w:eastAsia="ru-RU"/>
              </w:rPr>
              <w:t>ТС</w:t>
            </w:r>
          </w:p>
        </w:tc>
        <w:tc>
          <w:tcPr>
            <w:tcW w:w="497" w:type="dxa"/>
          </w:tcPr>
          <w:p w14:paraId="126E8079" w14:textId="77777777" w:rsidR="00A47C5B" w:rsidRPr="002C6E2A" w:rsidRDefault="00A47C5B" w:rsidP="00A47C5B">
            <w:pPr>
              <w:jc w:val="center"/>
              <w:rPr>
                <w:sz w:val="18"/>
                <w:szCs w:val="18"/>
                <w:lang w:val="uk-UA" w:eastAsia="ru-RU"/>
              </w:rPr>
            </w:pPr>
            <w:r w:rsidRPr="002C6E2A">
              <w:rPr>
                <w:sz w:val="18"/>
                <w:szCs w:val="18"/>
                <w:lang w:val="uk-UA" w:eastAsia="ru-RU"/>
              </w:rPr>
              <w:t>МC</w:t>
            </w:r>
          </w:p>
        </w:tc>
        <w:tc>
          <w:tcPr>
            <w:tcW w:w="576" w:type="dxa"/>
          </w:tcPr>
          <w:p w14:paraId="344364A5" w14:textId="77777777" w:rsidR="00A47C5B" w:rsidRPr="002C6E2A" w:rsidRDefault="00A47C5B" w:rsidP="00A47C5B">
            <w:pPr>
              <w:jc w:val="center"/>
              <w:rPr>
                <w:sz w:val="18"/>
                <w:szCs w:val="18"/>
                <w:lang w:val="uk-UA" w:eastAsia="ru-RU"/>
              </w:rPr>
            </w:pPr>
            <w:r w:rsidRPr="002C6E2A">
              <w:rPr>
                <w:sz w:val="18"/>
                <w:szCs w:val="18"/>
                <w:lang w:val="uk-UA" w:eastAsia="ru-RU"/>
              </w:rPr>
              <w:t>ATC</w:t>
            </w:r>
          </w:p>
        </w:tc>
      </w:tr>
      <w:tr w:rsidR="00A47C5B" w:rsidRPr="002C6E2A" w14:paraId="6207FBC5" w14:textId="77777777" w:rsidTr="00A47C5B">
        <w:trPr>
          <w:jc w:val="right"/>
        </w:trPr>
        <w:tc>
          <w:tcPr>
            <w:tcW w:w="430" w:type="dxa"/>
          </w:tcPr>
          <w:p w14:paraId="6F6C8BD4" w14:textId="77777777" w:rsidR="00A47C5B" w:rsidRPr="002C6E2A" w:rsidRDefault="00A47C5B" w:rsidP="00A47C5B">
            <w:pPr>
              <w:jc w:val="center"/>
              <w:rPr>
                <w:sz w:val="18"/>
                <w:szCs w:val="18"/>
                <w:lang w:val="uk-UA" w:eastAsia="ru-RU"/>
              </w:rPr>
            </w:pPr>
            <w:r w:rsidRPr="002C6E2A">
              <w:rPr>
                <w:sz w:val="18"/>
                <w:szCs w:val="18"/>
                <w:lang w:val="uk-UA" w:eastAsia="ru-RU"/>
              </w:rPr>
              <w:t>0</w:t>
            </w:r>
          </w:p>
        </w:tc>
        <w:tc>
          <w:tcPr>
            <w:tcW w:w="486" w:type="dxa"/>
            <w:vAlign w:val="bottom"/>
          </w:tcPr>
          <w:p w14:paraId="323D37EE" w14:textId="77777777" w:rsidR="00A47C5B" w:rsidRPr="002C6E2A" w:rsidRDefault="00A47C5B" w:rsidP="00A47C5B">
            <w:pPr>
              <w:jc w:val="center"/>
              <w:rPr>
                <w:sz w:val="18"/>
                <w:szCs w:val="18"/>
                <w:lang w:val="uk-UA" w:eastAsia="ru-RU"/>
              </w:rPr>
            </w:pPr>
            <w:r w:rsidRPr="002C6E2A">
              <w:rPr>
                <w:sz w:val="18"/>
                <w:szCs w:val="18"/>
                <w:lang w:val="uk-UA" w:eastAsia="ru-RU"/>
              </w:rPr>
              <w:t>-</w:t>
            </w:r>
          </w:p>
        </w:tc>
        <w:tc>
          <w:tcPr>
            <w:tcW w:w="447" w:type="dxa"/>
          </w:tcPr>
          <w:p w14:paraId="71977F4C" w14:textId="77777777" w:rsidR="00A47C5B" w:rsidRPr="002C6E2A" w:rsidRDefault="00A47C5B" w:rsidP="00A47C5B">
            <w:pPr>
              <w:jc w:val="center"/>
              <w:rPr>
                <w:sz w:val="18"/>
                <w:szCs w:val="18"/>
                <w:lang w:val="uk-UA" w:eastAsia="ru-RU"/>
              </w:rPr>
            </w:pPr>
          </w:p>
        </w:tc>
        <w:tc>
          <w:tcPr>
            <w:tcW w:w="497" w:type="dxa"/>
          </w:tcPr>
          <w:p w14:paraId="5BFB7EA5" w14:textId="77777777" w:rsidR="00A47C5B" w:rsidRPr="002C6E2A" w:rsidRDefault="00A47C5B" w:rsidP="00A47C5B">
            <w:pPr>
              <w:jc w:val="center"/>
              <w:rPr>
                <w:sz w:val="18"/>
                <w:szCs w:val="18"/>
                <w:lang w:val="uk-UA" w:eastAsia="ru-RU"/>
              </w:rPr>
            </w:pPr>
          </w:p>
        </w:tc>
        <w:tc>
          <w:tcPr>
            <w:tcW w:w="630" w:type="dxa"/>
          </w:tcPr>
          <w:p w14:paraId="5A36597B" w14:textId="77777777" w:rsidR="00A47C5B" w:rsidRPr="002C6E2A" w:rsidRDefault="00A47C5B" w:rsidP="00A47C5B">
            <w:pPr>
              <w:jc w:val="center"/>
              <w:rPr>
                <w:sz w:val="18"/>
                <w:szCs w:val="18"/>
                <w:lang w:val="uk-UA" w:eastAsia="ru-RU"/>
              </w:rPr>
            </w:pPr>
            <w:r w:rsidRPr="002C6E2A">
              <w:rPr>
                <w:sz w:val="18"/>
                <w:szCs w:val="18"/>
                <w:lang w:val="uk-UA" w:eastAsia="ru-RU"/>
              </w:rPr>
              <w:t>100</w:t>
            </w:r>
          </w:p>
        </w:tc>
        <w:tc>
          <w:tcPr>
            <w:tcW w:w="497" w:type="dxa"/>
          </w:tcPr>
          <w:p w14:paraId="72139FD8" w14:textId="77777777" w:rsidR="00A47C5B" w:rsidRPr="002C6E2A" w:rsidRDefault="00A47C5B" w:rsidP="00A47C5B">
            <w:pPr>
              <w:jc w:val="center"/>
              <w:rPr>
                <w:sz w:val="18"/>
                <w:szCs w:val="18"/>
                <w:lang w:val="uk-UA" w:eastAsia="ru-RU"/>
              </w:rPr>
            </w:pPr>
          </w:p>
        </w:tc>
        <w:tc>
          <w:tcPr>
            <w:tcW w:w="576" w:type="dxa"/>
          </w:tcPr>
          <w:p w14:paraId="75E80B57" w14:textId="77777777" w:rsidR="00A47C5B" w:rsidRPr="002C6E2A" w:rsidRDefault="00A47C5B" w:rsidP="00A47C5B">
            <w:pPr>
              <w:jc w:val="center"/>
              <w:rPr>
                <w:sz w:val="18"/>
                <w:szCs w:val="18"/>
                <w:lang w:val="uk-UA" w:eastAsia="ru-RU"/>
              </w:rPr>
            </w:pPr>
          </w:p>
        </w:tc>
      </w:tr>
      <w:tr w:rsidR="00A47C5B" w:rsidRPr="002C6E2A" w14:paraId="396972C9" w14:textId="77777777" w:rsidTr="00A47C5B">
        <w:trPr>
          <w:jc w:val="right"/>
        </w:trPr>
        <w:tc>
          <w:tcPr>
            <w:tcW w:w="430" w:type="dxa"/>
          </w:tcPr>
          <w:p w14:paraId="67529572"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486" w:type="dxa"/>
            <w:vAlign w:val="bottom"/>
          </w:tcPr>
          <w:p w14:paraId="663C314B" w14:textId="77777777" w:rsidR="00A47C5B" w:rsidRPr="002C6E2A" w:rsidRDefault="00A47C5B" w:rsidP="00A47C5B">
            <w:pPr>
              <w:jc w:val="center"/>
              <w:rPr>
                <w:sz w:val="18"/>
                <w:szCs w:val="18"/>
                <w:lang w:val="uk-UA" w:eastAsia="ru-RU"/>
              </w:rPr>
            </w:pPr>
            <w:r w:rsidRPr="002C6E2A">
              <w:rPr>
                <w:sz w:val="18"/>
                <w:szCs w:val="18"/>
                <w:lang w:val="uk-UA" w:eastAsia="ru-RU"/>
              </w:rPr>
              <w:t>100</w:t>
            </w:r>
          </w:p>
        </w:tc>
        <w:tc>
          <w:tcPr>
            <w:tcW w:w="447" w:type="dxa"/>
          </w:tcPr>
          <w:p w14:paraId="2E3C0641" w14:textId="77777777" w:rsidR="00A47C5B" w:rsidRPr="002C6E2A" w:rsidRDefault="00A47C5B" w:rsidP="00A47C5B">
            <w:pPr>
              <w:jc w:val="center"/>
              <w:rPr>
                <w:sz w:val="18"/>
                <w:szCs w:val="18"/>
                <w:lang w:val="uk-UA" w:eastAsia="ru-RU"/>
              </w:rPr>
            </w:pPr>
          </w:p>
        </w:tc>
        <w:tc>
          <w:tcPr>
            <w:tcW w:w="497" w:type="dxa"/>
          </w:tcPr>
          <w:p w14:paraId="4FC8B6B1" w14:textId="77777777" w:rsidR="00A47C5B" w:rsidRPr="002C6E2A" w:rsidRDefault="00A47C5B" w:rsidP="00A47C5B">
            <w:pPr>
              <w:jc w:val="center"/>
              <w:rPr>
                <w:sz w:val="18"/>
                <w:szCs w:val="18"/>
                <w:lang w:val="uk-UA" w:eastAsia="ru-RU"/>
              </w:rPr>
            </w:pPr>
          </w:p>
        </w:tc>
        <w:tc>
          <w:tcPr>
            <w:tcW w:w="630" w:type="dxa"/>
          </w:tcPr>
          <w:p w14:paraId="62157E4A" w14:textId="77777777" w:rsidR="00A47C5B" w:rsidRPr="002C6E2A" w:rsidRDefault="00A47C5B" w:rsidP="00A47C5B">
            <w:pPr>
              <w:jc w:val="center"/>
              <w:rPr>
                <w:sz w:val="18"/>
                <w:szCs w:val="18"/>
                <w:lang w:val="uk-UA" w:eastAsia="ru-RU"/>
              </w:rPr>
            </w:pPr>
            <w:r w:rsidRPr="002C6E2A">
              <w:rPr>
                <w:sz w:val="18"/>
                <w:szCs w:val="18"/>
                <w:lang w:val="uk-UA" w:eastAsia="ru-RU"/>
              </w:rPr>
              <w:t>140</w:t>
            </w:r>
          </w:p>
        </w:tc>
        <w:tc>
          <w:tcPr>
            <w:tcW w:w="497" w:type="dxa"/>
          </w:tcPr>
          <w:p w14:paraId="6D9ABC7D" w14:textId="77777777" w:rsidR="00A47C5B" w:rsidRPr="002C6E2A" w:rsidRDefault="00A47C5B" w:rsidP="00A47C5B">
            <w:pPr>
              <w:jc w:val="center"/>
              <w:rPr>
                <w:sz w:val="18"/>
                <w:szCs w:val="18"/>
                <w:lang w:val="uk-UA" w:eastAsia="ru-RU"/>
              </w:rPr>
            </w:pPr>
          </w:p>
        </w:tc>
        <w:tc>
          <w:tcPr>
            <w:tcW w:w="576" w:type="dxa"/>
          </w:tcPr>
          <w:p w14:paraId="643DFEEB" w14:textId="77777777" w:rsidR="00A47C5B" w:rsidRPr="002C6E2A" w:rsidRDefault="00A47C5B" w:rsidP="00A47C5B">
            <w:pPr>
              <w:jc w:val="center"/>
              <w:rPr>
                <w:sz w:val="18"/>
                <w:szCs w:val="18"/>
                <w:lang w:val="uk-UA" w:eastAsia="ru-RU"/>
              </w:rPr>
            </w:pPr>
          </w:p>
        </w:tc>
      </w:tr>
      <w:tr w:rsidR="00A47C5B" w:rsidRPr="002C6E2A" w14:paraId="28C036A4" w14:textId="77777777" w:rsidTr="00A47C5B">
        <w:trPr>
          <w:jc w:val="right"/>
        </w:trPr>
        <w:tc>
          <w:tcPr>
            <w:tcW w:w="430" w:type="dxa"/>
          </w:tcPr>
          <w:p w14:paraId="1D6554B3"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486" w:type="dxa"/>
            <w:vAlign w:val="bottom"/>
          </w:tcPr>
          <w:p w14:paraId="536F1C09" w14:textId="77777777" w:rsidR="00A47C5B" w:rsidRPr="002C6E2A" w:rsidRDefault="00A47C5B" w:rsidP="00A47C5B">
            <w:pPr>
              <w:jc w:val="center"/>
              <w:rPr>
                <w:sz w:val="18"/>
                <w:szCs w:val="18"/>
                <w:lang w:val="uk-UA" w:eastAsia="ru-RU"/>
              </w:rPr>
            </w:pPr>
            <w:r w:rsidRPr="002C6E2A">
              <w:rPr>
                <w:sz w:val="18"/>
                <w:szCs w:val="18"/>
                <w:lang w:val="uk-UA" w:eastAsia="ru-RU"/>
              </w:rPr>
              <w:t>95</w:t>
            </w:r>
          </w:p>
        </w:tc>
        <w:tc>
          <w:tcPr>
            <w:tcW w:w="447" w:type="dxa"/>
          </w:tcPr>
          <w:p w14:paraId="68936A45" w14:textId="77777777" w:rsidR="00A47C5B" w:rsidRPr="002C6E2A" w:rsidRDefault="00A47C5B" w:rsidP="00A47C5B">
            <w:pPr>
              <w:jc w:val="center"/>
              <w:rPr>
                <w:sz w:val="18"/>
                <w:szCs w:val="18"/>
                <w:lang w:val="uk-UA" w:eastAsia="ru-RU"/>
              </w:rPr>
            </w:pPr>
          </w:p>
        </w:tc>
        <w:tc>
          <w:tcPr>
            <w:tcW w:w="497" w:type="dxa"/>
          </w:tcPr>
          <w:p w14:paraId="7A60D392" w14:textId="77777777" w:rsidR="00A47C5B" w:rsidRPr="002C6E2A" w:rsidRDefault="00A47C5B" w:rsidP="00A47C5B">
            <w:pPr>
              <w:jc w:val="center"/>
              <w:rPr>
                <w:sz w:val="18"/>
                <w:szCs w:val="18"/>
                <w:lang w:val="uk-UA" w:eastAsia="ru-RU"/>
              </w:rPr>
            </w:pPr>
          </w:p>
        </w:tc>
        <w:tc>
          <w:tcPr>
            <w:tcW w:w="630" w:type="dxa"/>
          </w:tcPr>
          <w:p w14:paraId="6FA18790" w14:textId="77777777" w:rsidR="00A47C5B" w:rsidRPr="002C6E2A" w:rsidRDefault="00A47C5B" w:rsidP="00A47C5B">
            <w:pPr>
              <w:jc w:val="center"/>
              <w:rPr>
                <w:sz w:val="18"/>
                <w:szCs w:val="18"/>
                <w:lang w:val="uk-UA" w:eastAsia="ru-RU"/>
              </w:rPr>
            </w:pPr>
            <w:r w:rsidRPr="002C6E2A">
              <w:rPr>
                <w:sz w:val="18"/>
                <w:szCs w:val="18"/>
                <w:lang w:val="uk-UA" w:eastAsia="ru-RU"/>
              </w:rPr>
              <w:t>160</w:t>
            </w:r>
          </w:p>
        </w:tc>
        <w:tc>
          <w:tcPr>
            <w:tcW w:w="497" w:type="dxa"/>
          </w:tcPr>
          <w:p w14:paraId="22DAA583" w14:textId="77777777" w:rsidR="00A47C5B" w:rsidRPr="002C6E2A" w:rsidRDefault="00A47C5B" w:rsidP="00A47C5B">
            <w:pPr>
              <w:jc w:val="center"/>
              <w:rPr>
                <w:sz w:val="18"/>
                <w:szCs w:val="18"/>
                <w:lang w:val="uk-UA" w:eastAsia="ru-RU"/>
              </w:rPr>
            </w:pPr>
          </w:p>
        </w:tc>
        <w:tc>
          <w:tcPr>
            <w:tcW w:w="576" w:type="dxa"/>
          </w:tcPr>
          <w:p w14:paraId="390C525B" w14:textId="77777777" w:rsidR="00A47C5B" w:rsidRPr="002C6E2A" w:rsidRDefault="00A47C5B" w:rsidP="00A47C5B">
            <w:pPr>
              <w:jc w:val="center"/>
              <w:rPr>
                <w:sz w:val="18"/>
                <w:szCs w:val="18"/>
                <w:lang w:val="uk-UA" w:eastAsia="ru-RU"/>
              </w:rPr>
            </w:pPr>
          </w:p>
        </w:tc>
      </w:tr>
      <w:tr w:rsidR="00A47C5B" w:rsidRPr="002C6E2A" w14:paraId="2772EB3D" w14:textId="77777777" w:rsidTr="00A47C5B">
        <w:trPr>
          <w:jc w:val="right"/>
        </w:trPr>
        <w:tc>
          <w:tcPr>
            <w:tcW w:w="430" w:type="dxa"/>
          </w:tcPr>
          <w:p w14:paraId="70FCF34A"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486" w:type="dxa"/>
            <w:vAlign w:val="bottom"/>
          </w:tcPr>
          <w:p w14:paraId="330E4330" w14:textId="77777777" w:rsidR="00A47C5B" w:rsidRPr="002C6E2A" w:rsidRDefault="00A47C5B" w:rsidP="00A47C5B">
            <w:pPr>
              <w:jc w:val="center"/>
              <w:rPr>
                <w:sz w:val="18"/>
                <w:szCs w:val="18"/>
                <w:lang w:val="uk-UA" w:eastAsia="ru-RU"/>
              </w:rPr>
            </w:pPr>
            <w:r w:rsidRPr="002C6E2A">
              <w:rPr>
                <w:sz w:val="18"/>
                <w:szCs w:val="18"/>
                <w:lang w:val="uk-UA" w:eastAsia="ru-RU"/>
              </w:rPr>
              <w:t>90</w:t>
            </w:r>
          </w:p>
        </w:tc>
        <w:tc>
          <w:tcPr>
            <w:tcW w:w="447" w:type="dxa"/>
          </w:tcPr>
          <w:p w14:paraId="45345218" w14:textId="77777777" w:rsidR="00A47C5B" w:rsidRPr="002C6E2A" w:rsidRDefault="00A47C5B" w:rsidP="00A47C5B">
            <w:pPr>
              <w:jc w:val="center"/>
              <w:rPr>
                <w:sz w:val="18"/>
                <w:szCs w:val="18"/>
                <w:lang w:val="uk-UA" w:eastAsia="ru-RU"/>
              </w:rPr>
            </w:pPr>
          </w:p>
        </w:tc>
        <w:tc>
          <w:tcPr>
            <w:tcW w:w="497" w:type="dxa"/>
          </w:tcPr>
          <w:p w14:paraId="033E2B67" w14:textId="77777777" w:rsidR="00A47C5B" w:rsidRPr="002C6E2A" w:rsidRDefault="00A47C5B" w:rsidP="00A47C5B">
            <w:pPr>
              <w:jc w:val="center"/>
              <w:rPr>
                <w:sz w:val="18"/>
                <w:szCs w:val="18"/>
                <w:lang w:val="uk-UA" w:eastAsia="ru-RU"/>
              </w:rPr>
            </w:pPr>
          </w:p>
        </w:tc>
        <w:tc>
          <w:tcPr>
            <w:tcW w:w="630" w:type="dxa"/>
          </w:tcPr>
          <w:p w14:paraId="0313C93E" w14:textId="77777777" w:rsidR="00A47C5B" w:rsidRPr="002C6E2A" w:rsidRDefault="00A47C5B" w:rsidP="00A47C5B">
            <w:pPr>
              <w:jc w:val="center"/>
              <w:rPr>
                <w:sz w:val="18"/>
                <w:szCs w:val="18"/>
                <w:lang w:val="uk-UA" w:eastAsia="ru-RU"/>
              </w:rPr>
            </w:pPr>
            <w:r w:rsidRPr="002C6E2A">
              <w:rPr>
                <w:sz w:val="18"/>
                <w:szCs w:val="18"/>
                <w:lang w:val="uk-UA" w:eastAsia="ru-RU"/>
              </w:rPr>
              <w:t>190</w:t>
            </w:r>
          </w:p>
        </w:tc>
        <w:tc>
          <w:tcPr>
            <w:tcW w:w="497" w:type="dxa"/>
          </w:tcPr>
          <w:p w14:paraId="291BF332" w14:textId="77777777" w:rsidR="00A47C5B" w:rsidRPr="002C6E2A" w:rsidRDefault="00A47C5B" w:rsidP="00A47C5B">
            <w:pPr>
              <w:jc w:val="center"/>
              <w:rPr>
                <w:sz w:val="18"/>
                <w:szCs w:val="18"/>
                <w:lang w:val="uk-UA" w:eastAsia="ru-RU"/>
              </w:rPr>
            </w:pPr>
          </w:p>
        </w:tc>
        <w:tc>
          <w:tcPr>
            <w:tcW w:w="576" w:type="dxa"/>
          </w:tcPr>
          <w:p w14:paraId="304D7AF6" w14:textId="77777777" w:rsidR="00A47C5B" w:rsidRPr="002C6E2A" w:rsidRDefault="00A47C5B" w:rsidP="00A47C5B">
            <w:pPr>
              <w:jc w:val="center"/>
              <w:rPr>
                <w:sz w:val="18"/>
                <w:szCs w:val="18"/>
                <w:lang w:val="uk-UA" w:eastAsia="ru-RU"/>
              </w:rPr>
            </w:pPr>
          </w:p>
        </w:tc>
      </w:tr>
      <w:tr w:rsidR="00A47C5B" w:rsidRPr="002C6E2A" w14:paraId="111AE46D" w14:textId="77777777" w:rsidTr="00A47C5B">
        <w:trPr>
          <w:jc w:val="right"/>
        </w:trPr>
        <w:tc>
          <w:tcPr>
            <w:tcW w:w="430" w:type="dxa"/>
          </w:tcPr>
          <w:p w14:paraId="7EB73BA7"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486" w:type="dxa"/>
            <w:vAlign w:val="bottom"/>
          </w:tcPr>
          <w:p w14:paraId="56787439" w14:textId="77777777" w:rsidR="00A47C5B" w:rsidRPr="002C6E2A" w:rsidRDefault="00A47C5B" w:rsidP="00A47C5B">
            <w:pPr>
              <w:jc w:val="center"/>
              <w:rPr>
                <w:sz w:val="18"/>
                <w:szCs w:val="18"/>
                <w:lang w:val="uk-UA" w:eastAsia="ru-RU"/>
              </w:rPr>
            </w:pPr>
            <w:r w:rsidRPr="002C6E2A">
              <w:rPr>
                <w:sz w:val="18"/>
                <w:szCs w:val="18"/>
                <w:lang w:val="uk-UA" w:eastAsia="ru-RU"/>
              </w:rPr>
              <w:t>85</w:t>
            </w:r>
          </w:p>
        </w:tc>
        <w:tc>
          <w:tcPr>
            <w:tcW w:w="447" w:type="dxa"/>
          </w:tcPr>
          <w:p w14:paraId="660F809A" w14:textId="77777777" w:rsidR="00A47C5B" w:rsidRPr="002C6E2A" w:rsidRDefault="00A47C5B" w:rsidP="00A47C5B">
            <w:pPr>
              <w:jc w:val="center"/>
              <w:rPr>
                <w:sz w:val="18"/>
                <w:szCs w:val="18"/>
                <w:lang w:val="uk-UA" w:eastAsia="ru-RU"/>
              </w:rPr>
            </w:pPr>
          </w:p>
        </w:tc>
        <w:tc>
          <w:tcPr>
            <w:tcW w:w="497" w:type="dxa"/>
          </w:tcPr>
          <w:p w14:paraId="7BC5823D" w14:textId="77777777" w:rsidR="00A47C5B" w:rsidRPr="002C6E2A" w:rsidRDefault="00A47C5B" w:rsidP="00A47C5B">
            <w:pPr>
              <w:jc w:val="center"/>
              <w:rPr>
                <w:sz w:val="18"/>
                <w:szCs w:val="18"/>
                <w:lang w:val="uk-UA" w:eastAsia="ru-RU"/>
              </w:rPr>
            </w:pPr>
          </w:p>
        </w:tc>
        <w:tc>
          <w:tcPr>
            <w:tcW w:w="630" w:type="dxa"/>
          </w:tcPr>
          <w:p w14:paraId="63224662" w14:textId="77777777" w:rsidR="00A47C5B" w:rsidRPr="002C6E2A" w:rsidRDefault="00A47C5B" w:rsidP="00A47C5B">
            <w:pPr>
              <w:jc w:val="center"/>
              <w:rPr>
                <w:sz w:val="18"/>
                <w:szCs w:val="18"/>
                <w:lang w:val="uk-UA" w:eastAsia="ru-RU"/>
              </w:rPr>
            </w:pPr>
            <w:r w:rsidRPr="002C6E2A">
              <w:rPr>
                <w:sz w:val="18"/>
                <w:szCs w:val="18"/>
                <w:lang w:val="uk-UA" w:eastAsia="ru-RU"/>
              </w:rPr>
              <w:t>240</w:t>
            </w:r>
          </w:p>
        </w:tc>
        <w:tc>
          <w:tcPr>
            <w:tcW w:w="497" w:type="dxa"/>
          </w:tcPr>
          <w:p w14:paraId="34F310EB" w14:textId="77777777" w:rsidR="00A47C5B" w:rsidRPr="002C6E2A" w:rsidRDefault="00A47C5B" w:rsidP="00A47C5B">
            <w:pPr>
              <w:jc w:val="center"/>
              <w:rPr>
                <w:sz w:val="18"/>
                <w:szCs w:val="18"/>
                <w:lang w:val="uk-UA" w:eastAsia="ru-RU"/>
              </w:rPr>
            </w:pPr>
          </w:p>
        </w:tc>
        <w:tc>
          <w:tcPr>
            <w:tcW w:w="576" w:type="dxa"/>
          </w:tcPr>
          <w:p w14:paraId="6BDCCFC0" w14:textId="77777777" w:rsidR="00A47C5B" w:rsidRPr="002C6E2A" w:rsidRDefault="00A47C5B" w:rsidP="00A47C5B">
            <w:pPr>
              <w:jc w:val="center"/>
              <w:rPr>
                <w:sz w:val="18"/>
                <w:szCs w:val="18"/>
                <w:lang w:val="uk-UA" w:eastAsia="ru-RU"/>
              </w:rPr>
            </w:pPr>
          </w:p>
        </w:tc>
      </w:tr>
      <w:tr w:rsidR="00A47C5B" w:rsidRPr="002C6E2A" w14:paraId="4284EE32" w14:textId="77777777" w:rsidTr="00A47C5B">
        <w:trPr>
          <w:jc w:val="right"/>
        </w:trPr>
        <w:tc>
          <w:tcPr>
            <w:tcW w:w="430" w:type="dxa"/>
          </w:tcPr>
          <w:p w14:paraId="4FB9DDD2"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486" w:type="dxa"/>
            <w:vAlign w:val="bottom"/>
          </w:tcPr>
          <w:p w14:paraId="287FB248" w14:textId="77777777" w:rsidR="00A47C5B" w:rsidRPr="002C6E2A" w:rsidRDefault="00A47C5B" w:rsidP="00A47C5B">
            <w:pPr>
              <w:jc w:val="center"/>
              <w:rPr>
                <w:sz w:val="18"/>
                <w:szCs w:val="18"/>
                <w:lang w:val="uk-UA" w:eastAsia="ru-RU"/>
              </w:rPr>
            </w:pPr>
            <w:r w:rsidRPr="002C6E2A">
              <w:rPr>
                <w:sz w:val="18"/>
                <w:szCs w:val="18"/>
                <w:lang w:val="uk-UA" w:eastAsia="ru-RU"/>
              </w:rPr>
              <w:t>80</w:t>
            </w:r>
          </w:p>
        </w:tc>
        <w:tc>
          <w:tcPr>
            <w:tcW w:w="447" w:type="dxa"/>
          </w:tcPr>
          <w:p w14:paraId="45E74AB3" w14:textId="77777777" w:rsidR="00A47C5B" w:rsidRPr="002C6E2A" w:rsidRDefault="00A47C5B" w:rsidP="00A47C5B">
            <w:pPr>
              <w:jc w:val="center"/>
              <w:rPr>
                <w:sz w:val="18"/>
                <w:szCs w:val="18"/>
                <w:lang w:val="uk-UA" w:eastAsia="ru-RU"/>
              </w:rPr>
            </w:pPr>
          </w:p>
        </w:tc>
        <w:tc>
          <w:tcPr>
            <w:tcW w:w="497" w:type="dxa"/>
          </w:tcPr>
          <w:p w14:paraId="552986FF" w14:textId="77777777" w:rsidR="00A47C5B" w:rsidRPr="002C6E2A" w:rsidRDefault="00A47C5B" w:rsidP="00A47C5B">
            <w:pPr>
              <w:jc w:val="center"/>
              <w:rPr>
                <w:sz w:val="18"/>
                <w:szCs w:val="18"/>
                <w:lang w:val="uk-UA" w:eastAsia="ru-RU"/>
              </w:rPr>
            </w:pPr>
          </w:p>
        </w:tc>
        <w:tc>
          <w:tcPr>
            <w:tcW w:w="630" w:type="dxa"/>
          </w:tcPr>
          <w:p w14:paraId="352CD9E7" w14:textId="77777777" w:rsidR="00A47C5B" w:rsidRPr="002C6E2A" w:rsidRDefault="00A47C5B" w:rsidP="00A47C5B">
            <w:pPr>
              <w:jc w:val="center"/>
              <w:rPr>
                <w:sz w:val="18"/>
                <w:szCs w:val="18"/>
                <w:lang w:val="uk-UA" w:eastAsia="ru-RU"/>
              </w:rPr>
            </w:pPr>
            <w:r w:rsidRPr="002C6E2A">
              <w:rPr>
                <w:sz w:val="18"/>
                <w:szCs w:val="18"/>
                <w:lang w:val="uk-UA" w:eastAsia="ru-RU"/>
              </w:rPr>
              <w:t>310</w:t>
            </w:r>
          </w:p>
        </w:tc>
        <w:tc>
          <w:tcPr>
            <w:tcW w:w="497" w:type="dxa"/>
          </w:tcPr>
          <w:p w14:paraId="14B030A9" w14:textId="77777777" w:rsidR="00A47C5B" w:rsidRPr="002C6E2A" w:rsidRDefault="00A47C5B" w:rsidP="00A47C5B">
            <w:pPr>
              <w:jc w:val="center"/>
              <w:rPr>
                <w:sz w:val="18"/>
                <w:szCs w:val="18"/>
                <w:lang w:val="uk-UA" w:eastAsia="ru-RU"/>
              </w:rPr>
            </w:pPr>
          </w:p>
        </w:tc>
        <w:tc>
          <w:tcPr>
            <w:tcW w:w="576" w:type="dxa"/>
          </w:tcPr>
          <w:p w14:paraId="464790A5" w14:textId="77777777" w:rsidR="00A47C5B" w:rsidRPr="002C6E2A" w:rsidRDefault="00A47C5B" w:rsidP="00A47C5B">
            <w:pPr>
              <w:jc w:val="center"/>
              <w:rPr>
                <w:sz w:val="18"/>
                <w:szCs w:val="18"/>
                <w:lang w:val="uk-UA" w:eastAsia="ru-RU"/>
              </w:rPr>
            </w:pPr>
          </w:p>
        </w:tc>
      </w:tr>
      <w:tr w:rsidR="00A47C5B" w:rsidRPr="002C6E2A" w14:paraId="7CEB226D" w14:textId="77777777" w:rsidTr="00A47C5B">
        <w:trPr>
          <w:jc w:val="right"/>
        </w:trPr>
        <w:tc>
          <w:tcPr>
            <w:tcW w:w="430" w:type="dxa"/>
          </w:tcPr>
          <w:p w14:paraId="00B2CF5B"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486" w:type="dxa"/>
            <w:vAlign w:val="bottom"/>
          </w:tcPr>
          <w:p w14:paraId="66C98BB5" w14:textId="77777777" w:rsidR="00A47C5B" w:rsidRPr="002C6E2A" w:rsidRDefault="00A47C5B" w:rsidP="00A47C5B">
            <w:pPr>
              <w:jc w:val="center"/>
              <w:rPr>
                <w:sz w:val="18"/>
                <w:szCs w:val="18"/>
                <w:lang w:val="uk-UA" w:eastAsia="ru-RU"/>
              </w:rPr>
            </w:pPr>
            <w:r w:rsidRPr="002C6E2A">
              <w:rPr>
                <w:sz w:val="18"/>
                <w:szCs w:val="18"/>
                <w:lang w:val="uk-UA" w:eastAsia="ru-RU"/>
              </w:rPr>
              <w:t>75</w:t>
            </w:r>
          </w:p>
        </w:tc>
        <w:tc>
          <w:tcPr>
            <w:tcW w:w="447" w:type="dxa"/>
          </w:tcPr>
          <w:p w14:paraId="5D017AB1" w14:textId="77777777" w:rsidR="00A47C5B" w:rsidRPr="002C6E2A" w:rsidRDefault="00A47C5B" w:rsidP="00A47C5B">
            <w:pPr>
              <w:jc w:val="center"/>
              <w:rPr>
                <w:sz w:val="18"/>
                <w:szCs w:val="18"/>
                <w:lang w:val="uk-UA" w:eastAsia="ru-RU"/>
              </w:rPr>
            </w:pPr>
          </w:p>
        </w:tc>
        <w:tc>
          <w:tcPr>
            <w:tcW w:w="497" w:type="dxa"/>
          </w:tcPr>
          <w:p w14:paraId="1CCCB8BC" w14:textId="77777777" w:rsidR="00A47C5B" w:rsidRPr="002C6E2A" w:rsidRDefault="00A47C5B" w:rsidP="00A47C5B">
            <w:pPr>
              <w:jc w:val="center"/>
              <w:rPr>
                <w:sz w:val="18"/>
                <w:szCs w:val="18"/>
                <w:lang w:val="uk-UA" w:eastAsia="ru-RU"/>
              </w:rPr>
            </w:pPr>
          </w:p>
        </w:tc>
        <w:tc>
          <w:tcPr>
            <w:tcW w:w="630" w:type="dxa"/>
          </w:tcPr>
          <w:p w14:paraId="74D7D55E" w14:textId="77777777" w:rsidR="00A47C5B" w:rsidRPr="002C6E2A" w:rsidRDefault="00A47C5B" w:rsidP="00A47C5B">
            <w:pPr>
              <w:jc w:val="center"/>
              <w:rPr>
                <w:sz w:val="18"/>
                <w:szCs w:val="18"/>
                <w:lang w:val="uk-UA" w:eastAsia="ru-RU"/>
              </w:rPr>
            </w:pPr>
            <w:r w:rsidRPr="002C6E2A">
              <w:rPr>
                <w:sz w:val="18"/>
                <w:szCs w:val="18"/>
                <w:lang w:val="uk-UA" w:eastAsia="ru-RU"/>
              </w:rPr>
              <w:t>400</w:t>
            </w:r>
          </w:p>
        </w:tc>
        <w:tc>
          <w:tcPr>
            <w:tcW w:w="497" w:type="dxa"/>
          </w:tcPr>
          <w:p w14:paraId="17216585" w14:textId="77777777" w:rsidR="00A47C5B" w:rsidRPr="002C6E2A" w:rsidRDefault="00A47C5B" w:rsidP="00A47C5B">
            <w:pPr>
              <w:jc w:val="center"/>
              <w:rPr>
                <w:sz w:val="18"/>
                <w:szCs w:val="18"/>
                <w:lang w:val="uk-UA" w:eastAsia="ru-RU"/>
              </w:rPr>
            </w:pPr>
          </w:p>
        </w:tc>
        <w:tc>
          <w:tcPr>
            <w:tcW w:w="576" w:type="dxa"/>
          </w:tcPr>
          <w:p w14:paraId="77406838" w14:textId="77777777" w:rsidR="00A47C5B" w:rsidRPr="002C6E2A" w:rsidRDefault="00A47C5B" w:rsidP="00A47C5B">
            <w:pPr>
              <w:jc w:val="center"/>
              <w:rPr>
                <w:sz w:val="18"/>
                <w:szCs w:val="18"/>
                <w:lang w:val="uk-UA" w:eastAsia="ru-RU"/>
              </w:rPr>
            </w:pPr>
          </w:p>
        </w:tc>
      </w:tr>
    </w:tbl>
    <w:p w14:paraId="6394B9FD" w14:textId="77777777" w:rsidR="00A47C5B" w:rsidRPr="002C6E2A" w:rsidRDefault="00A47C5B" w:rsidP="006F5A62">
      <w:pPr>
        <w:widowControl w:val="0"/>
        <w:numPr>
          <w:ilvl w:val="0"/>
          <w:numId w:val="111"/>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Розрахуйте граничні та середні затрати, валовий та граничний доходи фірми. Накресліть криву попиту, граничного доходу, граничних затрат і середніх загальних затрат фірми.</w:t>
      </w:r>
    </w:p>
    <w:p w14:paraId="5BB00BA1" w14:textId="77777777" w:rsidR="00A47C5B" w:rsidRPr="002C6E2A" w:rsidRDefault="00A47C5B" w:rsidP="006F5A62">
      <w:pPr>
        <w:widowControl w:val="0"/>
        <w:numPr>
          <w:ilvl w:val="0"/>
          <w:numId w:val="111"/>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ціну та об’єм випуску, при якому у короткостроковому періоді фірма максимізує прибуток. Розрахуйте величину прибутку.</w:t>
      </w:r>
    </w:p>
    <w:p w14:paraId="0BBB0ED6" w14:textId="77777777" w:rsidR="00A47C5B" w:rsidRPr="002C6E2A" w:rsidRDefault="00A47C5B" w:rsidP="006F5A62">
      <w:pPr>
        <w:widowControl w:val="0"/>
        <w:numPr>
          <w:ilvl w:val="0"/>
          <w:numId w:val="111"/>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Поясніть, чому в довгостроковому періоді попит на продукцію цієї монопольно-конкурентної фірми буде спадати. В якому напрямку буде рухатися крива попиту?</w:t>
      </w:r>
    </w:p>
    <w:p w14:paraId="2234D813" w14:textId="77777777" w:rsidR="00A47C5B" w:rsidRPr="002C6E2A" w:rsidRDefault="00A47C5B" w:rsidP="006F5A62">
      <w:pPr>
        <w:widowControl w:val="0"/>
        <w:numPr>
          <w:ilvl w:val="0"/>
          <w:numId w:val="111"/>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Нехай лінія попиту буде рухатися паралельно. Визначте графічно точку рівноваги фірми в довгостроковому періоді. Яку кількість продукції буде тепер випускати підприємство і за якою ціною продавати?</w:t>
      </w:r>
    </w:p>
    <w:p w14:paraId="60520A72" w14:textId="77777777" w:rsidR="00A47C5B" w:rsidRPr="002C6E2A" w:rsidRDefault="00A47C5B" w:rsidP="006F5A62">
      <w:pPr>
        <w:widowControl w:val="0"/>
        <w:numPr>
          <w:ilvl w:val="0"/>
          <w:numId w:val="111"/>
        </w:numPr>
        <w:autoSpaceDE w:val="0"/>
        <w:autoSpaceDN w:val="0"/>
        <w:adjustRightInd w:val="0"/>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Тепер уявіть, що продукція галузі стандартизована. Отже, галузь із монополістичної перетвориться у досконало-конкуренту. Визначте графічно точку рівноваги фірми в цьому випадку. Скільки продукції буде випускати фірма і за якою ціною продавати? Оцініть втрати монополістичної конкуренції.</w:t>
      </w:r>
    </w:p>
    <w:p w14:paraId="4667A46F"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 xml:space="preserve">Поточна ринкова ціна на продукцію олігополіста </w:t>
      </w:r>
    </w:p>
    <w:tbl>
      <w:tblPr>
        <w:tblStyle w:val="23"/>
        <w:tblpPr w:leftFromText="180" w:rightFromText="180" w:vertAnchor="text" w:tblpXSpec="right" w:tblpY="1"/>
        <w:tblOverlap w:val="never"/>
        <w:tblW w:w="0" w:type="auto"/>
        <w:jc w:val="right"/>
        <w:tblLook w:val="01E0" w:firstRow="1" w:lastRow="1" w:firstColumn="1" w:lastColumn="1" w:noHBand="0" w:noVBand="0"/>
      </w:tblPr>
      <w:tblGrid>
        <w:gridCol w:w="346"/>
        <w:gridCol w:w="515"/>
        <w:gridCol w:w="482"/>
        <w:gridCol w:w="540"/>
      </w:tblGrid>
      <w:tr w:rsidR="00A47C5B" w:rsidRPr="002C6E2A" w14:paraId="3B5A123B" w14:textId="77777777" w:rsidTr="00A47C5B">
        <w:trPr>
          <w:jc w:val="right"/>
        </w:trPr>
        <w:tc>
          <w:tcPr>
            <w:tcW w:w="302" w:type="dxa"/>
          </w:tcPr>
          <w:p w14:paraId="111C1B2E" w14:textId="77777777" w:rsidR="00A47C5B" w:rsidRPr="002C6E2A" w:rsidRDefault="00A47C5B" w:rsidP="00A47C5B">
            <w:pPr>
              <w:jc w:val="center"/>
              <w:rPr>
                <w:sz w:val="18"/>
                <w:szCs w:val="18"/>
                <w:lang w:val="uk-UA" w:eastAsia="ru-RU"/>
              </w:rPr>
            </w:pPr>
            <w:r w:rsidRPr="002C6E2A">
              <w:rPr>
                <w:sz w:val="18"/>
                <w:szCs w:val="18"/>
                <w:lang w:val="uk-UA" w:eastAsia="ru-RU"/>
              </w:rPr>
              <w:t>Q</w:t>
            </w:r>
          </w:p>
        </w:tc>
        <w:tc>
          <w:tcPr>
            <w:tcW w:w="515" w:type="dxa"/>
          </w:tcPr>
          <w:p w14:paraId="7E4B79EA" w14:textId="77777777" w:rsidR="00A47C5B" w:rsidRPr="002C6E2A" w:rsidRDefault="00A47C5B" w:rsidP="00A47C5B">
            <w:pPr>
              <w:jc w:val="center"/>
              <w:rPr>
                <w:sz w:val="18"/>
                <w:szCs w:val="18"/>
                <w:lang w:val="uk-UA" w:eastAsia="ru-RU"/>
              </w:rPr>
            </w:pPr>
            <w:r w:rsidRPr="002C6E2A">
              <w:rPr>
                <w:sz w:val="18"/>
                <w:szCs w:val="18"/>
                <w:lang w:val="uk-UA" w:eastAsia="ru-RU"/>
              </w:rPr>
              <w:t>Р</w:t>
            </w:r>
          </w:p>
        </w:tc>
        <w:tc>
          <w:tcPr>
            <w:tcW w:w="482" w:type="dxa"/>
          </w:tcPr>
          <w:p w14:paraId="30910DC7" w14:textId="77777777" w:rsidR="00A47C5B" w:rsidRPr="002C6E2A" w:rsidRDefault="00A47C5B" w:rsidP="00A47C5B">
            <w:pPr>
              <w:jc w:val="center"/>
              <w:rPr>
                <w:sz w:val="18"/>
                <w:szCs w:val="18"/>
                <w:lang w:val="uk-UA" w:eastAsia="ru-RU"/>
              </w:rPr>
            </w:pPr>
            <w:r w:rsidRPr="002C6E2A">
              <w:rPr>
                <w:sz w:val="18"/>
                <w:szCs w:val="18"/>
                <w:lang w:val="uk-UA" w:eastAsia="ru-RU"/>
              </w:rPr>
              <w:t>ТR</w:t>
            </w:r>
          </w:p>
        </w:tc>
        <w:tc>
          <w:tcPr>
            <w:tcW w:w="540" w:type="dxa"/>
          </w:tcPr>
          <w:p w14:paraId="47CA6A3A" w14:textId="77777777" w:rsidR="00A47C5B" w:rsidRPr="002C6E2A" w:rsidRDefault="00A47C5B" w:rsidP="00A47C5B">
            <w:pPr>
              <w:jc w:val="center"/>
              <w:rPr>
                <w:sz w:val="18"/>
                <w:szCs w:val="18"/>
                <w:lang w:val="uk-UA" w:eastAsia="ru-RU"/>
              </w:rPr>
            </w:pPr>
            <w:r w:rsidRPr="002C6E2A">
              <w:rPr>
                <w:sz w:val="18"/>
                <w:szCs w:val="18"/>
                <w:lang w:val="uk-UA" w:eastAsia="ru-RU"/>
              </w:rPr>
              <w:t>MR</w:t>
            </w:r>
          </w:p>
        </w:tc>
      </w:tr>
      <w:tr w:rsidR="00A47C5B" w:rsidRPr="002C6E2A" w14:paraId="74EF9311" w14:textId="77777777" w:rsidTr="00A47C5B">
        <w:trPr>
          <w:jc w:val="right"/>
        </w:trPr>
        <w:tc>
          <w:tcPr>
            <w:tcW w:w="302" w:type="dxa"/>
          </w:tcPr>
          <w:p w14:paraId="097A2F23"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15" w:type="dxa"/>
          </w:tcPr>
          <w:p w14:paraId="2F6F130E" w14:textId="77777777" w:rsidR="00A47C5B" w:rsidRPr="002C6E2A" w:rsidRDefault="00A47C5B" w:rsidP="00A47C5B">
            <w:pPr>
              <w:jc w:val="center"/>
              <w:rPr>
                <w:sz w:val="18"/>
                <w:szCs w:val="18"/>
                <w:lang w:val="uk-UA" w:eastAsia="ru-RU"/>
              </w:rPr>
            </w:pPr>
            <w:r w:rsidRPr="002C6E2A">
              <w:rPr>
                <w:sz w:val="18"/>
                <w:szCs w:val="18"/>
                <w:lang w:val="uk-UA" w:eastAsia="ru-RU"/>
              </w:rPr>
              <w:t>90</w:t>
            </w:r>
          </w:p>
        </w:tc>
        <w:tc>
          <w:tcPr>
            <w:tcW w:w="482" w:type="dxa"/>
          </w:tcPr>
          <w:p w14:paraId="533AC28C" w14:textId="77777777" w:rsidR="00A47C5B" w:rsidRPr="002C6E2A" w:rsidRDefault="00A47C5B" w:rsidP="00A47C5B">
            <w:pPr>
              <w:jc w:val="center"/>
              <w:rPr>
                <w:sz w:val="18"/>
                <w:szCs w:val="18"/>
                <w:lang w:val="uk-UA" w:eastAsia="ru-RU"/>
              </w:rPr>
            </w:pPr>
          </w:p>
        </w:tc>
        <w:tc>
          <w:tcPr>
            <w:tcW w:w="540" w:type="dxa"/>
          </w:tcPr>
          <w:p w14:paraId="1046531F" w14:textId="77777777" w:rsidR="00A47C5B" w:rsidRPr="002C6E2A" w:rsidRDefault="00A47C5B" w:rsidP="00A47C5B">
            <w:pPr>
              <w:jc w:val="center"/>
              <w:rPr>
                <w:sz w:val="18"/>
                <w:szCs w:val="18"/>
                <w:lang w:val="uk-UA" w:eastAsia="ru-RU"/>
              </w:rPr>
            </w:pPr>
          </w:p>
        </w:tc>
      </w:tr>
      <w:tr w:rsidR="00A47C5B" w:rsidRPr="002C6E2A" w14:paraId="476970D7" w14:textId="77777777" w:rsidTr="00A47C5B">
        <w:trPr>
          <w:jc w:val="right"/>
        </w:trPr>
        <w:tc>
          <w:tcPr>
            <w:tcW w:w="302" w:type="dxa"/>
          </w:tcPr>
          <w:p w14:paraId="25E9E5F8"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15" w:type="dxa"/>
          </w:tcPr>
          <w:p w14:paraId="19281910" w14:textId="77777777" w:rsidR="00A47C5B" w:rsidRPr="002C6E2A" w:rsidRDefault="00A47C5B" w:rsidP="00A47C5B">
            <w:pPr>
              <w:jc w:val="center"/>
              <w:rPr>
                <w:sz w:val="18"/>
                <w:szCs w:val="18"/>
                <w:lang w:val="uk-UA" w:eastAsia="ru-RU"/>
              </w:rPr>
            </w:pPr>
            <w:r w:rsidRPr="002C6E2A">
              <w:rPr>
                <w:sz w:val="18"/>
                <w:szCs w:val="18"/>
                <w:lang w:val="uk-UA" w:eastAsia="ru-RU"/>
              </w:rPr>
              <w:t>80</w:t>
            </w:r>
          </w:p>
        </w:tc>
        <w:tc>
          <w:tcPr>
            <w:tcW w:w="482" w:type="dxa"/>
          </w:tcPr>
          <w:p w14:paraId="3256369B" w14:textId="77777777" w:rsidR="00A47C5B" w:rsidRPr="002C6E2A" w:rsidRDefault="00A47C5B" w:rsidP="00A47C5B">
            <w:pPr>
              <w:jc w:val="center"/>
              <w:rPr>
                <w:sz w:val="18"/>
                <w:szCs w:val="18"/>
                <w:lang w:val="uk-UA" w:eastAsia="ru-RU"/>
              </w:rPr>
            </w:pPr>
          </w:p>
        </w:tc>
        <w:tc>
          <w:tcPr>
            <w:tcW w:w="540" w:type="dxa"/>
          </w:tcPr>
          <w:p w14:paraId="3079B033" w14:textId="77777777" w:rsidR="00A47C5B" w:rsidRPr="002C6E2A" w:rsidRDefault="00A47C5B" w:rsidP="00A47C5B">
            <w:pPr>
              <w:jc w:val="center"/>
              <w:rPr>
                <w:sz w:val="18"/>
                <w:szCs w:val="18"/>
                <w:lang w:val="uk-UA" w:eastAsia="ru-RU"/>
              </w:rPr>
            </w:pPr>
          </w:p>
        </w:tc>
      </w:tr>
      <w:tr w:rsidR="00A47C5B" w:rsidRPr="002C6E2A" w14:paraId="1E16C9F1" w14:textId="77777777" w:rsidTr="00A47C5B">
        <w:trPr>
          <w:jc w:val="right"/>
        </w:trPr>
        <w:tc>
          <w:tcPr>
            <w:tcW w:w="302" w:type="dxa"/>
          </w:tcPr>
          <w:p w14:paraId="331AB98E"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515" w:type="dxa"/>
          </w:tcPr>
          <w:p w14:paraId="234D4113" w14:textId="77777777" w:rsidR="00A47C5B" w:rsidRPr="002C6E2A" w:rsidRDefault="00A47C5B" w:rsidP="00A47C5B">
            <w:pPr>
              <w:jc w:val="center"/>
              <w:rPr>
                <w:sz w:val="18"/>
                <w:szCs w:val="18"/>
                <w:lang w:val="uk-UA" w:eastAsia="ru-RU"/>
              </w:rPr>
            </w:pPr>
            <w:r w:rsidRPr="002C6E2A">
              <w:rPr>
                <w:sz w:val="18"/>
                <w:szCs w:val="18"/>
                <w:lang w:val="uk-UA" w:eastAsia="ru-RU"/>
              </w:rPr>
              <w:t>70</w:t>
            </w:r>
          </w:p>
        </w:tc>
        <w:tc>
          <w:tcPr>
            <w:tcW w:w="482" w:type="dxa"/>
          </w:tcPr>
          <w:p w14:paraId="65C62A20" w14:textId="77777777" w:rsidR="00A47C5B" w:rsidRPr="002C6E2A" w:rsidRDefault="00A47C5B" w:rsidP="00A47C5B">
            <w:pPr>
              <w:jc w:val="center"/>
              <w:rPr>
                <w:sz w:val="18"/>
                <w:szCs w:val="18"/>
                <w:lang w:val="uk-UA" w:eastAsia="ru-RU"/>
              </w:rPr>
            </w:pPr>
          </w:p>
        </w:tc>
        <w:tc>
          <w:tcPr>
            <w:tcW w:w="540" w:type="dxa"/>
          </w:tcPr>
          <w:p w14:paraId="7E4AFE9D" w14:textId="77777777" w:rsidR="00A47C5B" w:rsidRPr="002C6E2A" w:rsidRDefault="00A47C5B" w:rsidP="00A47C5B">
            <w:pPr>
              <w:jc w:val="center"/>
              <w:rPr>
                <w:sz w:val="18"/>
                <w:szCs w:val="18"/>
                <w:lang w:val="uk-UA" w:eastAsia="ru-RU"/>
              </w:rPr>
            </w:pPr>
          </w:p>
        </w:tc>
      </w:tr>
      <w:tr w:rsidR="00A47C5B" w:rsidRPr="002C6E2A" w14:paraId="6540EDBE" w14:textId="77777777" w:rsidTr="00A47C5B">
        <w:trPr>
          <w:jc w:val="right"/>
        </w:trPr>
        <w:tc>
          <w:tcPr>
            <w:tcW w:w="302" w:type="dxa"/>
          </w:tcPr>
          <w:p w14:paraId="6B4DF498"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515" w:type="dxa"/>
          </w:tcPr>
          <w:p w14:paraId="28AD6774" w14:textId="77777777" w:rsidR="00A47C5B" w:rsidRPr="002C6E2A" w:rsidRDefault="00A47C5B" w:rsidP="00A47C5B">
            <w:pPr>
              <w:jc w:val="center"/>
              <w:rPr>
                <w:sz w:val="18"/>
                <w:szCs w:val="18"/>
                <w:lang w:val="uk-UA" w:eastAsia="ru-RU"/>
              </w:rPr>
            </w:pPr>
            <w:r w:rsidRPr="002C6E2A">
              <w:rPr>
                <w:sz w:val="18"/>
                <w:szCs w:val="18"/>
                <w:lang w:val="uk-UA" w:eastAsia="ru-RU"/>
              </w:rPr>
              <w:t>60</w:t>
            </w:r>
          </w:p>
        </w:tc>
        <w:tc>
          <w:tcPr>
            <w:tcW w:w="482" w:type="dxa"/>
          </w:tcPr>
          <w:p w14:paraId="1F6686EA" w14:textId="77777777" w:rsidR="00A47C5B" w:rsidRPr="002C6E2A" w:rsidRDefault="00A47C5B" w:rsidP="00A47C5B">
            <w:pPr>
              <w:jc w:val="center"/>
              <w:rPr>
                <w:sz w:val="18"/>
                <w:szCs w:val="18"/>
                <w:lang w:val="uk-UA" w:eastAsia="ru-RU"/>
              </w:rPr>
            </w:pPr>
          </w:p>
        </w:tc>
        <w:tc>
          <w:tcPr>
            <w:tcW w:w="540" w:type="dxa"/>
          </w:tcPr>
          <w:p w14:paraId="3B527435" w14:textId="77777777" w:rsidR="00A47C5B" w:rsidRPr="002C6E2A" w:rsidRDefault="00A47C5B" w:rsidP="00A47C5B">
            <w:pPr>
              <w:jc w:val="center"/>
              <w:rPr>
                <w:sz w:val="18"/>
                <w:szCs w:val="18"/>
                <w:lang w:val="uk-UA" w:eastAsia="ru-RU"/>
              </w:rPr>
            </w:pPr>
          </w:p>
        </w:tc>
      </w:tr>
      <w:tr w:rsidR="00A47C5B" w:rsidRPr="002C6E2A" w14:paraId="4D2E39E8" w14:textId="77777777" w:rsidTr="00A47C5B">
        <w:trPr>
          <w:jc w:val="right"/>
        </w:trPr>
        <w:tc>
          <w:tcPr>
            <w:tcW w:w="302" w:type="dxa"/>
          </w:tcPr>
          <w:p w14:paraId="06ED7FB9" w14:textId="77777777" w:rsidR="00A47C5B" w:rsidRPr="002C6E2A" w:rsidRDefault="00A47C5B" w:rsidP="00A47C5B">
            <w:pPr>
              <w:jc w:val="center"/>
              <w:rPr>
                <w:sz w:val="18"/>
                <w:szCs w:val="18"/>
                <w:lang w:val="uk-UA" w:eastAsia="ru-RU"/>
              </w:rPr>
            </w:pPr>
            <w:r w:rsidRPr="002C6E2A">
              <w:rPr>
                <w:sz w:val="18"/>
                <w:szCs w:val="18"/>
                <w:lang w:val="uk-UA" w:eastAsia="ru-RU"/>
              </w:rPr>
              <w:t>8</w:t>
            </w:r>
          </w:p>
        </w:tc>
        <w:tc>
          <w:tcPr>
            <w:tcW w:w="515" w:type="dxa"/>
          </w:tcPr>
          <w:p w14:paraId="60498CAF" w14:textId="77777777" w:rsidR="00A47C5B" w:rsidRPr="002C6E2A" w:rsidRDefault="00A47C5B" w:rsidP="00A47C5B">
            <w:pPr>
              <w:jc w:val="center"/>
              <w:rPr>
                <w:sz w:val="18"/>
                <w:szCs w:val="18"/>
                <w:lang w:val="uk-UA" w:eastAsia="ru-RU"/>
              </w:rPr>
            </w:pPr>
            <w:r w:rsidRPr="002C6E2A">
              <w:rPr>
                <w:sz w:val="18"/>
                <w:szCs w:val="18"/>
                <w:lang w:val="uk-UA" w:eastAsia="ru-RU"/>
              </w:rPr>
              <w:t>50</w:t>
            </w:r>
          </w:p>
        </w:tc>
        <w:tc>
          <w:tcPr>
            <w:tcW w:w="482" w:type="dxa"/>
          </w:tcPr>
          <w:p w14:paraId="00A7036C" w14:textId="77777777" w:rsidR="00A47C5B" w:rsidRPr="002C6E2A" w:rsidRDefault="00A47C5B" w:rsidP="00A47C5B">
            <w:pPr>
              <w:jc w:val="center"/>
              <w:rPr>
                <w:sz w:val="18"/>
                <w:szCs w:val="18"/>
                <w:lang w:val="uk-UA" w:eastAsia="ru-RU"/>
              </w:rPr>
            </w:pPr>
          </w:p>
        </w:tc>
        <w:tc>
          <w:tcPr>
            <w:tcW w:w="540" w:type="dxa"/>
          </w:tcPr>
          <w:p w14:paraId="223B04A7" w14:textId="77777777" w:rsidR="00A47C5B" w:rsidRPr="002C6E2A" w:rsidRDefault="00A47C5B" w:rsidP="00A47C5B">
            <w:pPr>
              <w:jc w:val="center"/>
              <w:rPr>
                <w:sz w:val="18"/>
                <w:szCs w:val="18"/>
                <w:lang w:val="uk-UA" w:eastAsia="ru-RU"/>
              </w:rPr>
            </w:pPr>
          </w:p>
        </w:tc>
      </w:tr>
    </w:tbl>
    <w:p w14:paraId="01706A51" w14:textId="77777777" w:rsidR="00A47C5B" w:rsidRPr="002C6E2A" w:rsidRDefault="00A47C5B" w:rsidP="00A47C5B">
      <w:pPr>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дорівнює 70 грн., за якою реалізується 6 шт. продукції в одиницю часу. Функція попиту на продукцію олігополіста у таблиці.</w:t>
      </w:r>
    </w:p>
    <w:p w14:paraId="50AB45F2" w14:textId="77777777" w:rsidR="00A47C5B" w:rsidRPr="002C6E2A" w:rsidRDefault="00A47C5B" w:rsidP="006F5A62">
      <w:pPr>
        <w:numPr>
          <w:ilvl w:val="0"/>
          <w:numId w:val="112"/>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валовий і граничний дохід олігополіста.</w:t>
      </w:r>
    </w:p>
    <w:p w14:paraId="55A7284F" w14:textId="77777777" w:rsidR="00A47C5B" w:rsidRPr="002C6E2A" w:rsidRDefault="00A47C5B" w:rsidP="006F5A62">
      <w:pPr>
        <w:numPr>
          <w:ilvl w:val="0"/>
          <w:numId w:val="112"/>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Накресліть криві попиту та граничного доходу олігополіста. Чому лінія попиту ламається на рівні поточної ціни?</w:t>
      </w:r>
    </w:p>
    <w:p w14:paraId="08C24A60" w14:textId="77777777" w:rsidR="00A47C5B" w:rsidRPr="002C6E2A" w:rsidRDefault="00A47C5B" w:rsidP="006F5A62">
      <w:pPr>
        <w:numPr>
          <w:ilvl w:val="0"/>
          <w:numId w:val="112"/>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Граничні затрати олігополіста постійні і складають 15 грн. Якщо вони збільшаться до 30 грн., чи змінить фірма ціну та обсяг випуску?</w:t>
      </w:r>
    </w:p>
    <w:p w14:paraId="20ABF907" w14:textId="77777777" w:rsidR="00A47C5B" w:rsidRPr="002C6E2A" w:rsidRDefault="00A47C5B" w:rsidP="006F5A62">
      <w:pPr>
        <w:numPr>
          <w:ilvl w:val="0"/>
          <w:numId w:val="112"/>
        </w:numPr>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Якщо граничні затрати збільшаться з 30 до 60 грн., чи змінить фірма ціну та обсяг випуску? Якщо так, то яку ціну вона встановить і скільки буде випускати продукції?</w:t>
      </w:r>
    </w:p>
    <w:p w14:paraId="007D4535"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Попит на працю представлений у вигляді функції L</w:t>
      </w:r>
      <w:r w:rsidRPr="002C6E2A">
        <w:rPr>
          <w:rFonts w:ascii="Times New Roman" w:eastAsia="Times New Roman" w:hAnsi="Times New Roman" w:cs="Times New Roman"/>
          <w:sz w:val="22"/>
          <w:szCs w:val="22"/>
          <w:vertAlign w:val="subscript"/>
          <w:lang w:val="uk-UA" w:eastAsia="ru-RU"/>
        </w:rPr>
        <w:t>d</w:t>
      </w:r>
      <w:r w:rsidRPr="002C6E2A">
        <w:rPr>
          <w:rFonts w:ascii="Times New Roman" w:eastAsia="Times New Roman" w:hAnsi="Times New Roman" w:cs="Times New Roman"/>
          <w:sz w:val="22"/>
          <w:szCs w:val="22"/>
          <w:lang w:val="uk-UA" w:eastAsia="ru-RU"/>
        </w:rPr>
        <w:t xml:space="preserve"> = 100 – 20W, а її пропозиція L</w:t>
      </w:r>
      <w:r w:rsidRPr="002C6E2A">
        <w:rPr>
          <w:rFonts w:ascii="Times New Roman" w:eastAsia="Times New Roman" w:hAnsi="Times New Roman" w:cs="Times New Roman"/>
          <w:sz w:val="22"/>
          <w:szCs w:val="22"/>
          <w:vertAlign w:val="subscript"/>
          <w:lang w:val="uk-UA" w:eastAsia="ru-RU"/>
        </w:rPr>
        <w:t>s</w:t>
      </w:r>
      <w:r w:rsidRPr="002C6E2A">
        <w:rPr>
          <w:rFonts w:ascii="Times New Roman" w:eastAsia="Times New Roman" w:hAnsi="Times New Roman" w:cs="Times New Roman"/>
          <w:sz w:val="22"/>
          <w:szCs w:val="22"/>
          <w:lang w:val="uk-UA" w:eastAsia="ru-RU"/>
        </w:rPr>
        <w:t xml:space="preserve"> = -60 + 80W. </w:t>
      </w:r>
    </w:p>
    <w:p w14:paraId="60D4B68D" w14:textId="77777777" w:rsidR="00A47C5B" w:rsidRPr="002C6E2A" w:rsidRDefault="00A47C5B" w:rsidP="006F5A62">
      <w:pPr>
        <w:numPr>
          <w:ilvl w:val="0"/>
          <w:numId w:val="113"/>
        </w:numPr>
        <w:tabs>
          <w:tab w:val="clear" w:pos="720"/>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Графічно зобразіть криві попиту та пропозиції на працю і визначте рівноважний рівень заробітної плати та зайнятості.</w:t>
      </w:r>
    </w:p>
    <w:p w14:paraId="5B6C372F" w14:textId="77777777" w:rsidR="00A47C5B" w:rsidRPr="002C6E2A" w:rsidRDefault="00A47C5B" w:rsidP="006F5A62">
      <w:pPr>
        <w:numPr>
          <w:ilvl w:val="0"/>
          <w:numId w:val="113"/>
        </w:numPr>
        <w:tabs>
          <w:tab w:val="clear" w:pos="720"/>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Визначте рівень вимушеного безробіття, якщо мінімальна заробітна плата встановлена на рівні 2 одиниць у годину. </w:t>
      </w:r>
    </w:p>
    <w:p w14:paraId="618DE3F5" w14:textId="77777777" w:rsidR="00A47C5B" w:rsidRPr="002C6E2A" w:rsidRDefault="00A47C5B" w:rsidP="006F5A62">
      <w:pPr>
        <w:numPr>
          <w:ilvl w:val="0"/>
          <w:numId w:val="113"/>
        </w:numPr>
        <w:tabs>
          <w:tab w:val="clear" w:pos="720"/>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Що відбудеться із загальним доходом працівників після встановлення мінімальної заробітної плати.</w:t>
      </w:r>
    </w:p>
    <w:p w14:paraId="1B6F1EB3"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Підприємство працює на ринку досконалої конкуренції. Ціна на його готову продукцію становить 2 грн. за одиницю. Динаміка сукупного продукту залежно від кількості найнятих працівників</w:t>
      </w:r>
      <w:r w:rsidRPr="002C6E2A">
        <w:rPr>
          <w:rFonts w:ascii="Times New Roman" w:eastAsia="Times New Roman" w:hAnsi="Times New Roman" w:cs="Times New Roman"/>
          <w:i/>
          <w:sz w:val="22"/>
          <w:szCs w:val="22"/>
          <w:lang w:val="uk-UA" w:eastAsia="ru-RU"/>
        </w:rPr>
        <w:t xml:space="preserve"> </w:t>
      </w:r>
      <w:r w:rsidRPr="002C6E2A">
        <w:rPr>
          <w:rFonts w:ascii="Times New Roman" w:eastAsia="Times New Roman" w:hAnsi="Times New Roman" w:cs="Times New Roman"/>
          <w:sz w:val="22"/>
          <w:szCs w:val="22"/>
          <w:lang w:val="uk-UA" w:eastAsia="ru-RU"/>
        </w:rPr>
        <w:t>представлена в таблиці:</w:t>
      </w:r>
    </w:p>
    <w:tbl>
      <w:tblPr>
        <w:tblStyle w:val="33"/>
        <w:tblpPr w:leftFromText="180" w:rightFromText="180" w:vertAnchor="text" w:tblpXSpec="right" w:tblpY="1"/>
        <w:tblOverlap w:val="never"/>
        <w:tblW w:w="6149" w:type="dxa"/>
        <w:jc w:val="right"/>
        <w:tblLook w:val="01E0" w:firstRow="1" w:lastRow="1" w:firstColumn="1" w:lastColumn="1" w:noHBand="0" w:noVBand="0"/>
      </w:tblPr>
      <w:tblGrid>
        <w:gridCol w:w="2940"/>
        <w:gridCol w:w="533"/>
        <w:gridCol w:w="534"/>
        <w:gridCol w:w="534"/>
        <w:gridCol w:w="534"/>
        <w:gridCol w:w="534"/>
        <w:gridCol w:w="540"/>
      </w:tblGrid>
      <w:tr w:rsidR="00A47C5B" w:rsidRPr="002C6E2A" w14:paraId="4642BB9B" w14:textId="77777777" w:rsidTr="00A47C5B">
        <w:trPr>
          <w:jc w:val="right"/>
        </w:trPr>
        <w:tc>
          <w:tcPr>
            <w:tcW w:w="2940" w:type="dxa"/>
            <w:tcBorders>
              <w:top w:val="single" w:sz="4" w:space="0" w:color="auto"/>
              <w:left w:val="single" w:sz="4" w:space="0" w:color="auto"/>
              <w:bottom w:val="single" w:sz="4" w:space="0" w:color="auto"/>
              <w:right w:val="single" w:sz="4" w:space="0" w:color="auto"/>
            </w:tcBorders>
          </w:tcPr>
          <w:p w14:paraId="10F973B3" w14:textId="77777777" w:rsidR="00A47C5B" w:rsidRPr="002C6E2A" w:rsidRDefault="00A47C5B" w:rsidP="00A47C5B">
            <w:pPr>
              <w:rPr>
                <w:sz w:val="18"/>
                <w:szCs w:val="18"/>
                <w:lang w:val="uk-UA" w:eastAsia="ru-RU"/>
              </w:rPr>
            </w:pPr>
            <w:r w:rsidRPr="002C6E2A">
              <w:rPr>
                <w:sz w:val="18"/>
                <w:szCs w:val="18"/>
                <w:lang w:val="uk-UA" w:eastAsia="ru-RU"/>
              </w:rPr>
              <w:t>Кількість робітників (L), осіб</w:t>
            </w:r>
          </w:p>
        </w:tc>
        <w:tc>
          <w:tcPr>
            <w:tcW w:w="533" w:type="dxa"/>
            <w:tcBorders>
              <w:top w:val="single" w:sz="4" w:space="0" w:color="auto"/>
              <w:left w:val="single" w:sz="4" w:space="0" w:color="auto"/>
              <w:bottom w:val="single" w:sz="4" w:space="0" w:color="auto"/>
              <w:right w:val="single" w:sz="4" w:space="0" w:color="auto"/>
            </w:tcBorders>
          </w:tcPr>
          <w:p w14:paraId="4CD8561F"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534" w:type="dxa"/>
            <w:tcBorders>
              <w:top w:val="single" w:sz="4" w:space="0" w:color="auto"/>
              <w:left w:val="single" w:sz="4" w:space="0" w:color="auto"/>
              <w:bottom w:val="single" w:sz="4" w:space="0" w:color="auto"/>
              <w:right w:val="single" w:sz="4" w:space="0" w:color="auto"/>
            </w:tcBorders>
          </w:tcPr>
          <w:p w14:paraId="226CB0AA"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34" w:type="dxa"/>
            <w:tcBorders>
              <w:top w:val="single" w:sz="4" w:space="0" w:color="auto"/>
              <w:left w:val="single" w:sz="4" w:space="0" w:color="auto"/>
              <w:bottom w:val="single" w:sz="4" w:space="0" w:color="auto"/>
              <w:right w:val="single" w:sz="4" w:space="0" w:color="auto"/>
            </w:tcBorders>
          </w:tcPr>
          <w:p w14:paraId="3EC23596"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534" w:type="dxa"/>
            <w:tcBorders>
              <w:top w:val="single" w:sz="4" w:space="0" w:color="auto"/>
              <w:left w:val="single" w:sz="4" w:space="0" w:color="auto"/>
              <w:bottom w:val="single" w:sz="4" w:space="0" w:color="auto"/>
              <w:right w:val="single" w:sz="4" w:space="0" w:color="auto"/>
            </w:tcBorders>
          </w:tcPr>
          <w:p w14:paraId="3B8E8E70"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34" w:type="dxa"/>
            <w:tcBorders>
              <w:top w:val="single" w:sz="4" w:space="0" w:color="auto"/>
              <w:left w:val="single" w:sz="4" w:space="0" w:color="auto"/>
              <w:bottom w:val="single" w:sz="4" w:space="0" w:color="auto"/>
              <w:right w:val="single" w:sz="4" w:space="0" w:color="auto"/>
            </w:tcBorders>
          </w:tcPr>
          <w:p w14:paraId="66FB3B72"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540" w:type="dxa"/>
            <w:tcBorders>
              <w:top w:val="single" w:sz="4" w:space="0" w:color="auto"/>
              <w:left w:val="single" w:sz="4" w:space="0" w:color="auto"/>
              <w:bottom w:val="single" w:sz="4" w:space="0" w:color="auto"/>
              <w:right w:val="single" w:sz="4" w:space="0" w:color="auto"/>
            </w:tcBorders>
          </w:tcPr>
          <w:p w14:paraId="4F247FAC" w14:textId="77777777" w:rsidR="00A47C5B" w:rsidRPr="002C6E2A" w:rsidRDefault="00A47C5B" w:rsidP="00A47C5B">
            <w:pPr>
              <w:jc w:val="center"/>
              <w:rPr>
                <w:sz w:val="18"/>
                <w:szCs w:val="18"/>
                <w:lang w:val="uk-UA" w:eastAsia="ru-RU"/>
              </w:rPr>
            </w:pPr>
            <w:r w:rsidRPr="002C6E2A">
              <w:rPr>
                <w:sz w:val="18"/>
                <w:szCs w:val="18"/>
                <w:lang w:val="uk-UA" w:eastAsia="ru-RU"/>
              </w:rPr>
              <w:t>6</w:t>
            </w:r>
          </w:p>
        </w:tc>
      </w:tr>
      <w:tr w:rsidR="00A47C5B" w:rsidRPr="002C6E2A" w14:paraId="1A502E73" w14:textId="77777777" w:rsidTr="00A47C5B">
        <w:trPr>
          <w:jc w:val="right"/>
        </w:trPr>
        <w:tc>
          <w:tcPr>
            <w:tcW w:w="2940" w:type="dxa"/>
            <w:tcBorders>
              <w:top w:val="single" w:sz="4" w:space="0" w:color="auto"/>
              <w:left w:val="single" w:sz="4" w:space="0" w:color="auto"/>
              <w:bottom w:val="single" w:sz="4" w:space="0" w:color="auto"/>
              <w:right w:val="single" w:sz="4" w:space="0" w:color="auto"/>
            </w:tcBorders>
          </w:tcPr>
          <w:p w14:paraId="09240626" w14:textId="77777777" w:rsidR="00A47C5B" w:rsidRPr="002C6E2A" w:rsidRDefault="00A47C5B" w:rsidP="00A47C5B">
            <w:pPr>
              <w:rPr>
                <w:sz w:val="18"/>
                <w:szCs w:val="18"/>
                <w:lang w:val="uk-UA" w:eastAsia="ru-RU"/>
              </w:rPr>
            </w:pPr>
            <w:r w:rsidRPr="002C6E2A">
              <w:rPr>
                <w:sz w:val="18"/>
                <w:szCs w:val="18"/>
                <w:lang w:val="uk-UA" w:eastAsia="ru-RU"/>
              </w:rPr>
              <w:t>Обсяг випуску продукції (ТР), од.</w:t>
            </w:r>
          </w:p>
        </w:tc>
        <w:tc>
          <w:tcPr>
            <w:tcW w:w="533" w:type="dxa"/>
            <w:tcBorders>
              <w:top w:val="single" w:sz="4" w:space="0" w:color="auto"/>
              <w:left w:val="single" w:sz="4" w:space="0" w:color="auto"/>
              <w:bottom w:val="single" w:sz="4" w:space="0" w:color="auto"/>
              <w:right w:val="single" w:sz="4" w:space="0" w:color="auto"/>
            </w:tcBorders>
          </w:tcPr>
          <w:p w14:paraId="460C954E" w14:textId="77777777" w:rsidR="00A47C5B" w:rsidRPr="002C6E2A" w:rsidRDefault="00A47C5B" w:rsidP="00A47C5B">
            <w:pPr>
              <w:jc w:val="center"/>
              <w:rPr>
                <w:sz w:val="18"/>
                <w:szCs w:val="18"/>
                <w:lang w:val="uk-UA" w:eastAsia="ru-RU"/>
              </w:rPr>
            </w:pPr>
            <w:r w:rsidRPr="002C6E2A">
              <w:rPr>
                <w:sz w:val="18"/>
                <w:szCs w:val="18"/>
                <w:lang w:val="uk-UA" w:eastAsia="ru-RU"/>
              </w:rPr>
              <w:t>20</w:t>
            </w:r>
          </w:p>
        </w:tc>
        <w:tc>
          <w:tcPr>
            <w:tcW w:w="534" w:type="dxa"/>
            <w:tcBorders>
              <w:top w:val="single" w:sz="4" w:space="0" w:color="auto"/>
              <w:left w:val="single" w:sz="4" w:space="0" w:color="auto"/>
              <w:bottom w:val="single" w:sz="4" w:space="0" w:color="auto"/>
              <w:right w:val="single" w:sz="4" w:space="0" w:color="auto"/>
            </w:tcBorders>
          </w:tcPr>
          <w:p w14:paraId="6BC89F55" w14:textId="77777777" w:rsidR="00A47C5B" w:rsidRPr="002C6E2A" w:rsidRDefault="00A47C5B" w:rsidP="00A47C5B">
            <w:pPr>
              <w:jc w:val="center"/>
              <w:rPr>
                <w:sz w:val="18"/>
                <w:szCs w:val="18"/>
                <w:lang w:val="uk-UA" w:eastAsia="ru-RU"/>
              </w:rPr>
            </w:pPr>
            <w:r w:rsidRPr="002C6E2A">
              <w:rPr>
                <w:sz w:val="18"/>
                <w:szCs w:val="18"/>
                <w:lang w:val="uk-UA" w:eastAsia="ru-RU"/>
              </w:rPr>
              <w:t>50</w:t>
            </w:r>
          </w:p>
        </w:tc>
        <w:tc>
          <w:tcPr>
            <w:tcW w:w="534" w:type="dxa"/>
            <w:tcBorders>
              <w:top w:val="single" w:sz="4" w:space="0" w:color="auto"/>
              <w:left w:val="single" w:sz="4" w:space="0" w:color="auto"/>
              <w:bottom w:val="single" w:sz="4" w:space="0" w:color="auto"/>
              <w:right w:val="single" w:sz="4" w:space="0" w:color="auto"/>
            </w:tcBorders>
          </w:tcPr>
          <w:p w14:paraId="0A958375" w14:textId="77777777" w:rsidR="00A47C5B" w:rsidRPr="002C6E2A" w:rsidRDefault="00A47C5B" w:rsidP="00A47C5B">
            <w:pPr>
              <w:jc w:val="center"/>
              <w:rPr>
                <w:sz w:val="18"/>
                <w:szCs w:val="18"/>
                <w:lang w:val="uk-UA" w:eastAsia="ru-RU"/>
              </w:rPr>
            </w:pPr>
            <w:r w:rsidRPr="002C6E2A">
              <w:rPr>
                <w:sz w:val="18"/>
                <w:szCs w:val="18"/>
                <w:lang w:val="uk-UA" w:eastAsia="ru-RU"/>
              </w:rPr>
              <w:t>70</w:t>
            </w:r>
          </w:p>
        </w:tc>
        <w:tc>
          <w:tcPr>
            <w:tcW w:w="534" w:type="dxa"/>
            <w:tcBorders>
              <w:top w:val="single" w:sz="4" w:space="0" w:color="auto"/>
              <w:left w:val="single" w:sz="4" w:space="0" w:color="auto"/>
              <w:bottom w:val="single" w:sz="4" w:space="0" w:color="auto"/>
              <w:right w:val="single" w:sz="4" w:space="0" w:color="auto"/>
            </w:tcBorders>
          </w:tcPr>
          <w:p w14:paraId="24E0D17C" w14:textId="77777777" w:rsidR="00A47C5B" w:rsidRPr="002C6E2A" w:rsidRDefault="00A47C5B" w:rsidP="00A47C5B">
            <w:pPr>
              <w:jc w:val="center"/>
              <w:rPr>
                <w:sz w:val="18"/>
                <w:szCs w:val="18"/>
                <w:lang w:val="uk-UA" w:eastAsia="ru-RU"/>
              </w:rPr>
            </w:pPr>
            <w:r w:rsidRPr="002C6E2A">
              <w:rPr>
                <w:sz w:val="18"/>
                <w:szCs w:val="18"/>
                <w:lang w:val="uk-UA" w:eastAsia="ru-RU"/>
              </w:rPr>
              <w:t>85</w:t>
            </w:r>
          </w:p>
        </w:tc>
        <w:tc>
          <w:tcPr>
            <w:tcW w:w="534" w:type="dxa"/>
            <w:tcBorders>
              <w:top w:val="single" w:sz="4" w:space="0" w:color="auto"/>
              <w:left w:val="single" w:sz="4" w:space="0" w:color="auto"/>
              <w:bottom w:val="single" w:sz="4" w:space="0" w:color="auto"/>
              <w:right w:val="single" w:sz="4" w:space="0" w:color="auto"/>
            </w:tcBorders>
          </w:tcPr>
          <w:p w14:paraId="5FD13B71" w14:textId="77777777" w:rsidR="00A47C5B" w:rsidRPr="002C6E2A" w:rsidRDefault="00A47C5B" w:rsidP="00A47C5B">
            <w:pPr>
              <w:jc w:val="center"/>
              <w:rPr>
                <w:sz w:val="18"/>
                <w:szCs w:val="18"/>
                <w:lang w:val="uk-UA" w:eastAsia="ru-RU"/>
              </w:rPr>
            </w:pPr>
            <w:r w:rsidRPr="002C6E2A">
              <w:rPr>
                <w:sz w:val="18"/>
                <w:szCs w:val="18"/>
                <w:lang w:val="uk-UA" w:eastAsia="ru-RU"/>
              </w:rPr>
              <w:t>95</w:t>
            </w:r>
          </w:p>
        </w:tc>
        <w:tc>
          <w:tcPr>
            <w:tcW w:w="540" w:type="dxa"/>
            <w:tcBorders>
              <w:top w:val="single" w:sz="4" w:space="0" w:color="auto"/>
              <w:left w:val="single" w:sz="4" w:space="0" w:color="auto"/>
              <w:bottom w:val="single" w:sz="4" w:space="0" w:color="auto"/>
              <w:right w:val="single" w:sz="4" w:space="0" w:color="auto"/>
            </w:tcBorders>
          </w:tcPr>
          <w:p w14:paraId="78E23D22" w14:textId="77777777" w:rsidR="00A47C5B" w:rsidRPr="002C6E2A" w:rsidRDefault="00A47C5B" w:rsidP="00A47C5B">
            <w:pPr>
              <w:jc w:val="center"/>
              <w:rPr>
                <w:sz w:val="18"/>
                <w:szCs w:val="18"/>
                <w:lang w:val="uk-UA" w:eastAsia="ru-RU"/>
              </w:rPr>
            </w:pPr>
            <w:r w:rsidRPr="002C6E2A">
              <w:rPr>
                <w:sz w:val="18"/>
                <w:szCs w:val="18"/>
                <w:lang w:val="uk-UA" w:eastAsia="ru-RU"/>
              </w:rPr>
              <w:t>100</w:t>
            </w:r>
          </w:p>
        </w:tc>
      </w:tr>
    </w:tbl>
    <w:p w14:paraId="1112B73D" w14:textId="77777777" w:rsidR="00A47C5B" w:rsidRPr="002C6E2A" w:rsidRDefault="00A47C5B" w:rsidP="006F5A62">
      <w:pPr>
        <w:numPr>
          <w:ilvl w:val="0"/>
          <w:numId w:val="114"/>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Виконайте необхідні розрахунки і побудуйте криву попиту фірми на працю.</w:t>
      </w:r>
    </w:p>
    <w:p w14:paraId="160C6140" w14:textId="77777777" w:rsidR="00A47C5B" w:rsidRPr="002C6E2A" w:rsidRDefault="00A47C5B" w:rsidP="006F5A62">
      <w:pPr>
        <w:numPr>
          <w:ilvl w:val="0"/>
          <w:numId w:val="114"/>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скільки працівників буде наймати фірма: якщо ставка заробітної плати буде складати 25 грн.; якщо ставка заробітної плати буде складати 15 грн.</w:t>
      </w:r>
    </w:p>
    <w:p w14:paraId="73FB8FAA" w14:textId="77777777" w:rsidR="00A47C5B" w:rsidRDefault="00A47C5B" w:rsidP="00A47C5B">
      <w:pPr>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Через певний час підприємство стало монополістом на ринку готової продукції. Залежність між кількістю робітників і сукупним випуском не змінилася. Попит на продукцію фірми заданий такими даними:</w:t>
      </w:r>
    </w:p>
    <w:p w14:paraId="14C36E89" w14:textId="77777777" w:rsidR="0069703F" w:rsidRPr="002C6E2A" w:rsidRDefault="0069703F" w:rsidP="00A47C5B">
      <w:pPr>
        <w:jc w:val="both"/>
        <w:rPr>
          <w:rFonts w:ascii="Times New Roman" w:eastAsia="Times New Roman" w:hAnsi="Times New Roman" w:cs="Times New Roman"/>
          <w:sz w:val="22"/>
          <w:szCs w:val="22"/>
          <w:lang w:val="uk-UA" w:eastAsia="ru-RU"/>
        </w:rPr>
      </w:pPr>
    </w:p>
    <w:tbl>
      <w:tblPr>
        <w:tblStyle w:val="33"/>
        <w:tblpPr w:leftFromText="180" w:rightFromText="180" w:vertAnchor="text" w:tblpXSpec="right" w:tblpY="1"/>
        <w:tblOverlap w:val="never"/>
        <w:tblW w:w="6148" w:type="dxa"/>
        <w:jc w:val="right"/>
        <w:tblLook w:val="01E0" w:firstRow="1" w:lastRow="1" w:firstColumn="1" w:lastColumn="1" w:noHBand="0" w:noVBand="0"/>
      </w:tblPr>
      <w:tblGrid>
        <w:gridCol w:w="2945"/>
        <w:gridCol w:w="532"/>
        <w:gridCol w:w="533"/>
        <w:gridCol w:w="533"/>
        <w:gridCol w:w="533"/>
        <w:gridCol w:w="533"/>
        <w:gridCol w:w="539"/>
      </w:tblGrid>
      <w:tr w:rsidR="00A47C5B" w:rsidRPr="002C6E2A" w14:paraId="0C06B4E5" w14:textId="77777777" w:rsidTr="00A47C5B">
        <w:trPr>
          <w:jc w:val="right"/>
        </w:trPr>
        <w:tc>
          <w:tcPr>
            <w:tcW w:w="2945" w:type="dxa"/>
            <w:tcBorders>
              <w:top w:val="single" w:sz="4" w:space="0" w:color="auto"/>
              <w:left w:val="single" w:sz="4" w:space="0" w:color="auto"/>
              <w:bottom w:val="single" w:sz="4" w:space="0" w:color="auto"/>
              <w:right w:val="single" w:sz="4" w:space="0" w:color="auto"/>
            </w:tcBorders>
          </w:tcPr>
          <w:p w14:paraId="28744853" w14:textId="77777777" w:rsidR="00A47C5B" w:rsidRPr="002C6E2A" w:rsidRDefault="00A47C5B" w:rsidP="00A47C5B">
            <w:pPr>
              <w:rPr>
                <w:sz w:val="18"/>
                <w:szCs w:val="18"/>
                <w:lang w:val="uk-UA" w:eastAsia="ru-RU"/>
              </w:rPr>
            </w:pPr>
            <w:r w:rsidRPr="002C6E2A">
              <w:rPr>
                <w:sz w:val="18"/>
                <w:szCs w:val="18"/>
                <w:lang w:val="uk-UA" w:eastAsia="ru-RU"/>
              </w:rPr>
              <w:lastRenderedPageBreak/>
              <w:t>Ціна од. готової продукції (Р), грн.</w:t>
            </w:r>
          </w:p>
        </w:tc>
        <w:tc>
          <w:tcPr>
            <w:tcW w:w="532" w:type="dxa"/>
            <w:tcBorders>
              <w:top w:val="single" w:sz="4" w:space="0" w:color="auto"/>
              <w:left w:val="single" w:sz="4" w:space="0" w:color="auto"/>
              <w:bottom w:val="single" w:sz="4" w:space="0" w:color="auto"/>
              <w:right w:val="single" w:sz="4" w:space="0" w:color="auto"/>
            </w:tcBorders>
          </w:tcPr>
          <w:p w14:paraId="100767BB"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533" w:type="dxa"/>
            <w:tcBorders>
              <w:top w:val="single" w:sz="4" w:space="0" w:color="auto"/>
              <w:left w:val="single" w:sz="4" w:space="0" w:color="auto"/>
              <w:bottom w:val="single" w:sz="4" w:space="0" w:color="auto"/>
              <w:right w:val="single" w:sz="4" w:space="0" w:color="auto"/>
            </w:tcBorders>
          </w:tcPr>
          <w:p w14:paraId="072320AB"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33" w:type="dxa"/>
            <w:tcBorders>
              <w:top w:val="single" w:sz="4" w:space="0" w:color="auto"/>
              <w:left w:val="single" w:sz="4" w:space="0" w:color="auto"/>
              <w:bottom w:val="single" w:sz="4" w:space="0" w:color="auto"/>
              <w:right w:val="single" w:sz="4" w:space="0" w:color="auto"/>
            </w:tcBorders>
          </w:tcPr>
          <w:p w14:paraId="69A8E848" w14:textId="77777777" w:rsidR="00A47C5B" w:rsidRPr="002C6E2A" w:rsidRDefault="00A47C5B" w:rsidP="00A47C5B">
            <w:pPr>
              <w:jc w:val="center"/>
              <w:rPr>
                <w:sz w:val="18"/>
                <w:szCs w:val="18"/>
                <w:lang w:val="uk-UA" w:eastAsia="ru-RU"/>
              </w:rPr>
            </w:pPr>
            <w:r w:rsidRPr="002C6E2A">
              <w:rPr>
                <w:sz w:val="18"/>
                <w:szCs w:val="18"/>
                <w:lang w:val="uk-UA" w:eastAsia="ru-RU"/>
              </w:rPr>
              <w:t>3,5</w:t>
            </w:r>
          </w:p>
        </w:tc>
        <w:tc>
          <w:tcPr>
            <w:tcW w:w="533" w:type="dxa"/>
            <w:tcBorders>
              <w:top w:val="single" w:sz="4" w:space="0" w:color="auto"/>
              <w:left w:val="single" w:sz="4" w:space="0" w:color="auto"/>
              <w:bottom w:val="single" w:sz="4" w:space="0" w:color="auto"/>
              <w:right w:val="single" w:sz="4" w:space="0" w:color="auto"/>
            </w:tcBorders>
          </w:tcPr>
          <w:p w14:paraId="0FE3F9C9"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533" w:type="dxa"/>
            <w:tcBorders>
              <w:top w:val="single" w:sz="4" w:space="0" w:color="auto"/>
              <w:left w:val="single" w:sz="4" w:space="0" w:color="auto"/>
              <w:bottom w:val="single" w:sz="4" w:space="0" w:color="auto"/>
              <w:right w:val="single" w:sz="4" w:space="0" w:color="auto"/>
            </w:tcBorders>
          </w:tcPr>
          <w:p w14:paraId="37F24F83"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39" w:type="dxa"/>
            <w:tcBorders>
              <w:top w:val="single" w:sz="4" w:space="0" w:color="auto"/>
              <w:left w:val="single" w:sz="4" w:space="0" w:color="auto"/>
              <w:bottom w:val="single" w:sz="4" w:space="0" w:color="auto"/>
              <w:right w:val="single" w:sz="4" w:space="0" w:color="auto"/>
            </w:tcBorders>
          </w:tcPr>
          <w:p w14:paraId="65E136F8" w14:textId="77777777" w:rsidR="00A47C5B" w:rsidRPr="002C6E2A" w:rsidRDefault="00A47C5B" w:rsidP="00A47C5B">
            <w:pPr>
              <w:jc w:val="center"/>
              <w:rPr>
                <w:sz w:val="18"/>
                <w:szCs w:val="18"/>
                <w:lang w:val="uk-UA" w:eastAsia="ru-RU"/>
              </w:rPr>
            </w:pPr>
            <w:r w:rsidRPr="002C6E2A">
              <w:rPr>
                <w:sz w:val="18"/>
                <w:szCs w:val="18"/>
                <w:lang w:val="uk-UA" w:eastAsia="ru-RU"/>
              </w:rPr>
              <w:t>1</w:t>
            </w:r>
          </w:p>
        </w:tc>
      </w:tr>
      <w:tr w:rsidR="00A47C5B" w:rsidRPr="002C6E2A" w14:paraId="788AE478" w14:textId="77777777" w:rsidTr="00A47C5B">
        <w:trPr>
          <w:jc w:val="right"/>
        </w:trPr>
        <w:tc>
          <w:tcPr>
            <w:tcW w:w="2945" w:type="dxa"/>
            <w:tcBorders>
              <w:top w:val="single" w:sz="4" w:space="0" w:color="auto"/>
              <w:left w:val="single" w:sz="4" w:space="0" w:color="auto"/>
              <w:bottom w:val="single" w:sz="4" w:space="0" w:color="auto"/>
              <w:right w:val="single" w:sz="4" w:space="0" w:color="auto"/>
            </w:tcBorders>
          </w:tcPr>
          <w:p w14:paraId="78565EC6" w14:textId="77777777" w:rsidR="00A47C5B" w:rsidRPr="002C6E2A" w:rsidRDefault="00A47C5B" w:rsidP="00A47C5B">
            <w:pPr>
              <w:rPr>
                <w:sz w:val="18"/>
                <w:szCs w:val="18"/>
                <w:lang w:val="uk-UA" w:eastAsia="ru-RU"/>
              </w:rPr>
            </w:pPr>
            <w:r w:rsidRPr="002C6E2A">
              <w:rPr>
                <w:sz w:val="18"/>
                <w:szCs w:val="18"/>
                <w:lang w:val="uk-UA" w:eastAsia="ru-RU"/>
              </w:rPr>
              <w:t>Обсяг випуску продукції (ТР), од.</w:t>
            </w:r>
          </w:p>
        </w:tc>
        <w:tc>
          <w:tcPr>
            <w:tcW w:w="532" w:type="dxa"/>
            <w:tcBorders>
              <w:top w:val="single" w:sz="4" w:space="0" w:color="auto"/>
              <w:left w:val="single" w:sz="4" w:space="0" w:color="auto"/>
              <w:bottom w:val="single" w:sz="4" w:space="0" w:color="auto"/>
              <w:right w:val="single" w:sz="4" w:space="0" w:color="auto"/>
            </w:tcBorders>
          </w:tcPr>
          <w:p w14:paraId="247ECADE" w14:textId="77777777" w:rsidR="00A47C5B" w:rsidRPr="002C6E2A" w:rsidRDefault="00A47C5B" w:rsidP="00A47C5B">
            <w:pPr>
              <w:jc w:val="center"/>
              <w:rPr>
                <w:sz w:val="18"/>
                <w:szCs w:val="18"/>
                <w:lang w:val="uk-UA" w:eastAsia="ru-RU"/>
              </w:rPr>
            </w:pPr>
            <w:r w:rsidRPr="002C6E2A">
              <w:rPr>
                <w:sz w:val="18"/>
                <w:szCs w:val="18"/>
                <w:lang w:val="uk-UA" w:eastAsia="ru-RU"/>
              </w:rPr>
              <w:t>20</w:t>
            </w:r>
          </w:p>
        </w:tc>
        <w:tc>
          <w:tcPr>
            <w:tcW w:w="533" w:type="dxa"/>
            <w:tcBorders>
              <w:top w:val="single" w:sz="4" w:space="0" w:color="auto"/>
              <w:left w:val="single" w:sz="4" w:space="0" w:color="auto"/>
              <w:bottom w:val="single" w:sz="4" w:space="0" w:color="auto"/>
              <w:right w:val="single" w:sz="4" w:space="0" w:color="auto"/>
            </w:tcBorders>
          </w:tcPr>
          <w:p w14:paraId="2F3960B8" w14:textId="77777777" w:rsidR="00A47C5B" w:rsidRPr="002C6E2A" w:rsidRDefault="00A47C5B" w:rsidP="00A47C5B">
            <w:pPr>
              <w:jc w:val="center"/>
              <w:rPr>
                <w:sz w:val="18"/>
                <w:szCs w:val="18"/>
                <w:lang w:val="uk-UA" w:eastAsia="ru-RU"/>
              </w:rPr>
            </w:pPr>
            <w:r w:rsidRPr="002C6E2A">
              <w:rPr>
                <w:sz w:val="18"/>
                <w:szCs w:val="18"/>
                <w:lang w:val="uk-UA" w:eastAsia="ru-RU"/>
              </w:rPr>
              <w:t>50</w:t>
            </w:r>
          </w:p>
        </w:tc>
        <w:tc>
          <w:tcPr>
            <w:tcW w:w="533" w:type="dxa"/>
            <w:tcBorders>
              <w:top w:val="single" w:sz="4" w:space="0" w:color="auto"/>
              <w:left w:val="single" w:sz="4" w:space="0" w:color="auto"/>
              <w:bottom w:val="single" w:sz="4" w:space="0" w:color="auto"/>
              <w:right w:val="single" w:sz="4" w:space="0" w:color="auto"/>
            </w:tcBorders>
          </w:tcPr>
          <w:p w14:paraId="474043EB" w14:textId="77777777" w:rsidR="00A47C5B" w:rsidRPr="002C6E2A" w:rsidRDefault="00A47C5B" w:rsidP="00A47C5B">
            <w:pPr>
              <w:jc w:val="center"/>
              <w:rPr>
                <w:sz w:val="18"/>
                <w:szCs w:val="18"/>
                <w:lang w:val="uk-UA" w:eastAsia="ru-RU"/>
              </w:rPr>
            </w:pPr>
            <w:r w:rsidRPr="002C6E2A">
              <w:rPr>
                <w:sz w:val="18"/>
                <w:szCs w:val="18"/>
                <w:lang w:val="uk-UA" w:eastAsia="ru-RU"/>
              </w:rPr>
              <w:t>70</w:t>
            </w:r>
          </w:p>
        </w:tc>
        <w:tc>
          <w:tcPr>
            <w:tcW w:w="533" w:type="dxa"/>
            <w:tcBorders>
              <w:top w:val="single" w:sz="4" w:space="0" w:color="auto"/>
              <w:left w:val="single" w:sz="4" w:space="0" w:color="auto"/>
              <w:bottom w:val="single" w:sz="4" w:space="0" w:color="auto"/>
              <w:right w:val="single" w:sz="4" w:space="0" w:color="auto"/>
            </w:tcBorders>
          </w:tcPr>
          <w:p w14:paraId="077A5662" w14:textId="77777777" w:rsidR="00A47C5B" w:rsidRPr="002C6E2A" w:rsidRDefault="00A47C5B" w:rsidP="00A47C5B">
            <w:pPr>
              <w:jc w:val="center"/>
              <w:rPr>
                <w:sz w:val="18"/>
                <w:szCs w:val="18"/>
                <w:lang w:val="uk-UA" w:eastAsia="ru-RU"/>
              </w:rPr>
            </w:pPr>
            <w:r w:rsidRPr="002C6E2A">
              <w:rPr>
                <w:sz w:val="18"/>
                <w:szCs w:val="18"/>
                <w:lang w:val="uk-UA" w:eastAsia="ru-RU"/>
              </w:rPr>
              <w:t>85</w:t>
            </w:r>
          </w:p>
        </w:tc>
        <w:tc>
          <w:tcPr>
            <w:tcW w:w="533" w:type="dxa"/>
            <w:tcBorders>
              <w:top w:val="single" w:sz="4" w:space="0" w:color="auto"/>
              <w:left w:val="single" w:sz="4" w:space="0" w:color="auto"/>
              <w:bottom w:val="single" w:sz="4" w:space="0" w:color="auto"/>
              <w:right w:val="single" w:sz="4" w:space="0" w:color="auto"/>
            </w:tcBorders>
          </w:tcPr>
          <w:p w14:paraId="7B509011" w14:textId="77777777" w:rsidR="00A47C5B" w:rsidRPr="002C6E2A" w:rsidRDefault="00A47C5B" w:rsidP="00A47C5B">
            <w:pPr>
              <w:jc w:val="center"/>
              <w:rPr>
                <w:sz w:val="18"/>
                <w:szCs w:val="18"/>
                <w:lang w:val="uk-UA" w:eastAsia="ru-RU"/>
              </w:rPr>
            </w:pPr>
            <w:r w:rsidRPr="002C6E2A">
              <w:rPr>
                <w:sz w:val="18"/>
                <w:szCs w:val="18"/>
                <w:lang w:val="uk-UA" w:eastAsia="ru-RU"/>
              </w:rPr>
              <w:t>95</w:t>
            </w:r>
          </w:p>
        </w:tc>
        <w:tc>
          <w:tcPr>
            <w:tcW w:w="539" w:type="dxa"/>
            <w:tcBorders>
              <w:top w:val="single" w:sz="4" w:space="0" w:color="auto"/>
              <w:left w:val="single" w:sz="4" w:space="0" w:color="auto"/>
              <w:bottom w:val="single" w:sz="4" w:space="0" w:color="auto"/>
              <w:right w:val="single" w:sz="4" w:space="0" w:color="auto"/>
            </w:tcBorders>
          </w:tcPr>
          <w:p w14:paraId="5CB3CB4B" w14:textId="77777777" w:rsidR="00A47C5B" w:rsidRPr="002C6E2A" w:rsidRDefault="00A47C5B" w:rsidP="00A47C5B">
            <w:pPr>
              <w:jc w:val="center"/>
              <w:rPr>
                <w:sz w:val="18"/>
                <w:szCs w:val="18"/>
                <w:lang w:val="uk-UA" w:eastAsia="ru-RU"/>
              </w:rPr>
            </w:pPr>
            <w:r w:rsidRPr="002C6E2A">
              <w:rPr>
                <w:sz w:val="18"/>
                <w:szCs w:val="18"/>
                <w:lang w:val="uk-UA" w:eastAsia="ru-RU"/>
              </w:rPr>
              <w:t>100</w:t>
            </w:r>
          </w:p>
        </w:tc>
      </w:tr>
    </w:tbl>
    <w:p w14:paraId="036BC2D6" w14:textId="77777777" w:rsidR="00A47C5B" w:rsidRPr="002C6E2A" w:rsidRDefault="00A47C5B" w:rsidP="006F5A62">
      <w:pPr>
        <w:numPr>
          <w:ilvl w:val="0"/>
          <w:numId w:val="115"/>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Виконайте необхідні розрахунки і побудуйте криву попиту на працю фірми-монополіста, порівняйте її з кривою попиту на працю конкурентної фірми.</w:t>
      </w:r>
    </w:p>
    <w:p w14:paraId="581E4D4E" w14:textId="77777777" w:rsidR="00A47C5B" w:rsidRPr="002C6E2A" w:rsidRDefault="00A47C5B" w:rsidP="006F5A62">
      <w:pPr>
        <w:numPr>
          <w:ilvl w:val="0"/>
          <w:numId w:val="115"/>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скільки робітників буде наймати фірма-монополіст, якщо ставка заробітної плати буде складати 25 грн., а згодом - 15 грн.</w:t>
      </w:r>
    </w:p>
    <w:p w14:paraId="1D8880B4" w14:textId="77777777" w:rsidR="00A47C5B" w:rsidRPr="002C6E2A" w:rsidRDefault="00A47C5B" w:rsidP="006F5A62">
      <w:pPr>
        <w:numPr>
          <w:ilvl w:val="0"/>
          <w:numId w:val="115"/>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Зробіть висновки відносно використання ресурсу монополістом і досконалим конкурентом.</w:t>
      </w:r>
    </w:p>
    <w:p w14:paraId="18BE4B4A"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p>
    <w:tbl>
      <w:tblPr>
        <w:tblStyle w:val="33"/>
        <w:tblpPr w:leftFromText="180" w:rightFromText="180" w:vertAnchor="text" w:tblpXSpec="right" w:tblpY="1"/>
        <w:tblOverlap w:val="never"/>
        <w:tblW w:w="0" w:type="auto"/>
        <w:jc w:val="right"/>
        <w:tblLook w:val="01E0" w:firstRow="1" w:lastRow="1" w:firstColumn="1" w:lastColumn="1" w:noHBand="0" w:noVBand="0"/>
      </w:tblPr>
      <w:tblGrid>
        <w:gridCol w:w="873"/>
        <w:gridCol w:w="989"/>
        <w:gridCol w:w="931"/>
        <w:gridCol w:w="899"/>
        <w:gridCol w:w="1303"/>
        <w:gridCol w:w="1294"/>
      </w:tblGrid>
      <w:tr w:rsidR="00A47C5B" w:rsidRPr="002C6E2A" w14:paraId="1CB114B2" w14:textId="77777777" w:rsidTr="00A47C5B">
        <w:trPr>
          <w:jc w:val="right"/>
        </w:trPr>
        <w:tc>
          <w:tcPr>
            <w:tcW w:w="873" w:type="dxa"/>
          </w:tcPr>
          <w:p w14:paraId="575B1DD0" w14:textId="77777777" w:rsidR="00A47C5B" w:rsidRPr="002C6E2A" w:rsidRDefault="00A47C5B" w:rsidP="00A47C5B">
            <w:pPr>
              <w:jc w:val="center"/>
              <w:rPr>
                <w:sz w:val="18"/>
                <w:szCs w:val="18"/>
                <w:lang w:val="uk-UA" w:eastAsia="ru-RU"/>
              </w:rPr>
            </w:pPr>
            <w:r w:rsidRPr="002C6E2A">
              <w:rPr>
                <w:sz w:val="18"/>
                <w:szCs w:val="18"/>
                <w:lang w:val="uk-UA" w:eastAsia="ru-RU"/>
              </w:rPr>
              <w:t>Одиниці праці (осіб)</w:t>
            </w:r>
          </w:p>
        </w:tc>
        <w:tc>
          <w:tcPr>
            <w:tcW w:w="989" w:type="dxa"/>
          </w:tcPr>
          <w:p w14:paraId="5D939CC9" w14:textId="77777777" w:rsidR="00A47C5B" w:rsidRPr="002C6E2A" w:rsidRDefault="00A47C5B" w:rsidP="00A47C5B">
            <w:pPr>
              <w:jc w:val="center"/>
              <w:rPr>
                <w:sz w:val="18"/>
                <w:szCs w:val="18"/>
                <w:lang w:val="uk-UA" w:eastAsia="ru-RU"/>
              </w:rPr>
            </w:pPr>
            <w:r w:rsidRPr="002C6E2A">
              <w:rPr>
                <w:sz w:val="18"/>
                <w:szCs w:val="18"/>
                <w:lang w:val="uk-UA" w:eastAsia="ru-RU"/>
              </w:rPr>
              <w:t>Сукупний продукт (шт.)</w:t>
            </w:r>
          </w:p>
        </w:tc>
        <w:tc>
          <w:tcPr>
            <w:tcW w:w="931" w:type="dxa"/>
          </w:tcPr>
          <w:p w14:paraId="02F2BE43" w14:textId="77777777" w:rsidR="00A47C5B" w:rsidRPr="002C6E2A" w:rsidRDefault="00A47C5B" w:rsidP="00A47C5B">
            <w:pPr>
              <w:jc w:val="center"/>
              <w:rPr>
                <w:sz w:val="18"/>
                <w:szCs w:val="18"/>
                <w:lang w:val="uk-UA" w:eastAsia="ru-RU"/>
              </w:rPr>
            </w:pPr>
            <w:r w:rsidRPr="002C6E2A">
              <w:rPr>
                <w:sz w:val="18"/>
                <w:szCs w:val="18"/>
                <w:lang w:val="uk-UA" w:eastAsia="ru-RU"/>
              </w:rPr>
              <w:t>Ціна продукту (грн.)</w:t>
            </w:r>
          </w:p>
        </w:tc>
        <w:tc>
          <w:tcPr>
            <w:tcW w:w="899" w:type="dxa"/>
          </w:tcPr>
          <w:p w14:paraId="3579D1C1" w14:textId="77777777" w:rsidR="00A47C5B" w:rsidRPr="002C6E2A" w:rsidRDefault="00A47C5B" w:rsidP="00A47C5B">
            <w:pPr>
              <w:jc w:val="center"/>
              <w:rPr>
                <w:sz w:val="18"/>
                <w:szCs w:val="18"/>
                <w:lang w:val="uk-UA" w:eastAsia="ru-RU"/>
              </w:rPr>
            </w:pPr>
            <w:r w:rsidRPr="002C6E2A">
              <w:rPr>
                <w:sz w:val="18"/>
                <w:szCs w:val="18"/>
                <w:lang w:val="uk-UA" w:eastAsia="ru-RU"/>
              </w:rPr>
              <w:t>Ставка зарплати (грн.)</w:t>
            </w:r>
          </w:p>
        </w:tc>
        <w:tc>
          <w:tcPr>
            <w:tcW w:w="1303" w:type="dxa"/>
          </w:tcPr>
          <w:p w14:paraId="1D70A28C" w14:textId="77777777" w:rsidR="00A47C5B" w:rsidRPr="002C6E2A" w:rsidRDefault="00A47C5B" w:rsidP="00A47C5B">
            <w:pPr>
              <w:jc w:val="center"/>
              <w:rPr>
                <w:sz w:val="18"/>
                <w:szCs w:val="18"/>
                <w:lang w:val="uk-UA" w:eastAsia="ru-RU"/>
              </w:rPr>
            </w:pPr>
            <w:r w:rsidRPr="002C6E2A">
              <w:rPr>
                <w:sz w:val="18"/>
                <w:szCs w:val="18"/>
                <w:lang w:val="uk-UA" w:eastAsia="ru-RU"/>
              </w:rPr>
              <w:t>Загальні витрати на оплату пра</w:t>
            </w:r>
            <w:r w:rsidRPr="002C6E2A">
              <w:rPr>
                <w:sz w:val="18"/>
                <w:szCs w:val="18"/>
                <w:lang w:val="uk-UA" w:eastAsia="ru-RU"/>
              </w:rPr>
              <w:softHyphen/>
            </w:r>
            <w:r w:rsidRPr="002C6E2A">
              <w:rPr>
                <w:sz w:val="18"/>
                <w:szCs w:val="18"/>
                <w:lang w:val="uk-UA" w:eastAsia="ru-RU"/>
              </w:rPr>
              <w:softHyphen/>
              <w:t>ці (грн.)</w:t>
            </w:r>
          </w:p>
        </w:tc>
        <w:tc>
          <w:tcPr>
            <w:tcW w:w="1294" w:type="dxa"/>
          </w:tcPr>
          <w:p w14:paraId="05189FA4" w14:textId="77777777" w:rsidR="00A47C5B" w:rsidRPr="002C6E2A" w:rsidRDefault="00A47C5B" w:rsidP="00A47C5B">
            <w:pPr>
              <w:jc w:val="center"/>
              <w:rPr>
                <w:sz w:val="18"/>
                <w:szCs w:val="18"/>
                <w:lang w:val="uk-UA" w:eastAsia="ru-RU"/>
              </w:rPr>
            </w:pPr>
            <w:r w:rsidRPr="002C6E2A">
              <w:rPr>
                <w:sz w:val="18"/>
                <w:szCs w:val="18"/>
                <w:lang w:val="uk-UA" w:eastAsia="ru-RU"/>
              </w:rPr>
              <w:t>Граничні витрати на оплату пра</w:t>
            </w:r>
            <w:r w:rsidRPr="002C6E2A">
              <w:rPr>
                <w:sz w:val="18"/>
                <w:szCs w:val="18"/>
                <w:lang w:val="uk-UA" w:eastAsia="ru-RU"/>
              </w:rPr>
              <w:softHyphen/>
              <w:t>ці (грн.)</w:t>
            </w:r>
          </w:p>
        </w:tc>
      </w:tr>
      <w:tr w:rsidR="00A47C5B" w:rsidRPr="002C6E2A" w14:paraId="7CB33A37" w14:textId="77777777" w:rsidTr="00A47C5B">
        <w:trPr>
          <w:jc w:val="right"/>
        </w:trPr>
        <w:tc>
          <w:tcPr>
            <w:tcW w:w="873" w:type="dxa"/>
          </w:tcPr>
          <w:p w14:paraId="5073BA65"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989" w:type="dxa"/>
          </w:tcPr>
          <w:p w14:paraId="02C28458"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931" w:type="dxa"/>
          </w:tcPr>
          <w:p w14:paraId="7B5BDAAA"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899" w:type="dxa"/>
          </w:tcPr>
          <w:p w14:paraId="0DE09C88" w14:textId="77777777" w:rsidR="00A47C5B" w:rsidRPr="002C6E2A" w:rsidRDefault="00A47C5B" w:rsidP="00A47C5B">
            <w:pPr>
              <w:jc w:val="center"/>
              <w:rPr>
                <w:sz w:val="18"/>
                <w:szCs w:val="18"/>
                <w:lang w:val="uk-UA" w:eastAsia="ru-RU"/>
              </w:rPr>
            </w:pPr>
            <w:r w:rsidRPr="002C6E2A">
              <w:rPr>
                <w:sz w:val="18"/>
                <w:szCs w:val="18"/>
                <w:lang w:val="uk-UA" w:eastAsia="ru-RU"/>
              </w:rPr>
              <w:t>40</w:t>
            </w:r>
          </w:p>
        </w:tc>
        <w:tc>
          <w:tcPr>
            <w:tcW w:w="1303" w:type="dxa"/>
          </w:tcPr>
          <w:p w14:paraId="7CE1BFAE" w14:textId="77777777" w:rsidR="00A47C5B" w:rsidRPr="002C6E2A" w:rsidRDefault="00A47C5B" w:rsidP="00A47C5B">
            <w:pPr>
              <w:jc w:val="center"/>
              <w:rPr>
                <w:sz w:val="18"/>
                <w:szCs w:val="18"/>
                <w:lang w:val="uk-UA" w:eastAsia="ru-RU"/>
              </w:rPr>
            </w:pPr>
          </w:p>
        </w:tc>
        <w:tc>
          <w:tcPr>
            <w:tcW w:w="1294" w:type="dxa"/>
          </w:tcPr>
          <w:p w14:paraId="7B8371D7" w14:textId="77777777" w:rsidR="00A47C5B" w:rsidRPr="002C6E2A" w:rsidRDefault="00A47C5B" w:rsidP="00A47C5B">
            <w:pPr>
              <w:jc w:val="center"/>
              <w:rPr>
                <w:sz w:val="18"/>
                <w:szCs w:val="18"/>
                <w:lang w:val="uk-UA" w:eastAsia="ru-RU"/>
              </w:rPr>
            </w:pPr>
          </w:p>
        </w:tc>
      </w:tr>
      <w:tr w:rsidR="00A47C5B" w:rsidRPr="002C6E2A" w14:paraId="08777695" w14:textId="77777777" w:rsidTr="00A47C5B">
        <w:trPr>
          <w:jc w:val="right"/>
        </w:trPr>
        <w:tc>
          <w:tcPr>
            <w:tcW w:w="873" w:type="dxa"/>
          </w:tcPr>
          <w:p w14:paraId="02CD4C97"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989" w:type="dxa"/>
          </w:tcPr>
          <w:p w14:paraId="18FFF308" w14:textId="77777777" w:rsidR="00A47C5B" w:rsidRPr="002C6E2A" w:rsidRDefault="00A47C5B" w:rsidP="00A47C5B">
            <w:pPr>
              <w:jc w:val="center"/>
              <w:rPr>
                <w:sz w:val="18"/>
                <w:szCs w:val="18"/>
                <w:lang w:val="uk-UA" w:eastAsia="ru-RU"/>
              </w:rPr>
            </w:pPr>
            <w:r w:rsidRPr="002C6E2A">
              <w:rPr>
                <w:sz w:val="18"/>
                <w:szCs w:val="18"/>
                <w:lang w:val="uk-UA" w:eastAsia="ru-RU"/>
              </w:rPr>
              <w:t>10</w:t>
            </w:r>
          </w:p>
        </w:tc>
        <w:tc>
          <w:tcPr>
            <w:tcW w:w="931" w:type="dxa"/>
          </w:tcPr>
          <w:p w14:paraId="2E1B39E6"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899" w:type="dxa"/>
          </w:tcPr>
          <w:p w14:paraId="6588FBAD" w14:textId="77777777" w:rsidR="00A47C5B" w:rsidRPr="002C6E2A" w:rsidRDefault="00A47C5B" w:rsidP="00A47C5B">
            <w:pPr>
              <w:jc w:val="center"/>
              <w:rPr>
                <w:sz w:val="18"/>
                <w:szCs w:val="18"/>
                <w:lang w:val="uk-UA" w:eastAsia="ru-RU"/>
              </w:rPr>
            </w:pPr>
            <w:r w:rsidRPr="002C6E2A">
              <w:rPr>
                <w:sz w:val="18"/>
                <w:szCs w:val="18"/>
                <w:lang w:val="uk-UA" w:eastAsia="ru-RU"/>
              </w:rPr>
              <w:t>50</w:t>
            </w:r>
          </w:p>
        </w:tc>
        <w:tc>
          <w:tcPr>
            <w:tcW w:w="1303" w:type="dxa"/>
          </w:tcPr>
          <w:p w14:paraId="532C14DB" w14:textId="77777777" w:rsidR="00A47C5B" w:rsidRPr="002C6E2A" w:rsidRDefault="00A47C5B" w:rsidP="00A47C5B">
            <w:pPr>
              <w:jc w:val="center"/>
              <w:rPr>
                <w:sz w:val="18"/>
                <w:szCs w:val="18"/>
                <w:lang w:val="uk-UA" w:eastAsia="ru-RU"/>
              </w:rPr>
            </w:pPr>
          </w:p>
        </w:tc>
        <w:tc>
          <w:tcPr>
            <w:tcW w:w="1294" w:type="dxa"/>
          </w:tcPr>
          <w:p w14:paraId="5D28FCCF" w14:textId="77777777" w:rsidR="00A47C5B" w:rsidRPr="002C6E2A" w:rsidRDefault="00A47C5B" w:rsidP="00A47C5B">
            <w:pPr>
              <w:jc w:val="center"/>
              <w:rPr>
                <w:sz w:val="18"/>
                <w:szCs w:val="18"/>
                <w:lang w:val="uk-UA" w:eastAsia="ru-RU"/>
              </w:rPr>
            </w:pPr>
          </w:p>
        </w:tc>
      </w:tr>
      <w:tr w:rsidR="00A47C5B" w:rsidRPr="002C6E2A" w14:paraId="1A787B47" w14:textId="77777777" w:rsidTr="00A47C5B">
        <w:trPr>
          <w:jc w:val="right"/>
        </w:trPr>
        <w:tc>
          <w:tcPr>
            <w:tcW w:w="873" w:type="dxa"/>
          </w:tcPr>
          <w:p w14:paraId="6A0CDC63"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989" w:type="dxa"/>
          </w:tcPr>
          <w:p w14:paraId="0A6FACE4" w14:textId="77777777" w:rsidR="00A47C5B" w:rsidRPr="002C6E2A" w:rsidRDefault="00A47C5B" w:rsidP="00A47C5B">
            <w:pPr>
              <w:jc w:val="center"/>
              <w:rPr>
                <w:sz w:val="18"/>
                <w:szCs w:val="18"/>
                <w:lang w:val="uk-UA" w:eastAsia="ru-RU"/>
              </w:rPr>
            </w:pPr>
            <w:r w:rsidRPr="002C6E2A">
              <w:rPr>
                <w:sz w:val="18"/>
                <w:szCs w:val="18"/>
                <w:lang w:val="uk-UA" w:eastAsia="ru-RU"/>
              </w:rPr>
              <w:t>15</w:t>
            </w:r>
          </w:p>
        </w:tc>
        <w:tc>
          <w:tcPr>
            <w:tcW w:w="931" w:type="dxa"/>
          </w:tcPr>
          <w:p w14:paraId="79486205"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899" w:type="dxa"/>
          </w:tcPr>
          <w:p w14:paraId="68E546AF" w14:textId="77777777" w:rsidR="00A47C5B" w:rsidRPr="002C6E2A" w:rsidRDefault="00A47C5B" w:rsidP="00A47C5B">
            <w:pPr>
              <w:jc w:val="center"/>
              <w:rPr>
                <w:sz w:val="18"/>
                <w:szCs w:val="18"/>
                <w:lang w:val="uk-UA" w:eastAsia="ru-RU"/>
              </w:rPr>
            </w:pPr>
            <w:r w:rsidRPr="002C6E2A">
              <w:rPr>
                <w:sz w:val="18"/>
                <w:szCs w:val="18"/>
                <w:lang w:val="uk-UA" w:eastAsia="ru-RU"/>
              </w:rPr>
              <w:t>60</w:t>
            </w:r>
          </w:p>
        </w:tc>
        <w:tc>
          <w:tcPr>
            <w:tcW w:w="1303" w:type="dxa"/>
          </w:tcPr>
          <w:p w14:paraId="3ED5A4EE" w14:textId="77777777" w:rsidR="00A47C5B" w:rsidRPr="002C6E2A" w:rsidRDefault="00A47C5B" w:rsidP="00A47C5B">
            <w:pPr>
              <w:jc w:val="center"/>
              <w:rPr>
                <w:sz w:val="18"/>
                <w:szCs w:val="18"/>
                <w:lang w:val="uk-UA" w:eastAsia="ru-RU"/>
              </w:rPr>
            </w:pPr>
          </w:p>
        </w:tc>
        <w:tc>
          <w:tcPr>
            <w:tcW w:w="1294" w:type="dxa"/>
          </w:tcPr>
          <w:p w14:paraId="252513E2" w14:textId="77777777" w:rsidR="00A47C5B" w:rsidRPr="002C6E2A" w:rsidRDefault="00A47C5B" w:rsidP="00A47C5B">
            <w:pPr>
              <w:jc w:val="center"/>
              <w:rPr>
                <w:sz w:val="18"/>
                <w:szCs w:val="18"/>
                <w:lang w:val="uk-UA" w:eastAsia="ru-RU"/>
              </w:rPr>
            </w:pPr>
          </w:p>
        </w:tc>
      </w:tr>
      <w:tr w:rsidR="00A47C5B" w:rsidRPr="002C6E2A" w14:paraId="3F3C0EC7" w14:textId="77777777" w:rsidTr="00A47C5B">
        <w:trPr>
          <w:jc w:val="right"/>
        </w:trPr>
        <w:tc>
          <w:tcPr>
            <w:tcW w:w="873" w:type="dxa"/>
          </w:tcPr>
          <w:p w14:paraId="1B1E12C9"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989" w:type="dxa"/>
          </w:tcPr>
          <w:p w14:paraId="6BC36123" w14:textId="77777777" w:rsidR="00A47C5B" w:rsidRPr="002C6E2A" w:rsidRDefault="00A47C5B" w:rsidP="00A47C5B">
            <w:pPr>
              <w:jc w:val="center"/>
              <w:rPr>
                <w:sz w:val="18"/>
                <w:szCs w:val="18"/>
                <w:lang w:val="uk-UA" w:eastAsia="ru-RU"/>
              </w:rPr>
            </w:pPr>
            <w:r w:rsidRPr="002C6E2A">
              <w:rPr>
                <w:sz w:val="18"/>
                <w:szCs w:val="18"/>
                <w:lang w:val="uk-UA" w:eastAsia="ru-RU"/>
              </w:rPr>
              <w:t>18</w:t>
            </w:r>
          </w:p>
        </w:tc>
        <w:tc>
          <w:tcPr>
            <w:tcW w:w="931" w:type="dxa"/>
          </w:tcPr>
          <w:p w14:paraId="41727DCA"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899" w:type="dxa"/>
          </w:tcPr>
          <w:p w14:paraId="605094CF" w14:textId="77777777" w:rsidR="00A47C5B" w:rsidRPr="002C6E2A" w:rsidRDefault="00A47C5B" w:rsidP="00A47C5B">
            <w:pPr>
              <w:jc w:val="center"/>
              <w:rPr>
                <w:sz w:val="18"/>
                <w:szCs w:val="18"/>
                <w:lang w:val="uk-UA" w:eastAsia="ru-RU"/>
              </w:rPr>
            </w:pPr>
            <w:r w:rsidRPr="002C6E2A">
              <w:rPr>
                <w:sz w:val="18"/>
                <w:szCs w:val="18"/>
                <w:lang w:val="uk-UA" w:eastAsia="ru-RU"/>
              </w:rPr>
              <w:t>70</w:t>
            </w:r>
          </w:p>
        </w:tc>
        <w:tc>
          <w:tcPr>
            <w:tcW w:w="1303" w:type="dxa"/>
          </w:tcPr>
          <w:p w14:paraId="0E69AEA8" w14:textId="77777777" w:rsidR="00A47C5B" w:rsidRPr="002C6E2A" w:rsidRDefault="00A47C5B" w:rsidP="00A47C5B">
            <w:pPr>
              <w:jc w:val="center"/>
              <w:rPr>
                <w:sz w:val="18"/>
                <w:szCs w:val="18"/>
                <w:lang w:val="uk-UA" w:eastAsia="ru-RU"/>
              </w:rPr>
            </w:pPr>
          </w:p>
        </w:tc>
        <w:tc>
          <w:tcPr>
            <w:tcW w:w="1294" w:type="dxa"/>
          </w:tcPr>
          <w:p w14:paraId="075E1443" w14:textId="77777777" w:rsidR="00A47C5B" w:rsidRPr="002C6E2A" w:rsidRDefault="00A47C5B" w:rsidP="00A47C5B">
            <w:pPr>
              <w:jc w:val="center"/>
              <w:rPr>
                <w:sz w:val="18"/>
                <w:szCs w:val="18"/>
                <w:lang w:val="uk-UA" w:eastAsia="ru-RU"/>
              </w:rPr>
            </w:pPr>
          </w:p>
        </w:tc>
      </w:tr>
      <w:tr w:rsidR="00A47C5B" w:rsidRPr="002C6E2A" w14:paraId="135230C5" w14:textId="77777777" w:rsidTr="00A47C5B">
        <w:trPr>
          <w:jc w:val="right"/>
        </w:trPr>
        <w:tc>
          <w:tcPr>
            <w:tcW w:w="873" w:type="dxa"/>
          </w:tcPr>
          <w:p w14:paraId="7E0FCA39"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989" w:type="dxa"/>
          </w:tcPr>
          <w:p w14:paraId="3ECDD60E" w14:textId="77777777" w:rsidR="00A47C5B" w:rsidRPr="002C6E2A" w:rsidRDefault="00A47C5B" w:rsidP="00A47C5B">
            <w:pPr>
              <w:jc w:val="center"/>
              <w:rPr>
                <w:sz w:val="18"/>
                <w:szCs w:val="18"/>
                <w:lang w:val="uk-UA" w:eastAsia="ru-RU"/>
              </w:rPr>
            </w:pPr>
            <w:r w:rsidRPr="002C6E2A">
              <w:rPr>
                <w:sz w:val="18"/>
                <w:szCs w:val="18"/>
                <w:lang w:val="uk-UA" w:eastAsia="ru-RU"/>
              </w:rPr>
              <w:t>20</w:t>
            </w:r>
          </w:p>
        </w:tc>
        <w:tc>
          <w:tcPr>
            <w:tcW w:w="931" w:type="dxa"/>
          </w:tcPr>
          <w:p w14:paraId="7999BFE8"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899" w:type="dxa"/>
          </w:tcPr>
          <w:p w14:paraId="1A642BE8" w14:textId="77777777" w:rsidR="00A47C5B" w:rsidRPr="002C6E2A" w:rsidRDefault="00A47C5B" w:rsidP="00A47C5B">
            <w:pPr>
              <w:jc w:val="center"/>
              <w:rPr>
                <w:sz w:val="18"/>
                <w:szCs w:val="18"/>
                <w:lang w:val="uk-UA" w:eastAsia="ru-RU"/>
              </w:rPr>
            </w:pPr>
            <w:r w:rsidRPr="002C6E2A">
              <w:rPr>
                <w:sz w:val="18"/>
                <w:szCs w:val="18"/>
                <w:lang w:val="uk-UA" w:eastAsia="ru-RU"/>
              </w:rPr>
              <w:t>80</w:t>
            </w:r>
          </w:p>
        </w:tc>
        <w:tc>
          <w:tcPr>
            <w:tcW w:w="1303" w:type="dxa"/>
          </w:tcPr>
          <w:p w14:paraId="0FF52A3E" w14:textId="77777777" w:rsidR="00A47C5B" w:rsidRPr="002C6E2A" w:rsidRDefault="00A47C5B" w:rsidP="00A47C5B">
            <w:pPr>
              <w:jc w:val="center"/>
              <w:rPr>
                <w:sz w:val="18"/>
                <w:szCs w:val="18"/>
                <w:lang w:val="uk-UA" w:eastAsia="ru-RU"/>
              </w:rPr>
            </w:pPr>
          </w:p>
        </w:tc>
        <w:tc>
          <w:tcPr>
            <w:tcW w:w="1294" w:type="dxa"/>
          </w:tcPr>
          <w:p w14:paraId="4B624086" w14:textId="77777777" w:rsidR="00A47C5B" w:rsidRPr="002C6E2A" w:rsidRDefault="00A47C5B" w:rsidP="00A47C5B">
            <w:pPr>
              <w:jc w:val="center"/>
              <w:rPr>
                <w:sz w:val="18"/>
                <w:szCs w:val="18"/>
                <w:lang w:val="uk-UA" w:eastAsia="ru-RU"/>
              </w:rPr>
            </w:pPr>
          </w:p>
        </w:tc>
      </w:tr>
      <w:tr w:rsidR="00A47C5B" w:rsidRPr="002C6E2A" w14:paraId="275F4D16" w14:textId="77777777" w:rsidTr="00A47C5B">
        <w:trPr>
          <w:jc w:val="right"/>
        </w:trPr>
        <w:tc>
          <w:tcPr>
            <w:tcW w:w="873" w:type="dxa"/>
          </w:tcPr>
          <w:p w14:paraId="5325B21C"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989" w:type="dxa"/>
          </w:tcPr>
          <w:p w14:paraId="682EAD04" w14:textId="77777777" w:rsidR="00A47C5B" w:rsidRPr="002C6E2A" w:rsidRDefault="00A47C5B" w:rsidP="00A47C5B">
            <w:pPr>
              <w:jc w:val="center"/>
              <w:rPr>
                <w:sz w:val="18"/>
                <w:szCs w:val="18"/>
                <w:lang w:val="uk-UA" w:eastAsia="ru-RU"/>
              </w:rPr>
            </w:pPr>
            <w:r w:rsidRPr="002C6E2A">
              <w:rPr>
                <w:sz w:val="18"/>
                <w:szCs w:val="18"/>
                <w:lang w:val="uk-UA" w:eastAsia="ru-RU"/>
              </w:rPr>
              <w:t>21</w:t>
            </w:r>
          </w:p>
        </w:tc>
        <w:tc>
          <w:tcPr>
            <w:tcW w:w="931" w:type="dxa"/>
          </w:tcPr>
          <w:p w14:paraId="61B07247"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899" w:type="dxa"/>
          </w:tcPr>
          <w:p w14:paraId="491D0959" w14:textId="77777777" w:rsidR="00A47C5B" w:rsidRPr="002C6E2A" w:rsidRDefault="00A47C5B" w:rsidP="00A47C5B">
            <w:pPr>
              <w:jc w:val="center"/>
              <w:rPr>
                <w:sz w:val="18"/>
                <w:szCs w:val="18"/>
                <w:lang w:val="uk-UA" w:eastAsia="ru-RU"/>
              </w:rPr>
            </w:pPr>
            <w:r w:rsidRPr="002C6E2A">
              <w:rPr>
                <w:sz w:val="18"/>
                <w:szCs w:val="18"/>
                <w:lang w:val="uk-UA" w:eastAsia="ru-RU"/>
              </w:rPr>
              <w:t>90</w:t>
            </w:r>
          </w:p>
        </w:tc>
        <w:tc>
          <w:tcPr>
            <w:tcW w:w="1303" w:type="dxa"/>
          </w:tcPr>
          <w:p w14:paraId="79FC8953" w14:textId="77777777" w:rsidR="00A47C5B" w:rsidRPr="002C6E2A" w:rsidRDefault="00A47C5B" w:rsidP="00A47C5B">
            <w:pPr>
              <w:jc w:val="center"/>
              <w:rPr>
                <w:sz w:val="18"/>
                <w:szCs w:val="18"/>
                <w:lang w:val="uk-UA" w:eastAsia="ru-RU"/>
              </w:rPr>
            </w:pPr>
          </w:p>
        </w:tc>
        <w:tc>
          <w:tcPr>
            <w:tcW w:w="1294" w:type="dxa"/>
          </w:tcPr>
          <w:p w14:paraId="682D27DE" w14:textId="77777777" w:rsidR="00A47C5B" w:rsidRPr="002C6E2A" w:rsidRDefault="00A47C5B" w:rsidP="00A47C5B">
            <w:pPr>
              <w:jc w:val="center"/>
              <w:rPr>
                <w:sz w:val="18"/>
                <w:szCs w:val="18"/>
                <w:lang w:val="uk-UA" w:eastAsia="ru-RU"/>
              </w:rPr>
            </w:pPr>
          </w:p>
        </w:tc>
      </w:tr>
    </w:tbl>
    <w:p w14:paraId="0E1D0BE1" w14:textId="77777777" w:rsidR="00A47C5B" w:rsidRPr="002C6E2A" w:rsidRDefault="00A47C5B" w:rsidP="00A47C5B">
      <w:pPr>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Використовуючи табличну інформацію, побудуйте криву попиту монопсонічної фірми на працю. Скільки працівників найме ця фірма і яку ставку заробітної плати вона встановить?</w:t>
      </w:r>
    </w:p>
    <w:p w14:paraId="0B5D63C6" w14:textId="77777777" w:rsidR="002462FB" w:rsidRPr="002C6E2A" w:rsidRDefault="002462F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sz w:val="22"/>
          <w:szCs w:val="22"/>
          <w:lang w:val="uk-UA" w:eastAsia="ru-RU"/>
        </w:rPr>
        <w:t>Виробнича функція повністю конкурентної фірми на ринку готової продукції в короткостроковому періоді Q = 200L</w:t>
      </w:r>
      <w:r w:rsidRPr="002C6E2A">
        <w:rPr>
          <w:rFonts w:ascii="Times New Roman" w:eastAsia="Times New Roman" w:hAnsi="Times New Roman" w:cs="Times New Roman"/>
          <w:sz w:val="22"/>
          <w:szCs w:val="22"/>
          <w:vertAlign w:val="superscript"/>
          <w:lang w:val="uk-UA" w:eastAsia="ru-RU"/>
        </w:rPr>
        <w:t>0,5</w:t>
      </w:r>
      <w:r w:rsidRPr="002C6E2A">
        <w:rPr>
          <w:rFonts w:ascii="Times New Roman" w:eastAsia="Times New Roman" w:hAnsi="Times New Roman" w:cs="Times New Roman"/>
          <w:sz w:val="22"/>
          <w:szCs w:val="22"/>
          <w:lang w:val="uk-UA" w:eastAsia="ru-RU"/>
        </w:rPr>
        <w:t xml:space="preserve">. Ціна готової продукції складає 3 грн., а рівень заробітної плати 30 грн. </w:t>
      </w:r>
      <w:r w:rsidRPr="002C6E2A">
        <w:rPr>
          <w:rFonts w:ascii="Times New Roman" w:eastAsia="Times New Roman" w:hAnsi="Times New Roman" w:cs="Times New Roman"/>
          <w:i/>
          <w:sz w:val="22"/>
          <w:szCs w:val="22"/>
          <w:lang w:val="uk-UA" w:eastAsia="ru-RU"/>
        </w:rPr>
        <w:t>Визначте, яку кількість робітників найме підприємство за умови максимізації свого прибутку.</w:t>
      </w:r>
    </w:p>
    <w:p w14:paraId="18C95CC7" w14:textId="77777777" w:rsidR="002462FB" w:rsidRPr="002C6E2A" w:rsidRDefault="002462F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Розрахуйте, що вигідніше, отримати дохід у січні в розмірі 100 грн. чи 110 грн. у листопаді при ставці банківського відсотка 10 % річних.</w:t>
      </w:r>
    </w:p>
    <w:p w14:paraId="7FF8FA75"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 xml:space="preserve">Підприємство є монопсонією на ринку праці та монополією на товарному ринку. </w:t>
      </w:r>
    </w:p>
    <w:tbl>
      <w:tblPr>
        <w:tblStyle w:val="33"/>
        <w:tblW w:w="0" w:type="auto"/>
        <w:tblLook w:val="01E0" w:firstRow="1" w:lastRow="1" w:firstColumn="1" w:lastColumn="1" w:noHBand="0" w:noVBand="0"/>
      </w:tblPr>
      <w:tblGrid>
        <w:gridCol w:w="648"/>
        <w:gridCol w:w="540"/>
        <w:gridCol w:w="720"/>
        <w:gridCol w:w="720"/>
        <w:gridCol w:w="540"/>
        <w:gridCol w:w="900"/>
        <w:gridCol w:w="1080"/>
        <w:gridCol w:w="1080"/>
      </w:tblGrid>
      <w:tr w:rsidR="00A47C5B" w:rsidRPr="002C6E2A" w14:paraId="64285ADC" w14:textId="77777777" w:rsidTr="00A47C5B">
        <w:trPr>
          <w:cantSplit/>
          <w:trHeight w:val="1282"/>
        </w:trPr>
        <w:tc>
          <w:tcPr>
            <w:tcW w:w="648" w:type="dxa"/>
            <w:textDirection w:val="btLr"/>
          </w:tcPr>
          <w:p w14:paraId="0DAD553D"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Одиниці праці (осіб)</w:t>
            </w:r>
          </w:p>
        </w:tc>
        <w:tc>
          <w:tcPr>
            <w:tcW w:w="540" w:type="dxa"/>
            <w:textDirection w:val="btLr"/>
          </w:tcPr>
          <w:p w14:paraId="4DABCD04"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Сукупний продукт (шт.)</w:t>
            </w:r>
          </w:p>
        </w:tc>
        <w:tc>
          <w:tcPr>
            <w:tcW w:w="720" w:type="dxa"/>
            <w:textDirection w:val="btLr"/>
          </w:tcPr>
          <w:p w14:paraId="52E4F3B6"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Ціна продукту (грн.)</w:t>
            </w:r>
          </w:p>
        </w:tc>
        <w:tc>
          <w:tcPr>
            <w:tcW w:w="720" w:type="dxa"/>
            <w:textDirection w:val="btLr"/>
          </w:tcPr>
          <w:p w14:paraId="34665E1E"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Ставка зарплати (грн.)</w:t>
            </w:r>
          </w:p>
        </w:tc>
        <w:tc>
          <w:tcPr>
            <w:tcW w:w="540" w:type="dxa"/>
            <w:textDirection w:val="btLr"/>
          </w:tcPr>
          <w:p w14:paraId="563565EF"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Валовий дохід (грн.)</w:t>
            </w:r>
          </w:p>
        </w:tc>
        <w:tc>
          <w:tcPr>
            <w:tcW w:w="900" w:type="dxa"/>
            <w:textDirection w:val="btLr"/>
          </w:tcPr>
          <w:p w14:paraId="59947523"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Дохід від гра</w:t>
            </w:r>
            <w:r w:rsidRPr="002C6E2A">
              <w:rPr>
                <w:sz w:val="18"/>
                <w:szCs w:val="18"/>
                <w:lang w:val="uk-UA" w:eastAsia="ru-RU"/>
              </w:rPr>
              <w:softHyphen/>
              <w:t>нич</w:t>
            </w:r>
            <w:r w:rsidRPr="002C6E2A">
              <w:rPr>
                <w:sz w:val="18"/>
                <w:szCs w:val="18"/>
                <w:lang w:val="uk-UA" w:eastAsia="ru-RU"/>
              </w:rPr>
              <w:softHyphen/>
            </w:r>
            <w:r w:rsidRPr="002C6E2A">
              <w:rPr>
                <w:sz w:val="18"/>
                <w:szCs w:val="18"/>
                <w:lang w:val="uk-UA" w:eastAsia="ru-RU"/>
              </w:rPr>
              <w:softHyphen/>
              <w:t>ного про</w:t>
            </w:r>
            <w:r w:rsidRPr="002C6E2A">
              <w:rPr>
                <w:sz w:val="18"/>
                <w:szCs w:val="18"/>
                <w:lang w:val="uk-UA" w:eastAsia="ru-RU"/>
              </w:rPr>
              <w:softHyphen/>
              <w:t>дукту (грн.)</w:t>
            </w:r>
          </w:p>
        </w:tc>
        <w:tc>
          <w:tcPr>
            <w:tcW w:w="1080" w:type="dxa"/>
            <w:textDirection w:val="btLr"/>
          </w:tcPr>
          <w:p w14:paraId="2F5EAE76"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Загальні витра</w:t>
            </w:r>
            <w:r w:rsidRPr="002C6E2A">
              <w:rPr>
                <w:sz w:val="18"/>
                <w:szCs w:val="18"/>
                <w:lang w:val="uk-UA" w:eastAsia="ru-RU"/>
              </w:rPr>
              <w:softHyphen/>
              <w:t>ти на оплату праці (грн.)</w:t>
            </w:r>
          </w:p>
        </w:tc>
        <w:tc>
          <w:tcPr>
            <w:tcW w:w="1080" w:type="dxa"/>
            <w:textDirection w:val="btLr"/>
          </w:tcPr>
          <w:p w14:paraId="5E57AA2D" w14:textId="77777777" w:rsidR="00A47C5B" w:rsidRPr="002C6E2A" w:rsidRDefault="00A47C5B" w:rsidP="00A47C5B">
            <w:pPr>
              <w:ind w:left="113" w:right="113"/>
              <w:jc w:val="center"/>
              <w:rPr>
                <w:sz w:val="18"/>
                <w:szCs w:val="18"/>
                <w:lang w:val="uk-UA" w:eastAsia="ru-RU"/>
              </w:rPr>
            </w:pPr>
            <w:r w:rsidRPr="002C6E2A">
              <w:rPr>
                <w:sz w:val="18"/>
                <w:szCs w:val="18"/>
                <w:lang w:val="uk-UA" w:eastAsia="ru-RU"/>
              </w:rPr>
              <w:t>Граничні ви</w:t>
            </w:r>
            <w:r w:rsidRPr="002C6E2A">
              <w:rPr>
                <w:sz w:val="18"/>
                <w:szCs w:val="18"/>
                <w:lang w:val="uk-UA" w:eastAsia="ru-RU"/>
              </w:rPr>
              <w:softHyphen/>
              <w:t>трати на оп</w:t>
            </w:r>
            <w:r w:rsidRPr="002C6E2A">
              <w:rPr>
                <w:sz w:val="18"/>
                <w:szCs w:val="18"/>
                <w:lang w:val="uk-UA" w:eastAsia="ru-RU"/>
              </w:rPr>
              <w:softHyphen/>
              <w:t>лату праці (грн.)</w:t>
            </w:r>
          </w:p>
        </w:tc>
      </w:tr>
      <w:tr w:rsidR="00A47C5B" w:rsidRPr="002C6E2A" w14:paraId="78528ED9" w14:textId="77777777" w:rsidTr="00A47C5B">
        <w:tc>
          <w:tcPr>
            <w:tcW w:w="648" w:type="dxa"/>
          </w:tcPr>
          <w:p w14:paraId="7B3293F1"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540" w:type="dxa"/>
          </w:tcPr>
          <w:p w14:paraId="5E628593"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720" w:type="dxa"/>
          </w:tcPr>
          <w:p w14:paraId="04AB5084" w14:textId="77777777" w:rsidR="00A47C5B" w:rsidRPr="002C6E2A" w:rsidRDefault="00A47C5B" w:rsidP="00A47C5B">
            <w:pPr>
              <w:jc w:val="center"/>
              <w:rPr>
                <w:sz w:val="18"/>
                <w:szCs w:val="18"/>
                <w:lang w:val="uk-UA" w:eastAsia="ru-RU"/>
              </w:rPr>
            </w:pPr>
            <w:r w:rsidRPr="002C6E2A">
              <w:rPr>
                <w:sz w:val="18"/>
                <w:szCs w:val="18"/>
                <w:lang w:val="uk-UA" w:eastAsia="ru-RU"/>
              </w:rPr>
              <w:t>40</w:t>
            </w:r>
          </w:p>
        </w:tc>
        <w:tc>
          <w:tcPr>
            <w:tcW w:w="720" w:type="dxa"/>
          </w:tcPr>
          <w:p w14:paraId="3B3C91F3" w14:textId="77777777" w:rsidR="00A47C5B" w:rsidRPr="002C6E2A" w:rsidRDefault="00A47C5B" w:rsidP="00A47C5B">
            <w:pPr>
              <w:jc w:val="center"/>
              <w:rPr>
                <w:sz w:val="18"/>
                <w:szCs w:val="18"/>
                <w:lang w:val="uk-UA" w:eastAsia="ru-RU"/>
              </w:rPr>
            </w:pPr>
            <w:r w:rsidRPr="002C6E2A">
              <w:rPr>
                <w:sz w:val="18"/>
                <w:szCs w:val="18"/>
                <w:lang w:val="uk-UA" w:eastAsia="ru-RU"/>
              </w:rPr>
              <w:t>130</w:t>
            </w:r>
          </w:p>
        </w:tc>
        <w:tc>
          <w:tcPr>
            <w:tcW w:w="540" w:type="dxa"/>
          </w:tcPr>
          <w:p w14:paraId="1DB7E162" w14:textId="77777777" w:rsidR="00A47C5B" w:rsidRPr="002C6E2A" w:rsidRDefault="00A47C5B" w:rsidP="00A47C5B">
            <w:pPr>
              <w:jc w:val="center"/>
              <w:rPr>
                <w:sz w:val="18"/>
                <w:szCs w:val="18"/>
                <w:lang w:val="uk-UA" w:eastAsia="ru-RU"/>
              </w:rPr>
            </w:pPr>
          </w:p>
        </w:tc>
        <w:tc>
          <w:tcPr>
            <w:tcW w:w="900" w:type="dxa"/>
          </w:tcPr>
          <w:p w14:paraId="324E38BB" w14:textId="77777777" w:rsidR="00A47C5B" w:rsidRPr="002C6E2A" w:rsidRDefault="00A47C5B" w:rsidP="00A47C5B">
            <w:pPr>
              <w:jc w:val="center"/>
              <w:rPr>
                <w:sz w:val="18"/>
                <w:szCs w:val="18"/>
                <w:lang w:val="uk-UA" w:eastAsia="ru-RU"/>
              </w:rPr>
            </w:pPr>
          </w:p>
        </w:tc>
        <w:tc>
          <w:tcPr>
            <w:tcW w:w="1080" w:type="dxa"/>
          </w:tcPr>
          <w:p w14:paraId="7DE32663" w14:textId="77777777" w:rsidR="00A47C5B" w:rsidRPr="002C6E2A" w:rsidRDefault="00A47C5B" w:rsidP="00A47C5B">
            <w:pPr>
              <w:jc w:val="center"/>
              <w:rPr>
                <w:sz w:val="18"/>
                <w:szCs w:val="18"/>
                <w:lang w:val="uk-UA" w:eastAsia="ru-RU"/>
              </w:rPr>
            </w:pPr>
          </w:p>
        </w:tc>
        <w:tc>
          <w:tcPr>
            <w:tcW w:w="1080" w:type="dxa"/>
          </w:tcPr>
          <w:p w14:paraId="0E44969C" w14:textId="77777777" w:rsidR="00A47C5B" w:rsidRPr="002C6E2A" w:rsidRDefault="00A47C5B" w:rsidP="00A47C5B">
            <w:pPr>
              <w:jc w:val="center"/>
              <w:rPr>
                <w:sz w:val="18"/>
                <w:szCs w:val="18"/>
                <w:lang w:val="uk-UA" w:eastAsia="ru-RU"/>
              </w:rPr>
            </w:pPr>
          </w:p>
        </w:tc>
      </w:tr>
      <w:tr w:rsidR="00A47C5B" w:rsidRPr="002C6E2A" w14:paraId="29F6E00D" w14:textId="77777777" w:rsidTr="00A47C5B">
        <w:tc>
          <w:tcPr>
            <w:tcW w:w="648" w:type="dxa"/>
          </w:tcPr>
          <w:p w14:paraId="123F132C"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40" w:type="dxa"/>
          </w:tcPr>
          <w:p w14:paraId="18CF27AC" w14:textId="77777777" w:rsidR="00A47C5B" w:rsidRPr="002C6E2A" w:rsidRDefault="00A47C5B" w:rsidP="00A47C5B">
            <w:pPr>
              <w:jc w:val="center"/>
              <w:rPr>
                <w:sz w:val="18"/>
                <w:szCs w:val="18"/>
                <w:lang w:val="uk-UA" w:eastAsia="ru-RU"/>
              </w:rPr>
            </w:pPr>
            <w:r w:rsidRPr="002C6E2A">
              <w:rPr>
                <w:sz w:val="18"/>
                <w:szCs w:val="18"/>
                <w:lang w:val="uk-UA" w:eastAsia="ru-RU"/>
              </w:rPr>
              <w:t>11</w:t>
            </w:r>
          </w:p>
        </w:tc>
        <w:tc>
          <w:tcPr>
            <w:tcW w:w="720" w:type="dxa"/>
          </w:tcPr>
          <w:p w14:paraId="5E31BD29" w14:textId="77777777" w:rsidR="00A47C5B" w:rsidRPr="002C6E2A" w:rsidRDefault="00A47C5B" w:rsidP="00A47C5B">
            <w:pPr>
              <w:jc w:val="center"/>
              <w:rPr>
                <w:sz w:val="18"/>
                <w:szCs w:val="18"/>
                <w:lang w:val="uk-UA" w:eastAsia="ru-RU"/>
              </w:rPr>
            </w:pPr>
            <w:r w:rsidRPr="002C6E2A">
              <w:rPr>
                <w:sz w:val="18"/>
                <w:szCs w:val="18"/>
                <w:lang w:val="uk-UA" w:eastAsia="ru-RU"/>
              </w:rPr>
              <w:t>39</w:t>
            </w:r>
          </w:p>
        </w:tc>
        <w:tc>
          <w:tcPr>
            <w:tcW w:w="720" w:type="dxa"/>
          </w:tcPr>
          <w:p w14:paraId="3532B945" w14:textId="77777777" w:rsidR="00A47C5B" w:rsidRPr="002C6E2A" w:rsidRDefault="00A47C5B" w:rsidP="00A47C5B">
            <w:pPr>
              <w:jc w:val="center"/>
              <w:rPr>
                <w:sz w:val="18"/>
                <w:szCs w:val="18"/>
                <w:lang w:val="uk-UA" w:eastAsia="ru-RU"/>
              </w:rPr>
            </w:pPr>
            <w:r w:rsidRPr="002C6E2A">
              <w:rPr>
                <w:sz w:val="18"/>
                <w:szCs w:val="18"/>
                <w:lang w:val="uk-UA" w:eastAsia="ru-RU"/>
              </w:rPr>
              <w:t>140</w:t>
            </w:r>
          </w:p>
        </w:tc>
        <w:tc>
          <w:tcPr>
            <w:tcW w:w="540" w:type="dxa"/>
          </w:tcPr>
          <w:p w14:paraId="75FA4AB4" w14:textId="77777777" w:rsidR="00A47C5B" w:rsidRPr="002C6E2A" w:rsidRDefault="00A47C5B" w:rsidP="00A47C5B">
            <w:pPr>
              <w:jc w:val="center"/>
              <w:rPr>
                <w:sz w:val="18"/>
                <w:szCs w:val="18"/>
                <w:lang w:val="uk-UA" w:eastAsia="ru-RU"/>
              </w:rPr>
            </w:pPr>
          </w:p>
        </w:tc>
        <w:tc>
          <w:tcPr>
            <w:tcW w:w="900" w:type="dxa"/>
          </w:tcPr>
          <w:p w14:paraId="1E10D5E7" w14:textId="77777777" w:rsidR="00A47C5B" w:rsidRPr="002C6E2A" w:rsidRDefault="00A47C5B" w:rsidP="00A47C5B">
            <w:pPr>
              <w:jc w:val="center"/>
              <w:rPr>
                <w:sz w:val="18"/>
                <w:szCs w:val="18"/>
                <w:lang w:val="uk-UA" w:eastAsia="ru-RU"/>
              </w:rPr>
            </w:pPr>
          </w:p>
        </w:tc>
        <w:tc>
          <w:tcPr>
            <w:tcW w:w="1080" w:type="dxa"/>
          </w:tcPr>
          <w:p w14:paraId="06EAB1CC" w14:textId="77777777" w:rsidR="00A47C5B" w:rsidRPr="002C6E2A" w:rsidRDefault="00A47C5B" w:rsidP="00A47C5B">
            <w:pPr>
              <w:jc w:val="center"/>
              <w:rPr>
                <w:sz w:val="18"/>
                <w:szCs w:val="18"/>
                <w:lang w:val="uk-UA" w:eastAsia="ru-RU"/>
              </w:rPr>
            </w:pPr>
          </w:p>
        </w:tc>
        <w:tc>
          <w:tcPr>
            <w:tcW w:w="1080" w:type="dxa"/>
          </w:tcPr>
          <w:p w14:paraId="74B39F65" w14:textId="77777777" w:rsidR="00A47C5B" w:rsidRPr="002C6E2A" w:rsidRDefault="00A47C5B" w:rsidP="00A47C5B">
            <w:pPr>
              <w:jc w:val="center"/>
              <w:rPr>
                <w:sz w:val="18"/>
                <w:szCs w:val="18"/>
                <w:lang w:val="uk-UA" w:eastAsia="ru-RU"/>
              </w:rPr>
            </w:pPr>
          </w:p>
        </w:tc>
      </w:tr>
      <w:tr w:rsidR="00A47C5B" w:rsidRPr="002C6E2A" w14:paraId="018E801F" w14:textId="77777777" w:rsidTr="00A47C5B">
        <w:tc>
          <w:tcPr>
            <w:tcW w:w="648" w:type="dxa"/>
          </w:tcPr>
          <w:p w14:paraId="7EFE1E06"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540" w:type="dxa"/>
          </w:tcPr>
          <w:p w14:paraId="75D2BB12" w14:textId="77777777" w:rsidR="00A47C5B" w:rsidRPr="002C6E2A" w:rsidRDefault="00A47C5B" w:rsidP="00A47C5B">
            <w:pPr>
              <w:jc w:val="center"/>
              <w:rPr>
                <w:sz w:val="18"/>
                <w:szCs w:val="18"/>
                <w:lang w:val="uk-UA" w:eastAsia="ru-RU"/>
              </w:rPr>
            </w:pPr>
            <w:r w:rsidRPr="002C6E2A">
              <w:rPr>
                <w:sz w:val="18"/>
                <w:szCs w:val="18"/>
                <w:lang w:val="uk-UA" w:eastAsia="ru-RU"/>
              </w:rPr>
              <w:t>18</w:t>
            </w:r>
          </w:p>
        </w:tc>
        <w:tc>
          <w:tcPr>
            <w:tcW w:w="720" w:type="dxa"/>
          </w:tcPr>
          <w:p w14:paraId="305F9B26" w14:textId="77777777" w:rsidR="00A47C5B" w:rsidRPr="002C6E2A" w:rsidRDefault="00A47C5B" w:rsidP="00A47C5B">
            <w:pPr>
              <w:jc w:val="center"/>
              <w:rPr>
                <w:sz w:val="18"/>
                <w:szCs w:val="18"/>
                <w:lang w:val="uk-UA" w:eastAsia="ru-RU"/>
              </w:rPr>
            </w:pPr>
            <w:r w:rsidRPr="002C6E2A">
              <w:rPr>
                <w:sz w:val="18"/>
                <w:szCs w:val="18"/>
                <w:lang w:val="uk-UA" w:eastAsia="ru-RU"/>
              </w:rPr>
              <w:t>38</w:t>
            </w:r>
          </w:p>
        </w:tc>
        <w:tc>
          <w:tcPr>
            <w:tcW w:w="720" w:type="dxa"/>
          </w:tcPr>
          <w:p w14:paraId="5ECFD326" w14:textId="77777777" w:rsidR="00A47C5B" w:rsidRPr="002C6E2A" w:rsidRDefault="00A47C5B" w:rsidP="00A47C5B">
            <w:pPr>
              <w:jc w:val="center"/>
              <w:rPr>
                <w:sz w:val="18"/>
                <w:szCs w:val="18"/>
                <w:lang w:val="uk-UA" w:eastAsia="ru-RU"/>
              </w:rPr>
            </w:pPr>
            <w:r w:rsidRPr="002C6E2A">
              <w:rPr>
                <w:sz w:val="18"/>
                <w:szCs w:val="18"/>
                <w:lang w:val="uk-UA" w:eastAsia="ru-RU"/>
              </w:rPr>
              <w:t>150</w:t>
            </w:r>
          </w:p>
        </w:tc>
        <w:tc>
          <w:tcPr>
            <w:tcW w:w="540" w:type="dxa"/>
          </w:tcPr>
          <w:p w14:paraId="65E44A8B" w14:textId="77777777" w:rsidR="00A47C5B" w:rsidRPr="002C6E2A" w:rsidRDefault="00A47C5B" w:rsidP="00A47C5B">
            <w:pPr>
              <w:jc w:val="center"/>
              <w:rPr>
                <w:sz w:val="18"/>
                <w:szCs w:val="18"/>
                <w:lang w:val="uk-UA" w:eastAsia="ru-RU"/>
              </w:rPr>
            </w:pPr>
          </w:p>
        </w:tc>
        <w:tc>
          <w:tcPr>
            <w:tcW w:w="900" w:type="dxa"/>
          </w:tcPr>
          <w:p w14:paraId="020CAC5D" w14:textId="77777777" w:rsidR="00A47C5B" w:rsidRPr="002C6E2A" w:rsidRDefault="00A47C5B" w:rsidP="00A47C5B">
            <w:pPr>
              <w:jc w:val="center"/>
              <w:rPr>
                <w:sz w:val="18"/>
                <w:szCs w:val="18"/>
                <w:lang w:val="uk-UA" w:eastAsia="ru-RU"/>
              </w:rPr>
            </w:pPr>
          </w:p>
        </w:tc>
        <w:tc>
          <w:tcPr>
            <w:tcW w:w="1080" w:type="dxa"/>
          </w:tcPr>
          <w:p w14:paraId="3B3D148C" w14:textId="77777777" w:rsidR="00A47C5B" w:rsidRPr="002C6E2A" w:rsidRDefault="00A47C5B" w:rsidP="00A47C5B">
            <w:pPr>
              <w:jc w:val="center"/>
              <w:rPr>
                <w:sz w:val="18"/>
                <w:szCs w:val="18"/>
                <w:lang w:val="uk-UA" w:eastAsia="ru-RU"/>
              </w:rPr>
            </w:pPr>
          </w:p>
        </w:tc>
        <w:tc>
          <w:tcPr>
            <w:tcW w:w="1080" w:type="dxa"/>
          </w:tcPr>
          <w:p w14:paraId="314A1182" w14:textId="77777777" w:rsidR="00A47C5B" w:rsidRPr="002C6E2A" w:rsidRDefault="00A47C5B" w:rsidP="00A47C5B">
            <w:pPr>
              <w:jc w:val="center"/>
              <w:rPr>
                <w:sz w:val="18"/>
                <w:szCs w:val="18"/>
                <w:lang w:val="uk-UA" w:eastAsia="ru-RU"/>
              </w:rPr>
            </w:pPr>
          </w:p>
        </w:tc>
      </w:tr>
      <w:tr w:rsidR="00A47C5B" w:rsidRPr="002C6E2A" w14:paraId="347BE590" w14:textId="77777777" w:rsidTr="00A47C5B">
        <w:tc>
          <w:tcPr>
            <w:tcW w:w="648" w:type="dxa"/>
          </w:tcPr>
          <w:p w14:paraId="52D5DB36"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40" w:type="dxa"/>
          </w:tcPr>
          <w:p w14:paraId="71477810" w14:textId="77777777" w:rsidR="00A47C5B" w:rsidRPr="002C6E2A" w:rsidRDefault="00A47C5B" w:rsidP="00A47C5B">
            <w:pPr>
              <w:jc w:val="center"/>
              <w:rPr>
                <w:sz w:val="18"/>
                <w:szCs w:val="18"/>
                <w:lang w:val="uk-UA" w:eastAsia="ru-RU"/>
              </w:rPr>
            </w:pPr>
            <w:r w:rsidRPr="002C6E2A">
              <w:rPr>
                <w:sz w:val="18"/>
                <w:szCs w:val="18"/>
                <w:lang w:val="uk-UA" w:eastAsia="ru-RU"/>
              </w:rPr>
              <w:t>23</w:t>
            </w:r>
          </w:p>
        </w:tc>
        <w:tc>
          <w:tcPr>
            <w:tcW w:w="720" w:type="dxa"/>
          </w:tcPr>
          <w:p w14:paraId="5DD5F41F" w14:textId="77777777" w:rsidR="00A47C5B" w:rsidRPr="002C6E2A" w:rsidRDefault="00A47C5B" w:rsidP="00A47C5B">
            <w:pPr>
              <w:jc w:val="center"/>
              <w:rPr>
                <w:sz w:val="18"/>
                <w:szCs w:val="18"/>
                <w:lang w:val="uk-UA" w:eastAsia="ru-RU"/>
              </w:rPr>
            </w:pPr>
            <w:r w:rsidRPr="002C6E2A">
              <w:rPr>
                <w:sz w:val="18"/>
                <w:szCs w:val="18"/>
                <w:lang w:val="uk-UA" w:eastAsia="ru-RU"/>
              </w:rPr>
              <w:t>37</w:t>
            </w:r>
          </w:p>
        </w:tc>
        <w:tc>
          <w:tcPr>
            <w:tcW w:w="720" w:type="dxa"/>
          </w:tcPr>
          <w:p w14:paraId="74034245" w14:textId="77777777" w:rsidR="00A47C5B" w:rsidRPr="002C6E2A" w:rsidRDefault="00A47C5B" w:rsidP="00A47C5B">
            <w:pPr>
              <w:jc w:val="center"/>
              <w:rPr>
                <w:sz w:val="18"/>
                <w:szCs w:val="18"/>
                <w:lang w:val="uk-UA" w:eastAsia="ru-RU"/>
              </w:rPr>
            </w:pPr>
            <w:r w:rsidRPr="002C6E2A">
              <w:rPr>
                <w:sz w:val="18"/>
                <w:szCs w:val="18"/>
                <w:lang w:val="uk-UA" w:eastAsia="ru-RU"/>
              </w:rPr>
              <w:t>160</w:t>
            </w:r>
          </w:p>
        </w:tc>
        <w:tc>
          <w:tcPr>
            <w:tcW w:w="540" w:type="dxa"/>
          </w:tcPr>
          <w:p w14:paraId="3C123851" w14:textId="77777777" w:rsidR="00A47C5B" w:rsidRPr="002C6E2A" w:rsidRDefault="00A47C5B" w:rsidP="00A47C5B">
            <w:pPr>
              <w:jc w:val="center"/>
              <w:rPr>
                <w:sz w:val="18"/>
                <w:szCs w:val="18"/>
                <w:lang w:val="uk-UA" w:eastAsia="ru-RU"/>
              </w:rPr>
            </w:pPr>
          </w:p>
        </w:tc>
        <w:tc>
          <w:tcPr>
            <w:tcW w:w="900" w:type="dxa"/>
          </w:tcPr>
          <w:p w14:paraId="220760F5" w14:textId="77777777" w:rsidR="00A47C5B" w:rsidRPr="002C6E2A" w:rsidRDefault="00A47C5B" w:rsidP="00A47C5B">
            <w:pPr>
              <w:jc w:val="center"/>
              <w:rPr>
                <w:sz w:val="18"/>
                <w:szCs w:val="18"/>
                <w:lang w:val="uk-UA" w:eastAsia="ru-RU"/>
              </w:rPr>
            </w:pPr>
          </w:p>
        </w:tc>
        <w:tc>
          <w:tcPr>
            <w:tcW w:w="1080" w:type="dxa"/>
          </w:tcPr>
          <w:p w14:paraId="101F4F34" w14:textId="77777777" w:rsidR="00A47C5B" w:rsidRPr="002C6E2A" w:rsidRDefault="00A47C5B" w:rsidP="00A47C5B">
            <w:pPr>
              <w:jc w:val="center"/>
              <w:rPr>
                <w:sz w:val="18"/>
                <w:szCs w:val="18"/>
                <w:lang w:val="uk-UA" w:eastAsia="ru-RU"/>
              </w:rPr>
            </w:pPr>
          </w:p>
        </w:tc>
        <w:tc>
          <w:tcPr>
            <w:tcW w:w="1080" w:type="dxa"/>
          </w:tcPr>
          <w:p w14:paraId="1C2E3A36" w14:textId="77777777" w:rsidR="00A47C5B" w:rsidRPr="002C6E2A" w:rsidRDefault="00A47C5B" w:rsidP="00A47C5B">
            <w:pPr>
              <w:jc w:val="center"/>
              <w:rPr>
                <w:sz w:val="18"/>
                <w:szCs w:val="18"/>
                <w:lang w:val="uk-UA" w:eastAsia="ru-RU"/>
              </w:rPr>
            </w:pPr>
          </w:p>
        </w:tc>
      </w:tr>
      <w:tr w:rsidR="00A47C5B" w:rsidRPr="002C6E2A" w14:paraId="57ECCB1D" w14:textId="77777777" w:rsidTr="00A47C5B">
        <w:tc>
          <w:tcPr>
            <w:tcW w:w="648" w:type="dxa"/>
          </w:tcPr>
          <w:p w14:paraId="102284C8"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540" w:type="dxa"/>
          </w:tcPr>
          <w:p w14:paraId="174C9A5E" w14:textId="77777777" w:rsidR="00A47C5B" w:rsidRPr="002C6E2A" w:rsidRDefault="00A47C5B" w:rsidP="00A47C5B">
            <w:pPr>
              <w:jc w:val="center"/>
              <w:rPr>
                <w:sz w:val="18"/>
                <w:szCs w:val="18"/>
                <w:lang w:val="uk-UA" w:eastAsia="ru-RU"/>
              </w:rPr>
            </w:pPr>
            <w:r w:rsidRPr="002C6E2A">
              <w:rPr>
                <w:sz w:val="18"/>
                <w:szCs w:val="18"/>
                <w:lang w:val="uk-UA" w:eastAsia="ru-RU"/>
              </w:rPr>
              <w:t>27</w:t>
            </w:r>
          </w:p>
        </w:tc>
        <w:tc>
          <w:tcPr>
            <w:tcW w:w="720" w:type="dxa"/>
          </w:tcPr>
          <w:p w14:paraId="70CAB3FB" w14:textId="77777777" w:rsidR="00A47C5B" w:rsidRPr="002C6E2A" w:rsidRDefault="00A47C5B" w:rsidP="00A47C5B">
            <w:pPr>
              <w:jc w:val="center"/>
              <w:rPr>
                <w:sz w:val="18"/>
                <w:szCs w:val="18"/>
                <w:lang w:val="uk-UA" w:eastAsia="ru-RU"/>
              </w:rPr>
            </w:pPr>
            <w:r w:rsidRPr="002C6E2A">
              <w:rPr>
                <w:sz w:val="18"/>
                <w:szCs w:val="18"/>
                <w:lang w:val="uk-UA" w:eastAsia="ru-RU"/>
              </w:rPr>
              <w:t>36</w:t>
            </w:r>
          </w:p>
        </w:tc>
        <w:tc>
          <w:tcPr>
            <w:tcW w:w="720" w:type="dxa"/>
          </w:tcPr>
          <w:p w14:paraId="2B6787FD" w14:textId="77777777" w:rsidR="00A47C5B" w:rsidRPr="002C6E2A" w:rsidRDefault="00A47C5B" w:rsidP="00A47C5B">
            <w:pPr>
              <w:jc w:val="center"/>
              <w:rPr>
                <w:sz w:val="18"/>
                <w:szCs w:val="18"/>
                <w:lang w:val="uk-UA" w:eastAsia="ru-RU"/>
              </w:rPr>
            </w:pPr>
            <w:r w:rsidRPr="002C6E2A">
              <w:rPr>
                <w:sz w:val="18"/>
                <w:szCs w:val="18"/>
                <w:lang w:val="uk-UA" w:eastAsia="ru-RU"/>
              </w:rPr>
              <w:t>170</w:t>
            </w:r>
          </w:p>
        </w:tc>
        <w:tc>
          <w:tcPr>
            <w:tcW w:w="540" w:type="dxa"/>
          </w:tcPr>
          <w:p w14:paraId="3DD8CCA7" w14:textId="77777777" w:rsidR="00A47C5B" w:rsidRPr="002C6E2A" w:rsidRDefault="00A47C5B" w:rsidP="00A47C5B">
            <w:pPr>
              <w:jc w:val="center"/>
              <w:rPr>
                <w:sz w:val="18"/>
                <w:szCs w:val="18"/>
                <w:lang w:val="uk-UA" w:eastAsia="ru-RU"/>
              </w:rPr>
            </w:pPr>
          </w:p>
        </w:tc>
        <w:tc>
          <w:tcPr>
            <w:tcW w:w="900" w:type="dxa"/>
          </w:tcPr>
          <w:p w14:paraId="412FF10B" w14:textId="77777777" w:rsidR="00A47C5B" w:rsidRPr="002C6E2A" w:rsidRDefault="00A47C5B" w:rsidP="00A47C5B">
            <w:pPr>
              <w:jc w:val="center"/>
              <w:rPr>
                <w:sz w:val="18"/>
                <w:szCs w:val="18"/>
                <w:lang w:val="uk-UA" w:eastAsia="ru-RU"/>
              </w:rPr>
            </w:pPr>
          </w:p>
        </w:tc>
        <w:tc>
          <w:tcPr>
            <w:tcW w:w="1080" w:type="dxa"/>
          </w:tcPr>
          <w:p w14:paraId="673F0CAF" w14:textId="77777777" w:rsidR="00A47C5B" w:rsidRPr="002C6E2A" w:rsidRDefault="00A47C5B" w:rsidP="00A47C5B">
            <w:pPr>
              <w:jc w:val="center"/>
              <w:rPr>
                <w:sz w:val="18"/>
                <w:szCs w:val="18"/>
                <w:lang w:val="uk-UA" w:eastAsia="ru-RU"/>
              </w:rPr>
            </w:pPr>
          </w:p>
        </w:tc>
        <w:tc>
          <w:tcPr>
            <w:tcW w:w="1080" w:type="dxa"/>
          </w:tcPr>
          <w:p w14:paraId="78D67FAB" w14:textId="77777777" w:rsidR="00A47C5B" w:rsidRPr="002C6E2A" w:rsidRDefault="00A47C5B" w:rsidP="00A47C5B">
            <w:pPr>
              <w:jc w:val="center"/>
              <w:rPr>
                <w:sz w:val="18"/>
                <w:szCs w:val="18"/>
                <w:lang w:val="uk-UA" w:eastAsia="ru-RU"/>
              </w:rPr>
            </w:pPr>
          </w:p>
        </w:tc>
      </w:tr>
      <w:tr w:rsidR="00A47C5B" w:rsidRPr="002C6E2A" w14:paraId="382BF372" w14:textId="77777777" w:rsidTr="00A47C5B">
        <w:tc>
          <w:tcPr>
            <w:tcW w:w="648" w:type="dxa"/>
          </w:tcPr>
          <w:p w14:paraId="32390B73"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540" w:type="dxa"/>
          </w:tcPr>
          <w:p w14:paraId="5179148A" w14:textId="77777777" w:rsidR="00A47C5B" w:rsidRPr="002C6E2A" w:rsidRDefault="00A47C5B" w:rsidP="00A47C5B">
            <w:pPr>
              <w:jc w:val="center"/>
              <w:rPr>
                <w:sz w:val="18"/>
                <w:szCs w:val="18"/>
                <w:lang w:val="uk-UA" w:eastAsia="ru-RU"/>
              </w:rPr>
            </w:pPr>
            <w:r w:rsidRPr="002C6E2A">
              <w:rPr>
                <w:sz w:val="18"/>
                <w:szCs w:val="18"/>
                <w:lang w:val="uk-UA" w:eastAsia="ru-RU"/>
              </w:rPr>
              <w:t>30</w:t>
            </w:r>
          </w:p>
        </w:tc>
        <w:tc>
          <w:tcPr>
            <w:tcW w:w="720" w:type="dxa"/>
          </w:tcPr>
          <w:p w14:paraId="2D15E333" w14:textId="77777777" w:rsidR="00A47C5B" w:rsidRPr="002C6E2A" w:rsidRDefault="00A47C5B" w:rsidP="00A47C5B">
            <w:pPr>
              <w:jc w:val="center"/>
              <w:rPr>
                <w:sz w:val="18"/>
                <w:szCs w:val="18"/>
                <w:lang w:val="uk-UA" w:eastAsia="ru-RU"/>
              </w:rPr>
            </w:pPr>
            <w:r w:rsidRPr="002C6E2A">
              <w:rPr>
                <w:sz w:val="18"/>
                <w:szCs w:val="18"/>
                <w:lang w:val="uk-UA" w:eastAsia="ru-RU"/>
              </w:rPr>
              <w:t>35</w:t>
            </w:r>
          </w:p>
        </w:tc>
        <w:tc>
          <w:tcPr>
            <w:tcW w:w="720" w:type="dxa"/>
          </w:tcPr>
          <w:p w14:paraId="3BB9F90A" w14:textId="77777777" w:rsidR="00A47C5B" w:rsidRPr="002C6E2A" w:rsidRDefault="00A47C5B" w:rsidP="00A47C5B">
            <w:pPr>
              <w:jc w:val="center"/>
              <w:rPr>
                <w:sz w:val="18"/>
                <w:szCs w:val="18"/>
                <w:lang w:val="uk-UA" w:eastAsia="ru-RU"/>
              </w:rPr>
            </w:pPr>
            <w:r w:rsidRPr="002C6E2A">
              <w:rPr>
                <w:sz w:val="18"/>
                <w:szCs w:val="18"/>
                <w:lang w:val="uk-UA" w:eastAsia="ru-RU"/>
              </w:rPr>
              <w:t>180</w:t>
            </w:r>
          </w:p>
        </w:tc>
        <w:tc>
          <w:tcPr>
            <w:tcW w:w="540" w:type="dxa"/>
          </w:tcPr>
          <w:p w14:paraId="6893C27B" w14:textId="77777777" w:rsidR="00A47C5B" w:rsidRPr="002C6E2A" w:rsidRDefault="00A47C5B" w:rsidP="00A47C5B">
            <w:pPr>
              <w:jc w:val="center"/>
              <w:rPr>
                <w:sz w:val="18"/>
                <w:szCs w:val="18"/>
                <w:lang w:val="uk-UA" w:eastAsia="ru-RU"/>
              </w:rPr>
            </w:pPr>
          </w:p>
        </w:tc>
        <w:tc>
          <w:tcPr>
            <w:tcW w:w="900" w:type="dxa"/>
          </w:tcPr>
          <w:p w14:paraId="0798DE53" w14:textId="77777777" w:rsidR="00A47C5B" w:rsidRPr="002C6E2A" w:rsidRDefault="00A47C5B" w:rsidP="00A47C5B">
            <w:pPr>
              <w:jc w:val="center"/>
              <w:rPr>
                <w:sz w:val="18"/>
                <w:szCs w:val="18"/>
                <w:lang w:val="uk-UA" w:eastAsia="ru-RU"/>
              </w:rPr>
            </w:pPr>
          </w:p>
        </w:tc>
        <w:tc>
          <w:tcPr>
            <w:tcW w:w="1080" w:type="dxa"/>
          </w:tcPr>
          <w:p w14:paraId="0E95D060" w14:textId="77777777" w:rsidR="00A47C5B" w:rsidRPr="002C6E2A" w:rsidRDefault="00A47C5B" w:rsidP="00A47C5B">
            <w:pPr>
              <w:jc w:val="center"/>
              <w:rPr>
                <w:sz w:val="18"/>
                <w:szCs w:val="18"/>
                <w:lang w:val="uk-UA" w:eastAsia="ru-RU"/>
              </w:rPr>
            </w:pPr>
          </w:p>
        </w:tc>
        <w:tc>
          <w:tcPr>
            <w:tcW w:w="1080" w:type="dxa"/>
          </w:tcPr>
          <w:p w14:paraId="2467AB86" w14:textId="77777777" w:rsidR="00A47C5B" w:rsidRPr="002C6E2A" w:rsidRDefault="00A47C5B" w:rsidP="00A47C5B">
            <w:pPr>
              <w:jc w:val="center"/>
              <w:rPr>
                <w:sz w:val="18"/>
                <w:szCs w:val="18"/>
                <w:lang w:val="uk-UA" w:eastAsia="ru-RU"/>
              </w:rPr>
            </w:pPr>
          </w:p>
        </w:tc>
      </w:tr>
      <w:tr w:rsidR="00A47C5B" w:rsidRPr="002C6E2A" w14:paraId="5A54F12C" w14:textId="77777777" w:rsidTr="00A47C5B">
        <w:tc>
          <w:tcPr>
            <w:tcW w:w="648" w:type="dxa"/>
          </w:tcPr>
          <w:p w14:paraId="092725FF"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540" w:type="dxa"/>
          </w:tcPr>
          <w:p w14:paraId="3DE96959" w14:textId="77777777" w:rsidR="00A47C5B" w:rsidRPr="002C6E2A" w:rsidRDefault="00A47C5B" w:rsidP="00A47C5B">
            <w:pPr>
              <w:jc w:val="center"/>
              <w:rPr>
                <w:sz w:val="18"/>
                <w:szCs w:val="18"/>
                <w:lang w:val="uk-UA" w:eastAsia="ru-RU"/>
              </w:rPr>
            </w:pPr>
            <w:r w:rsidRPr="002C6E2A">
              <w:rPr>
                <w:sz w:val="18"/>
                <w:szCs w:val="18"/>
                <w:lang w:val="uk-UA" w:eastAsia="ru-RU"/>
              </w:rPr>
              <w:t>32</w:t>
            </w:r>
          </w:p>
        </w:tc>
        <w:tc>
          <w:tcPr>
            <w:tcW w:w="720" w:type="dxa"/>
          </w:tcPr>
          <w:p w14:paraId="3E7B60A3" w14:textId="77777777" w:rsidR="00A47C5B" w:rsidRPr="002C6E2A" w:rsidRDefault="00A47C5B" w:rsidP="00A47C5B">
            <w:pPr>
              <w:jc w:val="center"/>
              <w:rPr>
                <w:sz w:val="18"/>
                <w:szCs w:val="18"/>
                <w:lang w:val="uk-UA" w:eastAsia="ru-RU"/>
              </w:rPr>
            </w:pPr>
            <w:r w:rsidRPr="002C6E2A">
              <w:rPr>
                <w:sz w:val="18"/>
                <w:szCs w:val="18"/>
                <w:lang w:val="uk-UA" w:eastAsia="ru-RU"/>
              </w:rPr>
              <w:t>34</w:t>
            </w:r>
          </w:p>
        </w:tc>
        <w:tc>
          <w:tcPr>
            <w:tcW w:w="720" w:type="dxa"/>
          </w:tcPr>
          <w:p w14:paraId="1E3716DF" w14:textId="77777777" w:rsidR="00A47C5B" w:rsidRPr="002C6E2A" w:rsidRDefault="00A47C5B" w:rsidP="00A47C5B">
            <w:pPr>
              <w:jc w:val="center"/>
              <w:rPr>
                <w:sz w:val="18"/>
                <w:szCs w:val="18"/>
                <w:lang w:val="uk-UA" w:eastAsia="ru-RU"/>
              </w:rPr>
            </w:pPr>
            <w:r w:rsidRPr="002C6E2A">
              <w:rPr>
                <w:sz w:val="18"/>
                <w:szCs w:val="18"/>
                <w:lang w:val="uk-UA" w:eastAsia="ru-RU"/>
              </w:rPr>
              <w:t>190</w:t>
            </w:r>
          </w:p>
        </w:tc>
        <w:tc>
          <w:tcPr>
            <w:tcW w:w="540" w:type="dxa"/>
          </w:tcPr>
          <w:p w14:paraId="427531B1" w14:textId="77777777" w:rsidR="00A47C5B" w:rsidRPr="002C6E2A" w:rsidRDefault="00A47C5B" w:rsidP="00A47C5B">
            <w:pPr>
              <w:jc w:val="center"/>
              <w:rPr>
                <w:sz w:val="18"/>
                <w:szCs w:val="18"/>
                <w:lang w:val="uk-UA" w:eastAsia="ru-RU"/>
              </w:rPr>
            </w:pPr>
          </w:p>
        </w:tc>
        <w:tc>
          <w:tcPr>
            <w:tcW w:w="900" w:type="dxa"/>
          </w:tcPr>
          <w:p w14:paraId="2500347C" w14:textId="77777777" w:rsidR="00A47C5B" w:rsidRPr="002C6E2A" w:rsidRDefault="00A47C5B" w:rsidP="00A47C5B">
            <w:pPr>
              <w:jc w:val="center"/>
              <w:rPr>
                <w:sz w:val="18"/>
                <w:szCs w:val="18"/>
                <w:lang w:val="uk-UA" w:eastAsia="ru-RU"/>
              </w:rPr>
            </w:pPr>
          </w:p>
        </w:tc>
        <w:tc>
          <w:tcPr>
            <w:tcW w:w="1080" w:type="dxa"/>
          </w:tcPr>
          <w:p w14:paraId="13EA4314" w14:textId="77777777" w:rsidR="00A47C5B" w:rsidRPr="002C6E2A" w:rsidRDefault="00A47C5B" w:rsidP="00A47C5B">
            <w:pPr>
              <w:jc w:val="center"/>
              <w:rPr>
                <w:sz w:val="18"/>
                <w:szCs w:val="18"/>
                <w:lang w:val="uk-UA" w:eastAsia="ru-RU"/>
              </w:rPr>
            </w:pPr>
          </w:p>
        </w:tc>
        <w:tc>
          <w:tcPr>
            <w:tcW w:w="1080" w:type="dxa"/>
          </w:tcPr>
          <w:p w14:paraId="1D1C1B6D" w14:textId="77777777" w:rsidR="00A47C5B" w:rsidRPr="002C6E2A" w:rsidRDefault="00A47C5B" w:rsidP="00A47C5B">
            <w:pPr>
              <w:jc w:val="center"/>
              <w:rPr>
                <w:sz w:val="18"/>
                <w:szCs w:val="18"/>
                <w:lang w:val="uk-UA" w:eastAsia="ru-RU"/>
              </w:rPr>
            </w:pPr>
          </w:p>
        </w:tc>
      </w:tr>
    </w:tbl>
    <w:p w14:paraId="07B51741" w14:textId="77777777" w:rsidR="00A47C5B" w:rsidRPr="002C6E2A" w:rsidRDefault="00A47C5B" w:rsidP="006F5A62">
      <w:pPr>
        <w:numPr>
          <w:ilvl w:val="0"/>
          <w:numId w:val="116"/>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Заповніть таблицю.</w:t>
      </w:r>
    </w:p>
    <w:p w14:paraId="4949CC2A" w14:textId="77777777" w:rsidR="00A47C5B" w:rsidRPr="002C6E2A" w:rsidRDefault="00A47C5B" w:rsidP="006F5A62">
      <w:pPr>
        <w:numPr>
          <w:ilvl w:val="0"/>
          <w:numId w:val="116"/>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Побудуйте криві попиту на працю, граничних та середніх затрат на оплату праці.</w:t>
      </w:r>
    </w:p>
    <w:p w14:paraId="2F2A3FE6" w14:textId="77777777" w:rsidR="00A47C5B" w:rsidRPr="002C6E2A" w:rsidRDefault="00A47C5B" w:rsidP="006F5A62">
      <w:pPr>
        <w:numPr>
          <w:ilvl w:val="0"/>
          <w:numId w:val="116"/>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скільки робочих місць найме ця фірма і яку ставку заробітної плати вона встановить.</w:t>
      </w:r>
    </w:p>
    <w:p w14:paraId="02E22FD4"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Граничні продуктивності праці та капіталу для фірми представлені в таблиці:</w:t>
      </w:r>
    </w:p>
    <w:tbl>
      <w:tblPr>
        <w:tblStyle w:val="33"/>
        <w:tblpPr w:leftFromText="180" w:rightFromText="180" w:vertAnchor="text" w:tblpXSpec="right" w:tblpY="1"/>
        <w:tblOverlap w:val="never"/>
        <w:tblW w:w="3128" w:type="dxa"/>
        <w:jc w:val="right"/>
        <w:tblLook w:val="01E0" w:firstRow="1" w:lastRow="1" w:firstColumn="1" w:lastColumn="1" w:noHBand="0" w:noVBand="0"/>
      </w:tblPr>
      <w:tblGrid>
        <w:gridCol w:w="1142"/>
        <w:gridCol w:w="563"/>
        <w:gridCol w:w="873"/>
        <w:gridCol w:w="550"/>
      </w:tblGrid>
      <w:tr w:rsidR="00A47C5B" w:rsidRPr="002C6E2A" w14:paraId="66F9ADA6"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vAlign w:val="center"/>
          </w:tcPr>
          <w:p w14:paraId="3A518041" w14:textId="77777777" w:rsidR="00A47C5B" w:rsidRPr="002C6E2A" w:rsidRDefault="00A47C5B" w:rsidP="00A47C5B">
            <w:pPr>
              <w:jc w:val="center"/>
              <w:rPr>
                <w:sz w:val="18"/>
                <w:szCs w:val="18"/>
                <w:lang w:val="uk-UA" w:eastAsia="ru-RU"/>
              </w:rPr>
            </w:pPr>
            <w:r w:rsidRPr="002C6E2A">
              <w:rPr>
                <w:sz w:val="18"/>
                <w:szCs w:val="18"/>
                <w:lang w:val="uk-UA" w:eastAsia="ru-RU"/>
              </w:rPr>
              <w:t>Одиниці капіталу, К</w:t>
            </w:r>
          </w:p>
        </w:tc>
        <w:tc>
          <w:tcPr>
            <w:tcW w:w="563" w:type="dxa"/>
            <w:tcBorders>
              <w:top w:val="single" w:sz="4" w:space="0" w:color="auto"/>
              <w:left w:val="single" w:sz="4" w:space="0" w:color="auto"/>
              <w:bottom w:val="single" w:sz="4" w:space="0" w:color="auto"/>
              <w:right w:val="single" w:sz="4" w:space="0" w:color="auto"/>
            </w:tcBorders>
            <w:vAlign w:val="center"/>
          </w:tcPr>
          <w:p w14:paraId="63B205D8" w14:textId="77777777" w:rsidR="00A47C5B" w:rsidRPr="002C6E2A" w:rsidRDefault="00A47C5B" w:rsidP="00A47C5B">
            <w:pPr>
              <w:jc w:val="center"/>
              <w:rPr>
                <w:sz w:val="18"/>
                <w:szCs w:val="18"/>
                <w:lang w:val="uk-UA" w:eastAsia="ru-RU"/>
              </w:rPr>
            </w:pPr>
            <w:r w:rsidRPr="002C6E2A">
              <w:rPr>
                <w:sz w:val="18"/>
                <w:szCs w:val="18"/>
                <w:lang w:val="uk-UA" w:eastAsia="ru-RU"/>
              </w:rPr>
              <w:t>МР</w:t>
            </w:r>
            <w:r w:rsidRPr="002C6E2A">
              <w:rPr>
                <w:sz w:val="18"/>
                <w:szCs w:val="18"/>
                <w:vertAlign w:val="subscript"/>
                <w:lang w:val="uk-UA" w:eastAsia="ru-RU"/>
              </w:rPr>
              <w:t>K</w:t>
            </w:r>
          </w:p>
        </w:tc>
        <w:tc>
          <w:tcPr>
            <w:tcW w:w="873" w:type="dxa"/>
            <w:tcBorders>
              <w:top w:val="single" w:sz="4" w:space="0" w:color="auto"/>
              <w:left w:val="single" w:sz="4" w:space="0" w:color="auto"/>
              <w:bottom w:val="single" w:sz="4" w:space="0" w:color="auto"/>
              <w:right w:val="single" w:sz="4" w:space="0" w:color="auto"/>
            </w:tcBorders>
            <w:vAlign w:val="center"/>
          </w:tcPr>
          <w:p w14:paraId="3F972435" w14:textId="77777777" w:rsidR="00A47C5B" w:rsidRPr="002C6E2A" w:rsidRDefault="00A47C5B" w:rsidP="00A47C5B">
            <w:pPr>
              <w:jc w:val="center"/>
              <w:rPr>
                <w:sz w:val="18"/>
                <w:szCs w:val="18"/>
                <w:lang w:val="uk-UA" w:eastAsia="ru-RU"/>
              </w:rPr>
            </w:pPr>
            <w:r w:rsidRPr="002C6E2A">
              <w:rPr>
                <w:sz w:val="18"/>
                <w:szCs w:val="18"/>
                <w:lang w:val="uk-UA" w:eastAsia="ru-RU"/>
              </w:rPr>
              <w:t>Одиниці праці, L</w:t>
            </w:r>
          </w:p>
        </w:tc>
        <w:tc>
          <w:tcPr>
            <w:tcW w:w="550" w:type="dxa"/>
            <w:tcBorders>
              <w:top w:val="single" w:sz="4" w:space="0" w:color="auto"/>
              <w:left w:val="single" w:sz="4" w:space="0" w:color="auto"/>
              <w:bottom w:val="single" w:sz="4" w:space="0" w:color="auto"/>
              <w:right w:val="single" w:sz="4" w:space="0" w:color="auto"/>
            </w:tcBorders>
            <w:vAlign w:val="center"/>
          </w:tcPr>
          <w:p w14:paraId="2454DEF2" w14:textId="77777777" w:rsidR="00A47C5B" w:rsidRPr="002C6E2A" w:rsidRDefault="00A47C5B" w:rsidP="00A47C5B">
            <w:pPr>
              <w:jc w:val="center"/>
              <w:rPr>
                <w:sz w:val="18"/>
                <w:szCs w:val="18"/>
                <w:lang w:val="uk-UA" w:eastAsia="ru-RU"/>
              </w:rPr>
            </w:pPr>
            <w:r w:rsidRPr="002C6E2A">
              <w:rPr>
                <w:sz w:val="18"/>
                <w:szCs w:val="18"/>
                <w:lang w:val="uk-UA" w:eastAsia="ru-RU"/>
              </w:rPr>
              <w:t>MP</w:t>
            </w:r>
            <w:r w:rsidRPr="002C6E2A">
              <w:rPr>
                <w:sz w:val="18"/>
                <w:szCs w:val="18"/>
                <w:vertAlign w:val="subscript"/>
                <w:lang w:val="uk-UA" w:eastAsia="ru-RU"/>
              </w:rPr>
              <w:t>L</w:t>
            </w:r>
          </w:p>
        </w:tc>
      </w:tr>
      <w:tr w:rsidR="00A47C5B" w:rsidRPr="002C6E2A" w14:paraId="3EAED148"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13879AF0"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563" w:type="dxa"/>
            <w:tcBorders>
              <w:top w:val="single" w:sz="4" w:space="0" w:color="auto"/>
              <w:left w:val="single" w:sz="4" w:space="0" w:color="auto"/>
              <w:bottom w:val="single" w:sz="4" w:space="0" w:color="auto"/>
              <w:right w:val="single" w:sz="4" w:space="0" w:color="auto"/>
            </w:tcBorders>
          </w:tcPr>
          <w:p w14:paraId="544FB6AA" w14:textId="77777777" w:rsidR="00A47C5B" w:rsidRPr="002C6E2A" w:rsidRDefault="00A47C5B" w:rsidP="00A47C5B">
            <w:pPr>
              <w:jc w:val="center"/>
              <w:rPr>
                <w:sz w:val="18"/>
                <w:szCs w:val="18"/>
                <w:lang w:val="uk-UA" w:eastAsia="ru-RU"/>
              </w:rPr>
            </w:pPr>
            <w:r w:rsidRPr="002C6E2A">
              <w:rPr>
                <w:sz w:val="18"/>
                <w:szCs w:val="18"/>
                <w:lang w:val="uk-UA" w:eastAsia="ru-RU"/>
              </w:rPr>
              <w:t>24</w:t>
            </w:r>
          </w:p>
        </w:tc>
        <w:tc>
          <w:tcPr>
            <w:tcW w:w="873" w:type="dxa"/>
            <w:tcBorders>
              <w:top w:val="single" w:sz="4" w:space="0" w:color="auto"/>
              <w:left w:val="single" w:sz="4" w:space="0" w:color="auto"/>
              <w:bottom w:val="single" w:sz="4" w:space="0" w:color="auto"/>
              <w:right w:val="single" w:sz="4" w:space="0" w:color="auto"/>
            </w:tcBorders>
          </w:tcPr>
          <w:p w14:paraId="111F6A8F"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550" w:type="dxa"/>
            <w:tcBorders>
              <w:top w:val="single" w:sz="4" w:space="0" w:color="auto"/>
              <w:left w:val="single" w:sz="4" w:space="0" w:color="auto"/>
              <w:bottom w:val="single" w:sz="4" w:space="0" w:color="auto"/>
              <w:right w:val="single" w:sz="4" w:space="0" w:color="auto"/>
            </w:tcBorders>
          </w:tcPr>
          <w:p w14:paraId="7D479868" w14:textId="77777777" w:rsidR="00A47C5B" w:rsidRPr="002C6E2A" w:rsidRDefault="00A47C5B" w:rsidP="00A47C5B">
            <w:pPr>
              <w:jc w:val="center"/>
              <w:rPr>
                <w:sz w:val="18"/>
                <w:szCs w:val="18"/>
                <w:lang w:val="uk-UA" w:eastAsia="ru-RU"/>
              </w:rPr>
            </w:pPr>
            <w:r w:rsidRPr="002C6E2A">
              <w:rPr>
                <w:sz w:val="18"/>
                <w:szCs w:val="18"/>
                <w:lang w:val="uk-UA" w:eastAsia="ru-RU"/>
              </w:rPr>
              <w:t>11</w:t>
            </w:r>
          </w:p>
        </w:tc>
      </w:tr>
      <w:tr w:rsidR="00A47C5B" w:rsidRPr="002C6E2A" w14:paraId="39F20E8E"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539F889A"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63" w:type="dxa"/>
            <w:tcBorders>
              <w:top w:val="single" w:sz="4" w:space="0" w:color="auto"/>
              <w:left w:val="single" w:sz="4" w:space="0" w:color="auto"/>
              <w:bottom w:val="single" w:sz="4" w:space="0" w:color="auto"/>
              <w:right w:val="single" w:sz="4" w:space="0" w:color="auto"/>
            </w:tcBorders>
          </w:tcPr>
          <w:p w14:paraId="2A4866CB" w14:textId="77777777" w:rsidR="00A47C5B" w:rsidRPr="002C6E2A" w:rsidRDefault="00A47C5B" w:rsidP="00A47C5B">
            <w:pPr>
              <w:jc w:val="center"/>
              <w:rPr>
                <w:sz w:val="18"/>
                <w:szCs w:val="18"/>
                <w:lang w:val="uk-UA" w:eastAsia="ru-RU"/>
              </w:rPr>
            </w:pPr>
            <w:r w:rsidRPr="002C6E2A">
              <w:rPr>
                <w:sz w:val="18"/>
                <w:szCs w:val="18"/>
                <w:lang w:val="uk-UA" w:eastAsia="ru-RU"/>
              </w:rPr>
              <w:t>21</w:t>
            </w:r>
          </w:p>
        </w:tc>
        <w:tc>
          <w:tcPr>
            <w:tcW w:w="873" w:type="dxa"/>
            <w:tcBorders>
              <w:top w:val="single" w:sz="4" w:space="0" w:color="auto"/>
              <w:left w:val="single" w:sz="4" w:space="0" w:color="auto"/>
              <w:bottom w:val="single" w:sz="4" w:space="0" w:color="auto"/>
              <w:right w:val="single" w:sz="4" w:space="0" w:color="auto"/>
            </w:tcBorders>
          </w:tcPr>
          <w:p w14:paraId="369C5456" w14:textId="77777777" w:rsidR="00A47C5B" w:rsidRPr="002C6E2A" w:rsidRDefault="00A47C5B" w:rsidP="00A47C5B">
            <w:pPr>
              <w:jc w:val="center"/>
              <w:rPr>
                <w:sz w:val="18"/>
                <w:szCs w:val="18"/>
                <w:lang w:val="uk-UA" w:eastAsia="ru-RU"/>
              </w:rPr>
            </w:pPr>
            <w:r w:rsidRPr="002C6E2A">
              <w:rPr>
                <w:sz w:val="18"/>
                <w:szCs w:val="18"/>
                <w:lang w:val="uk-UA" w:eastAsia="ru-RU"/>
              </w:rPr>
              <w:t>2</w:t>
            </w:r>
          </w:p>
        </w:tc>
        <w:tc>
          <w:tcPr>
            <w:tcW w:w="550" w:type="dxa"/>
            <w:tcBorders>
              <w:top w:val="single" w:sz="4" w:space="0" w:color="auto"/>
              <w:left w:val="single" w:sz="4" w:space="0" w:color="auto"/>
              <w:bottom w:val="single" w:sz="4" w:space="0" w:color="auto"/>
              <w:right w:val="single" w:sz="4" w:space="0" w:color="auto"/>
            </w:tcBorders>
          </w:tcPr>
          <w:p w14:paraId="265C31DF" w14:textId="77777777" w:rsidR="00A47C5B" w:rsidRPr="002C6E2A" w:rsidRDefault="00A47C5B" w:rsidP="00A47C5B">
            <w:pPr>
              <w:jc w:val="center"/>
              <w:rPr>
                <w:sz w:val="18"/>
                <w:szCs w:val="18"/>
                <w:lang w:val="uk-UA" w:eastAsia="ru-RU"/>
              </w:rPr>
            </w:pPr>
            <w:r w:rsidRPr="002C6E2A">
              <w:rPr>
                <w:sz w:val="18"/>
                <w:szCs w:val="18"/>
                <w:lang w:val="uk-UA" w:eastAsia="ru-RU"/>
              </w:rPr>
              <w:t>9</w:t>
            </w:r>
          </w:p>
        </w:tc>
      </w:tr>
      <w:tr w:rsidR="00A47C5B" w:rsidRPr="002C6E2A" w14:paraId="522B1404"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16252F8F"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563" w:type="dxa"/>
            <w:tcBorders>
              <w:top w:val="single" w:sz="4" w:space="0" w:color="auto"/>
              <w:left w:val="single" w:sz="4" w:space="0" w:color="auto"/>
              <w:bottom w:val="single" w:sz="4" w:space="0" w:color="auto"/>
              <w:right w:val="single" w:sz="4" w:space="0" w:color="auto"/>
            </w:tcBorders>
          </w:tcPr>
          <w:p w14:paraId="2B9E4FDA" w14:textId="77777777" w:rsidR="00A47C5B" w:rsidRPr="002C6E2A" w:rsidRDefault="00A47C5B" w:rsidP="00A47C5B">
            <w:pPr>
              <w:jc w:val="center"/>
              <w:rPr>
                <w:sz w:val="18"/>
                <w:szCs w:val="18"/>
                <w:lang w:val="uk-UA" w:eastAsia="ru-RU"/>
              </w:rPr>
            </w:pPr>
            <w:r w:rsidRPr="002C6E2A">
              <w:rPr>
                <w:sz w:val="18"/>
                <w:szCs w:val="18"/>
                <w:lang w:val="uk-UA" w:eastAsia="ru-RU"/>
              </w:rPr>
              <w:t>18</w:t>
            </w:r>
          </w:p>
        </w:tc>
        <w:tc>
          <w:tcPr>
            <w:tcW w:w="873" w:type="dxa"/>
            <w:tcBorders>
              <w:top w:val="single" w:sz="4" w:space="0" w:color="auto"/>
              <w:left w:val="single" w:sz="4" w:space="0" w:color="auto"/>
              <w:bottom w:val="single" w:sz="4" w:space="0" w:color="auto"/>
              <w:right w:val="single" w:sz="4" w:space="0" w:color="auto"/>
            </w:tcBorders>
          </w:tcPr>
          <w:p w14:paraId="736A1BEF"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550" w:type="dxa"/>
            <w:tcBorders>
              <w:top w:val="single" w:sz="4" w:space="0" w:color="auto"/>
              <w:left w:val="single" w:sz="4" w:space="0" w:color="auto"/>
              <w:bottom w:val="single" w:sz="4" w:space="0" w:color="auto"/>
              <w:right w:val="single" w:sz="4" w:space="0" w:color="auto"/>
            </w:tcBorders>
          </w:tcPr>
          <w:p w14:paraId="48BE9370" w14:textId="77777777" w:rsidR="00A47C5B" w:rsidRPr="002C6E2A" w:rsidRDefault="00A47C5B" w:rsidP="00A47C5B">
            <w:pPr>
              <w:jc w:val="center"/>
              <w:rPr>
                <w:sz w:val="18"/>
                <w:szCs w:val="18"/>
                <w:lang w:val="uk-UA" w:eastAsia="ru-RU"/>
              </w:rPr>
            </w:pPr>
            <w:r w:rsidRPr="002C6E2A">
              <w:rPr>
                <w:sz w:val="18"/>
                <w:szCs w:val="18"/>
                <w:lang w:val="uk-UA" w:eastAsia="ru-RU"/>
              </w:rPr>
              <w:t>8</w:t>
            </w:r>
          </w:p>
        </w:tc>
      </w:tr>
      <w:tr w:rsidR="00A47C5B" w:rsidRPr="002C6E2A" w14:paraId="62E181E3"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59ABBF9C"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63" w:type="dxa"/>
            <w:tcBorders>
              <w:top w:val="single" w:sz="4" w:space="0" w:color="auto"/>
              <w:left w:val="single" w:sz="4" w:space="0" w:color="auto"/>
              <w:bottom w:val="single" w:sz="4" w:space="0" w:color="auto"/>
              <w:right w:val="single" w:sz="4" w:space="0" w:color="auto"/>
            </w:tcBorders>
          </w:tcPr>
          <w:p w14:paraId="2CE29B90" w14:textId="77777777" w:rsidR="00A47C5B" w:rsidRPr="002C6E2A" w:rsidRDefault="00A47C5B" w:rsidP="00A47C5B">
            <w:pPr>
              <w:jc w:val="center"/>
              <w:rPr>
                <w:sz w:val="18"/>
                <w:szCs w:val="18"/>
                <w:lang w:val="uk-UA" w:eastAsia="ru-RU"/>
              </w:rPr>
            </w:pPr>
            <w:r w:rsidRPr="002C6E2A">
              <w:rPr>
                <w:sz w:val="18"/>
                <w:szCs w:val="18"/>
                <w:lang w:val="uk-UA" w:eastAsia="ru-RU"/>
              </w:rPr>
              <w:t>15</w:t>
            </w:r>
          </w:p>
        </w:tc>
        <w:tc>
          <w:tcPr>
            <w:tcW w:w="873" w:type="dxa"/>
            <w:tcBorders>
              <w:top w:val="single" w:sz="4" w:space="0" w:color="auto"/>
              <w:left w:val="single" w:sz="4" w:space="0" w:color="auto"/>
              <w:bottom w:val="single" w:sz="4" w:space="0" w:color="auto"/>
              <w:right w:val="single" w:sz="4" w:space="0" w:color="auto"/>
            </w:tcBorders>
          </w:tcPr>
          <w:p w14:paraId="0C76BFA1" w14:textId="77777777" w:rsidR="00A47C5B" w:rsidRPr="002C6E2A" w:rsidRDefault="00A47C5B" w:rsidP="00A47C5B">
            <w:pPr>
              <w:jc w:val="center"/>
              <w:rPr>
                <w:sz w:val="18"/>
                <w:szCs w:val="18"/>
                <w:lang w:val="uk-UA" w:eastAsia="ru-RU"/>
              </w:rPr>
            </w:pPr>
            <w:r w:rsidRPr="002C6E2A">
              <w:rPr>
                <w:sz w:val="18"/>
                <w:szCs w:val="18"/>
                <w:lang w:val="uk-UA" w:eastAsia="ru-RU"/>
              </w:rPr>
              <w:t>4</w:t>
            </w:r>
          </w:p>
        </w:tc>
        <w:tc>
          <w:tcPr>
            <w:tcW w:w="550" w:type="dxa"/>
            <w:tcBorders>
              <w:top w:val="single" w:sz="4" w:space="0" w:color="auto"/>
              <w:left w:val="single" w:sz="4" w:space="0" w:color="auto"/>
              <w:bottom w:val="single" w:sz="4" w:space="0" w:color="auto"/>
              <w:right w:val="single" w:sz="4" w:space="0" w:color="auto"/>
            </w:tcBorders>
          </w:tcPr>
          <w:p w14:paraId="42A22E92" w14:textId="77777777" w:rsidR="00A47C5B" w:rsidRPr="002C6E2A" w:rsidRDefault="00A47C5B" w:rsidP="00A47C5B">
            <w:pPr>
              <w:jc w:val="center"/>
              <w:rPr>
                <w:sz w:val="18"/>
                <w:szCs w:val="18"/>
                <w:lang w:val="uk-UA" w:eastAsia="ru-RU"/>
              </w:rPr>
            </w:pPr>
            <w:r w:rsidRPr="002C6E2A">
              <w:rPr>
                <w:sz w:val="18"/>
                <w:szCs w:val="18"/>
                <w:lang w:val="uk-UA" w:eastAsia="ru-RU"/>
              </w:rPr>
              <w:t>7</w:t>
            </w:r>
          </w:p>
        </w:tc>
      </w:tr>
      <w:tr w:rsidR="00A47C5B" w:rsidRPr="002C6E2A" w14:paraId="05B9EC3E"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0040BC0F"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563" w:type="dxa"/>
            <w:tcBorders>
              <w:top w:val="single" w:sz="4" w:space="0" w:color="auto"/>
              <w:left w:val="single" w:sz="4" w:space="0" w:color="auto"/>
              <w:bottom w:val="single" w:sz="4" w:space="0" w:color="auto"/>
              <w:right w:val="single" w:sz="4" w:space="0" w:color="auto"/>
            </w:tcBorders>
          </w:tcPr>
          <w:p w14:paraId="4E7B2FB7" w14:textId="77777777" w:rsidR="00A47C5B" w:rsidRPr="002C6E2A" w:rsidRDefault="00A47C5B" w:rsidP="00A47C5B">
            <w:pPr>
              <w:jc w:val="center"/>
              <w:rPr>
                <w:sz w:val="18"/>
                <w:szCs w:val="18"/>
                <w:lang w:val="uk-UA" w:eastAsia="ru-RU"/>
              </w:rPr>
            </w:pPr>
            <w:r w:rsidRPr="002C6E2A">
              <w:rPr>
                <w:sz w:val="18"/>
                <w:szCs w:val="18"/>
                <w:lang w:val="uk-UA" w:eastAsia="ru-RU"/>
              </w:rPr>
              <w:t>9</w:t>
            </w:r>
          </w:p>
        </w:tc>
        <w:tc>
          <w:tcPr>
            <w:tcW w:w="873" w:type="dxa"/>
            <w:tcBorders>
              <w:top w:val="single" w:sz="4" w:space="0" w:color="auto"/>
              <w:left w:val="single" w:sz="4" w:space="0" w:color="auto"/>
              <w:bottom w:val="single" w:sz="4" w:space="0" w:color="auto"/>
              <w:right w:val="single" w:sz="4" w:space="0" w:color="auto"/>
            </w:tcBorders>
          </w:tcPr>
          <w:p w14:paraId="66E25606" w14:textId="77777777" w:rsidR="00A47C5B" w:rsidRPr="002C6E2A" w:rsidRDefault="00A47C5B" w:rsidP="00A47C5B">
            <w:pPr>
              <w:jc w:val="center"/>
              <w:rPr>
                <w:sz w:val="18"/>
                <w:szCs w:val="18"/>
                <w:lang w:val="uk-UA" w:eastAsia="ru-RU"/>
              </w:rPr>
            </w:pPr>
            <w:r w:rsidRPr="002C6E2A">
              <w:rPr>
                <w:sz w:val="18"/>
                <w:szCs w:val="18"/>
                <w:lang w:val="uk-UA" w:eastAsia="ru-RU"/>
              </w:rPr>
              <w:t>5</w:t>
            </w:r>
          </w:p>
        </w:tc>
        <w:tc>
          <w:tcPr>
            <w:tcW w:w="550" w:type="dxa"/>
            <w:tcBorders>
              <w:top w:val="single" w:sz="4" w:space="0" w:color="auto"/>
              <w:left w:val="single" w:sz="4" w:space="0" w:color="auto"/>
              <w:bottom w:val="single" w:sz="4" w:space="0" w:color="auto"/>
              <w:right w:val="single" w:sz="4" w:space="0" w:color="auto"/>
            </w:tcBorders>
          </w:tcPr>
          <w:p w14:paraId="140B048A" w14:textId="77777777" w:rsidR="00A47C5B" w:rsidRPr="002C6E2A" w:rsidRDefault="00A47C5B" w:rsidP="00A47C5B">
            <w:pPr>
              <w:jc w:val="center"/>
              <w:rPr>
                <w:sz w:val="18"/>
                <w:szCs w:val="18"/>
                <w:lang w:val="uk-UA" w:eastAsia="ru-RU"/>
              </w:rPr>
            </w:pPr>
            <w:r w:rsidRPr="002C6E2A">
              <w:rPr>
                <w:sz w:val="18"/>
                <w:szCs w:val="18"/>
                <w:lang w:val="uk-UA" w:eastAsia="ru-RU"/>
              </w:rPr>
              <w:t>6</w:t>
            </w:r>
          </w:p>
        </w:tc>
      </w:tr>
      <w:tr w:rsidR="00A47C5B" w:rsidRPr="002C6E2A" w14:paraId="57F0342C"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48A8AC49"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563" w:type="dxa"/>
            <w:tcBorders>
              <w:top w:val="single" w:sz="4" w:space="0" w:color="auto"/>
              <w:left w:val="single" w:sz="4" w:space="0" w:color="auto"/>
              <w:bottom w:val="single" w:sz="4" w:space="0" w:color="auto"/>
              <w:right w:val="single" w:sz="4" w:space="0" w:color="auto"/>
            </w:tcBorders>
          </w:tcPr>
          <w:p w14:paraId="09E65B58"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873" w:type="dxa"/>
            <w:tcBorders>
              <w:top w:val="single" w:sz="4" w:space="0" w:color="auto"/>
              <w:left w:val="single" w:sz="4" w:space="0" w:color="auto"/>
              <w:bottom w:val="single" w:sz="4" w:space="0" w:color="auto"/>
              <w:right w:val="single" w:sz="4" w:space="0" w:color="auto"/>
            </w:tcBorders>
          </w:tcPr>
          <w:p w14:paraId="654AE4E1" w14:textId="77777777" w:rsidR="00A47C5B" w:rsidRPr="002C6E2A" w:rsidRDefault="00A47C5B" w:rsidP="00A47C5B">
            <w:pPr>
              <w:jc w:val="center"/>
              <w:rPr>
                <w:sz w:val="18"/>
                <w:szCs w:val="18"/>
                <w:lang w:val="uk-UA" w:eastAsia="ru-RU"/>
              </w:rPr>
            </w:pPr>
            <w:r w:rsidRPr="002C6E2A">
              <w:rPr>
                <w:sz w:val="18"/>
                <w:szCs w:val="18"/>
                <w:lang w:val="uk-UA" w:eastAsia="ru-RU"/>
              </w:rPr>
              <w:t>6</w:t>
            </w:r>
          </w:p>
        </w:tc>
        <w:tc>
          <w:tcPr>
            <w:tcW w:w="550" w:type="dxa"/>
            <w:tcBorders>
              <w:top w:val="single" w:sz="4" w:space="0" w:color="auto"/>
              <w:left w:val="single" w:sz="4" w:space="0" w:color="auto"/>
              <w:bottom w:val="single" w:sz="4" w:space="0" w:color="auto"/>
              <w:right w:val="single" w:sz="4" w:space="0" w:color="auto"/>
            </w:tcBorders>
          </w:tcPr>
          <w:p w14:paraId="053B887F" w14:textId="77777777" w:rsidR="00A47C5B" w:rsidRPr="002C6E2A" w:rsidRDefault="00A47C5B" w:rsidP="00A47C5B">
            <w:pPr>
              <w:jc w:val="center"/>
              <w:rPr>
                <w:sz w:val="18"/>
                <w:szCs w:val="18"/>
                <w:lang w:val="uk-UA" w:eastAsia="ru-RU"/>
              </w:rPr>
            </w:pPr>
            <w:r w:rsidRPr="002C6E2A">
              <w:rPr>
                <w:sz w:val="18"/>
                <w:szCs w:val="18"/>
                <w:lang w:val="uk-UA" w:eastAsia="ru-RU"/>
              </w:rPr>
              <w:t>4</w:t>
            </w:r>
          </w:p>
        </w:tc>
      </w:tr>
      <w:tr w:rsidR="00A47C5B" w:rsidRPr="002C6E2A" w14:paraId="32D20724"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350E5321"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563" w:type="dxa"/>
            <w:tcBorders>
              <w:top w:val="single" w:sz="4" w:space="0" w:color="auto"/>
              <w:left w:val="single" w:sz="4" w:space="0" w:color="auto"/>
              <w:bottom w:val="single" w:sz="4" w:space="0" w:color="auto"/>
              <w:right w:val="single" w:sz="4" w:space="0" w:color="auto"/>
            </w:tcBorders>
          </w:tcPr>
          <w:p w14:paraId="0197D5FC" w14:textId="77777777" w:rsidR="00A47C5B" w:rsidRPr="002C6E2A" w:rsidRDefault="00A47C5B" w:rsidP="00A47C5B">
            <w:pPr>
              <w:jc w:val="center"/>
              <w:rPr>
                <w:sz w:val="18"/>
                <w:szCs w:val="18"/>
                <w:lang w:val="uk-UA" w:eastAsia="ru-RU"/>
              </w:rPr>
            </w:pPr>
            <w:r w:rsidRPr="002C6E2A">
              <w:rPr>
                <w:sz w:val="18"/>
                <w:szCs w:val="18"/>
                <w:lang w:val="uk-UA" w:eastAsia="ru-RU"/>
              </w:rPr>
              <w:t>3</w:t>
            </w:r>
          </w:p>
        </w:tc>
        <w:tc>
          <w:tcPr>
            <w:tcW w:w="873" w:type="dxa"/>
            <w:tcBorders>
              <w:top w:val="single" w:sz="4" w:space="0" w:color="auto"/>
              <w:left w:val="single" w:sz="4" w:space="0" w:color="auto"/>
              <w:bottom w:val="single" w:sz="4" w:space="0" w:color="auto"/>
              <w:right w:val="single" w:sz="4" w:space="0" w:color="auto"/>
            </w:tcBorders>
          </w:tcPr>
          <w:p w14:paraId="38F8D27B" w14:textId="77777777" w:rsidR="00A47C5B" w:rsidRPr="002C6E2A" w:rsidRDefault="00A47C5B" w:rsidP="00A47C5B">
            <w:pPr>
              <w:jc w:val="center"/>
              <w:rPr>
                <w:sz w:val="18"/>
                <w:szCs w:val="18"/>
                <w:lang w:val="uk-UA" w:eastAsia="ru-RU"/>
              </w:rPr>
            </w:pPr>
            <w:r w:rsidRPr="002C6E2A">
              <w:rPr>
                <w:sz w:val="18"/>
                <w:szCs w:val="18"/>
                <w:lang w:val="uk-UA" w:eastAsia="ru-RU"/>
              </w:rPr>
              <w:t>7</w:t>
            </w:r>
          </w:p>
        </w:tc>
        <w:tc>
          <w:tcPr>
            <w:tcW w:w="550" w:type="dxa"/>
            <w:tcBorders>
              <w:top w:val="single" w:sz="4" w:space="0" w:color="auto"/>
              <w:left w:val="single" w:sz="4" w:space="0" w:color="auto"/>
              <w:bottom w:val="single" w:sz="4" w:space="0" w:color="auto"/>
              <w:right w:val="single" w:sz="4" w:space="0" w:color="auto"/>
            </w:tcBorders>
          </w:tcPr>
          <w:p w14:paraId="3CAF796C" w14:textId="77777777" w:rsidR="00A47C5B" w:rsidRPr="002C6E2A" w:rsidRDefault="00A47C5B" w:rsidP="00A47C5B">
            <w:pPr>
              <w:jc w:val="center"/>
              <w:rPr>
                <w:sz w:val="18"/>
                <w:szCs w:val="18"/>
                <w:lang w:val="uk-UA" w:eastAsia="ru-RU"/>
              </w:rPr>
            </w:pPr>
            <w:r w:rsidRPr="002C6E2A">
              <w:rPr>
                <w:sz w:val="18"/>
                <w:szCs w:val="18"/>
                <w:lang w:val="uk-UA" w:eastAsia="ru-RU"/>
              </w:rPr>
              <w:t>1</w:t>
            </w:r>
          </w:p>
        </w:tc>
      </w:tr>
      <w:tr w:rsidR="00A47C5B" w:rsidRPr="002C6E2A" w14:paraId="5C99C046" w14:textId="77777777" w:rsidTr="00A47C5B">
        <w:trPr>
          <w:jc w:val="right"/>
        </w:trPr>
        <w:tc>
          <w:tcPr>
            <w:tcW w:w="1142" w:type="dxa"/>
            <w:tcBorders>
              <w:top w:val="single" w:sz="4" w:space="0" w:color="auto"/>
              <w:left w:val="single" w:sz="4" w:space="0" w:color="auto"/>
              <w:bottom w:val="single" w:sz="4" w:space="0" w:color="auto"/>
              <w:right w:val="single" w:sz="4" w:space="0" w:color="auto"/>
            </w:tcBorders>
          </w:tcPr>
          <w:p w14:paraId="3E68C0ED" w14:textId="77777777" w:rsidR="00A47C5B" w:rsidRPr="002C6E2A" w:rsidRDefault="00A47C5B" w:rsidP="00A47C5B">
            <w:pPr>
              <w:jc w:val="center"/>
              <w:rPr>
                <w:sz w:val="18"/>
                <w:szCs w:val="18"/>
                <w:lang w:val="uk-UA" w:eastAsia="ru-RU"/>
              </w:rPr>
            </w:pPr>
            <w:r w:rsidRPr="002C6E2A">
              <w:rPr>
                <w:sz w:val="18"/>
                <w:szCs w:val="18"/>
                <w:lang w:val="uk-UA" w:eastAsia="ru-RU"/>
              </w:rPr>
              <w:t>8</w:t>
            </w:r>
          </w:p>
        </w:tc>
        <w:tc>
          <w:tcPr>
            <w:tcW w:w="563" w:type="dxa"/>
            <w:tcBorders>
              <w:top w:val="single" w:sz="4" w:space="0" w:color="auto"/>
              <w:left w:val="single" w:sz="4" w:space="0" w:color="auto"/>
              <w:bottom w:val="single" w:sz="4" w:space="0" w:color="auto"/>
              <w:right w:val="single" w:sz="4" w:space="0" w:color="auto"/>
            </w:tcBorders>
          </w:tcPr>
          <w:p w14:paraId="53BE1D90" w14:textId="77777777" w:rsidR="00A47C5B" w:rsidRPr="002C6E2A" w:rsidRDefault="00A47C5B" w:rsidP="00A47C5B">
            <w:pPr>
              <w:jc w:val="center"/>
              <w:rPr>
                <w:sz w:val="18"/>
                <w:szCs w:val="18"/>
                <w:lang w:val="uk-UA" w:eastAsia="ru-RU"/>
              </w:rPr>
            </w:pPr>
            <w:r w:rsidRPr="002C6E2A">
              <w:rPr>
                <w:sz w:val="18"/>
                <w:szCs w:val="18"/>
                <w:lang w:val="uk-UA" w:eastAsia="ru-RU"/>
              </w:rPr>
              <w:t>1</w:t>
            </w:r>
          </w:p>
        </w:tc>
        <w:tc>
          <w:tcPr>
            <w:tcW w:w="873" w:type="dxa"/>
            <w:tcBorders>
              <w:top w:val="single" w:sz="4" w:space="0" w:color="auto"/>
              <w:left w:val="single" w:sz="4" w:space="0" w:color="auto"/>
              <w:bottom w:val="single" w:sz="4" w:space="0" w:color="auto"/>
              <w:right w:val="single" w:sz="4" w:space="0" w:color="auto"/>
            </w:tcBorders>
          </w:tcPr>
          <w:p w14:paraId="3F80F282" w14:textId="77777777" w:rsidR="00A47C5B" w:rsidRPr="002C6E2A" w:rsidRDefault="00A47C5B" w:rsidP="00A47C5B">
            <w:pPr>
              <w:jc w:val="center"/>
              <w:rPr>
                <w:sz w:val="18"/>
                <w:szCs w:val="18"/>
                <w:lang w:val="uk-UA" w:eastAsia="ru-RU"/>
              </w:rPr>
            </w:pPr>
            <w:r w:rsidRPr="002C6E2A">
              <w:rPr>
                <w:sz w:val="18"/>
                <w:szCs w:val="18"/>
                <w:lang w:val="uk-UA" w:eastAsia="ru-RU"/>
              </w:rPr>
              <w:t>8</w:t>
            </w:r>
          </w:p>
        </w:tc>
        <w:tc>
          <w:tcPr>
            <w:tcW w:w="550" w:type="dxa"/>
            <w:tcBorders>
              <w:top w:val="single" w:sz="4" w:space="0" w:color="auto"/>
              <w:left w:val="single" w:sz="4" w:space="0" w:color="auto"/>
              <w:bottom w:val="single" w:sz="4" w:space="0" w:color="auto"/>
              <w:right w:val="single" w:sz="4" w:space="0" w:color="auto"/>
            </w:tcBorders>
          </w:tcPr>
          <w:p w14:paraId="50E42CDB" w14:textId="77777777" w:rsidR="00A47C5B" w:rsidRPr="002C6E2A" w:rsidRDefault="00A47C5B" w:rsidP="00A47C5B">
            <w:pPr>
              <w:jc w:val="center"/>
              <w:rPr>
                <w:sz w:val="18"/>
                <w:szCs w:val="18"/>
                <w:lang w:val="uk-UA" w:eastAsia="ru-RU"/>
              </w:rPr>
            </w:pPr>
            <w:r w:rsidRPr="002C6E2A">
              <w:rPr>
                <w:sz w:val="18"/>
                <w:szCs w:val="18"/>
                <w:lang w:val="uk-UA" w:eastAsia="ru-RU"/>
              </w:rPr>
              <w:t>0,5</w:t>
            </w:r>
          </w:p>
        </w:tc>
      </w:tr>
    </w:tbl>
    <w:p w14:paraId="11721ACB" w14:textId="77777777" w:rsidR="00A47C5B" w:rsidRPr="002C6E2A" w:rsidRDefault="00A47C5B" w:rsidP="00A47C5B">
      <w:pPr>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Продукція фірми реалізується на конкурентному ринку за ціною 1 грн. за одиницю. Ціна праці складає 1 грн., а капіталу – 3 грн..</w:t>
      </w:r>
    </w:p>
    <w:p w14:paraId="617A9DA9" w14:textId="77777777" w:rsidR="00A47C5B" w:rsidRPr="002C6E2A" w:rsidRDefault="00A47C5B" w:rsidP="006F5A62">
      <w:pPr>
        <w:numPr>
          <w:ilvl w:val="0"/>
          <w:numId w:val="117"/>
        </w:numPr>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яким повинно бути співвідношення праці і капіталу, що забезпечує найменші витрати виробництва 80 одиниць продукції.</w:t>
      </w:r>
    </w:p>
    <w:p w14:paraId="37FF33E9" w14:textId="77777777" w:rsidR="00A47C5B" w:rsidRPr="002C6E2A" w:rsidRDefault="00A47C5B" w:rsidP="006F5A62">
      <w:pPr>
        <w:numPr>
          <w:ilvl w:val="0"/>
          <w:numId w:val="117"/>
        </w:numPr>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Яке співвідношення ресурсів дозволяє фірмі максимізувати прибуток? Скільки продукції при цьому вироблятиме фірма? Якою буде величина економічного прибутку?</w:t>
      </w:r>
    </w:p>
    <w:p w14:paraId="5477517A"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sz w:val="22"/>
          <w:szCs w:val="22"/>
          <w:lang w:val="uk-UA" w:eastAsia="ru-RU"/>
        </w:rPr>
        <w:t>Підприємство функціонує на ринку досконалої конкуренції, попит на якому задається рівнянням Q</w:t>
      </w:r>
      <w:r w:rsidRPr="002C6E2A">
        <w:rPr>
          <w:rFonts w:ascii="Times New Roman" w:eastAsia="Times New Roman" w:hAnsi="Times New Roman" w:cs="Times New Roman"/>
          <w:sz w:val="22"/>
          <w:szCs w:val="22"/>
          <w:vertAlign w:val="subscript"/>
          <w:lang w:val="uk-UA" w:eastAsia="ru-RU"/>
        </w:rPr>
        <w:t>d</w:t>
      </w:r>
      <w:r w:rsidRPr="002C6E2A">
        <w:rPr>
          <w:rFonts w:ascii="Times New Roman" w:eastAsia="Times New Roman" w:hAnsi="Times New Roman" w:cs="Times New Roman"/>
          <w:sz w:val="22"/>
          <w:szCs w:val="22"/>
          <w:lang w:val="uk-UA" w:eastAsia="ru-RU"/>
        </w:rPr>
        <w:t xml:space="preserve"> = 25 – P, а пропозиція Q</w:t>
      </w:r>
      <w:r w:rsidRPr="002C6E2A">
        <w:rPr>
          <w:rFonts w:ascii="Times New Roman" w:eastAsia="Times New Roman" w:hAnsi="Times New Roman" w:cs="Times New Roman"/>
          <w:sz w:val="22"/>
          <w:szCs w:val="22"/>
          <w:vertAlign w:val="subscript"/>
          <w:lang w:val="uk-UA" w:eastAsia="ru-RU"/>
        </w:rPr>
        <w:t>s</w:t>
      </w:r>
      <w:r w:rsidRPr="002C6E2A">
        <w:rPr>
          <w:rFonts w:ascii="Times New Roman" w:eastAsia="Times New Roman" w:hAnsi="Times New Roman" w:cs="Times New Roman"/>
          <w:sz w:val="22"/>
          <w:szCs w:val="22"/>
          <w:lang w:val="uk-UA" w:eastAsia="ru-RU"/>
        </w:rPr>
        <w:t xml:space="preserve"> = P – 5. Виробнича функція фірми задається рівнянням Q = 30L – 2L</w:t>
      </w:r>
      <w:r w:rsidRPr="002C6E2A">
        <w:rPr>
          <w:rFonts w:ascii="Times New Roman" w:eastAsia="Times New Roman" w:hAnsi="Times New Roman" w:cs="Times New Roman"/>
          <w:sz w:val="22"/>
          <w:szCs w:val="22"/>
          <w:vertAlign w:val="superscript"/>
          <w:lang w:val="uk-UA" w:eastAsia="ru-RU"/>
        </w:rPr>
        <w:t>2</w:t>
      </w:r>
      <w:r w:rsidRPr="002C6E2A">
        <w:rPr>
          <w:rFonts w:ascii="Times New Roman" w:eastAsia="Times New Roman" w:hAnsi="Times New Roman" w:cs="Times New Roman"/>
          <w:sz w:val="22"/>
          <w:szCs w:val="22"/>
          <w:lang w:val="uk-UA" w:eastAsia="ru-RU"/>
        </w:rPr>
        <w:t xml:space="preserve"> + 40. </w:t>
      </w:r>
      <w:r w:rsidRPr="002C6E2A">
        <w:rPr>
          <w:rFonts w:ascii="Times New Roman" w:eastAsia="Times New Roman" w:hAnsi="Times New Roman" w:cs="Times New Roman"/>
          <w:i/>
          <w:sz w:val="22"/>
          <w:szCs w:val="22"/>
          <w:lang w:val="uk-UA" w:eastAsia="ru-RU"/>
        </w:rPr>
        <w:t>Виведіть рівняння попиту фірми на працю.</w:t>
      </w:r>
    </w:p>
    <w:p w14:paraId="007D9B60"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b/>
          <w:sz w:val="22"/>
          <w:szCs w:val="22"/>
          <w:lang w:val="uk-UA" w:eastAsia="ru-RU"/>
        </w:rPr>
      </w:pPr>
      <w:r w:rsidRPr="002C6E2A">
        <w:rPr>
          <w:rFonts w:ascii="Times New Roman" w:eastAsia="Times New Roman" w:hAnsi="Times New Roman" w:cs="Times New Roman"/>
          <w:sz w:val="22"/>
          <w:szCs w:val="22"/>
          <w:lang w:val="uk-UA" w:eastAsia="ru-RU"/>
        </w:rPr>
        <w:t xml:space="preserve">У результаті інвестицій у розмірі 10 000 грн. на початку року очікується віддача у розмірі 1500 грн. щорічно (в кінці року). </w:t>
      </w:r>
      <w:r w:rsidRPr="002C6E2A">
        <w:rPr>
          <w:rFonts w:ascii="Times New Roman" w:eastAsia="Times New Roman" w:hAnsi="Times New Roman" w:cs="Times New Roman"/>
          <w:i/>
          <w:sz w:val="22"/>
          <w:szCs w:val="22"/>
          <w:lang w:val="uk-UA" w:eastAsia="ru-RU"/>
        </w:rPr>
        <w:t>Визначте, чи вигідні такі інвестиції, якщо ставка банківського відсотка – 10%. Чому дорівнюватиме внутрішня норма рентабельності такого проекту?</w:t>
      </w:r>
      <w:r w:rsidRPr="002C6E2A">
        <w:rPr>
          <w:rFonts w:ascii="Times New Roman" w:eastAsia="Times New Roman" w:hAnsi="Times New Roman" w:cs="Times New Roman"/>
          <w:sz w:val="22"/>
          <w:szCs w:val="22"/>
          <w:lang w:val="uk-UA" w:eastAsia="ru-RU"/>
        </w:rPr>
        <w:t xml:space="preserve"> </w:t>
      </w:r>
    </w:p>
    <w:p w14:paraId="6DBE747C"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Попит на хліб можна виразити за допомогою рівняння Q</w:t>
      </w:r>
      <w:r w:rsidRPr="002C6E2A">
        <w:rPr>
          <w:rFonts w:ascii="Times New Roman" w:eastAsia="Times New Roman" w:hAnsi="Times New Roman" w:cs="Times New Roman"/>
          <w:sz w:val="22"/>
          <w:szCs w:val="22"/>
          <w:vertAlign w:val="subscript"/>
          <w:lang w:val="uk-UA" w:eastAsia="ru-RU"/>
        </w:rPr>
        <w:t>x</w:t>
      </w:r>
      <w:r w:rsidRPr="002C6E2A">
        <w:rPr>
          <w:rFonts w:ascii="Times New Roman" w:eastAsia="Times New Roman" w:hAnsi="Times New Roman" w:cs="Times New Roman"/>
          <w:sz w:val="22"/>
          <w:szCs w:val="22"/>
          <w:lang w:val="uk-UA" w:eastAsia="ru-RU"/>
        </w:rPr>
        <w:t xml:space="preserve"> = 200 – P</w:t>
      </w:r>
      <w:r w:rsidRPr="002C6E2A">
        <w:rPr>
          <w:rFonts w:ascii="Times New Roman" w:eastAsia="Times New Roman" w:hAnsi="Times New Roman" w:cs="Times New Roman"/>
          <w:sz w:val="22"/>
          <w:szCs w:val="22"/>
          <w:vertAlign w:val="subscript"/>
          <w:lang w:val="uk-UA" w:eastAsia="ru-RU"/>
        </w:rPr>
        <w:t>x</w:t>
      </w:r>
      <w:r w:rsidRPr="002C6E2A">
        <w:rPr>
          <w:rFonts w:ascii="Times New Roman" w:eastAsia="Times New Roman" w:hAnsi="Times New Roman" w:cs="Times New Roman"/>
          <w:sz w:val="22"/>
          <w:szCs w:val="22"/>
          <w:lang w:val="uk-UA" w:eastAsia="ru-RU"/>
        </w:rPr>
        <w:t xml:space="preserve"> + 2P</w:t>
      </w:r>
      <w:r w:rsidRPr="002C6E2A">
        <w:rPr>
          <w:rFonts w:ascii="Times New Roman" w:eastAsia="Times New Roman" w:hAnsi="Times New Roman" w:cs="Times New Roman"/>
          <w:sz w:val="22"/>
          <w:szCs w:val="22"/>
          <w:vertAlign w:val="subscript"/>
          <w:lang w:val="uk-UA" w:eastAsia="ru-RU"/>
        </w:rPr>
        <w:t>M</w:t>
      </w:r>
      <w:r w:rsidRPr="002C6E2A">
        <w:rPr>
          <w:rFonts w:ascii="Times New Roman" w:eastAsia="Times New Roman" w:hAnsi="Times New Roman" w:cs="Times New Roman"/>
          <w:sz w:val="22"/>
          <w:szCs w:val="22"/>
          <w:lang w:val="uk-UA" w:eastAsia="ru-RU"/>
        </w:rPr>
        <w:t>, де P</w:t>
      </w:r>
      <w:r w:rsidRPr="002C6E2A">
        <w:rPr>
          <w:rFonts w:ascii="Times New Roman" w:eastAsia="Times New Roman" w:hAnsi="Times New Roman" w:cs="Times New Roman"/>
          <w:sz w:val="22"/>
          <w:szCs w:val="22"/>
          <w:vertAlign w:val="subscript"/>
          <w:lang w:val="uk-UA" w:eastAsia="ru-RU"/>
        </w:rPr>
        <w:t>x</w:t>
      </w:r>
      <w:r w:rsidRPr="002C6E2A">
        <w:rPr>
          <w:rFonts w:ascii="Times New Roman" w:eastAsia="Times New Roman" w:hAnsi="Times New Roman" w:cs="Times New Roman"/>
          <w:sz w:val="22"/>
          <w:szCs w:val="22"/>
          <w:lang w:val="uk-UA" w:eastAsia="ru-RU"/>
        </w:rPr>
        <w:t xml:space="preserve"> – ціна хліба, а P</w:t>
      </w:r>
      <w:r w:rsidRPr="002C6E2A">
        <w:rPr>
          <w:rFonts w:ascii="Times New Roman" w:eastAsia="Times New Roman" w:hAnsi="Times New Roman" w:cs="Times New Roman"/>
          <w:sz w:val="22"/>
          <w:szCs w:val="22"/>
          <w:vertAlign w:val="subscript"/>
          <w:lang w:val="uk-UA" w:eastAsia="ru-RU"/>
        </w:rPr>
        <w:t>M</w:t>
      </w:r>
      <w:r w:rsidRPr="002C6E2A">
        <w:rPr>
          <w:rFonts w:ascii="Times New Roman" w:eastAsia="Times New Roman" w:hAnsi="Times New Roman" w:cs="Times New Roman"/>
          <w:sz w:val="22"/>
          <w:szCs w:val="22"/>
          <w:lang w:val="uk-UA" w:eastAsia="ru-RU"/>
        </w:rPr>
        <w:t xml:space="preserve"> – ціна молока. </w:t>
      </w:r>
    </w:p>
    <w:p w14:paraId="3E87A53F" w14:textId="77777777" w:rsidR="00A47C5B" w:rsidRPr="002C6E2A" w:rsidRDefault="00A47C5B" w:rsidP="006F5A62">
      <w:pPr>
        <w:numPr>
          <w:ilvl w:val="0"/>
          <w:numId w:val="118"/>
        </w:numPr>
        <w:tabs>
          <w:tab w:val="num" w:pos="360"/>
        </w:tabs>
        <w:ind w:left="36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Напишіть рівняння кривої попиту на хліб, якщо молоко коштує 10 коп. Знайдіть оптимальну величину попиту, якщо хліб коштує 10 коп.. </w:t>
      </w:r>
    </w:p>
    <w:p w14:paraId="74DB2BFD" w14:textId="77777777" w:rsidR="00A47C5B" w:rsidRPr="002C6E2A" w:rsidRDefault="00A47C5B" w:rsidP="006F5A62">
      <w:pPr>
        <w:numPr>
          <w:ilvl w:val="0"/>
          <w:numId w:val="118"/>
        </w:numPr>
        <w:tabs>
          <w:tab w:val="num" w:pos="360"/>
        </w:tabs>
        <w:ind w:left="360"/>
        <w:jc w:val="both"/>
        <w:rPr>
          <w:rFonts w:ascii="Times New Roman" w:eastAsia="Times New Roman" w:hAnsi="Times New Roman" w:cs="Times New Roman"/>
          <w:b/>
          <w:i/>
          <w:sz w:val="22"/>
          <w:szCs w:val="22"/>
          <w:lang w:val="uk-UA" w:eastAsia="ru-RU"/>
        </w:rPr>
      </w:pPr>
      <w:r w:rsidRPr="002C6E2A">
        <w:rPr>
          <w:rFonts w:ascii="Times New Roman" w:eastAsia="Times New Roman" w:hAnsi="Times New Roman" w:cs="Times New Roman"/>
          <w:i/>
          <w:sz w:val="22"/>
          <w:szCs w:val="22"/>
          <w:lang w:val="uk-UA" w:eastAsia="ru-RU"/>
        </w:rPr>
        <w:lastRenderedPageBreak/>
        <w:t>Як зміниться рівняння кривої попиту на хліб при збільшенні ціни молока до 20 коп.? Знайдіть величину попиту на хліб, якщо його ціна 10 коп..</w:t>
      </w:r>
    </w:p>
    <w:p w14:paraId="17337B67"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В економіці обміну є два товари – Х та Y – два споживачі – А і В. Функції корисності споживачів: U</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lang w:val="uk-UA" w:eastAsia="ru-RU"/>
        </w:rPr>
        <w:t xml:space="preserve"> (X</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lang w:val="uk-UA" w:eastAsia="ru-RU"/>
        </w:rPr>
        <w:t>, Y</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lang w:val="uk-UA" w:eastAsia="ru-RU"/>
        </w:rPr>
        <w:t>) = X</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lang w:val="uk-UA" w:eastAsia="ru-RU"/>
        </w:rPr>
        <w:t>Y</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lang w:val="uk-UA" w:eastAsia="ru-RU"/>
        </w:rPr>
        <w:t xml:space="preserve"> – для споживача А, U</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lang w:val="uk-UA" w:eastAsia="ru-RU"/>
        </w:rPr>
        <w:t xml:space="preserve"> (X</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lang w:val="uk-UA" w:eastAsia="ru-RU"/>
        </w:rPr>
        <w:t>, Y</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lang w:val="uk-UA" w:eastAsia="ru-RU"/>
        </w:rPr>
        <w:t>) = (X</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lang w:val="uk-UA" w:eastAsia="ru-RU"/>
        </w:rPr>
        <w:t>Y</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lang w:val="uk-UA" w:eastAsia="ru-RU"/>
        </w:rPr>
        <w:t>)</w:t>
      </w:r>
      <w:r w:rsidRPr="002C6E2A">
        <w:rPr>
          <w:rFonts w:ascii="Times New Roman" w:eastAsia="Times New Roman" w:hAnsi="Times New Roman" w:cs="Times New Roman"/>
          <w:sz w:val="22"/>
          <w:szCs w:val="22"/>
          <w:vertAlign w:val="superscript"/>
          <w:lang w:val="uk-UA" w:eastAsia="ru-RU"/>
        </w:rPr>
        <w:t>0,5</w:t>
      </w:r>
      <w:r w:rsidRPr="002C6E2A">
        <w:rPr>
          <w:rFonts w:ascii="Times New Roman" w:eastAsia="Times New Roman" w:hAnsi="Times New Roman" w:cs="Times New Roman"/>
          <w:sz w:val="22"/>
          <w:szCs w:val="22"/>
          <w:lang w:val="uk-UA" w:eastAsia="ru-RU"/>
        </w:rPr>
        <w:t xml:space="preserve"> – для споживача В. Загальна кількість товару Х складає 10 одиниць, а товару Y – 20 одиниць. </w:t>
      </w:r>
    </w:p>
    <w:p w14:paraId="2D11E6E0" w14:textId="77777777" w:rsidR="00A47C5B" w:rsidRPr="002C6E2A" w:rsidRDefault="00A47C5B" w:rsidP="00A47C5B">
      <w:pPr>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контрактну криву.</w:t>
      </w:r>
    </w:p>
    <w:p w14:paraId="22D2EBA7"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У таблиці наведені переваги індивідів від володіння певними благами.</w:t>
      </w:r>
    </w:p>
    <w:tbl>
      <w:tblPr>
        <w:tblStyle w:val="33"/>
        <w:tblpPr w:leftFromText="180" w:rightFromText="180" w:vertAnchor="text" w:tblpXSpec="right" w:tblpY="1"/>
        <w:tblOverlap w:val="never"/>
        <w:tblW w:w="0" w:type="auto"/>
        <w:jc w:val="right"/>
        <w:tblLook w:val="01E0" w:firstRow="1" w:lastRow="1" w:firstColumn="1" w:lastColumn="1" w:noHBand="0" w:noVBand="0"/>
      </w:tblPr>
      <w:tblGrid>
        <w:gridCol w:w="787"/>
        <w:gridCol w:w="2130"/>
        <w:gridCol w:w="3253"/>
      </w:tblGrid>
      <w:tr w:rsidR="00A47C5B" w:rsidRPr="002C6E2A" w14:paraId="2B7E9FE3" w14:textId="77777777" w:rsidTr="00A47C5B">
        <w:trPr>
          <w:jc w:val="right"/>
        </w:trPr>
        <w:tc>
          <w:tcPr>
            <w:tcW w:w="787" w:type="dxa"/>
          </w:tcPr>
          <w:p w14:paraId="10A73C10" w14:textId="77777777" w:rsidR="00A47C5B" w:rsidRPr="002C6E2A" w:rsidRDefault="00A47C5B" w:rsidP="00A47C5B">
            <w:pPr>
              <w:jc w:val="center"/>
              <w:rPr>
                <w:sz w:val="18"/>
                <w:szCs w:val="18"/>
                <w:lang w:val="uk-UA" w:eastAsia="ru-RU"/>
              </w:rPr>
            </w:pPr>
            <w:r w:rsidRPr="002C6E2A">
              <w:rPr>
                <w:sz w:val="18"/>
                <w:szCs w:val="18"/>
                <w:lang w:val="uk-UA" w:eastAsia="ru-RU"/>
              </w:rPr>
              <w:t>Індивід</w:t>
            </w:r>
          </w:p>
        </w:tc>
        <w:tc>
          <w:tcPr>
            <w:tcW w:w="2130" w:type="dxa"/>
          </w:tcPr>
          <w:p w14:paraId="7AB7F5D8" w14:textId="77777777" w:rsidR="00A47C5B" w:rsidRPr="002C6E2A" w:rsidRDefault="00A47C5B" w:rsidP="00A47C5B">
            <w:pPr>
              <w:jc w:val="center"/>
              <w:rPr>
                <w:sz w:val="18"/>
                <w:szCs w:val="18"/>
                <w:lang w:val="uk-UA" w:eastAsia="ru-RU"/>
              </w:rPr>
            </w:pPr>
            <w:r w:rsidRPr="002C6E2A">
              <w:rPr>
                <w:sz w:val="18"/>
                <w:szCs w:val="18"/>
                <w:lang w:val="uk-UA" w:eastAsia="ru-RU"/>
              </w:rPr>
              <w:t>Вид функції корисності</w:t>
            </w:r>
          </w:p>
        </w:tc>
        <w:tc>
          <w:tcPr>
            <w:tcW w:w="3253" w:type="dxa"/>
          </w:tcPr>
          <w:p w14:paraId="7E5F5CF8" w14:textId="77777777" w:rsidR="00A47C5B" w:rsidRPr="002C6E2A" w:rsidRDefault="00A47C5B" w:rsidP="00A47C5B">
            <w:pPr>
              <w:jc w:val="center"/>
              <w:rPr>
                <w:sz w:val="18"/>
                <w:szCs w:val="18"/>
                <w:lang w:val="uk-UA" w:eastAsia="ru-RU"/>
              </w:rPr>
            </w:pPr>
            <w:r w:rsidRPr="002C6E2A">
              <w:rPr>
                <w:sz w:val="18"/>
                <w:szCs w:val="18"/>
                <w:lang w:val="uk-UA" w:eastAsia="ru-RU"/>
              </w:rPr>
              <w:t>Внесок індивіда в суспільний добробут</w:t>
            </w:r>
          </w:p>
        </w:tc>
      </w:tr>
      <w:tr w:rsidR="00A47C5B" w:rsidRPr="002C6E2A" w14:paraId="745D962D" w14:textId="77777777" w:rsidTr="00A47C5B">
        <w:trPr>
          <w:jc w:val="right"/>
        </w:trPr>
        <w:tc>
          <w:tcPr>
            <w:tcW w:w="787" w:type="dxa"/>
          </w:tcPr>
          <w:p w14:paraId="33C8A2CE" w14:textId="77777777" w:rsidR="00A47C5B" w:rsidRPr="002C6E2A" w:rsidRDefault="00A47C5B" w:rsidP="00A47C5B">
            <w:pPr>
              <w:jc w:val="center"/>
              <w:rPr>
                <w:sz w:val="18"/>
                <w:szCs w:val="18"/>
                <w:lang w:val="uk-UA" w:eastAsia="ru-RU"/>
              </w:rPr>
            </w:pPr>
            <w:r w:rsidRPr="002C6E2A">
              <w:rPr>
                <w:sz w:val="18"/>
                <w:szCs w:val="18"/>
                <w:lang w:val="uk-UA" w:eastAsia="ru-RU"/>
              </w:rPr>
              <w:t>А</w:t>
            </w:r>
          </w:p>
        </w:tc>
        <w:tc>
          <w:tcPr>
            <w:tcW w:w="2130" w:type="dxa"/>
          </w:tcPr>
          <w:p w14:paraId="331A7C6C" w14:textId="77777777" w:rsidR="00A47C5B" w:rsidRPr="002C6E2A" w:rsidRDefault="00A47C5B" w:rsidP="00A47C5B">
            <w:pPr>
              <w:jc w:val="center"/>
              <w:rPr>
                <w:sz w:val="18"/>
                <w:szCs w:val="18"/>
                <w:lang w:val="uk-UA" w:eastAsia="ru-RU"/>
              </w:rPr>
            </w:pPr>
            <w:r w:rsidRPr="002C6E2A">
              <w:rPr>
                <w:sz w:val="18"/>
                <w:szCs w:val="18"/>
                <w:lang w:val="uk-UA" w:eastAsia="ru-RU"/>
              </w:rPr>
              <w:t>U</w:t>
            </w:r>
            <w:r w:rsidRPr="002C6E2A">
              <w:rPr>
                <w:sz w:val="18"/>
                <w:szCs w:val="18"/>
                <w:vertAlign w:val="subscript"/>
                <w:lang w:val="uk-UA" w:eastAsia="ru-RU"/>
              </w:rPr>
              <w:t>A</w:t>
            </w:r>
            <w:r w:rsidRPr="002C6E2A">
              <w:rPr>
                <w:sz w:val="18"/>
                <w:szCs w:val="18"/>
                <w:lang w:val="uk-UA" w:eastAsia="ru-RU"/>
              </w:rPr>
              <w:t xml:space="preserve"> = 3x</w:t>
            </w:r>
          </w:p>
        </w:tc>
        <w:tc>
          <w:tcPr>
            <w:tcW w:w="3253" w:type="dxa"/>
          </w:tcPr>
          <w:p w14:paraId="1A240EEF" w14:textId="77777777" w:rsidR="00A47C5B" w:rsidRPr="002C6E2A" w:rsidRDefault="00A47C5B" w:rsidP="00A47C5B">
            <w:pPr>
              <w:jc w:val="center"/>
              <w:rPr>
                <w:sz w:val="18"/>
                <w:szCs w:val="18"/>
                <w:lang w:val="uk-UA" w:eastAsia="ru-RU"/>
              </w:rPr>
            </w:pPr>
            <w:r w:rsidRPr="002C6E2A">
              <w:rPr>
                <w:sz w:val="18"/>
                <w:szCs w:val="18"/>
                <w:lang w:val="uk-UA" w:eastAsia="ru-RU"/>
              </w:rPr>
              <w:t>0,5</w:t>
            </w:r>
          </w:p>
        </w:tc>
      </w:tr>
      <w:tr w:rsidR="00A47C5B" w:rsidRPr="002C6E2A" w14:paraId="73AC6727" w14:textId="77777777" w:rsidTr="00A47C5B">
        <w:trPr>
          <w:jc w:val="right"/>
        </w:trPr>
        <w:tc>
          <w:tcPr>
            <w:tcW w:w="787" w:type="dxa"/>
          </w:tcPr>
          <w:p w14:paraId="455734C2" w14:textId="77777777" w:rsidR="00A47C5B" w:rsidRPr="002C6E2A" w:rsidRDefault="00A47C5B" w:rsidP="00A47C5B">
            <w:pPr>
              <w:jc w:val="center"/>
              <w:rPr>
                <w:sz w:val="18"/>
                <w:szCs w:val="18"/>
                <w:lang w:val="uk-UA" w:eastAsia="ru-RU"/>
              </w:rPr>
            </w:pPr>
            <w:r w:rsidRPr="002C6E2A">
              <w:rPr>
                <w:sz w:val="18"/>
                <w:szCs w:val="18"/>
                <w:lang w:val="uk-UA" w:eastAsia="ru-RU"/>
              </w:rPr>
              <w:t>В</w:t>
            </w:r>
          </w:p>
        </w:tc>
        <w:tc>
          <w:tcPr>
            <w:tcW w:w="2130" w:type="dxa"/>
          </w:tcPr>
          <w:p w14:paraId="3D8FCC6B" w14:textId="77777777" w:rsidR="00A47C5B" w:rsidRPr="002C6E2A" w:rsidRDefault="00A47C5B" w:rsidP="00A47C5B">
            <w:pPr>
              <w:jc w:val="center"/>
              <w:rPr>
                <w:sz w:val="18"/>
                <w:szCs w:val="18"/>
                <w:lang w:val="uk-UA" w:eastAsia="ru-RU"/>
              </w:rPr>
            </w:pPr>
            <w:r w:rsidRPr="002C6E2A">
              <w:rPr>
                <w:sz w:val="18"/>
                <w:szCs w:val="18"/>
                <w:lang w:val="uk-UA" w:eastAsia="ru-RU"/>
              </w:rPr>
              <w:t>U</w:t>
            </w:r>
            <w:r w:rsidRPr="002C6E2A">
              <w:rPr>
                <w:sz w:val="18"/>
                <w:szCs w:val="18"/>
                <w:vertAlign w:val="subscript"/>
                <w:lang w:val="uk-UA" w:eastAsia="ru-RU"/>
              </w:rPr>
              <w:t>B</w:t>
            </w:r>
            <w:r w:rsidRPr="002C6E2A">
              <w:rPr>
                <w:sz w:val="18"/>
                <w:szCs w:val="18"/>
                <w:lang w:val="uk-UA" w:eastAsia="ru-RU"/>
              </w:rPr>
              <w:t xml:space="preserve"> = x</w:t>
            </w:r>
            <w:r w:rsidRPr="002C6E2A">
              <w:rPr>
                <w:sz w:val="18"/>
                <w:szCs w:val="18"/>
                <w:vertAlign w:val="superscript"/>
                <w:lang w:val="uk-UA" w:eastAsia="ru-RU"/>
              </w:rPr>
              <w:t>2</w:t>
            </w:r>
          </w:p>
        </w:tc>
        <w:tc>
          <w:tcPr>
            <w:tcW w:w="3253" w:type="dxa"/>
          </w:tcPr>
          <w:p w14:paraId="50A20BD2" w14:textId="77777777" w:rsidR="00A47C5B" w:rsidRPr="002C6E2A" w:rsidRDefault="00A47C5B" w:rsidP="00A47C5B">
            <w:pPr>
              <w:jc w:val="center"/>
              <w:rPr>
                <w:sz w:val="18"/>
                <w:szCs w:val="18"/>
                <w:lang w:val="uk-UA" w:eastAsia="ru-RU"/>
              </w:rPr>
            </w:pPr>
            <w:r w:rsidRPr="002C6E2A">
              <w:rPr>
                <w:sz w:val="18"/>
                <w:szCs w:val="18"/>
                <w:lang w:val="uk-UA" w:eastAsia="ru-RU"/>
              </w:rPr>
              <w:t>0,1</w:t>
            </w:r>
          </w:p>
        </w:tc>
      </w:tr>
      <w:tr w:rsidR="00A47C5B" w:rsidRPr="002C6E2A" w14:paraId="4DFE2820" w14:textId="77777777" w:rsidTr="00A47C5B">
        <w:trPr>
          <w:trHeight w:val="224"/>
          <w:jc w:val="right"/>
        </w:trPr>
        <w:tc>
          <w:tcPr>
            <w:tcW w:w="787" w:type="dxa"/>
          </w:tcPr>
          <w:p w14:paraId="37FE4AA4" w14:textId="77777777" w:rsidR="00A47C5B" w:rsidRPr="002C6E2A" w:rsidRDefault="00A47C5B" w:rsidP="00A47C5B">
            <w:pPr>
              <w:jc w:val="center"/>
              <w:rPr>
                <w:sz w:val="18"/>
                <w:szCs w:val="18"/>
                <w:lang w:val="uk-UA" w:eastAsia="ru-RU"/>
              </w:rPr>
            </w:pPr>
            <w:r w:rsidRPr="002C6E2A">
              <w:rPr>
                <w:sz w:val="18"/>
                <w:szCs w:val="18"/>
                <w:lang w:val="uk-UA" w:eastAsia="ru-RU"/>
              </w:rPr>
              <w:t>С</w:t>
            </w:r>
          </w:p>
        </w:tc>
        <w:tc>
          <w:tcPr>
            <w:tcW w:w="2130" w:type="dxa"/>
          </w:tcPr>
          <w:p w14:paraId="318238A4" w14:textId="77777777" w:rsidR="00A47C5B" w:rsidRPr="002C6E2A" w:rsidRDefault="00A47C5B" w:rsidP="00A47C5B">
            <w:pPr>
              <w:jc w:val="center"/>
              <w:rPr>
                <w:sz w:val="18"/>
                <w:szCs w:val="18"/>
                <w:lang w:val="uk-UA" w:eastAsia="ru-RU"/>
              </w:rPr>
            </w:pPr>
            <w:r w:rsidRPr="002C6E2A">
              <w:rPr>
                <w:sz w:val="18"/>
                <w:szCs w:val="18"/>
                <w:lang w:val="uk-UA" w:eastAsia="ru-RU"/>
              </w:rPr>
              <w:t>U</w:t>
            </w:r>
            <w:r w:rsidRPr="002C6E2A">
              <w:rPr>
                <w:sz w:val="18"/>
                <w:szCs w:val="18"/>
                <w:vertAlign w:val="subscript"/>
                <w:lang w:val="uk-UA" w:eastAsia="ru-RU"/>
              </w:rPr>
              <w:t>М</w:t>
            </w:r>
            <w:r w:rsidRPr="002C6E2A">
              <w:rPr>
                <w:sz w:val="18"/>
                <w:szCs w:val="18"/>
                <w:lang w:val="uk-UA" w:eastAsia="ru-RU"/>
              </w:rPr>
              <w:t xml:space="preserve"> = </w:t>
            </w:r>
            <w:r>
              <w:rPr>
                <w:noProof/>
                <w:position w:val="-8"/>
                <w:sz w:val="18"/>
                <w:szCs w:val="18"/>
                <w:lang w:eastAsia="ru-RU"/>
              </w:rPr>
              <w:drawing>
                <wp:inline distT="0" distB="0" distL="0" distR="0" wp14:anchorId="657F1F0C" wp14:editId="58D70C7D">
                  <wp:extent cx="247650" cy="2286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247650" cy="228600"/>
                          </a:xfrm>
                          <a:prstGeom prst="rect">
                            <a:avLst/>
                          </a:prstGeom>
                          <a:noFill/>
                          <a:ln w="9525">
                            <a:noFill/>
                            <a:miter lim="800000"/>
                            <a:headEnd/>
                            <a:tailEnd/>
                          </a:ln>
                        </pic:spPr>
                      </pic:pic>
                    </a:graphicData>
                  </a:graphic>
                </wp:inline>
              </w:drawing>
            </w:r>
            <w:r w:rsidRPr="002C6E2A">
              <w:rPr>
                <w:sz w:val="18"/>
                <w:szCs w:val="18"/>
                <w:lang w:val="uk-UA" w:eastAsia="ru-RU"/>
              </w:rPr>
              <w:t xml:space="preserve"> + 3</w:t>
            </w:r>
          </w:p>
        </w:tc>
        <w:tc>
          <w:tcPr>
            <w:tcW w:w="3253" w:type="dxa"/>
          </w:tcPr>
          <w:p w14:paraId="6BC3B4DB" w14:textId="77777777" w:rsidR="00A47C5B" w:rsidRPr="002C6E2A" w:rsidRDefault="00A47C5B" w:rsidP="00A47C5B">
            <w:pPr>
              <w:jc w:val="center"/>
              <w:rPr>
                <w:sz w:val="18"/>
                <w:szCs w:val="18"/>
                <w:lang w:val="uk-UA" w:eastAsia="ru-RU"/>
              </w:rPr>
            </w:pPr>
            <w:r w:rsidRPr="002C6E2A">
              <w:rPr>
                <w:sz w:val="18"/>
                <w:szCs w:val="18"/>
                <w:lang w:val="uk-UA" w:eastAsia="ru-RU"/>
              </w:rPr>
              <w:t>0,4</w:t>
            </w:r>
          </w:p>
        </w:tc>
      </w:tr>
    </w:tbl>
    <w:p w14:paraId="2A562320" w14:textId="77777777" w:rsidR="00A47C5B" w:rsidRPr="002C6E2A" w:rsidRDefault="00A47C5B" w:rsidP="00A47C5B">
      <w:pPr>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 суспільний добробут:</w:t>
      </w:r>
    </w:p>
    <w:p w14:paraId="458E51C0" w14:textId="77777777" w:rsidR="00A47C5B" w:rsidRPr="002C6E2A" w:rsidRDefault="00A47C5B" w:rsidP="006F5A62">
      <w:pPr>
        <w:numPr>
          <w:ilvl w:val="0"/>
          <w:numId w:val="119"/>
        </w:numPr>
        <w:tabs>
          <w:tab w:val="num" w:pos="360"/>
        </w:tabs>
        <w:ind w:left="360"/>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Користуючись роулзівським підходом.</w:t>
      </w:r>
    </w:p>
    <w:p w14:paraId="7FE30564" w14:textId="77777777" w:rsidR="00A47C5B" w:rsidRPr="002C6E2A" w:rsidRDefault="00A47C5B" w:rsidP="006F5A62">
      <w:pPr>
        <w:numPr>
          <w:ilvl w:val="0"/>
          <w:numId w:val="119"/>
        </w:numPr>
        <w:tabs>
          <w:tab w:val="num" w:pos="360"/>
        </w:tabs>
        <w:ind w:left="360"/>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Користуючись утилітарним підходом.</w:t>
      </w:r>
    </w:p>
    <w:p w14:paraId="4352DAF1" w14:textId="77777777" w:rsidR="00A47C5B" w:rsidRPr="002C6E2A" w:rsidRDefault="00A47C5B" w:rsidP="006F5A62">
      <w:pPr>
        <w:pStyle w:val="ab"/>
        <w:numPr>
          <w:ilvl w:val="0"/>
          <w:numId w:val="101"/>
        </w:numPr>
        <w:tabs>
          <w:tab w:val="left" w:pos="1134"/>
        </w:tabs>
        <w:ind w:left="0" w:firstLine="0"/>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Розглянемо модель загальної рівноваги у випадку виробництва. Дві фірми використовують працю L і капітал К для виробництва товарів Х та Y. Виробнича функція першої фірми має вигляд X = L</w:t>
      </w:r>
      <w:r w:rsidRPr="002C6E2A">
        <w:rPr>
          <w:rFonts w:ascii="Times New Roman" w:eastAsia="Times New Roman" w:hAnsi="Times New Roman" w:cs="Times New Roman"/>
          <w:sz w:val="22"/>
          <w:szCs w:val="22"/>
          <w:vertAlign w:val="subscript"/>
          <w:lang w:val="uk-UA" w:eastAsia="ru-RU"/>
        </w:rPr>
        <w:t>x</w:t>
      </w:r>
      <w:r w:rsidRPr="002C6E2A">
        <w:rPr>
          <w:rFonts w:ascii="Times New Roman" w:eastAsia="Times New Roman" w:hAnsi="Times New Roman" w:cs="Times New Roman"/>
          <w:sz w:val="22"/>
          <w:szCs w:val="22"/>
          <w:lang w:val="uk-UA" w:eastAsia="ru-RU"/>
        </w:rPr>
        <w:t>K</w:t>
      </w:r>
      <w:r w:rsidRPr="002C6E2A">
        <w:rPr>
          <w:rFonts w:ascii="Times New Roman" w:eastAsia="Times New Roman" w:hAnsi="Times New Roman" w:cs="Times New Roman"/>
          <w:sz w:val="22"/>
          <w:szCs w:val="22"/>
          <w:vertAlign w:val="subscript"/>
          <w:lang w:val="uk-UA" w:eastAsia="ru-RU"/>
        </w:rPr>
        <w:t>x</w:t>
      </w:r>
      <w:r w:rsidRPr="002C6E2A">
        <w:rPr>
          <w:rFonts w:ascii="Times New Roman" w:eastAsia="Times New Roman" w:hAnsi="Times New Roman" w:cs="Times New Roman"/>
          <w:sz w:val="22"/>
          <w:szCs w:val="22"/>
          <w:lang w:val="uk-UA" w:eastAsia="ru-RU"/>
        </w:rPr>
        <w:t>, а другої – Y = L</w:t>
      </w:r>
      <w:r w:rsidRPr="002C6E2A">
        <w:rPr>
          <w:rFonts w:ascii="Times New Roman" w:eastAsia="Times New Roman" w:hAnsi="Times New Roman" w:cs="Times New Roman"/>
          <w:sz w:val="22"/>
          <w:szCs w:val="22"/>
          <w:vertAlign w:val="subscript"/>
          <w:lang w:val="uk-UA" w:eastAsia="ru-RU"/>
        </w:rPr>
        <w:t>y</w:t>
      </w:r>
      <w:r w:rsidRPr="002C6E2A">
        <w:rPr>
          <w:rFonts w:ascii="Times New Roman" w:eastAsia="Times New Roman" w:hAnsi="Times New Roman" w:cs="Times New Roman"/>
          <w:sz w:val="22"/>
          <w:szCs w:val="22"/>
          <w:lang w:val="uk-UA" w:eastAsia="ru-RU"/>
        </w:rPr>
        <w:t>K</w:t>
      </w:r>
      <w:r w:rsidRPr="002C6E2A">
        <w:rPr>
          <w:rFonts w:ascii="Times New Roman" w:eastAsia="Times New Roman" w:hAnsi="Times New Roman" w:cs="Times New Roman"/>
          <w:sz w:val="22"/>
          <w:szCs w:val="22"/>
          <w:vertAlign w:val="subscript"/>
          <w:lang w:val="uk-UA" w:eastAsia="ru-RU"/>
        </w:rPr>
        <w:t>y</w:t>
      </w:r>
      <w:r w:rsidRPr="002C6E2A">
        <w:rPr>
          <w:rFonts w:ascii="Times New Roman" w:eastAsia="Times New Roman" w:hAnsi="Times New Roman" w:cs="Times New Roman"/>
          <w:sz w:val="22"/>
          <w:szCs w:val="22"/>
          <w:lang w:val="uk-UA" w:eastAsia="ru-RU"/>
        </w:rPr>
        <w:t xml:space="preserve">. Загальна кількість ресурсу праці 10 одиниць, а капіталу – 20 одиниць. </w:t>
      </w:r>
    </w:p>
    <w:p w14:paraId="5CA63514" w14:textId="77777777" w:rsidR="00A47C5B" w:rsidRPr="002C6E2A" w:rsidRDefault="00A47C5B" w:rsidP="002462FB">
      <w:pPr>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Визначте:</w:t>
      </w:r>
      <w:r w:rsidR="002462FB">
        <w:rPr>
          <w:rFonts w:ascii="Times New Roman" w:eastAsia="Times New Roman" w:hAnsi="Times New Roman" w:cs="Times New Roman"/>
          <w:i/>
          <w:sz w:val="22"/>
          <w:szCs w:val="22"/>
          <w:lang w:val="uk-UA" w:eastAsia="ru-RU"/>
        </w:rPr>
        <w:t xml:space="preserve"> 1.</w:t>
      </w:r>
      <w:r w:rsidRPr="002C6E2A">
        <w:rPr>
          <w:rFonts w:ascii="Times New Roman" w:eastAsia="Times New Roman" w:hAnsi="Times New Roman" w:cs="Times New Roman"/>
          <w:i/>
          <w:sz w:val="22"/>
          <w:szCs w:val="22"/>
          <w:lang w:val="uk-UA" w:eastAsia="ru-RU"/>
        </w:rPr>
        <w:t>Множину Паретто-оптимальних точок у скриньці Еджуорта.</w:t>
      </w:r>
      <w:r w:rsidR="002462FB">
        <w:rPr>
          <w:rFonts w:ascii="Times New Roman" w:eastAsia="Times New Roman" w:hAnsi="Times New Roman" w:cs="Times New Roman"/>
          <w:i/>
          <w:sz w:val="22"/>
          <w:szCs w:val="22"/>
          <w:lang w:val="uk-UA" w:eastAsia="ru-RU"/>
        </w:rPr>
        <w:t xml:space="preserve"> 2. </w:t>
      </w:r>
      <w:r w:rsidRPr="002C6E2A">
        <w:rPr>
          <w:rFonts w:ascii="Times New Roman" w:eastAsia="Times New Roman" w:hAnsi="Times New Roman" w:cs="Times New Roman"/>
          <w:i/>
          <w:sz w:val="22"/>
          <w:szCs w:val="22"/>
          <w:lang w:val="uk-UA" w:eastAsia="ru-RU"/>
        </w:rPr>
        <w:t>Криву виробничих можливостей.</w:t>
      </w:r>
    </w:p>
    <w:p w14:paraId="6F4F1ED3" w14:textId="77777777" w:rsidR="00A47C5B" w:rsidRDefault="00A47C5B" w:rsidP="006F5A62">
      <w:pPr>
        <w:pStyle w:val="ab"/>
        <w:numPr>
          <w:ilvl w:val="0"/>
          <w:numId w:val="101"/>
        </w:numPr>
        <w:tabs>
          <w:tab w:val="left" w:pos="1134"/>
        </w:tabs>
        <w:ind w:left="0" w:firstLine="0"/>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sz w:val="22"/>
          <w:szCs w:val="22"/>
          <w:lang w:val="uk-UA" w:eastAsia="ru-RU"/>
        </w:rPr>
        <w:t>Крива виробничих можливостей описується залежністю U</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vertAlign w:val="superscript"/>
          <w:lang w:val="uk-UA" w:eastAsia="ru-RU"/>
        </w:rPr>
        <w:t>2</w:t>
      </w:r>
      <w:r w:rsidRPr="002C6E2A">
        <w:rPr>
          <w:rFonts w:ascii="Times New Roman" w:eastAsia="Times New Roman" w:hAnsi="Times New Roman" w:cs="Times New Roman"/>
          <w:sz w:val="22"/>
          <w:szCs w:val="22"/>
          <w:lang w:val="uk-UA" w:eastAsia="ru-RU"/>
        </w:rPr>
        <w:t xml:space="preserve"> + U</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vertAlign w:val="superscript"/>
          <w:lang w:val="uk-UA" w:eastAsia="ru-RU"/>
        </w:rPr>
        <w:t xml:space="preserve">2 </w:t>
      </w:r>
      <w:r w:rsidRPr="002C6E2A">
        <w:rPr>
          <w:rFonts w:ascii="Times New Roman" w:eastAsia="Times New Roman" w:hAnsi="Times New Roman" w:cs="Times New Roman"/>
          <w:sz w:val="22"/>
          <w:szCs w:val="22"/>
          <w:lang w:val="uk-UA" w:eastAsia="ru-RU"/>
        </w:rPr>
        <w:t>= 50, де U</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lang w:val="uk-UA" w:eastAsia="ru-RU"/>
        </w:rPr>
        <w:t xml:space="preserve"> – функція корисності споживача А, U</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lang w:val="uk-UA" w:eastAsia="ru-RU"/>
        </w:rPr>
        <w:t xml:space="preserve"> – функція корисності споживача В. У силу об’єктивних причин (зміна економічної кон’юнктури чи споживчих переваг) крива виробничих можливостей набула такого вигляду: 2U</w:t>
      </w:r>
      <w:r w:rsidRPr="002C6E2A">
        <w:rPr>
          <w:rFonts w:ascii="Times New Roman" w:eastAsia="Times New Roman" w:hAnsi="Times New Roman" w:cs="Times New Roman"/>
          <w:sz w:val="22"/>
          <w:szCs w:val="22"/>
          <w:vertAlign w:val="subscript"/>
          <w:lang w:val="uk-UA" w:eastAsia="ru-RU"/>
        </w:rPr>
        <w:t>A</w:t>
      </w:r>
      <w:r w:rsidRPr="002C6E2A">
        <w:rPr>
          <w:rFonts w:ascii="Times New Roman" w:eastAsia="Times New Roman" w:hAnsi="Times New Roman" w:cs="Times New Roman"/>
          <w:sz w:val="22"/>
          <w:szCs w:val="22"/>
          <w:vertAlign w:val="superscript"/>
          <w:lang w:val="uk-UA" w:eastAsia="ru-RU"/>
        </w:rPr>
        <w:t>2</w:t>
      </w:r>
      <w:r w:rsidRPr="002C6E2A">
        <w:rPr>
          <w:rFonts w:ascii="Times New Roman" w:eastAsia="Times New Roman" w:hAnsi="Times New Roman" w:cs="Times New Roman"/>
          <w:sz w:val="22"/>
          <w:szCs w:val="22"/>
          <w:lang w:val="uk-UA" w:eastAsia="ru-RU"/>
        </w:rPr>
        <w:t xml:space="preserve"> + U</w:t>
      </w:r>
      <w:r w:rsidRPr="002C6E2A">
        <w:rPr>
          <w:rFonts w:ascii="Times New Roman" w:eastAsia="Times New Roman" w:hAnsi="Times New Roman" w:cs="Times New Roman"/>
          <w:sz w:val="22"/>
          <w:szCs w:val="22"/>
          <w:vertAlign w:val="subscript"/>
          <w:lang w:val="uk-UA" w:eastAsia="ru-RU"/>
        </w:rPr>
        <w:t>B</w:t>
      </w:r>
      <w:r w:rsidRPr="002C6E2A">
        <w:rPr>
          <w:rFonts w:ascii="Times New Roman" w:eastAsia="Times New Roman" w:hAnsi="Times New Roman" w:cs="Times New Roman"/>
          <w:sz w:val="22"/>
          <w:szCs w:val="22"/>
          <w:vertAlign w:val="superscript"/>
          <w:lang w:val="uk-UA" w:eastAsia="ru-RU"/>
        </w:rPr>
        <w:t xml:space="preserve">2 </w:t>
      </w:r>
      <w:r w:rsidRPr="002C6E2A">
        <w:rPr>
          <w:rFonts w:ascii="Times New Roman" w:eastAsia="Times New Roman" w:hAnsi="Times New Roman" w:cs="Times New Roman"/>
          <w:sz w:val="22"/>
          <w:szCs w:val="22"/>
          <w:lang w:val="uk-UA" w:eastAsia="ru-RU"/>
        </w:rPr>
        <w:t xml:space="preserve">= 50. У результаті зі стану К(2; 4,8) споживачі перейшли в стан М(4,8; 2). </w:t>
      </w:r>
      <w:r w:rsidRPr="002C6E2A">
        <w:rPr>
          <w:rFonts w:ascii="Times New Roman" w:eastAsia="Times New Roman" w:hAnsi="Times New Roman" w:cs="Times New Roman"/>
          <w:i/>
          <w:sz w:val="22"/>
          <w:szCs w:val="22"/>
          <w:lang w:val="uk-UA" w:eastAsia="ru-RU"/>
        </w:rPr>
        <w:t>Чи збільшився добробут споживачів? Поясніть й графічно проілюструйте відповідь.</w:t>
      </w:r>
    </w:p>
    <w:p w14:paraId="495E6755" w14:textId="77777777" w:rsidR="0069703F" w:rsidRPr="002C6E2A" w:rsidRDefault="0069703F" w:rsidP="0069703F">
      <w:pPr>
        <w:pStyle w:val="ab"/>
        <w:numPr>
          <w:ilvl w:val="0"/>
          <w:numId w:val="101"/>
        </w:numPr>
        <w:tabs>
          <w:tab w:val="left" w:pos="1134"/>
        </w:tabs>
        <w:ind w:left="0" w:firstLine="0"/>
        <w:jc w:val="both"/>
        <w:rPr>
          <w:rFonts w:ascii="Times New Roman" w:eastAsia="Times New Roman" w:hAnsi="Times New Roman" w:cs="Times New Roman"/>
          <w:sz w:val="22"/>
          <w:szCs w:val="22"/>
          <w:lang w:eastAsia="ru-RU"/>
        </w:rPr>
      </w:pPr>
      <w:r w:rsidRPr="002C6E2A">
        <w:rPr>
          <w:rFonts w:ascii="Times New Roman" w:eastAsia="Times New Roman" w:hAnsi="Times New Roman" w:cs="Times New Roman"/>
          <w:sz w:val="22"/>
          <w:szCs w:val="22"/>
          <w:lang w:val="uk-UA" w:eastAsia="ru-RU"/>
        </w:rPr>
        <w:t xml:space="preserve">В економіці виробляється два товари Х та </w:t>
      </w:r>
      <w:r w:rsidRPr="002C6E2A">
        <w:rPr>
          <w:rFonts w:ascii="Times New Roman" w:eastAsia="Times New Roman" w:hAnsi="Times New Roman" w:cs="Times New Roman"/>
          <w:sz w:val="22"/>
          <w:szCs w:val="22"/>
          <w:lang w:val="en-US" w:eastAsia="ru-RU"/>
        </w:rPr>
        <w:t>Y</w:t>
      </w:r>
      <w:r w:rsidRPr="002C6E2A">
        <w:rPr>
          <w:rFonts w:ascii="Times New Roman" w:eastAsia="Times New Roman" w:hAnsi="Times New Roman" w:cs="Times New Roman"/>
          <w:sz w:val="22"/>
          <w:szCs w:val="22"/>
          <w:lang w:val="uk-UA" w:eastAsia="ru-RU"/>
        </w:rPr>
        <w:t xml:space="preserve">. Крива виробничих можливостей має вигляд </w:t>
      </w:r>
      <w:r w:rsidRPr="002C6E2A">
        <w:rPr>
          <w:rFonts w:ascii="Times New Roman" w:eastAsia="Times New Roman" w:hAnsi="Times New Roman" w:cs="Times New Roman"/>
          <w:sz w:val="22"/>
          <w:szCs w:val="22"/>
          <w:lang w:val="en-US" w:eastAsia="ru-RU"/>
        </w:rPr>
        <w:t>X</w:t>
      </w:r>
      <w:r w:rsidRPr="002C6E2A">
        <w:rPr>
          <w:rFonts w:ascii="Times New Roman" w:eastAsia="Times New Roman" w:hAnsi="Times New Roman" w:cs="Times New Roman"/>
          <w:sz w:val="22"/>
          <w:szCs w:val="22"/>
          <w:vertAlign w:val="superscript"/>
          <w:lang w:eastAsia="ru-RU"/>
        </w:rPr>
        <w:t>2</w:t>
      </w:r>
      <w:r w:rsidRPr="002C6E2A">
        <w:rPr>
          <w:rFonts w:ascii="Times New Roman" w:eastAsia="Times New Roman" w:hAnsi="Times New Roman" w:cs="Times New Roman"/>
          <w:sz w:val="22"/>
          <w:szCs w:val="22"/>
          <w:lang w:eastAsia="ru-RU"/>
        </w:rPr>
        <w:t xml:space="preserve"> + </w:t>
      </w:r>
      <w:r w:rsidRPr="002C6E2A">
        <w:rPr>
          <w:rFonts w:ascii="Times New Roman" w:eastAsia="Times New Roman" w:hAnsi="Times New Roman" w:cs="Times New Roman"/>
          <w:sz w:val="22"/>
          <w:szCs w:val="22"/>
          <w:lang w:val="en-US" w:eastAsia="ru-RU"/>
        </w:rPr>
        <w:t>Y</w:t>
      </w:r>
      <w:r w:rsidRPr="002C6E2A">
        <w:rPr>
          <w:rFonts w:ascii="Times New Roman" w:eastAsia="Times New Roman" w:hAnsi="Times New Roman" w:cs="Times New Roman"/>
          <w:sz w:val="22"/>
          <w:szCs w:val="22"/>
          <w:vertAlign w:val="superscript"/>
          <w:lang w:eastAsia="ru-RU"/>
        </w:rPr>
        <w:t>2</w:t>
      </w:r>
      <w:r w:rsidRPr="002C6E2A">
        <w:rPr>
          <w:rFonts w:ascii="Times New Roman" w:eastAsia="Times New Roman" w:hAnsi="Times New Roman" w:cs="Times New Roman"/>
          <w:sz w:val="22"/>
          <w:szCs w:val="22"/>
          <w:lang w:eastAsia="ru-RU"/>
        </w:rPr>
        <w:t xml:space="preserve"> = 50</w:t>
      </w:r>
      <w:r w:rsidRPr="002C6E2A">
        <w:rPr>
          <w:rFonts w:ascii="Times New Roman" w:eastAsia="Times New Roman" w:hAnsi="Times New Roman" w:cs="Times New Roman"/>
          <w:sz w:val="22"/>
          <w:szCs w:val="22"/>
          <w:lang w:val="uk-UA" w:eastAsia="ru-RU"/>
        </w:rPr>
        <w:t xml:space="preserve">, а функція корисності </w:t>
      </w:r>
      <w:r w:rsidRPr="002C6E2A">
        <w:rPr>
          <w:rFonts w:ascii="Times New Roman" w:eastAsia="Times New Roman" w:hAnsi="Times New Roman" w:cs="Times New Roman"/>
          <w:sz w:val="22"/>
          <w:szCs w:val="22"/>
          <w:lang w:val="en-US" w:eastAsia="ru-RU"/>
        </w:rPr>
        <w:t>U</w:t>
      </w:r>
      <w:r w:rsidRPr="002C6E2A">
        <w:rPr>
          <w:rFonts w:ascii="Times New Roman" w:eastAsia="Times New Roman" w:hAnsi="Times New Roman" w:cs="Times New Roman"/>
          <w:sz w:val="22"/>
          <w:szCs w:val="22"/>
          <w:lang w:eastAsia="ru-RU"/>
        </w:rPr>
        <w:t xml:space="preserve"> = </w:t>
      </w:r>
      <w:r w:rsidRPr="002C6E2A">
        <w:rPr>
          <w:rFonts w:ascii="Times New Roman" w:eastAsia="Times New Roman" w:hAnsi="Times New Roman" w:cs="Times New Roman"/>
          <w:sz w:val="22"/>
          <w:szCs w:val="22"/>
          <w:lang w:val="en-US" w:eastAsia="ru-RU"/>
        </w:rPr>
        <w:t>XY</w:t>
      </w:r>
      <w:r w:rsidRPr="002C6E2A">
        <w:rPr>
          <w:rFonts w:ascii="Times New Roman" w:eastAsia="Times New Roman" w:hAnsi="Times New Roman" w:cs="Times New Roman"/>
          <w:sz w:val="22"/>
          <w:szCs w:val="22"/>
          <w:lang w:val="uk-UA" w:eastAsia="ru-RU"/>
        </w:rPr>
        <w:t xml:space="preserve">. </w:t>
      </w:r>
      <w:r w:rsidRPr="002C6E2A">
        <w:rPr>
          <w:rFonts w:ascii="Times New Roman" w:eastAsia="Times New Roman" w:hAnsi="Times New Roman" w:cs="Times New Roman"/>
          <w:i/>
          <w:sz w:val="22"/>
          <w:szCs w:val="22"/>
          <w:lang w:val="uk-UA" w:eastAsia="ru-RU"/>
        </w:rPr>
        <w:t xml:space="preserve">Визначте ефективний випуск даних товарів, що відображає найбільшу суспільну корисність. Яким, на Ваш погляд, повинно бути співвідношення цін на товари Х та </w:t>
      </w:r>
      <w:r w:rsidRPr="002C6E2A">
        <w:rPr>
          <w:rFonts w:ascii="Times New Roman" w:eastAsia="Times New Roman" w:hAnsi="Times New Roman" w:cs="Times New Roman"/>
          <w:i/>
          <w:sz w:val="22"/>
          <w:szCs w:val="22"/>
          <w:lang w:val="en-US" w:eastAsia="ru-RU"/>
        </w:rPr>
        <w:t>Y</w:t>
      </w:r>
      <w:r w:rsidRPr="002C6E2A">
        <w:rPr>
          <w:rFonts w:ascii="Times New Roman" w:eastAsia="Times New Roman" w:hAnsi="Times New Roman" w:cs="Times New Roman"/>
          <w:i/>
          <w:sz w:val="22"/>
          <w:szCs w:val="22"/>
          <w:lang w:val="uk-UA" w:eastAsia="ru-RU"/>
        </w:rPr>
        <w:t>.</w:t>
      </w:r>
      <w:r w:rsidRPr="002C6E2A">
        <w:rPr>
          <w:rFonts w:ascii="Times New Roman" w:eastAsia="Times New Roman" w:hAnsi="Times New Roman" w:cs="Times New Roman"/>
          <w:b/>
          <w:sz w:val="22"/>
          <w:szCs w:val="22"/>
          <w:lang w:val="uk-UA" w:eastAsia="ru-RU"/>
        </w:rPr>
        <w:t xml:space="preserve">   </w:t>
      </w:r>
    </w:p>
    <w:p w14:paraId="45AF0A42" w14:textId="77777777" w:rsidR="0069703F" w:rsidRPr="002C6E2A" w:rsidRDefault="0069703F" w:rsidP="0069703F">
      <w:pPr>
        <w:jc w:val="both"/>
        <w:rPr>
          <w:rFonts w:ascii="Times New Roman" w:eastAsia="Times New Roman" w:hAnsi="Times New Roman" w:cs="Times New Roman"/>
          <w:sz w:val="22"/>
          <w:szCs w:val="22"/>
          <w:lang w:val="uk-UA" w:eastAsia="ru-RU"/>
        </w:rPr>
      </w:pPr>
      <w:r w:rsidRPr="002C6E2A">
        <w:rPr>
          <w:rFonts w:ascii="Times New Roman" w:eastAsia="Times New Roman" w:hAnsi="Times New Roman" w:cs="Times New Roman"/>
          <w:sz w:val="22"/>
          <w:szCs w:val="22"/>
          <w:lang w:val="uk-UA" w:eastAsia="ru-RU"/>
        </w:rPr>
        <w:t xml:space="preserve">Нехай у силу певних обставин співвідношення цін на товари Х та </w:t>
      </w:r>
      <w:r w:rsidRPr="002C6E2A">
        <w:rPr>
          <w:rFonts w:ascii="Times New Roman" w:eastAsia="Times New Roman" w:hAnsi="Times New Roman" w:cs="Times New Roman"/>
          <w:sz w:val="22"/>
          <w:szCs w:val="22"/>
          <w:lang w:val="en-US" w:eastAsia="ru-RU"/>
        </w:rPr>
        <w:t>Y</w:t>
      </w:r>
      <w:r w:rsidRPr="002C6E2A">
        <w:rPr>
          <w:rFonts w:ascii="Times New Roman" w:eastAsia="Times New Roman" w:hAnsi="Times New Roman" w:cs="Times New Roman"/>
          <w:sz w:val="22"/>
          <w:szCs w:val="22"/>
          <w:lang w:val="uk-UA" w:eastAsia="ru-RU"/>
        </w:rPr>
        <w:t xml:space="preserve"> змінилися так: Р</w:t>
      </w:r>
      <w:r w:rsidRPr="002C6E2A">
        <w:rPr>
          <w:rFonts w:ascii="Times New Roman" w:eastAsia="Times New Roman" w:hAnsi="Times New Roman" w:cs="Times New Roman"/>
          <w:sz w:val="22"/>
          <w:szCs w:val="22"/>
          <w:vertAlign w:val="subscript"/>
          <w:lang w:val="uk-UA" w:eastAsia="ru-RU"/>
        </w:rPr>
        <w:t>Х</w:t>
      </w:r>
      <w:r w:rsidRPr="002C6E2A">
        <w:rPr>
          <w:rFonts w:ascii="Times New Roman" w:eastAsia="Times New Roman" w:hAnsi="Times New Roman" w:cs="Times New Roman"/>
          <w:sz w:val="22"/>
          <w:szCs w:val="22"/>
          <w:lang w:val="uk-UA" w:eastAsia="ru-RU"/>
        </w:rPr>
        <w:t>/Р</w:t>
      </w:r>
      <w:r w:rsidRPr="002C6E2A">
        <w:rPr>
          <w:rFonts w:ascii="Times New Roman" w:eastAsia="Times New Roman" w:hAnsi="Times New Roman" w:cs="Times New Roman"/>
          <w:sz w:val="22"/>
          <w:szCs w:val="22"/>
          <w:vertAlign w:val="subscript"/>
          <w:lang w:val="en-US" w:eastAsia="ru-RU"/>
        </w:rPr>
        <w:t>Y</w:t>
      </w:r>
      <w:r w:rsidRPr="002C6E2A">
        <w:rPr>
          <w:rFonts w:ascii="Times New Roman" w:eastAsia="Times New Roman" w:hAnsi="Times New Roman" w:cs="Times New Roman"/>
          <w:sz w:val="22"/>
          <w:szCs w:val="22"/>
          <w:lang w:val="uk-UA" w:eastAsia="ru-RU"/>
        </w:rPr>
        <w:t xml:space="preserve"> = 2. </w:t>
      </w:r>
    </w:p>
    <w:p w14:paraId="672972C5" w14:textId="77777777" w:rsidR="0069703F" w:rsidRDefault="0069703F" w:rsidP="0069703F">
      <w:pPr>
        <w:jc w:val="both"/>
        <w:rPr>
          <w:rFonts w:ascii="Times New Roman" w:eastAsia="Times New Roman" w:hAnsi="Times New Roman" w:cs="Times New Roman"/>
          <w:i/>
          <w:sz w:val="22"/>
          <w:szCs w:val="22"/>
          <w:lang w:val="uk-UA" w:eastAsia="ru-RU"/>
        </w:rPr>
      </w:pPr>
      <w:r w:rsidRPr="002C6E2A">
        <w:rPr>
          <w:rFonts w:ascii="Times New Roman" w:eastAsia="Times New Roman" w:hAnsi="Times New Roman" w:cs="Times New Roman"/>
          <w:i/>
          <w:sz w:val="22"/>
          <w:szCs w:val="22"/>
          <w:lang w:val="uk-UA" w:eastAsia="ru-RU"/>
        </w:rPr>
        <w:t xml:space="preserve">Визначте, як в такому випадку може бути виражений випуск та набір товарів, які споживаються суспільством. Чи встановиться в економіці рівновага і чи можливе поліпшення ситуації? </w:t>
      </w:r>
    </w:p>
    <w:p w14:paraId="3C24E5E1" w14:textId="77777777" w:rsidR="0069703F" w:rsidRPr="0069703F" w:rsidRDefault="0069703F" w:rsidP="0069703F">
      <w:pPr>
        <w:pStyle w:val="ab"/>
        <w:tabs>
          <w:tab w:val="left" w:pos="1134"/>
        </w:tabs>
        <w:ind w:left="0"/>
        <w:jc w:val="both"/>
        <w:rPr>
          <w:rFonts w:ascii="Times New Roman" w:eastAsia="Times New Roman" w:hAnsi="Times New Roman" w:cs="Times New Roman"/>
          <w:i/>
          <w:sz w:val="22"/>
          <w:szCs w:val="22"/>
          <w:lang w:val="uk-UA" w:eastAsia="ru-RU"/>
        </w:rPr>
      </w:pPr>
    </w:p>
    <w:p w14:paraId="6E93BB4F" w14:textId="77777777" w:rsidR="0069703F" w:rsidRDefault="0069703F" w:rsidP="00AB1E96">
      <w:pPr>
        <w:jc w:val="center"/>
        <w:rPr>
          <w:rFonts w:ascii="Times New Roman" w:hAnsi="Times New Roman" w:cs="Times New Roman"/>
          <w:b/>
          <w:sz w:val="22"/>
          <w:szCs w:val="22"/>
          <w:lang w:val="uk-UA"/>
        </w:rPr>
      </w:pPr>
    </w:p>
    <w:p w14:paraId="3485A5FC" w14:textId="77777777" w:rsidR="0069703F" w:rsidRDefault="0069703F" w:rsidP="00AB1E96">
      <w:pPr>
        <w:jc w:val="center"/>
        <w:rPr>
          <w:rFonts w:ascii="Times New Roman" w:hAnsi="Times New Roman" w:cs="Times New Roman"/>
          <w:b/>
          <w:sz w:val="22"/>
          <w:szCs w:val="22"/>
          <w:lang w:val="uk-UA"/>
        </w:rPr>
      </w:pPr>
    </w:p>
    <w:p w14:paraId="063D77C3" w14:textId="77777777" w:rsidR="0069703F" w:rsidRDefault="0069703F" w:rsidP="00AB1E96">
      <w:pPr>
        <w:jc w:val="center"/>
        <w:rPr>
          <w:rFonts w:ascii="Times New Roman" w:hAnsi="Times New Roman" w:cs="Times New Roman"/>
          <w:b/>
          <w:sz w:val="22"/>
          <w:szCs w:val="22"/>
          <w:lang w:val="uk-UA"/>
        </w:rPr>
      </w:pPr>
    </w:p>
    <w:p w14:paraId="7F2824B1" w14:textId="77777777" w:rsidR="0069703F" w:rsidRDefault="0069703F" w:rsidP="00AB1E96">
      <w:pPr>
        <w:jc w:val="center"/>
        <w:rPr>
          <w:rFonts w:ascii="Times New Roman" w:hAnsi="Times New Roman" w:cs="Times New Roman"/>
          <w:b/>
          <w:sz w:val="22"/>
          <w:szCs w:val="22"/>
          <w:lang w:val="uk-UA"/>
        </w:rPr>
      </w:pPr>
    </w:p>
    <w:p w14:paraId="421484A0" w14:textId="77777777" w:rsidR="0069703F" w:rsidRDefault="0069703F" w:rsidP="00AB1E96">
      <w:pPr>
        <w:jc w:val="center"/>
        <w:rPr>
          <w:rFonts w:ascii="Times New Roman" w:hAnsi="Times New Roman" w:cs="Times New Roman"/>
          <w:b/>
          <w:sz w:val="22"/>
          <w:szCs w:val="22"/>
          <w:lang w:val="uk-UA"/>
        </w:rPr>
      </w:pPr>
    </w:p>
    <w:p w14:paraId="2830BE60" w14:textId="77777777" w:rsidR="0069703F" w:rsidRDefault="0069703F" w:rsidP="00AB1E96">
      <w:pPr>
        <w:jc w:val="center"/>
        <w:rPr>
          <w:rFonts w:ascii="Times New Roman" w:hAnsi="Times New Roman" w:cs="Times New Roman"/>
          <w:b/>
          <w:sz w:val="22"/>
          <w:szCs w:val="22"/>
          <w:lang w:val="uk-UA"/>
        </w:rPr>
      </w:pPr>
    </w:p>
    <w:p w14:paraId="710430F4" w14:textId="77777777" w:rsidR="0069703F" w:rsidRDefault="0069703F" w:rsidP="00AB1E96">
      <w:pPr>
        <w:jc w:val="center"/>
        <w:rPr>
          <w:rFonts w:ascii="Times New Roman" w:hAnsi="Times New Roman" w:cs="Times New Roman"/>
          <w:b/>
          <w:sz w:val="22"/>
          <w:szCs w:val="22"/>
          <w:lang w:val="uk-UA"/>
        </w:rPr>
      </w:pPr>
    </w:p>
    <w:p w14:paraId="48D6F6CD" w14:textId="77777777" w:rsidR="0069703F" w:rsidRDefault="0069703F" w:rsidP="00AB1E96">
      <w:pPr>
        <w:jc w:val="center"/>
        <w:rPr>
          <w:rFonts w:ascii="Times New Roman" w:hAnsi="Times New Roman" w:cs="Times New Roman"/>
          <w:b/>
          <w:sz w:val="22"/>
          <w:szCs w:val="22"/>
          <w:lang w:val="uk-UA"/>
        </w:rPr>
      </w:pPr>
    </w:p>
    <w:p w14:paraId="79C7018B" w14:textId="77777777" w:rsidR="0069703F" w:rsidRDefault="0069703F" w:rsidP="00AB1E96">
      <w:pPr>
        <w:jc w:val="center"/>
        <w:rPr>
          <w:rFonts w:ascii="Times New Roman" w:hAnsi="Times New Roman" w:cs="Times New Roman"/>
          <w:b/>
          <w:sz w:val="22"/>
          <w:szCs w:val="22"/>
          <w:lang w:val="uk-UA"/>
        </w:rPr>
      </w:pPr>
    </w:p>
    <w:p w14:paraId="629320FD" w14:textId="77777777" w:rsidR="0069703F" w:rsidRDefault="0069703F" w:rsidP="00AB1E96">
      <w:pPr>
        <w:jc w:val="center"/>
        <w:rPr>
          <w:rFonts w:ascii="Times New Roman" w:hAnsi="Times New Roman" w:cs="Times New Roman"/>
          <w:b/>
          <w:sz w:val="22"/>
          <w:szCs w:val="22"/>
          <w:lang w:val="uk-UA"/>
        </w:rPr>
      </w:pPr>
    </w:p>
    <w:p w14:paraId="41656E8A" w14:textId="77777777" w:rsidR="0069703F" w:rsidRDefault="0069703F" w:rsidP="00AB1E96">
      <w:pPr>
        <w:jc w:val="center"/>
        <w:rPr>
          <w:rFonts w:ascii="Times New Roman" w:hAnsi="Times New Roman" w:cs="Times New Roman"/>
          <w:b/>
          <w:sz w:val="22"/>
          <w:szCs w:val="22"/>
          <w:lang w:val="uk-UA"/>
        </w:rPr>
      </w:pPr>
    </w:p>
    <w:p w14:paraId="6B4E7BCC" w14:textId="77777777" w:rsidR="0069703F" w:rsidRDefault="0069703F" w:rsidP="00AB1E96">
      <w:pPr>
        <w:jc w:val="center"/>
        <w:rPr>
          <w:rFonts w:ascii="Times New Roman" w:hAnsi="Times New Roman" w:cs="Times New Roman"/>
          <w:b/>
          <w:sz w:val="22"/>
          <w:szCs w:val="22"/>
          <w:lang w:val="uk-UA"/>
        </w:rPr>
      </w:pPr>
    </w:p>
    <w:p w14:paraId="3CF02EE1" w14:textId="77777777" w:rsidR="0069703F" w:rsidRDefault="0069703F" w:rsidP="00AB1E96">
      <w:pPr>
        <w:jc w:val="center"/>
        <w:rPr>
          <w:rFonts w:ascii="Times New Roman" w:hAnsi="Times New Roman" w:cs="Times New Roman"/>
          <w:b/>
          <w:sz w:val="22"/>
          <w:szCs w:val="22"/>
          <w:lang w:val="uk-UA"/>
        </w:rPr>
      </w:pPr>
    </w:p>
    <w:p w14:paraId="65434B9F" w14:textId="77777777" w:rsidR="0069703F" w:rsidRDefault="0069703F" w:rsidP="00AB1E96">
      <w:pPr>
        <w:jc w:val="center"/>
        <w:rPr>
          <w:rFonts w:ascii="Times New Roman" w:hAnsi="Times New Roman" w:cs="Times New Roman"/>
          <w:b/>
          <w:sz w:val="22"/>
          <w:szCs w:val="22"/>
          <w:lang w:val="uk-UA"/>
        </w:rPr>
      </w:pPr>
    </w:p>
    <w:p w14:paraId="61B90374" w14:textId="77777777" w:rsidR="0069703F" w:rsidRDefault="0069703F" w:rsidP="00AB1E96">
      <w:pPr>
        <w:jc w:val="center"/>
        <w:rPr>
          <w:rFonts w:ascii="Times New Roman" w:hAnsi="Times New Roman" w:cs="Times New Roman"/>
          <w:b/>
          <w:sz w:val="22"/>
          <w:szCs w:val="22"/>
          <w:lang w:val="uk-UA"/>
        </w:rPr>
      </w:pPr>
    </w:p>
    <w:p w14:paraId="11C65A2D" w14:textId="77777777" w:rsidR="0069703F" w:rsidRDefault="0069703F" w:rsidP="00AB1E96">
      <w:pPr>
        <w:jc w:val="center"/>
        <w:rPr>
          <w:rFonts w:ascii="Times New Roman" w:hAnsi="Times New Roman" w:cs="Times New Roman"/>
          <w:b/>
          <w:sz w:val="22"/>
          <w:szCs w:val="22"/>
          <w:lang w:val="uk-UA"/>
        </w:rPr>
      </w:pPr>
    </w:p>
    <w:p w14:paraId="017E2C72" w14:textId="77777777" w:rsidR="0069703F" w:rsidRDefault="0069703F" w:rsidP="00AB1E96">
      <w:pPr>
        <w:jc w:val="center"/>
        <w:rPr>
          <w:rFonts w:ascii="Times New Roman" w:hAnsi="Times New Roman" w:cs="Times New Roman"/>
          <w:b/>
          <w:sz w:val="22"/>
          <w:szCs w:val="22"/>
          <w:lang w:val="uk-UA"/>
        </w:rPr>
      </w:pPr>
    </w:p>
    <w:p w14:paraId="607BB873" w14:textId="77777777" w:rsidR="0069703F" w:rsidRDefault="0069703F" w:rsidP="00AB1E96">
      <w:pPr>
        <w:jc w:val="center"/>
        <w:rPr>
          <w:rFonts w:ascii="Times New Roman" w:hAnsi="Times New Roman" w:cs="Times New Roman"/>
          <w:b/>
          <w:sz w:val="22"/>
          <w:szCs w:val="22"/>
          <w:lang w:val="uk-UA"/>
        </w:rPr>
      </w:pPr>
    </w:p>
    <w:p w14:paraId="056005F9" w14:textId="77777777" w:rsidR="0069703F" w:rsidRDefault="0069703F" w:rsidP="00AB1E96">
      <w:pPr>
        <w:jc w:val="center"/>
        <w:rPr>
          <w:rFonts w:ascii="Times New Roman" w:hAnsi="Times New Roman" w:cs="Times New Roman"/>
          <w:b/>
          <w:sz w:val="22"/>
          <w:szCs w:val="22"/>
          <w:lang w:val="uk-UA"/>
        </w:rPr>
      </w:pPr>
    </w:p>
    <w:p w14:paraId="4FD1D981" w14:textId="77777777" w:rsidR="0069703F" w:rsidRDefault="0069703F" w:rsidP="00AB1E96">
      <w:pPr>
        <w:jc w:val="center"/>
        <w:rPr>
          <w:rFonts w:ascii="Times New Roman" w:hAnsi="Times New Roman" w:cs="Times New Roman"/>
          <w:b/>
          <w:sz w:val="22"/>
          <w:szCs w:val="22"/>
          <w:lang w:val="uk-UA"/>
        </w:rPr>
      </w:pPr>
    </w:p>
    <w:p w14:paraId="4091FE9C" w14:textId="77777777" w:rsidR="0069703F" w:rsidRDefault="0069703F" w:rsidP="00AB1E96">
      <w:pPr>
        <w:jc w:val="center"/>
        <w:rPr>
          <w:rFonts w:ascii="Times New Roman" w:hAnsi="Times New Roman" w:cs="Times New Roman"/>
          <w:b/>
          <w:sz w:val="22"/>
          <w:szCs w:val="22"/>
          <w:lang w:val="uk-UA"/>
        </w:rPr>
      </w:pPr>
    </w:p>
    <w:p w14:paraId="3BE16ADB" w14:textId="77777777" w:rsidR="0069703F" w:rsidRDefault="0069703F" w:rsidP="00AB1E96">
      <w:pPr>
        <w:jc w:val="center"/>
        <w:rPr>
          <w:rFonts w:ascii="Times New Roman" w:hAnsi="Times New Roman" w:cs="Times New Roman"/>
          <w:b/>
          <w:sz w:val="22"/>
          <w:szCs w:val="22"/>
          <w:lang w:val="uk-UA"/>
        </w:rPr>
      </w:pPr>
    </w:p>
    <w:p w14:paraId="51CD38A3" w14:textId="77777777" w:rsidR="0069703F" w:rsidRDefault="0069703F" w:rsidP="00AB1E96">
      <w:pPr>
        <w:jc w:val="center"/>
        <w:rPr>
          <w:rFonts w:ascii="Times New Roman" w:hAnsi="Times New Roman" w:cs="Times New Roman"/>
          <w:b/>
          <w:sz w:val="22"/>
          <w:szCs w:val="22"/>
          <w:lang w:val="uk-UA"/>
        </w:rPr>
      </w:pPr>
    </w:p>
    <w:p w14:paraId="4902A054" w14:textId="77777777" w:rsidR="0069703F" w:rsidRDefault="0069703F" w:rsidP="00AB1E96">
      <w:pPr>
        <w:jc w:val="center"/>
        <w:rPr>
          <w:rFonts w:ascii="Times New Roman" w:hAnsi="Times New Roman" w:cs="Times New Roman"/>
          <w:b/>
          <w:sz w:val="22"/>
          <w:szCs w:val="22"/>
          <w:lang w:val="uk-UA"/>
        </w:rPr>
      </w:pPr>
    </w:p>
    <w:p w14:paraId="04CD8B90" w14:textId="77777777" w:rsidR="0069703F" w:rsidRDefault="0069703F" w:rsidP="00AB1E96">
      <w:pPr>
        <w:jc w:val="center"/>
        <w:rPr>
          <w:rFonts w:ascii="Times New Roman" w:hAnsi="Times New Roman" w:cs="Times New Roman"/>
          <w:b/>
          <w:sz w:val="22"/>
          <w:szCs w:val="22"/>
          <w:lang w:val="uk-UA"/>
        </w:rPr>
      </w:pPr>
    </w:p>
    <w:p w14:paraId="5C6FCD02" w14:textId="77777777" w:rsidR="0069703F" w:rsidRDefault="0069703F" w:rsidP="00AB1E96">
      <w:pPr>
        <w:jc w:val="center"/>
        <w:rPr>
          <w:rFonts w:ascii="Times New Roman" w:hAnsi="Times New Roman" w:cs="Times New Roman"/>
          <w:b/>
          <w:sz w:val="22"/>
          <w:szCs w:val="22"/>
          <w:lang w:val="uk-UA"/>
        </w:rPr>
      </w:pPr>
    </w:p>
    <w:p w14:paraId="48189A52" w14:textId="77777777" w:rsidR="00AB1E96" w:rsidRDefault="00335F44" w:rsidP="00AB1E96">
      <w:pPr>
        <w:jc w:val="center"/>
        <w:rPr>
          <w:rFonts w:ascii="Times New Roman" w:hAnsi="Times New Roman" w:cs="Times New Roman"/>
          <w:b/>
          <w:sz w:val="22"/>
          <w:szCs w:val="22"/>
          <w:lang w:val="uk-UA"/>
        </w:rPr>
      </w:pPr>
      <w:r w:rsidRPr="00335F44">
        <w:rPr>
          <w:rFonts w:ascii="Times New Roman" w:hAnsi="Times New Roman" w:cs="Times New Roman"/>
          <w:b/>
          <w:sz w:val="22"/>
          <w:szCs w:val="22"/>
          <w:lang w:val="uk-UA"/>
        </w:rPr>
        <w:lastRenderedPageBreak/>
        <w:t>РОЗДІЛ 4. МАКРОЕКОНОМІКА</w:t>
      </w:r>
    </w:p>
    <w:tbl>
      <w:tblPr>
        <w:tblStyle w:val="a3"/>
        <w:tblW w:w="0" w:type="auto"/>
        <w:tblLook w:val="04A0" w:firstRow="1" w:lastRow="0" w:firstColumn="1" w:lastColumn="0" w:noHBand="0" w:noVBand="1"/>
      </w:tblPr>
      <w:tblGrid>
        <w:gridCol w:w="3209"/>
        <w:gridCol w:w="3209"/>
        <w:gridCol w:w="3210"/>
      </w:tblGrid>
      <w:tr w:rsidR="00AB1E96" w:rsidRPr="008146E5" w14:paraId="59E5EE60" w14:textId="77777777" w:rsidTr="00B9426F">
        <w:tc>
          <w:tcPr>
            <w:tcW w:w="9628" w:type="dxa"/>
            <w:gridSpan w:val="3"/>
          </w:tcPr>
          <w:p w14:paraId="72E51866" w14:textId="77777777" w:rsidR="00AB1E96" w:rsidRPr="008208DC" w:rsidRDefault="00335F44" w:rsidP="00335F44">
            <w:pPr>
              <w:jc w:val="center"/>
              <w:rPr>
                <w:rFonts w:ascii="Times New Roman" w:hAnsi="Times New Roman" w:cs="Times New Roman"/>
                <w:b/>
                <w:sz w:val="22"/>
                <w:szCs w:val="22"/>
                <w:lang w:val="uk-UA"/>
              </w:rPr>
            </w:pPr>
            <w:r w:rsidRPr="008208DC">
              <w:rPr>
                <w:rFonts w:ascii="Times New Roman" w:hAnsi="Times New Roman" w:cs="Times New Roman"/>
                <w:b/>
                <w:sz w:val="22"/>
                <w:szCs w:val="22"/>
              </w:rPr>
              <w:t xml:space="preserve">І. Глосарій </w:t>
            </w:r>
          </w:p>
        </w:tc>
      </w:tr>
      <w:tr w:rsidR="00AB1E96" w:rsidRPr="008146E5" w14:paraId="2FED2E74" w14:textId="77777777" w:rsidTr="00B9426F">
        <w:tc>
          <w:tcPr>
            <w:tcW w:w="3209" w:type="dxa"/>
          </w:tcPr>
          <w:p w14:paraId="64F6B350"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Макроекономіка</w:t>
            </w:r>
          </w:p>
          <w:p w14:paraId="6749E71E"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Агрегування</w:t>
            </w:r>
          </w:p>
          <w:p w14:paraId="193448AF"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Макроекономічні агрегати</w:t>
            </w:r>
          </w:p>
          <w:p w14:paraId="05D532C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Агреговані показники</w:t>
            </w:r>
          </w:p>
          <w:p w14:paraId="5F0A920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Теоретична функція макроекономіки</w:t>
            </w:r>
          </w:p>
          <w:p w14:paraId="3391E3A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Практична функція макроекономіки</w:t>
            </w:r>
          </w:p>
          <w:p w14:paraId="7ED82D59"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Економічна політика</w:t>
            </w:r>
          </w:p>
          <w:p w14:paraId="4650B6C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Цілі економічної політики</w:t>
            </w:r>
          </w:p>
          <w:p w14:paraId="2181BFE6"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„Магічний чотирикутник” цілей</w:t>
            </w:r>
          </w:p>
          <w:p w14:paraId="09ABA3D7"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Ключова пара цілей економічної політики</w:t>
            </w:r>
          </w:p>
          <w:p w14:paraId="18B914F2"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Макроекономічний кругообіг</w:t>
            </w:r>
          </w:p>
          <w:p w14:paraId="0F655757"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Екзогенні змінні</w:t>
            </w:r>
          </w:p>
          <w:p w14:paraId="3DD46CC3"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Ендогенні змінні</w:t>
            </w:r>
          </w:p>
          <w:p w14:paraId="195D4B9C"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Макроекономічний кругообіг</w:t>
            </w:r>
          </w:p>
          <w:p w14:paraId="2B2A6030"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Закон Сея</w:t>
            </w:r>
          </w:p>
          <w:p w14:paraId="13B8D3FA"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Двохсекторна модель</w:t>
            </w:r>
          </w:p>
          <w:p w14:paraId="34A8DCB0"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Трьохсекторна модель</w:t>
            </w:r>
          </w:p>
          <w:p w14:paraId="4D270EA0"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Чотирьохсекторна модель</w:t>
            </w:r>
          </w:p>
          <w:p w14:paraId="6E68DCE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Реальні потоки</w:t>
            </w:r>
          </w:p>
          <w:p w14:paraId="47F050E8"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Грошові потоки</w:t>
            </w:r>
          </w:p>
          <w:p w14:paraId="695CA1D4"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меркантилізму</w:t>
            </w:r>
          </w:p>
          <w:p w14:paraId="21B94225"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„Економічна таблиця” Ф.Кене</w:t>
            </w:r>
          </w:p>
          <w:p w14:paraId="5B2B5025"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Дж.М.Кейнс</w:t>
            </w:r>
          </w:p>
          <w:p w14:paraId="27AE78F4"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Класичний підхід</w:t>
            </w:r>
          </w:p>
          <w:p w14:paraId="6B62F67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Кейнсіанство</w:t>
            </w:r>
          </w:p>
          <w:p w14:paraId="4E970F0C"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Інституціоналізм</w:t>
            </w:r>
          </w:p>
          <w:p w14:paraId="14292018"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Неолібералізм</w:t>
            </w:r>
          </w:p>
          <w:p w14:paraId="08C0FF4E"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Неоконсерватизм („нова неокласика”)</w:t>
            </w:r>
          </w:p>
          <w:p w14:paraId="6F0F0ADB"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Системa національних рахунків</w:t>
            </w:r>
          </w:p>
          <w:p w14:paraId="2F206441"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Системa балансів народного господарства</w:t>
            </w:r>
          </w:p>
          <w:p w14:paraId="08B2CC49"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С.Кузнєц</w:t>
            </w:r>
          </w:p>
          <w:p w14:paraId="4E53C89D" w14:textId="77777777" w:rsidR="00AB1E96" w:rsidRPr="002E5FE1" w:rsidRDefault="00AB1E96" w:rsidP="00B9426F">
            <w:pPr>
              <w:tabs>
                <w:tab w:val="left" w:pos="36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Дж.Хікс</w:t>
            </w:r>
          </w:p>
          <w:p w14:paraId="7F43FC6F"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Додана вартість</w:t>
            </w:r>
          </w:p>
          <w:p w14:paraId="6E38208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Повторний рахунок</w:t>
            </w:r>
          </w:p>
          <w:p w14:paraId="7A443AE5"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Подвійний запис</w:t>
            </w:r>
          </w:p>
          <w:p w14:paraId="26946665"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В.Леонтьєв</w:t>
            </w:r>
          </w:p>
          <w:p w14:paraId="2628E644"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Модель міжгалузевого балансу „витрати-випуск”</w:t>
            </w:r>
          </w:p>
          <w:p w14:paraId="0A1693AD"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Інституційна одиниця</w:t>
            </w:r>
          </w:p>
          <w:p w14:paraId="1F2C0694"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Резидент</w:t>
            </w:r>
          </w:p>
          <w:p w14:paraId="77050E1D"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Нерезидент</w:t>
            </w:r>
          </w:p>
          <w:p w14:paraId="17FB712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Сектор домашніх господарств</w:t>
            </w:r>
          </w:p>
          <w:p w14:paraId="24301645"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Сектор нефінансових комерційних організацій</w:t>
            </w:r>
          </w:p>
          <w:p w14:paraId="63D324A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Сектор фінансових установ</w:t>
            </w:r>
          </w:p>
          <w:p w14:paraId="36317DAC"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Сектор державних установ</w:t>
            </w:r>
          </w:p>
          <w:p w14:paraId="23AEFE0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Сектор некомерційних організацій</w:t>
            </w:r>
          </w:p>
          <w:p w14:paraId="0B537A5B"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lastRenderedPageBreak/>
              <w:t>Зовнішній сектор</w:t>
            </w:r>
          </w:p>
          <w:p w14:paraId="1C89B08E"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Операції з продуктами і послугами</w:t>
            </w:r>
          </w:p>
          <w:p w14:paraId="6946F39A"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Розподільчі операції</w:t>
            </w:r>
          </w:p>
          <w:p w14:paraId="61FC47BD"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Фінансові операції</w:t>
            </w:r>
          </w:p>
          <w:p w14:paraId="265913F9"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Рахунок товарів і послуг</w:t>
            </w:r>
          </w:p>
          <w:p w14:paraId="42600A07"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Рахунок виробництва</w:t>
            </w:r>
          </w:p>
          <w:p w14:paraId="796D8ED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Рахунок утворення доходу</w:t>
            </w:r>
          </w:p>
          <w:p w14:paraId="7B0D1E26"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Рахунок розподілу доходу</w:t>
            </w:r>
          </w:p>
          <w:p w14:paraId="414A8E6B"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Рахунок використання доходу</w:t>
            </w:r>
          </w:p>
          <w:p w14:paraId="64466706"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Рахунок нагромадження</w:t>
            </w:r>
          </w:p>
          <w:p w14:paraId="7BEB4E4E"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Валовий внутрішній продукт</w:t>
            </w:r>
          </w:p>
          <w:p w14:paraId="0D281394"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Валовий національний дохід (продукт)</w:t>
            </w:r>
          </w:p>
          <w:p w14:paraId="5583D760"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Чисті факторні доходи</w:t>
            </w:r>
          </w:p>
          <w:p w14:paraId="3DEA6A12"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Виробничий розрахунок ВВП</w:t>
            </w:r>
          </w:p>
          <w:p w14:paraId="64F41977"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Валовий випуск</w:t>
            </w:r>
          </w:p>
          <w:p w14:paraId="0381DDC6"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Проміжне споживання</w:t>
            </w:r>
          </w:p>
          <w:p w14:paraId="2825ABDB"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Витратний розрахунок ВВП</w:t>
            </w:r>
          </w:p>
          <w:p w14:paraId="483EA981"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Споживчі витрати</w:t>
            </w:r>
          </w:p>
          <w:p w14:paraId="26F99581"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Державні закупки</w:t>
            </w:r>
          </w:p>
          <w:p w14:paraId="4FE92EF5"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Валові внутрішні приватні інвестиції</w:t>
            </w:r>
          </w:p>
          <w:p w14:paraId="3FBB5694"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Чистий експорт</w:t>
            </w:r>
          </w:p>
          <w:p w14:paraId="10F542FC"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Дохідний розрахунок ВВП</w:t>
            </w:r>
          </w:p>
          <w:p w14:paraId="2C178182"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Чисті непрямі податки на бізнес</w:t>
            </w:r>
          </w:p>
          <w:p w14:paraId="1CD02867"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Доходи від власності</w:t>
            </w:r>
          </w:p>
          <w:p w14:paraId="78AAB887"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Чистий внутрішній продукт</w:t>
            </w:r>
          </w:p>
          <w:p w14:paraId="48760D5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Національний дохід</w:t>
            </w:r>
          </w:p>
          <w:p w14:paraId="73EA13C6"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Особистий дохід</w:t>
            </w:r>
          </w:p>
          <w:p w14:paraId="76057EF9"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Використовуваний дохід</w:t>
            </w:r>
          </w:p>
          <w:p w14:paraId="4BE513F6"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 xml:space="preserve">Споживання </w:t>
            </w:r>
          </w:p>
          <w:p w14:paraId="2E3BA7CC"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Заощадження</w:t>
            </w:r>
          </w:p>
          <w:p w14:paraId="41A1185F"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Номінальні макроекономічні показники</w:t>
            </w:r>
          </w:p>
          <w:p w14:paraId="5C30D77E"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Реальні макропоказники</w:t>
            </w:r>
          </w:p>
          <w:p w14:paraId="58C7D497"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Інфлювання</w:t>
            </w:r>
          </w:p>
          <w:p w14:paraId="05337A34"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Дефлювання</w:t>
            </w:r>
          </w:p>
          <w:p w14:paraId="22E3CC19"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Чистий економічний добробут</w:t>
            </w:r>
          </w:p>
          <w:p w14:paraId="18199F32"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Індекс людського розвитку</w:t>
            </w:r>
          </w:p>
          <w:p w14:paraId="29FCF8EA"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Зайнятість</w:t>
            </w:r>
          </w:p>
          <w:p w14:paraId="68E5E1E0"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Зайнятість по найму</w:t>
            </w:r>
          </w:p>
          <w:p w14:paraId="56174968"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Самозайнятість</w:t>
            </w:r>
          </w:p>
          <w:p w14:paraId="5667FE5C"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Рівень зайнятості</w:t>
            </w:r>
          </w:p>
          <w:p w14:paraId="6E95F89E"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Зайняті</w:t>
            </w:r>
          </w:p>
          <w:p w14:paraId="0A6FC681"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Робоча сила</w:t>
            </w:r>
          </w:p>
          <w:p w14:paraId="7D1EF523"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Працездатне населення</w:t>
            </w:r>
          </w:p>
          <w:p w14:paraId="27AF3B59"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Економічно активне населення</w:t>
            </w:r>
          </w:p>
          <w:p w14:paraId="08849416"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Повна зайнятість</w:t>
            </w:r>
          </w:p>
          <w:p w14:paraId="6131BFCB"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Потенційний ВВП</w:t>
            </w:r>
          </w:p>
          <w:p w14:paraId="4C97CA9A"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Неповна зайнятість</w:t>
            </w:r>
          </w:p>
          <w:p w14:paraId="76445972"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Класична теорія зайнятості</w:t>
            </w:r>
          </w:p>
          <w:p w14:paraId="37287302"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Кейнсіанська теорія зайнятості</w:t>
            </w:r>
          </w:p>
          <w:p w14:paraId="25D0F2AA"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Безробіття</w:t>
            </w:r>
          </w:p>
          <w:p w14:paraId="5BFA1C8D"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lastRenderedPageBreak/>
              <w:t>Природне безробіття</w:t>
            </w:r>
          </w:p>
          <w:p w14:paraId="2526414A"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Фрикційне безробіття</w:t>
            </w:r>
          </w:p>
          <w:p w14:paraId="47A37538"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Сезонне безробіття</w:t>
            </w:r>
          </w:p>
          <w:p w14:paraId="64D4CE2B" w14:textId="77777777" w:rsidR="00AB1E96" w:rsidRPr="002E5FE1" w:rsidRDefault="00AB1E96" w:rsidP="00B9426F">
            <w:pPr>
              <w:tabs>
                <w:tab w:val="left" w:pos="36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Структурне безробіття</w:t>
            </w:r>
          </w:p>
          <w:p w14:paraId="52F625E1"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Інституційне безробіття</w:t>
            </w:r>
          </w:p>
          <w:p w14:paraId="481815E9"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Приховане безробіття</w:t>
            </w:r>
          </w:p>
          <w:p w14:paraId="5F0D5812"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Циклічне безробіття</w:t>
            </w:r>
          </w:p>
          <w:p w14:paraId="1DF88EDF"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Закон Оукена.</w:t>
            </w:r>
          </w:p>
          <w:p w14:paraId="638DBCCD"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Коефіцієнт Оукена</w:t>
            </w:r>
          </w:p>
          <w:p w14:paraId="4F9102BA"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Соціальні наслідки безробіття.</w:t>
            </w:r>
          </w:p>
          <w:p w14:paraId="092275E3"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4"/>
                <w:sz w:val="22"/>
                <w:szCs w:val="22"/>
                <w:lang w:val="uk-UA"/>
              </w:rPr>
              <w:t>І</w:t>
            </w:r>
            <w:r w:rsidRPr="002E5FE1">
              <w:rPr>
                <w:rFonts w:ascii="Times New Roman" w:hAnsi="Times New Roman" w:cs="Times New Roman"/>
                <w:bCs/>
                <w:spacing w:val="-6"/>
                <w:sz w:val="22"/>
                <w:szCs w:val="22"/>
                <w:lang w:val="uk-UA"/>
              </w:rPr>
              <w:t>нфляція</w:t>
            </w:r>
          </w:p>
          <w:p w14:paraId="0A11308D"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Знецінення грошей</w:t>
            </w:r>
          </w:p>
          <w:p w14:paraId="508055B5"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Інфляція попиту</w:t>
            </w:r>
          </w:p>
          <w:p w14:paraId="6664DB57"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Схильність до споживання</w:t>
            </w:r>
          </w:p>
          <w:p w14:paraId="463F8999"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Інфляційні очікування</w:t>
            </w:r>
          </w:p>
          <w:p w14:paraId="0E8E8921"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„Гарячі” гроші</w:t>
            </w:r>
          </w:p>
          <w:p w14:paraId="0D2F629A"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Рефінансування уряду центральним банком.</w:t>
            </w:r>
          </w:p>
          <w:p w14:paraId="6DE6567B" w14:textId="77777777" w:rsidR="00AB1E96" w:rsidRPr="002E5FE1" w:rsidRDefault="00AB1E96" w:rsidP="00B9426F">
            <w:pPr>
              <w:tabs>
                <w:tab w:val="left" w:pos="540"/>
              </w:tabs>
              <w:rPr>
                <w:rFonts w:ascii="Times New Roman" w:hAnsi="Times New Roman" w:cs="Times New Roman"/>
                <w:bCs/>
                <w:spacing w:val="4"/>
                <w:sz w:val="22"/>
                <w:szCs w:val="22"/>
                <w:lang w:val="uk-UA"/>
              </w:rPr>
            </w:pPr>
            <w:r w:rsidRPr="002E5FE1">
              <w:rPr>
                <w:rFonts w:ascii="Times New Roman" w:hAnsi="Times New Roman" w:cs="Times New Roman"/>
                <w:bCs/>
                <w:spacing w:val="-6"/>
                <w:sz w:val="22"/>
                <w:szCs w:val="22"/>
                <w:lang w:val="uk-UA"/>
              </w:rPr>
              <w:t>Інфляція пропозиції</w:t>
            </w:r>
          </w:p>
          <w:p w14:paraId="389090C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„Шоки пропозиції”</w:t>
            </w:r>
          </w:p>
          <w:p w14:paraId="1D0F62A3"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„Інфляційна спіраль”</w:t>
            </w:r>
          </w:p>
          <w:p w14:paraId="7247C51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Рівень інфляції</w:t>
            </w:r>
          </w:p>
          <w:p w14:paraId="466177F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Споживчий кошик</w:t>
            </w:r>
          </w:p>
          <w:p w14:paraId="24454DB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Індекс Ласпейреса</w:t>
            </w:r>
          </w:p>
          <w:p w14:paraId="11C3951E"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Індекс Пааше</w:t>
            </w:r>
          </w:p>
          <w:p w14:paraId="173C4A63"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Індекс Фішера</w:t>
            </w:r>
          </w:p>
          <w:p w14:paraId="7EFE6B10"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Темп інфляції</w:t>
            </w:r>
          </w:p>
          <w:p w14:paraId="015E4060"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„Правило 70”</w:t>
            </w:r>
          </w:p>
          <w:p w14:paraId="17D8443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Помірна (повзуча) інфляція</w:t>
            </w:r>
          </w:p>
          <w:p w14:paraId="5EBDEBA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Галопуюча інфляція</w:t>
            </w:r>
          </w:p>
          <w:p w14:paraId="3706BD80"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Гіперінфляція</w:t>
            </w:r>
          </w:p>
          <w:p w14:paraId="18A0A67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Супергіперінфляція</w:t>
            </w:r>
          </w:p>
          <w:p w14:paraId="661F5B07"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Крива Філіпса</w:t>
            </w:r>
          </w:p>
          <w:p w14:paraId="5BF40B0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Стагфляція</w:t>
            </w:r>
          </w:p>
          <w:p w14:paraId="3C583CE6"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Прихована інфляція</w:t>
            </w:r>
          </w:p>
          <w:p w14:paraId="20251B3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Інфляційний податок</w:t>
            </w:r>
          </w:p>
          <w:p w14:paraId="4A92211D"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Антиінфляційна політика</w:t>
            </w:r>
          </w:p>
          <w:p w14:paraId="630D3358"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Макроекономічна нестабільність</w:t>
            </w:r>
          </w:p>
          <w:p w14:paraId="0C77A0B2"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 xml:space="preserve">Циклічність </w:t>
            </w:r>
          </w:p>
          <w:p w14:paraId="645C8B74"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Макро</w:t>
            </w:r>
            <w:r w:rsidRPr="002E5FE1">
              <w:rPr>
                <w:rFonts w:ascii="Times New Roman" w:hAnsi="Times New Roman" w:cs="Times New Roman"/>
                <w:bCs/>
                <w:sz w:val="22"/>
                <w:szCs w:val="22"/>
                <w:lang w:val="uk-UA"/>
              </w:rPr>
              <w:t>економічний цикл</w:t>
            </w:r>
          </w:p>
          <w:p w14:paraId="4D5EC33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Спад</w:t>
            </w:r>
          </w:p>
          <w:p w14:paraId="477432A1"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Криза (рецесія)</w:t>
            </w:r>
          </w:p>
          <w:p w14:paraId="4FC72AEC"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Депресія</w:t>
            </w:r>
          </w:p>
          <w:p w14:paraId="26C670C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Підйом</w:t>
            </w:r>
          </w:p>
          <w:p w14:paraId="25E27D35"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Пожвавлення</w:t>
            </w:r>
          </w:p>
          <w:p w14:paraId="7CEA2315"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Піднесення</w:t>
            </w:r>
          </w:p>
          <w:p w14:paraId="3D50CBC0"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Бум</w:t>
            </w:r>
          </w:p>
          <w:p w14:paraId="5FA5469C"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Макроекономічні коливання</w:t>
            </w:r>
          </w:p>
          <w:p w14:paraId="6292C1E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Велика депресія</w:t>
            </w:r>
          </w:p>
          <w:p w14:paraId="3325EF6C"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„Чорна п’ятниця”</w:t>
            </w:r>
          </w:p>
          <w:p w14:paraId="515ECBA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Індикатори циклічності</w:t>
            </w:r>
          </w:p>
          <w:p w14:paraId="3CB812E6"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Індекси ділової активності</w:t>
            </w:r>
          </w:p>
          <w:p w14:paraId="7CB9C8BC"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Фондовий ринок</w:t>
            </w:r>
          </w:p>
          <w:p w14:paraId="7E56C390"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 Доу-Джонса</w:t>
            </w:r>
          </w:p>
          <w:p w14:paraId="6199617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 NYSE</w:t>
            </w:r>
          </w:p>
          <w:p w14:paraId="543D4A07"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 NIKKEI</w:t>
            </w:r>
          </w:p>
          <w:p w14:paraId="4E4DDE0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lastRenderedPageBreak/>
              <w:t>Індекс TOPIX</w:t>
            </w:r>
          </w:p>
          <w:p w14:paraId="1C4BE3E7"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 FTSE-100</w:t>
            </w:r>
          </w:p>
          <w:p w14:paraId="2672C63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 DAX</w:t>
            </w:r>
          </w:p>
          <w:p w14:paraId="1C2B401E"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Індекс ПФТС</w:t>
            </w:r>
          </w:p>
          <w:p w14:paraId="42477658"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Зовнішні причини макроекономічних коливань</w:t>
            </w:r>
          </w:p>
          <w:p w14:paraId="4A93F7B1"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Шумпетеріанська теорія циклу</w:t>
            </w:r>
          </w:p>
          <w:p w14:paraId="29922675" w14:textId="77777777" w:rsidR="00AB1E96" w:rsidRPr="002E5FE1" w:rsidRDefault="00AB1E96" w:rsidP="00B9426F">
            <w:pPr>
              <w:tabs>
                <w:tab w:val="left" w:pos="540"/>
              </w:tabs>
              <w:rPr>
                <w:rFonts w:ascii="Times New Roman" w:hAnsi="Times New Roman" w:cs="Times New Roman"/>
                <w:bCs/>
                <w:sz w:val="22"/>
                <w:szCs w:val="22"/>
              </w:rPr>
            </w:pPr>
            <w:r w:rsidRPr="002E5FE1">
              <w:rPr>
                <w:rFonts w:ascii="Times New Roman" w:hAnsi="Times New Roman" w:cs="Times New Roman"/>
                <w:bCs/>
                <w:sz w:val="22"/>
                <w:szCs w:val="22"/>
                <w:lang w:val="uk-UA"/>
              </w:rPr>
              <w:t>Внутрішні причини макроекономічних коливань</w:t>
            </w:r>
          </w:p>
          <w:p w14:paraId="66DA1238" w14:textId="77777777" w:rsidR="00AB1E96" w:rsidRPr="006A1711" w:rsidRDefault="00AB1E96" w:rsidP="00B9426F">
            <w:pPr>
              <w:ind w:left="72"/>
              <w:rPr>
                <w:rFonts w:ascii="Times New Roman" w:hAnsi="Times New Roman" w:cs="Times New Roman"/>
                <w:bCs/>
                <w:sz w:val="22"/>
                <w:szCs w:val="22"/>
              </w:rPr>
            </w:pPr>
          </w:p>
        </w:tc>
        <w:tc>
          <w:tcPr>
            <w:tcW w:w="3209" w:type="dxa"/>
          </w:tcPr>
          <w:p w14:paraId="56F9E5A1"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lastRenderedPageBreak/>
              <w:t>Нестабільність інвестицій</w:t>
            </w:r>
          </w:p>
          <w:p w14:paraId="4BEB31EC"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Спекулятивна діяльність</w:t>
            </w:r>
          </w:p>
          <w:p w14:paraId="18E6FBC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Біржові „бики”</w:t>
            </w:r>
          </w:p>
          <w:p w14:paraId="7056FC34"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Біржові „ведмеді”</w:t>
            </w:r>
          </w:p>
          <w:p w14:paraId="54164615"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„Довгі хвилі” Кондратьєва</w:t>
            </w:r>
          </w:p>
          <w:p w14:paraId="758B82B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Цикли Кузнєца</w:t>
            </w:r>
          </w:p>
          <w:p w14:paraId="0423C18B"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Цикли Жугляра</w:t>
            </w:r>
          </w:p>
          <w:p w14:paraId="6AC49130"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Цикли Кітчена</w:t>
            </w:r>
          </w:p>
          <w:p w14:paraId="1202D846"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Річні цикли ділової активності</w:t>
            </w:r>
          </w:p>
          <w:p w14:paraId="122FB63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Сучасні цикли</w:t>
            </w:r>
          </w:p>
          <w:p w14:paraId="4B6F46E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Антициклічна політика держави</w:t>
            </w:r>
          </w:p>
          <w:p w14:paraId="07011392"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z w:val="22"/>
                <w:szCs w:val="22"/>
                <w:lang w:val="uk-UA"/>
              </w:rPr>
              <w:t>Біржова політика</w:t>
            </w:r>
          </w:p>
          <w:p w14:paraId="4F588C3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z w:val="22"/>
                <w:szCs w:val="22"/>
                <w:lang w:val="uk-UA"/>
              </w:rPr>
              <w:t>Інсайдерська інформація</w:t>
            </w:r>
          </w:p>
          <w:p w14:paraId="13084BCA"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Сукупні доходи</w:t>
            </w:r>
          </w:p>
          <w:p w14:paraId="40503922"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Середня схильність до споживання</w:t>
            </w:r>
          </w:p>
          <w:p w14:paraId="60ACA265"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Середня схильність до заощадження</w:t>
            </w:r>
          </w:p>
          <w:p w14:paraId="59DEDCC0"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Гранична схильність до споживання</w:t>
            </w:r>
          </w:p>
          <w:p w14:paraId="55C78658"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Гранична схильність до заощадження</w:t>
            </w:r>
          </w:p>
          <w:p w14:paraId="6279BA94"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Автономне споживання</w:t>
            </w:r>
          </w:p>
          <w:p w14:paraId="72F7AD15"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Автономне заощадження</w:t>
            </w:r>
          </w:p>
          <w:p w14:paraId="22B7FF5C"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Функція споживання</w:t>
            </w:r>
          </w:p>
          <w:p w14:paraId="07CC224D"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5"/>
                <w:sz w:val="22"/>
                <w:szCs w:val="22"/>
                <w:lang w:val="uk-UA"/>
              </w:rPr>
              <w:t>„Кейнсіанський хрест”</w:t>
            </w:r>
          </w:p>
          <w:p w14:paraId="3D4C8817"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Функція заощадження</w:t>
            </w:r>
          </w:p>
          <w:p w14:paraId="3C0DA2F6"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Недохідні фактори споживання і заощадження</w:t>
            </w:r>
          </w:p>
          <w:p w14:paraId="72319194"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Ефект мультиплікатора</w:t>
            </w:r>
          </w:p>
          <w:p w14:paraId="72AACF47"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Мультиплікатор витрат</w:t>
            </w:r>
          </w:p>
          <w:p w14:paraId="1DDEC205"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Інвестиційний попит</w:t>
            </w:r>
          </w:p>
          <w:p w14:paraId="05C5EA99"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Автономні інвестиції</w:t>
            </w:r>
          </w:p>
          <w:p w14:paraId="14C5AC94"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Індуковані інвестиції</w:t>
            </w:r>
          </w:p>
          <w:p w14:paraId="7E7A57B1"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Ефект акселератора</w:t>
            </w:r>
          </w:p>
          <w:p w14:paraId="36832EC4"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pacing w:val="-5"/>
                <w:sz w:val="22"/>
                <w:szCs w:val="22"/>
                <w:lang w:val="uk-UA"/>
              </w:rPr>
              <w:t>С</w:t>
            </w:r>
            <w:r w:rsidRPr="002E5FE1">
              <w:rPr>
                <w:rFonts w:ascii="Times New Roman" w:hAnsi="Times New Roman" w:cs="Times New Roman"/>
                <w:bCs/>
                <w:sz w:val="22"/>
                <w:szCs w:val="22"/>
                <w:lang w:val="uk-UA"/>
              </w:rPr>
              <w:t>укупний попит</w:t>
            </w:r>
          </w:p>
          <w:p w14:paraId="61A5ECA5"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Ефект багатства (Пігу)</w:t>
            </w:r>
          </w:p>
          <w:p w14:paraId="35744ECF"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Ефект відсоткової ставки (Кейнса)</w:t>
            </w:r>
          </w:p>
          <w:p w14:paraId="4A001F02"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Ефект імпортних закупок</w:t>
            </w:r>
          </w:p>
          <w:p w14:paraId="01B27855"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Нецінові фактори сукупного попиту</w:t>
            </w:r>
          </w:p>
          <w:p w14:paraId="36BEF7DF"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Сукупна пропозиція</w:t>
            </w:r>
          </w:p>
          <w:p w14:paraId="5737F92F"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Горизонтальний (кейнсіанський) відрізок кривої сукупної пропозиції</w:t>
            </w:r>
          </w:p>
          <w:p w14:paraId="195F6262"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Вертикальний (класичний) відрізок кривої сукупної пропозиції</w:t>
            </w:r>
          </w:p>
          <w:p w14:paraId="7B4E0910"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z w:val="22"/>
                <w:szCs w:val="22"/>
                <w:lang w:val="uk-UA"/>
              </w:rPr>
              <w:t>Проміжний відрізок кривої сукупної пропозиції</w:t>
            </w:r>
          </w:p>
          <w:p w14:paraId="7BBEA53E" w14:textId="77777777" w:rsidR="00AB1E96" w:rsidRPr="002E5FE1" w:rsidRDefault="00AB1E96" w:rsidP="00B9426F">
            <w:pPr>
              <w:tabs>
                <w:tab w:val="left" w:pos="540"/>
              </w:tabs>
              <w:rPr>
                <w:rFonts w:ascii="Times New Roman" w:hAnsi="Times New Roman" w:cs="Times New Roman"/>
                <w:bCs/>
                <w:spacing w:val="-5"/>
                <w:sz w:val="22"/>
                <w:szCs w:val="22"/>
                <w:lang w:val="uk-UA"/>
              </w:rPr>
            </w:pPr>
            <w:r w:rsidRPr="002E5FE1">
              <w:rPr>
                <w:rFonts w:ascii="Times New Roman" w:hAnsi="Times New Roman" w:cs="Times New Roman"/>
                <w:bCs/>
                <w:sz w:val="22"/>
                <w:szCs w:val="22"/>
                <w:lang w:val="uk-UA"/>
              </w:rPr>
              <w:t>Нецінові фактори сукупної пропозиції</w:t>
            </w:r>
          </w:p>
          <w:p w14:paraId="5BD6343B"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z w:val="22"/>
                <w:szCs w:val="22"/>
                <w:lang w:val="uk-UA"/>
              </w:rPr>
              <w:t>Ефект храповика</w:t>
            </w:r>
          </w:p>
          <w:p w14:paraId="439EAD40"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lastRenderedPageBreak/>
              <w:t>Концепція взаємоперетворення витрат і доходів</w:t>
            </w:r>
          </w:p>
          <w:p w14:paraId="396946B8"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Сукупні витрати</w:t>
            </w:r>
          </w:p>
          <w:p w14:paraId="16CACBDA"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Модель „витрати-випуск”</w:t>
            </w:r>
          </w:p>
          <w:p w14:paraId="7CFB16D9"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Вилучення</w:t>
            </w:r>
          </w:p>
          <w:p w14:paraId="47A88CED"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Ін’єкції</w:t>
            </w:r>
          </w:p>
          <w:p w14:paraId="283330F2"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Модель „вилучення-ін’єкції”</w:t>
            </w:r>
          </w:p>
          <w:p w14:paraId="4EE98D61"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Парадокс ощадливості</w:t>
            </w:r>
          </w:p>
          <w:p w14:paraId="70E1976E"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Рецесійний розрив</w:t>
            </w:r>
          </w:p>
          <w:p w14:paraId="197B44F5"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Інфляційний розрив</w:t>
            </w:r>
          </w:p>
          <w:p w14:paraId="2911375C"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Товарний ринок</w:t>
            </w:r>
          </w:p>
          <w:p w14:paraId="14857B6C"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Крива IS</w:t>
            </w:r>
          </w:p>
          <w:p w14:paraId="5FDC9E26"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Грошовий ринок</w:t>
            </w:r>
          </w:p>
          <w:p w14:paraId="2DABEF53"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Крива LM</w:t>
            </w:r>
          </w:p>
          <w:p w14:paraId="3808FCA0"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Модель IS-LM</w:t>
            </w:r>
          </w:p>
          <w:p w14:paraId="4BD045D0"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Економічне зростання</w:t>
            </w:r>
          </w:p>
          <w:p w14:paraId="1013258A"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pacing w:val="-1"/>
                <w:sz w:val="22"/>
                <w:szCs w:val="22"/>
                <w:lang w:val="uk-UA"/>
              </w:rPr>
              <w:t>Показники економічного зростання</w:t>
            </w:r>
          </w:p>
          <w:p w14:paraId="4993E4F7"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z w:val="22"/>
                <w:szCs w:val="22"/>
                <w:lang w:val="uk-UA"/>
              </w:rPr>
              <w:t xml:space="preserve">Фактори </w:t>
            </w:r>
            <w:r w:rsidRPr="002E5FE1">
              <w:rPr>
                <w:rFonts w:ascii="Times New Roman" w:hAnsi="Times New Roman" w:cs="Times New Roman"/>
                <w:bCs/>
                <w:spacing w:val="-1"/>
                <w:sz w:val="22"/>
                <w:szCs w:val="22"/>
                <w:lang w:val="uk-UA"/>
              </w:rPr>
              <w:t>економічного зростання</w:t>
            </w:r>
            <w:r w:rsidRPr="002E5FE1">
              <w:rPr>
                <w:rFonts w:ascii="Times New Roman" w:hAnsi="Times New Roman" w:cs="Times New Roman"/>
                <w:bCs/>
                <w:sz w:val="22"/>
                <w:szCs w:val="22"/>
                <w:lang w:val="uk-UA"/>
              </w:rPr>
              <w:t xml:space="preserve"> зі сторони пропозиції</w:t>
            </w:r>
          </w:p>
          <w:p w14:paraId="49C3BCA9"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z w:val="22"/>
                <w:szCs w:val="22"/>
                <w:lang w:val="uk-UA"/>
              </w:rPr>
              <w:t>Екстенсивні фактори економічного зростання</w:t>
            </w:r>
          </w:p>
          <w:p w14:paraId="75296C91"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z w:val="22"/>
                <w:szCs w:val="22"/>
                <w:lang w:val="uk-UA"/>
              </w:rPr>
              <w:t xml:space="preserve">Інтенсивні фактори </w:t>
            </w:r>
            <w:r w:rsidRPr="002E5FE1">
              <w:rPr>
                <w:rFonts w:ascii="Times New Roman" w:hAnsi="Times New Roman" w:cs="Times New Roman"/>
                <w:bCs/>
                <w:spacing w:val="-1"/>
                <w:sz w:val="22"/>
                <w:szCs w:val="22"/>
                <w:lang w:val="uk-UA"/>
              </w:rPr>
              <w:t>економічного зростання</w:t>
            </w:r>
          </w:p>
          <w:p w14:paraId="5136FA53" w14:textId="77777777" w:rsidR="00AB1E96" w:rsidRPr="002E5FE1" w:rsidRDefault="00AB1E96" w:rsidP="00B9426F">
            <w:pPr>
              <w:tabs>
                <w:tab w:val="left" w:pos="540"/>
              </w:tabs>
              <w:rPr>
                <w:rFonts w:ascii="Times New Roman" w:hAnsi="Times New Roman" w:cs="Times New Roman"/>
                <w:bCs/>
                <w:spacing w:val="-1"/>
                <w:sz w:val="22"/>
                <w:szCs w:val="22"/>
                <w:lang w:val="uk-UA"/>
              </w:rPr>
            </w:pPr>
            <w:r w:rsidRPr="002E5FE1">
              <w:rPr>
                <w:rFonts w:ascii="Times New Roman" w:hAnsi="Times New Roman" w:cs="Times New Roman"/>
                <w:bCs/>
                <w:sz w:val="22"/>
                <w:szCs w:val="22"/>
                <w:lang w:val="uk-UA"/>
              </w:rPr>
              <w:t xml:space="preserve">Фактори </w:t>
            </w:r>
            <w:r w:rsidRPr="002E5FE1">
              <w:rPr>
                <w:rFonts w:ascii="Times New Roman" w:hAnsi="Times New Roman" w:cs="Times New Roman"/>
                <w:bCs/>
                <w:spacing w:val="-1"/>
                <w:sz w:val="22"/>
                <w:szCs w:val="22"/>
                <w:lang w:val="uk-UA"/>
              </w:rPr>
              <w:t>економічного зростання</w:t>
            </w:r>
            <w:r w:rsidRPr="002E5FE1">
              <w:rPr>
                <w:rFonts w:ascii="Times New Roman" w:hAnsi="Times New Roman" w:cs="Times New Roman"/>
                <w:bCs/>
                <w:sz w:val="22"/>
                <w:szCs w:val="22"/>
                <w:lang w:val="uk-UA"/>
              </w:rPr>
              <w:t xml:space="preserve"> зі сторони попиту</w:t>
            </w:r>
          </w:p>
          <w:p w14:paraId="452E2189"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Наслідки економічного зростання</w:t>
            </w:r>
          </w:p>
          <w:p w14:paraId="15C9676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Моделі економічного зростання</w:t>
            </w:r>
          </w:p>
          <w:p w14:paraId="6A8FA93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Основна макроекономічна тотожність</w:t>
            </w:r>
          </w:p>
          <w:p w14:paraId="245B669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Маржиналістські моделі</w:t>
            </w:r>
          </w:p>
          <w:p w14:paraId="617A9C5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Структуралістські моделі</w:t>
            </w:r>
          </w:p>
          <w:p w14:paraId="37CDBE3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„Здорове коло” економічного зростання</w:t>
            </w:r>
          </w:p>
          <w:p w14:paraId="6B07AF7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Кейнсіанська теорія економічного зростання</w:t>
            </w:r>
          </w:p>
          <w:p w14:paraId="20E3D78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Р.Харрод</w:t>
            </w:r>
          </w:p>
          <w:p w14:paraId="5FD11C5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Є.Домар</w:t>
            </w:r>
          </w:p>
          <w:p w14:paraId="7439AA9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Модель Харода-Домара</w:t>
            </w:r>
          </w:p>
          <w:p w14:paraId="63536E4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Неокласична теорія економічного зростання</w:t>
            </w:r>
          </w:p>
          <w:p w14:paraId="12B97B0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Р.Солоу</w:t>
            </w:r>
          </w:p>
          <w:p w14:paraId="70B14CA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Модель Роберта Солоу</w:t>
            </w:r>
          </w:p>
          <w:p w14:paraId="5CD57FD9"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Капіталооснащеність праці</w:t>
            </w:r>
          </w:p>
          <w:p w14:paraId="05968D1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Функція продуктивності праці</w:t>
            </w:r>
          </w:p>
          <w:p w14:paraId="7BAE617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Функція попиту на інвестиції</w:t>
            </w:r>
          </w:p>
          <w:p w14:paraId="6BDF384D"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Сталий рівень капіталооснащення</w:t>
            </w:r>
          </w:p>
          <w:p w14:paraId="6D7FC2D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„Золоте правило” нагромадження</w:t>
            </w:r>
          </w:p>
          <w:p w14:paraId="59632027"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Теорії міжнародної торгівлі</w:t>
            </w:r>
          </w:p>
          <w:p w14:paraId="4AD554D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абсолютних переваг</w:t>
            </w:r>
          </w:p>
          <w:p w14:paraId="7525237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порівняльних переваг</w:t>
            </w:r>
          </w:p>
          <w:p w14:paraId="2CCF224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Хекшера-Уліна</w:t>
            </w:r>
          </w:p>
          <w:p w14:paraId="21634D6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lastRenderedPageBreak/>
              <w:t>Парадокс Леонтьєва</w:t>
            </w:r>
          </w:p>
          <w:p w14:paraId="799DE83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конкурентних переваг М.Портера</w:t>
            </w:r>
          </w:p>
          <w:p w14:paraId="39E2B13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Лінія торгівельних можливостей</w:t>
            </w:r>
          </w:p>
          <w:p w14:paraId="48B4809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Умови торгівлі</w:t>
            </w:r>
          </w:p>
          <w:p w14:paraId="4FB5E7E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Індекс умов торгівлі</w:t>
            </w:r>
          </w:p>
          <w:p w14:paraId="108DD0CD"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Нормалізовані частки</w:t>
            </w:r>
          </w:p>
          <w:p w14:paraId="2B8FFA1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Теорема Столпера-Самуельсона</w:t>
            </w:r>
          </w:p>
          <w:p w14:paraId="4D798E2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Теорема Рибчинського</w:t>
            </w:r>
          </w:p>
          <w:p w14:paraId="4B506E6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„Голандська хвороба”</w:t>
            </w:r>
          </w:p>
          <w:p w14:paraId="67A82A4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Валюта</w:t>
            </w:r>
          </w:p>
          <w:p w14:paraId="396ABCD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Валютний курс</w:t>
            </w:r>
          </w:p>
          <w:p w14:paraId="4EDC204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Номінальний обмінний курс</w:t>
            </w:r>
          </w:p>
          <w:p w14:paraId="6DD04F1D"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Пряме котування</w:t>
            </w:r>
          </w:p>
          <w:p w14:paraId="6B77F24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Обернене котування</w:t>
            </w:r>
          </w:p>
          <w:p w14:paraId="7395CF6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Реальний обмінний курс</w:t>
            </w:r>
          </w:p>
          <w:p w14:paraId="55418A6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Багатосторонній (ефективний) обмінний курс</w:t>
            </w:r>
          </w:p>
          <w:p w14:paraId="4E66E33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Реальний багатосторонній (ефективний) обмінний курс</w:t>
            </w:r>
          </w:p>
          <w:p w14:paraId="5C267F8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Платіжний баланс</w:t>
            </w:r>
          </w:p>
          <w:p w14:paraId="4BF6544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Рахунок поточних операцій</w:t>
            </w:r>
          </w:p>
          <w:p w14:paraId="440AF3A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Торгівельний баланс</w:t>
            </w:r>
          </w:p>
          <w:p w14:paraId="7332A77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Баланс товарів та послуг</w:t>
            </w:r>
          </w:p>
          <w:p w14:paraId="79501B0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Рахунок операцій з капіталом</w:t>
            </w:r>
          </w:p>
          <w:p w14:paraId="1129095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Фінансовий рахунок</w:t>
            </w:r>
          </w:p>
          <w:p w14:paraId="6E586B47"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Резервні активи</w:t>
            </w:r>
          </w:p>
          <w:p w14:paraId="51187BB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Статистичні помилки і недогляди</w:t>
            </w:r>
          </w:p>
          <w:p w14:paraId="334F6F0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Баланс автономних (самостійних) угод</w:t>
            </w:r>
          </w:p>
          <w:p w14:paraId="09624A7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Баланс офіційних розрахунків</w:t>
            </w:r>
          </w:p>
          <w:p w14:paraId="1ACE72B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Велика відкрита економіка</w:t>
            </w:r>
          </w:p>
          <w:p w14:paraId="7D12DF7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Невелика відкрита економіка.</w:t>
            </w:r>
          </w:p>
          <w:p w14:paraId="5814D3E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 xml:space="preserve">Модель Мандела-Флемінга. </w:t>
            </w:r>
          </w:p>
          <w:p w14:paraId="3211BA0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Макроекономічні фіаско ринку</w:t>
            </w:r>
          </w:p>
          <w:p w14:paraId="6D1B77F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Макроекономічні функції держави</w:t>
            </w:r>
          </w:p>
          <w:p w14:paraId="51D6002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Класична теорія економічної ролі держави</w:t>
            </w:r>
          </w:p>
          <w:p w14:paraId="19D054F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Класична крива сукупної пропозиції</w:t>
            </w:r>
          </w:p>
          <w:p w14:paraId="6857A90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Кейнсіанська теорія державного регулювання</w:t>
            </w:r>
          </w:p>
          <w:p w14:paraId="05FC0E3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Ефективний попит</w:t>
            </w:r>
          </w:p>
          <w:p w14:paraId="31BB29C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Монетаризм</w:t>
            </w:r>
          </w:p>
          <w:p w14:paraId="743F9009"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Економіка пропозиції</w:t>
            </w:r>
          </w:p>
          <w:p w14:paraId="45859F0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раціональних очікувань</w:t>
            </w:r>
          </w:p>
          <w:p w14:paraId="3233CA9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Неокласичний синтез</w:t>
            </w:r>
          </w:p>
          <w:p w14:paraId="07F0731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П.Самуельсон</w:t>
            </w:r>
          </w:p>
          <w:p w14:paraId="2E7B86C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Бюджетно-податкова (фіскальна) політика</w:t>
            </w:r>
          </w:p>
          <w:p w14:paraId="53EE693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Державний бюджет</w:t>
            </w:r>
          </w:p>
          <w:p w14:paraId="7C466207"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Публічно правові видатки держави</w:t>
            </w:r>
          </w:p>
          <w:p w14:paraId="332B8F9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lastRenderedPageBreak/>
              <w:t>Соціальні видатки держави</w:t>
            </w:r>
          </w:p>
          <w:p w14:paraId="2930872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Економічні видатки держави</w:t>
            </w:r>
          </w:p>
          <w:p w14:paraId="45BE6B5D"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Надходження до державного бюджету</w:t>
            </w:r>
          </w:p>
          <w:p w14:paraId="3529BA7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Податки</w:t>
            </w:r>
          </w:p>
          <w:p w14:paraId="1CE2F505" w14:textId="77777777" w:rsidR="00AB1E96" w:rsidRPr="006A171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Автоматична фіскальна політика</w:t>
            </w:r>
          </w:p>
        </w:tc>
        <w:tc>
          <w:tcPr>
            <w:tcW w:w="3210" w:type="dxa"/>
          </w:tcPr>
          <w:p w14:paraId="49DE847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lastRenderedPageBreak/>
              <w:t>Вмонтовані стабілізатори</w:t>
            </w:r>
          </w:p>
          <w:p w14:paraId="788D16F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Дискреційна фіскальна політика</w:t>
            </w:r>
          </w:p>
          <w:p w14:paraId="57B7932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Мультиплікатор державних видатків</w:t>
            </w:r>
          </w:p>
          <w:p w14:paraId="3894C4F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Податковий мультиплікатор</w:t>
            </w:r>
          </w:p>
          <w:p w14:paraId="3E54048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Мультиплікатор збалансованого бюджету</w:t>
            </w:r>
          </w:p>
          <w:p w14:paraId="383D901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Бюджет повної зайнятості (структурний бюджет)</w:t>
            </w:r>
          </w:p>
          <w:p w14:paraId="2CCEC52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 xml:space="preserve">Циклічний бюджет </w:t>
            </w:r>
          </w:p>
          <w:p w14:paraId="136D9B5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Дефіцит державного бюджету</w:t>
            </w:r>
          </w:p>
          <w:p w14:paraId="6EEC56D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Профіцит державного бюджету</w:t>
            </w:r>
          </w:p>
          <w:p w14:paraId="7BCBEC2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Загальний (фактичний) дефіцит</w:t>
            </w:r>
          </w:p>
          <w:p w14:paraId="592EF4E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Структурний дефіцит (профіцит)</w:t>
            </w:r>
          </w:p>
          <w:p w14:paraId="7976E57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Циклічний дефіцит (профіцит)</w:t>
            </w:r>
          </w:p>
          <w:p w14:paraId="614DD70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Твердий курс фіскальної політики</w:t>
            </w:r>
          </w:p>
          <w:p w14:paraId="023E140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Теорія функціональних фінансів</w:t>
            </w:r>
          </w:p>
          <w:p w14:paraId="229277F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Зовнішній дефіцит державного бюджету</w:t>
            </w:r>
          </w:p>
          <w:p w14:paraId="6811973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Внутрішній дефіцит державного бюджету</w:t>
            </w:r>
          </w:p>
          <w:p w14:paraId="05E2672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Операційний дефіцит державного бюджету</w:t>
            </w:r>
          </w:p>
          <w:p w14:paraId="599C250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Первинний дефіцит державного бюджету</w:t>
            </w:r>
          </w:p>
          <w:p w14:paraId="5645398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Поточний дефіцит державного бюджету</w:t>
            </w:r>
          </w:p>
          <w:p w14:paraId="38BE0FB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Квазіфіскальний дефіцит державного бюджету</w:t>
            </w:r>
          </w:p>
          <w:p w14:paraId="6E6EE25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Неінфляційні джерела фінансування дефіциту державного бюджету</w:t>
            </w:r>
          </w:p>
          <w:p w14:paraId="2EEDCFD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Внутрішні позики</w:t>
            </w:r>
          </w:p>
          <w:p w14:paraId="744A3EFE"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Зовнішні позики</w:t>
            </w:r>
          </w:p>
          <w:p w14:paraId="5F5F8DB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Паризький клуб</w:t>
            </w:r>
          </w:p>
          <w:p w14:paraId="6FCC474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Лондонський клуб</w:t>
            </w:r>
          </w:p>
          <w:p w14:paraId="0AD71F3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Монетизація дефіциту</w:t>
            </w:r>
          </w:p>
          <w:p w14:paraId="79D4A83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Сеньйораж</w:t>
            </w:r>
          </w:p>
          <w:p w14:paraId="6E45304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Державний борг</w:t>
            </w:r>
          </w:p>
          <w:p w14:paraId="6F59CA9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Внутрішній борг</w:t>
            </w:r>
          </w:p>
          <w:p w14:paraId="62BCEE1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Зовнішній борг</w:t>
            </w:r>
          </w:p>
          <w:p w14:paraId="0508063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Відносні показники державного боргу</w:t>
            </w:r>
          </w:p>
          <w:p w14:paraId="1FE21AA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Коефіцієнт обслуговування боргу</w:t>
            </w:r>
          </w:p>
          <w:p w14:paraId="40247F5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Рівень податкового навантаження (податковий тягар)</w:t>
            </w:r>
          </w:p>
          <w:p w14:paraId="5336C35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Крива Лаффера</w:t>
            </w:r>
          </w:p>
          <w:p w14:paraId="76F0AF0D"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Ефект витіснення</w:t>
            </w:r>
          </w:p>
          <w:p w14:paraId="0A788CB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Ефект чистого експорту</w:t>
            </w:r>
          </w:p>
          <w:p w14:paraId="4DBC3B2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lastRenderedPageBreak/>
              <w:t>Боргова криза (дефолт)</w:t>
            </w:r>
          </w:p>
          <w:p w14:paraId="493610B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Конверсія боргу (борговий своп)</w:t>
            </w:r>
          </w:p>
          <w:p w14:paraId="3A2D577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Викуп боргу</w:t>
            </w:r>
          </w:p>
          <w:p w14:paraId="78812F2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Капіталізація боргу</w:t>
            </w:r>
          </w:p>
          <w:p w14:paraId="0EFB74A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Реструктуризація боргу</w:t>
            </w:r>
          </w:p>
          <w:p w14:paraId="5FB6805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Грошово-кредитна (монетарна) політика</w:t>
            </w:r>
          </w:p>
          <w:p w14:paraId="77662507"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Б</w:t>
            </w:r>
            <w:r w:rsidRPr="002E5FE1">
              <w:rPr>
                <w:rFonts w:ascii="Times New Roman" w:hAnsi="Times New Roman" w:cs="Times New Roman"/>
                <w:bCs/>
                <w:spacing w:val="2"/>
                <w:sz w:val="22"/>
                <w:szCs w:val="22"/>
                <w:lang w:val="uk-UA"/>
              </w:rPr>
              <w:t>анківська система</w:t>
            </w:r>
          </w:p>
          <w:p w14:paraId="24A769D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pacing w:val="2"/>
                <w:sz w:val="22"/>
                <w:szCs w:val="22"/>
                <w:lang w:val="uk-UA"/>
              </w:rPr>
              <w:t>Центральний банк</w:t>
            </w:r>
          </w:p>
          <w:p w14:paraId="45933C8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Комерційні банки</w:t>
            </w:r>
          </w:p>
          <w:p w14:paraId="3C8623CB"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Активні операції комерційних банків</w:t>
            </w:r>
          </w:p>
          <w:p w14:paraId="0117FC4A"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Пасивні операції комерційних банків</w:t>
            </w:r>
          </w:p>
          <w:p w14:paraId="103658AF"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Комісійні операції комерційних банків</w:t>
            </w:r>
          </w:p>
          <w:p w14:paraId="0FF4F517"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Пропозиція грошей</w:t>
            </w:r>
          </w:p>
          <w:p w14:paraId="436B2538"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Ліквідність грошових засобів</w:t>
            </w:r>
          </w:p>
          <w:p w14:paraId="007FBDD6"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Грошовий агрегат</w:t>
            </w:r>
          </w:p>
          <w:p w14:paraId="3FA26680"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Грошовий агрегат М0</w:t>
            </w:r>
          </w:p>
          <w:p w14:paraId="54431956"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Грошовий агрегат М1</w:t>
            </w:r>
          </w:p>
          <w:p w14:paraId="2D2FDF92"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Грошовий агрегат М3</w:t>
            </w:r>
          </w:p>
          <w:p w14:paraId="20A0AA06"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Грошова маса</w:t>
            </w:r>
          </w:p>
          <w:p w14:paraId="4EA774AE"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Монетарна база (резервні гроші)</w:t>
            </w:r>
          </w:p>
          <w:p w14:paraId="09342283"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Часткове банківське резервування</w:t>
            </w:r>
          </w:p>
          <w:p w14:paraId="301CB343"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Фактичні (загальні) резерви комерційного банку</w:t>
            </w:r>
          </w:p>
          <w:p w14:paraId="5815E99B"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Обов’язкові резерви комерційного банку</w:t>
            </w:r>
          </w:p>
          <w:p w14:paraId="5BAFB81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Норма обов’язкового резервування</w:t>
            </w:r>
          </w:p>
          <w:p w14:paraId="7F367A4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Надлишкові резерви</w:t>
            </w:r>
          </w:p>
          <w:p w14:paraId="67FE2F3D"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 xml:space="preserve">Кредитна мультиплікація </w:t>
            </w:r>
          </w:p>
          <w:p w14:paraId="1D672695"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Депозитний мультиплікатор</w:t>
            </w:r>
          </w:p>
          <w:p w14:paraId="193FD96E"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Коефіцієнт депонування грошей</w:t>
            </w:r>
          </w:p>
          <w:p w14:paraId="41850663"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Норма фактичного резервування депозитів</w:t>
            </w:r>
          </w:p>
          <w:p w14:paraId="2752CB00"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Грошовий мультиплікатор</w:t>
            </w:r>
          </w:p>
          <w:p w14:paraId="2E4279F8"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Попит на гроші</w:t>
            </w:r>
          </w:p>
          <w:p w14:paraId="474DF70F"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Операційний попит на гроші</w:t>
            </w:r>
          </w:p>
          <w:p w14:paraId="150BDDBB"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Спекулятивний попит на гроші</w:t>
            </w:r>
          </w:p>
          <w:p w14:paraId="03461C43"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Ліквідна пастка</w:t>
            </w:r>
          </w:p>
          <w:p w14:paraId="33B6FB33"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Інвестиційна пастка</w:t>
            </w:r>
          </w:p>
          <w:p w14:paraId="0DCFAA9A"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Рівновага на грошовому ринку.</w:t>
            </w:r>
          </w:p>
          <w:p w14:paraId="72D07C9B"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Жорстка монетарна політика</w:t>
            </w:r>
          </w:p>
          <w:p w14:paraId="43493C05"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 xml:space="preserve"> Гнучка монетарна політика</w:t>
            </w:r>
          </w:p>
          <w:p w14:paraId="6B907371"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Проміжний тип монетарної політики</w:t>
            </w:r>
          </w:p>
          <w:p w14:paraId="1FA997E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Експансіоністська монетарна політика</w:t>
            </w:r>
          </w:p>
          <w:p w14:paraId="483581D0"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 xml:space="preserve">Рестрикційна монетарна </w:t>
            </w:r>
            <w:r w:rsidRPr="002E5FE1">
              <w:rPr>
                <w:rFonts w:ascii="Times New Roman" w:hAnsi="Times New Roman" w:cs="Times New Roman"/>
                <w:bCs/>
                <w:spacing w:val="2"/>
                <w:sz w:val="22"/>
                <w:szCs w:val="22"/>
                <w:lang w:val="uk-UA"/>
              </w:rPr>
              <w:lastRenderedPageBreak/>
              <w:t>політика</w:t>
            </w:r>
          </w:p>
          <w:p w14:paraId="47C1DCEE"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Кінцеві цілі монетарної політики</w:t>
            </w:r>
          </w:p>
          <w:p w14:paraId="73458487"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Проміжні цілі монетарної політики</w:t>
            </w:r>
          </w:p>
          <w:p w14:paraId="4CFA28BA"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Монетарне правило</w:t>
            </w:r>
          </w:p>
          <w:p w14:paraId="33F940D0"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Операції на відкритому ринку</w:t>
            </w:r>
          </w:p>
          <w:p w14:paraId="7C382BD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 xml:space="preserve">Захисні операції </w:t>
            </w:r>
          </w:p>
          <w:p w14:paraId="11F71E31"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 xml:space="preserve">Динамічні операції </w:t>
            </w:r>
          </w:p>
          <w:p w14:paraId="504E091A"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Облікова ставка</w:t>
            </w:r>
          </w:p>
          <w:p w14:paraId="5CC01956"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Дисконтне вікно</w:t>
            </w:r>
          </w:p>
          <w:p w14:paraId="5098F1DA"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Резервні вимоги</w:t>
            </w:r>
          </w:p>
          <w:p w14:paraId="16830A78"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Безперервне резервування</w:t>
            </w:r>
          </w:p>
          <w:p w14:paraId="3C356201"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Моментне резервування</w:t>
            </w:r>
          </w:p>
          <w:p w14:paraId="66FD93FB"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Механізм грошової трансмісії</w:t>
            </w:r>
          </w:p>
          <w:p w14:paraId="2922F94C"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pacing w:val="2"/>
                <w:sz w:val="22"/>
                <w:szCs w:val="22"/>
                <w:lang w:val="uk-UA"/>
              </w:rPr>
              <w:t>Зовнішньоекономічна політика</w:t>
            </w:r>
          </w:p>
          <w:p w14:paraId="3DC2AEC7"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z w:val="22"/>
                <w:szCs w:val="22"/>
                <w:lang w:val="uk-UA"/>
              </w:rPr>
              <w:t>Торговельна політика</w:t>
            </w:r>
          </w:p>
          <w:p w14:paraId="70B7DDC9" w14:textId="77777777" w:rsidR="00AB1E96" w:rsidRPr="002E5FE1" w:rsidRDefault="00AB1E96" w:rsidP="00B9426F">
            <w:pPr>
              <w:tabs>
                <w:tab w:val="left" w:pos="540"/>
              </w:tabs>
              <w:rPr>
                <w:rFonts w:ascii="Times New Roman" w:hAnsi="Times New Roman" w:cs="Times New Roman"/>
                <w:bCs/>
                <w:spacing w:val="2"/>
                <w:sz w:val="22"/>
                <w:szCs w:val="22"/>
                <w:lang w:val="uk-UA"/>
              </w:rPr>
            </w:pPr>
            <w:r w:rsidRPr="002E5FE1">
              <w:rPr>
                <w:rFonts w:ascii="Times New Roman" w:hAnsi="Times New Roman" w:cs="Times New Roman"/>
                <w:bCs/>
                <w:sz w:val="22"/>
                <w:szCs w:val="22"/>
                <w:lang w:val="uk-UA"/>
              </w:rPr>
              <w:t>Мито</w:t>
            </w:r>
          </w:p>
          <w:p w14:paraId="58C44B86"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Митний тариф</w:t>
            </w:r>
          </w:p>
          <w:p w14:paraId="7D9235E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Адвалерне мито</w:t>
            </w:r>
          </w:p>
          <w:p w14:paraId="6D2B0A8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Специфічне мито</w:t>
            </w:r>
          </w:p>
          <w:p w14:paraId="273ECF3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Комбіноване мито</w:t>
            </w:r>
          </w:p>
          <w:p w14:paraId="2F9FDDBA"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Фактичний рівень митного захисту</w:t>
            </w:r>
          </w:p>
          <w:p w14:paraId="2309E84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Нетарифне регулювання зовнішньої торгівлі</w:t>
            </w:r>
          </w:p>
          <w:p w14:paraId="4E2014F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Квотування зовнішньої торгівлі</w:t>
            </w:r>
          </w:p>
          <w:p w14:paraId="3FD09A79"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Ліцензування зовнішньої торгівлі</w:t>
            </w:r>
          </w:p>
          <w:p w14:paraId="40C2F8E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Добровільні обмеження експорту</w:t>
            </w:r>
          </w:p>
          <w:p w14:paraId="12D2E9A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Технічні бар’єри для імпорту</w:t>
            </w:r>
          </w:p>
          <w:p w14:paraId="405A15DD"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Експортні субсидії</w:t>
            </w:r>
          </w:p>
          <w:p w14:paraId="5B059E9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Компенсаційне мито</w:t>
            </w:r>
          </w:p>
          <w:p w14:paraId="01A208D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Демпінг</w:t>
            </w:r>
          </w:p>
          <w:p w14:paraId="403A990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Антидемпінгова політика</w:t>
            </w:r>
          </w:p>
          <w:p w14:paraId="230D1808"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Торговельне ембарго</w:t>
            </w:r>
          </w:p>
          <w:p w14:paraId="485FA739"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Протекціонізм</w:t>
            </w:r>
          </w:p>
          <w:p w14:paraId="189F1804"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Лібералізм</w:t>
            </w:r>
          </w:p>
          <w:p w14:paraId="2A6910EB"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Валютна політика</w:t>
            </w:r>
          </w:p>
          <w:p w14:paraId="1BBADB71"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Режим валютного курсу</w:t>
            </w:r>
          </w:p>
          <w:p w14:paraId="6A81503F"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 xml:space="preserve">Конвертованість валюти </w:t>
            </w:r>
          </w:p>
          <w:p w14:paraId="7DF064B0"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 xml:space="preserve">Повна конвертованість </w:t>
            </w:r>
          </w:p>
          <w:p w14:paraId="0A53B20C"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Девальвація</w:t>
            </w:r>
          </w:p>
          <w:p w14:paraId="47E21E7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 xml:space="preserve">Ревальвація, </w:t>
            </w:r>
          </w:p>
          <w:p w14:paraId="48B6DC12"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Валютна інтервенція</w:t>
            </w:r>
          </w:p>
          <w:p w14:paraId="2A25848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Валютна стерилізація</w:t>
            </w:r>
          </w:p>
          <w:p w14:paraId="7C599DF5"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z w:val="22"/>
                <w:szCs w:val="22"/>
                <w:lang w:val="uk-UA"/>
              </w:rPr>
              <w:t>Соціальна політика</w:t>
            </w:r>
          </w:p>
          <w:p w14:paraId="150DB053" w14:textId="77777777" w:rsidR="00AB1E96" w:rsidRPr="002E5FE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pacing w:val="6"/>
                <w:sz w:val="22"/>
                <w:szCs w:val="22"/>
                <w:lang w:val="uk-UA"/>
              </w:rPr>
              <w:t>Ринковий розподіл доходів</w:t>
            </w:r>
          </w:p>
          <w:p w14:paraId="49321E6B"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Нерівномірність розподілу доходів</w:t>
            </w:r>
          </w:p>
          <w:p w14:paraId="22C5C68A"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Крива (лук) Лоренцо</w:t>
            </w:r>
          </w:p>
          <w:p w14:paraId="185E638B"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Індекс Джинні</w:t>
            </w:r>
          </w:p>
          <w:p w14:paraId="781D82F1"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Квінтильні коефіцієнти</w:t>
            </w:r>
          </w:p>
          <w:p w14:paraId="1F354147"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Децильні коефіцієнти</w:t>
            </w:r>
          </w:p>
          <w:p w14:paraId="5915FFA8"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lastRenderedPageBreak/>
              <w:t>Державна політика зайнятості</w:t>
            </w:r>
          </w:p>
          <w:p w14:paraId="3BFDB915"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Біржа праці</w:t>
            </w:r>
          </w:p>
          <w:p w14:paraId="0FB2276F"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Служба зайнятості</w:t>
            </w:r>
          </w:p>
          <w:p w14:paraId="409F87C5"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Профорієнтація</w:t>
            </w:r>
          </w:p>
          <w:p w14:paraId="43285E1E"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Перепідготовка кадрів</w:t>
            </w:r>
          </w:p>
          <w:p w14:paraId="7EAF7EA9" w14:textId="77777777" w:rsidR="00AB1E96" w:rsidRPr="002E5FE1" w:rsidRDefault="00AB1E96" w:rsidP="00B9426F">
            <w:pPr>
              <w:tabs>
                <w:tab w:val="left" w:pos="540"/>
              </w:tabs>
              <w:rPr>
                <w:rFonts w:ascii="Times New Roman" w:hAnsi="Times New Roman" w:cs="Times New Roman"/>
                <w:bCs/>
                <w:spacing w:val="6"/>
                <w:sz w:val="22"/>
                <w:szCs w:val="22"/>
                <w:lang w:val="uk-UA"/>
              </w:rPr>
            </w:pPr>
            <w:r w:rsidRPr="002E5FE1">
              <w:rPr>
                <w:rFonts w:ascii="Times New Roman" w:hAnsi="Times New Roman" w:cs="Times New Roman"/>
                <w:bCs/>
                <w:spacing w:val="6"/>
                <w:sz w:val="22"/>
                <w:szCs w:val="22"/>
                <w:lang w:val="uk-UA"/>
              </w:rPr>
              <w:t>Перекваліфікація кадрів</w:t>
            </w:r>
          </w:p>
          <w:p w14:paraId="2D9B0A76" w14:textId="77777777" w:rsidR="00AB1E96" w:rsidRPr="006A1711" w:rsidRDefault="00AB1E96" w:rsidP="00B9426F">
            <w:pPr>
              <w:tabs>
                <w:tab w:val="left" w:pos="540"/>
              </w:tabs>
              <w:rPr>
                <w:rFonts w:ascii="Times New Roman" w:hAnsi="Times New Roman" w:cs="Times New Roman"/>
                <w:bCs/>
                <w:sz w:val="22"/>
                <w:szCs w:val="22"/>
                <w:lang w:val="uk-UA"/>
              </w:rPr>
            </w:pPr>
            <w:r w:rsidRPr="002E5FE1">
              <w:rPr>
                <w:rFonts w:ascii="Times New Roman" w:hAnsi="Times New Roman" w:cs="Times New Roman"/>
                <w:bCs/>
                <w:spacing w:val="6"/>
                <w:sz w:val="22"/>
                <w:szCs w:val="22"/>
                <w:lang w:val="uk-UA"/>
              </w:rPr>
              <w:t>Теорія соціального капіталу</w:t>
            </w:r>
          </w:p>
        </w:tc>
      </w:tr>
    </w:tbl>
    <w:p w14:paraId="391BECF6" w14:textId="77777777" w:rsidR="00AB1E96" w:rsidRPr="00E4173A" w:rsidRDefault="00AB1E96" w:rsidP="00AB1E96">
      <w:pPr>
        <w:rPr>
          <w:rFonts w:ascii="Times New Roman" w:hAnsi="Times New Roman" w:cs="Times New Roman"/>
          <w:i/>
          <w:iCs/>
          <w:sz w:val="22"/>
          <w:szCs w:val="22"/>
          <w:lang w:val="uk-UA"/>
        </w:rPr>
      </w:pPr>
    </w:p>
    <w:p w14:paraId="7F5E6484" w14:textId="77777777" w:rsidR="00AB1E96" w:rsidRPr="00E4173A" w:rsidRDefault="00AB1E96" w:rsidP="00AB1E96">
      <w:pPr>
        <w:jc w:val="center"/>
        <w:rPr>
          <w:rFonts w:ascii="Times New Roman" w:hAnsi="Times New Roman" w:cs="Times New Roman"/>
          <w:i/>
          <w:iCs/>
          <w:sz w:val="22"/>
          <w:szCs w:val="22"/>
          <w:lang w:val="uk-UA"/>
        </w:rPr>
      </w:pPr>
      <w:r w:rsidRPr="00E4173A">
        <w:rPr>
          <w:rFonts w:ascii="Times New Roman" w:hAnsi="Times New Roman" w:cs="Times New Roman"/>
          <w:b/>
          <w:bCs/>
          <w:i/>
          <w:iCs/>
          <w:sz w:val="22"/>
          <w:szCs w:val="22"/>
          <w:lang w:val="uk-UA"/>
        </w:rPr>
        <w:t xml:space="preserve">ІІ. </w:t>
      </w:r>
      <w:r w:rsidRPr="00E4173A">
        <w:rPr>
          <w:rFonts w:ascii="Times New Roman" w:eastAsia="Times New Roman" w:hAnsi="Times New Roman" w:cs="Times New Roman"/>
          <w:b/>
          <w:i/>
          <w:iCs/>
          <w:sz w:val="22"/>
          <w:szCs w:val="22"/>
          <w:lang w:val="uk-UA"/>
        </w:rPr>
        <w:t>Завдання на встановлення правильності тверджень</w:t>
      </w:r>
    </w:p>
    <w:p w14:paraId="63432346" w14:textId="77777777" w:rsidR="00AB1E96" w:rsidRDefault="00AB1E96" w:rsidP="00AB1E96">
      <w:pPr>
        <w:jc w:val="center"/>
        <w:rPr>
          <w:rFonts w:ascii="Times New Roman" w:eastAsia="Times New Roman" w:hAnsi="Times New Roman" w:cs="Times New Roman"/>
          <w:color w:val="000000"/>
          <w:sz w:val="22"/>
          <w:szCs w:val="22"/>
          <w:shd w:val="clear" w:color="auto" w:fill="FFFFFF"/>
          <w:lang w:val="uk-UA" w:eastAsia="ru-RU"/>
        </w:rPr>
      </w:pPr>
      <w:r w:rsidRPr="008146E5">
        <w:rPr>
          <w:rFonts w:ascii="Times New Roman" w:hAnsi="Times New Roman" w:cs="Times New Roman"/>
          <w:i/>
          <w:sz w:val="22"/>
          <w:szCs w:val="22"/>
        </w:rPr>
        <w:t xml:space="preserve">(вкажіть «Так» чи «Ні», </w:t>
      </w:r>
      <w:r w:rsidRPr="008146E5">
        <w:rPr>
          <w:rFonts w:ascii="Times New Roman" w:eastAsia="Times New Roman" w:hAnsi="Times New Roman" w:cs="Times New Roman"/>
          <w:color w:val="000000"/>
          <w:sz w:val="22"/>
          <w:szCs w:val="22"/>
          <w:shd w:val="clear" w:color="auto" w:fill="FFFFFF"/>
          <w:lang w:eastAsia="ru-RU"/>
        </w:rPr>
        <w:t xml:space="preserve"> </w:t>
      </w:r>
      <w:r w:rsidRPr="008146E5">
        <w:rPr>
          <w:rFonts w:ascii="Times New Roman" w:eastAsia="Times New Roman" w:hAnsi="Times New Roman" w:cs="Times New Roman"/>
          <w:color w:val="000000"/>
          <w:sz w:val="22"/>
          <w:szCs w:val="22"/>
          <w:shd w:val="clear" w:color="auto" w:fill="FFFFFF"/>
          <w:lang w:val="uk-UA" w:eastAsia="ru-RU"/>
        </w:rPr>
        <w:t>дайте</w:t>
      </w:r>
      <w:r w:rsidRPr="008146E5">
        <w:rPr>
          <w:rFonts w:ascii="Times New Roman" w:eastAsia="Times New Roman" w:hAnsi="Times New Roman" w:cs="Times New Roman"/>
          <w:color w:val="000000"/>
          <w:sz w:val="22"/>
          <w:szCs w:val="22"/>
          <w:shd w:val="clear" w:color="auto" w:fill="FFFFFF"/>
          <w:lang w:eastAsia="ru-RU"/>
        </w:rPr>
        <w:t xml:space="preserve"> розгорнуту відповідь</w:t>
      </w:r>
      <w:r w:rsidRPr="008146E5">
        <w:rPr>
          <w:rFonts w:ascii="Times New Roman" w:eastAsia="Times New Roman" w:hAnsi="Times New Roman" w:cs="Times New Roman"/>
          <w:color w:val="000000"/>
          <w:sz w:val="22"/>
          <w:szCs w:val="22"/>
          <w:shd w:val="clear" w:color="auto" w:fill="FFFFFF"/>
          <w:lang w:val="uk-UA" w:eastAsia="ru-RU"/>
        </w:rPr>
        <w:t>)</w:t>
      </w:r>
    </w:p>
    <w:p w14:paraId="21AD1012" w14:textId="77777777" w:rsidR="00AB1E96" w:rsidRDefault="00AB1E96" w:rsidP="00AB1E96">
      <w:pPr>
        <w:jc w:val="center"/>
        <w:rPr>
          <w:rFonts w:ascii="Times New Roman" w:eastAsia="Times New Roman" w:hAnsi="Times New Roman" w:cs="Times New Roman"/>
          <w:color w:val="000000"/>
          <w:sz w:val="22"/>
          <w:szCs w:val="22"/>
          <w:shd w:val="clear" w:color="auto" w:fill="FFFFFF"/>
          <w:lang w:val="uk-UA" w:eastAsia="ru-RU"/>
        </w:rPr>
      </w:pPr>
    </w:p>
    <w:p w14:paraId="074E3BA3"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lang w:val="uk-UA" w:eastAsia="ru-RU"/>
        </w:rPr>
        <w:t>Макроекономіка –</w:t>
      </w:r>
      <w:r w:rsidRPr="00B32FAA">
        <w:rPr>
          <w:rFonts w:ascii="Times New Roman" w:eastAsia="Times New Roman" w:hAnsi="Times New Roman" w:cs="Times New Roman"/>
          <w:color w:val="000000" w:themeColor="text1"/>
          <w:sz w:val="22"/>
          <w:szCs w:val="22"/>
          <w:lang w:val="uk-UA" w:eastAsia="ru-RU"/>
        </w:rPr>
        <w:t xml:space="preserve"> </w:t>
      </w:r>
      <w:r w:rsidRPr="00B12CF5">
        <w:rPr>
          <w:rFonts w:ascii="Times New Roman" w:eastAsia="Times New Roman" w:hAnsi="Times New Roman" w:cs="Times New Roman"/>
          <w:color w:val="000000" w:themeColor="text1"/>
          <w:sz w:val="22"/>
          <w:szCs w:val="22"/>
          <w:lang w:val="uk-UA" w:eastAsia="ru-RU"/>
        </w:rPr>
        <w:t>це наука, що вивчає закономірності функціонування </w:t>
      </w:r>
      <w:hyperlink r:id="rId44" w:tooltip="Національна економіка" w:history="1">
        <w:r w:rsidRPr="00B12CF5">
          <w:rPr>
            <w:rFonts w:ascii="Times New Roman" w:eastAsia="Times New Roman" w:hAnsi="Times New Roman" w:cs="Times New Roman"/>
            <w:color w:val="000000" w:themeColor="text1"/>
            <w:sz w:val="22"/>
            <w:szCs w:val="22"/>
            <w:lang w:val="uk-UA" w:eastAsia="ru-RU"/>
          </w:rPr>
          <w:t>національної економіки</w:t>
        </w:r>
      </w:hyperlink>
      <w:r w:rsidRPr="00B12CF5">
        <w:rPr>
          <w:rFonts w:ascii="Times New Roman" w:eastAsia="Times New Roman" w:hAnsi="Times New Roman" w:cs="Times New Roman"/>
          <w:color w:val="000000" w:themeColor="text1"/>
          <w:sz w:val="22"/>
          <w:szCs w:val="22"/>
          <w:lang w:val="uk-UA" w:eastAsia="ru-RU"/>
        </w:rPr>
        <w:t>.</w:t>
      </w:r>
    </w:p>
    <w:p w14:paraId="5F529F6D"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lang w:val="uk-UA" w:eastAsia="ru-RU"/>
        </w:rPr>
        <w:t>Вперше термін «макроекономіка» використаний ще у 16 столітті.</w:t>
      </w:r>
    </w:p>
    <w:p w14:paraId="7FBAEFD0"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Макроекономічний аналіз базується на досліджені поведінки  чотирьох суб’єктів економіки.</w:t>
      </w:r>
    </w:p>
    <w:p w14:paraId="418EE8E3"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До макроекономічних секторів можна віднести наступні: домогосподарство, фірма, держава, банківський сектор.</w:t>
      </w:r>
    </w:p>
    <w:p w14:paraId="22891CB7"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Світоглядна функція макроекономіки полягає у поясненні функціонування фірм на світових ринках.</w:t>
      </w:r>
    </w:p>
    <w:p w14:paraId="011F6091"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Економічна політика держави має базуватись на  макроекономічних висновках.</w:t>
      </w:r>
    </w:p>
    <w:p w14:paraId="2BC8441D"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Макроекономічний аналіз використовує моделі для пояснення процесів на національному рівні.</w:t>
      </w:r>
    </w:p>
    <w:p w14:paraId="3CE9D12C"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Макроекономіка як наука сформувалась ще у 3 ст. до н.е.</w:t>
      </w:r>
    </w:p>
    <w:p w14:paraId="710A52A5"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Дж.Кейнс вважав,  що основне завдання держави при формуванні макроекономічної політики забезпечити максимальне не втручання уряду в економіку.</w:t>
      </w:r>
    </w:p>
    <w:p w14:paraId="34117B61"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Всі сім’ є прикладом домогосподарства.</w:t>
      </w:r>
    </w:p>
    <w:p w14:paraId="1DB70066"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Домогосподарство – це зайнятість сім’ у сільському господарстві.</w:t>
      </w:r>
    </w:p>
    <w:p w14:paraId="1096F976"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Поняття «фірма» і «підприємство» як макроекономічних суб’єктів є тотожними.</w:t>
      </w:r>
    </w:p>
    <w:p w14:paraId="0AECE462" w14:textId="77777777" w:rsidR="00AB1E96" w:rsidRPr="00B12CF5" w:rsidRDefault="00AB1E96" w:rsidP="006F5A62">
      <w:pPr>
        <w:pStyle w:val="ab"/>
        <w:widowControl w:val="0"/>
        <w:numPr>
          <w:ilvl w:val="0"/>
          <w:numId w:val="158"/>
        </w:numPr>
        <w:tabs>
          <w:tab w:val="left" w:pos="567"/>
        </w:tabs>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Мікроекономіка як наука є частиною макроекономіки</w:t>
      </w:r>
    </w:p>
    <w:p w14:paraId="3D024623"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Е</w:t>
      </w:r>
      <w:r w:rsidRPr="00CF3CB2">
        <w:rPr>
          <w:rStyle w:val="af1"/>
          <w:rFonts w:ascii="Times New Roman" w:hAnsi="Times New Roman" w:cs="Times New Roman"/>
          <w:b w:val="0"/>
          <w:color w:val="000000" w:themeColor="text1"/>
          <w:sz w:val="22"/>
          <w:szCs w:val="22"/>
        </w:rPr>
        <w:t>х</w:t>
      </w:r>
      <w:r w:rsidRPr="00CF3CB2">
        <w:rPr>
          <w:rStyle w:val="af1"/>
          <w:rFonts w:ascii="Times New Roman" w:hAnsi="Times New Roman" w:cs="Times New Roman"/>
          <w:b w:val="0"/>
          <w:color w:val="000000" w:themeColor="text1"/>
          <w:sz w:val="22"/>
          <w:szCs w:val="22"/>
          <w:lang w:val="uk-UA"/>
        </w:rPr>
        <w:t>-</w:t>
      </w:r>
      <w:r w:rsidRPr="00CF3CB2">
        <w:rPr>
          <w:rStyle w:val="af1"/>
          <w:rFonts w:ascii="Times New Roman" w:hAnsi="Times New Roman" w:cs="Times New Roman"/>
          <w:b w:val="0"/>
          <w:color w:val="000000" w:themeColor="text1"/>
          <w:sz w:val="22"/>
          <w:szCs w:val="22"/>
        </w:rPr>
        <w:t>роst</w:t>
      </w:r>
      <w:r w:rsidRPr="00CF3CB2">
        <w:rPr>
          <w:rStyle w:val="af1"/>
          <w:rFonts w:ascii="Times New Roman" w:hAnsi="Times New Roman" w:cs="Times New Roman"/>
          <w:b w:val="0"/>
          <w:color w:val="000000" w:themeColor="text1"/>
          <w:sz w:val="22"/>
          <w:szCs w:val="22"/>
          <w:lang w:val="uk-UA"/>
        </w:rPr>
        <w:t xml:space="preserve"> </w:t>
      </w:r>
      <w:r w:rsidRPr="00CF3CB2">
        <w:rPr>
          <w:rStyle w:val="af1"/>
          <w:rFonts w:ascii="Times New Roman" w:hAnsi="Times New Roman" w:cs="Times New Roman"/>
          <w:b w:val="0"/>
          <w:color w:val="000000" w:themeColor="text1"/>
          <w:sz w:val="22"/>
          <w:szCs w:val="22"/>
        </w:rPr>
        <w:t>аналіз</w:t>
      </w:r>
      <w:r w:rsidRPr="00CF3CB2">
        <w:rPr>
          <w:rStyle w:val="af1"/>
          <w:rFonts w:ascii="Times New Roman" w:hAnsi="Times New Roman" w:cs="Times New Roman"/>
          <w:b w:val="0"/>
          <w:color w:val="000000" w:themeColor="text1"/>
          <w:sz w:val="22"/>
          <w:szCs w:val="22"/>
          <w:lang w:val="uk-UA"/>
        </w:rPr>
        <w:t xml:space="preserve"> – це аналіз макроекономічних процесів за попередній період.</w:t>
      </w:r>
    </w:p>
    <w:p w14:paraId="1B4991F2"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Е</w:t>
      </w:r>
      <w:r w:rsidRPr="00CF3CB2">
        <w:rPr>
          <w:rStyle w:val="af1"/>
          <w:rFonts w:ascii="Times New Roman" w:hAnsi="Times New Roman" w:cs="Times New Roman"/>
          <w:b w:val="0"/>
          <w:color w:val="000000" w:themeColor="text1"/>
          <w:sz w:val="22"/>
          <w:szCs w:val="22"/>
        </w:rPr>
        <w:t>х</w:t>
      </w:r>
      <w:r w:rsidRPr="00CF3CB2">
        <w:rPr>
          <w:rStyle w:val="af1"/>
          <w:rFonts w:ascii="Times New Roman" w:hAnsi="Times New Roman" w:cs="Times New Roman"/>
          <w:b w:val="0"/>
          <w:color w:val="000000" w:themeColor="text1"/>
          <w:sz w:val="22"/>
          <w:szCs w:val="22"/>
          <w:lang w:val="uk-UA"/>
        </w:rPr>
        <w:t>-</w:t>
      </w:r>
      <w:r w:rsidRPr="00CF3CB2">
        <w:rPr>
          <w:rStyle w:val="af1"/>
          <w:rFonts w:ascii="Times New Roman" w:hAnsi="Times New Roman" w:cs="Times New Roman"/>
          <w:b w:val="0"/>
          <w:color w:val="000000" w:themeColor="text1"/>
          <w:sz w:val="22"/>
          <w:szCs w:val="22"/>
        </w:rPr>
        <w:t>аntе</w:t>
      </w:r>
      <w:r w:rsidRPr="00CF3CB2">
        <w:rPr>
          <w:rFonts w:ascii="Times New Roman" w:hAnsi="Times New Roman" w:cs="Times New Roman"/>
          <w:color w:val="000000" w:themeColor="text1"/>
          <w:sz w:val="22"/>
          <w:szCs w:val="22"/>
          <w:lang w:val="uk-UA"/>
        </w:rPr>
        <w:t xml:space="preserve"> </w:t>
      </w:r>
      <w:r w:rsidRPr="00CF3CB2">
        <w:rPr>
          <w:rStyle w:val="af1"/>
          <w:rFonts w:ascii="Times New Roman" w:hAnsi="Times New Roman" w:cs="Times New Roman"/>
          <w:b w:val="0"/>
          <w:color w:val="000000" w:themeColor="text1"/>
          <w:sz w:val="22"/>
          <w:szCs w:val="22"/>
        </w:rPr>
        <w:t>аналіз</w:t>
      </w:r>
      <w:r w:rsidRPr="00CF3CB2">
        <w:rPr>
          <w:rStyle w:val="af1"/>
          <w:rFonts w:ascii="Times New Roman" w:hAnsi="Times New Roman" w:cs="Times New Roman"/>
          <w:b w:val="0"/>
          <w:color w:val="000000" w:themeColor="text1"/>
          <w:sz w:val="22"/>
          <w:szCs w:val="22"/>
          <w:lang w:val="uk-UA"/>
        </w:rPr>
        <w:t xml:space="preserve"> – це моделювання макроекономічних явищ та процесів на основі методу прогнозування. </w:t>
      </w:r>
    </w:p>
    <w:p w14:paraId="7070B399"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Агрегування - це поєднання показників, результатів діяльності окремих суб’єктів в один.</w:t>
      </w:r>
    </w:p>
    <w:p w14:paraId="2EA6E7C0"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Дедукція – це хід розмірковування від теорії до фактів.</w:t>
      </w:r>
    </w:p>
    <w:p w14:paraId="54156B45"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Номінальний ВВП є більшим за реальний ВВП.</w:t>
      </w:r>
    </w:p>
    <w:p w14:paraId="54C10A96"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Валовий внутрішній продукт – це ринкова вартість товарів та послуг вироблених в середині країни за певний період.</w:t>
      </w:r>
    </w:p>
    <w:p w14:paraId="0CBFF224"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ВВП розраховують за допомогою трьох основних методів.</w:t>
      </w:r>
    </w:p>
    <w:p w14:paraId="3AB8F3CB" w14:textId="77777777" w:rsidR="00AB1E96" w:rsidRPr="00CF3CB2" w:rsidRDefault="00AB1E96" w:rsidP="006F5A62">
      <w:pPr>
        <w:pStyle w:val="ab"/>
        <w:widowControl w:val="0"/>
        <w:numPr>
          <w:ilvl w:val="0"/>
          <w:numId w:val="158"/>
        </w:numPr>
        <w:tabs>
          <w:tab w:val="left" w:pos="567"/>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ВВП країни не розраховують за день через складність розрахунків та втрату актуальності цифр.</w:t>
      </w:r>
    </w:p>
    <w:p w14:paraId="646D8CBC"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В ідеальній системі ВВП за доходами та ВВП за витратами є рівними.</w:t>
      </w:r>
    </w:p>
    <w:p w14:paraId="59BCE7E7"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ВВП за доходами розраховується як сума усіх факторних доходів та амортизації і непрямих податків.</w:t>
      </w:r>
    </w:p>
    <w:p w14:paraId="3F19806E"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 xml:space="preserve">Чистий експорт </w:t>
      </w:r>
      <w:r w:rsidRPr="00CF3CB2">
        <w:rPr>
          <w:rFonts w:ascii="Times New Roman" w:eastAsia="Times New Roman" w:hAnsi="Times New Roman" w:cs="Times New Roman"/>
          <w:color w:val="000000" w:themeColor="text1"/>
          <w:sz w:val="22"/>
          <w:szCs w:val="22"/>
          <w:shd w:val="clear" w:color="auto" w:fill="FFFFFF"/>
          <w:lang w:val="uk-UA" w:eastAsia="ru-RU"/>
        </w:rPr>
        <w:t>–</w:t>
      </w:r>
      <w:r w:rsidRPr="00CF3CB2">
        <w:rPr>
          <w:rStyle w:val="af1"/>
          <w:rFonts w:ascii="Times New Roman" w:hAnsi="Times New Roman" w:cs="Times New Roman"/>
          <w:b w:val="0"/>
          <w:color w:val="000000" w:themeColor="text1"/>
          <w:sz w:val="22"/>
          <w:szCs w:val="22"/>
          <w:lang w:val="uk-UA"/>
        </w:rPr>
        <w:t xml:space="preserve"> це  різниця оцінки експорту та оцінки імпорту.</w:t>
      </w:r>
    </w:p>
    <w:p w14:paraId="5060CAEF"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hAnsi="Times New Roman" w:cs="Times New Roman"/>
          <w:b w:val="0"/>
          <w:color w:val="000000" w:themeColor="text1"/>
          <w:sz w:val="22"/>
          <w:szCs w:val="22"/>
          <w:lang w:val="uk-UA"/>
        </w:rPr>
        <w:t>До резидентів країни відносять усіх суб’єктів, що приймають участь в економічних процесах на території країни незалежно від їх громадянства.</w:t>
      </w:r>
    </w:p>
    <w:p w14:paraId="2C561DE6"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В СРСР замість СНР використовували БНГ.</w:t>
      </w:r>
    </w:p>
    <w:p w14:paraId="7EC5C9AE"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Основним макроекономічним показником СРСР був ВНП.</w:t>
      </w:r>
    </w:p>
    <w:p w14:paraId="04D72335"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Основною перевагою системи національних рахунків є фіксація показників в дол. США.</w:t>
      </w:r>
    </w:p>
    <w:p w14:paraId="4C6E59A2"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Для СНР характерним є принцип подвійного запису.</w:t>
      </w:r>
    </w:p>
    <w:p w14:paraId="40716A3A"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Дефлятор ВВП можна знайти розділивши номінальний ВВП на реальний.</w:t>
      </w:r>
    </w:p>
    <w:p w14:paraId="5A050CC2"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 xml:space="preserve">Якщо  до ВВП додати чисті факторні доходи </w:t>
      </w:r>
      <w:r w:rsidRPr="00CF3CB2">
        <w:rPr>
          <w:rFonts w:ascii="Times New Roman" w:eastAsia="Times New Roman" w:hAnsi="Times New Roman" w:cs="Times New Roman"/>
          <w:color w:val="000000" w:themeColor="text1"/>
          <w:sz w:val="22"/>
          <w:szCs w:val="22"/>
          <w:shd w:val="clear" w:color="auto" w:fill="FFFFFF"/>
          <w:lang w:val="uk-UA" w:eastAsia="ru-RU"/>
        </w:rPr>
        <w:t xml:space="preserve">– </w:t>
      </w: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то можна знайти ВНП.</w:t>
      </w:r>
    </w:p>
    <w:p w14:paraId="0EC75894"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ВВП враховує всі види економічної діяльності в межах національної економіки.</w:t>
      </w:r>
    </w:p>
    <w:p w14:paraId="109DE10A"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Дефлятор ВВП показує розмір тіньової економіки.</w:t>
      </w:r>
    </w:p>
    <w:p w14:paraId="13CEE3C0"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До непрямих податків відносять ПДВ, акциз та мито.</w:t>
      </w:r>
    </w:p>
    <w:p w14:paraId="0303E930"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ВВП за метод витрат включає заробітну плату.</w:t>
      </w:r>
    </w:p>
    <w:p w14:paraId="48157EE6" w14:textId="77777777" w:rsidR="00AB1E96" w:rsidRPr="00CF3CB2" w:rsidRDefault="00AB1E96" w:rsidP="006F5A62">
      <w:pPr>
        <w:pStyle w:val="ab"/>
        <w:widowControl w:val="0"/>
        <w:numPr>
          <w:ilvl w:val="0"/>
          <w:numId w:val="158"/>
        </w:numPr>
        <w:tabs>
          <w:tab w:val="left" w:pos="284"/>
        </w:tabs>
        <w:ind w:left="284" w:hanging="284"/>
        <w:contextualSpacing w:val="0"/>
        <w:jc w:val="both"/>
        <w:rPr>
          <w:rStyle w:val="af1"/>
          <w:rFonts w:ascii="Times New Roman" w:eastAsia="Times New Roman" w:hAnsi="Times New Roman" w:cs="Times New Roman"/>
          <w:b w:val="0"/>
          <w:bCs w:val="0"/>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 xml:space="preserve">Доходи іноземних компаній, що працюють на території даної країни не враховуються при </w:t>
      </w: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lastRenderedPageBreak/>
        <w:t>розрахунку ВВП.</w:t>
      </w:r>
    </w:p>
    <w:p w14:paraId="7BB21AB1"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CF3CB2">
        <w:rPr>
          <w:rStyle w:val="af1"/>
          <w:rFonts w:ascii="Times New Roman" w:eastAsia="Times New Roman" w:hAnsi="Times New Roman" w:cs="Times New Roman"/>
          <w:b w:val="0"/>
          <w:color w:val="000000" w:themeColor="text1"/>
          <w:sz w:val="22"/>
          <w:szCs w:val="22"/>
          <w:shd w:val="clear" w:color="auto" w:fill="FFFFFF"/>
          <w:lang w:val="uk-UA" w:eastAsia="ru-RU"/>
        </w:rPr>
        <w:t>Виробничий метод розрахунку ВВП ще називають</w:t>
      </w:r>
      <w:r w:rsidRPr="00B12CF5">
        <w:rPr>
          <w:rStyle w:val="af1"/>
          <w:rFonts w:ascii="Times New Roman" w:eastAsia="Times New Roman" w:hAnsi="Times New Roman" w:cs="Times New Roman"/>
          <w:color w:val="000000" w:themeColor="text1"/>
          <w:sz w:val="22"/>
          <w:szCs w:val="22"/>
          <w:shd w:val="clear" w:color="auto" w:fill="FFFFFF"/>
          <w:lang w:val="uk-UA" w:eastAsia="ru-RU"/>
        </w:rPr>
        <w:t xml:space="preserve"> </w:t>
      </w:r>
      <w:r w:rsidRPr="00B12CF5">
        <w:rPr>
          <w:rFonts w:ascii="Times New Roman" w:hAnsi="Times New Roman"/>
          <w:color w:val="000000" w:themeColor="text1"/>
          <w:sz w:val="22"/>
          <w:szCs w:val="22"/>
          <w:shd w:val="clear" w:color="auto" w:fill="FFFFFF"/>
          <w:lang w:val="uk-UA"/>
        </w:rPr>
        <w:t>метод</w:t>
      </w:r>
      <w:r w:rsidRPr="00B12CF5">
        <w:rPr>
          <w:rFonts w:ascii="Times New Roman" w:hAnsi="Times New Roman"/>
          <w:color w:val="000000" w:themeColor="text1"/>
          <w:sz w:val="28"/>
          <w:szCs w:val="28"/>
          <w:shd w:val="clear" w:color="auto" w:fill="FFFFFF"/>
          <w:lang w:val="uk-UA"/>
        </w:rPr>
        <w:t xml:space="preserve"> </w:t>
      </w:r>
      <w:r w:rsidRPr="00B12CF5">
        <w:rPr>
          <w:rFonts w:ascii="Times New Roman" w:hAnsi="Times New Roman"/>
          <w:color w:val="000000" w:themeColor="text1"/>
          <w:sz w:val="22"/>
          <w:szCs w:val="22"/>
          <w:shd w:val="clear" w:color="auto" w:fill="FFFFFF"/>
          <w:lang w:val="uk-UA"/>
        </w:rPr>
        <w:t>«доданих вартостей».</w:t>
      </w:r>
    </w:p>
    <w:p w14:paraId="7AB6E0AC"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Чистий економічний добробут розраховується шляхом вирахування з ВВП грошової оцінки негативних факторів.</w:t>
      </w:r>
    </w:p>
    <w:p w14:paraId="54D627BC"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ЧЕД був введений у наукову економічну термінологію  Мілтоном Фрідменом.</w:t>
      </w:r>
    </w:p>
    <w:p w14:paraId="36BF3DE0"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Національні рахунки в Україні були розроблені та запроваджені згідно стандартів СНР в 1993 році.</w:t>
      </w:r>
    </w:p>
    <w:p w14:paraId="61B58766"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Ринок – це місце де «зустрічаються покупці та продавці».</w:t>
      </w:r>
    </w:p>
    <w:p w14:paraId="0C1849C5"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 усіх типах ринкових структур спостерігається асиметрія інформації.</w:t>
      </w:r>
    </w:p>
    <w:p w14:paraId="1AD2CBC2"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В макроекономіці сукупний попит позначається </w:t>
      </w:r>
      <w:r w:rsidRPr="00B12CF5">
        <w:rPr>
          <w:rFonts w:ascii="Times New Roman" w:eastAsia="Times New Roman" w:hAnsi="Times New Roman" w:cs="Times New Roman"/>
          <w:color w:val="000000" w:themeColor="text1"/>
          <w:sz w:val="22"/>
          <w:szCs w:val="22"/>
          <w:shd w:val="clear" w:color="auto" w:fill="FFFFFF"/>
          <w:lang w:val="en-US" w:eastAsia="ru-RU"/>
        </w:rPr>
        <w:t>TD</w:t>
      </w:r>
      <w:r w:rsidRPr="00B32FAA">
        <w:rPr>
          <w:rFonts w:ascii="Times New Roman" w:eastAsia="Times New Roman" w:hAnsi="Times New Roman" w:cs="Times New Roman"/>
          <w:color w:val="000000" w:themeColor="text1"/>
          <w:sz w:val="22"/>
          <w:szCs w:val="22"/>
          <w:shd w:val="clear" w:color="auto" w:fill="FFFFFF"/>
          <w:lang w:eastAsia="ru-RU"/>
        </w:rPr>
        <w:t>.</w:t>
      </w:r>
    </w:p>
    <w:p w14:paraId="23DF8601"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Сукупний попит є ринковою вартістю  товарів та послуг, які бажають і можуть купити усі суб’єкти на макрорівні.</w:t>
      </w:r>
    </w:p>
    <w:p w14:paraId="51249480"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Графічно модель сукупного попиту відображає пряму залежність між обсягом попиту усіх суб’єктів національної економіки та рівнем цін.</w:t>
      </w:r>
    </w:p>
    <w:p w14:paraId="0361DEED"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Ефект імпортних закупок пояснює ситуацію при якій зростання цін  на внутрішньому ринку призводить до зростання попиту на іноземну продукцію (імпорт) та зниження експорту.</w:t>
      </w:r>
    </w:p>
    <w:p w14:paraId="5CB1D734"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Ефект процентної ставки передбачає, що  при збільшенні цін купівельна спроможність людей знижується.</w:t>
      </w:r>
    </w:p>
    <w:p w14:paraId="2D99CD11"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Графічний вираз кривої сукупної пропозиції складається з 5 відрізків.</w:t>
      </w:r>
    </w:p>
    <w:p w14:paraId="005CE397"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В макроекономіці сукупна пропозиція позначається </w:t>
      </w:r>
      <w:r w:rsidRPr="00B12CF5">
        <w:rPr>
          <w:rFonts w:ascii="Times New Roman" w:eastAsia="Times New Roman" w:hAnsi="Times New Roman" w:cs="Times New Roman"/>
          <w:color w:val="000000" w:themeColor="text1"/>
          <w:sz w:val="22"/>
          <w:szCs w:val="22"/>
          <w:shd w:val="clear" w:color="auto" w:fill="FFFFFF"/>
          <w:lang w:val="en-US" w:eastAsia="ru-RU"/>
        </w:rPr>
        <w:t>AS</w:t>
      </w:r>
      <w:r w:rsidRPr="00B32FAA">
        <w:rPr>
          <w:rFonts w:ascii="Times New Roman" w:eastAsia="Times New Roman" w:hAnsi="Times New Roman" w:cs="Times New Roman"/>
          <w:color w:val="000000" w:themeColor="text1"/>
          <w:sz w:val="22"/>
          <w:szCs w:val="22"/>
          <w:shd w:val="clear" w:color="auto" w:fill="FFFFFF"/>
          <w:lang w:eastAsia="ru-RU"/>
        </w:rPr>
        <w:t>.</w:t>
      </w:r>
    </w:p>
    <w:p w14:paraId="0693C63D"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Горизонтальний відрізок</w:t>
      </w:r>
      <w:r w:rsidRPr="00B12CF5">
        <w:rPr>
          <w:rFonts w:ascii="Times New Roman" w:eastAsia="Times New Roman" w:hAnsi="Times New Roman" w:cs="Times New Roman"/>
          <w:color w:val="000000" w:themeColor="text1"/>
          <w:sz w:val="22"/>
          <w:szCs w:val="22"/>
          <w:shd w:val="clear" w:color="auto" w:fill="FFFFFF"/>
          <w:lang w:val="en-US" w:eastAsia="ru-RU"/>
        </w:rPr>
        <w:t xml:space="preserve"> </w:t>
      </w:r>
      <w:r w:rsidRPr="00B12CF5">
        <w:rPr>
          <w:rFonts w:ascii="Times New Roman" w:eastAsia="Times New Roman" w:hAnsi="Times New Roman" w:cs="Times New Roman"/>
          <w:color w:val="000000" w:themeColor="text1"/>
          <w:sz w:val="22"/>
          <w:szCs w:val="22"/>
          <w:shd w:val="clear" w:color="auto" w:fill="FFFFFF"/>
          <w:lang w:val="uk-UA" w:eastAsia="ru-RU"/>
        </w:rPr>
        <w:t>кривої сукупної пропозиції ще називають «кейнсіанський».</w:t>
      </w:r>
    </w:p>
    <w:p w14:paraId="6E28D658"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Вертикальний відрізок кривої сукупної пропозиції ілюструє ситуацію коли економіка знаходиться в точці своїх максимальних виробничих можливостей.</w:t>
      </w:r>
    </w:p>
    <w:p w14:paraId="2FB3E16C"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Зростання сукупної пропозиції у графічній моделі відображається зсувом кривої вправо і вниз.</w:t>
      </w:r>
    </w:p>
    <w:p w14:paraId="22DBABB3"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«Проміжний» відрізок кривої сукупної пропозиції ілюструє ситуацію коли відбувається тільки зростання рівня цін без зростання обсягу пропозиції.</w:t>
      </w:r>
    </w:p>
    <w:p w14:paraId="6056C618"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Горизонтальний відрізок</w:t>
      </w:r>
      <w:r w:rsidRPr="00B12CF5">
        <w:rPr>
          <w:rFonts w:ascii="Times New Roman" w:eastAsia="Times New Roman" w:hAnsi="Times New Roman" w:cs="Times New Roman"/>
          <w:color w:val="000000" w:themeColor="text1"/>
          <w:sz w:val="22"/>
          <w:szCs w:val="22"/>
          <w:shd w:val="clear" w:color="auto" w:fill="FFFFFF"/>
          <w:lang w:val="en-US" w:eastAsia="ru-RU"/>
        </w:rPr>
        <w:t xml:space="preserve"> </w:t>
      </w:r>
      <w:r w:rsidRPr="00B12CF5">
        <w:rPr>
          <w:rFonts w:ascii="Times New Roman" w:eastAsia="Times New Roman" w:hAnsi="Times New Roman" w:cs="Times New Roman"/>
          <w:color w:val="000000" w:themeColor="text1"/>
          <w:sz w:val="22"/>
          <w:szCs w:val="22"/>
          <w:shd w:val="clear" w:color="auto" w:fill="FFFFFF"/>
          <w:lang w:val="uk-UA" w:eastAsia="ru-RU"/>
        </w:rPr>
        <w:t>кривої сукупної пропозиції ще називають «класичний».</w:t>
      </w:r>
    </w:p>
    <w:p w14:paraId="7BFA7F46"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Сукупна рівновага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ситуація на ринку коли обсяг сукупного попиту дорівнює обсягу сукупної пропозиції.</w:t>
      </w:r>
    </w:p>
    <w:p w14:paraId="53F1AA99"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Сукупна рівновага в економіці трапляється частіше чим  нерівновага.  </w:t>
      </w:r>
    </w:p>
    <w:p w14:paraId="792A8752"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 макроекономіці «державу» розглядають як суб’єкт який демонструє тільки пропозицію.</w:t>
      </w:r>
    </w:p>
    <w:p w14:paraId="6F964986"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Результатом «парадоксу ощадливості» є теза, що зростання заощаджень під час рецесії, як наслідок, призведе до сповільнення темпів економічного зростання.</w:t>
      </w:r>
    </w:p>
    <w:p w14:paraId="738F99E1"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Зміна цін на ресурси та продуктивності праці є ціновими факторами сукупної пропозиції.</w:t>
      </w:r>
    </w:p>
    <w:p w14:paraId="670F44D9"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Графічним вираженням довгострокової сукупної пропозиції  є вертикальна пряма.</w:t>
      </w:r>
    </w:p>
    <w:p w14:paraId="4FD11944"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Заощадження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частина доходу, яка не споживається і не інвестується.</w:t>
      </w:r>
    </w:p>
    <w:p w14:paraId="23C316C7"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Функція споживання має вигляд: C = a + b ( (Y – T).</w:t>
      </w:r>
    </w:p>
    <w:p w14:paraId="0E4D984D"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Сума автономного споживання та автономного заощадження дорівнює нулю.</w:t>
      </w:r>
    </w:p>
    <w:p w14:paraId="51D88ACD"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Сума граничної схильності до споживання та граничної схильності до заощадження дорівнює нулю.</w:t>
      </w:r>
    </w:p>
    <w:p w14:paraId="7B51C997"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Гранична схильність до споживання в макроекономіці позначається MPC.</w:t>
      </w:r>
    </w:p>
    <w:p w14:paraId="0BAF8E02"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Гранична схильність до заощадження в макроекономіці позначається </w:t>
      </w:r>
      <w:r w:rsidRPr="00B12CF5">
        <w:rPr>
          <w:rFonts w:ascii="Times New Roman" w:eastAsia="Times New Roman" w:hAnsi="Times New Roman" w:cs="Times New Roman"/>
          <w:color w:val="000000" w:themeColor="text1"/>
          <w:sz w:val="22"/>
          <w:szCs w:val="22"/>
          <w:shd w:val="clear" w:color="auto" w:fill="FFFFFF"/>
          <w:lang w:val="en-US" w:eastAsia="ru-RU"/>
        </w:rPr>
        <w:t>A</w:t>
      </w:r>
      <w:r w:rsidRPr="00B12CF5">
        <w:rPr>
          <w:rFonts w:ascii="Times New Roman" w:eastAsia="Times New Roman" w:hAnsi="Times New Roman" w:cs="Times New Roman"/>
          <w:color w:val="000000" w:themeColor="text1"/>
          <w:sz w:val="22"/>
          <w:szCs w:val="22"/>
          <w:shd w:val="clear" w:color="auto" w:fill="FFFFFF"/>
          <w:lang w:val="uk-UA" w:eastAsia="ru-RU"/>
        </w:rPr>
        <w:t>P</w:t>
      </w:r>
      <w:r w:rsidRPr="00B12CF5">
        <w:rPr>
          <w:rFonts w:ascii="Times New Roman" w:eastAsia="Times New Roman" w:hAnsi="Times New Roman" w:cs="Times New Roman"/>
          <w:color w:val="000000" w:themeColor="text1"/>
          <w:sz w:val="22"/>
          <w:szCs w:val="22"/>
          <w:shd w:val="clear" w:color="auto" w:fill="FFFFFF"/>
          <w:lang w:val="en-US" w:eastAsia="ru-RU"/>
        </w:rPr>
        <w:t>S</w:t>
      </w:r>
      <w:r w:rsidRPr="00B12CF5">
        <w:rPr>
          <w:rFonts w:ascii="Times New Roman" w:eastAsia="Times New Roman" w:hAnsi="Times New Roman" w:cs="Times New Roman"/>
          <w:color w:val="000000" w:themeColor="text1"/>
          <w:sz w:val="22"/>
          <w:szCs w:val="22"/>
          <w:shd w:val="clear" w:color="auto" w:fill="FFFFFF"/>
          <w:lang w:val="uk-UA" w:eastAsia="ru-RU"/>
        </w:rPr>
        <w:t>.</w:t>
      </w:r>
    </w:p>
    <w:p w14:paraId="68E7A8C8"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Гранична схильність до споживання розраховується як відношення споживання до доходу.</w:t>
      </w:r>
    </w:p>
    <w:p w14:paraId="1A42FA7E"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Дж. Кейнс є  основоположником теорії споживання.  </w:t>
      </w:r>
    </w:p>
    <w:p w14:paraId="16907497"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Споживання позначаєтьcя символом «</w:t>
      </w:r>
      <w:r w:rsidRPr="00B12CF5">
        <w:rPr>
          <w:rFonts w:ascii="Times New Roman" w:eastAsia="Times New Roman" w:hAnsi="Times New Roman" w:cs="Times New Roman"/>
          <w:color w:val="000000" w:themeColor="text1"/>
          <w:sz w:val="22"/>
          <w:szCs w:val="22"/>
          <w:shd w:val="clear" w:color="auto" w:fill="FFFFFF"/>
          <w:lang w:val="en-US" w:eastAsia="ru-RU"/>
        </w:rPr>
        <w:t>S</w:t>
      </w:r>
      <w:r w:rsidRPr="00B12CF5">
        <w:rPr>
          <w:rFonts w:ascii="Times New Roman" w:eastAsia="Times New Roman" w:hAnsi="Times New Roman" w:cs="Times New Roman"/>
          <w:color w:val="000000" w:themeColor="text1"/>
          <w:sz w:val="22"/>
          <w:szCs w:val="22"/>
          <w:shd w:val="clear" w:color="auto" w:fill="FFFFFF"/>
          <w:lang w:val="uk-UA" w:eastAsia="ru-RU"/>
        </w:rPr>
        <w:t>».</w:t>
      </w:r>
    </w:p>
    <w:p w14:paraId="3ED57CE7"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Податки є дохідним фактором споживання.</w:t>
      </w:r>
    </w:p>
    <w:p w14:paraId="1F257EAA"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Автономне споживання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рівень споживання, який не залежить від доходу.</w:t>
      </w:r>
    </w:p>
    <w:p w14:paraId="7C7903F0"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Зростання рівня споживчої заборгованості скорочує споживання і заощадження.</w:t>
      </w:r>
    </w:p>
    <w:p w14:paraId="499919A1"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Попит на інвестиції прямо залежить від рівня відсоткової ставки.</w:t>
      </w:r>
    </w:p>
    <w:p w14:paraId="117910AE"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Автономні інвестиції залежать від рівня очікуваного доходу.</w:t>
      </w:r>
    </w:p>
    <w:p w14:paraId="6C8198DB"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Інвестиційний мультиплікатор  – це коефіцієнт, що показує перевищення приросту доходу над приростом інвестованих ресурсів.</w:t>
      </w:r>
    </w:p>
    <w:p w14:paraId="42D20BDC"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Модель акселератора ще називають моделлю індуційованих інвестицій.</w:t>
      </w:r>
    </w:p>
    <w:p w14:paraId="0F1DCBF8"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Зберігання коштів на депозиті в комерційному банку є прикладом інвестицій.</w:t>
      </w:r>
    </w:p>
    <w:p w14:paraId="0526A2CB" w14:textId="77777777" w:rsidR="00AB1E96" w:rsidRPr="00B12CF5" w:rsidRDefault="00AB1E96" w:rsidP="006F5A62">
      <w:pPr>
        <w:pStyle w:val="ab"/>
        <w:widowControl w:val="0"/>
        <w:numPr>
          <w:ilvl w:val="0"/>
          <w:numId w:val="158"/>
        </w:numPr>
        <w:ind w:left="284" w:hanging="284"/>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Рівень прибутковості напряму залежить від ступеня ризикованості певного інвестиційного проекту.</w:t>
      </w:r>
    </w:p>
    <w:p w14:paraId="363FF3FA"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Прирісна капіталоємкість визначається як добуток розміру приросту національного доходу на </w:t>
      </w:r>
      <w:r w:rsidRPr="00B12CF5">
        <w:rPr>
          <w:rFonts w:ascii="Times New Roman" w:eastAsia="Times New Roman" w:hAnsi="Times New Roman" w:cs="Times New Roman"/>
          <w:color w:val="000000" w:themeColor="text1"/>
          <w:sz w:val="22"/>
          <w:szCs w:val="22"/>
          <w:shd w:val="clear" w:color="auto" w:fill="FFFFFF"/>
          <w:lang w:val="uk-UA" w:eastAsia="ru-RU"/>
        </w:rPr>
        <w:lastRenderedPageBreak/>
        <w:t>постійну частку капіталу в прибутку.</w:t>
      </w:r>
    </w:p>
    <w:p w14:paraId="4E7F9A6E"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Рівень автономного споживання, заощадження та інвестицій є незмінним в довгостроковому періоді.</w:t>
      </w:r>
    </w:p>
    <w:p w14:paraId="10545B49"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Пропозиція праці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кількість осіб, які мають бажання працювати при різних ставках з/п.</w:t>
      </w:r>
    </w:p>
    <w:p w14:paraId="0F3EB38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При аналізі пропозиції праці більш важливим фактором є чисельність населення ніж чисельність робочої сили.</w:t>
      </w:r>
    </w:p>
    <w:p w14:paraId="7379D167"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Заробітна плата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ціна праці на ринку.</w:t>
      </w:r>
    </w:p>
    <w:p w14:paraId="23633F53"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Ринок праці знаходиться у стані рівноваги за умови повної зайнятості.</w:t>
      </w:r>
    </w:p>
    <w:p w14:paraId="31812400"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Вихідним у встановленні рівноваги у класичній моделі є ресурсний ринок.</w:t>
      </w:r>
    </w:p>
    <w:p w14:paraId="424EED77"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Капітал є головним ресурсом класичної макромоделі.</w:t>
      </w:r>
    </w:p>
    <w:p w14:paraId="68F8C36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Загальна макроекономічна рівновага є сумою часткових макрорівноваг.</w:t>
      </w:r>
    </w:p>
    <w:p w14:paraId="2A6DF43B"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Представниками класичних моделей рівноваги були Франсуа Кене та  Жан-Батіст Сей.</w:t>
      </w:r>
    </w:p>
    <w:p w14:paraId="573F47C9"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Втручання держави є зайвим за умови того, що ринок має регулятори,  які здатні забезпечити повне використання існуючих ресурсів.</w:t>
      </w:r>
    </w:p>
    <w:p w14:paraId="31B1C762"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Ідеальна  рівновага досягається коли  усі споживачі знайшли на ринку необхідні предмети споживання. </w:t>
      </w:r>
    </w:p>
    <w:p w14:paraId="0C3ABA8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Макроекономічна рівновага передбачає повне задоволення усіх потреб населення.</w:t>
      </w:r>
    </w:p>
    <w:p w14:paraId="44123178"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Галузева рівновага може економічно бути тотожною у деяких випадках з регіональною рівновагою.</w:t>
      </w:r>
    </w:p>
    <w:p w14:paraId="0900A86E"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Категорії «фактори виробництва» і «економічні ресурси» є тотожними.</w:t>
      </w:r>
    </w:p>
    <w:p w14:paraId="794A43A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Розмір території країни не впливає на ймовірність встановлення макроекономічної рівноваги.</w:t>
      </w:r>
    </w:p>
    <w:p w14:paraId="31122048"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Ставка відсотка, згідно  кейнсіанської теорії, є головним фактором, що визначає динаміку споживання і заощаджень. </w:t>
      </w:r>
    </w:p>
    <w:p w14:paraId="1F6D301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Визначальною умовою класичної моделі національної рівноваги  є рівність між рівнем  споживанням та інвестицій.</w:t>
      </w:r>
    </w:p>
    <w:p w14:paraId="3AD9C1B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Згідно закону Вальраса  сума надлишкового пропозиції або попиту постійно дорівнює 0.</w:t>
      </w:r>
    </w:p>
    <w:p w14:paraId="4EE92C2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Ринковий механізм згідно класичної теорії має тільки переваги.</w:t>
      </w:r>
    </w:p>
    <w:p w14:paraId="625071A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Сукупний  дефіцит є сумою дефіцитів на окремих ринках.</w:t>
      </w:r>
    </w:p>
    <w:p w14:paraId="4324A2BB"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Ринкова рівновага передбачає таке розміщення ресурсів при якому їх альтернативна вартість завжди буде меншою. </w:t>
      </w:r>
    </w:p>
    <w:p w14:paraId="6F83A6F7"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Рівновагу в двохсекторній моделі можна описати як S + I = С + S.</w:t>
      </w:r>
    </w:p>
    <w:p w14:paraId="28A93310"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Модель «вилучення-ін’єкції» припускає, що заощадження є вилученням.</w:t>
      </w:r>
    </w:p>
    <w:p w14:paraId="7E18C4DA"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Модель міжгалузевого балансу Леонтьєва також відома як модель «витрати-випуск».</w:t>
      </w:r>
    </w:p>
    <w:p w14:paraId="1744C972"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 Модель «витрати-випуск» базується на припущенні, що кожна галузь виробляє два і більше продукти.</w:t>
      </w:r>
    </w:p>
    <w:p w14:paraId="44F0E3C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Споживання, субсидії, податки та інвестиції є «ін’єкціями» в моделі «вилучення-ін’єкції».</w:t>
      </w:r>
    </w:p>
    <w:p w14:paraId="685ECFB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Крива IS описує рівновагу на грошовому ринку.</w:t>
      </w:r>
    </w:p>
    <w:p w14:paraId="185450F7"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Крива </w:t>
      </w:r>
      <w:r w:rsidRPr="00B12CF5">
        <w:rPr>
          <w:rFonts w:ascii="Times New Roman" w:eastAsia="Times New Roman" w:hAnsi="Times New Roman" w:cs="Times New Roman"/>
          <w:color w:val="000000" w:themeColor="text1"/>
          <w:sz w:val="22"/>
          <w:szCs w:val="22"/>
          <w:shd w:val="clear" w:color="auto" w:fill="FFFFFF"/>
          <w:lang w:val="en-US" w:eastAsia="ru-RU"/>
        </w:rPr>
        <w:t>LM</w:t>
      </w:r>
      <w:r w:rsidRPr="00B12CF5">
        <w:rPr>
          <w:rFonts w:ascii="Times New Roman" w:eastAsia="Times New Roman" w:hAnsi="Times New Roman" w:cs="Times New Roman"/>
          <w:color w:val="000000" w:themeColor="text1"/>
          <w:sz w:val="22"/>
          <w:szCs w:val="22"/>
          <w:shd w:val="clear" w:color="auto" w:fill="FFFFFF"/>
          <w:lang w:val="uk-UA" w:eastAsia="ru-RU"/>
        </w:rPr>
        <w:t xml:space="preserve"> ілюструє взаємозв’язок між доходом та відсотковою ставкою на грошовому ринку.</w:t>
      </w:r>
    </w:p>
    <w:p w14:paraId="75B2DC42"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Mодель IS-LM є неокейнсіанською моделлю макрорівноваги в закритій економіці.</w:t>
      </w:r>
    </w:p>
    <w:p w14:paraId="69B8C99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Базою для виведення </w:t>
      </w:r>
      <w:r w:rsidRPr="00B12CF5">
        <w:rPr>
          <w:rFonts w:ascii="Times New Roman" w:eastAsia="Times New Roman" w:hAnsi="Times New Roman" w:cs="Times New Roman"/>
          <w:color w:val="000000" w:themeColor="text1"/>
          <w:sz w:val="22"/>
          <w:szCs w:val="22"/>
          <w:shd w:val="clear" w:color="auto" w:fill="FFFFFF"/>
          <w:lang w:val="en-US" w:eastAsia="ru-RU"/>
        </w:rPr>
        <w:t>LM</w:t>
      </w:r>
      <w:r w:rsidRPr="00B12CF5">
        <w:rPr>
          <w:rFonts w:ascii="Times New Roman" w:eastAsia="Times New Roman" w:hAnsi="Times New Roman" w:cs="Times New Roman"/>
          <w:color w:val="000000" w:themeColor="text1"/>
          <w:sz w:val="22"/>
          <w:szCs w:val="22"/>
          <w:shd w:val="clear" w:color="auto" w:fill="FFFFFF"/>
          <w:lang w:val="uk-UA" w:eastAsia="ru-RU"/>
        </w:rPr>
        <w:t xml:space="preserve"> є теорія переваг ліквідності.</w:t>
      </w:r>
    </w:p>
    <w:p w14:paraId="711A51D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Крива </w:t>
      </w:r>
      <w:r w:rsidRPr="00B12CF5">
        <w:rPr>
          <w:rFonts w:ascii="Times New Roman" w:eastAsia="Times New Roman" w:hAnsi="Times New Roman" w:cs="Times New Roman"/>
          <w:color w:val="000000" w:themeColor="text1"/>
          <w:sz w:val="22"/>
          <w:szCs w:val="22"/>
          <w:shd w:val="clear" w:color="auto" w:fill="FFFFFF"/>
          <w:lang w:val="en-US" w:eastAsia="ru-RU"/>
        </w:rPr>
        <w:t>LM</w:t>
      </w:r>
      <w:r w:rsidRPr="00B12CF5">
        <w:rPr>
          <w:rFonts w:ascii="Times New Roman" w:eastAsia="Times New Roman" w:hAnsi="Times New Roman" w:cs="Times New Roman"/>
          <w:color w:val="000000" w:themeColor="text1"/>
          <w:sz w:val="22"/>
          <w:szCs w:val="22"/>
          <w:shd w:val="clear" w:color="auto" w:fill="FFFFFF"/>
          <w:lang w:val="uk-UA" w:eastAsia="ru-RU"/>
        </w:rPr>
        <w:t xml:space="preserve"> має позитивний нахил.</w:t>
      </w:r>
    </w:p>
    <w:p w14:paraId="19C2707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Пропозиція грошей в моделі </w:t>
      </w:r>
      <w:r w:rsidRPr="00B12CF5">
        <w:rPr>
          <w:rFonts w:ascii="Times New Roman" w:eastAsia="Times New Roman" w:hAnsi="Times New Roman" w:cs="Times New Roman"/>
          <w:color w:val="000000" w:themeColor="text1"/>
          <w:sz w:val="22"/>
          <w:szCs w:val="22"/>
          <w:shd w:val="clear" w:color="auto" w:fill="FFFFFF"/>
          <w:lang w:val="en-US" w:eastAsia="ru-RU"/>
        </w:rPr>
        <w:t>LM</w:t>
      </w:r>
      <w:r w:rsidRPr="00B12CF5">
        <w:rPr>
          <w:rFonts w:ascii="Times New Roman" w:eastAsia="Times New Roman" w:hAnsi="Times New Roman" w:cs="Times New Roman"/>
          <w:color w:val="000000" w:themeColor="text1"/>
          <w:sz w:val="22"/>
          <w:szCs w:val="22"/>
          <w:shd w:val="clear" w:color="auto" w:fill="FFFFFF"/>
          <w:lang w:val="uk-UA" w:eastAsia="ru-RU"/>
        </w:rPr>
        <w:t xml:space="preserve"> є результатом відношення реальної грошової маси до загального рівня цін.</w:t>
      </w:r>
    </w:p>
    <w:p w14:paraId="536214B2"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Mодель IS-LM не може бути адаптована для відкритої економіки.</w:t>
      </w:r>
    </w:p>
    <w:p w14:paraId="74C0CDB9"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Недоліки моделі </w:t>
      </w:r>
      <w:r w:rsidRPr="00B12CF5">
        <w:rPr>
          <w:rFonts w:ascii="Times New Roman" w:eastAsia="Times New Roman" w:hAnsi="Times New Roman" w:cs="Times New Roman"/>
          <w:color w:val="000000" w:themeColor="text1"/>
          <w:sz w:val="22"/>
          <w:szCs w:val="22"/>
          <w:shd w:val="clear" w:color="auto" w:fill="FFFFFF"/>
          <w:lang w:val="en-US" w:eastAsia="ru-RU"/>
        </w:rPr>
        <w:t>IS</w:t>
      </w:r>
      <w:r w:rsidRPr="00B12CF5">
        <w:rPr>
          <w:rFonts w:ascii="Times New Roman" w:eastAsia="Times New Roman" w:hAnsi="Times New Roman" w:cs="Times New Roman"/>
          <w:color w:val="000000" w:themeColor="text1"/>
          <w:sz w:val="22"/>
          <w:szCs w:val="22"/>
          <w:shd w:val="clear" w:color="auto" w:fill="FFFFFF"/>
          <w:lang w:val="uk-UA" w:eastAsia="ru-RU"/>
        </w:rPr>
        <w:t xml:space="preserve"> частково «випливають» з теорії поведінкової економіки.</w:t>
      </w:r>
    </w:p>
    <w:p w14:paraId="23A122FA"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Модель IS-LM не може пояснити тривалу стагфляцію у розвинених країнах.</w:t>
      </w:r>
    </w:p>
    <w:p w14:paraId="77C79288"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Модель IS-LM дозволяє візуалізувати взаємозв'язок таких величин на макрорівні: виробничий рівень економіки,  % ставка, рівень цін, грошова маса,  попит на готівку та попит на товари.</w:t>
      </w:r>
    </w:p>
    <w:p w14:paraId="3E4D50B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Графічно позитивну залежність між сукупними витратами економічних агентів та рівнем цін економіки можна представити у вигляді «Кейнсіанського хреста».</w:t>
      </w:r>
    </w:p>
    <w:p w14:paraId="371E1FC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 моделі  «Кейнсіанський хрест» реальні сукупні витрати дорівнюють розміру сукупного попиту.</w:t>
      </w:r>
    </w:p>
    <w:p w14:paraId="19B5B79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Пряма реальних сукупних витрат в моделі  «Кейнсіанський хрест» є бісектрисою проведеною від початку координат.</w:t>
      </w:r>
    </w:p>
    <w:p w14:paraId="6B51BCDA"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Планові сукупні витрати в моделі  «Кейнсіанський хрест» завжди більші ніж реальні сукупні витрати.</w:t>
      </w:r>
    </w:p>
    <w:p w14:paraId="39C6E797"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Модель IS-LM використовується для аналізу бізнес-циклів у довгостроковому періоді.</w:t>
      </w:r>
    </w:p>
    <w:p w14:paraId="1EAF5104"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lastRenderedPageBreak/>
        <w:t>Існування негативного сальдо зовнішньоторговельного балансу є небажаним для національної економіки.</w:t>
      </w:r>
    </w:p>
    <w:p w14:paraId="46C3D308"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 Існування безробіття має лише негативні наслідки для національної економіки. </w:t>
      </w:r>
    </w:p>
    <w:p w14:paraId="6183A5CF"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Економічна політика застосовується урядом тільки в командно-адміністративній моделі економіки. </w:t>
      </w:r>
    </w:p>
    <w:p w14:paraId="127CD01E"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Податкову-бюджетну політику по-інакшому називають фіскальною.</w:t>
      </w:r>
    </w:p>
    <w:p w14:paraId="5948C12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Фіскальна політика сприяє згладженню динаміки циклічних коливань.</w:t>
      </w:r>
    </w:p>
    <w:p w14:paraId="5727B09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Збори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частина податків, що сплачують громадяни.</w:t>
      </w:r>
    </w:p>
    <w:p w14:paraId="28AF6C00"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Податки сплачують тільки громадяни даної країни.</w:t>
      </w:r>
    </w:p>
    <w:p w14:paraId="6CCF043A"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Чим вищою буде податкова ставка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тим більше коштів отримає держава і тим кращим буде рівень її економічного розвитку.</w:t>
      </w:r>
    </w:p>
    <w:p w14:paraId="5CE2292B"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До непрямих податків відносять акциз, ПДВ та мито.</w:t>
      </w:r>
    </w:p>
    <w:p w14:paraId="6B523973"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Метою непрямих податків є зменшення споживання певних благ (чи груп благ).</w:t>
      </w:r>
    </w:p>
    <w:p w14:paraId="4C72E10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Одноразові податки в </w:t>
      </w:r>
      <w:r w:rsidRPr="00B12CF5">
        <w:rPr>
          <w:rFonts w:ascii="Times New Roman" w:eastAsia="Times New Roman" w:hAnsi="Times New Roman" w:cs="Times New Roman"/>
          <w:color w:val="000000" w:themeColor="text1"/>
          <w:sz w:val="22"/>
          <w:szCs w:val="22"/>
          <w:shd w:val="clear" w:color="auto" w:fill="FFFFFF"/>
          <w:lang w:val="en-US" w:eastAsia="ru-RU"/>
        </w:rPr>
        <w:t xml:space="preserve">XXI </w:t>
      </w:r>
      <w:r w:rsidRPr="00B12CF5">
        <w:rPr>
          <w:rFonts w:ascii="Times New Roman" w:eastAsia="Times New Roman" w:hAnsi="Times New Roman" w:cs="Times New Roman"/>
          <w:color w:val="000000" w:themeColor="text1"/>
          <w:sz w:val="22"/>
          <w:szCs w:val="22"/>
          <w:shd w:val="clear" w:color="auto" w:fill="FFFFFF"/>
          <w:lang w:val="uk-UA" w:eastAsia="ru-RU"/>
        </w:rPr>
        <w:t xml:space="preserve"> столітті були замінені на регулярні.</w:t>
      </w:r>
    </w:p>
    <w:p w14:paraId="6E2F5A8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В Україні органи місцевого самоврядування на свій розсуд можуть встановлювати будь-які місцеві податки.</w:t>
      </w:r>
    </w:p>
    <w:p w14:paraId="29B1B5FB"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shd w:val="clear" w:color="auto" w:fill="FFFFFF"/>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Розмір податкового відрахування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завжди %, який стягує держава з об’єкта оподаткування.</w:t>
      </w:r>
    </w:p>
    <w:p w14:paraId="219F213F"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Дискреційна фіскальна політика - це свідоме зміна урядових витрат.</w:t>
      </w:r>
    </w:p>
    <w:p w14:paraId="70CB372A"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 xml:space="preserve"> Дискреційна фіскальна політика застосовується переважно в умовах економічного спаду та кризи.</w:t>
      </w:r>
    </w:p>
    <w:p w14:paraId="3F1038D3"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Вмонтовані автоматичні стабілізатори є результатом циклічності економіки.</w:t>
      </w:r>
    </w:p>
    <w:p w14:paraId="6C60C62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Бюджетний дефіцит покривається за рахунок виключно зовнішніх запозичень.</w:t>
      </w:r>
    </w:p>
    <w:p w14:paraId="579E954B"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Невиплата громадянам, що працюють у бюджетній сфері заробітної плати протягом 6 місяців є прикладом внутрішніх запозичень.</w:t>
      </w:r>
    </w:p>
    <w:p w14:paraId="79D230E4"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Бюджетний дефіцит є явищем виключно негативним.</w:t>
      </w:r>
    </w:p>
    <w:p w14:paraId="0FAA821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Державний борг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сума накопичених за певний період бюджетних дефіцитів.</w:t>
      </w:r>
    </w:p>
    <w:p w14:paraId="1B4D1EC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shd w:val="clear" w:color="auto" w:fill="FFFFFF"/>
          <w:lang w:val="uk-UA" w:eastAsia="ru-RU"/>
        </w:rPr>
        <w:t>Розвинуті країни світу маю переважно профіцитний бюджет.</w:t>
      </w:r>
    </w:p>
    <w:p w14:paraId="78A3304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Крива Лаффера ілюструє залежність від надходжень до державного бюджету від розміру податкової ставки.</w:t>
      </w:r>
    </w:p>
    <w:p w14:paraId="2781030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Стимулююча фіскальна політика передбачає зменшення податкової ставки та збільшення державних витрат.</w:t>
      </w:r>
    </w:p>
    <w:p w14:paraId="1B5D92D6"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Стримуючу фіскальну політику використовують під час депресії.</w:t>
      </w:r>
    </w:p>
    <w:p w14:paraId="6FD6E22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Податки складають 70-80% наповнення державного бюджету сучасних країн.</w:t>
      </w:r>
    </w:p>
    <w:p w14:paraId="21AFA84C"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hAnsi="Times New Roman" w:cs="Times New Roman"/>
          <w:color w:val="000000" w:themeColor="text1"/>
          <w:sz w:val="22"/>
          <w:szCs w:val="22"/>
          <w:lang w:val="uk-UA" w:eastAsia="uk-UA"/>
        </w:rPr>
        <w:t>Прогресивна шкала оподаткування передбачає зростання податкової ставки по мірі росту доходу.</w:t>
      </w:r>
    </w:p>
    <w:p w14:paraId="6AD83E4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hAnsi="Times New Roman" w:cs="Times New Roman"/>
          <w:color w:val="000000" w:themeColor="text1"/>
          <w:sz w:val="22"/>
          <w:szCs w:val="22"/>
          <w:lang w:val="uk-UA" w:eastAsia="uk-UA"/>
        </w:rPr>
        <w:t xml:space="preserve"> Реструктуризація державного боргу є одним  з прикладів його рефінансування.</w:t>
      </w:r>
    </w:p>
    <w:p w14:paraId="04D92ADE"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Податковий мультиплікатор показує як зміниться ВВП країни при зміні кількості та розмірів податків.</w:t>
      </w:r>
    </w:p>
    <w:p w14:paraId="1A4E45D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Емісійне фінансування державного боргу проводиться за рахунок введення в обіг нової додаткової кількості національної валюти.</w:t>
      </w:r>
    </w:p>
    <w:p w14:paraId="47D91B1F"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У світі є приклади однорівневої банківської системи.</w:t>
      </w:r>
    </w:p>
    <w:p w14:paraId="6EF256F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 Україні банківська система є двохрівневою.</w:t>
      </w:r>
    </w:p>
    <w:p w14:paraId="61FE3DDB"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Пропозиція грошей в короткотривалому періоді є нееластичною.</w:t>
      </w:r>
    </w:p>
    <w:p w14:paraId="7197E062"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Центральним банком України є Державний Резервний Банк.</w:t>
      </w:r>
    </w:p>
    <w:p w14:paraId="6A880A08"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Функціями центрального банку є емісія грошей, роль «банку банків» та фінансового агенту уряду.</w:t>
      </w:r>
    </w:p>
    <w:p w14:paraId="7FF5CD9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У фінансовій системі України представленні переважно універсальні банки. </w:t>
      </w:r>
    </w:p>
    <w:p w14:paraId="13DDF1C8"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Закордоном немає філій українських банків.</w:t>
      </w:r>
    </w:p>
    <w:p w14:paraId="44912EF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Трансформаційна функція комерційних банків зумовлена їх посередницькою місією.  </w:t>
      </w:r>
    </w:p>
    <w:p w14:paraId="10C2B09D"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Депозити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приклад активних операцій комерційного банку.</w:t>
      </w:r>
    </w:p>
    <w:p w14:paraId="17FE417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Емісія банківського векселя є прикладом пасивних операцій комерційного банку.</w:t>
      </w:r>
    </w:p>
    <w:p w14:paraId="10214DB1"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Основна частина операцій сучасного банку є позабалансовими.</w:t>
      </w:r>
    </w:p>
    <w:p w14:paraId="68AE3745"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Грошовий агрегат Мо включає найменшмобільні і найменшліквідні активи.</w:t>
      </w:r>
    </w:p>
    <w:p w14:paraId="7E8B4634" w14:textId="77777777" w:rsidR="00AB1E96" w:rsidRPr="00B12CF5" w:rsidRDefault="00AB1E96" w:rsidP="006F5A62">
      <w:pPr>
        <w:pStyle w:val="ab"/>
        <w:widowControl w:val="0"/>
        <w:numPr>
          <w:ilvl w:val="0"/>
          <w:numId w:val="158"/>
        </w:numPr>
        <w:ind w:left="426" w:hanging="426"/>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Пропозиція грошей (</w:t>
      </w:r>
      <w:r w:rsidRPr="00B12CF5">
        <w:rPr>
          <w:rFonts w:ascii="Times New Roman" w:eastAsia="Times New Roman" w:hAnsi="Times New Roman" w:cs="Times New Roman"/>
          <w:color w:val="000000" w:themeColor="text1"/>
          <w:sz w:val="22"/>
          <w:szCs w:val="22"/>
          <w:lang w:val="en-US" w:eastAsia="ru-RU"/>
        </w:rPr>
        <w:t>Ms</w:t>
      </w:r>
      <w:r w:rsidRPr="00B12CF5">
        <w:rPr>
          <w:rFonts w:ascii="Times New Roman" w:eastAsia="Times New Roman" w:hAnsi="Times New Roman" w:cs="Times New Roman"/>
          <w:color w:val="000000" w:themeColor="text1"/>
          <w:sz w:val="22"/>
          <w:szCs w:val="22"/>
          <w:lang w:val="uk-UA" w:eastAsia="ru-RU"/>
        </w:rPr>
        <w:t>) розраховується як сума готівки  позабанківською системою і депозитів.</w:t>
      </w:r>
    </w:p>
    <w:p w14:paraId="4011278F"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Банківський мультиплікатор визначає максимальну кількість нових грошей, котра  може бути створена однією грошовою одиницею понад обов’язкові резерви при визначеній їх нормі.</w:t>
      </w:r>
    </w:p>
    <w:p w14:paraId="6D277DB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Грошовий мультиплікатор розраховується як відношення грошової бази до пропозиції грошей.  </w:t>
      </w:r>
    </w:p>
    <w:p w14:paraId="1F0F2E2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lastRenderedPageBreak/>
        <w:t>Коефіціент депонування показує рівень довіри населення до банківської системи.</w:t>
      </w:r>
    </w:p>
    <w:p w14:paraId="246B338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Кожен комерційний банк встановлює свою норму обов’язкових резервів.</w:t>
      </w:r>
    </w:p>
    <w:p w14:paraId="3FA4072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Рівняння </w:t>
      </w:r>
      <w:r w:rsidRPr="00B12CF5">
        <w:rPr>
          <w:rFonts w:ascii="Times New Roman" w:eastAsia="Times New Roman" w:hAnsi="Times New Roman" w:cs="Times New Roman"/>
          <w:color w:val="000000" w:themeColor="text1"/>
          <w:sz w:val="22"/>
          <w:szCs w:val="22"/>
          <w:lang w:val="en-US" w:eastAsia="ru-RU"/>
        </w:rPr>
        <w:t>M*V=P*Q</w:t>
      </w:r>
      <w:r w:rsidRPr="00B12CF5">
        <w:rPr>
          <w:rFonts w:ascii="Times New Roman" w:eastAsia="Times New Roman" w:hAnsi="Times New Roman" w:cs="Times New Roman"/>
          <w:color w:val="000000" w:themeColor="text1"/>
          <w:sz w:val="22"/>
          <w:szCs w:val="22"/>
          <w:lang w:val="uk-UA" w:eastAsia="ru-RU"/>
        </w:rPr>
        <w:t xml:space="preserve"> більш відоме як формула Фрідмена.</w:t>
      </w:r>
    </w:p>
    <w:p w14:paraId="12B31F7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Сукупний попит на гроші складається з попиту на гроші для операцій та попиту на гроші з боку активів.</w:t>
      </w:r>
    </w:p>
    <w:p w14:paraId="7CCBBA59"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 гнучкій грошово-кредитній політиці проміжною ціллю є фіксація або підтримка процентних ставок на певному рівні.</w:t>
      </w:r>
    </w:p>
    <w:p w14:paraId="2EB8F48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Жорстка грошово-кредитна політика передбачає фіксацію грошової маси в економіці на певному обсязі.</w:t>
      </w:r>
    </w:p>
    <w:p w14:paraId="08898CD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Проміжна грошово-кредитна політика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використання 50% інструментів жорсткої і 50% інструментів гнучкої політики.</w:t>
      </w:r>
    </w:p>
    <w:p w14:paraId="1FEC53D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Надлишкові резерви розраховуються як різниця обов’язкових та фактичних резервів.</w:t>
      </w:r>
    </w:p>
    <w:p w14:paraId="4858589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Операції на відкритому ринку переважно включають купівлю/продаж центральним банком національної валюти для підтримки її курсу по відношенню до інших валют.</w:t>
      </w:r>
    </w:p>
    <w:p w14:paraId="004C30CB"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Для розвинутих країн світу характерне  тільки піднесення, а економічні спади трапляються дуже рідко.</w:t>
      </w:r>
    </w:p>
    <w:p w14:paraId="05F8803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Застій є проявом депресії.</w:t>
      </w:r>
    </w:p>
    <w:p w14:paraId="295C693F"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Кожен новий пік економічного циклу є вищим ніж попередній.  </w:t>
      </w:r>
    </w:p>
    <w:p w14:paraId="593E69DE"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Криза в економічній теорії розглядається як явище виключно негативне.</w:t>
      </w:r>
    </w:p>
    <w:p w14:paraId="4A704459"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Циклічність є об’єктивною закономірністю економічного розвитку.</w:t>
      </w:r>
    </w:p>
    <w:p w14:paraId="4FFAF2A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В </w:t>
      </w:r>
      <w:r w:rsidRPr="00B12CF5">
        <w:rPr>
          <w:rFonts w:ascii="Times New Roman" w:eastAsia="Times New Roman" w:hAnsi="Times New Roman" w:cs="Times New Roman"/>
          <w:color w:val="000000" w:themeColor="text1"/>
          <w:sz w:val="22"/>
          <w:szCs w:val="22"/>
          <w:lang w:val="en-US" w:eastAsia="ru-RU"/>
        </w:rPr>
        <w:t xml:space="preserve">XXI </w:t>
      </w:r>
      <w:r w:rsidRPr="00B12CF5">
        <w:rPr>
          <w:rFonts w:ascii="Times New Roman" w:eastAsia="Times New Roman" w:hAnsi="Times New Roman" w:cs="Times New Roman"/>
          <w:color w:val="000000" w:themeColor="text1"/>
          <w:sz w:val="22"/>
          <w:szCs w:val="22"/>
          <w:lang w:val="uk-UA" w:eastAsia="ru-RU"/>
        </w:rPr>
        <w:t xml:space="preserve">столітті тривалість циклів є меншою в порівнянні з </w:t>
      </w:r>
      <w:r w:rsidRPr="00B12CF5">
        <w:rPr>
          <w:rFonts w:ascii="Times New Roman" w:eastAsia="Times New Roman" w:hAnsi="Times New Roman" w:cs="Times New Roman"/>
          <w:color w:val="000000" w:themeColor="text1"/>
          <w:sz w:val="22"/>
          <w:szCs w:val="22"/>
          <w:lang w:val="en-US" w:eastAsia="ru-RU"/>
        </w:rPr>
        <w:t xml:space="preserve">XX </w:t>
      </w:r>
      <w:r w:rsidRPr="00B12CF5">
        <w:rPr>
          <w:rFonts w:ascii="Times New Roman" w:eastAsia="Times New Roman" w:hAnsi="Times New Roman" w:cs="Times New Roman"/>
          <w:color w:val="000000" w:themeColor="text1"/>
          <w:sz w:val="22"/>
          <w:szCs w:val="22"/>
          <w:lang w:val="uk-UA" w:eastAsia="ru-RU"/>
        </w:rPr>
        <w:t>століттям.</w:t>
      </w:r>
    </w:p>
    <w:p w14:paraId="693B04B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Короткі цикли тривають 1-2 роки.</w:t>
      </w:r>
    </w:p>
    <w:p w14:paraId="1830045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Будівельні цикли названі на честь видатного економіста Йозефа Шумпетера.</w:t>
      </w:r>
    </w:p>
    <w:p w14:paraId="05228799"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Великі цикли Кондратєва, які тривають 40-60 років, ще називають «довгими хвилями».</w:t>
      </w:r>
    </w:p>
    <w:p w14:paraId="18B8A8D7"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Приклади антициклічного регулювання можна зустріти в історії древньої Греції та Риму.</w:t>
      </w:r>
    </w:p>
    <w:p w14:paraId="7F31F2AE"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Антициклічне регулювання як системний механізм набув наукового визнання і поширення після «Великої депресії».</w:t>
      </w:r>
    </w:p>
    <w:p w14:paraId="3A37EE5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Сучасні кризи є менш глибокими.</w:t>
      </w:r>
    </w:p>
    <w:p w14:paraId="0EBFD75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Будь-яка економічна криза, незалежно від причини її появи та структури,  зачіпає банківський сектор країни.</w:t>
      </w:r>
    </w:p>
    <w:p w14:paraId="70B462D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Економічне зростання може бути виміряно як збільшення номінального ВВП.</w:t>
      </w:r>
    </w:p>
    <w:p w14:paraId="533FD9B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ВВП на душу населення є головним індикатором економічного зростання у розвинутих країнах.</w:t>
      </w:r>
    </w:p>
    <w:p w14:paraId="538F5F8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Економічне зростання є складовою економічного розвитку.</w:t>
      </w:r>
    </w:p>
    <w:p w14:paraId="3E516E8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Правило «70»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це математична формула, яка дає можливість обчисли приблизний час для подвоєння певного показника.</w:t>
      </w:r>
    </w:p>
    <w:p w14:paraId="550AF84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Економічне зростання в країні визначають тільки фактори попиту та пропозиції.</w:t>
      </w:r>
    </w:p>
    <w:p w14:paraId="20E2B81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У моделі Харрода—Домара врахований як єдиний фактор економічного зростання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праця.</w:t>
      </w:r>
    </w:p>
    <w:p w14:paraId="34BC57F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Модель Кобба—Дугласа є двохфакторною моделлю.</w:t>
      </w:r>
    </w:p>
    <w:p w14:paraId="3886846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Модель економічного зростання Роберта  Солоу є прикладом неокласичних моделей.</w:t>
      </w:r>
    </w:p>
    <w:p w14:paraId="1B915030"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Згідно моделі Солоу: рівень «золотого правила»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lang w:val="uk-UA" w:eastAsia="ru-RU"/>
        </w:rPr>
        <w:t xml:space="preserve"> такий рівень капіталоозброєності, що забезпечує найбільший обсяг споживання.</w:t>
      </w:r>
    </w:p>
    <w:p w14:paraId="30BDF7D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Для України характерний інтенсивний тип економічного зростання.</w:t>
      </w:r>
    </w:p>
    <w:p w14:paraId="02D9A1A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Екстенсивний тип економічного зростання в </w:t>
      </w:r>
      <w:r w:rsidRPr="00B12CF5">
        <w:rPr>
          <w:rFonts w:ascii="Times New Roman" w:eastAsia="Times New Roman" w:hAnsi="Times New Roman" w:cs="Times New Roman"/>
          <w:color w:val="000000" w:themeColor="text1"/>
          <w:sz w:val="22"/>
          <w:szCs w:val="22"/>
          <w:lang w:val="en-US" w:eastAsia="ru-RU"/>
        </w:rPr>
        <w:t xml:space="preserve">XXI </w:t>
      </w:r>
      <w:r w:rsidRPr="00B12CF5">
        <w:rPr>
          <w:rFonts w:ascii="Times New Roman" w:eastAsia="Times New Roman" w:hAnsi="Times New Roman" w:cs="Times New Roman"/>
          <w:color w:val="000000" w:themeColor="text1"/>
          <w:sz w:val="22"/>
          <w:szCs w:val="22"/>
          <w:lang w:val="uk-UA" w:eastAsia="ru-RU"/>
        </w:rPr>
        <w:t>столітті вже не спостерігається через суттєвий розвиток технологій.</w:t>
      </w:r>
    </w:p>
    <w:p w14:paraId="721ABC55"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Згідно пояснення принципу бета-конвергенції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lang w:val="uk-UA" w:eastAsia="ru-RU"/>
        </w:rPr>
        <w:t xml:space="preserve"> економіка відносно бідних країн росте швидше, ніж економіка багатих.</w:t>
      </w:r>
    </w:p>
    <w:p w14:paraId="06B80C1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Економічне зростання країні можна відобразити як зсув лінії довгострокової сукупної пропозиції вліво.</w:t>
      </w:r>
    </w:p>
    <w:p w14:paraId="5DB44E2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 короткотривалому періоді держава може одночасно подолати інфляцію та безробіття.</w:t>
      </w:r>
    </w:p>
    <w:p w14:paraId="69263349"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Надмірна емісія грошей була основною причиною інфляції в Україні в 90х роках </w:t>
      </w:r>
      <w:r w:rsidRPr="00B12CF5">
        <w:rPr>
          <w:rFonts w:ascii="Times New Roman" w:eastAsia="Times New Roman" w:hAnsi="Times New Roman" w:cs="Times New Roman"/>
          <w:color w:val="000000" w:themeColor="text1"/>
          <w:sz w:val="22"/>
          <w:szCs w:val="22"/>
          <w:lang w:val="en-US" w:eastAsia="ru-RU"/>
        </w:rPr>
        <w:t>XX</w:t>
      </w:r>
      <w:r w:rsidRPr="00B12CF5">
        <w:rPr>
          <w:rFonts w:ascii="Times New Roman" w:eastAsia="Times New Roman" w:hAnsi="Times New Roman" w:cs="Times New Roman"/>
          <w:color w:val="000000" w:themeColor="text1"/>
          <w:sz w:val="22"/>
          <w:szCs w:val="22"/>
          <w:lang w:eastAsia="ru-RU"/>
        </w:rPr>
        <w:t xml:space="preserve"> </w:t>
      </w:r>
      <w:r w:rsidRPr="00B12CF5">
        <w:rPr>
          <w:rFonts w:ascii="Times New Roman" w:eastAsia="Times New Roman" w:hAnsi="Times New Roman" w:cs="Times New Roman"/>
          <w:color w:val="000000" w:themeColor="text1"/>
          <w:sz w:val="22"/>
          <w:szCs w:val="22"/>
          <w:lang w:val="uk-UA" w:eastAsia="ru-RU"/>
        </w:rPr>
        <w:t>століття.</w:t>
      </w:r>
    </w:p>
    <w:p w14:paraId="798A558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Відставання темпів зростання продуктивності праці порівняно з темпами зростання заробітної плати провокує знецінення грошей.</w:t>
      </w:r>
    </w:p>
    <w:p w14:paraId="4B0100D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Всі види інфляції є шкідливими для економіки.</w:t>
      </w:r>
    </w:p>
    <w:p w14:paraId="008A842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 гіперінфляції ціни зростають на 1-2 % за рік.</w:t>
      </w:r>
    </w:p>
    <w:p w14:paraId="5CFBFD7E"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Прихована інфляція характерна для економік тоталітарних держав.</w:t>
      </w:r>
    </w:p>
    <w:p w14:paraId="4A38AF4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Якщо курс національної валюти не змінюється протягом певного періоду  </w:t>
      </w:r>
      <w:r w:rsidRPr="00B12CF5">
        <w:rPr>
          <w:rFonts w:ascii="Times New Roman" w:eastAsia="Times New Roman" w:hAnsi="Times New Roman" w:cs="Times New Roman"/>
          <w:color w:val="000000" w:themeColor="text1"/>
          <w:sz w:val="22"/>
          <w:szCs w:val="22"/>
          <w:shd w:val="clear" w:color="auto" w:fill="FFFFFF"/>
          <w:lang w:val="uk-UA" w:eastAsia="ru-RU"/>
        </w:rPr>
        <w:sym w:font="Symbol" w:char="F02D"/>
      </w:r>
      <w:r w:rsidRPr="00B12CF5">
        <w:rPr>
          <w:rFonts w:ascii="Times New Roman" w:eastAsia="Times New Roman" w:hAnsi="Times New Roman" w:cs="Times New Roman"/>
          <w:color w:val="000000" w:themeColor="text1"/>
          <w:sz w:val="22"/>
          <w:szCs w:val="22"/>
          <w:shd w:val="clear" w:color="auto" w:fill="FFFFFF"/>
          <w:lang w:val="uk-UA" w:eastAsia="ru-RU"/>
        </w:rPr>
        <w:t xml:space="preserve"> то це означає, що </w:t>
      </w:r>
      <w:r w:rsidRPr="00B12CF5">
        <w:rPr>
          <w:rFonts w:ascii="Times New Roman" w:eastAsia="Times New Roman" w:hAnsi="Times New Roman" w:cs="Times New Roman"/>
          <w:color w:val="000000" w:themeColor="text1"/>
          <w:sz w:val="22"/>
          <w:szCs w:val="22"/>
          <w:shd w:val="clear" w:color="auto" w:fill="FFFFFF"/>
          <w:lang w:val="uk-UA" w:eastAsia="ru-RU"/>
        </w:rPr>
        <w:lastRenderedPageBreak/>
        <w:t>інфляції немає.</w:t>
      </w:r>
    </w:p>
    <w:p w14:paraId="7BA825CE"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Інфляція є невигідною для експортерів.</w:t>
      </w:r>
    </w:p>
    <w:p w14:paraId="7CBF3DD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Зворотній процес до інфляції (коли купівельна спроможність грошей зростає) називається стагфляцією.</w:t>
      </w:r>
    </w:p>
    <w:p w14:paraId="4FB3E0BB"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Для розрахунку індексу цін Ласпейреса аналізують обсяг виробництва товарів у базовому році.</w:t>
      </w:r>
    </w:p>
    <w:p w14:paraId="42C1435F"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Інфляція пропозиції виникає внаслідок зростання витрат виробництва або зменшення його обсягів.</w:t>
      </w:r>
    </w:p>
    <w:p w14:paraId="0B425A6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Введення нових податків або підвищення податкових ставок спричинює інфляцію пропозиції.</w:t>
      </w:r>
    </w:p>
    <w:p w14:paraId="0B92A817"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Однією з причин Великої депресії 1929-1933 років стала інфляція надлишкової пропозиції.</w:t>
      </w:r>
    </w:p>
    <w:p w14:paraId="1447343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Головною причиною інфляції попиту є зростання цін на товари першої необхідності.</w:t>
      </w:r>
    </w:p>
    <w:p w14:paraId="0AAA6B10"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Індекс Фішера є середнім геометричним значення індексу Ласпейраса та Пааше.</w:t>
      </w:r>
    </w:p>
    <w:p w14:paraId="46D9F2D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Прихована інфляція, як правило, є неочікуваною.</w:t>
      </w:r>
    </w:p>
    <w:p w14:paraId="324529FF"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Відкриття нового родовища нафти в іншій країні може спровокувати дефляцію в Україні.</w:t>
      </w:r>
    </w:p>
    <w:p w14:paraId="2268EEF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Розміщення заощаджень на депозитах в комерційних банках абсолютно нівелює для вкладників економічні прояви інфляції.</w:t>
      </w:r>
    </w:p>
    <w:p w14:paraId="2EA4063F"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Антиінфляційна політика в Україні полягає у прямому контролі урядом за цінами на товари та послуги на предмет недопущення їх підняття.</w:t>
      </w:r>
    </w:p>
    <w:p w14:paraId="65905F2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Впровадження електронних грошей знижує темпи поширення інфляції. </w:t>
      </w:r>
    </w:p>
    <w:p w14:paraId="6EA01557"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Сума зайнятих та безробітних в країні складають її населення. </w:t>
      </w:r>
    </w:p>
    <w:p w14:paraId="0E5F9C33"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Щоб вважатися безробітнім особі достатньо не працювати та бути зареєстрованим у центрі зайнятості.</w:t>
      </w:r>
    </w:p>
    <w:p w14:paraId="04F81218"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Природній рівень безробіття зазвичай знаходиться в межах 15-20% від  кількості населення.</w:t>
      </w:r>
    </w:p>
    <w:p w14:paraId="3BDAD3B9"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Сума фрикційного та структурного безробіття складає природній рівень безробіття.</w:t>
      </w:r>
    </w:p>
    <w:p w14:paraId="54F9321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У слаборозвинутих країнах технологічне безробіття відсутнє через відсутність нових технологій.</w:t>
      </w:r>
    </w:p>
    <w:p w14:paraId="7703FDB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Якщо особа працює в суботу – то така зайнятість вважається понаднормовою.</w:t>
      </w:r>
    </w:p>
    <w:p w14:paraId="6F2A23E2"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Особи до 18 років згідно законодавства України не мають права офіційно працювати.</w:t>
      </w:r>
    </w:p>
    <w:p w14:paraId="3EAF886B"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Приховане безробіття – це ситуація коли людина фактично працює, але не зареєстрована на підприємстві.</w:t>
      </w:r>
    </w:p>
    <w:p w14:paraId="6F113953"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Сезонна зайнятість характерна тільки для літнього та зимового періодів.</w:t>
      </w:r>
    </w:p>
    <w:p w14:paraId="02D117C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Сукупна пропозиція  праці знаходиться у прямій залежності від середнього рівня заробітної плати.</w:t>
      </w:r>
    </w:p>
    <w:p w14:paraId="2A8A9D4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Безробіття має позитивні соціальні та економічні наслідки. </w:t>
      </w:r>
    </w:p>
    <w:p w14:paraId="22C0F1D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Циклічне безробіття – це безробіття , яке спричинене циклічними спадами в економіці.</w:t>
      </w:r>
    </w:p>
    <w:p w14:paraId="5F0B447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 xml:space="preserve"> Особи поза робочою силою вважаються безробітними.</w:t>
      </w:r>
    </w:p>
    <w:p w14:paraId="4E4E3DE8"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Підвищення пенсійного віку зменшує кількість осіб поза робочою силою.</w:t>
      </w:r>
    </w:p>
    <w:p w14:paraId="2AA9BB5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Повна зайнятість передбачає те, що все населення країни, крім дітей, пенсіонерів та непрацездатних осіб, має роботу.</w:t>
      </w:r>
    </w:p>
    <w:p w14:paraId="4C85763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Фрикційне безробіття можливо подолати внаслідок створення державою великої кількості нових робочих місць.</w:t>
      </w:r>
    </w:p>
    <w:p w14:paraId="3715D661"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Створення нових робочих місць в США в період Великої депресії отримала назву «політика ефективного попиту».</w:t>
      </w:r>
    </w:p>
    <w:p w14:paraId="5BCE275F"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 неокласичному поясненні суті безробіття, воно розглядається як наслідок порушення дії ринкових механізмів через втручання держави та інших органів (наприклад – профспілок).</w:t>
      </w:r>
    </w:p>
    <w:p w14:paraId="0EC9431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Особа, яка 20 років не працює та не здійснює спроб пошуку роботи вибуває зі складу робочої сили.</w:t>
      </w:r>
    </w:p>
    <w:p w14:paraId="5A1F0864"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Якщо пенсіонер працює – то він вибуває зі складу осіб поза робочою силою.</w:t>
      </w:r>
    </w:p>
    <w:p w14:paraId="7391D205"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Спеціалізація країни визначається її абсолютними перевагами.</w:t>
      </w:r>
    </w:p>
    <w:p w14:paraId="3C33070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«Парадокс Леонтьева» є частковим спростуванням теорії Хекшера - Оліна.</w:t>
      </w:r>
    </w:p>
    <w:p w14:paraId="0CA138B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Протекціоністська політика передбачає дії уряду спрямовані на вільний доступ іноземних товарів на національний ринок.</w:t>
      </w:r>
    </w:p>
    <w:p w14:paraId="200A700C"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Країни ЄС популяризують вільну торгівлю з іншими країнами та не використовують заходів по обмеженню імпорту.</w:t>
      </w:r>
    </w:p>
    <w:p w14:paraId="4B79377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Модель Манделла – Флемінга – це різновид моделі IS-LM для відкритої економіки.</w:t>
      </w:r>
    </w:p>
    <w:p w14:paraId="0452293A"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Валютні обмеження – це один із найважливіших інструментів реалізації валютної політики держави.</w:t>
      </w:r>
    </w:p>
    <w:p w14:paraId="5F044ABE"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Окремі санкції накладені на росію в березні 2022 року є прикладом валютної блокади.</w:t>
      </w:r>
    </w:p>
    <w:p w14:paraId="42B44F76"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СОТ є прикладом застосування колективного протекціонізму.</w:t>
      </w:r>
    </w:p>
    <w:p w14:paraId="1A59460D" w14:textId="77777777" w:rsidR="00AB1E96" w:rsidRPr="00B12CF5" w:rsidRDefault="00AB1E96" w:rsidP="006F5A62">
      <w:pPr>
        <w:pStyle w:val="ab"/>
        <w:widowControl w:val="0"/>
        <w:numPr>
          <w:ilvl w:val="0"/>
          <w:numId w:val="158"/>
        </w:numPr>
        <w:tabs>
          <w:tab w:val="left" w:pos="426"/>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lastRenderedPageBreak/>
        <w:t>В основу теорії  «життєвого циклу продукту» покладена ідея поділу країни за рівнем ВВП на душу населення.</w:t>
      </w:r>
    </w:p>
    <w:p w14:paraId="6DE10E94" w14:textId="77777777" w:rsidR="00AB1E96" w:rsidRPr="00B12CF5" w:rsidRDefault="00AB1E96" w:rsidP="006F5A62">
      <w:pPr>
        <w:pStyle w:val="ab"/>
        <w:widowControl w:val="0"/>
        <w:numPr>
          <w:ilvl w:val="0"/>
          <w:numId w:val="158"/>
        </w:numPr>
        <w:tabs>
          <w:tab w:val="left" w:pos="426"/>
          <w:tab w:val="left" w:pos="851"/>
        </w:tabs>
        <w:ind w:left="0" w:firstLine="0"/>
        <w:contextualSpacing w:val="0"/>
        <w:jc w:val="both"/>
        <w:rPr>
          <w:rFonts w:ascii="Times New Roman" w:eastAsia="Times New Roman" w:hAnsi="Times New Roman" w:cs="Times New Roman"/>
          <w:color w:val="000000" w:themeColor="text1"/>
          <w:sz w:val="22"/>
          <w:szCs w:val="22"/>
          <w:lang w:val="uk-UA" w:eastAsia="ru-RU"/>
        </w:rPr>
      </w:pPr>
      <w:r w:rsidRPr="00B12CF5">
        <w:rPr>
          <w:rFonts w:ascii="Times New Roman" w:eastAsia="Times New Roman" w:hAnsi="Times New Roman" w:cs="Times New Roman"/>
          <w:color w:val="000000" w:themeColor="text1"/>
          <w:sz w:val="22"/>
          <w:szCs w:val="22"/>
          <w:lang w:val="uk-UA" w:eastAsia="ru-RU"/>
        </w:rPr>
        <w:t>У моделі Солоу при досягнені стійкого (стаціонарного) стану віддача від капіталу є максимальною.</w:t>
      </w:r>
    </w:p>
    <w:p w14:paraId="6DF923E5" w14:textId="77777777" w:rsidR="00AB1E96" w:rsidRPr="00323DFE" w:rsidRDefault="00AB1E96" w:rsidP="005B2986">
      <w:pPr>
        <w:pStyle w:val="ab"/>
        <w:tabs>
          <w:tab w:val="left" w:pos="426"/>
        </w:tabs>
        <w:ind w:left="284"/>
        <w:jc w:val="both"/>
        <w:rPr>
          <w:rFonts w:ascii="Times New Roman" w:eastAsia="Times New Roman" w:hAnsi="Times New Roman" w:cs="Times New Roman"/>
          <w:sz w:val="22"/>
          <w:szCs w:val="22"/>
          <w:lang w:val="uk-UA" w:eastAsia="ru-RU"/>
        </w:rPr>
      </w:pPr>
    </w:p>
    <w:p w14:paraId="09E30A32" w14:textId="77777777" w:rsidR="00AB1E96" w:rsidRPr="008146E5" w:rsidRDefault="00AB1E96" w:rsidP="00AB1E96">
      <w:pPr>
        <w:jc w:val="center"/>
        <w:rPr>
          <w:rFonts w:ascii="Times New Roman" w:hAnsi="Times New Roman" w:cs="Times New Roman"/>
          <w:i/>
          <w:sz w:val="22"/>
          <w:szCs w:val="22"/>
        </w:rPr>
      </w:pPr>
      <w:r w:rsidRPr="008146E5">
        <w:rPr>
          <w:rFonts w:ascii="Times New Roman" w:hAnsi="Times New Roman" w:cs="Times New Roman"/>
          <w:sz w:val="22"/>
          <w:szCs w:val="22"/>
          <w:lang w:val="uk-UA"/>
        </w:rPr>
        <w:t xml:space="preserve">  </w:t>
      </w:r>
      <w:r w:rsidRPr="008146E5">
        <w:rPr>
          <w:rFonts w:ascii="Times New Roman" w:hAnsi="Times New Roman" w:cs="Times New Roman"/>
          <w:b/>
          <w:i/>
          <w:sz w:val="22"/>
          <w:szCs w:val="22"/>
        </w:rPr>
        <w:t>ІІІ. Тест</w:t>
      </w:r>
      <w:r w:rsidRPr="008146E5">
        <w:rPr>
          <w:rFonts w:ascii="Times New Roman" w:hAnsi="Times New Roman" w:cs="Times New Roman"/>
          <w:b/>
          <w:i/>
          <w:sz w:val="22"/>
          <w:szCs w:val="22"/>
          <w:lang w:val="uk-UA"/>
        </w:rPr>
        <w:t xml:space="preserve">ові завдання </w:t>
      </w:r>
      <w:r>
        <w:rPr>
          <w:rFonts w:ascii="Times New Roman" w:hAnsi="Times New Roman" w:cs="Times New Roman"/>
          <w:b/>
          <w:i/>
          <w:sz w:val="22"/>
          <w:szCs w:val="22"/>
          <w:lang w:val="uk-UA"/>
        </w:rPr>
        <w:t xml:space="preserve"> </w:t>
      </w:r>
      <w:r w:rsidRPr="008146E5">
        <w:rPr>
          <w:rFonts w:ascii="Times New Roman" w:hAnsi="Times New Roman" w:cs="Times New Roman"/>
          <w:i/>
          <w:sz w:val="22"/>
          <w:szCs w:val="22"/>
        </w:rPr>
        <w:t xml:space="preserve"> </w:t>
      </w:r>
    </w:p>
    <w:p w14:paraId="660AD955" w14:textId="77777777" w:rsidR="00AB1E96" w:rsidRPr="008146E5" w:rsidRDefault="00AB1E96" w:rsidP="00AB1E96">
      <w:pPr>
        <w:jc w:val="center"/>
        <w:rPr>
          <w:rFonts w:ascii="Times New Roman" w:hAnsi="Times New Roman" w:cs="Times New Roman"/>
          <w:i/>
          <w:sz w:val="22"/>
          <w:szCs w:val="22"/>
        </w:rPr>
      </w:pPr>
      <w:r w:rsidRPr="008146E5">
        <w:rPr>
          <w:rFonts w:ascii="Times New Roman" w:hAnsi="Times New Roman" w:cs="Times New Roman"/>
          <w:i/>
          <w:sz w:val="22"/>
          <w:szCs w:val="22"/>
        </w:rPr>
        <w:t>(виберіть єдину правильну відповідь)</w:t>
      </w:r>
    </w:p>
    <w:p w14:paraId="4940826C" w14:textId="77777777" w:rsidR="00AB1E96" w:rsidRDefault="00AB1E96" w:rsidP="00AB1E96">
      <w:pPr>
        <w:jc w:val="center"/>
        <w:rPr>
          <w:rFonts w:ascii="Times New Roman" w:hAnsi="Times New Roman" w:cs="Times New Roman"/>
          <w:i/>
          <w:sz w:val="22"/>
          <w:szCs w:val="22"/>
        </w:rPr>
      </w:pPr>
    </w:p>
    <w:p w14:paraId="4AD83C54"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Який вибір стоїть перед будь-якою економічною системою?</w:t>
      </w:r>
    </w:p>
    <w:p w14:paraId="648F4D3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збалансувати державний бюджет;</w:t>
      </w:r>
    </w:p>
    <w:p w14:paraId="689203A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заощадити гроші для збереження державного боргу;</w:t>
      </w:r>
    </w:p>
    <w:p w14:paraId="44A230B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найраціональніше розпорядитися обмеженими ресурсами;</w:t>
      </w:r>
    </w:p>
    <w:p w14:paraId="1D33FF0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збалансувати експорт та імпорт;</w:t>
      </w:r>
    </w:p>
    <w:p w14:paraId="6ECA7C0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69047733"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Ринок у </w:t>
      </w:r>
      <w:hyperlink r:id="rId45" w:tooltip="Экономическая наука" w:history="1">
        <w:r w:rsidRPr="009F2B6C">
          <w:rPr>
            <w:rFonts w:ascii="Times New Roman" w:hAnsi="Times New Roman" w:cs="Times New Roman"/>
            <w:b/>
            <w:bCs/>
            <w:i/>
            <w:iCs/>
            <w:color w:val="000000" w:themeColor="text1"/>
            <w:sz w:val="22"/>
            <w:szCs w:val="22"/>
            <w:lang w:val="uk-UA"/>
          </w:rPr>
          <w:t>економічній науці</w:t>
        </w:r>
      </w:hyperlink>
      <w:r w:rsidRPr="009F2B6C">
        <w:rPr>
          <w:rFonts w:ascii="Times New Roman" w:hAnsi="Times New Roman" w:cs="Times New Roman"/>
          <w:b/>
          <w:bCs/>
          <w:i/>
          <w:iCs/>
          <w:color w:val="000000" w:themeColor="text1"/>
          <w:sz w:val="22"/>
          <w:szCs w:val="22"/>
          <w:lang w:val="uk-UA"/>
        </w:rPr>
        <w:t xml:space="preserve"> визначається як:</w:t>
      </w:r>
    </w:p>
    <w:p w14:paraId="6B5DBFF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вільний ціновий сигнал;</w:t>
      </w:r>
    </w:p>
    <w:p w14:paraId="069A117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спосіб координації покупців та виробників;</w:t>
      </w:r>
    </w:p>
    <w:p w14:paraId="5F9BE43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місце продажу товару;</w:t>
      </w:r>
    </w:p>
    <w:p w14:paraId="7A8E9C0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базар.</w:t>
      </w:r>
    </w:p>
    <w:p w14:paraId="4C0452B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В кожній </w:t>
      </w:r>
      <w:hyperlink r:id="rId46" w:tooltip="Экономическая система" w:history="1">
        <w:r w:rsidRPr="009F2B6C">
          <w:rPr>
            <w:rFonts w:ascii="Times New Roman" w:hAnsi="Times New Roman" w:cs="Times New Roman"/>
            <w:b/>
            <w:bCs/>
            <w:i/>
            <w:iCs/>
            <w:color w:val="000000" w:themeColor="text1"/>
            <w:sz w:val="22"/>
            <w:szCs w:val="22"/>
            <w:lang w:val="uk-UA"/>
          </w:rPr>
          <w:t>економічній системі</w:t>
        </w:r>
      </w:hyperlink>
      <w:r w:rsidRPr="009F2B6C">
        <w:rPr>
          <w:rFonts w:ascii="Times New Roman" w:hAnsi="Times New Roman" w:cs="Times New Roman"/>
          <w:b/>
          <w:bCs/>
          <w:i/>
          <w:iCs/>
          <w:color w:val="000000" w:themeColor="text1"/>
          <w:sz w:val="22"/>
          <w:szCs w:val="22"/>
          <w:lang w:val="uk-UA"/>
        </w:rPr>
        <w:t xml:space="preserve"> фундаментальні питання «що, як і для кого виробляти» вирішуються на мікро- та макрорівні. Яке із запропонованих питань може вирішуватися на макроекономічному рівні:</w:t>
      </w:r>
    </w:p>
    <w:p w14:paraId="5CE5394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як можна досягти максимальної корисності індивіда;</w:t>
      </w:r>
    </w:p>
    <w:p w14:paraId="60D31EA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як стимулювати</w:t>
      </w:r>
      <w:r w:rsidRPr="009F2B6C">
        <w:rPr>
          <w:rFonts w:ascii="Times New Roman" w:hAnsi="Times New Roman" w:cs="Times New Roman"/>
          <w:color w:val="000000" w:themeColor="text1"/>
          <w:sz w:val="22"/>
          <w:szCs w:val="22"/>
          <w:lang w:val="en-US"/>
        </w:rPr>
        <w:t xml:space="preserve"> </w:t>
      </w:r>
      <w:hyperlink r:id="rId47" w:tooltip="Экономический рост" w:history="1">
        <w:r w:rsidRPr="009F2B6C">
          <w:rPr>
            <w:rFonts w:ascii="Times New Roman" w:hAnsi="Times New Roman" w:cs="Times New Roman"/>
            <w:color w:val="000000" w:themeColor="text1"/>
            <w:sz w:val="22"/>
            <w:szCs w:val="22"/>
            <w:lang w:val="uk-UA"/>
          </w:rPr>
          <w:t>економічне зростання</w:t>
        </w:r>
      </w:hyperlink>
      <w:r w:rsidRPr="009F2B6C">
        <w:rPr>
          <w:rFonts w:ascii="Times New Roman" w:hAnsi="Times New Roman" w:cs="Times New Roman"/>
          <w:color w:val="000000" w:themeColor="text1"/>
          <w:sz w:val="22"/>
          <w:szCs w:val="22"/>
          <w:lang w:val="uk-UA"/>
        </w:rPr>
        <w:t>;</w:t>
      </w:r>
    </w:p>
    <w:p w14:paraId="1E4AC50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в)як максимізувати прибуток у галузі;</w:t>
      </w:r>
    </w:p>
    <w:p w14:paraId="3576774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що і скільки виробляти фірмі.</w:t>
      </w:r>
    </w:p>
    <w:p w14:paraId="1CCA22A1"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До цілей макроекономіка відносити:</w:t>
      </w:r>
    </w:p>
    <w:p w14:paraId="119F3370"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стабільний чи плавно зростаючий рівень цін;</w:t>
      </w:r>
    </w:p>
    <w:p w14:paraId="238504F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висока зайнятість при невеликому вимушеному безробітті;</w:t>
      </w:r>
    </w:p>
    <w:p w14:paraId="411C30D3"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високий та зростаючий рівень національного виробництва;</w:t>
      </w:r>
    </w:p>
    <w:p w14:paraId="7189F839"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всі відповіді вірні.</w:t>
      </w:r>
    </w:p>
    <w:p w14:paraId="5504A049"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До цілей макроекономіки не відносять:</w:t>
      </w:r>
    </w:p>
    <w:p w14:paraId="2D85FAD8"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 а) підтримка економічного зростання; </w:t>
      </w:r>
    </w:p>
    <w:p w14:paraId="07F500A5"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економічна ефективність;</w:t>
      </w:r>
    </w:p>
    <w:p w14:paraId="5D267B0D"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економічна безпека; </w:t>
      </w:r>
    </w:p>
    <w:p w14:paraId="284B9C02"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досягнення повної зайнятості.</w:t>
      </w:r>
    </w:p>
    <w:p w14:paraId="77ACBCFC"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Позначте елемент, який не відноситься до фактору «капітал»?</w:t>
      </w:r>
    </w:p>
    <w:p w14:paraId="38DAFB9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будівлі та споруди;</w:t>
      </w:r>
    </w:p>
    <w:p w14:paraId="43F2CD5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гроші;</w:t>
      </w:r>
    </w:p>
    <w:p w14:paraId="54BD25C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машини та обладнання;</w:t>
      </w:r>
    </w:p>
    <w:p w14:paraId="775F179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земля;</w:t>
      </w:r>
    </w:p>
    <w:p w14:paraId="1618BC9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станки.</w:t>
      </w:r>
    </w:p>
    <w:p w14:paraId="4E07EAA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Якщо досліджується економіка як цілісна система, це аналіз:</w:t>
      </w:r>
    </w:p>
    <w:p w14:paraId="20C22E4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нормативний;</w:t>
      </w:r>
    </w:p>
    <w:p w14:paraId="5475842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позитивний;</w:t>
      </w:r>
    </w:p>
    <w:p w14:paraId="3B5B8E6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мікроекономічний;</w:t>
      </w:r>
    </w:p>
    <w:p w14:paraId="4272F52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макроекономічний.</w:t>
      </w:r>
    </w:p>
    <w:p w14:paraId="4F3312E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color w:val="000000" w:themeColor="text1"/>
          <w:sz w:val="22"/>
          <w:szCs w:val="22"/>
          <w:lang w:val="uk-UA"/>
        </w:rPr>
      </w:pPr>
      <w:r w:rsidRPr="009F2B6C">
        <w:rPr>
          <w:rFonts w:ascii="Times New Roman" w:hAnsi="Times New Roman" w:cs="Times New Roman"/>
          <w:b/>
          <w:bCs/>
          <w:i/>
          <w:iCs/>
          <w:color w:val="000000" w:themeColor="text1"/>
          <w:sz w:val="22"/>
          <w:szCs w:val="22"/>
          <w:lang w:val="uk-UA"/>
        </w:rPr>
        <w:t>Фундаментальна проблема, з якою стикаються всі економічні системи, це:</w:t>
      </w:r>
    </w:p>
    <w:p w14:paraId="756859C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споживання;</w:t>
      </w:r>
    </w:p>
    <w:p w14:paraId="3F48A31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виробництво;</w:t>
      </w:r>
    </w:p>
    <w:p w14:paraId="60A5C95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рідкість;</w:t>
      </w:r>
    </w:p>
    <w:p w14:paraId="53296DC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корисність.</w:t>
      </w:r>
    </w:p>
    <w:p w14:paraId="7765A2C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Яка з названих характеристик не належить до </w:t>
      </w:r>
      <w:hyperlink r:id="rId48" w:tooltip="Рыночная экономика" w:history="1">
        <w:r w:rsidRPr="009F2B6C">
          <w:rPr>
            <w:rFonts w:ascii="Times New Roman" w:hAnsi="Times New Roman" w:cs="Times New Roman"/>
            <w:b/>
            <w:bCs/>
            <w:i/>
            <w:iCs/>
            <w:color w:val="000000" w:themeColor="text1"/>
            <w:sz w:val="22"/>
            <w:szCs w:val="22"/>
            <w:lang w:val="uk-UA"/>
          </w:rPr>
          <w:t>ринкової економіки</w:t>
        </w:r>
      </w:hyperlink>
      <w:r w:rsidRPr="009F2B6C">
        <w:rPr>
          <w:rFonts w:ascii="Times New Roman" w:hAnsi="Times New Roman" w:cs="Times New Roman"/>
          <w:b/>
          <w:bCs/>
          <w:i/>
          <w:iCs/>
          <w:color w:val="000000" w:themeColor="text1"/>
          <w:sz w:val="22"/>
          <w:szCs w:val="22"/>
          <w:lang w:val="uk-UA"/>
        </w:rPr>
        <w:t>:</w:t>
      </w:r>
    </w:p>
    <w:p w14:paraId="1123195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свобода підприємницького вибору;</w:t>
      </w:r>
    </w:p>
    <w:p w14:paraId="0A90F9E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w:t>
      </w:r>
      <w:hyperlink r:id="rId49" w:tooltip="Частная собственность" w:history="1">
        <w:r w:rsidRPr="009F2B6C">
          <w:rPr>
            <w:rFonts w:ascii="Times New Roman" w:hAnsi="Times New Roman" w:cs="Times New Roman"/>
            <w:color w:val="000000" w:themeColor="text1"/>
            <w:sz w:val="22"/>
            <w:szCs w:val="22"/>
            <w:lang w:val="uk-UA"/>
          </w:rPr>
          <w:t>приватна власність</w:t>
        </w:r>
      </w:hyperlink>
      <w:r w:rsidRPr="009F2B6C">
        <w:rPr>
          <w:rFonts w:ascii="Times New Roman" w:hAnsi="Times New Roman" w:cs="Times New Roman"/>
          <w:color w:val="000000" w:themeColor="text1"/>
          <w:sz w:val="22"/>
          <w:szCs w:val="22"/>
          <w:lang w:val="uk-UA"/>
        </w:rPr>
        <w:t>;</w:t>
      </w:r>
    </w:p>
    <w:p w14:paraId="76CFC2B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конкуренція;</w:t>
      </w:r>
    </w:p>
    <w:p w14:paraId="1B6E08B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централізоване планування.</w:t>
      </w:r>
    </w:p>
    <w:p w14:paraId="67509E9B"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lastRenderedPageBreak/>
        <w:t xml:space="preserve"> Економічними суб’єктами макроекономіки є: </w:t>
      </w:r>
    </w:p>
    <w:p w14:paraId="1AE18983"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закордонний сектор як найважливіша частина торгової політики держави та фірми; </w:t>
      </w:r>
    </w:p>
    <w:p w14:paraId="59651AF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домогосподарства та закордонний сектор;  </w:t>
      </w:r>
    </w:p>
    <w:p w14:paraId="16C84E4C"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домогосподарства та держава; </w:t>
      </w:r>
    </w:p>
    <w:p w14:paraId="1D7087E9"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немає вірної відповіді.</w:t>
      </w:r>
    </w:p>
    <w:p w14:paraId="011AC85F"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Яка з перерахованих економічних цілей має точний кількісний вимір:</w:t>
      </w:r>
    </w:p>
    <w:p w14:paraId="7B858600"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справедливий розподіл прибутку;</w:t>
      </w:r>
    </w:p>
    <w:p w14:paraId="4C72B59F"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економічна свобода;</w:t>
      </w:r>
    </w:p>
    <w:p w14:paraId="67AE714C"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повна зайнятість;</w:t>
      </w:r>
    </w:p>
    <w:p w14:paraId="2A3D56F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економічна гарантія.</w:t>
      </w:r>
    </w:p>
    <w:p w14:paraId="0E3DF9D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Загальний рівень цін та інфляції в </w:t>
      </w:r>
      <w:hyperlink r:id="rId50" w:tooltip="Экономические системы" w:history="1">
        <w:r w:rsidRPr="009F2B6C">
          <w:rPr>
            <w:rFonts w:ascii="Times New Roman" w:hAnsi="Times New Roman" w:cs="Times New Roman"/>
            <w:b/>
            <w:bCs/>
            <w:i/>
            <w:iCs/>
            <w:color w:val="000000" w:themeColor="text1"/>
            <w:sz w:val="22"/>
            <w:szCs w:val="22"/>
            <w:lang w:val="uk-UA"/>
          </w:rPr>
          <w:t>економічній системі</w:t>
        </w:r>
      </w:hyperlink>
      <w:r w:rsidRPr="009F2B6C">
        <w:rPr>
          <w:rFonts w:ascii="Times New Roman" w:hAnsi="Times New Roman" w:cs="Times New Roman"/>
          <w:b/>
          <w:bCs/>
          <w:i/>
          <w:iCs/>
          <w:color w:val="000000" w:themeColor="text1"/>
          <w:sz w:val="22"/>
          <w:szCs w:val="22"/>
          <w:lang w:val="uk-UA"/>
        </w:rPr>
        <w:t xml:space="preserve"> вивчається у курсі:</w:t>
      </w:r>
    </w:p>
    <w:p w14:paraId="7AA6FBE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міжнародні фінанси;</w:t>
      </w:r>
    </w:p>
    <w:p w14:paraId="731AD9B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менеджмент;</w:t>
      </w:r>
    </w:p>
    <w:p w14:paraId="681EDA4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макроекономіка;</w:t>
      </w:r>
    </w:p>
    <w:p w14:paraId="02A8DAC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мікроекономіка.</w:t>
      </w:r>
    </w:p>
    <w:p w14:paraId="22DE6109"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Поняття досконалої конкуренції передбачає, що?</w:t>
      </w:r>
    </w:p>
    <w:p w14:paraId="483D4E1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незначне регулювання ринку;</w:t>
      </w:r>
    </w:p>
    <w:p w14:paraId="72E9C58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має місце повна інформація про ринок продавців та покупців;</w:t>
      </w:r>
    </w:p>
    <w:p w14:paraId="0D4CECC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має місце вільний вхід та вихід на цьому ринку;</w:t>
      </w:r>
    </w:p>
    <w:p w14:paraId="5B250CA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значна кількість фірм у галузі випускають стандартні товари;</w:t>
      </w:r>
    </w:p>
    <w:p w14:paraId="3764160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все перераховане.</w:t>
      </w:r>
    </w:p>
    <w:p w14:paraId="15ADC178"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Ринковий механізм включає:</w:t>
      </w:r>
    </w:p>
    <w:p w14:paraId="45E3D18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зафіксовані урядом ціни;</w:t>
      </w:r>
    </w:p>
    <w:p w14:paraId="4FEA76C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w:t>
      </w:r>
      <w:hyperlink r:id="rId51" w:tooltip="Несовершенная конкуренция" w:history="1">
        <w:r w:rsidRPr="009F2B6C">
          <w:rPr>
            <w:rFonts w:ascii="Times New Roman" w:hAnsi="Times New Roman" w:cs="Times New Roman"/>
            <w:color w:val="000000" w:themeColor="text1"/>
            <w:sz w:val="22"/>
            <w:szCs w:val="22"/>
            <w:lang w:val="uk-UA"/>
          </w:rPr>
          <w:t>недосконалу конкуренцію</w:t>
        </w:r>
      </w:hyperlink>
      <w:r w:rsidRPr="009F2B6C">
        <w:rPr>
          <w:rFonts w:ascii="Times New Roman" w:hAnsi="Times New Roman" w:cs="Times New Roman"/>
          <w:color w:val="000000" w:themeColor="text1"/>
          <w:sz w:val="22"/>
          <w:szCs w:val="22"/>
          <w:lang w:val="uk-UA"/>
        </w:rPr>
        <w:t>;</w:t>
      </w:r>
    </w:p>
    <w:p w14:paraId="70DB430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виробників та споживачів; </w:t>
      </w:r>
    </w:p>
    <w:p w14:paraId="26A726C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попит, пропозицію та вільний ціновий сигнал.</w:t>
      </w:r>
    </w:p>
    <w:p w14:paraId="75869167"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Позитивна макроекономіка вивчає: </w:t>
      </w:r>
    </w:p>
    <w:p w14:paraId="46850DB6"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позитивні тенденції економічного розвитку; </w:t>
      </w:r>
    </w:p>
    <w:p w14:paraId="796BCB2B"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«що має бути»; </w:t>
      </w:r>
    </w:p>
    <w:p w14:paraId="375E1879"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«що є»;</w:t>
      </w:r>
    </w:p>
    <w:p w14:paraId="2FDDAA82"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методи державного регулювання економіки.</w:t>
      </w:r>
    </w:p>
    <w:p w14:paraId="65E2FAD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Використання припущень у </w:t>
      </w:r>
      <w:hyperlink r:id="rId52" w:tooltip="Анализ экономический" w:history="1">
        <w:r w:rsidRPr="009F2B6C">
          <w:rPr>
            <w:rFonts w:ascii="Times New Roman" w:hAnsi="Times New Roman" w:cs="Times New Roman"/>
            <w:b/>
            <w:bCs/>
            <w:i/>
            <w:iCs/>
            <w:color w:val="000000" w:themeColor="text1"/>
            <w:sz w:val="22"/>
            <w:szCs w:val="22"/>
            <w:lang w:val="uk-UA"/>
          </w:rPr>
          <w:t>економічному аналізі</w:t>
        </w:r>
      </w:hyperlink>
      <w:r w:rsidRPr="009F2B6C">
        <w:rPr>
          <w:rFonts w:ascii="Times New Roman" w:hAnsi="Times New Roman" w:cs="Times New Roman"/>
          <w:b/>
          <w:bCs/>
          <w:i/>
          <w:iCs/>
          <w:color w:val="000000" w:themeColor="text1"/>
          <w:sz w:val="22"/>
          <w:szCs w:val="22"/>
          <w:lang w:val="uk-UA"/>
        </w:rPr>
        <w:t>:</w:t>
      </w:r>
    </w:p>
    <w:p w14:paraId="4FBD099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робить модель більш реалістичною;</w:t>
      </w:r>
    </w:p>
    <w:p w14:paraId="2226457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збільшує кількість питань, які мають бути включені до аналізу;</w:t>
      </w:r>
    </w:p>
    <w:p w14:paraId="3142DA7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полегшує вирішення проблеми;</w:t>
      </w:r>
    </w:p>
    <w:p w14:paraId="6CC4D07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змінює внутрішню логіку теорії чи моделі.</w:t>
      </w:r>
    </w:p>
    <w:p w14:paraId="557E4404"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Оплата за користування капіталом називається?</w:t>
      </w:r>
    </w:p>
    <w:p w14:paraId="68041EC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прибуток;</w:t>
      </w:r>
    </w:p>
    <w:p w14:paraId="011C88A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кредит;</w:t>
      </w:r>
    </w:p>
    <w:p w14:paraId="3EB39E3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рента;</w:t>
      </w:r>
    </w:p>
    <w:p w14:paraId="0BC9E0F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дохід;</w:t>
      </w:r>
    </w:p>
    <w:p w14:paraId="5AC7B35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процент.</w:t>
      </w:r>
    </w:p>
    <w:p w14:paraId="3A376A5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економічні міркування ґрунтується на фактах, такий метод аналізу є:</w:t>
      </w:r>
    </w:p>
    <w:p w14:paraId="7AF6863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нормативним;</w:t>
      </w:r>
    </w:p>
    <w:p w14:paraId="5E88795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позитивним;</w:t>
      </w:r>
    </w:p>
    <w:p w14:paraId="34A4252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гіпотетичним;</w:t>
      </w:r>
    </w:p>
    <w:p w14:paraId="1832DAA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описовим.</w:t>
      </w:r>
    </w:p>
    <w:p w14:paraId="71FB386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Коли </w:t>
      </w:r>
      <w:hyperlink r:id="rId53" w:tooltip="Экономическая проблематика" w:history="1">
        <w:r w:rsidRPr="009F2B6C">
          <w:rPr>
            <w:rFonts w:ascii="Times New Roman" w:hAnsi="Times New Roman" w:cs="Times New Roman"/>
            <w:b/>
            <w:bCs/>
            <w:i/>
            <w:iCs/>
            <w:color w:val="000000" w:themeColor="text1"/>
            <w:sz w:val="22"/>
            <w:szCs w:val="22"/>
            <w:lang w:val="uk-UA"/>
          </w:rPr>
          <w:t>економічні проблеми</w:t>
        </w:r>
      </w:hyperlink>
      <w:r w:rsidRPr="009F2B6C">
        <w:rPr>
          <w:rFonts w:ascii="Times New Roman" w:hAnsi="Times New Roman" w:cs="Times New Roman"/>
          <w:b/>
          <w:bCs/>
          <w:i/>
          <w:iCs/>
          <w:color w:val="000000" w:themeColor="text1"/>
          <w:sz w:val="22"/>
          <w:szCs w:val="22"/>
          <w:lang w:val="uk-UA"/>
        </w:rPr>
        <w:t xml:space="preserve"> вирішуються частково ринком, частково державою, то економіка:</w:t>
      </w:r>
    </w:p>
    <w:p w14:paraId="4DB0557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натуральна;</w:t>
      </w:r>
    </w:p>
    <w:p w14:paraId="00CB5BA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змішана;</w:t>
      </w:r>
    </w:p>
    <w:p w14:paraId="1486AEB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ринкова;</w:t>
      </w:r>
    </w:p>
    <w:p w14:paraId="0DEA698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командна.</w:t>
      </w:r>
    </w:p>
    <w:p w14:paraId="74DFD984"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Дайте визначення ендогенних факторів:</w:t>
      </w:r>
    </w:p>
    <w:p w14:paraId="4AA8813F"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агреговані специфічні параметри дослідження макрорівноваги;</w:t>
      </w:r>
    </w:p>
    <w:p w14:paraId="3D73197D"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інформація, що формується всередині системи;</w:t>
      </w:r>
    </w:p>
    <w:p w14:paraId="03A5B4D1"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агреговані показники ефективності громадського виробництва;</w:t>
      </w:r>
    </w:p>
    <w:p w14:paraId="071678B1"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г) інформація, що вводиться у модель ззовні, але суттєво впливає на параметри моделі.</w:t>
      </w:r>
    </w:p>
    <w:p w14:paraId="0420CBB6"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Територіальна спеціалізація країни:</w:t>
      </w:r>
    </w:p>
    <w:p w14:paraId="7933BB7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взагалі не пов’язана із проблемою витрат;</w:t>
      </w:r>
    </w:p>
    <w:p w14:paraId="50AAABF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збільшує витрати виробництва;</w:t>
      </w:r>
    </w:p>
    <w:p w14:paraId="3E946C1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скорочує витрати виробництва;</w:t>
      </w:r>
    </w:p>
    <w:p w14:paraId="5F027E4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не впливає витрати в суспільстві;</w:t>
      </w:r>
    </w:p>
    <w:p w14:paraId="7DB322C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вірні.</w:t>
      </w:r>
    </w:p>
    <w:p w14:paraId="5C4B682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Економічна модель не є:</w:t>
      </w:r>
    </w:p>
    <w:p w14:paraId="53E814F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поясненням, як функціонує економіка та її окремі сектори;</w:t>
      </w:r>
    </w:p>
    <w:p w14:paraId="0978E4F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інструментом економічних прогнозів;</w:t>
      </w:r>
    </w:p>
    <w:p w14:paraId="7DF4385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комплексом економічних прогнозів;</w:t>
      </w:r>
    </w:p>
    <w:p w14:paraId="1D2210F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ідеальним типом економіки чи політики.</w:t>
      </w:r>
    </w:p>
    <w:p w14:paraId="3EF17F6A"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Методи, які властиві лише макроекономічному аналізу, це: </w:t>
      </w:r>
    </w:p>
    <w:p w14:paraId="51B1DB60"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діалектичний та історичний;</w:t>
      </w:r>
    </w:p>
    <w:p w14:paraId="2F39D1DC"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аналіз та синтез; </w:t>
      </w:r>
    </w:p>
    <w:p w14:paraId="5834B28C"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агрегування та моделювання; </w:t>
      </w:r>
    </w:p>
    <w:p w14:paraId="78B2859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дедукція та індукція.</w:t>
      </w:r>
    </w:p>
    <w:p w14:paraId="73BBDECC"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Економічна система вирішує такі проблеми?</w:t>
      </w:r>
    </w:p>
    <w:p w14:paraId="095F3C8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що виробляти? як виробляти?  для кого виробляти?;</w:t>
      </w:r>
    </w:p>
    <w:p w14:paraId="25A11F9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коли? чому? хто?;</w:t>
      </w:r>
    </w:p>
    <w:p w14:paraId="3144DD6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що? де? для кого?;</w:t>
      </w:r>
    </w:p>
    <w:p w14:paraId="39EFCA6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нівелювання причин безробіття та інфляції;</w:t>
      </w:r>
    </w:p>
    <w:p w14:paraId="3F34E4E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6B3D5132" w14:textId="77777777" w:rsidR="00AB1E96" w:rsidRPr="009F2B6C" w:rsidRDefault="00AB1E96" w:rsidP="006F5A62">
      <w:pPr>
        <w:pStyle w:val="1"/>
        <w:keepNext w:val="0"/>
        <w:keepLines w:val="0"/>
        <w:widowControl w:val="0"/>
        <w:numPr>
          <w:ilvl w:val="0"/>
          <w:numId w:val="159"/>
        </w:numPr>
        <w:tabs>
          <w:tab w:val="left" w:pos="284"/>
          <w:tab w:val="left" w:pos="426"/>
          <w:tab w:val="left" w:pos="3610"/>
          <w:tab w:val="left" w:pos="5385"/>
          <w:tab w:val="left" w:pos="5841"/>
          <w:tab w:val="left" w:pos="7365"/>
          <w:tab w:val="left" w:pos="9633"/>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Фундаментальна проблема з якою стикаються у</w:t>
      </w:r>
      <w:r w:rsidRPr="009F2B6C">
        <w:rPr>
          <w:rFonts w:ascii="Times New Roman" w:hAnsi="Times New Roman" w:cs="Times New Roman"/>
          <w:i/>
          <w:iCs/>
          <w:color w:val="000000" w:themeColor="text1"/>
          <w:spacing w:val="-1"/>
          <w:sz w:val="22"/>
          <w:szCs w:val="22"/>
          <w:lang w:val="uk-UA"/>
        </w:rPr>
        <w:t xml:space="preserve">сі </w:t>
      </w:r>
      <w:r w:rsidRPr="009F2B6C">
        <w:rPr>
          <w:rFonts w:ascii="Times New Roman" w:hAnsi="Times New Roman" w:cs="Times New Roman"/>
          <w:i/>
          <w:iCs/>
          <w:color w:val="000000" w:themeColor="text1"/>
          <w:sz w:val="22"/>
          <w:szCs w:val="22"/>
          <w:lang w:val="uk-UA"/>
        </w:rPr>
        <w:t>економічні системи?</w:t>
      </w:r>
    </w:p>
    <w:p w14:paraId="2A60D39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надлишок ресурсів;</w:t>
      </w:r>
    </w:p>
    <w:p w14:paraId="5FA30FF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надлишок робочої сили; </w:t>
      </w:r>
    </w:p>
    <w:p w14:paraId="0DA8601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обмеженість економічних ресурсів;</w:t>
      </w:r>
    </w:p>
    <w:p w14:paraId="0F7AC7F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номенклатура вироблених товарів та послуг;</w:t>
      </w:r>
    </w:p>
    <w:p w14:paraId="745538D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інвестиції у цінні папери.</w:t>
      </w:r>
    </w:p>
    <w:p w14:paraId="0473B86E"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Якщо досліджується економіка, як цілісна система, цей аналіз?</w:t>
      </w:r>
    </w:p>
    <w:p w14:paraId="6676F95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мега-економічний;</w:t>
      </w:r>
    </w:p>
    <w:p w14:paraId="7D48BDA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нормативний;</w:t>
      </w:r>
    </w:p>
    <w:p w14:paraId="6AA1505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позитивний;</w:t>
      </w:r>
    </w:p>
    <w:p w14:paraId="4994FAB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макроекономічний;</w:t>
      </w:r>
    </w:p>
    <w:p w14:paraId="736427A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мікроекономічний.</w:t>
      </w:r>
    </w:p>
    <w:p w14:paraId="64515F2C"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Що з перерахованого не вивчає макроекономіка:</w:t>
      </w:r>
    </w:p>
    <w:p w14:paraId="20BCF56D"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загальний рівень цін; </w:t>
      </w:r>
    </w:p>
    <w:p w14:paraId="0C20134B"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виробництво масштабу всієї економіки;</w:t>
      </w:r>
    </w:p>
    <w:p w14:paraId="4590DCAB"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виробництво бавовни та динаміку її ціни;</w:t>
      </w:r>
    </w:p>
    <w:p w14:paraId="616E5D5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кількість зайнятих у народному господарстві.</w:t>
      </w:r>
    </w:p>
    <w:p w14:paraId="61FFCEE9"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Характеристиками економічного блага виступають?</w:t>
      </w:r>
    </w:p>
    <w:p w14:paraId="2DB1A79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здатність задовольняти потребу;</w:t>
      </w:r>
    </w:p>
    <w:p w14:paraId="1377621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рідкісність;</w:t>
      </w:r>
    </w:p>
    <w:p w14:paraId="65FAC71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цінність;</w:t>
      </w:r>
    </w:p>
    <w:p w14:paraId="60B4F38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вірні відповіді «а», «б», «в»;</w:t>
      </w:r>
    </w:p>
    <w:p w14:paraId="18EE8B8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незавершене виробництво.</w:t>
      </w:r>
    </w:p>
    <w:p w14:paraId="126AC66F"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Яке з перерахованих благ має абсолютну ліквідність?</w:t>
      </w:r>
    </w:p>
    <w:p w14:paraId="254B396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товари першої необхідності;</w:t>
      </w:r>
    </w:p>
    <w:p w14:paraId="51E5531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облігації;</w:t>
      </w:r>
    </w:p>
    <w:p w14:paraId="65B2A30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гроші;</w:t>
      </w:r>
    </w:p>
    <w:p w14:paraId="11252A6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нерухомість;</w:t>
      </w:r>
    </w:p>
    <w:p w14:paraId="59D933C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акція.</w:t>
      </w:r>
    </w:p>
    <w:p w14:paraId="7CA3F1C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Для вирішення питання, як виробляти, необхідно встановити:</w:t>
      </w:r>
    </w:p>
    <w:p w14:paraId="387FE1C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у якій пропорції використовувати ресурси;</w:t>
      </w:r>
    </w:p>
    <w:p w14:paraId="1D061C1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які потрібні блага та в якій кількості; </w:t>
      </w:r>
    </w:p>
    <w:p w14:paraId="0E6F5A3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кому та в якій кількості дістанеться продукція; </w:t>
      </w:r>
    </w:p>
    <w:p w14:paraId="60E3F57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рівень якості благ, що випускаються.</w:t>
      </w:r>
    </w:p>
    <w:p w14:paraId="244CFD79"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lastRenderedPageBreak/>
        <w:t xml:space="preserve"> Предметом дослідження макроекономіки не є?</w:t>
      </w:r>
    </w:p>
    <w:p w14:paraId="38A4CE9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вплив фіскальної політики на економічний зростання;</w:t>
      </w:r>
    </w:p>
    <w:p w14:paraId="25975E1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визначення оптимального обсягу виробництва окремої фірми за умов досконалої конкуренції;</w:t>
      </w:r>
    </w:p>
    <w:p w14:paraId="3B005D6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рівень безробіття у країні;</w:t>
      </w:r>
    </w:p>
    <w:p w14:paraId="180C579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обсяг інвестиційного попиту економіки;</w:t>
      </w:r>
    </w:p>
    <w:p w14:paraId="2C88280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встановлення відносних цін на ринках факторів виробництва.</w:t>
      </w:r>
    </w:p>
    <w:p w14:paraId="7E74398E"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Фактори виробництва – це:</w:t>
      </w:r>
    </w:p>
    <w:p w14:paraId="4BD0F27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w:t>
      </w:r>
      <w:hyperlink r:id="rId54" w:tooltip="Природные ресурсы" w:history="1">
        <w:r w:rsidRPr="009F2B6C">
          <w:rPr>
            <w:rFonts w:ascii="Times New Roman" w:hAnsi="Times New Roman" w:cs="Times New Roman"/>
            <w:color w:val="000000" w:themeColor="text1"/>
            <w:sz w:val="22"/>
            <w:szCs w:val="22"/>
            <w:lang w:val="uk-UA"/>
          </w:rPr>
          <w:t>природні ресурси</w:t>
        </w:r>
      </w:hyperlink>
      <w:r w:rsidRPr="009F2B6C">
        <w:rPr>
          <w:rFonts w:ascii="Times New Roman" w:hAnsi="Times New Roman" w:cs="Times New Roman"/>
          <w:color w:val="000000" w:themeColor="text1"/>
          <w:sz w:val="22"/>
          <w:szCs w:val="22"/>
          <w:lang w:val="uk-UA"/>
        </w:rPr>
        <w:t>;</w:t>
      </w:r>
    </w:p>
    <w:p w14:paraId="29F1F4F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умови виробництва;</w:t>
      </w:r>
    </w:p>
    <w:p w14:paraId="424FF46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w:t>
      </w:r>
      <w:hyperlink r:id="rId55" w:tooltip="Условия поставки" w:history="1">
        <w:r w:rsidRPr="009F2B6C">
          <w:rPr>
            <w:rFonts w:ascii="Times New Roman" w:hAnsi="Times New Roman" w:cs="Times New Roman"/>
            <w:color w:val="000000" w:themeColor="text1"/>
            <w:sz w:val="22"/>
            <w:szCs w:val="22"/>
            <w:lang w:val="uk-UA"/>
          </w:rPr>
          <w:t>умови поставки</w:t>
        </w:r>
      </w:hyperlink>
      <w:r w:rsidRPr="009F2B6C">
        <w:rPr>
          <w:rFonts w:ascii="Times New Roman" w:hAnsi="Times New Roman" w:cs="Times New Roman"/>
          <w:color w:val="000000" w:themeColor="text1"/>
          <w:sz w:val="22"/>
          <w:szCs w:val="22"/>
          <w:lang w:val="uk-UA"/>
        </w:rPr>
        <w:t xml:space="preserve"> товару (договору);</w:t>
      </w:r>
    </w:p>
    <w:p w14:paraId="1061297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соціальний рівень розвитку.</w:t>
      </w:r>
    </w:p>
    <w:p w14:paraId="7A802CE4"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Що з перерахованого нижче не є суспільним благом?</w:t>
      </w:r>
    </w:p>
    <w:p w14:paraId="22471A4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а)захист від повені;</w:t>
      </w:r>
    </w:p>
    <w:p w14:paraId="1CC885A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маяк;</w:t>
      </w:r>
    </w:p>
    <w:p w14:paraId="53BBA89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поліція;</w:t>
      </w:r>
    </w:p>
    <w:p w14:paraId="6140662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автомобіль;</w:t>
      </w:r>
    </w:p>
    <w:p w14:paraId="7E9CAFB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5C0D60AF"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Що з перерахованого не включається до складу ВВП:</w:t>
      </w:r>
    </w:p>
    <w:p w14:paraId="084300C1"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державні трансфертні платежі;</w:t>
      </w:r>
    </w:p>
    <w:p w14:paraId="0D80A42A"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відрахування споживання основного капіталу;</w:t>
      </w:r>
    </w:p>
    <w:p w14:paraId="1B268DA4"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державні закупівлі товарів та послуг;</w:t>
      </w:r>
    </w:p>
    <w:p w14:paraId="311490C4"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вірна відповідь відсутня.</w:t>
      </w:r>
    </w:p>
    <w:p w14:paraId="7D026DEA"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Амортизація служить для?</w:t>
      </w:r>
    </w:p>
    <w:p w14:paraId="613FAB7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відшкодування інвестиційних витрат;</w:t>
      </w:r>
    </w:p>
    <w:p w14:paraId="62A2891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відшкодування зношення фізичного капіталу;</w:t>
      </w:r>
    </w:p>
    <w:p w14:paraId="1072176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формування резервного фонду;</w:t>
      </w:r>
    </w:p>
    <w:p w14:paraId="03F9121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формування стартового фонду;</w:t>
      </w:r>
    </w:p>
    <w:p w14:paraId="05384C1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формування страхового фонду.</w:t>
      </w:r>
    </w:p>
    <w:p w14:paraId="5BCAA268"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Різниця між ВНД та ВВП дорівнює:</w:t>
      </w:r>
    </w:p>
    <w:p w14:paraId="07C54A26"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різниці від надходження від національних факторів виробництва з-за кордону та факторних доходів, здобутих закордонними ресурсами в певній країні;</w:t>
      </w:r>
    </w:p>
    <w:p w14:paraId="36BA498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різниці між виручкою від реалізації та вартістю матеріальних витрат;</w:t>
      </w:r>
    </w:p>
    <w:p w14:paraId="23A3A2F3"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сумі трансфертних платежів сектору домашніх господарств із-за кордону;</w:t>
      </w:r>
    </w:p>
    <w:p w14:paraId="57AF1520"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сумі факторних доходи із-за кордону.</w:t>
      </w:r>
    </w:p>
    <w:p w14:paraId="72CA461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Особистий дохід – це:</w:t>
      </w:r>
    </w:p>
    <w:p w14:paraId="54EFB58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весь дохід, призначений для індивідуальних витрат після сплати податків;</w:t>
      </w:r>
    </w:p>
    <w:p w14:paraId="0B14A9E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вартість вироблених протягом року товарів та послуг;</w:t>
      </w:r>
    </w:p>
    <w:p w14:paraId="32C7E2C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сума заощаджень із приватних джерел, що у цій країні;</w:t>
      </w:r>
    </w:p>
    <w:p w14:paraId="3953EBE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дохід, одержаний домогосподарствами протягом цього року.</w:t>
      </w:r>
    </w:p>
    <w:p w14:paraId="638D96D7"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Яке із тверджень є вірним:</w:t>
      </w:r>
    </w:p>
    <w:p w14:paraId="49E0B07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одержувач трансфертних платежів має їх компенсувати;</w:t>
      </w:r>
    </w:p>
    <w:p w14:paraId="4BDE9075"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СНР не використовує подвійний рахунок та подвійний запис;</w:t>
      </w:r>
    </w:p>
    <w:p w14:paraId="3458C06E"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національне багатство належить до показників запасів;</w:t>
      </w:r>
    </w:p>
    <w:p w14:paraId="4BDB1354"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реальний ВВП розраховується в базових цінах.</w:t>
      </w:r>
    </w:p>
    <w:p w14:paraId="2E814F6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з </w:t>
      </w:r>
      <w:hyperlink r:id="rId56" w:tooltip="Национальный доход" w:history="1">
        <w:r w:rsidRPr="009F2B6C">
          <w:rPr>
            <w:rFonts w:ascii="Times New Roman" w:hAnsi="Times New Roman" w:cs="Times New Roman"/>
            <w:b/>
            <w:bCs/>
            <w:i/>
            <w:iCs/>
            <w:color w:val="000000" w:themeColor="text1"/>
            <w:sz w:val="22"/>
            <w:szCs w:val="22"/>
            <w:lang w:val="uk-UA"/>
          </w:rPr>
          <w:t>національного доходу</w:t>
        </w:r>
      </w:hyperlink>
      <w:r w:rsidRPr="009F2B6C">
        <w:rPr>
          <w:rFonts w:ascii="Times New Roman" w:hAnsi="Times New Roman" w:cs="Times New Roman"/>
          <w:b/>
          <w:bCs/>
          <w:i/>
          <w:iCs/>
          <w:color w:val="000000" w:themeColor="text1"/>
          <w:sz w:val="22"/>
          <w:szCs w:val="22"/>
          <w:lang w:val="uk-UA"/>
        </w:rPr>
        <w:t xml:space="preserve"> відняти  </w:t>
      </w:r>
      <w:hyperlink r:id="rId57" w:tooltip="Налог на прибыль" w:history="1">
        <w:r w:rsidRPr="009F2B6C">
          <w:rPr>
            <w:rFonts w:ascii="Times New Roman" w:hAnsi="Times New Roman" w:cs="Times New Roman"/>
            <w:b/>
            <w:bCs/>
            <w:i/>
            <w:iCs/>
            <w:color w:val="000000" w:themeColor="text1"/>
            <w:sz w:val="22"/>
            <w:szCs w:val="22"/>
            <w:lang w:val="uk-UA"/>
          </w:rPr>
          <w:t>податки на прибуток</w:t>
        </w:r>
      </w:hyperlink>
      <w:r w:rsidRPr="009F2B6C">
        <w:rPr>
          <w:rFonts w:ascii="Times New Roman" w:hAnsi="Times New Roman" w:cs="Times New Roman"/>
          <w:b/>
          <w:bCs/>
          <w:i/>
          <w:iCs/>
          <w:color w:val="000000" w:themeColor="text1"/>
          <w:sz w:val="22"/>
          <w:szCs w:val="22"/>
          <w:lang w:val="uk-UA"/>
        </w:rPr>
        <w:t xml:space="preserve"> корпорацій, </w:t>
      </w:r>
      <w:hyperlink r:id="rId58" w:tooltip="Нераспределенная прибыль" w:history="1">
        <w:r w:rsidRPr="009F2B6C">
          <w:rPr>
            <w:rFonts w:ascii="Times New Roman" w:hAnsi="Times New Roman" w:cs="Times New Roman"/>
            <w:b/>
            <w:bCs/>
            <w:i/>
            <w:iCs/>
            <w:color w:val="000000" w:themeColor="text1"/>
            <w:sz w:val="22"/>
            <w:szCs w:val="22"/>
            <w:lang w:val="uk-UA"/>
          </w:rPr>
          <w:t>нерозподілений прибуток</w:t>
        </w:r>
      </w:hyperlink>
      <w:r w:rsidRPr="009F2B6C">
        <w:rPr>
          <w:rFonts w:ascii="Times New Roman" w:hAnsi="Times New Roman" w:cs="Times New Roman"/>
          <w:b/>
          <w:bCs/>
          <w:i/>
          <w:iCs/>
          <w:color w:val="000000" w:themeColor="text1"/>
          <w:sz w:val="22"/>
          <w:szCs w:val="22"/>
          <w:lang w:val="uk-UA"/>
        </w:rPr>
        <w:t xml:space="preserve"> і </w:t>
      </w:r>
      <w:hyperlink r:id="rId59" w:tooltip="Взнос" w:history="1">
        <w:r w:rsidRPr="009F2B6C">
          <w:rPr>
            <w:rFonts w:ascii="Times New Roman" w:hAnsi="Times New Roman" w:cs="Times New Roman"/>
            <w:b/>
            <w:bCs/>
            <w:i/>
            <w:iCs/>
            <w:color w:val="000000" w:themeColor="text1"/>
            <w:sz w:val="22"/>
            <w:szCs w:val="22"/>
            <w:lang w:val="uk-UA"/>
          </w:rPr>
          <w:t>внесок</w:t>
        </w:r>
      </w:hyperlink>
      <w:r w:rsidRPr="009F2B6C">
        <w:rPr>
          <w:rFonts w:ascii="Times New Roman" w:hAnsi="Times New Roman" w:cs="Times New Roman"/>
          <w:b/>
          <w:bCs/>
          <w:i/>
          <w:iCs/>
          <w:color w:val="000000" w:themeColor="text1"/>
          <w:sz w:val="22"/>
          <w:szCs w:val="22"/>
          <w:lang w:val="uk-UA"/>
        </w:rPr>
        <w:t xml:space="preserve"> на </w:t>
      </w:r>
      <w:hyperlink r:id="rId60" w:tooltip="Социальное страхование" w:history="1">
        <w:r w:rsidRPr="009F2B6C">
          <w:rPr>
            <w:rFonts w:ascii="Times New Roman" w:hAnsi="Times New Roman" w:cs="Times New Roman"/>
            <w:b/>
            <w:bCs/>
            <w:i/>
            <w:iCs/>
            <w:color w:val="000000" w:themeColor="text1"/>
            <w:sz w:val="22"/>
            <w:szCs w:val="22"/>
            <w:lang w:val="uk-UA"/>
          </w:rPr>
          <w:t>соціальне страхування</w:t>
        </w:r>
      </w:hyperlink>
      <w:r w:rsidRPr="009F2B6C">
        <w:rPr>
          <w:rFonts w:ascii="Times New Roman" w:hAnsi="Times New Roman" w:cs="Times New Roman"/>
          <w:b/>
          <w:bCs/>
          <w:i/>
          <w:iCs/>
          <w:color w:val="000000" w:themeColor="text1"/>
          <w:sz w:val="22"/>
          <w:szCs w:val="22"/>
          <w:lang w:val="uk-UA"/>
        </w:rPr>
        <w:t xml:space="preserve">, а потім приплюсувати чисті </w:t>
      </w:r>
      <w:hyperlink r:id="rId61" w:tooltip="Трансферт" w:history="1">
        <w:r w:rsidRPr="009F2B6C">
          <w:rPr>
            <w:rFonts w:ascii="Times New Roman" w:hAnsi="Times New Roman" w:cs="Times New Roman"/>
            <w:b/>
            <w:bCs/>
            <w:i/>
            <w:iCs/>
            <w:color w:val="000000" w:themeColor="text1"/>
            <w:sz w:val="22"/>
            <w:szCs w:val="22"/>
            <w:lang w:val="uk-UA"/>
          </w:rPr>
          <w:t>трансферні</w:t>
        </w:r>
      </w:hyperlink>
      <w:r w:rsidRPr="009F2B6C">
        <w:rPr>
          <w:rFonts w:ascii="Times New Roman" w:hAnsi="Times New Roman" w:cs="Times New Roman"/>
          <w:b/>
          <w:bCs/>
          <w:i/>
          <w:iCs/>
          <w:color w:val="000000" w:themeColor="text1"/>
          <w:sz w:val="22"/>
          <w:szCs w:val="22"/>
          <w:lang w:val="uk-UA"/>
        </w:rPr>
        <w:t xml:space="preserve"> платежі, то отримана сума – це:</w:t>
      </w:r>
    </w:p>
    <w:p w14:paraId="31D05D7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чистий </w:t>
      </w:r>
      <w:hyperlink r:id="rId62" w:tooltip="Национальный продукт" w:history="1">
        <w:r w:rsidRPr="009F2B6C">
          <w:rPr>
            <w:rFonts w:ascii="Times New Roman" w:hAnsi="Times New Roman" w:cs="Times New Roman"/>
            <w:color w:val="000000" w:themeColor="text1"/>
            <w:sz w:val="22"/>
            <w:szCs w:val="22"/>
            <w:lang w:val="uk-UA"/>
          </w:rPr>
          <w:t>національний продукт</w:t>
        </w:r>
      </w:hyperlink>
      <w:r w:rsidRPr="009F2B6C">
        <w:rPr>
          <w:rFonts w:ascii="Times New Roman" w:hAnsi="Times New Roman" w:cs="Times New Roman"/>
          <w:color w:val="000000" w:themeColor="text1"/>
          <w:sz w:val="22"/>
          <w:szCs w:val="22"/>
          <w:lang w:val="uk-UA"/>
        </w:rPr>
        <w:t>;</w:t>
      </w:r>
    </w:p>
    <w:p w14:paraId="219D79E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w:t>
      </w:r>
      <w:hyperlink r:id="rId63" w:tooltip="Личный доход" w:history="1">
        <w:r w:rsidRPr="009F2B6C">
          <w:rPr>
            <w:rFonts w:ascii="Times New Roman" w:hAnsi="Times New Roman" w:cs="Times New Roman"/>
            <w:color w:val="000000" w:themeColor="text1"/>
            <w:sz w:val="22"/>
            <w:szCs w:val="22"/>
            <w:lang w:val="uk-UA"/>
          </w:rPr>
          <w:t>особистий дохід</w:t>
        </w:r>
      </w:hyperlink>
      <w:r w:rsidRPr="009F2B6C">
        <w:rPr>
          <w:rFonts w:ascii="Times New Roman" w:hAnsi="Times New Roman" w:cs="Times New Roman"/>
          <w:color w:val="000000" w:themeColor="text1"/>
          <w:sz w:val="22"/>
          <w:szCs w:val="22"/>
          <w:lang w:val="uk-UA"/>
        </w:rPr>
        <w:t>;</w:t>
      </w:r>
    </w:p>
    <w:p w14:paraId="315AD2E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w:t>
      </w:r>
      <w:hyperlink r:id="rId64" w:tooltip="Доход располагаемый" w:history="1">
        <w:r w:rsidRPr="009F2B6C">
          <w:rPr>
            <w:rFonts w:ascii="Times New Roman" w:hAnsi="Times New Roman" w:cs="Times New Roman"/>
            <w:color w:val="000000" w:themeColor="text1"/>
            <w:sz w:val="22"/>
            <w:szCs w:val="22"/>
            <w:lang w:val="uk-UA"/>
          </w:rPr>
          <w:t>наявний дохід</w:t>
        </w:r>
      </w:hyperlink>
      <w:r w:rsidRPr="009F2B6C">
        <w:rPr>
          <w:rFonts w:ascii="Times New Roman" w:hAnsi="Times New Roman" w:cs="Times New Roman"/>
          <w:color w:val="000000" w:themeColor="text1"/>
          <w:sz w:val="22"/>
          <w:szCs w:val="22"/>
          <w:lang w:val="uk-UA"/>
        </w:rPr>
        <w:t>;</w:t>
      </w:r>
    </w:p>
    <w:p w14:paraId="04590FE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амортизація.</w:t>
      </w:r>
    </w:p>
    <w:p w14:paraId="67C2F42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Поняття «інвестиції» в </w:t>
      </w:r>
      <w:hyperlink r:id="rId65" w:tooltip="Национальные счета" w:history="1">
        <w:r w:rsidRPr="009F2B6C">
          <w:rPr>
            <w:rFonts w:ascii="Times New Roman" w:hAnsi="Times New Roman" w:cs="Times New Roman"/>
            <w:b/>
            <w:bCs/>
            <w:i/>
            <w:iCs/>
            <w:color w:val="000000" w:themeColor="text1"/>
            <w:sz w:val="22"/>
            <w:szCs w:val="22"/>
            <w:lang w:val="uk-UA"/>
          </w:rPr>
          <w:t>національних рахунках</w:t>
        </w:r>
      </w:hyperlink>
      <w:r w:rsidRPr="009F2B6C">
        <w:rPr>
          <w:rFonts w:ascii="Times New Roman" w:hAnsi="Times New Roman" w:cs="Times New Roman"/>
          <w:b/>
          <w:bCs/>
          <w:i/>
          <w:iCs/>
          <w:color w:val="000000" w:themeColor="text1"/>
          <w:sz w:val="22"/>
          <w:szCs w:val="22"/>
          <w:lang w:val="uk-UA"/>
        </w:rPr>
        <w:t xml:space="preserve"> ВНП та ЧНП включає:</w:t>
      </w:r>
    </w:p>
    <w:p w14:paraId="3D1DEFC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зростання запасів наприкінці року;</w:t>
      </w:r>
    </w:p>
    <w:p w14:paraId="4083D30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будь-який продукт, виготовлений </w:t>
      </w:r>
      <w:hyperlink r:id="rId66" w:tooltip="Государственные предприятия" w:history="1">
        <w:r w:rsidRPr="009F2B6C">
          <w:rPr>
            <w:rFonts w:ascii="Times New Roman" w:hAnsi="Times New Roman" w:cs="Times New Roman"/>
            <w:color w:val="000000" w:themeColor="text1"/>
            <w:sz w:val="22"/>
            <w:szCs w:val="22"/>
            <w:lang w:val="uk-UA"/>
          </w:rPr>
          <w:t>державним підприємство</w:t>
        </w:r>
      </w:hyperlink>
      <w:r w:rsidRPr="009F2B6C">
        <w:rPr>
          <w:rFonts w:ascii="Times New Roman" w:hAnsi="Times New Roman" w:cs="Times New Roman"/>
          <w:color w:val="000000" w:themeColor="text1"/>
          <w:sz w:val="22"/>
          <w:szCs w:val="22"/>
          <w:lang w:val="uk-UA"/>
        </w:rPr>
        <w:t xml:space="preserve">м; </w:t>
      </w:r>
    </w:p>
    <w:p w14:paraId="1C43561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будь-який товар, куплений споживачем, але не повністю спожитий до кінця року;</w:t>
      </w:r>
    </w:p>
    <w:p w14:paraId="5E4A59B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купівлю будь-якої акції.</w:t>
      </w:r>
    </w:p>
    <w:p w14:paraId="6560A582"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Величина реального ВВП країни не зростатиме, якщо в країні відбувається:</w:t>
      </w:r>
    </w:p>
    <w:p w14:paraId="47BA58DF"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 xml:space="preserve">а) зростання інфляції; </w:t>
      </w:r>
    </w:p>
    <w:p w14:paraId="52F04B63"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збільшення кількості робочої сили;</w:t>
      </w:r>
    </w:p>
    <w:p w14:paraId="6788EFC7"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покращення технології виробництва;</w:t>
      </w:r>
    </w:p>
    <w:p w14:paraId="0B6384D4"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збільшення обсягу та підвищення технічного рівня обладнання.</w:t>
      </w:r>
    </w:p>
    <w:p w14:paraId="03EB8333"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При розрахунку національного доходу та </w:t>
      </w:r>
      <w:hyperlink r:id="rId67" w:tooltip="Национальный продукт" w:history="1">
        <w:r w:rsidRPr="009F2B6C">
          <w:rPr>
            <w:rFonts w:ascii="Times New Roman" w:hAnsi="Times New Roman" w:cs="Times New Roman"/>
            <w:b/>
            <w:bCs/>
            <w:i/>
            <w:iCs/>
            <w:color w:val="000000" w:themeColor="text1"/>
            <w:sz w:val="22"/>
            <w:szCs w:val="22"/>
            <w:lang w:val="uk-UA"/>
          </w:rPr>
          <w:t>національного продукт</w:t>
        </w:r>
      </w:hyperlink>
      <w:r w:rsidRPr="009F2B6C">
        <w:rPr>
          <w:rFonts w:ascii="Times New Roman" w:hAnsi="Times New Roman" w:cs="Times New Roman"/>
          <w:b/>
          <w:bCs/>
          <w:i/>
          <w:iCs/>
          <w:color w:val="000000" w:themeColor="text1"/>
          <w:sz w:val="22"/>
          <w:szCs w:val="22"/>
          <w:lang w:val="uk-UA"/>
        </w:rPr>
        <w:t>у не можна підсумовувати:</w:t>
      </w:r>
    </w:p>
    <w:p w14:paraId="7D14E84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прибутку корпорацій та процентні платежі за кредит; </w:t>
      </w:r>
    </w:p>
    <w:p w14:paraId="261F16A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споживчі витрати та особисті накопичення;</w:t>
      </w:r>
    </w:p>
    <w:p w14:paraId="11B5B78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w:t>
      </w:r>
      <w:hyperlink r:id="rId68" w:tooltip="Правительственные закупки" w:history="1">
        <w:r w:rsidRPr="009F2B6C">
          <w:rPr>
            <w:rFonts w:ascii="Times New Roman" w:hAnsi="Times New Roman" w:cs="Times New Roman"/>
            <w:color w:val="000000" w:themeColor="text1"/>
            <w:sz w:val="22"/>
            <w:szCs w:val="22"/>
            <w:lang w:val="uk-UA"/>
          </w:rPr>
          <w:t>урядові закупівлі</w:t>
        </w:r>
      </w:hyperlink>
      <w:r w:rsidRPr="009F2B6C">
        <w:rPr>
          <w:rFonts w:ascii="Times New Roman" w:hAnsi="Times New Roman" w:cs="Times New Roman"/>
          <w:color w:val="000000" w:themeColor="text1"/>
          <w:sz w:val="22"/>
          <w:szCs w:val="22"/>
          <w:lang w:val="uk-UA"/>
        </w:rPr>
        <w:t>, зарплату та платню;</w:t>
      </w:r>
    </w:p>
    <w:p w14:paraId="034D7C6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чисті інвестиції та споживчі витрати.</w:t>
      </w:r>
    </w:p>
    <w:p w14:paraId="4EA91E4E"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Яка з перерахованих агрегатних величин не використовується при визначенні обсягу </w:t>
      </w:r>
      <w:hyperlink r:id="rId69" w:tooltip="Национальный доход" w:history="1">
        <w:r w:rsidRPr="009F2B6C">
          <w:rPr>
            <w:rFonts w:ascii="Times New Roman" w:hAnsi="Times New Roman" w:cs="Times New Roman"/>
            <w:b/>
            <w:bCs/>
            <w:i/>
            <w:iCs/>
            <w:color w:val="000000" w:themeColor="text1"/>
            <w:sz w:val="22"/>
            <w:szCs w:val="22"/>
            <w:lang w:val="uk-UA"/>
          </w:rPr>
          <w:t>національного доходу</w:t>
        </w:r>
      </w:hyperlink>
      <w:r w:rsidRPr="009F2B6C">
        <w:rPr>
          <w:rFonts w:ascii="Times New Roman" w:hAnsi="Times New Roman" w:cs="Times New Roman"/>
          <w:b/>
          <w:bCs/>
          <w:i/>
          <w:iCs/>
          <w:color w:val="000000" w:themeColor="text1"/>
          <w:sz w:val="22"/>
          <w:szCs w:val="22"/>
          <w:lang w:val="uk-UA"/>
        </w:rPr>
        <w:t>:</w:t>
      </w:r>
    </w:p>
    <w:p w14:paraId="48FC6F5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рентний дохід;</w:t>
      </w:r>
    </w:p>
    <w:p w14:paraId="1748B87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прибуток корпорацій; </w:t>
      </w:r>
    </w:p>
    <w:p w14:paraId="5BD8C4B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зарплатня;</w:t>
      </w:r>
    </w:p>
    <w:p w14:paraId="25FF1EA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державні </w:t>
      </w:r>
      <w:hyperlink r:id="rId70" w:tooltip="Трансфертные платежи" w:history="1">
        <w:r w:rsidRPr="009F2B6C">
          <w:rPr>
            <w:rFonts w:ascii="Times New Roman" w:hAnsi="Times New Roman" w:cs="Times New Roman"/>
            <w:color w:val="000000" w:themeColor="text1"/>
            <w:sz w:val="22"/>
            <w:szCs w:val="22"/>
            <w:lang w:val="uk-UA"/>
          </w:rPr>
          <w:t>трансфертні платежі</w:t>
        </w:r>
      </w:hyperlink>
      <w:r w:rsidRPr="009F2B6C">
        <w:rPr>
          <w:rFonts w:ascii="Times New Roman" w:hAnsi="Times New Roman" w:cs="Times New Roman"/>
          <w:color w:val="000000" w:themeColor="text1"/>
          <w:sz w:val="22"/>
          <w:szCs w:val="22"/>
          <w:lang w:val="uk-UA"/>
        </w:rPr>
        <w:t>.</w:t>
      </w:r>
    </w:p>
    <w:p w14:paraId="4748EBA0" w14:textId="77777777" w:rsidR="00AB1E96" w:rsidRPr="009F2B6C"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Що з перерахованого не включається до складу валового внутрішнього продукту?</w:t>
      </w:r>
    </w:p>
    <w:p w14:paraId="538440F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купівля облігацій у корпорації;</w:t>
      </w:r>
    </w:p>
    <w:p w14:paraId="13BD873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купівля нового підручника у книгарні; </w:t>
      </w:r>
    </w:p>
    <w:p w14:paraId="68F9455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купівля у нового автомобіля;</w:t>
      </w:r>
    </w:p>
    <w:p w14:paraId="3DE6C85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купівля акцій компанії «Укрнафта»;</w:t>
      </w:r>
    </w:p>
    <w:p w14:paraId="59A09D5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продукт праці домогосподарки.</w:t>
      </w:r>
    </w:p>
    <w:p w14:paraId="01C1672E"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Інфлювання ВВП – це коригування номінального ВВП убік:</w:t>
      </w:r>
    </w:p>
    <w:p w14:paraId="73A00F3F"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збільшення, якщо дефлятор більший за одиницю;</w:t>
      </w:r>
    </w:p>
    <w:p w14:paraId="5E75E54A"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зменшення, якщо дефлятор менший за одиницю;</w:t>
      </w:r>
    </w:p>
    <w:p w14:paraId="6BEA2CF5"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зменшення, якщо дефлятор більший за одиницю;</w:t>
      </w:r>
    </w:p>
    <w:p w14:paraId="11CBB47C"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збільшення, якщо дефлятор менший за одиницю.</w:t>
      </w:r>
    </w:p>
    <w:p w14:paraId="4ED7A7B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Відрахування споживання капіталу – це:</w:t>
      </w:r>
    </w:p>
    <w:p w14:paraId="424A6AA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амортизація; </w:t>
      </w:r>
    </w:p>
    <w:p w14:paraId="3BE9771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чисті інвестиції; </w:t>
      </w:r>
    </w:p>
    <w:p w14:paraId="068A3D3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фонди, які можуть бути використані для закупівлі споживчих товарів;</w:t>
      </w:r>
    </w:p>
    <w:p w14:paraId="005C3A7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чисті іноземні інвестиції.</w:t>
      </w:r>
    </w:p>
    <w:p w14:paraId="6D3C5B0B"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Вірним є таке твердження:</w:t>
      </w:r>
    </w:p>
    <w:p w14:paraId="3F7DB773"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індекс споживчих цін відображає лише зміни рівня цін на спожиті товари та послуги;</w:t>
      </w:r>
    </w:p>
    <w:p w14:paraId="54F381C8"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дефлятор ВВП розраховується на основі споживчої корзини базового періоду;</w:t>
      </w:r>
    </w:p>
    <w:p w14:paraId="1CC6A8AE"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індекс споживчих цін не включає ціну на імпортні товари та послуги;</w:t>
      </w:r>
    </w:p>
    <w:p w14:paraId="0C41D89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невірні.</w:t>
      </w:r>
    </w:p>
    <w:p w14:paraId="551E768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Якщо вироблений обсяг ВНП у реальному вираженні менше рівноважного, то виробники?</w:t>
      </w:r>
    </w:p>
    <w:p w14:paraId="0CB65EA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зменшують і виробничі запаси, і виробництво;</w:t>
      </w:r>
    </w:p>
    <w:p w14:paraId="4B591FC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скорочують виробничі запаси та розширюють виробництво;</w:t>
      </w:r>
    </w:p>
    <w:p w14:paraId="3525E91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збільшують виробничі запаси та скорочують виробництво;</w:t>
      </w:r>
    </w:p>
    <w:p w14:paraId="0A6C0D9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збільшують виробничі запаси та розширюють виробництво;</w:t>
      </w:r>
    </w:p>
    <w:p w14:paraId="6E524BD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попередні відповіді невірні.</w:t>
      </w:r>
    </w:p>
    <w:p w14:paraId="66339BB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Національний дохід – це:</w:t>
      </w:r>
    </w:p>
    <w:p w14:paraId="64E8BE6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особистий прибуток плюс індивідуальні податки мінус чисті субсидії державним підприємствам; </w:t>
      </w:r>
    </w:p>
    <w:p w14:paraId="4FDE2F5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інвестиції мінус заощадження; </w:t>
      </w:r>
    </w:p>
    <w:p w14:paraId="19CC05D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рента, зарплата, відсоток на капітал, доходи від власності та прибуток корпорацій;</w:t>
      </w:r>
    </w:p>
    <w:p w14:paraId="4308B0A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вартість предметів тривалого користування та послуг.</w:t>
      </w:r>
    </w:p>
    <w:p w14:paraId="3F6E665D"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Валовий внутрішній продукт вимірюється?</w:t>
      </w:r>
    </w:p>
    <w:p w14:paraId="0959DA4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bCs/>
          <w:color w:val="000000" w:themeColor="text1"/>
          <w:sz w:val="22"/>
          <w:szCs w:val="22"/>
        </w:rPr>
        <w:t xml:space="preserve">а) </w:t>
      </w:r>
      <w:r w:rsidRPr="009F2B6C">
        <w:rPr>
          <w:color w:val="000000" w:themeColor="text1"/>
          <w:sz w:val="22"/>
          <w:szCs w:val="22"/>
        </w:rPr>
        <w:t>у реальних цінах;</w:t>
      </w:r>
    </w:p>
    <w:p w14:paraId="5716824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 експортних цінах;</w:t>
      </w:r>
    </w:p>
    <w:p w14:paraId="159073A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у ринкових цінах;</w:t>
      </w:r>
    </w:p>
    <w:p w14:paraId="61B268D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у цінах виробника;</w:t>
      </w:r>
    </w:p>
    <w:p w14:paraId="146C2A3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sidRPr="009F2B6C">
        <w:rPr>
          <w:bCs/>
          <w:color w:val="000000" w:themeColor="text1"/>
          <w:sz w:val="22"/>
          <w:szCs w:val="22"/>
        </w:rPr>
        <w:t>в</w:t>
      </w:r>
      <w:r w:rsidRPr="009F2B6C">
        <w:rPr>
          <w:color w:val="000000" w:themeColor="text1"/>
          <w:sz w:val="22"/>
          <w:szCs w:val="22"/>
        </w:rPr>
        <w:t xml:space="preserve"> базових цінах.</w:t>
      </w:r>
    </w:p>
    <w:p w14:paraId="149D39DC"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Яка з даних агрегатних величин НЕ включається до ВНП, розрахованим за сумою витрат:</w:t>
      </w:r>
    </w:p>
    <w:p w14:paraId="6EC15C4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w:t>
      </w:r>
      <w:hyperlink r:id="rId71" w:tooltip="Государственные закупки" w:history="1">
        <w:r w:rsidRPr="009F2B6C">
          <w:rPr>
            <w:rFonts w:ascii="Times New Roman" w:hAnsi="Times New Roman" w:cs="Times New Roman"/>
            <w:color w:val="000000" w:themeColor="text1"/>
            <w:sz w:val="22"/>
            <w:szCs w:val="22"/>
            <w:lang w:val="uk-UA"/>
          </w:rPr>
          <w:t>державні закупівлі</w:t>
        </w:r>
      </w:hyperlink>
      <w:r w:rsidRPr="009F2B6C">
        <w:rPr>
          <w:rFonts w:ascii="Times New Roman" w:hAnsi="Times New Roman" w:cs="Times New Roman"/>
          <w:color w:val="000000" w:themeColor="text1"/>
          <w:sz w:val="22"/>
          <w:szCs w:val="22"/>
          <w:lang w:val="uk-UA"/>
        </w:rPr>
        <w:t xml:space="preserve"> товарів та послуг;</w:t>
      </w:r>
    </w:p>
    <w:p w14:paraId="0AFDE1D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валові інвестиції; </w:t>
      </w:r>
    </w:p>
    <w:p w14:paraId="48CDCB0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заробітна плата;</w:t>
      </w:r>
    </w:p>
    <w:p w14:paraId="19F3725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 xml:space="preserve">г) чистий </w:t>
      </w:r>
      <w:hyperlink r:id="rId72" w:tooltip="Экспорт товаров" w:history="1">
        <w:r w:rsidRPr="009F2B6C">
          <w:rPr>
            <w:rFonts w:ascii="Times New Roman" w:hAnsi="Times New Roman" w:cs="Times New Roman"/>
            <w:color w:val="000000" w:themeColor="text1"/>
            <w:sz w:val="22"/>
            <w:szCs w:val="22"/>
            <w:lang w:val="uk-UA"/>
          </w:rPr>
          <w:t>експорт товарів</w:t>
        </w:r>
      </w:hyperlink>
      <w:r w:rsidRPr="009F2B6C">
        <w:rPr>
          <w:rFonts w:ascii="Times New Roman" w:hAnsi="Times New Roman" w:cs="Times New Roman"/>
          <w:color w:val="000000" w:themeColor="text1"/>
          <w:sz w:val="22"/>
          <w:szCs w:val="22"/>
          <w:lang w:val="uk-UA"/>
        </w:rPr>
        <w:t xml:space="preserve"> та послуг.</w:t>
      </w:r>
    </w:p>
    <w:p w14:paraId="2B753092"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Громадянин України тимчасово працює в США, в американськійприватній фірмі. Його доходи включаються?</w:t>
      </w:r>
    </w:p>
    <w:p w14:paraId="49D50BC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bCs/>
          <w:color w:val="000000" w:themeColor="text1"/>
          <w:sz w:val="22"/>
          <w:szCs w:val="22"/>
        </w:rPr>
        <w:t xml:space="preserve">а) </w:t>
      </w:r>
      <w:r w:rsidRPr="009F2B6C">
        <w:rPr>
          <w:color w:val="000000" w:themeColor="text1"/>
          <w:sz w:val="22"/>
          <w:szCs w:val="22"/>
        </w:rPr>
        <w:t>у валовий національний продукт України та валовий внутрішній продукт США;</w:t>
      </w:r>
    </w:p>
    <w:p w14:paraId="0D31E11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w:t>
      </w:r>
      <w:r w:rsidRPr="009F2B6C">
        <w:rPr>
          <w:bCs/>
          <w:color w:val="000000" w:themeColor="text1"/>
          <w:sz w:val="22"/>
          <w:szCs w:val="22"/>
        </w:rPr>
        <w:t>у ВНП</w:t>
      </w:r>
      <w:r w:rsidRPr="009F2B6C">
        <w:rPr>
          <w:color w:val="000000" w:themeColor="text1"/>
          <w:sz w:val="22"/>
          <w:szCs w:val="22"/>
        </w:rPr>
        <w:t xml:space="preserve"> України та ВНП США;</w:t>
      </w:r>
    </w:p>
    <w:p w14:paraId="4D94ABE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у ВНП США та ВВП США;</w:t>
      </w:r>
    </w:p>
    <w:p w14:paraId="5B93D5D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у ВВП України та ВВП США.</w:t>
      </w:r>
    </w:p>
    <w:p w14:paraId="517FB54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Pr>
          <w:rFonts w:ascii="Times New Roman" w:hAnsi="Times New Roman" w:cs="Times New Roman"/>
          <w:b/>
          <w:bCs/>
          <w:i/>
          <w:iCs/>
          <w:color w:val="000000" w:themeColor="text1"/>
          <w:sz w:val="22"/>
          <w:szCs w:val="22"/>
          <w:lang w:val="uk-UA"/>
        </w:rPr>
        <w:t xml:space="preserve"> </w:t>
      </w:r>
      <w:r w:rsidRPr="009F2B6C">
        <w:rPr>
          <w:rFonts w:ascii="Times New Roman" w:hAnsi="Times New Roman" w:cs="Times New Roman"/>
          <w:b/>
          <w:bCs/>
          <w:i/>
          <w:iCs/>
          <w:color w:val="000000" w:themeColor="text1"/>
          <w:sz w:val="22"/>
          <w:szCs w:val="22"/>
          <w:lang w:val="uk-UA"/>
        </w:rPr>
        <w:t>Валові приватні інвестиції враховуються при розрахунку:</w:t>
      </w:r>
    </w:p>
    <w:p w14:paraId="2B596D2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чистого експорту; </w:t>
      </w:r>
    </w:p>
    <w:p w14:paraId="20BC881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ВНП методом потоку доходів; </w:t>
      </w:r>
    </w:p>
    <w:p w14:paraId="7BBECDC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індивідуального доходу;</w:t>
      </w:r>
    </w:p>
    <w:p w14:paraId="61E90DD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ВНП методом потоку витрат.</w:t>
      </w:r>
    </w:p>
    <w:p w14:paraId="44C4633E"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Pr>
          <w:rFonts w:ascii="Times New Roman" w:hAnsi="Times New Roman" w:cs="Times New Roman"/>
          <w:b/>
          <w:i/>
          <w:iCs/>
          <w:color w:val="000000" w:themeColor="text1"/>
          <w:sz w:val="22"/>
          <w:szCs w:val="22"/>
          <w:lang w:val="uk-UA"/>
        </w:rPr>
        <w:t xml:space="preserve"> </w:t>
      </w:r>
      <w:r w:rsidRPr="009F2B6C">
        <w:rPr>
          <w:rFonts w:ascii="Times New Roman" w:hAnsi="Times New Roman" w:cs="Times New Roman"/>
          <w:b/>
          <w:i/>
          <w:iCs/>
          <w:color w:val="000000" w:themeColor="text1"/>
          <w:sz w:val="22"/>
          <w:szCs w:val="22"/>
          <w:lang w:val="uk-UA"/>
        </w:rPr>
        <w:t>Джерелом особистих доходів є?</w:t>
      </w:r>
    </w:p>
    <w:p w14:paraId="3D202A9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bCs/>
          <w:color w:val="000000" w:themeColor="text1"/>
          <w:sz w:val="22"/>
          <w:szCs w:val="22"/>
        </w:rPr>
        <w:t xml:space="preserve">а) </w:t>
      </w:r>
      <w:r w:rsidRPr="009F2B6C">
        <w:rPr>
          <w:color w:val="000000" w:themeColor="text1"/>
          <w:sz w:val="22"/>
          <w:szCs w:val="22"/>
        </w:rPr>
        <w:t>заробітна плата, доходи від власності, рентні платежі;</w:t>
      </w:r>
    </w:p>
    <w:p w14:paraId="160E163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w:t>
      </w:r>
      <w:r w:rsidRPr="009F2B6C">
        <w:rPr>
          <w:bCs/>
          <w:color w:val="000000" w:themeColor="text1"/>
          <w:sz w:val="22"/>
          <w:szCs w:val="22"/>
        </w:rPr>
        <w:t>д</w:t>
      </w:r>
      <w:r w:rsidRPr="009F2B6C">
        <w:rPr>
          <w:color w:val="000000" w:themeColor="text1"/>
          <w:sz w:val="22"/>
          <w:szCs w:val="22"/>
        </w:rPr>
        <w:t>оходи від власності;</w:t>
      </w:r>
    </w:p>
    <w:p w14:paraId="3576A9B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трансферні платежі;</w:t>
      </w:r>
    </w:p>
    <w:p w14:paraId="2459059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доходи від орендованого житла.</w:t>
      </w:r>
    </w:p>
    <w:p w14:paraId="0637D88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Зарплата враховується під час розрахунку:</w:t>
      </w:r>
    </w:p>
    <w:p w14:paraId="277AA41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чистих субсидій державним підприємствам;</w:t>
      </w:r>
    </w:p>
    <w:p w14:paraId="26F6A3A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ВВП методом потоку доходів;</w:t>
      </w:r>
    </w:p>
    <w:p w14:paraId="5EF23E6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валових приватних інвестицій;</w:t>
      </w:r>
    </w:p>
    <w:p w14:paraId="0E51AAE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ВВП методом потоку витрат.</w:t>
      </w:r>
    </w:p>
    <w:p w14:paraId="6E150D98"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Номінальний ВВП є вартістю товарів та послуг, виміряних у?</w:t>
      </w:r>
    </w:p>
    <w:p w14:paraId="38B75F3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bCs/>
          <w:color w:val="000000" w:themeColor="text1"/>
          <w:sz w:val="22"/>
          <w:szCs w:val="22"/>
        </w:rPr>
        <w:t xml:space="preserve">а) </w:t>
      </w:r>
      <w:r w:rsidRPr="009F2B6C">
        <w:rPr>
          <w:color w:val="000000" w:themeColor="text1"/>
          <w:sz w:val="22"/>
          <w:szCs w:val="22"/>
        </w:rPr>
        <w:t>договірних ціни;</w:t>
      </w:r>
    </w:p>
    <w:p w14:paraId="6DCD1A3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цінах попереднього періоду; </w:t>
      </w:r>
    </w:p>
    <w:p w14:paraId="7072E01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поточних цінах;</w:t>
      </w:r>
    </w:p>
    <w:p w14:paraId="020C540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реальних цінах;</w:t>
      </w:r>
    </w:p>
    <w:p w14:paraId="2E00AA3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д) </w:t>
      </w:r>
      <w:r w:rsidRPr="009F2B6C">
        <w:rPr>
          <w:bCs/>
          <w:color w:val="000000" w:themeColor="text1"/>
          <w:sz w:val="22"/>
          <w:szCs w:val="22"/>
        </w:rPr>
        <w:t>цінах</w:t>
      </w:r>
      <w:r w:rsidRPr="009F2B6C">
        <w:rPr>
          <w:color w:val="000000" w:themeColor="text1"/>
          <w:sz w:val="22"/>
          <w:szCs w:val="22"/>
        </w:rPr>
        <w:t xml:space="preserve"> базового періоду.</w:t>
      </w:r>
    </w:p>
    <w:p w14:paraId="6A8F1516"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Які із наведених нижче видів доходів чи витрат враховується при підрахунку ВВП поточного року?</w:t>
      </w:r>
    </w:p>
    <w:p w14:paraId="0E28EFA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щомісячні грошові перекази, які отримують студент з дому;</w:t>
      </w:r>
    </w:p>
    <w:p w14:paraId="537F449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пенсія колишнього фабричного робітника;</w:t>
      </w:r>
    </w:p>
    <w:p w14:paraId="5476598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заробітна плата;</w:t>
      </w:r>
    </w:p>
    <w:p w14:paraId="5B55444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гроші, одержані від продажу автомобіля випуску минулого року.</w:t>
      </w:r>
    </w:p>
    <w:p w14:paraId="7128D5B1"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Особистий дохід це?</w:t>
      </w:r>
    </w:p>
    <w:p w14:paraId="469AE43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дохід, одержаний домогосподарствами протягом цього року;</w:t>
      </w:r>
    </w:p>
    <w:p w14:paraId="3F31974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вартість вироблених протягом року товарів та послуг;</w:t>
      </w:r>
    </w:p>
    <w:p w14:paraId="6C863AD7"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ВВП мінус амортизація;</w:t>
      </w:r>
    </w:p>
    <w:p w14:paraId="748C2A1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весь дохід, призначений для особистих витрат, після сплати податків.</w:t>
      </w:r>
    </w:p>
    <w:p w14:paraId="4037820E"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Якщо обсяг реального ВВП знизився на 6%, а чисельність населення того ж року скоротилася на 3%, то?</w:t>
      </w:r>
    </w:p>
    <w:p w14:paraId="2C853AD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ціни не впали;</w:t>
      </w:r>
    </w:p>
    <w:p w14:paraId="0E2FF9B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ціни впали на 3%;</w:t>
      </w:r>
    </w:p>
    <w:p w14:paraId="618BBB9E"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реальний ВВП на душу населення знизився;</w:t>
      </w:r>
    </w:p>
    <w:p w14:paraId="48A989F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реальний ВВП на душу населення збільшився, а номінальний знизився;</w:t>
      </w:r>
    </w:p>
    <w:p w14:paraId="2B1DD1D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номінальний ВВП змінився.</w:t>
      </w:r>
    </w:p>
    <w:p w14:paraId="32073504"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У ВВП, розрахованим за сумою витрат, не включається наступна величина?</w:t>
      </w:r>
    </w:p>
    <w:p w14:paraId="5989981E" w14:textId="77777777" w:rsidR="00AB1E96" w:rsidRPr="009F2B6C" w:rsidRDefault="00AB1E96" w:rsidP="003958BE">
      <w:pPr>
        <w:tabs>
          <w:tab w:val="left" w:pos="284"/>
          <w:tab w:val="left" w:pos="426"/>
        </w:tabs>
        <w:jc w:val="both"/>
        <w:rPr>
          <w:rFonts w:ascii="Times New Roman" w:hAnsi="Times New Roman" w:cs="Times New Roman"/>
          <w:bCs/>
          <w:color w:val="000000" w:themeColor="text1"/>
          <w:sz w:val="22"/>
          <w:szCs w:val="22"/>
          <w:lang w:val="uk-UA"/>
        </w:rPr>
      </w:pPr>
      <w:r w:rsidRPr="009F2B6C">
        <w:rPr>
          <w:rFonts w:ascii="Times New Roman" w:hAnsi="Times New Roman" w:cs="Times New Roman"/>
          <w:bCs/>
          <w:color w:val="000000" w:themeColor="text1"/>
          <w:sz w:val="22"/>
          <w:szCs w:val="22"/>
          <w:lang w:val="uk-UA"/>
        </w:rPr>
        <w:t>а) дохід;</w:t>
      </w:r>
    </w:p>
    <w:p w14:paraId="0E9DA38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державні закупівлі товарів та послуг;</w:t>
      </w:r>
    </w:p>
    <w:p w14:paraId="5097F3D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зарплатня;</w:t>
      </w:r>
    </w:p>
    <w:p w14:paraId="70738CD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чистий експорт;</w:t>
      </w:r>
    </w:p>
    <w:p w14:paraId="1BEE5A3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інвестиції.</w:t>
      </w:r>
    </w:p>
    <w:p w14:paraId="2206ADB2"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Зростання державних витрат збільшує реальний ВВП тільки в тому випадку, якщо?</w:t>
      </w:r>
    </w:p>
    <w:p w14:paraId="7542395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держава запозичує кошти;</w:t>
      </w:r>
    </w:p>
    <w:p w14:paraId="089F8B5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державні витрати не витісняють рівновеликого обсягу видатків у недержавному секторі;</w:t>
      </w:r>
    </w:p>
    <w:p w14:paraId="6BB23BE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державні витрати фінансуються за допомогою емісії;</w:t>
      </w:r>
    </w:p>
    <w:p w14:paraId="2FB049C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державні витрати супроводжуються збільшенням пропозиції грошей;</w:t>
      </w:r>
    </w:p>
    <w:p w14:paraId="190B611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д) державні витрати скеровуються на закупівлі товарів та послуг, а не на оплату праці чиновників.</w:t>
      </w:r>
    </w:p>
    <w:p w14:paraId="64986441"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Якщо загальний рівень цін у країні протягом року істотно зросте, а виробництво товарів та послуг не зміниться, то за інших рівних</w:t>
      </w:r>
      <w:r w:rsidRPr="009F2B6C">
        <w:rPr>
          <w:rFonts w:ascii="Times New Roman" w:hAnsi="Times New Roman" w:cs="Times New Roman"/>
          <w:b/>
          <w:i/>
          <w:iCs/>
          <w:color w:val="000000" w:themeColor="text1"/>
          <w:sz w:val="22"/>
          <w:szCs w:val="22"/>
          <w:lang w:val="en-US"/>
        </w:rPr>
        <w:t xml:space="preserve"> </w:t>
      </w:r>
      <w:r w:rsidRPr="009F2B6C">
        <w:rPr>
          <w:rFonts w:ascii="Times New Roman" w:hAnsi="Times New Roman" w:cs="Times New Roman"/>
          <w:b/>
          <w:i/>
          <w:iCs/>
          <w:color w:val="000000" w:themeColor="text1"/>
          <w:sz w:val="22"/>
          <w:szCs w:val="22"/>
          <w:lang w:val="uk-UA"/>
        </w:rPr>
        <w:t>умовах?</w:t>
      </w:r>
    </w:p>
    <w:p w14:paraId="454AF49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номінальний ВВП збільшиться;</w:t>
      </w:r>
    </w:p>
    <w:p w14:paraId="6796430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реальний валовий внутрішній продукт (ВВП) збільшиться;</w:t>
      </w:r>
    </w:p>
    <w:p w14:paraId="0A96859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реальний рівень життя в країні підвищиться;</w:t>
      </w:r>
    </w:p>
    <w:p w14:paraId="4B90AD9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номінальний ВВП зменшиться.</w:t>
      </w:r>
    </w:p>
    <w:p w14:paraId="0860D76C"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Сума доходів, отриманих власниками факторів виробництва становить?</w:t>
      </w:r>
    </w:p>
    <w:p w14:paraId="063501F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 xml:space="preserve">а) чистий дохід; </w:t>
      </w:r>
    </w:p>
    <w:p w14:paraId="3A99D96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наявний доход;</w:t>
      </w:r>
    </w:p>
    <w:p w14:paraId="3B36B28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національний дохід;</w:t>
      </w:r>
    </w:p>
    <w:p w14:paraId="3C6C3BB7"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валовий внутрішній продукт;</w:t>
      </w:r>
    </w:p>
    <w:p w14:paraId="1F3B9E5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національний продукт.</w:t>
      </w:r>
    </w:p>
    <w:p w14:paraId="4D35642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обсяг реального ВВП збільшиться протягом року на 12%, а чисельність населення у тому ж році</w:t>
      </w:r>
      <w:r w:rsidRPr="009F2B6C">
        <w:rPr>
          <w:rFonts w:ascii="Times New Roman" w:hAnsi="Times New Roman" w:cs="Times New Roman"/>
          <w:b/>
          <w:bCs/>
          <w:i/>
          <w:iCs/>
          <w:color w:val="000000" w:themeColor="text1"/>
          <w:sz w:val="22"/>
          <w:szCs w:val="22"/>
          <w:lang w:val="en-US"/>
        </w:rPr>
        <w:t xml:space="preserve"> </w:t>
      </w:r>
      <w:r w:rsidRPr="009F2B6C">
        <w:rPr>
          <w:rFonts w:ascii="Times New Roman" w:hAnsi="Times New Roman" w:cs="Times New Roman"/>
          <w:b/>
          <w:bCs/>
          <w:i/>
          <w:iCs/>
          <w:color w:val="000000" w:themeColor="text1"/>
          <w:sz w:val="22"/>
          <w:szCs w:val="22"/>
          <w:lang w:val="uk-UA"/>
        </w:rPr>
        <w:t>збільшиться  на 6%, то:</w:t>
      </w:r>
    </w:p>
    <w:p w14:paraId="145077D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номінальний ВВП не змінився;</w:t>
      </w:r>
    </w:p>
    <w:p w14:paraId="6E11A7F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реальний ВВП душу населення збільшився;</w:t>
      </w:r>
    </w:p>
    <w:p w14:paraId="36650E5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реальний ВВП душу населення знизився;</w:t>
      </w:r>
    </w:p>
    <w:p w14:paraId="5DE4CDA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немає вірної відповіді.</w:t>
      </w:r>
    </w:p>
    <w:p w14:paraId="2DB1EDD6"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Купівля сім’єю нового будинку за містом позначитися на величині?</w:t>
      </w:r>
    </w:p>
    <w:p w14:paraId="1DFDFBBE"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заощадження;</w:t>
      </w:r>
    </w:p>
    <w:p w14:paraId="33AF691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витрат на купівлю споживчих товарів тривалого користування;</w:t>
      </w:r>
    </w:p>
    <w:p w14:paraId="6B5E57C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інвестиційних витрат;</w:t>
      </w:r>
    </w:p>
    <w:p w14:paraId="1D59C29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державних витрат;</w:t>
      </w:r>
    </w:p>
    <w:p w14:paraId="178AB9F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чистого експорту.</w:t>
      </w:r>
    </w:p>
    <w:p w14:paraId="400C87BA"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Якщо з національного доходу відняти податок на прибутоккорпорацій, нерозподілений прибуток, та внески на соціальне страхування, а потім приплюсувати трансфертні платежі,</w:t>
      </w:r>
      <w:r w:rsidRPr="009F2B6C">
        <w:rPr>
          <w:rFonts w:ascii="Times New Roman" w:hAnsi="Times New Roman" w:cs="Times New Roman"/>
          <w:b/>
          <w:i/>
          <w:iCs/>
          <w:color w:val="000000" w:themeColor="text1"/>
          <w:sz w:val="22"/>
          <w:szCs w:val="22"/>
          <w:lang w:val="en-US"/>
        </w:rPr>
        <w:t xml:space="preserve"> </w:t>
      </w:r>
      <w:r w:rsidRPr="009F2B6C">
        <w:rPr>
          <w:rFonts w:ascii="Times New Roman" w:hAnsi="Times New Roman" w:cs="Times New Roman"/>
          <w:b/>
          <w:i/>
          <w:iCs/>
          <w:color w:val="000000" w:themeColor="text1"/>
          <w:sz w:val="22"/>
          <w:szCs w:val="22"/>
          <w:lang w:val="uk-UA"/>
        </w:rPr>
        <w:t>отримана сума – це?</w:t>
      </w:r>
    </w:p>
    <w:p w14:paraId="3BBFCC5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нетрудовий дохід;</w:t>
      </w:r>
    </w:p>
    <w:p w14:paraId="480F741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наявний доход;</w:t>
      </w:r>
    </w:p>
    <w:p w14:paraId="13E620B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особистий дохід;</w:t>
      </w:r>
    </w:p>
    <w:p w14:paraId="7E824F2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амортизація;</w:t>
      </w:r>
    </w:p>
    <w:p w14:paraId="6823148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чистий національний продукт.</w:t>
      </w:r>
    </w:p>
    <w:p w14:paraId="24D79A5F"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Національне багатство – це?</w:t>
      </w:r>
    </w:p>
    <w:p w14:paraId="7E49F6B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кредитні ресурси;</w:t>
      </w:r>
    </w:p>
    <w:p w14:paraId="768BB4C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матеріальні та культурні цінності;</w:t>
      </w:r>
    </w:p>
    <w:p w14:paraId="68A2594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засоби виробництва, накопичене майно, природні ресурси;</w:t>
      </w:r>
    </w:p>
    <w:p w14:paraId="3748F5A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природні ресурси та людські ресурси;</w:t>
      </w:r>
    </w:p>
    <w:p w14:paraId="0504EC3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природні ресурси та культурні цінності.</w:t>
      </w:r>
    </w:p>
    <w:p w14:paraId="28E71768"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Особистий наявний дохід є?</w:t>
      </w:r>
    </w:p>
    <w:p w14:paraId="4479BC4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накопичені доходи. </w:t>
      </w:r>
    </w:p>
    <w:p w14:paraId="0D3A002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реальний дохід;</w:t>
      </w:r>
    </w:p>
    <w:p w14:paraId="0524059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сукупний доходу з відрахуванням податкових та неподаткових обов’язкових платежів;</w:t>
      </w:r>
    </w:p>
    <w:p w14:paraId="51F791F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сукупний доходу (заробітна плата та інші доходи);</w:t>
      </w:r>
    </w:p>
    <w:p w14:paraId="21A8040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нарахована заробітна плата;</w:t>
      </w:r>
    </w:p>
    <w:p w14:paraId="45AF6313"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Трансфертні платежі – це:</w:t>
      </w:r>
    </w:p>
    <w:p w14:paraId="7478A44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компонент доходу, який не включається до національного доходу;</w:t>
      </w:r>
    </w:p>
    <w:p w14:paraId="5342D92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лише виплати урядом окремим особам;</w:t>
      </w:r>
    </w:p>
    <w:p w14:paraId="4690E71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виплати домашнім господарствам, не обумовлені наданням з їхнього боку товарів та послуг;</w:t>
      </w:r>
    </w:p>
    <w:p w14:paraId="3FFEFD6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невірні.</w:t>
      </w:r>
    </w:p>
    <w:p w14:paraId="344B54C5"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На обсяг інвестицій впливає:</w:t>
      </w:r>
    </w:p>
    <w:p w14:paraId="48FFDDE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рівень технологічних змін;</w:t>
      </w:r>
    </w:p>
    <w:p w14:paraId="1AF207E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оптимістичні чи песимістичні очікування підприємців;</w:t>
      </w:r>
    </w:p>
    <w:p w14:paraId="5225AF8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рівень </w:t>
      </w:r>
      <w:hyperlink r:id="rId73" w:tooltip="Процентные ставки" w:history="1">
        <w:r w:rsidRPr="009F2B6C">
          <w:rPr>
            <w:rFonts w:ascii="Times New Roman" w:hAnsi="Times New Roman" w:cs="Times New Roman"/>
            <w:color w:val="000000" w:themeColor="text1"/>
            <w:sz w:val="22"/>
            <w:szCs w:val="22"/>
            <w:lang w:val="uk-UA"/>
          </w:rPr>
          <w:t>процентної ставки</w:t>
        </w:r>
      </w:hyperlink>
      <w:r w:rsidRPr="009F2B6C">
        <w:rPr>
          <w:rFonts w:ascii="Times New Roman" w:hAnsi="Times New Roman" w:cs="Times New Roman"/>
          <w:color w:val="000000" w:themeColor="text1"/>
          <w:sz w:val="22"/>
          <w:szCs w:val="22"/>
          <w:lang w:val="uk-UA"/>
        </w:rPr>
        <w:t>;</w:t>
      </w:r>
    </w:p>
    <w:p w14:paraId="0ACB0DD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вірні.</w:t>
      </w:r>
    </w:p>
    <w:p w14:paraId="2ADE64A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Крива сукупного попиту виражає відношення між:</w:t>
      </w:r>
    </w:p>
    <w:p w14:paraId="30C8C81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рівнем цін, який визнають покупці та рівнем цін, що задовольняє продавців;</w:t>
      </w:r>
    </w:p>
    <w:p w14:paraId="21B1F22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б) рівнем цін та сукупними витратами на купівлю товарів та послуг;</w:t>
      </w:r>
    </w:p>
    <w:p w14:paraId="42A29D8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обсягами виробленого та спожитого ВВП у реальному вираженні;</w:t>
      </w:r>
    </w:p>
    <w:p w14:paraId="7383019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рівнем цін та виробленим ВВП у реальному вираженні.</w:t>
      </w:r>
    </w:p>
    <w:p w14:paraId="03E0CFC2"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Товар – це…</w:t>
      </w:r>
    </w:p>
    <w:p w14:paraId="628EE71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річ, що обмінюється на іншу річ або гроші;</w:t>
      </w:r>
    </w:p>
    <w:p w14:paraId="1F45591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річ, яка має споживну вартість чи корисність;</w:t>
      </w:r>
    </w:p>
    <w:p w14:paraId="4277B67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благо, що не є продуктом праці, але корисне людині;</w:t>
      </w:r>
    </w:p>
    <w:p w14:paraId="05A0281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річ, що є продуктом людської праці;</w:t>
      </w:r>
    </w:p>
    <w:p w14:paraId="6C2F801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вірні.</w:t>
      </w:r>
    </w:p>
    <w:p w14:paraId="75516B2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Результати зсуву кривої сукупного попиту вліво та вправо однакові, якщо:</w:t>
      </w:r>
    </w:p>
    <w:p w14:paraId="4F88F35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це зрушення відбувається на проміжній ділянці кривої сукупної пропозиції;</w:t>
      </w:r>
    </w:p>
    <w:p w14:paraId="53EB21C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це зрушення відбувається на вертикальній ділянці кривої сукупної пропозиції;</w:t>
      </w:r>
    </w:p>
    <w:p w14:paraId="7E7C71D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це зрушення відбувається на горизонтальній ділянці кривої сукупної пропозиції;</w:t>
      </w:r>
    </w:p>
    <w:p w14:paraId="0729149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вірна відповідь відсутня.</w:t>
      </w:r>
    </w:p>
    <w:p w14:paraId="4E0693B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економіка перебуває у стані рівноваги, то:</w:t>
      </w:r>
    </w:p>
    <w:p w14:paraId="6D5E485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будь-яка зміна споживчих витрат має призводити до інфляційного розриву;</w:t>
      </w:r>
    </w:p>
    <w:p w14:paraId="550A48E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доходи підприємців повинні дорівнювати валовим інвестиціям</w:t>
      </w:r>
    </w:p>
    <w:p w14:paraId="069AFC1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споживчі витрати повинні дорівнювати інвестиціям;</w:t>
      </w:r>
    </w:p>
    <w:p w14:paraId="02C6C19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невірні.</w:t>
      </w:r>
    </w:p>
    <w:p w14:paraId="1DFDD4F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Зсув кривої сукупного попиту вправо відображає:</w:t>
      </w:r>
    </w:p>
    <w:p w14:paraId="2DE0AF8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зростання реального обсягу ВВП за відсутності </w:t>
      </w:r>
      <w:hyperlink r:id="rId74" w:tooltip="Повышение цен" w:history="1">
        <w:r w:rsidRPr="009F2B6C">
          <w:rPr>
            <w:rFonts w:ascii="Times New Roman" w:hAnsi="Times New Roman" w:cs="Times New Roman"/>
            <w:color w:val="000000" w:themeColor="text1"/>
            <w:sz w:val="22"/>
            <w:szCs w:val="22"/>
            <w:lang w:val="uk-UA"/>
          </w:rPr>
          <w:t>підвищення цін</w:t>
        </w:r>
      </w:hyperlink>
      <w:r w:rsidRPr="009F2B6C">
        <w:rPr>
          <w:rFonts w:ascii="Times New Roman" w:hAnsi="Times New Roman" w:cs="Times New Roman"/>
          <w:color w:val="000000" w:themeColor="text1"/>
          <w:sz w:val="22"/>
          <w:szCs w:val="22"/>
          <w:lang w:val="uk-UA"/>
        </w:rPr>
        <w:t>;</w:t>
      </w:r>
    </w:p>
    <w:p w14:paraId="1FBB833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підвищення рівня цін та реального обсягу ВВП одночасно;</w:t>
      </w:r>
    </w:p>
    <w:p w14:paraId="77A5003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підвищення рівня цін та падіння реального обсягу ВВП одночасно;</w:t>
      </w:r>
    </w:p>
    <w:p w14:paraId="1006ED4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підвищення рівня цін за відсутності зростання реального обсягу ВВП.</w:t>
      </w:r>
    </w:p>
    <w:p w14:paraId="74CA1482"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Які з перелічених благ мають абсолютну ліквідність?</w:t>
      </w:r>
    </w:p>
    <w:p w14:paraId="0781BD4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облігації;</w:t>
      </w:r>
    </w:p>
    <w:p w14:paraId="1746548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Pr>
          <w:color w:val="000000" w:themeColor="text1"/>
          <w:sz w:val="22"/>
          <w:szCs w:val="22"/>
        </w:rPr>
        <w:t xml:space="preserve"> </w:t>
      </w:r>
      <w:r w:rsidRPr="009F2B6C">
        <w:rPr>
          <w:color w:val="000000" w:themeColor="text1"/>
          <w:sz w:val="22"/>
          <w:szCs w:val="22"/>
        </w:rPr>
        <w:t>гроші;</w:t>
      </w:r>
    </w:p>
    <w:p w14:paraId="0025D12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Pr>
          <w:color w:val="000000" w:themeColor="text1"/>
          <w:sz w:val="22"/>
          <w:szCs w:val="22"/>
        </w:rPr>
        <w:t xml:space="preserve"> </w:t>
      </w:r>
      <w:r w:rsidRPr="009F2B6C">
        <w:rPr>
          <w:color w:val="000000" w:themeColor="text1"/>
          <w:sz w:val="22"/>
          <w:szCs w:val="22"/>
        </w:rPr>
        <w:t>нерухомість;</w:t>
      </w:r>
    </w:p>
    <w:p w14:paraId="45D5A6A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Pr>
          <w:color w:val="000000" w:themeColor="text1"/>
          <w:sz w:val="22"/>
          <w:szCs w:val="22"/>
        </w:rPr>
        <w:t xml:space="preserve"> </w:t>
      </w:r>
      <w:r w:rsidRPr="009F2B6C">
        <w:rPr>
          <w:color w:val="000000" w:themeColor="text1"/>
          <w:sz w:val="22"/>
          <w:szCs w:val="22"/>
        </w:rPr>
        <w:t>акція;</w:t>
      </w:r>
    </w:p>
    <w:p w14:paraId="3067143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Pr>
          <w:color w:val="000000" w:themeColor="text1"/>
          <w:sz w:val="22"/>
          <w:szCs w:val="22"/>
        </w:rPr>
        <w:t xml:space="preserve"> </w:t>
      </w:r>
      <w:r w:rsidRPr="009F2B6C">
        <w:rPr>
          <w:color w:val="000000" w:themeColor="text1"/>
          <w:sz w:val="22"/>
          <w:szCs w:val="22"/>
        </w:rPr>
        <w:t>всі відповіді вірні.</w:t>
      </w:r>
    </w:p>
    <w:p w14:paraId="7D7F1EA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У моделі «AD-AS» економічне зростання може бути представлене як:</w:t>
      </w:r>
    </w:p>
    <w:p w14:paraId="10C8C27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зсув ліворуч кривої AD; </w:t>
      </w:r>
    </w:p>
    <w:p w14:paraId="00DA282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зсув ліворуч кривої AS;</w:t>
      </w:r>
    </w:p>
    <w:p w14:paraId="4C4230F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зсув праворуч кривої AS;</w:t>
      </w:r>
    </w:p>
    <w:p w14:paraId="225E19D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зсув праворуч кривої AD.</w:t>
      </w:r>
    </w:p>
    <w:p w14:paraId="0F1196A3"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Зростання сукупних витрат у кейнсіанській моделі призводить до зсуву кривої сукупного попиту:</w:t>
      </w:r>
    </w:p>
    <w:p w14:paraId="30CC9CA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ліворуч на величину зростання сукупних доходів, помножену на значення мультиплікатора;</w:t>
      </w:r>
    </w:p>
    <w:p w14:paraId="34A3217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праворуч на величину зростання сукупних доходів;</w:t>
      </w:r>
    </w:p>
    <w:p w14:paraId="7147A7C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ліворуч на величину зростання сукупних доходів;</w:t>
      </w:r>
    </w:p>
    <w:p w14:paraId="64FD279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праворуч на величину зростання сукупних доходів, помножену на значення </w:t>
      </w:r>
      <w:hyperlink r:id="rId75" w:tooltip="Мультипликатор (лат." w:history="1">
        <w:r w:rsidRPr="009F2B6C">
          <w:rPr>
            <w:rFonts w:ascii="Times New Roman" w:hAnsi="Times New Roman" w:cs="Times New Roman"/>
            <w:color w:val="000000" w:themeColor="text1"/>
            <w:sz w:val="22"/>
            <w:szCs w:val="22"/>
            <w:lang w:val="uk-UA"/>
          </w:rPr>
          <w:t>мультиплікатора</w:t>
        </w:r>
      </w:hyperlink>
      <w:r w:rsidRPr="009F2B6C">
        <w:rPr>
          <w:rFonts w:ascii="Times New Roman" w:hAnsi="Times New Roman" w:cs="Times New Roman"/>
          <w:color w:val="000000" w:themeColor="text1"/>
          <w:sz w:val="22"/>
          <w:szCs w:val="22"/>
          <w:lang w:val="uk-UA"/>
        </w:rPr>
        <w:t>.</w:t>
      </w:r>
    </w:p>
    <w:p w14:paraId="5EE45D50"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Pr>
          <w:rFonts w:ascii="Times New Roman" w:hAnsi="Times New Roman" w:cs="Times New Roman"/>
          <w:i/>
          <w:iCs/>
          <w:color w:val="000000" w:themeColor="text1"/>
          <w:sz w:val="22"/>
          <w:szCs w:val="22"/>
          <w:lang w:val="uk-UA"/>
        </w:rPr>
        <w:t xml:space="preserve"> </w:t>
      </w:r>
      <w:r w:rsidRPr="00A72BD5">
        <w:rPr>
          <w:rFonts w:ascii="Times New Roman" w:hAnsi="Times New Roman" w:cs="Times New Roman"/>
          <w:i/>
          <w:iCs/>
          <w:color w:val="000000" w:themeColor="text1"/>
          <w:sz w:val="22"/>
          <w:szCs w:val="22"/>
          <w:lang w:val="uk-UA"/>
        </w:rPr>
        <w:t>Виділіть головну ознаку, що характеризує лише ринкову економіку?</w:t>
      </w:r>
    </w:p>
    <w:p w14:paraId="79DCAC4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приватний економічний інтерес домінує над спільними інтересами;</w:t>
      </w:r>
    </w:p>
    <w:p w14:paraId="21C97D4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Pr>
          <w:color w:val="000000" w:themeColor="text1"/>
          <w:sz w:val="22"/>
          <w:szCs w:val="22"/>
        </w:rPr>
        <w:t xml:space="preserve"> </w:t>
      </w:r>
      <w:r w:rsidRPr="009F2B6C">
        <w:rPr>
          <w:color w:val="000000" w:themeColor="text1"/>
          <w:sz w:val="22"/>
          <w:szCs w:val="22"/>
        </w:rPr>
        <w:t>економічна відокремленість виробників;</w:t>
      </w:r>
    </w:p>
    <w:p w14:paraId="49D6E44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Pr>
          <w:color w:val="000000" w:themeColor="text1"/>
          <w:sz w:val="22"/>
          <w:szCs w:val="22"/>
        </w:rPr>
        <w:t xml:space="preserve"> </w:t>
      </w:r>
      <w:r w:rsidRPr="009F2B6C">
        <w:rPr>
          <w:color w:val="000000" w:themeColor="text1"/>
          <w:sz w:val="22"/>
          <w:szCs w:val="22"/>
        </w:rPr>
        <w:t>економічна влада розосереджена між економічними суб’єктами;</w:t>
      </w:r>
    </w:p>
    <w:p w14:paraId="5400647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Pr>
          <w:color w:val="000000" w:themeColor="text1"/>
          <w:sz w:val="22"/>
          <w:szCs w:val="22"/>
        </w:rPr>
        <w:t xml:space="preserve"> </w:t>
      </w:r>
      <w:r w:rsidRPr="009F2B6C">
        <w:rPr>
          <w:color w:val="000000" w:themeColor="text1"/>
          <w:sz w:val="22"/>
          <w:szCs w:val="22"/>
        </w:rPr>
        <w:t>основним економічним суб’єктом є держава;</w:t>
      </w:r>
    </w:p>
    <w:p w14:paraId="2E1A051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Pr>
          <w:color w:val="000000" w:themeColor="text1"/>
          <w:sz w:val="22"/>
          <w:szCs w:val="22"/>
        </w:rPr>
        <w:t xml:space="preserve"> </w:t>
      </w:r>
      <w:r w:rsidRPr="009F2B6C">
        <w:rPr>
          <w:color w:val="000000" w:themeColor="text1"/>
          <w:sz w:val="22"/>
          <w:szCs w:val="22"/>
        </w:rPr>
        <w:t>економічна влада централізована.</w:t>
      </w:r>
    </w:p>
    <w:p w14:paraId="374111A0"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Виберіть вірну відповідь:</w:t>
      </w:r>
      <w:r w:rsidRPr="00A72BD5">
        <w:rPr>
          <w:rFonts w:ascii="Times New Roman" w:hAnsi="Times New Roman" w:cs="Times New Roman"/>
          <w:i/>
          <w:iCs/>
          <w:color w:val="000000" w:themeColor="text1"/>
          <w:sz w:val="22"/>
          <w:szCs w:val="22"/>
          <w:lang w:val="en-US"/>
        </w:rPr>
        <w:t xml:space="preserve"> </w:t>
      </w:r>
      <w:r w:rsidRPr="00A72BD5">
        <w:rPr>
          <w:rFonts w:ascii="Times New Roman" w:hAnsi="Times New Roman" w:cs="Times New Roman"/>
          <w:i/>
          <w:iCs/>
          <w:color w:val="000000" w:themeColor="text1"/>
          <w:sz w:val="22"/>
          <w:szCs w:val="22"/>
          <w:lang w:val="uk-UA"/>
        </w:rPr>
        <w:t>конкуренція…</w:t>
      </w:r>
    </w:p>
    <w:p w14:paraId="564E06A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сприяє виробництву необхідних товариству товарів;</w:t>
      </w:r>
    </w:p>
    <w:p w14:paraId="0A624B9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Pr>
          <w:color w:val="000000" w:themeColor="text1"/>
          <w:sz w:val="22"/>
          <w:szCs w:val="22"/>
        </w:rPr>
        <w:t xml:space="preserve"> </w:t>
      </w:r>
      <w:r w:rsidRPr="009F2B6C">
        <w:rPr>
          <w:color w:val="000000" w:themeColor="text1"/>
          <w:sz w:val="22"/>
          <w:szCs w:val="22"/>
        </w:rPr>
        <w:t>сприяє покращенню екологічної ситуації у країні;</w:t>
      </w:r>
    </w:p>
    <w:p w14:paraId="77FA197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Pr>
          <w:color w:val="000000" w:themeColor="text1"/>
          <w:sz w:val="22"/>
          <w:szCs w:val="22"/>
        </w:rPr>
        <w:t xml:space="preserve"> </w:t>
      </w:r>
      <w:r w:rsidRPr="009F2B6C">
        <w:rPr>
          <w:color w:val="000000" w:themeColor="text1"/>
          <w:sz w:val="22"/>
          <w:szCs w:val="22"/>
        </w:rPr>
        <w:t>створює умови зниження витрат виробництва;</w:t>
      </w:r>
    </w:p>
    <w:p w14:paraId="50B107D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вірні.</w:t>
      </w:r>
    </w:p>
    <w:p w14:paraId="32866965"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Ринок – це?</w:t>
      </w:r>
    </w:p>
    <w:p w14:paraId="69861A8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сукупність актів купівлі-продажу;</w:t>
      </w:r>
    </w:p>
    <w:p w14:paraId="58B5DC1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Pr>
          <w:color w:val="000000" w:themeColor="text1"/>
          <w:sz w:val="22"/>
          <w:szCs w:val="22"/>
        </w:rPr>
        <w:t xml:space="preserve"> </w:t>
      </w:r>
      <w:r w:rsidRPr="009F2B6C">
        <w:rPr>
          <w:color w:val="000000" w:themeColor="text1"/>
          <w:sz w:val="22"/>
          <w:szCs w:val="22"/>
        </w:rPr>
        <w:t>взаємини між продавцями та покупцями;</w:t>
      </w:r>
    </w:p>
    <w:p w14:paraId="53C9D0D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система економічних відносин виробництва, розподілу, обміну та споживання.</w:t>
      </w:r>
    </w:p>
    <w:p w14:paraId="005D006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Pr>
          <w:color w:val="000000" w:themeColor="text1"/>
          <w:sz w:val="22"/>
          <w:szCs w:val="22"/>
        </w:rPr>
        <w:t xml:space="preserve"> </w:t>
      </w:r>
      <w:r w:rsidRPr="009F2B6C">
        <w:rPr>
          <w:color w:val="000000" w:themeColor="text1"/>
          <w:sz w:val="22"/>
          <w:szCs w:val="22"/>
        </w:rPr>
        <w:t>взаємодія попиту та пропозиції;</w:t>
      </w:r>
    </w:p>
    <w:p w14:paraId="0AE5296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д) всі відповіді вірні.</w:t>
      </w:r>
    </w:p>
    <w:p w14:paraId="1472919E"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Крива сукупної пропозиції виражає відношення між?</w:t>
      </w:r>
    </w:p>
    <w:p w14:paraId="0A490E8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рівнем цін та виробленим обсягом ВВП у реальному вираженні;</w:t>
      </w:r>
    </w:p>
    <w:p w14:paraId="2FBF9EE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рівнем цін та спожитим обсягом ВВП у реальному вираженні;</w:t>
      </w:r>
    </w:p>
    <w:p w14:paraId="6540198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Pr>
          <w:color w:val="000000" w:themeColor="text1"/>
          <w:sz w:val="22"/>
          <w:szCs w:val="22"/>
        </w:rPr>
        <w:t xml:space="preserve"> </w:t>
      </w:r>
      <w:r w:rsidRPr="009F2B6C">
        <w:rPr>
          <w:color w:val="000000" w:themeColor="text1"/>
          <w:sz w:val="22"/>
          <w:szCs w:val="22"/>
        </w:rPr>
        <w:t>спожитим та виробленим обсягом ВВП у реальному вираженні;</w:t>
      </w:r>
    </w:p>
    <w:p w14:paraId="671F960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Pr>
          <w:color w:val="000000" w:themeColor="text1"/>
          <w:sz w:val="22"/>
          <w:szCs w:val="22"/>
        </w:rPr>
        <w:t xml:space="preserve"> </w:t>
      </w:r>
      <w:r w:rsidRPr="009F2B6C">
        <w:rPr>
          <w:color w:val="000000" w:themeColor="text1"/>
          <w:sz w:val="22"/>
          <w:szCs w:val="22"/>
        </w:rPr>
        <w:t>рівнем цін, за якими виробники бажають продавати, а покупці – купувати товари;</w:t>
      </w:r>
    </w:p>
    <w:p w14:paraId="41CAC3F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Pr>
          <w:color w:val="000000" w:themeColor="text1"/>
          <w:sz w:val="22"/>
          <w:szCs w:val="22"/>
        </w:rPr>
        <w:t xml:space="preserve"> </w:t>
      </w:r>
      <w:r w:rsidRPr="009F2B6C">
        <w:rPr>
          <w:color w:val="000000" w:themeColor="text1"/>
          <w:sz w:val="22"/>
          <w:szCs w:val="22"/>
        </w:rPr>
        <w:t>всі попередні відповіді невірні.</w:t>
      </w:r>
    </w:p>
    <w:p w14:paraId="1ACC8A2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Якщо ціни на імпортні товари зросли, то найімовірніше, що це викликано?</w:t>
      </w:r>
    </w:p>
    <w:p w14:paraId="33DD1FE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w:t>
      </w:r>
      <w:r>
        <w:rPr>
          <w:bCs/>
          <w:color w:val="000000" w:themeColor="text1"/>
          <w:sz w:val="22"/>
          <w:szCs w:val="22"/>
        </w:rPr>
        <w:t xml:space="preserve"> </w:t>
      </w:r>
      <w:r w:rsidRPr="009F2B6C">
        <w:rPr>
          <w:bCs/>
          <w:color w:val="000000" w:themeColor="text1"/>
          <w:sz w:val="22"/>
          <w:szCs w:val="22"/>
        </w:rPr>
        <w:t>скороченням сукупної пропозиції;</w:t>
      </w:r>
    </w:p>
    <w:p w14:paraId="451DFF6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w:t>
      </w:r>
      <w:r>
        <w:rPr>
          <w:bCs/>
          <w:color w:val="000000" w:themeColor="text1"/>
          <w:sz w:val="22"/>
          <w:szCs w:val="22"/>
        </w:rPr>
        <w:t xml:space="preserve"> </w:t>
      </w:r>
      <w:r w:rsidRPr="009F2B6C">
        <w:rPr>
          <w:bCs/>
          <w:color w:val="000000" w:themeColor="text1"/>
          <w:sz w:val="22"/>
          <w:szCs w:val="22"/>
        </w:rPr>
        <w:t>зростанням сукупного попиту;</w:t>
      </w:r>
    </w:p>
    <w:p w14:paraId="2ADB7FB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w:t>
      </w:r>
      <w:r>
        <w:rPr>
          <w:bCs/>
          <w:color w:val="000000" w:themeColor="text1"/>
          <w:sz w:val="22"/>
          <w:szCs w:val="22"/>
        </w:rPr>
        <w:t xml:space="preserve"> </w:t>
      </w:r>
      <w:r w:rsidRPr="009F2B6C">
        <w:rPr>
          <w:bCs/>
          <w:color w:val="000000" w:themeColor="text1"/>
          <w:sz w:val="22"/>
          <w:szCs w:val="22"/>
        </w:rPr>
        <w:t>падінням сукупного попиту;</w:t>
      </w:r>
    </w:p>
    <w:p w14:paraId="41BE4D0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зростанням сукупної пропозиції;</w:t>
      </w:r>
    </w:p>
    <w:p w14:paraId="3C9E6B2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w:t>
      </w:r>
      <w:r>
        <w:rPr>
          <w:bCs/>
          <w:color w:val="000000" w:themeColor="text1"/>
          <w:sz w:val="22"/>
          <w:szCs w:val="22"/>
        </w:rPr>
        <w:t xml:space="preserve"> </w:t>
      </w:r>
      <w:r w:rsidRPr="009F2B6C">
        <w:rPr>
          <w:bCs/>
          <w:color w:val="000000" w:themeColor="text1"/>
          <w:sz w:val="22"/>
          <w:szCs w:val="22"/>
        </w:rPr>
        <w:t>всі попередні відповіді невірні.</w:t>
      </w:r>
    </w:p>
    <w:p w14:paraId="24807315"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становище економіки відповідає кейнсіанському відрізку кривої сукупної пропозиції, зростання сукупного попиту призведе:</w:t>
      </w:r>
    </w:p>
    <w:p w14:paraId="6ECBB8E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до підвищення рівня цін, і обсягу ВВП у реальному вираженні;</w:t>
      </w:r>
    </w:p>
    <w:p w14:paraId="188172A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до підвищення цін, але не вплине на динаміку ВВП у реальному вираженні;</w:t>
      </w:r>
    </w:p>
    <w:p w14:paraId="39191AF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до зниження цін та до зростання обсягу ВВП у реальному вираженні;</w:t>
      </w:r>
    </w:p>
    <w:p w14:paraId="132C071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до збільшення обсягу ВВП у реальному вираженні, але не вплине на рівень цін.</w:t>
      </w:r>
    </w:p>
    <w:p w14:paraId="1B19C2C6"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Якщо зростають ціни, то?</w:t>
      </w:r>
    </w:p>
    <w:p w14:paraId="4651D43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bCs/>
          <w:color w:val="000000" w:themeColor="text1"/>
          <w:sz w:val="22"/>
          <w:szCs w:val="22"/>
        </w:rPr>
        <w:t>а)</w:t>
      </w:r>
      <w:r>
        <w:rPr>
          <w:bCs/>
          <w:color w:val="000000" w:themeColor="text1"/>
          <w:sz w:val="22"/>
          <w:szCs w:val="22"/>
        </w:rPr>
        <w:t xml:space="preserve"> </w:t>
      </w:r>
      <w:r w:rsidRPr="009F2B6C">
        <w:rPr>
          <w:color w:val="000000" w:themeColor="text1"/>
          <w:sz w:val="22"/>
          <w:szCs w:val="22"/>
        </w:rPr>
        <w:t>попит на гроші збільшиться;</w:t>
      </w:r>
    </w:p>
    <w:p w14:paraId="4C47E56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Pr>
          <w:color w:val="000000" w:themeColor="text1"/>
          <w:sz w:val="22"/>
          <w:szCs w:val="22"/>
        </w:rPr>
        <w:t xml:space="preserve"> </w:t>
      </w:r>
      <w:r w:rsidRPr="009F2B6C">
        <w:rPr>
          <w:color w:val="000000" w:themeColor="text1"/>
          <w:sz w:val="22"/>
          <w:szCs w:val="22"/>
        </w:rPr>
        <w:t>у власників цінних паперів із фіксованою ціною підвищується купівельна спроможність;</w:t>
      </w:r>
    </w:p>
    <w:p w14:paraId="7D377D1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зростає попит на гроші та рівень процентної ставки;</w:t>
      </w:r>
    </w:p>
    <w:p w14:paraId="54C61CA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Pr>
          <w:color w:val="000000" w:themeColor="text1"/>
          <w:sz w:val="22"/>
          <w:szCs w:val="22"/>
        </w:rPr>
        <w:t xml:space="preserve"> </w:t>
      </w:r>
      <w:r w:rsidRPr="009F2B6C">
        <w:rPr>
          <w:color w:val="000000" w:themeColor="text1"/>
          <w:sz w:val="22"/>
          <w:szCs w:val="22"/>
        </w:rPr>
        <w:t>витрати, чутливі до зміни відсоткової ставки, зростають;</w:t>
      </w:r>
    </w:p>
    <w:p w14:paraId="4F45983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Pr>
          <w:color w:val="000000" w:themeColor="text1"/>
          <w:sz w:val="22"/>
          <w:szCs w:val="22"/>
        </w:rPr>
        <w:t xml:space="preserve"> </w:t>
      </w:r>
      <w:r w:rsidRPr="009F2B6C">
        <w:rPr>
          <w:bCs/>
          <w:color w:val="000000" w:themeColor="text1"/>
          <w:sz w:val="22"/>
          <w:szCs w:val="22"/>
        </w:rPr>
        <w:t>утримувачі</w:t>
      </w:r>
      <w:r w:rsidRPr="009F2B6C">
        <w:rPr>
          <w:color w:val="000000" w:themeColor="text1"/>
          <w:sz w:val="22"/>
          <w:szCs w:val="22"/>
        </w:rPr>
        <w:t xml:space="preserve"> цінних паперів із фіксованою ціною збільшують свої витрати.</w:t>
      </w:r>
    </w:p>
    <w:p w14:paraId="3BED719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Економіка перебуває у стані рівноваги. Як зміниться рівноважний ВВП, якщо держава збільшує свої закупівлі на 6 млрд. грн., не змінюючи податкові надходження? Відомо, що гранична схильність до споживання дорівнює 0,75, а гранична схильність до імпорту – 0:</w:t>
      </w:r>
    </w:p>
    <w:p w14:paraId="1F2C62A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зменшиться на 18 млрд. грн.;</w:t>
      </w:r>
    </w:p>
    <w:p w14:paraId="04D0CF7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зменшиться на 12млрд. грн.;</w:t>
      </w:r>
    </w:p>
    <w:p w14:paraId="59B3262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збільшиться на 24 млрд. грн.</w:t>
      </w:r>
    </w:p>
    <w:p w14:paraId="48CB628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збільшиться на 6 млрд. грн.</w:t>
      </w:r>
    </w:p>
    <w:p w14:paraId="3D90F13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обсяг наявного доходу країни збільшиться, то:</w:t>
      </w:r>
    </w:p>
    <w:p w14:paraId="7C82F96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середня схильність до споживання впаде, а до заощаджень підвищиться;</w:t>
      </w:r>
    </w:p>
    <w:p w14:paraId="47A72BF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середня схильність до споживання та заощадження зросте;</w:t>
      </w:r>
    </w:p>
    <w:p w14:paraId="734DFE6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середня схильність до споживання та заощадження впаде;</w:t>
      </w:r>
    </w:p>
    <w:p w14:paraId="1225188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середня схильність до споживання підвищиться, а до заощаджень впаде.</w:t>
      </w:r>
    </w:p>
    <w:p w14:paraId="342995C8"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Гранична схильність до споживання – це:</w:t>
      </w:r>
    </w:p>
    <w:p w14:paraId="3A63E4B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крива, яка характеризує величину споживчих витрат при певному рівні доходу;</w:t>
      </w:r>
    </w:p>
    <w:p w14:paraId="254ADA4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відношення сукупного споживання до сукупного доходу;</w:t>
      </w:r>
    </w:p>
    <w:p w14:paraId="43A5022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відношення приросту споживчих витрат на одиницю приросту </w:t>
      </w:r>
      <w:hyperlink r:id="rId76" w:tooltip="Располагаемый доход" w:history="1">
        <w:r w:rsidRPr="009F2B6C">
          <w:rPr>
            <w:rFonts w:ascii="Times New Roman" w:hAnsi="Times New Roman" w:cs="Times New Roman"/>
            <w:color w:val="000000" w:themeColor="text1"/>
            <w:sz w:val="22"/>
            <w:szCs w:val="22"/>
            <w:lang w:val="uk-UA"/>
          </w:rPr>
          <w:t>наявного доходу</w:t>
        </w:r>
      </w:hyperlink>
      <w:r w:rsidRPr="009F2B6C">
        <w:rPr>
          <w:rFonts w:ascii="Times New Roman" w:hAnsi="Times New Roman" w:cs="Times New Roman"/>
          <w:color w:val="000000" w:themeColor="text1"/>
          <w:sz w:val="22"/>
          <w:szCs w:val="22"/>
          <w:lang w:val="uk-UA"/>
        </w:rPr>
        <w:t>;</w:t>
      </w:r>
    </w:p>
    <w:p w14:paraId="2C4F7D2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зміна у споживчих витратах, спричинена зміною доходу.</w:t>
      </w:r>
    </w:p>
    <w:p w14:paraId="008076B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Відповідно до кейнсіанської теорії:</w:t>
      </w:r>
    </w:p>
    <w:p w14:paraId="5B56290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сукупний попит має регулюватися, щоб економіка досягла бажаного рівня рівноваги доходу та виробництва;</w:t>
      </w:r>
    </w:p>
    <w:p w14:paraId="1370213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за постійних цін немає впевненості, що ринковий механізм забезпечить рівновагу доходу і виробництва в умовах повної зайнятості;</w:t>
      </w:r>
    </w:p>
    <w:p w14:paraId="4FB7517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ринковий механізм гарантує рівноважний стан економіки;</w:t>
      </w:r>
    </w:p>
    <w:p w14:paraId="46BC055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вірні лише відповіді а) б).</w:t>
      </w:r>
    </w:p>
    <w:p w14:paraId="3625914E"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Роль держави у вирішенні проблеми «для кого виробляти» значна, якщо вона:</w:t>
      </w:r>
    </w:p>
    <w:p w14:paraId="5A4427B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сприяє економічній стабілізації;</w:t>
      </w:r>
    </w:p>
    <w:p w14:paraId="03B565A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стимулює зростання ефективності економіки;</w:t>
      </w:r>
    </w:p>
    <w:p w14:paraId="6109E2B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сприяє посиленню рівності у суспільстві;</w:t>
      </w:r>
    </w:p>
    <w:p w14:paraId="534BEDB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відповіді невірні.</w:t>
      </w:r>
    </w:p>
    <w:p w14:paraId="22EB276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en-US"/>
        </w:rPr>
        <w:t xml:space="preserve"> </w:t>
      </w:r>
      <w:r w:rsidRPr="00A72BD5">
        <w:rPr>
          <w:rFonts w:ascii="Times New Roman" w:hAnsi="Times New Roman" w:cs="Times New Roman"/>
          <w:i/>
          <w:iCs/>
          <w:color w:val="000000" w:themeColor="text1"/>
          <w:sz w:val="22"/>
          <w:szCs w:val="22"/>
          <w:lang w:val="uk-UA"/>
        </w:rPr>
        <w:t>Конкуренція – це?</w:t>
      </w:r>
    </w:p>
    <w:p w14:paraId="32543EF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sidRPr="009F2B6C">
        <w:rPr>
          <w:color w:val="000000" w:themeColor="text1"/>
          <w:sz w:val="22"/>
          <w:szCs w:val="22"/>
          <w:lang w:val="en-US"/>
        </w:rPr>
        <w:t xml:space="preserve"> </w:t>
      </w:r>
      <w:r w:rsidRPr="009F2B6C">
        <w:rPr>
          <w:color w:val="000000" w:themeColor="text1"/>
          <w:sz w:val="22"/>
          <w:szCs w:val="22"/>
        </w:rPr>
        <w:t>економічна змагальність за досягнення найкращих результатів;</w:t>
      </w:r>
    </w:p>
    <w:p w14:paraId="64FF5BD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sidRPr="009F2B6C">
        <w:rPr>
          <w:color w:val="000000" w:themeColor="text1"/>
          <w:sz w:val="22"/>
          <w:szCs w:val="22"/>
          <w:lang w:val="en-US"/>
        </w:rPr>
        <w:t xml:space="preserve"> </w:t>
      </w:r>
      <w:r w:rsidRPr="009F2B6C">
        <w:rPr>
          <w:color w:val="000000" w:themeColor="text1"/>
          <w:sz w:val="22"/>
          <w:szCs w:val="22"/>
        </w:rPr>
        <w:t>боротьба виробників за отримання найвищого прибутку;</w:t>
      </w:r>
    </w:p>
    <w:p w14:paraId="337270F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в)</w:t>
      </w:r>
      <w:r w:rsidRPr="009F2B6C">
        <w:rPr>
          <w:color w:val="000000" w:themeColor="text1"/>
          <w:sz w:val="22"/>
          <w:szCs w:val="22"/>
          <w:lang w:val="en-US"/>
        </w:rPr>
        <w:t xml:space="preserve"> </w:t>
      </w:r>
      <w:r w:rsidRPr="009F2B6C">
        <w:rPr>
          <w:color w:val="000000" w:themeColor="text1"/>
          <w:sz w:val="22"/>
          <w:szCs w:val="22"/>
        </w:rPr>
        <w:t>боротьба покупців за право купувати товари за нижчими цінами;</w:t>
      </w:r>
    </w:p>
    <w:p w14:paraId="4863855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sidRPr="009F2B6C">
        <w:rPr>
          <w:color w:val="000000" w:themeColor="text1"/>
          <w:sz w:val="22"/>
          <w:szCs w:val="22"/>
          <w:lang w:val="en-US"/>
        </w:rPr>
        <w:t xml:space="preserve"> </w:t>
      </w:r>
      <w:r w:rsidRPr="009F2B6C">
        <w:rPr>
          <w:color w:val="000000" w:themeColor="text1"/>
          <w:sz w:val="22"/>
          <w:szCs w:val="22"/>
        </w:rPr>
        <w:t>рухаюча сила ринку;</w:t>
      </w:r>
    </w:p>
    <w:p w14:paraId="2D0073B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sidRPr="009F2B6C">
        <w:rPr>
          <w:color w:val="000000" w:themeColor="text1"/>
          <w:sz w:val="22"/>
          <w:szCs w:val="22"/>
          <w:lang w:val="en-US"/>
        </w:rPr>
        <w:t xml:space="preserve"> </w:t>
      </w:r>
      <w:r w:rsidRPr="009F2B6C">
        <w:rPr>
          <w:color w:val="000000" w:themeColor="text1"/>
          <w:sz w:val="22"/>
          <w:szCs w:val="22"/>
        </w:rPr>
        <w:t>всі відповіді вірні.</w:t>
      </w:r>
    </w:p>
    <w:p w14:paraId="05640408"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Хто з економістів</w:t>
      </w:r>
      <w:r w:rsidRPr="00A72BD5">
        <w:rPr>
          <w:rFonts w:ascii="Times New Roman" w:hAnsi="Times New Roman" w:cs="Times New Roman"/>
          <w:i/>
          <w:iCs/>
          <w:color w:val="000000" w:themeColor="text1"/>
          <w:sz w:val="22"/>
          <w:szCs w:val="22"/>
          <w:lang w:val="en-US"/>
        </w:rPr>
        <w:t xml:space="preserve"> </w:t>
      </w:r>
      <w:r w:rsidRPr="00A72BD5">
        <w:rPr>
          <w:rFonts w:ascii="Times New Roman" w:hAnsi="Times New Roman" w:cs="Times New Roman"/>
          <w:i/>
          <w:iCs/>
          <w:color w:val="000000" w:themeColor="text1"/>
          <w:sz w:val="22"/>
          <w:szCs w:val="22"/>
          <w:lang w:val="uk-UA"/>
        </w:rPr>
        <w:t>основним популяризатором теорії трудової вартості?</w:t>
      </w:r>
    </w:p>
    <w:p w14:paraId="68FB647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Pr>
          <w:color w:val="000000" w:themeColor="text1"/>
          <w:sz w:val="22"/>
          <w:szCs w:val="22"/>
        </w:rPr>
        <w:t xml:space="preserve"> </w:t>
      </w:r>
      <w:r w:rsidRPr="009F2B6C">
        <w:rPr>
          <w:color w:val="000000" w:themeColor="text1"/>
          <w:sz w:val="22"/>
          <w:szCs w:val="22"/>
        </w:rPr>
        <w:t>Д. Рікардо;</w:t>
      </w:r>
    </w:p>
    <w:p w14:paraId="0F4B41D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К. Маркс;</w:t>
      </w:r>
    </w:p>
    <w:p w14:paraId="5528B50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А. Сміт;</w:t>
      </w:r>
    </w:p>
    <w:p w14:paraId="15B6DAE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Бем-Баверк;</w:t>
      </w:r>
    </w:p>
    <w:p w14:paraId="22F8198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К. Менгер.</w:t>
      </w:r>
    </w:p>
    <w:p w14:paraId="22F7E21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У теорії Дж. М. Кейнса передбачається, що:</w:t>
      </w:r>
    </w:p>
    <w:p w14:paraId="1AA9D0A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зміна рівня </w:t>
      </w:r>
      <w:hyperlink r:id="rId77" w:tooltip="Государственные расходы" w:history="1">
        <w:r w:rsidRPr="009F2B6C">
          <w:rPr>
            <w:rFonts w:ascii="Times New Roman" w:hAnsi="Times New Roman" w:cs="Times New Roman"/>
            <w:color w:val="000000" w:themeColor="text1"/>
            <w:sz w:val="22"/>
            <w:szCs w:val="22"/>
            <w:lang w:val="uk-UA"/>
          </w:rPr>
          <w:t>державних витрат</w:t>
        </w:r>
      </w:hyperlink>
      <w:r w:rsidRPr="009F2B6C">
        <w:rPr>
          <w:rFonts w:ascii="Times New Roman" w:hAnsi="Times New Roman" w:cs="Times New Roman"/>
          <w:color w:val="000000" w:themeColor="text1"/>
          <w:sz w:val="22"/>
          <w:szCs w:val="22"/>
          <w:lang w:val="uk-UA"/>
        </w:rPr>
        <w:t xml:space="preserve"> та податків може впливати на величину ВНП;</w:t>
      </w:r>
    </w:p>
    <w:p w14:paraId="7FB7060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крива сукупної пропозиції представлена ​​горизонтальною лінією;</w:t>
      </w:r>
    </w:p>
    <w:p w14:paraId="2B707AC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ціни та заробітна плата стійкі;</w:t>
      </w:r>
    </w:p>
    <w:p w14:paraId="15227AD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вірні.</w:t>
      </w:r>
    </w:p>
    <w:p w14:paraId="66D0129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Показником, що вимірює величину економічної ефективності, є?</w:t>
      </w:r>
    </w:p>
    <w:p w14:paraId="57667F2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sidRPr="009F2B6C">
        <w:rPr>
          <w:color w:val="000000" w:themeColor="text1"/>
          <w:sz w:val="22"/>
          <w:szCs w:val="22"/>
          <w:lang w:val="en-US"/>
        </w:rPr>
        <w:t xml:space="preserve"> </w:t>
      </w:r>
      <w:r w:rsidRPr="009F2B6C">
        <w:rPr>
          <w:color w:val="000000" w:themeColor="text1"/>
          <w:sz w:val="22"/>
          <w:szCs w:val="22"/>
        </w:rPr>
        <w:t>відношення вартості результату виробництва до вартості витрат на виробництво;</w:t>
      </w:r>
    </w:p>
    <w:p w14:paraId="1227DF0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sidRPr="009F2B6C">
        <w:rPr>
          <w:color w:val="000000" w:themeColor="text1"/>
          <w:sz w:val="22"/>
          <w:szCs w:val="22"/>
          <w:lang w:val="en-US"/>
        </w:rPr>
        <w:t xml:space="preserve"> </w:t>
      </w:r>
      <w:r w:rsidRPr="009F2B6C">
        <w:rPr>
          <w:color w:val="000000" w:themeColor="text1"/>
          <w:sz w:val="22"/>
          <w:szCs w:val="22"/>
        </w:rPr>
        <w:t>відношення витрат до загального результату виробництва;</w:t>
      </w:r>
    </w:p>
    <w:p w14:paraId="1EA387F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sidRPr="009F2B6C">
        <w:rPr>
          <w:color w:val="000000" w:themeColor="text1"/>
          <w:sz w:val="22"/>
          <w:szCs w:val="22"/>
          <w:lang w:val="en-US"/>
        </w:rPr>
        <w:t xml:space="preserve"> </w:t>
      </w:r>
      <w:r w:rsidRPr="009F2B6C">
        <w:rPr>
          <w:color w:val="000000" w:themeColor="text1"/>
          <w:sz w:val="22"/>
          <w:szCs w:val="22"/>
        </w:rPr>
        <w:t>величина різниці між результатами виробництва до вартості витрат на виробництво;</w:t>
      </w:r>
    </w:p>
    <w:p w14:paraId="02A44E6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sidRPr="009F2B6C">
        <w:rPr>
          <w:color w:val="000000" w:themeColor="text1"/>
          <w:sz w:val="22"/>
          <w:szCs w:val="22"/>
          <w:lang w:val="en-US"/>
        </w:rPr>
        <w:t xml:space="preserve"> </w:t>
      </w:r>
      <w:r w:rsidRPr="009F2B6C">
        <w:rPr>
          <w:color w:val="000000" w:themeColor="text1"/>
          <w:sz w:val="22"/>
          <w:szCs w:val="22"/>
        </w:rPr>
        <w:t>всі відповіді невірні.</w:t>
      </w:r>
    </w:p>
    <w:p w14:paraId="74606AF4"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Якими соціальними проблемами в ринковій економіці має займатися держава:</w:t>
      </w:r>
    </w:p>
    <w:p w14:paraId="31F412E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визначати коло товарів, яких потребує суспільство;</w:t>
      </w:r>
    </w:p>
    <w:p w14:paraId="7B86B11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вилученням та розподілом грошових доходів у суспільстві;</w:t>
      </w:r>
    </w:p>
    <w:p w14:paraId="7944928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регулюванням доходів у суспільстві;</w:t>
      </w:r>
    </w:p>
    <w:p w14:paraId="56B6107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надавати допомогу конкретному індивіду з обмеженими доходами.</w:t>
      </w:r>
    </w:p>
    <w:p w14:paraId="21A3AEAE"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Особисті споживчі витрати домогосподарств </w:t>
      </w:r>
      <w:r w:rsidRPr="009F2B6C">
        <w:rPr>
          <w:rFonts w:ascii="Times New Roman" w:hAnsi="Times New Roman" w:cs="Times New Roman"/>
          <w:b/>
          <w:i/>
          <w:iCs/>
          <w:color w:val="000000" w:themeColor="text1"/>
          <w:sz w:val="22"/>
          <w:szCs w:val="22"/>
          <w:lang w:val="uk-UA"/>
        </w:rPr>
        <w:sym w:font="Symbol" w:char="F02D"/>
      </w:r>
      <w:r w:rsidRPr="009F2B6C">
        <w:rPr>
          <w:rFonts w:ascii="Times New Roman" w:hAnsi="Times New Roman" w:cs="Times New Roman"/>
          <w:b/>
          <w:i/>
          <w:iCs/>
          <w:color w:val="000000" w:themeColor="text1"/>
          <w:sz w:val="22"/>
          <w:szCs w:val="22"/>
          <w:lang w:val="uk-UA"/>
        </w:rPr>
        <w:t>це?</w:t>
      </w:r>
    </w:p>
    <w:p w14:paraId="1F711B2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w:t>
      </w:r>
      <w:r w:rsidRPr="009F2B6C">
        <w:rPr>
          <w:bCs/>
          <w:color w:val="000000" w:themeColor="text1"/>
          <w:sz w:val="22"/>
          <w:szCs w:val="22"/>
          <w:lang w:val="en-US"/>
        </w:rPr>
        <w:t xml:space="preserve"> </w:t>
      </w:r>
      <w:r w:rsidRPr="009F2B6C">
        <w:rPr>
          <w:bCs/>
          <w:color w:val="000000" w:themeColor="text1"/>
          <w:sz w:val="22"/>
          <w:szCs w:val="22"/>
        </w:rPr>
        <w:t>особисті витрати;</w:t>
      </w:r>
    </w:p>
    <w:p w14:paraId="512CA8F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w:t>
      </w:r>
      <w:r w:rsidRPr="009F2B6C">
        <w:rPr>
          <w:bCs/>
          <w:color w:val="000000" w:themeColor="text1"/>
          <w:sz w:val="22"/>
          <w:szCs w:val="22"/>
          <w:lang w:val="en-US"/>
        </w:rPr>
        <w:t xml:space="preserve"> </w:t>
      </w:r>
      <w:r w:rsidRPr="009F2B6C">
        <w:rPr>
          <w:bCs/>
          <w:color w:val="000000" w:themeColor="text1"/>
          <w:sz w:val="22"/>
          <w:szCs w:val="22"/>
        </w:rPr>
        <w:t>витрати домогосподарств на придбання товарів і послуг та особисті податки;</w:t>
      </w:r>
    </w:p>
    <w:p w14:paraId="395B3C90" w14:textId="77777777" w:rsidR="00AB1E96" w:rsidRPr="009F2B6C" w:rsidRDefault="00AB1E96" w:rsidP="003958BE">
      <w:pPr>
        <w:pStyle w:val="ad"/>
        <w:tabs>
          <w:tab w:val="left" w:pos="142"/>
          <w:tab w:val="left" w:pos="284"/>
          <w:tab w:val="left" w:pos="426"/>
        </w:tabs>
        <w:spacing w:after="0"/>
        <w:jc w:val="both"/>
        <w:rPr>
          <w:bCs/>
          <w:color w:val="000000" w:themeColor="text1"/>
          <w:sz w:val="22"/>
          <w:szCs w:val="22"/>
        </w:rPr>
      </w:pPr>
      <w:r w:rsidRPr="009F2B6C">
        <w:rPr>
          <w:bCs/>
          <w:color w:val="000000" w:themeColor="text1"/>
          <w:sz w:val="22"/>
          <w:szCs w:val="22"/>
        </w:rPr>
        <w:t>в)</w:t>
      </w:r>
      <w:r>
        <w:rPr>
          <w:bCs/>
          <w:color w:val="000000" w:themeColor="text1"/>
          <w:sz w:val="22"/>
          <w:szCs w:val="22"/>
        </w:rPr>
        <w:t> </w:t>
      </w:r>
      <w:r w:rsidRPr="009F2B6C">
        <w:rPr>
          <w:bCs/>
          <w:color w:val="000000" w:themeColor="text1"/>
          <w:sz w:val="22"/>
          <w:szCs w:val="22"/>
        </w:rPr>
        <w:t>витрати домогосподарств на придбання товарів та послуг тривалого та короткочасного користування;</w:t>
      </w:r>
    </w:p>
    <w:p w14:paraId="7C2F2D8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w:t>
      </w:r>
      <w:r w:rsidRPr="009F2B6C">
        <w:rPr>
          <w:bCs/>
          <w:color w:val="000000" w:themeColor="text1"/>
          <w:sz w:val="22"/>
          <w:szCs w:val="22"/>
          <w:lang w:val="en-US"/>
        </w:rPr>
        <w:t xml:space="preserve"> </w:t>
      </w:r>
      <w:r w:rsidRPr="009F2B6C">
        <w:rPr>
          <w:bCs/>
          <w:color w:val="000000" w:themeColor="text1"/>
          <w:sz w:val="22"/>
          <w:szCs w:val="22"/>
        </w:rPr>
        <w:t>трансфертні платежі та податки;</w:t>
      </w:r>
    </w:p>
    <w:p w14:paraId="38F3D19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bCs/>
          <w:color w:val="000000" w:themeColor="text1"/>
          <w:sz w:val="22"/>
          <w:szCs w:val="22"/>
        </w:rPr>
        <w:t>д)</w:t>
      </w:r>
      <w:r w:rsidRPr="009F2B6C">
        <w:rPr>
          <w:bCs/>
          <w:color w:val="000000" w:themeColor="text1"/>
          <w:sz w:val="22"/>
          <w:szCs w:val="22"/>
          <w:lang w:val="en-US"/>
        </w:rPr>
        <w:t xml:space="preserve"> </w:t>
      </w:r>
      <w:r w:rsidRPr="009F2B6C">
        <w:rPr>
          <w:bCs/>
          <w:color w:val="000000" w:themeColor="text1"/>
          <w:sz w:val="22"/>
          <w:szCs w:val="22"/>
        </w:rPr>
        <w:t>витрати домогосподарств на придбання товарів та послуг тривалого користування.</w:t>
      </w:r>
    </w:p>
    <w:p w14:paraId="7CBB8303"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Заощадження </w:t>
      </w:r>
      <w:r w:rsidRPr="009F2B6C">
        <w:rPr>
          <w:rFonts w:ascii="Times New Roman" w:hAnsi="Times New Roman" w:cs="Times New Roman"/>
          <w:b/>
          <w:i/>
          <w:iCs/>
          <w:color w:val="000000" w:themeColor="text1"/>
          <w:sz w:val="22"/>
          <w:szCs w:val="22"/>
          <w:lang w:val="uk-UA"/>
        </w:rPr>
        <w:sym w:font="Symbol" w:char="F02D"/>
      </w:r>
      <w:r w:rsidRPr="009F2B6C">
        <w:rPr>
          <w:rFonts w:ascii="Times New Roman" w:hAnsi="Times New Roman" w:cs="Times New Roman"/>
          <w:b/>
          <w:i/>
          <w:iCs/>
          <w:color w:val="000000" w:themeColor="text1"/>
          <w:sz w:val="22"/>
          <w:szCs w:val="22"/>
          <w:lang w:val="uk-UA"/>
        </w:rPr>
        <w:t xml:space="preserve"> це?</w:t>
      </w:r>
    </w:p>
    <w:p w14:paraId="409DF40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w:t>
      </w:r>
      <w:r w:rsidRPr="009F2B6C">
        <w:rPr>
          <w:color w:val="000000" w:themeColor="text1"/>
          <w:sz w:val="22"/>
          <w:szCs w:val="22"/>
          <w:lang w:val="en-US"/>
        </w:rPr>
        <w:t xml:space="preserve"> </w:t>
      </w:r>
      <w:r w:rsidRPr="009F2B6C">
        <w:rPr>
          <w:color w:val="000000" w:themeColor="text1"/>
          <w:sz w:val="22"/>
          <w:szCs w:val="22"/>
        </w:rPr>
        <w:t>частина доходу домогосподарств, невитрачена в цьому періоді часу;</w:t>
      </w:r>
    </w:p>
    <w:p w14:paraId="06A7F77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w:t>
      </w:r>
      <w:r w:rsidRPr="009F2B6C">
        <w:rPr>
          <w:color w:val="000000" w:themeColor="text1"/>
          <w:sz w:val="22"/>
          <w:szCs w:val="22"/>
          <w:lang w:val="en-US"/>
        </w:rPr>
        <w:t xml:space="preserve"> </w:t>
      </w:r>
      <w:r w:rsidRPr="009F2B6C">
        <w:rPr>
          <w:color w:val="000000" w:themeColor="text1"/>
          <w:sz w:val="22"/>
          <w:szCs w:val="22"/>
        </w:rPr>
        <w:t>все накопичене майно домогосподарств та заощадження населення;</w:t>
      </w:r>
    </w:p>
    <w:p w14:paraId="74CDE6F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sidRPr="009F2B6C">
        <w:rPr>
          <w:color w:val="000000" w:themeColor="text1"/>
          <w:sz w:val="22"/>
          <w:szCs w:val="22"/>
          <w:lang w:val="en-US"/>
        </w:rPr>
        <w:t xml:space="preserve"> </w:t>
      </w:r>
      <w:r w:rsidRPr="009F2B6C">
        <w:rPr>
          <w:color w:val="000000" w:themeColor="text1"/>
          <w:sz w:val="22"/>
          <w:szCs w:val="22"/>
        </w:rPr>
        <w:t>частина доходу, вкладена у цінні папери;</w:t>
      </w:r>
    </w:p>
    <w:p w14:paraId="1A22CEA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w:t>
      </w:r>
      <w:r w:rsidRPr="009F2B6C">
        <w:rPr>
          <w:color w:val="000000" w:themeColor="text1"/>
          <w:sz w:val="22"/>
          <w:szCs w:val="22"/>
          <w:lang w:val="en-US"/>
        </w:rPr>
        <w:t xml:space="preserve"> </w:t>
      </w:r>
      <w:r w:rsidRPr="009F2B6C">
        <w:rPr>
          <w:color w:val="000000" w:themeColor="text1"/>
          <w:sz w:val="22"/>
          <w:szCs w:val="22"/>
        </w:rPr>
        <w:t>реальні касові рештки всіх ринкових суб’єктів;</w:t>
      </w:r>
    </w:p>
    <w:p w14:paraId="445DA6D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sidRPr="009F2B6C">
        <w:rPr>
          <w:color w:val="000000" w:themeColor="text1"/>
          <w:sz w:val="22"/>
          <w:szCs w:val="22"/>
          <w:lang w:val="en-US"/>
        </w:rPr>
        <w:t xml:space="preserve"> </w:t>
      </w:r>
      <w:r w:rsidRPr="009F2B6C">
        <w:rPr>
          <w:bCs/>
          <w:color w:val="000000" w:themeColor="text1"/>
          <w:sz w:val="22"/>
          <w:szCs w:val="22"/>
        </w:rPr>
        <w:t>все перераховане.</w:t>
      </w:r>
    </w:p>
    <w:p w14:paraId="57D57FD5"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en-US"/>
        </w:rPr>
        <w:t xml:space="preserve"> </w:t>
      </w:r>
      <w:r w:rsidRPr="009F2B6C">
        <w:rPr>
          <w:rFonts w:ascii="Times New Roman" w:hAnsi="Times New Roman" w:cs="Times New Roman"/>
          <w:b/>
          <w:i/>
          <w:iCs/>
          <w:color w:val="000000" w:themeColor="text1"/>
          <w:sz w:val="22"/>
          <w:szCs w:val="22"/>
          <w:lang w:val="uk-UA"/>
        </w:rPr>
        <w:t xml:space="preserve">Інвестиції </w:t>
      </w:r>
      <w:r w:rsidRPr="009F2B6C">
        <w:rPr>
          <w:rFonts w:ascii="Times New Roman" w:hAnsi="Times New Roman" w:cs="Times New Roman"/>
          <w:b/>
          <w:i/>
          <w:iCs/>
          <w:color w:val="000000" w:themeColor="text1"/>
          <w:sz w:val="22"/>
          <w:szCs w:val="22"/>
          <w:lang w:val="uk-UA"/>
        </w:rPr>
        <w:sym w:font="Symbol" w:char="F02D"/>
      </w:r>
      <w:r w:rsidRPr="009F2B6C">
        <w:rPr>
          <w:rFonts w:ascii="Times New Roman" w:hAnsi="Times New Roman" w:cs="Times New Roman"/>
          <w:b/>
          <w:i/>
          <w:iCs/>
          <w:color w:val="000000" w:themeColor="text1"/>
          <w:sz w:val="22"/>
          <w:szCs w:val="22"/>
          <w:lang w:val="uk-UA"/>
        </w:rPr>
        <w:t xml:space="preserve"> це?</w:t>
      </w:r>
    </w:p>
    <w:p w14:paraId="3495FB67"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w:t>
      </w:r>
      <w:r w:rsidRPr="009F2B6C">
        <w:rPr>
          <w:bCs/>
          <w:color w:val="000000" w:themeColor="text1"/>
          <w:sz w:val="22"/>
          <w:szCs w:val="22"/>
          <w:lang w:val="en-US"/>
        </w:rPr>
        <w:t xml:space="preserve"> </w:t>
      </w:r>
      <w:r w:rsidRPr="009F2B6C">
        <w:rPr>
          <w:bCs/>
          <w:color w:val="000000" w:themeColor="text1"/>
          <w:sz w:val="22"/>
          <w:szCs w:val="22"/>
        </w:rPr>
        <w:t>вкладення у всі види виробничих та невиробничих ресурсів;</w:t>
      </w:r>
    </w:p>
    <w:p w14:paraId="78DA5CE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w:t>
      </w:r>
      <w:r w:rsidRPr="009F2B6C">
        <w:rPr>
          <w:bCs/>
          <w:color w:val="000000" w:themeColor="text1"/>
          <w:sz w:val="22"/>
          <w:szCs w:val="22"/>
          <w:lang w:val="en-US"/>
        </w:rPr>
        <w:t xml:space="preserve"> </w:t>
      </w:r>
      <w:r w:rsidRPr="009F2B6C">
        <w:rPr>
          <w:bCs/>
          <w:color w:val="000000" w:themeColor="text1"/>
          <w:sz w:val="22"/>
          <w:szCs w:val="22"/>
        </w:rPr>
        <w:t>частина доходу, не витрачена у поточному періоді;</w:t>
      </w:r>
    </w:p>
    <w:p w14:paraId="6C2B1CD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придбання товарів тривалого користування, а також валюти та золота;</w:t>
      </w:r>
    </w:p>
    <w:p w14:paraId="4CFEB8A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придбання нерухомості;</w:t>
      </w:r>
    </w:p>
    <w:p w14:paraId="62FFAAD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все перераховане.</w:t>
      </w:r>
    </w:p>
    <w:p w14:paraId="054942AA"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Заощадження можуть перевищувати інвестиції, якщо?</w:t>
      </w:r>
    </w:p>
    <w:p w14:paraId="668F175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рівень процентної ставки зростає;</w:t>
      </w:r>
    </w:p>
    <w:p w14:paraId="1A7F95E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має місце планова економіка;</w:t>
      </w:r>
    </w:p>
    <w:p w14:paraId="2BA5F62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у платіжному балансі сальдо негативне;</w:t>
      </w:r>
    </w:p>
    <w:p w14:paraId="18E174C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протягом тривалого часу в економіці існує надвиробництво та безробіття.</w:t>
      </w:r>
    </w:p>
    <w:p w14:paraId="1C4A2075"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Якщо люди не витрачають весь свій дохід на споживання і розміщують невитрачені кошти на депозиті  банку, то можна сказати, що вони?</w:t>
      </w:r>
    </w:p>
    <w:p w14:paraId="62CBEF6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і заощаджують, і інвестують;</w:t>
      </w:r>
    </w:p>
    <w:p w14:paraId="44AB7C5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не заощаджують і не інвестують; </w:t>
      </w:r>
    </w:p>
    <w:p w14:paraId="01CEB5A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заощаджують, але не інвестують;</w:t>
      </w:r>
    </w:p>
    <w:p w14:paraId="721AC40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інвестують, але не заощаджують.</w:t>
      </w:r>
    </w:p>
    <w:p w14:paraId="07DEC831"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Капітальні вкладення в землю, нерухомість, машини, обладнання називаються?</w:t>
      </w:r>
    </w:p>
    <w:p w14:paraId="08B2B83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технічними інвестиціями;</w:t>
      </w:r>
    </w:p>
    <w:p w14:paraId="4B5233E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валовими інвестиціями;</w:t>
      </w:r>
    </w:p>
    <w:p w14:paraId="2B9F076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в) реальними інвестиціями;</w:t>
      </w:r>
    </w:p>
    <w:p w14:paraId="0EEBE15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прямими інвестиціями;</w:t>
      </w:r>
    </w:p>
    <w:p w14:paraId="0A31C30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портфельними інвестиціями.</w:t>
      </w:r>
    </w:p>
    <w:p w14:paraId="32135190"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Вкладення капіталу в різні цінні папери це?</w:t>
      </w:r>
    </w:p>
    <w:p w14:paraId="2A2CC46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портфельні інвестиції;</w:t>
      </w:r>
    </w:p>
    <w:p w14:paraId="1276602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прямі інвестиції;</w:t>
      </w:r>
    </w:p>
    <w:p w14:paraId="6253AAB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фінансові інвестиції;</w:t>
      </w:r>
    </w:p>
    <w:p w14:paraId="3EC9BDB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приватні інвестиції;</w:t>
      </w:r>
    </w:p>
    <w:p w14:paraId="5C802A5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реальні інвестиції.</w:t>
      </w:r>
    </w:p>
    <w:p w14:paraId="3BE6088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Зі зростанням витрат держави на соціальну підтримку малозабезпечених сімей рівень бідності в суспільстві…</w:t>
      </w:r>
    </w:p>
    <w:p w14:paraId="02E2F01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спочатку зростає, потім знижується;</w:t>
      </w:r>
    </w:p>
    <w:p w14:paraId="5721D7F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безперервно зростає;</w:t>
      </w:r>
    </w:p>
    <w:p w14:paraId="48679D6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спочатку знижується, потім зростає;</w:t>
      </w:r>
    </w:p>
    <w:p w14:paraId="4A0EC53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безперервно знижується;</w:t>
      </w:r>
    </w:p>
    <w:p w14:paraId="33AFF94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0FA60F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Pr>
          <w:rFonts w:ascii="Times New Roman" w:hAnsi="Times New Roman" w:cs="Times New Roman"/>
          <w:i/>
          <w:iCs/>
          <w:color w:val="000000" w:themeColor="text1"/>
          <w:sz w:val="22"/>
          <w:szCs w:val="22"/>
          <w:lang w:val="uk-UA"/>
        </w:rPr>
        <w:t xml:space="preserve"> </w:t>
      </w:r>
      <w:r w:rsidRPr="00A72BD5">
        <w:rPr>
          <w:rFonts w:ascii="Times New Roman" w:hAnsi="Times New Roman" w:cs="Times New Roman"/>
          <w:i/>
          <w:iCs/>
          <w:color w:val="000000" w:themeColor="text1"/>
          <w:sz w:val="22"/>
          <w:szCs w:val="22"/>
          <w:lang w:val="uk-UA"/>
        </w:rPr>
        <w:t>В даний час ООН як основний узагальнюючий показник рівня розвитку країн використовує:</w:t>
      </w:r>
    </w:p>
    <w:p w14:paraId="2066FDE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темпи економічного зростання;</w:t>
      </w:r>
    </w:p>
    <w:p w14:paraId="2A288C9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ВВП душу населення; </w:t>
      </w:r>
    </w:p>
    <w:p w14:paraId="70A78A1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індекс розвитку людини;</w:t>
      </w:r>
    </w:p>
    <w:p w14:paraId="666959C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національний дохід душу населення;</w:t>
      </w:r>
    </w:p>
    <w:p w14:paraId="72A5F93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645594BB"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змішаній економіці роль держави?</w:t>
      </w:r>
    </w:p>
    <w:p w14:paraId="4237B22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значна щодо природних монополій;</w:t>
      </w:r>
    </w:p>
    <w:p w14:paraId="6DBA9BC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ніяк не проявляється;</w:t>
      </w:r>
    </w:p>
    <w:p w14:paraId="2AF6BC5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значна;</w:t>
      </w:r>
    </w:p>
    <w:p w14:paraId="56A4457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обмежена;</w:t>
      </w:r>
    </w:p>
    <w:p w14:paraId="770A141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58B0933C"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Рівень бідності визначається на основі:</w:t>
      </w:r>
    </w:p>
    <w:p w14:paraId="090D548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середня заробітна плата;</w:t>
      </w:r>
    </w:p>
    <w:p w14:paraId="5F701F1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 xml:space="preserve">б) прожиткового мінімуму; </w:t>
      </w:r>
    </w:p>
    <w:p w14:paraId="6B66D9E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мінімальної заробітної плати;</w:t>
      </w:r>
    </w:p>
    <w:p w14:paraId="63C347F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фактичної заробітної плати;</w:t>
      </w:r>
    </w:p>
    <w:p w14:paraId="55ADAE8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030CF697"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Широке застосування економічних методів державного регулювання…</w:t>
      </w:r>
    </w:p>
    <w:p w14:paraId="235CC34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може зміцнити дію ринкових механізмів;</w:t>
      </w:r>
    </w:p>
    <w:p w14:paraId="38BBDB5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не впливає на ринковий механізм;</w:t>
      </w:r>
    </w:p>
    <w:p w14:paraId="19D9E4E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може послабити ефект ринкових механізмів;</w:t>
      </w:r>
    </w:p>
    <w:p w14:paraId="572F656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залишає нейтральним ринковий механізм;</w:t>
      </w:r>
    </w:p>
    <w:p w14:paraId="505136E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56B4B8C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Антимонопольне законодавство націлене в першу чергу на забезпечення:</w:t>
      </w:r>
    </w:p>
    <w:p w14:paraId="6E226BB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економічна свобода;</w:t>
      </w:r>
    </w:p>
    <w:p w14:paraId="398BEE47"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товарами першої необхідності;</w:t>
      </w:r>
    </w:p>
    <w:p w14:paraId="4840F1A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умов конкуренції;</w:t>
      </w:r>
    </w:p>
    <w:p w14:paraId="7E84A2E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повної зайнятості;</w:t>
      </w:r>
    </w:p>
    <w:p w14:paraId="4169AFE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0E8E6892" w14:textId="77777777" w:rsidR="00AB1E96" w:rsidRPr="00046F4D"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9F2B6C">
        <w:rPr>
          <w:rFonts w:ascii="Times New Roman" w:hAnsi="Times New Roman" w:cs="Times New Roman"/>
          <w:i/>
          <w:iCs/>
          <w:color w:val="000000" w:themeColor="text1"/>
          <w:sz w:val="22"/>
          <w:szCs w:val="22"/>
          <w:lang w:val="uk-UA"/>
        </w:rPr>
        <w:t xml:space="preserve"> </w:t>
      </w:r>
      <w:r w:rsidRPr="00046F4D">
        <w:rPr>
          <w:rFonts w:ascii="Times New Roman" w:hAnsi="Times New Roman" w:cs="Times New Roman"/>
          <w:i/>
          <w:iCs/>
          <w:color w:val="000000" w:themeColor="text1"/>
          <w:sz w:val="22"/>
          <w:szCs w:val="22"/>
          <w:lang w:val="uk-UA"/>
        </w:rPr>
        <w:t xml:space="preserve">Відмінними рисами генетичного підходу є: </w:t>
      </w:r>
    </w:p>
    <w:p w14:paraId="084E643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опора на дані про передісторію прогнозованого об’єкта; </w:t>
      </w:r>
    </w:p>
    <w:p w14:paraId="4268184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врахування результатів застосування досягнень НТП у виробництві;</w:t>
      </w:r>
    </w:p>
    <w:p w14:paraId="2E793F4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чітка постановка цілей розвитку прогнозованого об’єкта;</w:t>
      </w:r>
    </w:p>
    <w:p w14:paraId="7C7C6F0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вірні;</w:t>
      </w:r>
    </w:p>
    <w:p w14:paraId="4CBD997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20B576B9"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неокласичних моделях економічного зростання коефіцієнт капіталоозброєності праці в процесі економічного розвитку:</w:t>
      </w:r>
    </w:p>
    <w:p w14:paraId="6C9860C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змінюється залежно стану економічної кон'юнктури; </w:t>
      </w:r>
    </w:p>
    <w:p w14:paraId="2CC5E71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знижується;</w:t>
      </w:r>
    </w:p>
    <w:p w14:paraId="3F3F691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збільшується;</w:t>
      </w:r>
    </w:p>
    <w:p w14:paraId="7EAFB4B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г) не змінюється;</w:t>
      </w:r>
    </w:p>
    <w:p w14:paraId="35B4485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д)всі відповіді невірні.</w:t>
      </w:r>
    </w:p>
    <w:p w14:paraId="604706B1"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 економіці діє закон спадної продуктивності факторів виробництва. Яким чином у цих умовах чи підтримується економічне зростання?</w:t>
      </w:r>
    </w:p>
    <w:p w14:paraId="1FD8A82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потрібно дедалі менше виробничих ресурсів;</w:t>
      </w:r>
    </w:p>
    <w:p w14:paraId="55B73FD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 xml:space="preserve">б) це вимагає дедалі більше ресурсів; </w:t>
      </w:r>
    </w:p>
    <w:p w14:paraId="721A433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приріст додаткових ресурсів не збільшить, а зменшить загальний обсяг виробництва;</w:t>
      </w:r>
    </w:p>
    <w:p w14:paraId="7490D8A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необхідний приріст ресурсів, але ціна додаткової одиниці ресурсів зростатиме;</w:t>
      </w:r>
    </w:p>
    <w:p w14:paraId="73D4C33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44518CD0"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Збільшення обсягу виробничих ресурсів розширює можливості суспільства?</w:t>
      </w:r>
    </w:p>
    <w:p w14:paraId="0793E93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до збільшення виробництва товарів та послуг;</w:t>
      </w:r>
    </w:p>
    <w:p w14:paraId="5065F0A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до підвищення стандарту життєвого рівня;</w:t>
      </w:r>
    </w:p>
    <w:p w14:paraId="71CD965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до покращення технології виробництва;</w:t>
      </w:r>
    </w:p>
    <w:p w14:paraId="770EAFB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всі відповіді вірні.</w:t>
      </w:r>
    </w:p>
    <w:p w14:paraId="0977432B"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довгостроковому періоді рівень випуску визначають?</w:t>
      </w:r>
    </w:p>
    <w:p w14:paraId="3F5873B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величина сукупного попиту та його динаміка; </w:t>
      </w:r>
    </w:p>
    <w:p w14:paraId="3F5BAB3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величина капіталу та праці, а також технологія, що використовується;</w:t>
      </w:r>
    </w:p>
    <w:p w14:paraId="3AC51DC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пропозиція грошей, рівень державних витрат та податків;</w:t>
      </w:r>
    </w:p>
    <w:p w14:paraId="3713196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невірні.</w:t>
      </w:r>
    </w:p>
    <w:p w14:paraId="72C174C7"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неокласичних моделях економічного зростання коефіцієнт капіталоозброєності праці  на етапі економічного розвитку?</w:t>
      </w:r>
    </w:p>
    <w:p w14:paraId="02A9EEA2" w14:textId="77777777" w:rsidR="00AB1E96" w:rsidRPr="009F2B6C" w:rsidRDefault="00AB1E96" w:rsidP="003958BE">
      <w:pPr>
        <w:tabs>
          <w:tab w:val="left" w:pos="284"/>
          <w:tab w:val="left" w:pos="426"/>
        </w:tabs>
        <w:jc w:val="both"/>
        <w:rPr>
          <w:rFonts w:ascii="Times New Roman" w:hAnsi="Times New Roman" w:cs="Times New Roman"/>
          <w:bCs/>
          <w:color w:val="000000" w:themeColor="text1"/>
          <w:sz w:val="22"/>
          <w:szCs w:val="22"/>
          <w:lang w:val="uk-UA"/>
        </w:rPr>
      </w:pPr>
      <w:r w:rsidRPr="009F2B6C">
        <w:rPr>
          <w:rFonts w:ascii="Times New Roman" w:hAnsi="Times New Roman" w:cs="Times New Roman"/>
          <w:bCs/>
          <w:color w:val="000000" w:themeColor="text1"/>
          <w:sz w:val="22"/>
          <w:szCs w:val="22"/>
          <w:lang w:val="uk-UA"/>
        </w:rPr>
        <w:t>а) змінюється залежно від стану економічної кон’юнктури;</w:t>
      </w:r>
    </w:p>
    <w:p w14:paraId="4C34658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знижується;</w:t>
      </w:r>
    </w:p>
    <w:p w14:paraId="11282AD1"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не змінюється;</w:t>
      </w:r>
    </w:p>
    <w:p w14:paraId="4CFF499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збільшується;</w:t>
      </w:r>
    </w:p>
    <w:p w14:paraId="78B6685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08CDA694"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Монетаристи:</w:t>
      </w:r>
    </w:p>
    <w:p w14:paraId="547C2EA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вважають, що у сучасній ринковій економіці відсутня вільна конкуренція;</w:t>
      </w:r>
    </w:p>
    <w:p w14:paraId="3B16303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доводять користь дискреційної монетарної політики;</w:t>
      </w:r>
    </w:p>
    <w:p w14:paraId="5D451B6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вважають, що ринку притаманна внутрішня нестабільність;</w:t>
      </w:r>
    </w:p>
    <w:p w14:paraId="3F3A163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вважають, що державне втручання знижує стабільність ринкової економіки.</w:t>
      </w:r>
    </w:p>
    <w:p w14:paraId="3272175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Домінування кейнсіанських поглядів в економічній теорії в період з 30-х по 60-ті рр.</w:t>
      </w:r>
      <w:r w:rsidRPr="009F2B6C">
        <w:rPr>
          <w:rFonts w:ascii="Times New Roman" w:hAnsi="Times New Roman" w:cs="Times New Roman"/>
          <w:b/>
          <w:bCs/>
          <w:i/>
          <w:iCs/>
          <w:color w:val="000000" w:themeColor="text1"/>
          <w:sz w:val="22"/>
          <w:szCs w:val="22"/>
          <w:lang w:val="en-US"/>
        </w:rPr>
        <w:t>XX</w:t>
      </w:r>
      <w:r w:rsidRPr="009F2B6C">
        <w:rPr>
          <w:rFonts w:ascii="Times New Roman" w:hAnsi="Times New Roman" w:cs="Times New Roman"/>
          <w:b/>
          <w:bCs/>
          <w:i/>
          <w:iCs/>
          <w:color w:val="000000" w:themeColor="text1"/>
          <w:sz w:val="22"/>
          <w:szCs w:val="22"/>
          <w:lang w:val="uk-UA"/>
        </w:rPr>
        <w:t xml:space="preserve"> століття  пов’язано з тим, що:</w:t>
      </w:r>
    </w:p>
    <w:p w14:paraId="5DF7222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вони не визнавали втручання держави в економіку; б) вони найточніше пояснили  причини Великої Депресії та способи «лікування» економіки;</w:t>
      </w:r>
    </w:p>
    <w:p w14:paraId="6CE6041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вони пояснювали крах банківської системи у 30-ті рр.;</w:t>
      </w:r>
    </w:p>
    <w:p w14:paraId="4F36C81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вірні.</w:t>
      </w:r>
    </w:p>
    <w:p w14:paraId="03A79C0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На основі дослідження економічних процесів, що розпочалися в 60-ті рр., більшість економістів погодилися з тим, що:</w:t>
      </w:r>
    </w:p>
    <w:p w14:paraId="5019D22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слід мати </w:t>
      </w:r>
      <w:hyperlink r:id="rId78" w:tooltip="Государственный бюджет" w:history="1">
        <w:r w:rsidRPr="009F2B6C">
          <w:rPr>
            <w:rFonts w:ascii="Times New Roman" w:hAnsi="Times New Roman" w:cs="Times New Roman"/>
            <w:color w:val="000000" w:themeColor="text1"/>
            <w:sz w:val="22"/>
            <w:szCs w:val="22"/>
            <w:lang w:val="uk-UA"/>
          </w:rPr>
          <w:t>держбюджет</w:t>
        </w:r>
      </w:hyperlink>
      <w:r w:rsidRPr="009F2B6C">
        <w:rPr>
          <w:rFonts w:ascii="Times New Roman" w:hAnsi="Times New Roman" w:cs="Times New Roman"/>
          <w:color w:val="000000" w:themeColor="text1"/>
          <w:sz w:val="22"/>
          <w:szCs w:val="22"/>
          <w:lang w:val="uk-UA"/>
        </w:rPr>
        <w:t xml:space="preserve"> з позитивним </w:t>
      </w:r>
      <w:hyperlink r:id="rId79" w:tooltip="Сальдо" w:history="1">
        <w:r w:rsidRPr="009F2B6C">
          <w:rPr>
            <w:rFonts w:ascii="Times New Roman" w:hAnsi="Times New Roman" w:cs="Times New Roman"/>
            <w:color w:val="000000" w:themeColor="text1"/>
            <w:sz w:val="22"/>
            <w:szCs w:val="22"/>
            <w:lang w:val="uk-UA"/>
          </w:rPr>
          <w:t>сальдо</w:t>
        </w:r>
      </w:hyperlink>
      <w:r w:rsidRPr="009F2B6C">
        <w:rPr>
          <w:rFonts w:ascii="Times New Roman" w:hAnsi="Times New Roman" w:cs="Times New Roman"/>
          <w:color w:val="000000" w:themeColor="text1"/>
          <w:sz w:val="22"/>
          <w:szCs w:val="22"/>
          <w:lang w:val="uk-UA"/>
        </w:rPr>
        <w:t xml:space="preserve"> у період рецесії; </w:t>
      </w:r>
    </w:p>
    <w:p w14:paraId="099FBD3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пропозиція грошей не впливає на рівень цін та обсяг виробництва;</w:t>
      </w:r>
    </w:p>
    <w:p w14:paraId="502AD6C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слід підтримувати високу відсоткову ставку під час рецесії;</w:t>
      </w:r>
    </w:p>
    <w:p w14:paraId="167E441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пропозиція грошей впливає рівень цін і обсяги виробництва.</w:t>
      </w:r>
    </w:p>
    <w:p w14:paraId="05062DB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Кейнсіанство як економічна теорія стверджує, що?</w:t>
      </w:r>
    </w:p>
    <w:p w14:paraId="5914DB1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тільки розвиток приватного сектора економіки, що самовідтворюється, дає найбільший ефект;</w:t>
      </w:r>
    </w:p>
    <w:p w14:paraId="1026B74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економіка стане більш ефективною за відсутності регулювання її державою;</w:t>
      </w:r>
    </w:p>
    <w:p w14:paraId="3851430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ринкова економіка як така не забезпечує повного використання своїх ресурсів;</w:t>
      </w:r>
    </w:p>
    <w:p w14:paraId="20846A0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повне задоволення потреб суспільства у товарах та послугах є стихійним процесом;</w:t>
      </w:r>
    </w:p>
    <w:p w14:paraId="12E3B71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44F43B4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У простій моделі Дж. М. Кейнса, якщо сукупна пропозиція дорівнює сукупному попиту, то:</w:t>
      </w:r>
    </w:p>
    <w:p w14:paraId="6892328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обсяг запасів та рівень виробництва не зміниться; </w:t>
      </w:r>
    </w:p>
    <w:p w14:paraId="4BA895C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запаси скорочуватимуться, а підприємці почнуть розширювати виробництво;</w:t>
      </w:r>
    </w:p>
    <w:p w14:paraId="1D8679A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запаси зростатимуть, а підприємці почнуть скорочувати виробництво;</w:t>
      </w:r>
    </w:p>
    <w:p w14:paraId="4AF6331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запаси не зміняться, але підприємці розширюватимуть виробництво.</w:t>
      </w:r>
    </w:p>
    <w:p w14:paraId="6212EC5E"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Особливості функцій держави у національній економіці обумовлені, насамперед…</w:t>
      </w:r>
    </w:p>
    <w:p w14:paraId="0B02CB6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недорозвиненістю особистого споживання населення;</w:t>
      </w:r>
    </w:p>
    <w:p w14:paraId="0541446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надмірною розвиненістю ринкового механізму;</w:t>
      </w:r>
    </w:p>
    <w:p w14:paraId="33E9AFB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lastRenderedPageBreak/>
        <w:t>в) диспропорційністю у народному господарстві;</w:t>
      </w:r>
    </w:p>
    <w:p w14:paraId="27068481"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відсутністю необхідної бази для їх реалізації;</w:t>
      </w:r>
    </w:p>
    <w:p w14:paraId="401602D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27787C07"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Дж. М. Кейнс вважав, що:</w:t>
      </w:r>
    </w:p>
    <w:p w14:paraId="543AE4A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рівень безробіття економіки завжди дорівнює природному;</w:t>
      </w:r>
    </w:p>
    <w:p w14:paraId="726362F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уряд повинен використовувати державні закупівлі та податки, щоб сприяти зниженню безробіття;</w:t>
      </w:r>
    </w:p>
    <w:p w14:paraId="69D783D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економіка має розвиватися на основі централізованого планування;</w:t>
      </w:r>
    </w:p>
    <w:p w14:paraId="0BE9329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у </w:t>
      </w:r>
      <w:hyperlink r:id="rId80" w:tooltip="Рыночная система" w:history="1">
        <w:r w:rsidRPr="009F2B6C">
          <w:rPr>
            <w:rFonts w:ascii="Times New Roman" w:hAnsi="Times New Roman" w:cs="Times New Roman"/>
            <w:color w:val="000000" w:themeColor="text1"/>
            <w:sz w:val="22"/>
            <w:szCs w:val="22"/>
            <w:lang w:val="uk-UA"/>
          </w:rPr>
          <w:t>ринковій системі</w:t>
        </w:r>
      </w:hyperlink>
      <w:r w:rsidRPr="009F2B6C">
        <w:rPr>
          <w:rFonts w:ascii="Times New Roman" w:hAnsi="Times New Roman" w:cs="Times New Roman"/>
          <w:sz w:val="22"/>
          <w:szCs w:val="22"/>
          <w:lang w:val="uk-UA"/>
        </w:rPr>
        <w:t xml:space="preserve"> </w:t>
      </w:r>
      <w:r w:rsidRPr="009F2B6C">
        <w:rPr>
          <w:rFonts w:ascii="Times New Roman" w:hAnsi="Times New Roman" w:cs="Times New Roman"/>
          <w:color w:val="000000" w:themeColor="text1"/>
          <w:sz w:val="22"/>
          <w:szCs w:val="22"/>
          <w:lang w:val="uk-UA"/>
        </w:rPr>
        <w:t>є механізми, здатні самостійно за короткий термін забезпечити високий рівень зайнятості.</w:t>
      </w:r>
    </w:p>
    <w:p w14:paraId="0C4569E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Згідно кейнсіанської теорії, рівень виробництва визначається величиною сукупного попиту. Це означає, що:</w:t>
      </w:r>
    </w:p>
    <w:p w14:paraId="5DFD51A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обсяг продукції, який підприємці вирішать виробляти, визначатиметься попитом;</w:t>
      </w:r>
    </w:p>
    <w:p w14:paraId="5A3197F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w:t>
      </w:r>
      <w:hyperlink r:id="rId81" w:tooltip="Доходы от факторов производства" w:history="1">
        <w:r w:rsidRPr="009F2B6C">
          <w:rPr>
            <w:rFonts w:ascii="Times New Roman" w:hAnsi="Times New Roman" w:cs="Times New Roman"/>
            <w:color w:val="000000" w:themeColor="text1"/>
            <w:sz w:val="22"/>
            <w:szCs w:val="22"/>
            <w:lang w:val="uk-UA"/>
          </w:rPr>
          <w:t xml:space="preserve">виробництво </w:t>
        </w:r>
      </w:hyperlink>
      <w:r w:rsidRPr="009F2B6C">
        <w:rPr>
          <w:rFonts w:ascii="Times New Roman" w:hAnsi="Times New Roman" w:cs="Times New Roman"/>
          <w:color w:val="000000" w:themeColor="text1"/>
          <w:sz w:val="22"/>
          <w:szCs w:val="22"/>
          <w:lang w:val="uk-UA"/>
        </w:rPr>
        <w:t xml:space="preserve"> створює попит;</w:t>
      </w:r>
    </w:p>
    <w:p w14:paraId="3B9F5F4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підприємці намагаються розширити виробництво до рівня повної зайнятості;</w:t>
      </w:r>
    </w:p>
    <w:p w14:paraId="6C1624D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w:t>
      </w:r>
      <w:hyperlink r:id="rId82" w:tooltip="Спрос на деньги" w:history="1">
        <w:r w:rsidRPr="009F2B6C">
          <w:rPr>
            <w:rFonts w:ascii="Times New Roman" w:hAnsi="Times New Roman" w:cs="Times New Roman"/>
            <w:color w:val="000000" w:themeColor="text1"/>
            <w:sz w:val="22"/>
            <w:szCs w:val="22"/>
            <w:lang w:val="uk-UA"/>
          </w:rPr>
          <w:t>попит на гроші</w:t>
        </w:r>
      </w:hyperlink>
      <w:r w:rsidRPr="009F2B6C">
        <w:rPr>
          <w:rFonts w:ascii="Times New Roman" w:hAnsi="Times New Roman" w:cs="Times New Roman"/>
          <w:color w:val="000000" w:themeColor="text1"/>
          <w:sz w:val="22"/>
          <w:szCs w:val="22"/>
          <w:lang w:val="uk-UA"/>
        </w:rPr>
        <w:t xml:space="preserve"> змушує підприємців виробляти товари.</w:t>
      </w:r>
    </w:p>
    <w:p w14:paraId="289133D7"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Економісти кейнсіанської школи:</w:t>
      </w:r>
    </w:p>
    <w:p w14:paraId="657E74D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вважають, що державне втручання у розвиток економіки є бажаним;</w:t>
      </w:r>
    </w:p>
    <w:p w14:paraId="3F54CBE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вважають, що ринку внутрішньо притаманна стабільність;</w:t>
      </w:r>
    </w:p>
    <w:p w14:paraId="331FED9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виступають проти використання дискреційної монетарної політики;</w:t>
      </w:r>
    </w:p>
    <w:p w14:paraId="6AEA469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вважають, що ринку властива лише вільна конкуренція.</w:t>
      </w:r>
    </w:p>
    <w:p w14:paraId="38A30A6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Що з перерахованого нижче найкраще відображає поняття «Держава в економіці»?</w:t>
      </w:r>
    </w:p>
    <w:p w14:paraId="61D34C3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сукупність природних, трудових та капітальних ресурсів, що належать мешканцям цієї країни;</w:t>
      </w:r>
    </w:p>
    <w:p w14:paraId="021FAD4E"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сукупність природних, трудових та капітальних ресурсів, що є на території цієї країни;</w:t>
      </w:r>
    </w:p>
    <w:p w14:paraId="14483C37"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сукупність законодавчих, виконавчих та судових органів, що діють на всіх територіальних рівнях управління;</w:t>
      </w:r>
    </w:p>
    <w:p w14:paraId="323ACA4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сукупність законодавчих, виконавчих та судових органів, що діють на загальнодержавному  рівні управління;</w:t>
      </w:r>
    </w:p>
    <w:p w14:paraId="146EA411"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7398E25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Дж. М. Кейнс стверджував, що обсяг споживчих витрат у країні залежить, насамперед, </w:t>
      </w:r>
      <w:r w:rsidRPr="009F2B6C">
        <w:rPr>
          <w:rFonts w:ascii="Times New Roman" w:hAnsi="Times New Roman" w:cs="Times New Roman"/>
          <w:b/>
          <w:i/>
          <w:color w:val="000000" w:themeColor="text1"/>
          <w:sz w:val="22"/>
          <w:szCs w:val="22"/>
          <w:lang w:val="uk-UA"/>
        </w:rPr>
        <w:t>від</w:t>
      </w:r>
      <w:r w:rsidRPr="009F2B6C">
        <w:rPr>
          <w:rFonts w:ascii="Times New Roman" w:hAnsi="Times New Roman" w:cs="Times New Roman"/>
          <w:b/>
          <w:bCs/>
          <w:i/>
          <w:iCs/>
          <w:color w:val="000000" w:themeColor="text1"/>
          <w:sz w:val="22"/>
          <w:szCs w:val="22"/>
          <w:lang w:val="uk-UA"/>
        </w:rPr>
        <w:t>:</w:t>
      </w:r>
    </w:p>
    <w:p w14:paraId="4B2FE5F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w:t>
      </w:r>
      <w:hyperlink r:id="rId83" w:tooltip="Темп прироста" w:history="1">
        <w:r w:rsidRPr="009F2B6C">
          <w:rPr>
            <w:rFonts w:ascii="Times New Roman" w:hAnsi="Times New Roman" w:cs="Times New Roman"/>
            <w:color w:val="000000" w:themeColor="text1"/>
            <w:sz w:val="22"/>
            <w:szCs w:val="22"/>
            <w:lang w:val="uk-UA"/>
          </w:rPr>
          <w:t>темпу приросту</w:t>
        </w:r>
      </w:hyperlink>
      <w:r w:rsidRPr="009F2B6C">
        <w:rPr>
          <w:rFonts w:ascii="Times New Roman" w:hAnsi="Times New Roman" w:cs="Times New Roman"/>
          <w:color w:val="000000" w:themeColor="text1"/>
          <w:sz w:val="22"/>
          <w:szCs w:val="22"/>
          <w:lang w:val="uk-UA"/>
        </w:rPr>
        <w:t xml:space="preserve"> пропозиції грошей;</w:t>
      </w:r>
    </w:p>
    <w:p w14:paraId="079718B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місця проживання споживача;</w:t>
      </w:r>
    </w:p>
    <w:p w14:paraId="4A9BFD5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рівня наявного доходу;</w:t>
      </w:r>
    </w:p>
    <w:p w14:paraId="5D53032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рівня національного доходу.</w:t>
      </w:r>
    </w:p>
    <w:p w14:paraId="54AC64A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Слабість і кейнсіанської, і монетаристської теорії виявляється в тому, що:</w:t>
      </w:r>
    </w:p>
    <w:p w14:paraId="749F309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обидві теорії не враховують очікування ринкових суб’єктів;</w:t>
      </w:r>
    </w:p>
    <w:p w14:paraId="1A16FDD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жодна із зазначених теорій не може пояснити, чим була викликана «Велика Депресія»;</w:t>
      </w:r>
    </w:p>
    <w:p w14:paraId="7F15394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і та, і інша теорії не можуть пояснити відносини між рівнем ставки відсотка та </w:t>
      </w:r>
      <w:hyperlink r:id="rId84" w:tooltip="Денежное предложение" w:history="1">
        <w:r w:rsidRPr="009F2B6C">
          <w:rPr>
            <w:rFonts w:ascii="Times New Roman" w:hAnsi="Times New Roman" w:cs="Times New Roman"/>
            <w:color w:val="000000" w:themeColor="text1"/>
            <w:sz w:val="22"/>
            <w:szCs w:val="22"/>
            <w:lang w:val="uk-UA"/>
          </w:rPr>
          <w:t>грошовою пропозицією</w:t>
        </w:r>
      </w:hyperlink>
      <w:r w:rsidRPr="009F2B6C">
        <w:rPr>
          <w:rFonts w:ascii="Times New Roman" w:hAnsi="Times New Roman" w:cs="Times New Roman"/>
          <w:color w:val="000000" w:themeColor="text1"/>
          <w:sz w:val="22"/>
          <w:szCs w:val="22"/>
          <w:lang w:val="uk-UA"/>
        </w:rPr>
        <w:t>;</w:t>
      </w:r>
    </w:p>
    <w:p w14:paraId="6C437BF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і та, і інша теорії неспроможні прогнозувати зростання фінансових запасів.</w:t>
      </w:r>
    </w:p>
    <w:p w14:paraId="73F8640F" w14:textId="77777777" w:rsidR="00AB1E96" w:rsidRPr="009F2B6C" w:rsidRDefault="00AB1E96" w:rsidP="006F5A62">
      <w:pPr>
        <w:pStyle w:val="13"/>
        <w:numPr>
          <w:ilvl w:val="0"/>
          <w:numId w:val="159"/>
        </w:numPr>
        <w:tabs>
          <w:tab w:val="left" w:pos="426"/>
        </w:tabs>
        <w:spacing w:line="240" w:lineRule="auto"/>
        <w:ind w:left="0" w:firstLine="0"/>
        <w:rPr>
          <w:b/>
          <w:i/>
          <w:iCs/>
          <w:sz w:val="22"/>
          <w:szCs w:val="22"/>
        </w:rPr>
      </w:pPr>
      <w:r w:rsidRPr="009F2B6C">
        <w:rPr>
          <w:b/>
          <w:i/>
          <w:iCs/>
          <w:sz w:val="22"/>
          <w:szCs w:val="22"/>
        </w:rPr>
        <w:t>Центральне місце в концепції Майкла Портера займає ідея так званого:</w:t>
      </w:r>
    </w:p>
    <w:p w14:paraId="1B239AD9"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а) наднаціональної піраміди;</w:t>
      </w:r>
    </w:p>
    <w:p w14:paraId="3FF83300"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б) наднаціонального трикутника;</w:t>
      </w:r>
    </w:p>
    <w:p w14:paraId="2FC95B5F"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в) національного ромба;</w:t>
      </w:r>
    </w:p>
    <w:p w14:paraId="5AC31337"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г) національного квадрата;</w:t>
      </w:r>
    </w:p>
    <w:p w14:paraId="08C51EAB"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д) національного кола.</w:t>
      </w:r>
    </w:p>
    <w:p w14:paraId="0D363900"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Виділіть пункт, де адміністративні методи державного регулювання не є основними?</w:t>
      </w:r>
    </w:p>
    <w:p w14:paraId="7435754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створення державних заказників;</w:t>
      </w:r>
    </w:p>
    <w:p w14:paraId="41E16BE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фіскальна політика;</w:t>
      </w:r>
    </w:p>
    <w:p w14:paraId="7FF4620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антимонопольне регулювання;</w:t>
      </w:r>
    </w:p>
    <w:p w14:paraId="5D62088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розробка національної системи стандартизації та сертифікації;</w:t>
      </w:r>
    </w:p>
    <w:p w14:paraId="14EDF64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80E4728"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Економісти кейнсіанської школи вважають, що кредитно-грошова політика має використовуватися насамперед для:</w:t>
      </w:r>
    </w:p>
    <w:p w14:paraId="26CC8DF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контролю над динамікою фінансового пропозиції;</w:t>
      </w:r>
    </w:p>
    <w:p w14:paraId="106E2A2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сприяння </w:t>
      </w:r>
      <w:hyperlink r:id="rId85" w:tooltip="Внешняя торговля" w:history="1">
        <w:r w:rsidRPr="009F2B6C">
          <w:rPr>
            <w:rFonts w:ascii="Times New Roman" w:hAnsi="Times New Roman" w:cs="Times New Roman"/>
            <w:color w:val="000000" w:themeColor="text1"/>
            <w:sz w:val="22"/>
            <w:szCs w:val="22"/>
            <w:lang w:val="uk-UA"/>
          </w:rPr>
          <w:t>зовнішньої торгівлі</w:t>
        </w:r>
      </w:hyperlink>
      <w:r w:rsidRPr="009F2B6C">
        <w:rPr>
          <w:rFonts w:ascii="Times New Roman" w:hAnsi="Times New Roman" w:cs="Times New Roman"/>
          <w:color w:val="000000" w:themeColor="text1"/>
          <w:sz w:val="22"/>
          <w:szCs w:val="22"/>
          <w:lang w:val="uk-UA"/>
        </w:rPr>
        <w:t>;</w:t>
      </w:r>
    </w:p>
    <w:p w14:paraId="6D54A8B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сприяння стабілізації банківської системи;</w:t>
      </w:r>
    </w:p>
    <w:p w14:paraId="63DA0A7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г) фінансування дефіциту держбюджету.</w:t>
      </w:r>
    </w:p>
    <w:p w14:paraId="3ED04CE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М. Фрідмен та його прибічники – це економісти, які зробили внесок у:</w:t>
      </w:r>
    </w:p>
    <w:p w14:paraId="5821F87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аналіз моделі «витрати-випуск»;</w:t>
      </w:r>
    </w:p>
    <w:p w14:paraId="2A45542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кейнсіанську економічну теорію;</w:t>
      </w:r>
    </w:p>
    <w:p w14:paraId="40B9559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розвиток </w:t>
      </w:r>
      <w:hyperlink r:id="rId86" w:tooltip="Эконометрика" w:history="1">
        <w:r w:rsidRPr="009F2B6C">
          <w:rPr>
            <w:rFonts w:ascii="Times New Roman" w:hAnsi="Times New Roman" w:cs="Times New Roman"/>
            <w:color w:val="000000" w:themeColor="text1"/>
            <w:sz w:val="22"/>
            <w:szCs w:val="22"/>
            <w:lang w:val="uk-UA"/>
          </w:rPr>
          <w:t>економетрики</w:t>
        </w:r>
      </w:hyperlink>
      <w:r w:rsidRPr="009F2B6C">
        <w:rPr>
          <w:rFonts w:ascii="Times New Roman" w:hAnsi="Times New Roman" w:cs="Times New Roman"/>
          <w:color w:val="000000" w:themeColor="text1"/>
          <w:sz w:val="22"/>
          <w:szCs w:val="22"/>
          <w:lang w:val="uk-UA"/>
        </w:rPr>
        <w:t>;</w:t>
      </w:r>
    </w:p>
    <w:p w14:paraId="21159FB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кількісну теорію грошей.</w:t>
      </w:r>
    </w:p>
    <w:p w14:paraId="559D97E8"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Що з перерахованого відображає зростання автономних витрат:</w:t>
      </w:r>
    </w:p>
    <w:p w14:paraId="19D98A5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рух уздовж кривої споживчої функції вниз;</w:t>
      </w:r>
    </w:p>
    <w:p w14:paraId="499D8E3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зсув кривої споживчої функції вгору;</w:t>
      </w:r>
    </w:p>
    <w:p w14:paraId="3C64AC1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рух вздовж кривої споживчої функції вгору;</w:t>
      </w:r>
    </w:p>
    <w:p w14:paraId="7D29DFD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зростання інвестицій у міру збільшення ЧВП.</w:t>
      </w:r>
    </w:p>
    <w:p w14:paraId="4A7D28E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Який із аргументів використовується в кейнсіанській теорії макроекономічної рівноваги для доказу необхідності державного втручання в економіку за допомогою фіскальної політики:</w:t>
      </w:r>
    </w:p>
    <w:p w14:paraId="3E95F74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нестабільність розвитку </w:t>
      </w:r>
      <w:hyperlink r:id="rId87" w:tooltip="Частный сектор" w:history="1">
        <w:r w:rsidRPr="009F2B6C">
          <w:rPr>
            <w:rFonts w:ascii="Times New Roman" w:hAnsi="Times New Roman" w:cs="Times New Roman"/>
            <w:color w:val="000000" w:themeColor="text1"/>
            <w:sz w:val="22"/>
            <w:szCs w:val="22"/>
            <w:lang w:val="uk-UA"/>
          </w:rPr>
          <w:t>приватного сектора</w:t>
        </w:r>
      </w:hyperlink>
      <w:r w:rsidRPr="009F2B6C">
        <w:rPr>
          <w:rFonts w:ascii="Times New Roman" w:hAnsi="Times New Roman" w:cs="Times New Roman"/>
          <w:color w:val="000000" w:themeColor="text1"/>
          <w:sz w:val="22"/>
          <w:szCs w:val="22"/>
          <w:lang w:val="uk-UA"/>
        </w:rPr>
        <w:t xml:space="preserve"> породжує багато макроекономічних проблем;</w:t>
      </w:r>
    </w:p>
    <w:p w14:paraId="1A3B8FA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якщо ціни стабільні, то немає впевненості, що ринок забезпечить макроекономічну рівновагу в умовах повної зайнятості;</w:t>
      </w:r>
    </w:p>
    <w:p w14:paraId="7A03742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кейнсіанська школа вважає, що державне втручання забезпечує більш ефективний </w:t>
      </w:r>
      <w:hyperlink r:id="rId88" w:tooltip="Развитие экономики" w:history="1">
        <w:r w:rsidRPr="009F2B6C">
          <w:rPr>
            <w:rFonts w:ascii="Times New Roman" w:hAnsi="Times New Roman" w:cs="Times New Roman"/>
            <w:color w:val="000000" w:themeColor="text1"/>
            <w:sz w:val="22"/>
            <w:szCs w:val="22"/>
            <w:lang w:val="uk-UA"/>
          </w:rPr>
          <w:t>розвиток економіки</w:t>
        </w:r>
      </w:hyperlink>
      <w:r w:rsidRPr="009F2B6C">
        <w:rPr>
          <w:rFonts w:ascii="Times New Roman" w:hAnsi="Times New Roman" w:cs="Times New Roman"/>
          <w:color w:val="000000" w:themeColor="text1"/>
          <w:sz w:val="22"/>
          <w:szCs w:val="22"/>
          <w:lang w:val="uk-UA"/>
        </w:rPr>
        <w:t>;</w:t>
      </w:r>
    </w:p>
    <w:p w14:paraId="718BDE9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вірні.</w:t>
      </w:r>
    </w:p>
    <w:p w14:paraId="1DE86DAE"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Який з перерахованих нижче податків відноситься до прямих ?</w:t>
      </w:r>
    </w:p>
    <w:p w14:paraId="78C45FA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мито;</w:t>
      </w:r>
    </w:p>
    <w:p w14:paraId="2097B49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податок на додану вартість;</w:t>
      </w:r>
    </w:p>
    <w:p w14:paraId="76F89E3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податок з продажу;</w:t>
      </w:r>
    </w:p>
    <w:p w14:paraId="3ADA59C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акциз.</w:t>
      </w:r>
    </w:p>
    <w:p w14:paraId="65B3115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Економіка перебуває у стані рівноваги за умов повної зайнятості. Уряд передбачає збільшити державні закупівлі товарів та послуг на 50 млрд. грн. і водночас хоче підвищити податки, зберігши у своїй колишній рівноважний рівень ВВП. Чому має дорівнювати збільшення податків?</w:t>
      </w:r>
    </w:p>
    <w:p w14:paraId="21AC2B1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0;</w:t>
      </w:r>
    </w:p>
    <w:p w14:paraId="64FDE2F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понад 50 млрд. грн.;</w:t>
      </w:r>
    </w:p>
    <w:p w14:paraId="7AF87D0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менше 50 млрд. грн.;</w:t>
      </w:r>
    </w:p>
    <w:p w14:paraId="29E2A12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50 млрд. грн..</w:t>
      </w:r>
    </w:p>
    <w:p w14:paraId="764D6D58"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Скасування мита на імпортований товар приведе?</w:t>
      </w:r>
    </w:p>
    <w:p w14:paraId="1368C5C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до зниження виробництва цього товару всередині країни;</w:t>
      </w:r>
    </w:p>
    <w:p w14:paraId="357914A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до збільшення споживання цього товару;</w:t>
      </w:r>
    </w:p>
    <w:p w14:paraId="01191F1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до втрат бюджету;</w:t>
      </w:r>
    </w:p>
    <w:p w14:paraId="3BCA441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до зниження внутрішньої ціни цього товару;</w:t>
      </w:r>
    </w:p>
    <w:p w14:paraId="59A4046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попередні відповіді вірні.</w:t>
      </w:r>
    </w:p>
    <w:p w14:paraId="044A7A28"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Який з перерахованих заходів не є фіскальним?</w:t>
      </w:r>
    </w:p>
    <w:p w14:paraId="383CF89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збільшення соціальних виплат малозабезпеченим із держбюджету; </w:t>
      </w:r>
    </w:p>
    <w:p w14:paraId="161AA60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зміна ставок податків на прибуток банків;</w:t>
      </w:r>
    </w:p>
    <w:p w14:paraId="17614D1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зміна Центральним банком норм банківського резерву;</w:t>
      </w:r>
    </w:p>
    <w:p w14:paraId="0AD640D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введення податкових пільг на підприємстві, які здійснюють інвестиції та нове виробництво;</w:t>
      </w:r>
    </w:p>
    <w:p w14:paraId="5881823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7B6E6913"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Pr>
          <w:rFonts w:ascii="Times New Roman" w:hAnsi="Times New Roman" w:cs="Times New Roman"/>
          <w:i/>
          <w:iCs/>
          <w:color w:val="000000" w:themeColor="text1"/>
          <w:sz w:val="22"/>
          <w:szCs w:val="22"/>
          <w:lang w:val="uk-UA"/>
        </w:rPr>
        <w:t xml:space="preserve"> </w:t>
      </w:r>
      <w:r w:rsidRPr="00A72BD5">
        <w:rPr>
          <w:rFonts w:ascii="Times New Roman" w:hAnsi="Times New Roman" w:cs="Times New Roman"/>
          <w:i/>
          <w:iCs/>
          <w:color w:val="000000" w:themeColor="text1"/>
          <w:sz w:val="22"/>
          <w:szCs w:val="22"/>
          <w:lang w:val="uk-UA"/>
        </w:rPr>
        <w:t>Яке із тверджень не є вірним?</w:t>
      </w:r>
    </w:p>
    <w:p w14:paraId="55C1F4F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податки сплачують як при отриманні заробітної плати, так і за її витрачання;</w:t>
      </w:r>
    </w:p>
    <w:p w14:paraId="0CDF735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складна схема нарахування відсотка завжди вигідніша, ніж проста схема нарахування відсотка;</w:t>
      </w:r>
    </w:p>
    <w:p w14:paraId="7358684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банківський відсоток за кредитом завжди вищий від банківського відсотка під депозитом;</w:t>
      </w:r>
    </w:p>
    <w:p w14:paraId="21A57B4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з однакових сум індивідуального доходу завжди сплачується однаковий прибутковий податок.</w:t>
      </w:r>
    </w:p>
    <w:p w14:paraId="64774D00"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Державний борг </w:t>
      </w:r>
      <w:r w:rsidRPr="009F2B6C">
        <w:rPr>
          <w:rFonts w:ascii="Times New Roman" w:hAnsi="Times New Roman" w:cs="Times New Roman"/>
          <w:b/>
          <w:i/>
          <w:iCs/>
          <w:color w:val="000000" w:themeColor="text1"/>
          <w:sz w:val="22"/>
          <w:szCs w:val="22"/>
          <w:lang w:val="uk-UA"/>
        </w:rPr>
        <w:sym w:font="Symbol" w:char="F02D"/>
      </w:r>
      <w:r w:rsidRPr="009F2B6C">
        <w:rPr>
          <w:rFonts w:ascii="Times New Roman" w:hAnsi="Times New Roman" w:cs="Times New Roman"/>
          <w:b/>
          <w:i/>
          <w:iCs/>
          <w:color w:val="000000" w:themeColor="text1"/>
          <w:sz w:val="22"/>
          <w:szCs w:val="22"/>
          <w:lang w:val="uk-UA"/>
        </w:rPr>
        <w:t xml:space="preserve"> це сума?</w:t>
      </w:r>
    </w:p>
    <w:p w14:paraId="4FD1DCA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державних витрат;</w:t>
      </w:r>
    </w:p>
    <w:p w14:paraId="410AE2D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витрат на оборону;</w:t>
      </w:r>
    </w:p>
    <w:p w14:paraId="59AD025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бюджетних дефіцитів за вирахуванням бюджетних надлишків;</w:t>
      </w:r>
    </w:p>
    <w:p w14:paraId="5D405C5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бюджетних дефіцитів.</w:t>
      </w:r>
    </w:p>
    <w:p w14:paraId="09242691"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Одна з реальних проблем державного боргу полягає в тому, що?</w:t>
      </w:r>
    </w:p>
    <w:p w14:paraId="4AE846C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еміграція високваліфікованих спеціалістів;</w:t>
      </w:r>
    </w:p>
    <w:p w14:paraId="4BF0A37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зростає частка заощаджень за всіх рівнів наявного доходу;</w:t>
      </w:r>
    </w:p>
    <w:p w14:paraId="69BC4EF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lastRenderedPageBreak/>
        <w:t>в) частина національного продукту йде за межі країни;</w:t>
      </w:r>
    </w:p>
    <w:p w14:paraId="782E5D27"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зростають стимули підвищення ефективності виробництва;</w:t>
      </w:r>
    </w:p>
    <w:p w14:paraId="25B891F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скорочує нерівність у доходах.</w:t>
      </w:r>
    </w:p>
    <w:p w14:paraId="34C365E7"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До основних цілей фіскальної політики держави належить?</w:t>
      </w:r>
    </w:p>
    <w:p w14:paraId="47290DD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підвищення достатку громадян;</w:t>
      </w:r>
    </w:p>
    <w:p w14:paraId="0D057A9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створення умов для успішного ведення бізнесу;</w:t>
      </w:r>
    </w:p>
    <w:p w14:paraId="263C487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перерозподіл національного доходу на користь бюджетних верств населення;</w:t>
      </w:r>
    </w:p>
    <w:p w14:paraId="71B41E9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антициклічне регулювання економіки;</w:t>
      </w:r>
    </w:p>
    <w:p w14:paraId="26069D9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w:t>
      </w:r>
      <w:r>
        <w:rPr>
          <w:color w:val="000000" w:themeColor="text1"/>
          <w:sz w:val="22"/>
          <w:szCs w:val="22"/>
        </w:rPr>
        <w:t xml:space="preserve"> </w:t>
      </w:r>
      <w:r w:rsidRPr="009F2B6C">
        <w:rPr>
          <w:color w:val="000000" w:themeColor="text1"/>
          <w:sz w:val="22"/>
          <w:szCs w:val="22"/>
        </w:rPr>
        <w:t>всі відповіді невірні.</w:t>
      </w:r>
    </w:p>
    <w:p w14:paraId="66D95531"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Вплив бюджетного надлишку на рівноважний рівень ВВП виявляється, по суті, таким самим як?</w:t>
      </w:r>
    </w:p>
    <w:p w14:paraId="3AA62BB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збільшення заощаджень;</w:t>
      </w:r>
    </w:p>
    <w:p w14:paraId="13E8E3E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скорочення заощаджень;</w:t>
      </w:r>
    </w:p>
    <w:p w14:paraId="687CD50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збільшення інвестицій;</w:t>
      </w:r>
    </w:p>
    <w:p w14:paraId="1804ACB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збільшення споживання;</w:t>
      </w:r>
    </w:p>
    <w:p w14:paraId="06635735" w14:textId="77777777" w:rsidR="00AB1E96" w:rsidRPr="009F2B6C" w:rsidRDefault="00AB1E96" w:rsidP="003958BE">
      <w:pPr>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д) всі відповіді невірні.</w:t>
      </w:r>
    </w:p>
    <w:p w14:paraId="2C15347E"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Урядова політика у сфері видатків та оподаткування називається:</w:t>
      </w:r>
    </w:p>
    <w:p w14:paraId="448B8E0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w:t>
      </w:r>
      <w:hyperlink r:id="rId89" w:tooltip="Фискальная политика" w:history="1">
        <w:r w:rsidRPr="009F2B6C">
          <w:rPr>
            <w:rFonts w:ascii="Times New Roman" w:hAnsi="Times New Roman" w:cs="Times New Roman"/>
            <w:color w:val="000000" w:themeColor="text1"/>
            <w:sz w:val="22"/>
            <w:szCs w:val="22"/>
            <w:lang w:val="uk-UA"/>
          </w:rPr>
          <w:t>фіскальною політикою</w:t>
        </w:r>
      </w:hyperlink>
      <w:r w:rsidRPr="009F2B6C">
        <w:rPr>
          <w:rFonts w:ascii="Times New Roman" w:hAnsi="Times New Roman" w:cs="Times New Roman"/>
          <w:color w:val="000000" w:themeColor="text1"/>
          <w:sz w:val="22"/>
          <w:szCs w:val="22"/>
          <w:lang w:val="uk-UA"/>
        </w:rPr>
        <w:t>;</w:t>
      </w:r>
    </w:p>
    <w:p w14:paraId="38D39A1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політикою, що базується на кількісній </w:t>
      </w:r>
      <w:hyperlink r:id="rId90" w:tooltip="Теория денег" w:history="1">
        <w:r w:rsidRPr="009F2B6C">
          <w:rPr>
            <w:rFonts w:ascii="Times New Roman" w:hAnsi="Times New Roman" w:cs="Times New Roman"/>
            <w:color w:val="000000" w:themeColor="text1"/>
            <w:sz w:val="22"/>
            <w:szCs w:val="22"/>
            <w:lang w:val="uk-UA"/>
          </w:rPr>
          <w:t>теорії грошей</w:t>
        </w:r>
      </w:hyperlink>
      <w:r w:rsidRPr="009F2B6C">
        <w:rPr>
          <w:rFonts w:ascii="Times New Roman" w:hAnsi="Times New Roman" w:cs="Times New Roman"/>
          <w:color w:val="000000" w:themeColor="text1"/>
          <w:sz w:val="22"/>
          <w:szCs w:val="22"/>
          <w:lang w:val="uk-UA"/>
        </w:rPr>
        <w:t>;</w:t>
      </w:r>
    </w:p>
    <w:p w14:paraId="28CB93D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діловим циклом;</w:t>
      </w:r>
    </w:p>
    <w:p w14:paraId="24F3620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w:t>
      </w:r>
      <w:hyperlink r:id="rId91" w:tooltip="Монетарная политика" w:history="1">
        <w:r w:rsidRPr="009F2B6C">
          <w:rPr>
            <w:rFonts w:ascii="Times New Roman" w:hAnsi="Times New Roman" w:cs="Times New Roman"/>
            <w:color w:val="000000" w:themeColor="text1"/>
            <w:sz w:val="22"/>
            <w:szCs w:val="22"/>
            <w:lang w:val="uk-UA"/>
          </w:rPr>
          <w:t>монетарною політикою</w:t>
        </w:r>
      </w:hyperlink>
      <w:r w:rsidRPr="009F2B6C">
        <w:rPr>
          <w:rFonts w:ascii="Times New Roman" w:hAnsi="Times New Roman" w:cs="Times New Roman"/>
          <w:color w:val="000000" w:themeColor="text1"/>
          <w:sz w:val="22"/>
          <w:szCs w:val="22"/>
          <w:lang w:val="uk-UA"/>
        </w:rPr>
        <w:t>.</w:t>
      </w:r>
    </w:p>
    <w:p w14:paraId="28041529"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До числа інструментів фіскальної політики належить?</w:t>
      </w:r>
    </w:p>
    <w:p w14:paraId="3FAC9A5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купівля </w:t>
      </w:r>
      <w:r>
        <w:rPr>
          <w:color w:val="000000" w:themeColor="text1"/>
          <w:sz w:val="22"/>
          <w:szCs w:val="22"/>
        </w:rPr>
        <w:t>ц</w:t>
      </w:r>
      <w:r w:rsidRPr="009F2B6C">
        <w:rPr>
          <w:color w:val="000000" w:themeColor="text1"/>
          <w:sz w:val="22"/>
          <w:szCs w:val="22"/>
        </w:rPr>
        <w:t>ентральним банком державних цінних паперів на ринку;</w:t>
      </w:r>
    </w:p>
    <w:p w14:paraId="5BA9CA4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випуск Міністерством фінансів нової серії короткострокових державних облігацій;</w:t>
      </w:r>
    </w:p>
    <w:p w14:paraId="1BC1FB5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збільшення норми обов’язкових резервів;</w:t>
      </w:r>
    </w:p>
    <w:p w14:paraId="7BD4ABA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вірні;</w:t>
      </w:r>
    </w:p>
    <w:p w14:paraId="28CAC89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67F14DE"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Збільшення ставок податків є прикладом?</w:t>
      </w:r>
    </w:p>
    <w:p w14:paraId="5450365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грошово-фінансова політика;</w:t>
      </w:r>
    </w:p>
    <w:p w14:paraId="2442134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кредитно-бюджетної політики;</w:t>
      </w:r>
    </w:p>
    <w:p w14:paraId="15E9886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фіскальної політики;</w:t>
      </w:r>
    </w:p>
    <w:p w14:paraId="3B23489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монетарної політики;</w:t>
      </w:r>
    </w:p>
    <w:p w14:paraId="53A57D6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EC8FED6"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Бюджет існує?</w:t>
      </w:r>
    </w:p>
    <w:p w14:paraId="4FE51B7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у важливих структур національного рівня;</w:t>
      </w:r>
    </w:p>
    <w:p w14:paraId="235BF8F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тільки у держави;</w:t>
      </w:r>
    </w:p>
    <w:p w14:paraId="1A6A761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у держави та підприємств реального сектора економіки;</w:t>
      </w:r>
    </w:p>
    <w:p w14:paraId="01422FB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у всіх економічних суб’єктів;</w:t>
      </w:r>
    </w:p>
    <w:p w14:paraId="632C8E7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3F632E8C"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Заходи з державними витратами та податками для досягнення бажаного рівноважного рівня доходу та виробництва відноситься до:</w:t>
      </w:r>
    </w:p>
    <w:p w14:paraId="5AFD8DB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кейнсіанської фіскальної політики;</w:t>
      </w:r>
    </w:p>
    <w:p w14:paraId="4C31C18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кредитної політики; </w:t>
      </w:r>
    </w:p>
    <w:p w14:paraId="2BDA260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політики, орієнтованої на інфляційний розрив;</w:t>
      </w:r>
    </w:p>
    <w:p w14:paraId="6AF2513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політики, заснованої на кейнсіанській </w:t>
      </w:r>
      <w:hyperlink r:id="rId92" w:tooltip="Функция потребления" w:history="1">
        <w:r w:rsidRPr="009F2B6C">
          <w:rPr>
            <w:rFonts w:ascii="Times New Roman" w:hAnsi="Times New Roman" w:cs="Times New Roman"/>
            <w:color w:val="000000" w:themeColor="text1"/>
            <w:sz w:val="22"/>
            <w:szCs w:val="22"/>
            <w:lang w:val="uk-UA"/>
          </w:rPr>
          <w:t>функції споживання</w:t>
        </w:r>
      </w:hyperlink>
      <w:r w:rsidRPr="009F2B6C">
        <w:rPr>
          <w:rFonts w:ascii="Times New Roman" w:hAnsi="Times New Roman" w:cs="Times New Roman"/>
          <w:sz w:val="22"/>
          <w:szCs w:val="22"/>
          <w:lang w:val="uk-UA"/>
        </w:rPr>
        <w:t>.</w:t>
      </w:r>
    </w:p>
    <w:p w14:paraId="6D223698"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Структурний дефіцит державного бюджету є різницю між?</w:t>
      </w:r>
    </w:p>
    <w:p w14:paraId="5495450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поточними державними витратами та доходами, які могли б надійти до бюджету в умовах повної зайнятості;</w:t>
      </w:r>
    </w:p>
    <w:p w14:paraId="7D86E9D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поточним дефіцитом та сумою виплат відсотків за державним боргом;</w:t>
      </w:r>
    </w:p>
    <w:p w14:paraId="3BC619C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поточними державними витратами та доходами;</w:t>
      </w:r>
    </w:p>
    <w:p w14:paraId="39D7A92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фактичним дефіцитом та дефіцитом бюджету в умовах повної зайнятості;</w:t>
      </w:r>
    </w:p>
    <w:p w14:paraId="2181306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742AED8E"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Чітко виражена антиінфляційна </w:t>
      </w:r>
      <w:hyperlink r:id="rId93" w:tooltip="Фискал" w:history="1">
        <w:r w:rsidRPr="009F2B6C">
          <w:rPr>
            <w:rFonts w:ascii="Times New Roman" w:hAnsi="Times New Roman" w:cs="Times New Roman"/>
            <w:b/>
            <w:bCs/>
            <w:i/>
            <w:iCs/>
            <w:color w:val="000000" w:themeColor="text1"/>
            <w:sz w:val="22"/>
            <w:szCs w:val="22"/>
            <w:lang w:val="uk-UA"/>
          </w:rPr>
          <w:t>фіскальна</w:t>
        </w:r>
      </w:hyperlink>
      <w:r w:rsidRPr="009F2B6C">
        <w:rPr>
          <w:rFonts w:ascii="Times New Roman" w:hAnsi="Times New Roman" w:cs="Times New Roman"/>
          <w:b/>
          <w:bCs/>
          <w:i/>
          <w:iCs/>
          <w:color w:val="000000" w:themeColor="text1"/>
          <w:sz w:val="22"/>
          <w:szCs w:val="22"/>
          <w:lang w:val="uk-UA"/>
        </w:rPr>
        <w:t xml:space="preserve"> політика передбачає:</w:t>
      </w:r>
    </w:p>
    <w:p w14:paraId="2DE8506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зниження податків та вищий рівень державних витрат;</w:t>
      </w:r>
    </w:p>
    <w:p w14:paraId="4460736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підвищення рівня оподаткування та скорочення державних витрат;</w:t>
      </w:r>
    </w:p>
    <w:p w14:paraId="4337176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зростання податків та вищий рівень державних витрат;</w:t>
      </w:r>
    </w:p>
    <w:p w14:paraId="338A532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скорочення податкових надходжень та державних витрат.</w:t>
      </w:r>
    </w:p>
    <w:p w14:paraId="5CA45BC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lastRenderedPageBreak/>
        <w:t xml:space="preserve"> Якщо зі зростанням доходу зростає і частка цього доходу, що виплачується у вигляді податку, то такий податок носить назву?</w:t>
      </w:r>
    </w:p>
    <w:p w14:paraId="2862AB8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непрямий;</w:t>
      </w:r>
    </w:p>
    <w:p w14:paraId="6C5A3A2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прогресивний;</w:t>
      </w:r>
    </w:p>
    <w:p w14:paraId="5C7585D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прямий;</w:t>
      </w:r>
    </w:p>
    <w:p w14:paraId="239B7DD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регресивний;</w:t>
      </w:r>
    </w:p>
    <w:p w14:paraId="1F367B1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81C013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уряд передбачає підвищити рівень реального ЧВП, він може:</w:t>
      </w:r>
    </w:p>
    <w:p w14:paraId="35682E4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знизити рівень </w:t>
      </w:r>
      <w:hyperlink r:id="rId94" w:tooltip="Бюджетный дефицит" w:history="1">
        <w:r w:rsidRPr="009F2B6C">
          <w:rPr>
            <w:rFonts w:ascii="Times New Roman" w:hAnsi="Times New Roman" w:cs="Times New Roman"/>
            <w:color w:val="000000" w:themeColor="text1"/>
            <w:sz w:val="22"/>
            <w:szCs w:val="22"/>
            <w:lang w:val="uk-UA"/>
          </w:rPr>
          <w:t>бюджетного дефіциту</w:t>
        </w:r>
      </w:hyperlink>
      <w:r w:rsidRPr="009F2B6C">
        <w:rPr>
          <w:rFonts w:ascii="Times New Roman" w:hAnsi="Times New Roman" w:cs="Times New Roman"/>
          <w:sz w:val="22"/>
          <w:szCs w:val="22"/>
          <w:lang w:val="uk-UA"/>
        </w:rPr>
        <w:t>;</w:t>
      </w:r>
    </w:p>
    <w:p w14:paraId="78C3CDE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зменшити податки;</w:t>
      </w:r>
    </w:p>
    <w:p w14:paraId="0ABE0F2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зменшити трансфертні платежі;</w:t>
      </w:r>
    </w:p>
    <w:p w14:paraId="3857F98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знизити державні закупівлі товарів та послуг.</w:t>
      </w:r>
    </w:p>
    <w:p w14:paraId="220D5A6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Гроші служать:</w:t>
      </w:r>
    </w:p>
    <w:p w14:paraId="75522CD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лічильною одиницею;</w:t>
      </w:r>
    </w:p>
    <w:p w14:paraId="6C8FCF0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засобом заощадження;</w:t>
      </w:r>
    </w:p>
    <w:p w14:paraId="6406615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w:t>
      </w:r>
      <w:hyperlink r:id="rId95" w:tooltip="Средство обращения" w:history="1">
        <w:r w:rsidRPr="009F2B6C">
          <w:rPr>
            <w:rFonts w:ascii="Times New Roman" w:hAnsi="Times New Roman" w:cs="Times New Roman"/>
            <w:color w:val="000000" w:themeColor="text1"/>
            <w:sz w:val="22"/>
            <w:szCs w:val="22"/>
            <w:lang w:val="uk-UA"/>
          </w:rPr>
          <w:t>засобом обігу</w:t>
        </w:r>
      </w:hyperlink>
      <w:r w:rsidRPr="009F2B6C">
        <w:rPr>
          <w:rFonts w:ascii="Times New Roman" w:hAnsi="Times New Roman" w:cs="Times New Roman"/>
          <w:color w:val="000000" w:themeColor="text1"/>
          <w:sz w:val="22"/>
          <w:szCs w:val="22"/>
          <w:lang w:val="uk-UA"/>
        </w:rPr>
        <w:t>;</w:t>
      </w:r>
    </w:p>
    <w:p w14:paraId="63D01A3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вірні.</w:t>
      </w:r>
    </w:p>
    <w:p w14:paraId="4189CBB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Норма </w:t>
      </w:r>
      <w:hyperlink r:id="rId96" w:tooltip="Обязательный резерв" w:history="1">
        <w:r w:rsidRPr="009F2B6C">
          <w:rPr>
            <w:rFonts w:ascii="Times New Roman" w:hAnsi="Times New Roman" w:cs="Times New Roman"/>
            <w:b/>
            <w:bCs/>
            <w:i/>
            <w:iCs/>
            <w:color w:val="000000" w:themeColor="text1"/>
            <w:sz w:val="22"/>
            <w:szCs w:val="22"/>
            <w:lang w:val="uk-UA"/>
          </w:rPr>
          <w:t>обов’язкових резервів</w:t>
        </w:r>
      </w:hyperlink>
      <w:r w:rsidRPr="009F2B6C">
        <w:rPr>
          <w:rFonts w:ascii="Times New Roman" w:hAnsi="Times New Roman" w:cs="Times New Roman"/>
          <w:b/>
          <w:bCs/>
          <w:i/>
          <w:iCs/>
          <w:color w:val="000000" w:themeColor="text1"/>
          <w:sz w:val="22"/>
          <w:szCs w:val="22"/>
          <w:lang w:val="uk-UA"/>
        </w:rPr>
        <w:t>:</w:t>
      </w:r>
    </w:p>
    <w:p w14:paraId="5E59770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зараз не використовується;</w:t>
      </w:r>
    </w:p>
    <w:p w14:paraId="2939682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вводиться як засіб обмеження </w:t>
      </w:r>
      <w:hyperlink r:id="rId97" w:tooltip="Денежная масса" w:history="1">
        <w:r w:rsidRPr="009F2B6C">
          <w:rPr>
            <w:rFonts w:ascii="Times New Roman" w:hAnsi="Times New Roman" w:cs="Times New Roman"/>
            <w:color w:val="000000" w:themeColor="text1"/>
            <w:sz w:val="22"/>
            <w:szCs w:val="22"/>
            <w:lang w:val="uk-UA"/>
          </w:rPr>
          <w:t>грошової маси</w:t>
        </w:r>
      </w:hyperlink>
      <w:r w:rsidRPr="009F2B6C">
        <w:rPr>
          <w:rFonts w:ascii="Times New Roman" w:hAnsi="Times New Roman" w:cs="Times New Roman"/>
          <w:color w:val="000000" w:themeColor="text1"/>
          <w:sz w:val="22"/>
          <w:szCs w:val="22"/>
          <w:lang w:val="uk-UA"/>
        </w:rPr>
        <w:t>;</w:t>
      </w:r>
    </w:p>
    <w:p w14:paraId="1A5D2A4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складає </w:t>
      </w:r>
      <w:hyperlink r:id="rId98" w:tooltip="Средняя величина" w:history="1">
        <w:r w:rsidRPr="009F2B6C">
          <w:rPr>
            <w:rFonts w:ascii="Times New Roman" w:hAnsi="Times New Roman" w:cs="Times New Roman"/>
            <w:color w:val="000000" w:themeColor="text1"/>
            <w:sz w:val="22"/>
            <w:szCs w:val="22"/>
            <w:lang w:val="uk-UA"/>
          </w:rPr>
          <w:t>середню величину</w:t>
        </w:r>
      </w:hyperlink>
      <w:r w:rsidRPr="009F2B6C">
        <w:rPr>
          <w:rFonts w:ascii="Times New Roman" w:hAnsi="Times New Roman" w:cs="Times New Roman"/>
          <w:color w:val="000000" w:themeColor="text1"/>
          <w:sz w:val="22"/>
          <w:szCs w:val="22"/>
          <w:lang w:val="uk-UA"/>
        </w:rPr>
        <w:t xml:space="preserve"> маси грошей, необхідної  для задоволення потреб населення;</w:t>
      </w:r>
    </w:p>
    <w:p w14:paraId="032BFA0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вводиться як засіб, що оберігає вклади від вилучення.</w:t>
      </w:r>
    </w:p>
    <w:p w14:paraId="4922B6C7"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w:t>
      </w:r>
      <w:hyperlink r:id="rId99" w:tooltip="Норма обязательных резервов" w:history="1">
        <w:r w:rsidRPr="009F2B6C">
          <w:rPr>
            <w:rFonts w:ascii="Times New Roman" w:hAnsi="Times New Roman" w:cs="Times New Roman"/>
            <w:b/>
            <w:bCs/>
            <w:i/>
            <w:iCs/>
            <w:color w:val="000000" w:themeColor="text1"/>
            <w:sz w:val="22"/>
            <w:szCs w:val="22"/>
            <w:lang w:val="uk-UA"/>
          </w:rPr>
          <w:t>норма обов’язкових резервів</w:t>
        </w:r>
      </w:hyperlink>
      <w:r w:rsidRPr="009F2B6C">
        <w:rPr>
          <w:rFonts w:ascii="Times New Roman" w:hAnsi="Times New Roman" w:cs="Times New Roman"/>
          <w:b/>
          <w:bCs/>
          <w:i/>
          <w:iCs/>
          <w:color w:val="000000" w:themeColor="text1"/>
          <w:sz w:val="22"/>
          <w:szCs w:val="22"/>
          <w:lang w:val="uk-UA"/>
        </w:rPr>
        <w:t xml:space="preserve"> становить 100%, то величина грошового мультиплікатора дорівнює:</w:t>
      </w:r>
    </w:p>
    <w:p w14:paraId="53CAD5E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100;</w:t>
      </w:r>
    </w:p>
    <w:p w14:paraId="277CAEB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10;</w:t>
      </w:r>
    </w:p>
    <w:p w14:paraId="7547C4B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1;</w:t>
      </w:r>
    </w:p>
    <w:p w14:paraId="5D51EA8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1.</w:t>
      </w:r>
    </w:p>
    <w:p w14:paraId="2A9F45A4"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Правило монетаристів передбачає, що пропозиція грошей має збільшуватись темпами, рівними:</w:t>
      </w:r>
    </w:p>
    <w:p w14:paraId="3B3F5D1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 потенційного темпу зростання реального ВВП;</w:t>
      </w:r>
    </w:p>
    <w:p w14:paraId="08E27A1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w:t>
      </w:r>
      <w:hyperlink r:id="rId100" w:tooltip="Темп роста" w:history="1">
        <w:r w:rsidRPr="009F2B6C">
          <w:rPr>
            <w:rFonts w:ascii="Times New Roman" w:hAnsi="Times New Roman" w:cs="Times New Roman"/>
            <w:color w:val="000000" w:themeColor="text1"/>
            <w:sz w:val="22"/>
            <w:szCs w:val="22"/>
            <w:lang w:val="uk-UA"/>
          </w:rPr>
          <w:t>темпу зростання</w:t>
        </w:r>
      </w:hyperlink>
      <w:r w:rsidRPr="009F2B6C">
        <w:rPr>
          <w:rFonts w:ascii="Times New Roman" w:hAnsi="Times New Roman" w:cs="Times New Roman"/>
          <w:color w:val="000000" w:themeColor="text1"/>
          <w:sz w:val="22"/>
          <w:szCs w:val="22"/>
          <w:lang w:val="uk-UA"/>
        </w:rPr>
        <w:t xml:space="preserve"> рівня цін;</w:t>
      </w:r>
    </w:p>
    <w:p w14:paraId="7372BC8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темпу зростання швидкості обігу грошей;</w:t>
      </w:r>
    </w:p>
    <w:p w14:paraId="13B7E17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темпу зростання рівня відсоткової ставки.</w:t>
      </w:r>
    </w:p>
    <w:p w14:paraId="105131EE"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Кількість грошей в обігу зростає, якщо?</w:t>
      </w:r>
    </w:p>
    <w:p w14:paraId="15F5249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знижуються податкові ставки;</w:t>
      </w:r>
    </w:p>
    <w:p w14:paraId="7888B5D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зростає норма обов’язкових резервів;</w:t>
      </w:r>
    </w:p>
    <w:p w14:paraId="2FB54A9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збільшуються надлишкові резерви комерційних банків;</w:t>
      </w:r>
    </w:p>
    <w:p w14:paraId="58FBF10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невірні.</w:t>
      </w:r>
    </w:p>
    <w:p w14:paraId="545B6A45"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Твердження, згідно з яким зміна у величині грошової пропозиції </w:t>
      </w:r>
      <w:r w:rsidRPr="009F2B6C">
        <w:rPr>
          <w:rFonts w:ascii="Times New Roman" w:hAnsi="Times New Roman" w:cs="Times New Roman"/>
          <w:b/>
          <w:bCs/>
          <w:i/>
          <w:iCs/>
          <w:color w:val="000000" w:themeColor="text1"/>
          <w:sz w:val="22"/>
          <w:szCs w:val="22"/>
          <w:lang w:val="uk-UA"/>
        </w:rPr>
        <w:sym w:font="Symbol" w:char="F02D"/>
      </w:r>
      <w:r w:rsidRPr="009F2B6C">
        <w:rPr>
          <w:rFonts w:ascii="Times New Roman" w:hAnsi="Times New Roman" w:cs="Times New Roman"/>
          <w:b/>
          <w:bCs/>
          <w:i/>
          <w:iCs/>
          <w:color w:val="000000" w:themeColor="text1"/>
          <w:sz w:val="22"/>
          <w:szCs w:val="22"/>
          <w:lang w:val="uk-UA"/>
        </w:rPr>
        <w:t xml:space="preserve"> безпосередня причина зміни сукупного попиту і номінального ВВП, найближче до:</w:t>
      </w:r>
    </w:p>
    <w:p w14:paraId="5208BE2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теорії раціональних очікувань;</w:t>
      </w:r>
    </w:p>
    <w:p w14:paraId="34736C8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кейнсіанської теорії;</w:t>
      </w:r>
    </w:p>
    <w:p w14:paraId="4B1858A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нової класичної теорії;</w:t>
      </w:r>
    </w:p>
    <w:p w14:paraId="000CF88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монетаризму.</w:t>
      </w:r>
    </w:p>
    <w:p w14:paraId="0CA7E775"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Відмінність між грошима та «квазі-грошима» полягає в тому, що:</w:t>
      </w:r>
    </w:p>
    <w:p w14:paraId="206729C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«квазі-гроші» – це нерозмінні гроші;</w:t>
      </w:r>
    </w:p>
    <w:p w14:paraId="30B9A5B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гроші на відміну від «квазі-грошей» можна витрачати безпосередньо; </w:t>
      </w:r>
    </w:p>
    <w:p w14:paraId="5D17A55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«квазі-гроші» включають всі товари, які можуть бути продані за гроші;</w:t>
      </w:r>
    </w:p>
    <w:p w14:paraId="6F2DD89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«квазі-гроші» включають депозити на </w:t>
      </w:r>
      <w:hyperlink r:id="rId101" w:tooltip="Банковские счета" w:history="1">
        <w:r w:rsidRPr="009F2B6C">
          <w:rPr>
            <w:rFonts w:ascii="Times New Roman" w:hAnsi="Times New Roman" w:cs="Times New Roman"/>
            <w:color w:val="000000" w:themeColor="text1"/>
            <w:sz w:val="22"/>
            <w:szCs w:val="22"/>
            <w:lang w:val="uk-UA"/>
          </w:rPr>
          <w:t>банківських рахунк</w:t>
        </w:r>
      </w:hyperlink>
      <w:r w:rsidRPr="009F2B6C">
        <w:rPr>
          <w:rFonts w:ascii="Times New Roman" w:hAnsi="Times New Roman" w:cs="Times New Roman"/>
          <w:color w:val="000000" w:themeColor="text1"/>
          <w:sz w:val="22"/>
          <w:szCs w:val="22"/>
          <w:lang w:val="uk-UA"/>
        </w:rPr>
        <w:t>ах, тоді як гроші не включають їх.</w:t>
      </w:r>
    </w:p>
    <w:p w14:paraId="4CDBBDC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М1 включає:</w:t>
      </w:r>
    </w:p>
    <w:p w14:paraId="250B49F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металеву та паперові готівку і </w:t>
      </w:r>
      <w:hyperlink r:id="rId102" w:tooltip="Банковские депозиты" w:history="1">
        <w:r w:rsidRPr="009F2B6C">
          <w:rPr>
            <w:rFonts w:ascii="Times New Roman" w:hAnsi="Times New Roman" w:cs="Times New Roman"/>
            <w:color w:val="000000" w:themeColor="text1"/>
            <w:sz w:val="22"/>
            <w:szCs w:val="22"/>
            <w:lang w:val="uk-UA"/>
          </w:rPr>
          <w:t>банківські депозити</w:t>
        </w:r>
      </w:hyperlink>
      <w:r w:rsidRPr="009F2B6C">
        <w:rPr>
          <w:rFonts w:ascii="Times New Roman" w:hAnsi="Times New Roman" w:cs="Times New Roman"/>
          <w:color w:val="000000" w:themeColor="text1"/>
          <w:sz w:val="22"/>
          <w:szCs w:val="22"/>
          <w:lang w:val="uk-UA"/>
        </w:rPr>
        <w:t xml:space="preserve">; </w:t>
      </w:r>
    </w:p>
    <w:p w14:paraId="3D20583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металеву та паперові готівку і </w:t>
      </w:r>
      <w:hyperlink r:id="rId103" w:tooltip="Вклад на срок" w:history="1">
        <w:r w:rsidRPr="009F2B6C">
          <w:rPr>
            <w:rFonts w:ascii="Times New Roman" w:hAnsi="Times New Roman" w:cs="Times New Roman"/>
            <w:color w:val="000000" w:themeColor="text1"/>
            <w:sz w:val="22"/>
            <w:szCs w:val="22"/>
            <w:lang w:val="uk-UA"/>
          </w:rPr>
          <w:t>термінові вклади</w:t>
        </w:r>
      </w:hyperlink>
      <w:r w:rsidRPr="009F2B6C">
        <w:rPr>
          <w:rFonts w:ascii="Times New Roman" w:hAnsi="Times New Roman" w:cs="Times New Roman"/>
          <w:color w:val="000000" w:themeColor="text1"/>
          <w:sz w:val="22"/>
          <w:szCs w:val="22"/>
          <w:lang w:val="uk-UA"/>
        </w:rPr>
        <w:t>;</w:t>
      </w:r>
    </w:p>
    <w:p w14:paraId="1CE4787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металеву та паперові готівку та чекові вклади;</w:t>
      </w:r>
    </w:p>
    <w:p w14:paraId="03EE423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невірні.</w:t>
      </w:r>
    </w:p>
    <w:p w14:paraId="666E779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Поняття «попит на гроші» означає?</w:t>
      </w:r>
    </w:p>
    <w:p w14:paraId="36EFC11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бажання запасати частину доходу «на чорний день»;</w:t>
      </w:r>
    </w:p>
    <w:p w14:paraId="26D051C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б) суму грошей, яку підприємці хотіли б використати для надання кредиту за цієї процентної ставки;</w:t>
      </w:r>
    </w:p>
    <w:p w14:paraId="20DDE36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попит на гроші як засіб обігу та попит на гроші як засіб збереження вартості;</w:t>
      </w:r>
    </w:p>
    <w:p w14:paraId="7B69FBB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бажання тримати цінні папери, які за необхідності можуть бути для конвертації їх у гроші за фіксованою ціною;</w:t>
      </w:r>
    </w:p>
    <w:p w14:paraId="2BEBCEF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106FA7E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Основними статтями </w:t>
      </w:r>
      <w:hyperlink r:id="rId104" w:tooltip="Актив баланса" w:history="1">
        <w:r w:rsidRPr="009F2B6C">
          <w:rPr>
            <w:rFonts w:ascii="Times New Roman" w:hAnsi="Times New Roman" w:cs="Times New Roman"/>
            <w:b/>
            <w:bCs/>
            <w:i/>
            <w:iCs/>
            <w:color w:val="000000" w:themeColor="text1"/>
            <w:sz w:val="22"/>
            <w:szCs w:val="22"/>
            <w:lang w:val="uk-UA"/>
          </w:rPr>
          <w:t>активу балансу</w:t>
        </w:r>
      </w:hyperlink>
      <w:r w:rsidRPr="009F2B6C">
        <w:rPr>
          <w:rFonts w:ascii="Times New Roman" w:hAnsi="Times New Roman" w:cs="Times New Roman"/>
          <w:b/>
          <w:bCs/>
          <w:i/>
          <w:iCs/>
          <w:color w:val="000000" w:themeColor="text1"/>
          <w:sz w:val="22"/>
          <w:szCs w:val="22"/>
          <w:lang w:val="uk-UA"/>
        </w:rPr>
        <w:t xml:space="preserve"> центрального банку є:</w:t>
      </w:r>
    </w:p>
    <w:p w14:paraId="26884DE3" w14:textId="77777777" w:rsidR="00AB1E96" w:rsidRPr="009F2B6C" w:rsidRDefault="00AB1E96" w:rsidP="003958BE">
      <w:pPr>
        <w:shd w:val="clear" w:color="auto" w:fill="FFFFFF"/>
        <w:tabs>
          <w:tab w:val="left" w:pos="284"/>
          <w:tab w:val="left" w:pos="426"/>
        </w:tabs>
        <w:jc w:val="both"/>
        <w:rPr>
          <w:rFonts w:ascii="Times New Roman" w:hAnsi="Times New Roman" w:cs="Times New Roman"/>
          <w:sz w:val="22"/>
          <w:szCs w:val="22"/>
          <w:lang w:val="uk-UA"/>
        </w:rPr>
      </w:pPr>
      <w:r w:rsidRPr="009F2B6C">
        <w:rPr>
          <w:rFonts w:ascii="Times New Roman" w:hAnsi="Times New Roman" w:cs="Times New Roman"/>
          <w:color w:val="000000" w:themeColor="text1"/>
          <w:sz w:val="22"/>
          <w:szCs w:val="22"/>
          <w:lang w:val="uk-UA"/>
        </w:rPr>
        <w:t xml:space="preserve">а) золоті сертифікати, готівка, позики та </w:t>
      </w:r>
      <w:hyperlink r:id="rId105" w:tooltip="Государственные ценные бумаги" w:history="1">
        <w:r w:rsidRPr="009F2B6C">
          <w:rPr>
            <w:rFonts w:ascii="Times New Roman" w:hAnsi="Times New Roman" w:cs="Times New Roman"/>
            <w:color w:val="000000" w:themeColor="text1"/>
            <w:sz w:val="22"/>
            <w:szCs w:val="22"/>
            <w:lang w:val="uk-UA"/>
          </w:rPr>
          <w:t>державні цінні папери</w:t>
        </w:r>
      </w:hyperlink>
      <w:r w:rsidRPr="009F2B6C">
        <w:rPr>
          <w:rFonts w:ascii="Times New Roman" w:hAnsi="Times New Roman" w:cs="Times New Roman"/>
          <w:sz w:val="22"/>
          <w:szCs w:val="22"/>
          <w:lang w:val="uk-UA"/>
        </w:rPr>
        <w:t xml:space="preserve">; </w:t>
      </w:r>
    </w:p>
    <w:p w14:paraId="5620CD9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w:t>
      </w:r>
      <w:hyperlink r:id="rId106" w:tooltip="Золотой сертификат" w:history="1">
        <w:r w:rsidRPr="009F2B6C">
          <w:rPr>
            <w:rFonts w:ascii="Times New Roman" w:hAnsi="Times New Roman" w:cs="Times New Roman"/>
            <w:color w:val="000000" w:themeColor="text1"/>
            <w:sz w:val="22"/>
            <w:szCs w:val="22"/>
            <w:lang w:val="uk-UA"/>
          </w:rPr>
          <w:t>золоті сертифікати</w:t>
        </w:r>
      </w:hyperlink>
      <w:r w:rsidRPr="009F2B6C">
        <w:rPr>
          <w:rFonts w:ascii="Times New Roman" w:hAnsi="Times New Roman" w:cs="Times New Roman"/>
          <w:color w:val="000000" w:themeColor="text1"/>
          <w:sz w:val="22"/>
          <w:szCs w:val="22"/>
          <w:lang w:val="uk-UA"/>
        </w:rPr>
        <w:t xml:space="preserve">, готівкові гроші, </w:t>
      </w:r>
      <w:hyperlink r:id="rId107" w:tooltip="Депозиты банков" w:history="1">
        <w:r w:rsidRPr="009F2B6C">
          <w:rPr>
            <w:rFonts w:ascii="Times New Roman" w:hAnsi="Times New Roman" w:cs="Times New Roman"/>
            <w:color w:val="000000" w:themeColor="text1"/>
            <w:sz w:val="22"/>
            <w:szCs w:val="22"/>
            <w:lang w:val="uk-UA"/>
          </w:rPr>
          <w:t>депозити банків</w:t>
        </w:r>
      </w:hyperlink>
      <w:r w:rsidRPr="009F2B6C">
        <w:rPr>
          <w:rFonts w:ascii="Times New Roman" w:hAnsi="Times New Roman" w:cs="Times New Roman"/>
          <w:color w:val="000000" w:themeColor="text1"/>
          <w:sz w:val="22"/>
          <w:szCs w:val="22"/>
          <w:lang w:val="uk-UA"/>
        </w:rPr>
        <w:t>;</w:t>
      </w:r>
    </w:p>
    <w:p w14:paraId="437AEDD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w:t>
      </w:r>
      <w:hyperlink r:id="rId108" w:tooltip="Банкнота" w:history="1">
        <w:r w:rsidRPr="009F2B6C">
          <w:rPr>
            <w:rFonts w:ascii="Times New Roman" w:hAnsi="Times New Roman" w:cs="Times New Roman"/>
            <w:color w:val="000000" w:themeColor="text1"/>
            <w:sz w:val="22"/>
            <w:szCs w:val="22"/>
            <w:lang w:val="uk-UA"/>
          </w:rPr>
          <w:t>банкноти</w:t>
        </w:r>
      </w:hyperlink>
      <w:r w:rsidRPr="009F2B6C">
        <w:rPr>
          <w:rFonts w:ascii="Times New Roman" w:hAnsi="Times New Roman" w:cs="Times New Roman"/>
          <w:color w:val="000000" w:themeColor="text1"/>
          <w:sz w:val="22"/>
          <w:szCs w:val="22"/>
          <w:lang w:val="uk-UA"/>
        </w:rPr>
        <w:t xml:space="preserve">, </w:t>
      </w:r>
      <w:hyperlink r:id="rId109" w:tooltip="Государственная цена" w:history="1">
        <w:r w:rsidRPr="009F2B6C">
          <w:rPr>
            <w:rFonts w:ascii="Times New Roman" w:hAnsi="Times New Roman" w:cs="Times New Roman"/>
            <w:color w:val="000000" w:themeColor="text1"/>
            <w:sz w:val="22"/>
            <w:szCs w:val="22"/>
            <w:lang w:val="uk-UA"/>
          </w:rPr>
          <w:t>державні цінні</w:t>
        </w:r>
      </w:hyperlink>
      <w:r w:rsidRPr="009F2B6C">
        <w:rPr>
          <w:rFonts w:ascii="Times New Roman" w:hAnsi="Times New Roman" w:cs="Times New Roman"/>
          <w:color w:val="000000" w:themeColor="text1"/>
          <w:sz w:val="22"/>
          <w:szCs w:val="22"/>
          <w:lang w:val="uk-UA"/>
        </w:rPr>
        <w:t xml:space="preserve"> папери та позики;</w:t>
      </w:r>
    </w:p>
    <w:p w14:paraId="5E02695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золоті сертифікати, готівка, депозити та </w:t>
      </w:r>
      <w:hyperlink r:id="rId110" w:tooltip="Банковская ссуда" w:history="1">
        <w:r w:rsidRPr="009F2B6C">
          <w:rPr>
            <w:rFonts w:ascii="Times New Roman" w:hAnsi="Times New Roman" w:cs="Times New Roman"/>
            <w:color w:val="000000" w:themeColor="text1"/>
            <w:sz w:val="22"/>
            <w:szCs w:val="22"/>
            <w:lang w:val="uk-UA"/>
          </w:rPr>
          <w:t>позики банків</w:t>
        </w:r>
      </w:hyperlink>
      <w:r w:rsidRPr="009F2B6C">
        <w:rPr>
          <w:rFonts w:ascii="Times New Roman" w:hAnsi="Times New Roman" w:cs="Times New Roman"/>
          <w:sz w:val="22"/>
          <w:szCs w:val="22"/>
          <w:lang w:val="uk-UA"/>
        </w:rPr>
        <w:t>.</w:t>
      </w:r>
    </w:p>
    <w:p w14:paraId="1D8FA5C4"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Позначте пункт, що не є функцією центрального банку?</w:t>
      </w:r>
    </w:p>
    <w:p w14:paraId="2AD71969" w14:textId="77777777" w:rsidR="00AB1E96" w:rsidRPr="009F2B6C" w:rsidRDefault="00AB1E96" w:rsidP="003958BE">
      <w:pPr>
        <w:tabs>
          <w:tab w:val="left" w:pos="284"/>
          <w:tab w:val="left" w:pos="426"/>
        </w:tabs>
        <w:jc w:val="both"/>
        <w:rPr>
          <w:rFonts w:ascii="Times New Roman" w:hAnsi="Times New Roman" w:cs="Times New Roman"/>
          <w:bCs/>
          <w:color w:val="000000" w:themeColor="text1"/>
          <w:sz w:val="22"/>
          <w:szCs w:val="22"/>
          <w:lang w:val="uk-UA"/>
        </w:rPr>
      </w:pPr>
      <w:r w:rsidRPr="009F2B6C">
        <w:rPr>
          <w:rFonts w:ascii="Times New Roman" w:hAnsi="Times New Roman" w:cs="Times New Roman"/>
          <w:bCs/>
          <w:color w:val="000000" w:themeColor="text1"/>
          <w:sz w:val="22"/>
          <w:szCs w:val="22"/>
          <w:lang w:val="uk-UA"/>
        </w:rPr>
        <w:t>а) проведення зовнішньоекономічної політики;</w:t>
      </w:r>
    </w:p>
    <w:p w14:paraId="18F6966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емісія грошей;</w:t>
      </w:r>
    </w:p>
    <w:p w14:paraId="46F3DAC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«банк банків»;</w:t>
      </w:r>
    </w:p>
    <w:p w14:paraId="141D18CE"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грошово-кредитне регулювання;</w:t>
      </w:r>
    </w:p>
    <w:p w14:paraId="3B4D4AC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1F39EFF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Великі термінові склади включаються до складу:</w:t>
      </w:r>
    </w:p>
    <w:p w14:paraId="0CB7710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М2 та М3;</w:t>
      </w:r>
    </w:p>
    <w:p w14:paraId="7478106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М1;</w:t>
      </w:r>
    </w:p>
    <w:p w14:paraId="3D19363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М3;</w:t>
      </w:r>
    </w:p>
    <w:p w14:paraId="0B42129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М2.</w:t>
      </w:r>
    </w:p>
    <w:p w14:paraId="00CFAADC"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М1 включає в себе?</w:t>
      </w:r>
    </w:p>
    <w:p w14:paraId="39DA6D6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металеві і паперові готівка та термінові вклади; </w:t>
      </w:r>
    </w:p>
    <w:p w14:paraId="0BA3B3B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всі гроші; </w:t>
      </w:r>
    </w:p>
    <w:p w14:paraId="2232CB6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металеві і паперові готівка та чекові вклади;</w:t>
      </w:r>
    </w:p>
    <w:p w14:paraId="11B2DAC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металеві і паперові готівка та всі банківські депозити;</w:t>
      </w:r>
    </w:p>
    <w:p w14:paraId="1580F23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EDA137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Максимально можливе збільшення суми безстрокових вкладів визначається як:</w:t>
      </w:r>
    </w:p>
    <w:p w14:paraId="5F294EA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обов’язкові резерви;</w:t>
      </w:r>
    </w:p>
    <w:p w14:paraId="4EBB9D7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фактичні резерви мінус надлишкові резерви;</w:t>
      </w:r>
    </w:p>
    <w:p w14:paraId="0E94793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надлишкові резерви  помножені на величину грошового мультиплікатора;</w:t>
      </w:r>
    </w:p>
    <w:p w14:paraId="70FAA8B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активи мінус зобов’язання та </w:t>
      </w:r>
      <w:hyperlink r:id="rId111" w:tooltip="Собственный капитал" w:history="1">
        <w:r w:rsidRPr="009F2B6C">
          <w:rPr>
            <w:rFonts w:ascii="Times New Roman" w:hAnsi="Times New Roman" w:cs="Times New Roman"/>
            <w:color w:val="000000" w:themeColor="text1"/>
            <w:sz w:val="22"/>
            <w:szCs w:val="22"/>
            <w:lang w:val="uk-UA"/>
          </w:rPr>
          <w:t>власний капітал</w:t>
        </w:r>
      </w:hyperlink>
      <w:r w:rsidRPr="009F2B6C">
        <w:rPr>
          <w:rFonts w:ascii="Times New Roman" w:hAnsi="Times New Roman" w:cs="Times New Roman"/>
          <w:color w:val="000000" w:themeColor="text1"/>
          <w:sz w:val="22"/>
          <w:szCs w:val="22"/>
          <w:lang w:val="uk-UA"/>
        </w:rPr>
        <w:t>.</w:t>
      </w:r>
    </w:p>
    <w:p w14:paraId="5B2752B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попит на гроші та пропозиція грошей зростатимуть, то:</w:t>
      </w:r>
    </w:p>
    <w:p w14:paraId="0E9E09F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рівноважна ставка відсотка зросте, а зміну у рівноважній кількості грошей передбачити не можна; б) рівноважна кількість грошей та рівноважна ставка відсотка зростуть;</w:t>
      </w:r>
    </w:p>
    <w:p w14:paraId="5FF1BC8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рівноважна кількість грошей зросте, а зміну рівноважної ставки відсотка передбачити неможливо;</w:t>
      </w:r>
    </w:p>
    <w:p w14:paraId="57DB22F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рівноважна кількість грошей та рівноважна ставка відсотка скоротяться.</w:t>
      </w:r>
    </w:p>
    <w:p w14:paraId="0CD880D3"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Пропозиція грошей на графіку зображується у вигляді?</w:t>
      </w:r>
    </w:p>
    <w:p w14:paraId="68D2C92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вертикальної прямої;</w:t>
      </w:r>
    </w:p>
    <w:p w14:paraId="797B1D2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кривої із негативним нахилом;</w:t>
      </w:r>
    </w:p>
    <w:p w14:paraId="031B42E9"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горизонтальної прямої;</w:t>
      </w:r>
    </w:p>
    <w:p w14:paraId="47E285F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всі відповіді невірні.</w:t>
      </w:r>
    </w:p>
    <w:p w14:paraId="583B0E3B" w14:textId="77777777" w:rsidR="00AB1E96" w:rsidRPr="009F2B6C" w:rsidRDefault="00AB1E96" w:rsidP="006F5A62">
      <w:pPr>
        <w:pStyle w:val="ab"/>
        <w:numPr>
          <w:ilvl w:val="0"/>
          <w:numId w:val="159"/>
        </w:numPr>
        <w:shd w:val="clear" w:color="auto" w:fill="FFFFFF"/>
        <w:tabs>
          <w:tab w:val="left" w:pos="284"/>
          <w:tab w:val="left" w:pos="426"/>
          <w:tab w:val="left" w:pos="993"/>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Що з перерахованого нижче є активами банку:</w:t>
      </w:r>
    </w:p>
    <w:p w14:paraId="6C9DDDA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резерви, акції та позики;</w:t>
      </w:r>
    </w:p>
    <w:p w14:paraId="7F4E136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вклади до запитання, акції та резерви;</w:t>
      </w:r>
    </w:p>
    <w:p w14:paraId="714C5E3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готівка, власність та акції;</w:t>
      </w:r>
    </w:p>
    <w:p w14:paraId="19C75C8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готівка, власність та резерви.</w:t>
      </w:r>
    </w:p>
    <w:p w14:paraId="1035FE04"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центральний банк купує у населення велику кількість державних цінних паперів, то:</w:t>
      </w:r>
    </w:p>
    <w:p w14:paraId="025E97C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облікова ставка та обсяг позик центрального банку зростають;</w:t>
      </w:r>
    </w:p>
    <w:p w14:paraId="01F25DB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зобов’язання  центрального банку у вигляді резервів збільшуються;</w:t>
      </w:r>
    </w:p>
    <w:p w14:paraId="4A0282A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загальна маса грошей на руках у населення зменшується;</w:t>
      </w:r>
    </w:p>
    <w:p w14:paraId="5D5A7E6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поточні рахунки комерційних банків зменшуються.</w:t>
      </w:r>
    </w:p>
    <w:p w14:paraId="73B0FE46"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Банківський прибуток </w:t>
      </w:r>
      <w:r>
        <w:rPr>
          <w:rFonts w:ascii="Times New Roman" w:hAnsi="Times New Roman" w:cs="Times New Roman"/>
          <w:i/>
          <w:iCs/>
          <w:color w:val="000000" w:themeColor="text1"/>
          <w:sz w:val="22"/>
          <w:szCs w:val="22"/>
          <w:lang w:val="uk-UA"/>
        </w:rPr>
        <w:sym w:font="Symbol" w:char="F02D"/>
      </w:r>
      <w:r w:rsidRPr="00A72BD5">
        <w:rPr>
          <w:rFonts w:ascii="Times New Roman" w:hAnsi="Times New Roman" w:cs="Times New Roman"/>
          <w:i/>
          <w:iCs/>
          <w:color w:val="000000" w:themeColor="text1"/>
          <w:sz w:val="22"/>
          <w:szCs w:val="22"/>
          <w:lang w:val="uk-UA"/>
        </w:rPr>
        <w:t xml:space="preserve"> це?</w:t>
      </w:r>
    </w:p>
    <w:p w14:paraId="6817CC1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відсоток за банківськими депозитами;</w:t>
      </w:r>
    </w:p>
    <w:p w14:paraId="73FDC0E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різниця між ставками відсотка за кредитами та депозитами;</w:t>
      </w:r>
    </w:p>
    <w:p w14:paraId="68DE7EB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відсоток за банківськими кредитами;</w:t>
      </w:r>
    </w:p>
    <w:p w14:paraId="3AB004D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різниця між усіма витратами та доходами банку;</w:t>
      </w:r>
    </w:p>
    <w:p w14:paraId="0DB6046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д) всі відповіді невірні.</w:t>
      </w:r>
    </w:p>
    <w:p w14:paraId="1AD3663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Надлишкові резерви комерційного банку складаються з:</w:t>
      </w:r>
    </w:p>
    <w:p w14:paraId="3B0434E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різниці між величиною </w:t>
      </w:r>
      <w:hyperlink r:id="rId112" w:tooltip="Фактические резервы" w:history="1">
        <w:r w:rsidRPr="009F2B6C">
          <w:rPr>
            <w:rFonts w:ascii="Times New Roman" w:hAnsi="Times New Roman" w:cs="Times New Roman"/>
            <w:color w:val="000000" w:themeColor="text1"/>
            <w:sz w:val="22"/>
            <w:szCs w:val="22"/>
            <w:lang w:val="uk-UA"/>
          </w:rPr>
          <w:t>фактичних резервів</w:t>
        </w:r>
      </w:hyperlink>
      <w:r w:rsidRPr="009F2B6C">
        <w:rPr>
          <w:rFonts w:ascii="Times New Roman" w:hAnsi="Times New Roman" w:cs="Times New Roman"/>
          <w:color w:val="000000" w:themeColor="text1"/>
          <w:sz w:val="22"/>
          <w:szCs w:val="22"/>
          <w:lang w:val="uk-UA"/>
        </w:rPr>
        <w:t xml:space="preserve"> та величиною обов’язкових резервів;</w:t>
      </w:r>
    </w:p>
    <w:p w14:paraId="2B6F3AB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активів, які, не будучи грошима, можуть бути за необхідності швидко перетворені на гроші; </w:t>
      </w:r>
    </w:p>
    <w:p w14:paraId="652D724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різниці між величиною активів та сумою </w:t>
      </w:r>
      <w:hyperlink r:id="rId113" w:tooltip="Вклады на текущие счета" w:history="1">
        <w:r w:rsidRPr="009F2B6C">
          <w:rPr>
            <w:rFonts w:ascii="Times New Roman" w:hAnsi="Times New Roman" w:cs="Times New Roman"/>
            <w:color w:val="000000" w:themeColor="text1"/>
            <w:sz w:val="22"/>
            <w:szCs w:val="22"/>
            <w:lang w:val="uk-UA"/>
          </w:rPr>
          <w:t>вкладів на поточних рахунках</w:t>
        </w:r>
      </w:hyperlink>
      <w:r w:rsidRPr="009F2B6C">
        <w:rPr>
          <w:rFonts w:ascii="Times New Roman" w:hAnsi="Times New Roman" w:cs="Times New Roman"/>
          <w:color w:val="000000" w:themeColor="text1"/>
          <w:sz w:val="22"/>
          <w:szCs w:val="22"/>
          <w:lang w:val="uk-UA"/>
        </w:rPr>
        <w:t>;</w:t>
      </w:r>
    </w:p>
    <w:p w14:paraId="1B85CCC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грошових активів, що зберігаються у банку та перевищують 100% обсягу депозитів.</w:t>
      </w:r>
    </w:p>
    <w:p w14:paraId="770EF1D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Яке з наведених нижче тверджень описує зв’язок між реальною цінністю або </w:t>
      </w:r>
      <w:hyperlink r:id="rId114" w:tooltip="Покупательная способность денег" w:history="1">
        <w:r w:rsidRPr="009F2B6C">
          <w:rPr>
            <w:rFonts w:ascii="Times New Roman" w:hAnsi="Times New Roman" w:cs="Times New Roman"/>
            <w:b/>
            <w:bCs/>
            <w:i/>
            <w:iCs/>
            <w:color w:val="000000" w:themeColor="text1"/>
            <w:sz w:val="22"/>
            <w:szCs w:val="22"/>
            <w:lang w:val="uk-UA"/>
          </w:rPr>
          <w:t>купівельною спроможністю грошей</w:t>
        </w:r>
      </w:hyperlink>
      <w:r w:rsidRPr="009F2B6C">
        <w:rPr>
          <w:rFonts w:ascii="Times New Roman" w:hAnsi="Times New Roman" w:cs="Times New Roman"/>
          <w:b/>
          <w:bCs/>
          <w:i/>
          <w:iCs/>
          <w:color w:val="000000" w:themeColor="text1"/>
          <w:sz w:val="22"/>
          <w:szCs w:val="22"/>
          <w:lang w:val="uk-UA"/>
        </w:rPr>
        <w:t xml:space="preserve"> та рівнем цін? Купівельна спроможність грошей…</w:t>
      </w:r>
    </w:p>
    <w:p w14:paraId="135FF03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не пов’язана із рівнем цін;</w:t>
      </w:r>
    </w:p>
    <w:p w14:paraId="628F293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і рівень цін перебувають у зворотній залежності; </w:t>
      </w:r>
    </w:p>
    <w:p w14:paraId="292E49B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та рівень цін перебувають у прямій залежності;</w:t>
      </w:r>
    </w:p>
    <w:p w14:paraId="6FCF375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і рівень цін знаходяться у прямій залежності в період економічного спаду та оберненій залежності у період економічного підйому.</w:t>
      </w:r>
    </w:p>
    <w:p w14:paraId="7B8BDFF8"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Вартість грошей?</w:t>
      </w:r>
    </w:p>
    <w:p w14:paraId="401C309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завжди знижується;</w:t>
      </w:r>
    </w:p>
    <w:p w14:paraId="148108A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завжди незмінна;</w:t>
      </w:r>
    </w:p>
    <w:p w14:paraId="35364C9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може підвищуватися та знижуватися;</w:t>
      </w:r>
    </w:p>
    <w:p w14:paraId="7F25B0E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піднімається із зростанням цін;</w:t>
      </w:r>
    </w:p>
    <w:p w14:paraId="6400322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76920B9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Збільшення облікової ставки зазвичай призводить до:</w:t>
      </w:r>
    </w:p>
    <w:p w14:paraId="5BD47E5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зниження цін на акції та облігації;</w:t>
      </w:r>
    </w:p>
    <w:p w14:paraId="0200D19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зростання цін на акції та облігації;</w:t>
      </w:r>
    </w:p>
    <w:p w14:paraId="74744CF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зниження цін на акції та зростання цін на облігації;</w:t>
      </w:r>
    </w:p>
    <w:p w14:paraId="2CBA714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зростання цін на акції та зниження цін на облігації.</w:t>
      </w:r>
    </w:p>
    <w:p w14:paraId="0798D32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Попит на гроші з боку активів пред’являється у зв’язку з тим, що гроші є:</w:t>
      </w:r>
    </w:p>
    <w:p w14:paraId="0CE9BD5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лічильною одиницею;</w:t>
      </w:r>
    </w:p>
    <w:p w14:paraId="7E11663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засобом обігу;</w:t>
      </w:r>
    </w:p>
    <w:p w14:paraId="7C8BC50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засобом заощадження;</w:t>
      </w:r>
    </w:p>
    <w:p w14:paraId="1913082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усі попередні відповіді вірні.</w:t>
      </w:r>
    </w:p>
    <w:p w14:paraId="0A2C427F"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Яке з наступних тверджень є невірним:</w:t>
      </w:r>
    </w:p>
    <w:p w14:paraId="5EFFA77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власний капітал дорівнює різниці між сумами активів та зобов’язань;</w:t>
      </w:r>
    </w:p>
    <w:p w14:paraId="10C7D22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w:t>
      </w:r>
      <w:r>
        <w:rPr>
          <w:rFonts w:ascii="Times New Roman" w:hAnsi="Times New Roman" w:cs="Times New Roman"/>
          <w:color w:val="000000" w:themeColor="text1"/>
          <w:sz w:val="22"/>
          <w:szCs w:val="22"/>
          <w:lang w:val="uk-UA"/>
        </w:rPr>
        <w:t> </w:t>
      </w:r>
      <w:r w:rsidRPr="009F2B6C">
        <w:rPr>
          <w:rFonts w:ascii="Times New Roman" w:hAnsi="Times New Roman" w:cs="Times New Roman"/>
          <w:color w:val="000000" w:themeColor="text1"/>
          <w:sz w:val="22"/>
          <w:szCs w:val="22"/>
          <w:lang w:val="uk-UA"/>
        </w:rPr>
        <w:t>фактичні резерви комерційного банку дорівнюють надлишковим резервам плюс обов’язкові резерви;</w:t>
      </w:r>
    </w:p>
    <w:p w14:paraId="5CD5E0C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w:t>
      </w:r>
      <w:r>
        <w:rPr>
          <w:rFonts w:ascii="Times New Roman" w:hAnsi="Times New Roman" w:cs="Times New Roman"/>
          <w:color w:val="000000" w:themeColor="text1"/>
          <w:sz w:val="22"/>
          <w:szCs w:val="22"/>
          <w:lang w:val="uk-UA"/>
        </w:rPr>
        <w:t> </w:t>
      </w:r>
      <w:r w:rsidRPr="009F2B6C">
        <w:rPr>
          <w:rFonts w:ascii="Times New Roman" w:hAnsi="Times New Roman" w:cs="Times New Roman"/>
          <w:color w:val="000000" w:themeColor="text1"/>
          <w:sz w:val="22"/>
          <w:szCs w:val="22"/>
          <w:lang w:val="uk-UA"/>
        </w:rPr>
        <w:t>окремий комерційний банк може надавати позички в обсязі, що дорівнює величині його надлишкових резервів;</w:t>
      </w:r>
    </w:p>
    <w:p w14:paraId="141E395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банківські активи плюс власний капітал дорівнюють зобов’язанням.</w:t>
      </w:r>
    </w:p>
    <w:p w14:paraId="668ABE2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Загальна грошова маса зростає щоразу, коли </w:t>
      </w:r>
      <w:hyperlink r:id="rId115" w:tooltip="Коммерческие банки" w:history="1">
        <w:r w:rsidRPr="009F2B6C">
          <w:rPr>
            <w:rFonts w:ascii="Times New Roman" w:hAnsi="Times New Roman" w:cs="Times New Roman"/>
            <w:b/>
            <w:bCs/>
            <w:i/>
            <w:iCs/>
            <w:color w:val="000000" w:themeColor="text1"/>
            <w:sz w:val="22"/>
            <w:szCs w:val="22"/>
            <w:lang w:val="uk-UA"/>
          </w:rPr>
          <w:t>комерційні банк</w:t>
        </w:r>
      </w:hyperlink>
      <w:r w:rsidRPr="009F2B6C">
        <w:rPr>
          <w:rFonts w:ascii="Times New Roman" w:hAnsi="Times New Roman" w:cs="Times New Roman"/>
          <w:b/>
          <w:i/>
          <w:sz w:val="22"/>
          <w:szCs w:val="22"/>
          <w:lang w:val="uk-UA"/>
        </w:rPr>
        <w:t>и</w:t>
      </w:r>
      <w:r w:rsidRPr="009F2B6C">
        <w:rPr>
          <w:rFonts w:ascii="Times New Roman" w:hAnsi="Times New Roman" w:cs="Times New Roman"/>
          <w:b/>
          <w:bCs/>
          <w:i/>
          <w:iCs/>
          <w:color w:val="000000" w:themeColor="text1"/>
          <w:sz w:val="22"/>
          <w:szCs w:val="22"/>
          <w:lang w:val="uk-UA"/>
        </w:rPr>
        <w:t>:</w:t>
      </w:r>
    </w:p>
    <w:p w14:paraId="73ACFE0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вилучають частину своїх вкладів у центральному банку; </w:t>
      </w:r>
    </w:p>
    <w:p w14:paraId="4E9A776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збільшують свої вклади у центральному банку;</w:t>
      </w:r>
    </w:p>
    <w:p w14:paraId="16E2DBD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збільшують свої зобов’язання щодо </w:t>
      </w:r>
      <w:hyperlink r:id="rId116" w:tooltip="Текущий счет" w:history="1">
        <w:r w:rsidRPr="009F2B6C">
          <w:rPr>
            <w:rFonts w:ascii="Times New Roman" w:hAnsi="Times New Roman" w:cs="Times New Roman"/>
            <w:color w:val="000000" w:themeColor="text1"/>
            <w:sz w:val="22"/>
            <w:szCs w:val="22"/>
            <w:lang w:val="uk-UA"/>
          </w:rPr>
          <w:t>поточних рахунк</w:t>
        </w:r>
      </w:hyperlink>
      <w:r w:rsidRPr="009F2B6C">
        <w:rPr>
          <w:rFonts w:ascii="Times New Roman" w:hAnsi="Times New Roman" w:cs="Times New Roman"/>
          <w:color w:val="000000" w:themeColor="text1"/>
          <w:sz w:val="22"/>
          <w:szCs w:val="22"/>
          <w:lang w:val="uk-UA"/>
        </w:rPr>
        <w:t xml:space="preserve">ів шляхом отримання готівки та </w:t>
      </w:r>
      <w:hyperlink r:id="rId117" w:tooltip="Безналичные деньги" w:history="1">
        <w:r w:rsidRPr="009F2B6C">
          <w:rPr>
            <w:rFonts w:ascii="Times New Roman" w:hAnsi="Times New Roman" w:cs="Times New Roman"/>
            <w:color w:val="000000" w:themeColor="text1"/>
            <w:sz w:val="22"/>
            <w:szCs w:val="22"/>
            <w:lang w:val="uk-UA"/>
          </w:rPr>
          <w:t>безготівкових грошей</w:t>
        </w:r>
      </w:hyperlink>
      <w:r w:rsidRPr="009F2B6C">
        <w:rPr>
          <w:rFonts w:ascii="Times New Roman" w:hAnsi="Times New Roman" w:cs="Times New Roman"/>
          <w:color w:val="000000" w:themeColor="text1"/>
          <w:sz w:val="22"/>
          <w:szCs w:val="22"/>
          <w:lang w:val="uk-UA"/>
        </w:rPr>
        <w:t xml:space="preserve"> від населення за вкладами;</w:t>
      </w:r>
    </w:p>
    <w:p w14:paraId="1817CC6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збільшують обсяги позик, що надаються населенню.</w:t>
      </w:r>
    </w:p>
    <w:p w14:paraId="6408447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Попит на гроші для угод змінюється так:</w:t>
      </w:r>
    </w:p>
    <w:p w14:paraId="2C38191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знижується при зменшенні номінального обсягу ВВП;</w:t>
      </w:r>
    </w:p>
    <w:p w14:paraId="7F26A11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зростає зі збільшенням </w:t>
      </w:r>
      <w:hyperlink r:id="rId118" w:tooltip="Процентная ставка" w:history="1">
        <w:r w:rsidRPr="009F2B6C">
          <w:rPr>
            <w:rFonts w:ascii="Times New Roman" w:hAnsi="Times New Roman" w:cs="Times New Roman"/>
            <w:color w:val="000000" w:themeColor="text1"/>
            <w:sz w:val="22"/>
            <w:szCs w:val="22"/>
            <w:lang w:val="uk-UA"/>
          </w:rPr>
          <w:t>процентної ставки</w:t>
        </w:r>
      </w:hyperlink>
      <w:r w:rsidRPr="009F2B6C">
        <w:rPr>
          <w:rFonts w:ascii="Times New Roman" w:hAnsi="Times New Roman" w:cs="Times New Roman"/>
          <w:color w:val="000000" w:themeColor="text1"/>
          <w:sz w:val="22"/>
          <w:szCs w:val="22"/>
          <w:lang w:val="uk-UA"/>
        </w:rPr>
        <w:t>;</w:t>
      </w:r>
    </w:p>
    <w:p w14:paraId="07FE586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знижується зі зростанням номінального обсягу ВВП;</w:t>
      </w:r>
    </w:p>
    <w:p w14:paraId="4393379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зростає у разі зниження відсоткової ставки.</w:t>
      </w:r>
    </w:p>
    <w:p w14:paraId="01C9A96E"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Термін «облікова ставка» означає?</w:t>
      </w:r>
    </w:p>
    <w:p w14:paraId="30758C3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ступінь впливу центрального банку на зростання грошової маси та обсягу ВВП;</w:t>
      </w:r>
    </w:p>
    <w:p w14:paraId="28902C9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рівень зниження ціни для центрального банку, коли він скуповує державні цінні папери;</w:t>
      </w:r>
    </w:p>
    <w:p w14:paraId="3E0B5FD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відсоток, під який центральний банк надає кредити комерційним банкам;</w:t>
      </w:r>
    </w:p>
    <w:p w14:paraId="5568A3C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ступінь тиску, що чиниться ЦБ на комерційні банки з метою зниження обсягу позик, що видаються ними;</w:t>
      </w:r>
    </w:p>
    <w:p w14:paraId="2A5FFFF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3FEC0F3C"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центральний банк підвищує облікову ставку, то цей захід, що є частиною грошової політики, разом з іншими заходами спрямований насамперед на:</w:t>
      </w:r>
    </w:p>
    <w:p w14:paraId="5E113C7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збільшення загальної величини резервів комерційних банків;</w:t>
      </w:r>
    </w:p>
    <w:p w14:paraId="5649D95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б) зниження загальної величини резервів комерційних банків;</w:t>
      </w:r>
    </w:p>
    <w:p w14:paraId="6A23508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сприяння зростанню обсягів позик, що надаються центральним банком, комерційним банкам;</w:t>
      </w:r>
    </w:p>
    <w:p w14:paraId="67D4D27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стимулювання зростання величини заощаджень населення.;</w:t>
      </w:r>
    </w:p>
    <w:p w14:paraId="6A9AD208"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номінальний обсяг ВВП скоротиться, то:</w:t>
      </w:r>
    </w:p>
    <w:p w14:paraId="50785C9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скоротиться попит на гроші для угод, але зросте загальний попит на гроші;</w:t>
      </w:r>
    </w:p>
    <w:p w14:paraId="3484E4F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зросте попит на гроші для угод та загальний попит на гроші;</w:t>
      </w:r>
    </w:p>
    <w:p w14:paraId="6950EF4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скоротиться попит на гроші для угод та загальний попит на гроші;</w:t>
      </w:r>
    </w:p>
    <w:p w14:paraId="60F9952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зрос</w:t>
      </w:r>
      <w:r>
        <w:rPr>
          <w:rFonts w:ascii="Times New Roman" w:hAnsi="Times New Roman" w:cs="Times New Roman"/>
          <w:color w:val="000000" w:themeColor="text1"/>
          <w:sz w:val="22"/>
          <w:szCs w:val="22"/>
          <w:lang w:val="uk-UA"/>
        </w:rPr>
        <w:t>т</w:t>
      </w:r>
      <w:r w:rsidRPr="009F2B6C">
        <w:rPr>
          <w:rFonts w:ascii="Times New Roman" w:hAnsi="Times New Roman" w:cs="Times New Roman"/>
          <w:color w:val="000000" w:themeColor="text1"/>
          <w:sz w:val="22"/>
          <w:szCs w:val="22"/>
          <w:lang w:val="uk-UA"/>
        </w:rPr>
        <w:t>е попит на гроші для угод, але скоротиться загальний попит на гроші.</w:t>
      </w:r>
    </w:p>
    <w:p w14:paraId="61DB9869"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Чим паперові гроші відрізняються від кредитних?</w:t>
      </w:r>
    </w:p>
    <w:p w14:paraId="4072EA8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паперові гроші призначені для оплати недорогих товарів, а кредитні гроші використовуються при оплаті дорогих товарів та послуг;</w:t>
      </w:r>
    </w:p>
    <w:p w14:paraId="139C3CF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паперові гроші мають купівельну спроможність, а кредитні гроші </w:t>
      </w:r>
      <w:r w:rsidRPr="009F2B6C">
        <w:rPr>
          <w:color w:val="000000" w:themeColor="text1"/>
          <w:sz w:val="22"/>
          <w:szCs w:val="22"/>
        </w:rPr>
        <w:sym w:font="Symbol" w:char="F02D"/>
      </w:r>
      <w:r w:rsidRPr="009F2B6C">
        <w:rPr>
          <w:color w:val="000000" w:themeColor="text1"/>
          <w:sz w:val="22"/>
          <w:szCs w:val="22"/>
        </w:rPr>
        <w:t xml:space="preserve"> це векселі емісійного банку;</w:t>
      </w:r>
    </w:p>
    <w:p w14:paraId="6BDAEC1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в) паперові гроші </w:t>
      </w:r>
      <w:r w:rsidRPr="009F2B6C">
        <w:rPr>
          <w:color w:val="000000" w:themeColor="text1"/>
          <w:sz w:val="22"/>
          <w:szCs w:val="22"/>
        </w:rPr>
        <w:sym w:font="Symbol" w:char="F02D"/>
      </w:r>
      <w:r w:rsidRPr="009F2B6C">
        <w:rPr>
          <w:color w:val="000000" w:themeColor="text1"/>
          <w:sz w:val="22"/>
          <w:szCs w:val="22"/>
        </w:rPr>
        <w:t xml:space="preserve"> це готівка, а кредитні гроші існують у формі запису на банківських рахунках;</w:t>
      </w:r>
    </w:p>
    <w:p w14:paraId="489F7EC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паперові гроші не підлягають вивезенню за межі країни;</w:t>
      </w:r>
    </w:p>
    <w:p w14:paraId="29CF651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д)всі відповіді невірні.</w:t>
      </w:r>
    </w:p>
    <w:p w14:paraId="14662A87"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Якщо центральний банк продає велику кількість державних цінних паперів на відкритому ринку, він переслідує у своїй меті:</w:t>
      </w:r>
    </w:p>
    <w:p w14:paraId="2E7A4A9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зменшити загальну масу грошей у обігу;</w:t>
      </w:r>
    </w:p>
    <w:p w14:paraId="248C82F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зробити кредит доступнішим;</w:t>
      </w:r>
    </w:p>
    <w:p w14:paraId="3D89C84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збільшити обсяг інвестицій;</w:t>
      </w:r>
    </w:p>
    <w:p w14:paraId="69D41CC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утруднити покупку населенням державних цінних паперів.</w:t>
      </w:r>
    </w:p>
    <w:p w14:paraId="096032B2"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Pr>
          <w:rFonts w:ascii="Times New Roman" w:hAnsi="Times New Roman" w:cs="Times New Roman"/>
          <w:b/>
          <w:bCs/>
          <w:i/>
          <w:iCs/>
          <w:color w:val="000000" w:themeColor="text1"/>
          <w:sz w:val="22"/>
          <w:szCs w:val="22"/>
          <w:lang w:val="uk-UA"/>
        </w:rPr>
        <w:t xml:space="preserve"> </w:t>
      </w:r>
      <w:r w:rsidRPr="009F2B6C">
        <w:rPr>
          <w:rFonts w:ascii="Times New Roman" w:hAnsi="Times New Roman" w:cs="Times New Roman"/>
          <w:b/>
          <w:bCs/>
          <w:i/>
          <w:iCs/>
          <w:color w:val="000000" w:themeColor="text1"/>
          <w:sz w:val="22"/>
          <w:szCs w:val="22"/>
          <w:lang w:val="uk-UA"/>
        </w:rPr>
        <w:t xml:space="preserve">В </w:t>
      </w:r>
      <w:hyperlink r:id="rId119" w:tooltip="Коммерческий банк" w:history="1">
        <w:r w:rsidRPr="009F2B6C">
          <w:rPr>
            <w:rFonts w:ascii="Times New Roman" w:hAnsi="Times New Roman" w:cs="Times New Roman"/>
            <w:b/>
            <w:bCs/>
            <w:i/>
            <w:iCs/>
            <w:color w:val="000000" w:themeColor="text1"/>
            <w:sz w:val="22"/>
            <w:szCs w:val="22"/>
            <w:lang w:val="uk-UA"/>
          </w:rPr>
          <w:t>комерційний банк</w:t>
        </w:r>
      </w:hyperlink>
      <w:r w:rsidRPr="009F2B6C">
        <w:rPr>
          <w:rFonts w:ascii="Times New Roman" w:hAnsi="Times New Roman" w:cs="Times New Roman"/>
          <w:b/>
          <w:bCs/>
          <w:i/>
          <w:iCs/>
          <w:color w:val="000000" w:themeColor="text1"/>
          <w:sz w:val="22"/>
          <w:szCs w:val="22"/>
          <w:lang w:val="uk-UA"/>
        </w:rPr>
        <w:t xml:space="preserve"> був розміщений  депозит величиною 10 000 грн. Норма </w:t>
      </w:r>
      <w:hyperlink r:id="rId120" w:tooltip="Обязательный резерв" w:history="1">
        <w:r w:rsidRPr="009F2B6C">
          <w:rPr>
            <w:rFonts w:ascii="Times New Roman" w:hAnsi="Times New Roman" w:cs="Times New Roman"/>
            <w:b/>
            <w:bCs/>
            <w:i/>
            <w:iCs/>
            <w:color w:val="000000" w:themeColor="text1"/>
            <w:sz w:val="22"/>
            <w:szCs w:val="22"/>
            <w:lang w:val="uk-UA"/>
          </w:rPr>
          <w:t>обов’язкових резервів</w:t>
        </w:r>
      </w:hyperlink>
      <w:r w:rsidRPr="009F2B6C">
        <w:rPr>
          <w:rFonts w:ascii="Times New Roman" w:hAnsi="Times New Roman" w:cs="Times New Roman"/>
          <w:b/>
          <w:bCs/>
          <w:i/>
          <w:iCs/>
          <w:color w:val="000000" w:themeColor="text1"/>
          <w:sz w:val="22"/>
          <w:szCs w:val="22"/>
          <w:lang w:val="uk-UA"/>
        </w:rPr>
        <w:t xml:space="preserve"> встановлена ​​на рівні 20%. Цей депозит здатний збільшити суму позик щонайменше на:</w:t>
      </w:r>
    </w:p>
    <w:p w14:paraId="4A857F9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w:t>
      </w:r>
      <w:r w:rsidRPr="009F2B6C">
        <w:rPr>
          <w:rFonts w:ascii="Times New Roman" w:hAnsi="Times New Roman" w:cs="Times New Roman"/>
          <w:bCs/>
          <w:iCs/>
          <w:color w:val="000000" w:themeColor="text1"/>
          <w:sz w:val="22"/>
          <w:szCs w:val="22"/>
          <w:lang w:val="uk-UA"/>
        </w:rPr>
        <w:t>40 000</w:t>
      </w:r>
      <w:r w:rsidRPr="009F2B6C">
        <w:rPr>
          <w:rFonts w:ascii="Times New Roman" w:hAnsi="Times New Roman" w:cs="Times New Roman"/>
          <w:color w:val="000000" w:themeColor="text1"/>
          <w:sz w:val="22"/>
          <w:szCs w:val="22"/>
          <w:lang w:val="uk-UA"/>
        </w:rPr>
        <w:t xml:space="preserve"> грн.;</w:t>
      </w:r>
    </w:p>
    <w:p w14:paraId="7E7C0AF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невизначену величину;</w:t>
      </w:r>
    </w:p>
    <w:p w14:paraId="77BE448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10 000 грн.;</w:t>
      </w:r>
    </w:p>
    <w:p w14:paraId="5958E1B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2000 грн.;</w:t>
      </w:r>
    </w:p>
    <w:p w14:paraId="41D7F32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bCs/>
          <w:iCs/>
          <w:color w:val="000000" w:themeColor="text1"/>
          <w:sz w:val="22"/>
          <w:szCs w:val="22"/>
          <w:lang w:val="uk-UA"/>
        </w:rPr>
        <w:t xml:space="preserve">д) </w:t>
      </w:r>
      <w:r w:rsidRPr="009F2B6C">
        <w:rPr>
          <w:rFonts w:ascii="Times New Roman" w:hAnsi="Times New Roman" w:cs="Times New Roman"/>
          <w:color w:val="000000" w:themeColor="text1"/>
          <w:sz w:val="22"/>
          <w:szCs w:val="22"/>
          <w:lang w:val="uk-UA"/>
        </w:rPr>
        <w:t>8000 грн.</w:t>
      </w:r>
    </w:p>
    <w:p w14:paraId="14974E6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Зниження облікової ставки, що використовується як інструмент грошово-кредитної політики, призводить до обмеженого ефекту у зв’язку з тим, що:</w:t>
      </w:r>
    </w:p>
    <w:p w14:paraId="0BA759E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центральний банк, хоч і може збільшити масу грошей, але не може змусити людей витрачати гроші, що необхідно для зростання ВВП;</w:t>
      </w:r>
    </w:p>
    <w:p w14:paraId="2E2FB06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центральний банк не може прямо контролювати обсяг позик, що надаються комерційними банками;</w:t>
      </w:r>
    </w:p>
    <w:p w14:paraId="768F4AF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центральний банк не має права змінювати облікову ставку у значних розмірах;</w:t>
      </w:r>
    </w:p>
    <w:p w14:paraId="723ACC2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таке зниження зазвичай компенсується збільшенням резервів комерційних банків, унаслідок чого ефект зниження облікової ставки зникає.</w:t>
      </w:r>
    </w:p>
    <w:p w14:paraId="54B5DA0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Термін «</w:t>
      </w:r>
      <w:hyperlink r:id="rId121" w:tooltip="Операции на открытом рынке" w:history="1">
        <w:r w:rsidRPr="009F2B6C">
          <w:rPr>
            <w:rFonts w:ascii="Times New Roman" w:hAnsi="Times New Roman" w:cs="Times New Roman"/>
            <w:b/>
            <w:bCs/>
            <w:i/>
            <w:iCs/>
            <w:color w:val="000000" w:themeColor="text1"/>
            <w:sz w:val="22"/>
            <w:szCs w:val="22"/>
            <w:lang w:val="uk-UA"/>
          </w:rPr>
          <w:t>операції на відкритому ринку</w:t>
        </w:r>
      </w:hyperlink>
      <w:r w:rsidRPr="009F2B6C">
        <w:rPr>
          <w:rFonts w:ascii="Times New Roman" w:hAnsi="Times New Roman" w:cs="Times New Roman"/>
          <w:b/>
          <w:bCs/>
          <w:i/>
          <w:iCs/>
          <w:color w:val="000000" w:themeColor="text1"/>
          <w:sz w:val="22"/>
          <w:szCs w:val="22"/>
          <w:lang w:val="uk-UA"/>
        </w:rPr>
        <w:t>» означає:</w:t>
      </w:r>
    </w:p>
    <w:p w14:paraId="5F7A998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діяльність центрального банку щодо </w:t>
      </w:r>
      <w:hyperlink r:id="rId122" w:tooltip="Покупка и продажа" w:history="1">
        <w:r w:rsidRPr="009F2B6C">
          <w:rPr>
            <w:rFonts w:ascii="Times New Roman" w:hAnsi="Times New Roman" w:cs="Times New Roman"/>
            <w:color w:val="000000" w:themeColor="text1"/>
            <w:sz w:val="22"/>
            <w:szCs w:val="22"/>
            <w:lang w:val="uk-UA"/>
          </w:rPr>
          <w:t>купівлі або продажу</w:t>
        </w:r>
      </w:hyperlink>
      <w:r w:rsidRPr="009F2B6C">
        <w:rPr>
          <w:rFonts w:ascii="Times New Roman" w:hAnsi="Times New Roman" w:cs="Times New Roman"/>
          <w:sz w:val="22"/>
          <w:szCs w:val="22"/>
          <w:lang w:val="uk-UA"/>
        </w:rPr>
        <w:t xml:space="preserve"> </w:t>
      </w:r>
      <w:hyperlink r:id="rId123" w:tooltip="Государственная ценная бумага" w:history="1">
        <w:r w:rsidRPr="009F2B6C">
          <w:rPr>
            <w:rFonts w:ascii="Times New Roman" w:hAnsi="Times New Roman" w:cs="Times New Roman"/>
            <w:color w:val="000000" w:themeColor="text1"/>
            <w:sz w:val="22"/>
            <w:szCs w:val="22"/>
            <w:lang w:val="uk-UA"/>
          </w:rPr>
          <w:t>державних цінних паперів</w:t>
        </w:r>
      </w:hyperlink>
      <w:r w:rsidRPr="009F2B6C">
        <w:rPr>
          <w:rFonts w:ascii="Times New Roman" w:hAnsi="Times New Roman" w:cs="Times New Roman"/>
          <w:sz w:val="22"/>
          <w:szCs w:val="22"/>
          <w:lang w:val="uk-UA"/>
        </w:rPr>
        <w:t>, валюти;</w:t>
      </w:r>
    </w:p>
    <w:p w14:paraId="7D61DA5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діяльність комерційних банків з кредитування фірм та населення; </w:t>
      </w:r>
    </w:p>
    <w:p w14:paraId="2E01275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впливом на рівень відсоткових ставок, що породжує  зростанням чи зниженням загального розміру позик, наданих комерційними банками;</w:t>
      </w:r>
    </w:p>
    <w:p w14:paraId="7D4E632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діяльність центрального банку щодо надання позик комерційним банкам.</w:t>
      </w:r>
    </w:p>
    <w:p w14:paraId="433EE4B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Комерційна </w:t>
      </w:r>
      <w:hyperlink r:id="rId124" w:tooltip="Банковская система" w:history="1">
        <w:r w:rsidRPr="009F2B6C">
          <w:rPr>
            <w:rFonts w:ascii="Times New Roman" w:hAnsi="Times New Roman" w:cs="Times New Roman"/>
            <w:b/>
            <w:bCs/>
            <w:i/>
            <w:iCs/>
            <w:color w:val="000000" w:themeColor="text1"/>
            <w:sz w:val="22"/>
            <w:szCs w:val="22"/>
            <w:lang w:val="uk-UA"/>
          </w:rPr>
          <w:t>банківська система</w:t>
        </w:r>
      </w:hyperlink>
      <w:r w:rsidRPr="009F2B6C">
        <w:rPr>
          <w:rFonts w:ascii="Times New Roman" w:hAnsi="Times New Roman" w:cs="Times New Roman"/>
          <w:b/>
          <w:bCs/>
          <w:i/>
          <w:iCs/>
          <w:color w:val="000000" w:themeColor="text1"/>
          <w:sz w:val="22"/>
          <w:szCs w:val="22"/>
          <w:lang w:val="uk-UA"/>
        </w:rPr>
        <w:t xml:space="preserve"> надає гроші у позику, створюючи поточні </w:t>
      </w:r>
      <w:hyperlink r:id="rId125" w:tooltip="Счет ноу" w:history="1">
        <w:r w:rsidRPr="009F2B6C">
          <w:rPr>
            <w:rFonts w:ascii="Times New Roman" w:hAnsi="Times New Roman" w:cs="Times New Roman"/>
            <w:b/>
            <w:bCs/>
            <w:i/>
            <w:iCs/>
            <w:color w:val="000000" w:themeColor="text1"/>
            <w:sz w:val="22"/>
            <w:szCs w:val="22"/>
            <w:lang w:val="uk-UA"/>
          </w:rPr>
          <w:t>рахунк</w:t>
        </w:r>
      </w:hyperlink>
      <w:r w:rsidRPr="009F2B6C">
        <w:rPr>
          <w:rFonts w:ascii="Times New Roman" w:hAnsi="Times New Roman" w:cs="Times New Roman"/>
          <w:b/>
          <w:bCs/>
          <w:i/>
          <w:iCs/>
          <w:color w:val="000000" w:themeColor="text1"/>
          <w:sz w:val="22"/>
          <w:szCs w:val="22"/>
          <w:lang w:val="uk-UA"/>
        </w:rPr>
        <w:t>и. В результаті грошова маса:</w:t>
      </w:r>
    </w:p>
    <w:p w14:paraId="5ED97C5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збільшується на величину більшу, ніж сума відкритих поточних рахунків;</w:t>
      </w:r>
    </w:p>
    <w:p w14:paraId="5883644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зменшується на загальну величину готівки та відкритих поточних рахунків;</w:t>
      </w:r>
    </w:p>
    <w:p w14:paraId="43ABCA3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збільшується на величину, що дорівнює загальній сумі відкритих поточних рахунків;</w:t>
      </w:r>
    </w:p>
    <w:p w14:paraId="307A986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не збільшується, не зменшується.</w:t>
      </w:r>
    </w:p>
    <w:p w14:paraId="6A36304A"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Чек, виписаний на банківський рахунок:</w:t>
      </w:r>
    </w:p>
    <w:p w14:paraId="3BE7648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не вважається частиною М1, оскільки його включення до складу М1 поряд із банківським вкладом на який він виписаний, призведе до подвійного рахунку;</w:t>
      </w:r>
    </w:p>
    <w:p w14:paraId="3709044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вважається частиною М1 за умови, що він є дійсним, тобто якщо в банку є кошти для його оплати;</w:t>
      </w:r>
    </w:p>
    <w:p w14:paraId="6FF62B8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вважається частиною М1 незалежно від цього, дійсний він чи ні;</w:t>
      </w:r>
    </w:p>
    <w:p w14:paraId="51F1A18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вва</w:t>
      </w:r>
      <w:r>
        <w:rPr>
          <w:rFonts w:ascii="Times New Roman" w:hAnsi="Times New Roman" w:cs="Times New Roman"/>
          <w:color w:val="000000" w:themeColor="text1"/>
          <w:sz w:val="22"/>
          <w:szCs w:val="22"/>
          <w:lang w:val="uk-UA"/>
        </w:rPr>
        <w:t>ж</w:t>
      </w:r>
      <w:r w:rsidRPr="009F2B6C">
        <w:rPr>
          <w:rFonts w:ascii="Times New Roman" w:hAnsi="Times New Roman" w:cs="Times New Roman"/>
          <w:color w:val="000000" w:themeColor="text1"/>
          <w:sz w:val="22"/>
          <w:szCs w:val="22"/>
          <w:lang w:val="uk-UA"/>
        </w:rPr>
        <w:t>ається частиною М1 за умови, що він використовується лише для купівлі товарів та послуг.</w:t>
      </w:r>
    </w:p>
    <w:p w14:paraId="3DCF9CA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У період рецесії найбільше скорочуються:</w:t>
      </w:r>
    </w:p>
    <w:p w14:paraId="60B8905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державні закупівлі товарів та послуг;</w:t>
      </w:r>
    </w:p>
    <w:p w14:paraId="23877C1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 xml:space="preserve">б) витрати споживачів на купівлю антибіотиків; </w:t>
      </w:r>
    </w:p>
    <w:p w14:paraId="1FAFF6D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величина підприємницького прибутку;</w:t>
      </w:r>
    </w:p>
    <w:p w14:paraId="3C9E4FD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рівень </w:t>
      </w:r>
      <w:hyperlink r:id="rId126" w:tooltip="Заработная плата" w:history="1">
        <w:r w:rsidRPr="009F2B6C">
          <w:rPr>
            <w:rFonts w:ascii="Times New Roman" w:hAnsi="Times New Roman" w:cs="Times New Roman"/>
            <w:color w:val="000000" w:themeColor="text1"/>
            <w:sz w:val="22"/>
            <w:szCs w:val="22"/>
            <w:lang w:val="uk-UA"/>
          </w:rPr>
          <w:t>заробітної плати</w:t>
        </w:r>
      </w:hyperlink>
      <w:r w:rsidRPr="009F2B6C">
        <w:rPr>
          <w:rFonts w:ascii="Times New Roman" w:hAnsi="Times New Roman" w:cs="Times New Roman"/>
          <w:color w:val="000000" w:themeColor="text1"/>
          <w:sz w:val="22"/>
          <w:szCs w:val="22"/>
          <w:lang w:val="uk-UA"/>
        </w:rPr>
        <w:t>.</w:t>
      </w:r>
    </w:p>
    <w:p w14:paraId="2069662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Циклічний дефіцит державного бюджету є різницею між?</w:t>
      </w:r>
    </w:p>
    <w:p w14:paraId="06810D3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фактичним дефіцитом та дефіцитом бюджету в умовах повної зайнятості;</w:t>
      </w:r>
    </w:p>
    <w:p w14:paraId="1FE39932"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поточними державними витратами та доходами, які могли б надійти до бюджету в умовах повної зайнятості;</w:t>
      </w:r>
    </w:p>
    <w:p w14:paraId="7978D3D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фактичним та структурним дефіцитом;</w:t>
      </w:r>
    </w:p>
    <w:p w14:paraId="2B633C7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поточним дефіцитом та сумою виплат процентів за державним боргом;</w:t>
      </w:r>
    </w:p>
    <w:p w14:paraId="1914648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поточними державними витратами та доходами.</w:t>
      </w:r>
    </w:p>
    <w:p w14:paraId="3E62203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Яке поняття з наведених нижче не відноситься до фаз ділового циклу:</w:t>
      </w:r>
    </w:p>
    <w:p w14:paraId="557B5B5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підйом; </w:t>
      </w:r>
    </w:p>
    <w:p w14:paraId="786AEAC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інфляція; </w:t>
      </w:r>
    </w:p>
    <w:p w14:paraId="38BD782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спад;</w:t>
      </w:r>
    </w:p>
    <w:p w14:paraId="57B87D3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рецесія.</w:t>
      </w:r>
    </w:p>
    <w:p w14:paraId="5BA86E29"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Фазами промислового циклу прийнято вважати?</w:t>
      </w:r>
    </w:p>
    <w:p w14:paraId="67970A2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криза, депресія, пожвавлення, підйом;</w:t>
      </w:r>
    </w:p>
    <w:p w14:paraId="286DBCF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депресію, спад, падіння ділової активності;</w:t>
      </w:r>
    </w:p>
    <w:p w14:paraId="14F7CD3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бум, піднесення, пожвавлення та зростання економіки;</w:t>
      </w:r>
    </w:p>
    <w:p w14:paraId="01887D4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вірні;</w:t>
      </w:r>
    </w:p>
    <w:p w14:paraId="6C3A5BB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15DD564C"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Чисельне значення якого з наступних показників не скорочується на фазі підйому і не збільшується на фазі спаду:</w:t>
      </w:r>
    </w:p>
    <w:p w14:paraId="6744665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обсяг допомоги по безробіттю;</w:t>
      </w:r>
    </w:p>
    <w:p w14:paraId="461620E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обсяг нових замовлень на предмети тривалого користування; </w:t>
      </w:r>
    </w:p>
    <w:p w14:paraId="59F9BC0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курси </w:t>
      </w:r>
      <w:hyperlink r:id="rId127" w:tooltip="Ценные бумаги" w:history="1">
        <w:r w:rsidRPr="009F2B6C">
          <w:rPr>
            <w:rFonts w:ascii="Times New Roman" w:hAnsi="Times New Roman" w:cs="Times New Roman"/>
            <w:color w:val="000000" w:themeColor="text1"/>
            <w:sz w:val="22"/>
            <w:szCs w:val="22"/>
            <w:lang w:val="uk-UA"/>
          </w:rPr>
          <w:t>цінних паперів</w:t>
        </w:r>
      </w:hyperlink>
      <w:r w:rsidRPr="009F2B6C">
        <w:rPr>
          <w:rFonts w:ascii="Times New Roman" w:hAnsi="Times New Roman" w:cs="Times New Roman"/>
          <w:color w:val="000000" w:themeColor="text1"/>
          <w:sz w:val="22"/>
          <w:szCs w:val="22"/>
          <w:lang w:val="uk-UA"/>
        </w:rPr>
        <w:t>;</w:t>
      </w:r>
    </w:p>
    <w:p w14:paraId="5CAE23A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обсяг роздрібного продажу.</w:t>
      </w:r>
    </w:p>
    <w:p w14:paraId="1F9B1E88"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період кризового падіння виробництва спостерігається: </w:t>
      </w:r>
    </w:p>
    <w:p w14:paraId="1CEEFED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безробіття залишається незмінним;</w:t>
      </w:r>
    </w:p>
    <w:p w14:paraId="17B3DAEC"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зайнятість залишається постійною;</w:t>
      </w:r>
    </w:p>
    <w:p w14:paraId="69E24E86"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зростання безробіття;</w:t>
      </w:r>
    </w:p>
    <w:p w14:paraId="29EB4CC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падіння безробіття;</w:t>
      </w:r>
    </w:p>
    <w:p w14:paraId="42ECA5C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0BA00A47"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Згідно </w:t>
      </w:r>
      <w:hyperlink r:id="rId128" w:tooltip="Кейсианство" w:history="1">
        <w:r w:rsidRPr="009F2B6C">
          <w:rPr>
            <w:rFonts w:ascii="Times New Roman" w:hAnsi="Times New Roman" w:cs="Times New Roman"/>
            <w:b/>
            <w:bCs/>
            <w:i/>
            <w:iCs/>
            <w:color w:val="000000" w:themeColor="text1"/>
            <w:sz w:val="22"/>
            <w:szCs w:val="22"/>
            <w:lang w:val="uk-UA"/>
          </w:rPr>
          <w:t>кейнсіанської</w:t>
        </w:r>
      </w:hyperlink>
      <w:r w:rsidRPr="009F2B6C">
        <w:rPr>
          <w:rFonts w:ascii="Times New Roman" w:hAnsi="Times New Roman" w:cs="Times New Roman"/>
          <w:b/>
          <w:bCs/>
          <w:i/>
          <w:iCs/>
          <w:color w:val="000000" w:themeColor="text1"/>
          <w:sz w:val="22"/>
          <w:szCs w:val="22"/>
          <w:lang w:val="uk-UA"/>
        </w:rPr>
        <w:t xml:space="preserve"> теорії, </w:t>
      </w:r>
      <w:hyperlink r:id="rId129" w:tooltip="Экономический цикл" w:history="1">
        <w:r w:rsidRPr="009F2B6C">
          <w:rPr>
            <w:rFonts w:ascii="Times New Roman" w:hAnsi="Times New Roman" w:cs="Times New Roman"/>
            <w:b/>
            <w:bCs/>
            <w:i/>
            <w:iCs/>
            <w:color w:val="000000" w:themeColor="text1"/>
            <w:sz w:val="22"/>
            <w:szCs w:val="22"/>
            <w:lang w:val="uk-UA"/>
          </w:rPr>
          <w:t>економічний цикл</w:t>
        </w:r>
      </w:hyperlink>
      <w:r w:rsidRPr="009F2B6C">
        <w:rPr>
          <w:rFonts w:ascii="Times New Roman" w:hAnsi="Times New Roman" w:cs="Times New Roman"/>
          <w:b/>
          <w:bCs/>
          <w:i/>
          <w:iCs/>
          <w:color w:val="000000" w:themeColor="text1"/>
          <w:sz w:val="22"/>
          <w:szCs w:val="22"/>
          <w:lang w:val="uk-UA"/>
        </w:rPr>
        <w:t xml:space="preserve"> пов’язаний з:</w:t>
      </w:r>
    </w:p>
    <w:p w14:paraId="15B6F08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факторами, що суттєво впливають на динаміку сукупної пропозиції;</w:t>
      </w:r>
    </w:p>
    <w:p w14:paraId="26354CD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дією лише зовнішніх факторів;</w:t>
      </w:r>
    </w:p>
    <w:p w14:paraId="65D2CFD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факторами, що істотно впливають на динаміку сукупного попиту;</w:t>
      </w:r>
    </w:p>
    <w:p w14:paraId="637C5A3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дією лише внутрішніх факторів.</w:t>
      </w:r>
    </w:p>
    <w:p w14:paraId="349E24DC"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період пожвавлення економіки?</w:t>
      </w:r>
    </w:p>
    <w:p w14:paraId="31F8D1D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зменшується реальний обсяг виробництва, а номінальний зростає;</w:t>
      </w:r>
    </w:p>
    <w:p w14:paraId="31969DE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номінальний обсяг виробництва залишається без змін;</w:t>
      </w:r>
    </w:p>
    <w:p w14:paraId="7A34E30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реальний обсяг виробництва зростає;</w:t>
      </w:r>
    </w:p>
    <w:p w14:paraId="59F7BA7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номінальний обсяг виробництва зростає;</w:t>
      </w:r>
    </w:p>
    <w:p w14:paraId="0FB98FE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5CD2192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Яке з перерахованих явищ не відповідає періоду </w:t>
      </w:r>
      <w:hyperlink r:id="rId130" w:tooltip="Экономический спад" w:history="1">
        <w:r w:rsidRPr="009F2B6C">
          <w:rPr>
            <w:rFonts w:ascii="Times New Roman" w:hAnsi="Times New Roman" w:cs="Times New Roman"/>
            <w:b/>
            <w:bCs/>
            <w:i/>
            <w:iCs/>
            <w:color w:val="000000" w:themeColor="text1"/>
            <w:sz w:val="22"/>
            <w:szCs w:val="22"/>
            <w:lang w:val="uk-UA"/>
          </w:rPr>
          <w:t>економічного спаду</w:t>
        </w:r>
      </w:hyperlink>
      <w:r w:rsidRPr="009F2B6C">
        <w:rPr>
          <w:rFonts w:ascii="Times New Roman" w:hAnsi="Times New Roman" w:cs="Times New Roman"/>
          <w:b/>
          <w:bCs/>
          <w:i/>
          <w:iCs/>
          <w:color w:val="000000" w:themeColor="text1"/>
          <w:sz w:val="22"/>
          <w:szCs w:val="22"/>
          <w:lang w:val="uk-UA"/>
        </w:rPr>
        <w:t>:</w:t>
      </w:r>
    </w:p>
    <w:p w14:paraId="031C12F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зменшення обсягу допомоги по </w:t>
      </w:r>
      <w:hyperlink r:id="rId131" w:tooltip="Безработица" w:history="1">
        <w:r w:rsidRPr="009F2B6C">
          <w:rPr>
            <w:rFonts w:ascii="Times New Roman" w:hAnsi="Times New Roman" w:cs="Times New Roman"/>
            <w:color w:val="000000" w:themeColor="text1"/>
            <w:sz w:val="22"/>
            <w:szCs w:val="22"/>
            <w:lang w:val="uk-UA"/>
          </w:rPr>
          <w:t>безробітт</w:t>
        </w:r>
      </w:hyperlink>
      <w:r w:rsidRPr="009F2B6C">
        <w:rPr>
          <w:rFonts w:ascii="Times New Roman" w:hAnsi="Times New Roman" w:cs="Times New Roman"/>
          <w:color w:val="000000" w:themeColor="text1"/>
          <w:sz w:val="22"/>
          <w:szCs w:val="22"/>
          <w:lang w:val="uk-UA"/>
        </w:rPr>
        <w:t>ю;</w:t>
      </w:r>
    </w:p>
    <w:p w14:paraId="6711264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зниження інвестицій у обладнання з тривалим терміном  служби;</w:t>
      </w:r>
    </w:p>
    <w:p w14:paraId="17F5B49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зниження попиту на працю;</w:t>
      </w:r>
    </w:p>
    <w:p w14:paraId="481D733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падіння курсу акцій.</w:t>
      </w:r>
    </w:p>
    <w:p w14:paraId="2CDB1DC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Тривалість економічного циклу становить?</w:t>
      </w:r>
    </w:p>
    <w:p w14:paraId="6D12A96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не можна дати однозначної відповіді;</w:t>
      </w:r>
    </w:p>
    <w:p w14:paraId="7FFA624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10 років;</w:t>
      </w:r>
    </w:p>
    <w:p w14:paraId="439A550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8 років;</w:t>
      </w:r>
    </w:p>
    <w:p w14:paraId="12BCCFC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1 рік.</w:t>
      </w:r>
    </w:p>
    <w:p w14:paraId="707BBDC9"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Найсильніший вплив на перебіг економічного циклу має динаміка:</w:t>
      </w:r>
    </w:p>
    <w:p w14:paraId="562CC69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чистих інвестицій, що спрямовуються на приріст товарно-матеріальних запасів;</w:t>
      </w:r>
    </w:p>
    <w:p w14:paraId="0ECAC74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споживчих витрат;</w:t>
      </w:r>
    </w:p>
    <w:p w14:paraId="144C9CE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в) споживчих доходів;</w:t>
      </w:r>
    </w:p>
    <w:p w14:paraId="5A2C322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чистих інвестицій, що спрямовуються у виробництво товарів тривалого користування.</w:t>
      </w:r>
    </w:p>
    <w:p w14:paraId="6C8C8251" w14:textId="77777777" w:rsidR="00AB1E96" w:rsidRPr="009F2B6C" w:rsidRDefault="00AB1E96" w:rsidP="006F5A62">
      <w:pPr>
        <w:pStyle w:val="ab"/>
        <w:numPr>
          <w:ilvl w:val="0"/>
          <w:numId w:val="159"/>
        </w:numPr>
        <w:tabs>
          <w:tab w:val="left" w:pos="284"/>
          <w:tab w:val="left" w:pos="426"/>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Під час пожвавлення економіки?</w:t>
      </w:r>
    </w:p>
    <w:p w14:paraId="6570453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зменшується реальний обсяг виробництва, а номінальний зростає;</w:t>
      </w:r>
    </w:p>
    <w:p w14:paraId="1F1BA56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номінальний обсяг виробництва залишається без змін;</w:t>
      </w:r>
    </w:p>
    <w:p w14:paraId="02A4F4C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реальний обсяг виробництва зростає;</w:t>
      </w:r>
    </w:p>
    <w:p w14:paraId="0D501F8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номінальний та реальний обсяги виробництва збільшується.</w:t>
      </w:r>
    </w:p>
    <w:p w14:paraId="55D6940D"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Чисельне значення якого з наступних показників зростає на  фазі підйому і падає на фазі спаду:</w:t>
      </w:r>
    </w:p>
    <w:p w14:paraId="23FA99E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обсяг промислового виробництва;</w:t>
      </w:r>
    </w:p>
    <w:p w14:paraId="5FEFA9C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обсяг ВВП;</w:t>
      </w:r>
    </w:p>
    <w:p w14:paraId="0852311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в) обсяг </w:t>
      </w:r>
      <w:hyperlink r:id="rId132" w:tooltip="Товарные запасы" w:history="1">
        <w:r w:rsidRPr="009F2B6C">
          <w:rPr>
            <w:rFonts w:ascii="Times New Roman" w:hAnsi="Times New Roman" w:cs="Times New Roman"/>
            <w:color w:val="000000" w:themeColor="text1"/>
            <w:sz w:val="22"/>
            <w:szCs w:val="22"/>
            <w:lang w:val="uk-UA"/>
          </w:rPr>
          <w:t>товарних запасів</w:t>
        </w:r>
      </w:hyperlink>
      <w:r w:rsidRPr="009F2B6C">
        <w:rPr>
          <w:rFonts w:ascii="Times New Roman" w:hAnsi="Times New Roman" w:cs="Times New Roman"/>
          <w:color w:val="000000" w:themeColor="text1"/>
          <w:sz w:val="22"/>
          <w:szCs w:val="22"/>
          <w:lang w:val="uk-UA"/>
        </w:rPr>
        <w:t xml:space="preserve"> у обробній промисловості;</w:t>
      </w:r>
    </w:p>
    <w:p w14:paraId="5431C60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всі відповіді вірні.</w:t>
      </w:r>
    </w:p>
    <w:p w14:paraId="1486B464"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Циклічний характер розвитку економіки проявляється у :</w:t>
      </w:r>
    </w:p>
    <w:p w14:paraId="0EC31C8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коливаннях економічної кон’юнктури, що мають періодичний характер;</w:t>
      </w:r>
    </w:p>
    <w:p w14:paraId="6E29088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періодичних спадах ділової активності;</w:t>
      </w:r>
    </w:p>
    <w:p w14:paraId="37382AE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періодичних підйомах ділової активності;</w:t>
      </w:r>
    </w:p>
    <w:p w14:paraId="00D3E63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вірні;</w:t>
      </w:r>
    </w:p>
    <w:p w14:paraId="5C33D28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4B214DC1"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Державна політика, спрямована на макроекономічну стабілізацію у фазі спаду – це?</w:t>
      </w:r>
    </w:p>
    <w:p w14:paraId="57B0C4F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зниження податкових ставок;</w:t>
      </w:r>
    </w:p>
    <w:p w14:paraId="33805DF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стримування додаткового кредитування;</w:t>
      </w:r>
    </w:p>
    <w:p w14:paraId="5EA1B5B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зростання процентних ставок за позиками банку;</w:t>
      </w:r>
    </w:p>
    <w:p w14:paraId="7CC4A69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скорочення державних витрат зниження безробіття;</w:t>
      </w:r>
    </w:p>
    <w:p w14:paraId="1F37AD6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3604D57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До екстенсивних факторів економічного зростання не належить?</w:t>
      </w:r>
    </w:p>
    <w:p w14:paraId="727EDA4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збільшення обсягу інвестицій за збереження існуючого рівня технології;</w:t>
      </w:r>
    </w:p>
    <w:p w14:paraId="0789972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збільшення кількості зайнятих;</w:t>
      </w:r>
    </w:p>
    <w:p w14:paraId="4478DBF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зростання продуктивності праці;</w:t>
      </w:r>
    </w:p>
    <w:p w14:paraId="6B9C0F1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розширення виробничих площ.</w:t>
      </w:r>
    </w:p>
    <w:p w14:paraId="5CFBB634"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 економіці, що характеризується повною зайнятістю, високі темпи економічного зростання вимагають:</w:t>
      </w:r>
    </w:p>
    <w:p w14:paraId="3F89C26E"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низької норми заощаджень та високої норми інвестицій;</w:t>
      </w:r>
    </w:p>
    <w:p w14:paraId="22F4D22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зниження норми заощаджень та інвестицій;</w:t>
      </w:r>
    </w:p>
    <w:p w14:paraId="252DD92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високої норми заощаджень та високої норми інвестицій;</w:t>
      </w:r>
    </w:p>
    <w:p w14:paraId="6AEFE070"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високої норми заощаджень та низької норми інвестицій;</w:t>
      </w:r>
    </w:p>
    <w:p w14:paraId="0F8228E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низької норми заощаджень та низької норми інвестицій.</w:t>
      </w:r>
    </w:p>
    <w:p w14:paraId="0F678494"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Який із перерахованих показників практично не зменшується в період економічного спаду?</w:t>
      </w:r>
    </w:p>
    <w:p w14:paraId="1155DBC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 xml:space="preserve">а) </w:t>
      </w:r>
      <w:r w:rsidRPr="009F2B6C">
        <w:rPr>
          <w:color w:val="000000" w:themeColor="text1"/>
          <w:sz w:val="22"/>
          <w:szCs w:val="22"/>
        </w:rPr>
        <w:t>обсяг інвестицій;</w:t>
      </w:r>
    </w:p>
    <w:p w14:paraId="25DC91F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обсяг продажу товарів тривалого користування;</w:t>
      </w:r>
    </w:p>
    <w:p w14:paraId="19D7BD0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загальна тривалість відпрацьованих протягом місяця людино-годин;</w:t>
      </w:r>
    </w:p>
    <w:p w14:paraId="047C177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обсяг продажів продуктів першої необхідності;</w:t>
      </w:r>
    </w:p>
    <w:p w14:paraId="279C896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color w:val="000000" w:themeColor="text1"/>
          <w:sz w:val="22"/>
          <w:szCs w:val="22"/>
        </w:rPr>
        <w:t>д)</w:t>
      </w:r>
      <w:r w:rsidRPr="009F2B6C">
        <w:rPr>
          <w:bCs/>
          <w:color w:val="000000" w:themeColor="text1"/>
          <w:sz w:val="22"/>
          <w:szCs w:val="22"/>
        </w:rPr>
        <w:t xml:space="preserve"> курс цінних паперів.</w:t>
      </w:r>
    </w:p>
    <w:p w14:paraId="3B50A444"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До інтенсивних факторів відноситься?</w:t>
      </w:r>
    </w:p>
    <w:p w14:paraId="1FBA88B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розширення виробничих потужностей;</w:t>
      </w:r>
    </w:p>
    <w:p w14:paraId="521C91C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зростання продуктивність праці;</w:t>
      </w:r>
    </w:p>
    <w:p w14:paraId="2D1248D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зниження фондовіддачі;</w:t>
      </w:r>
    </w:p>
    <w:p w14:paraId="3180C15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всі відповіді вірні;</w:t>
      </w:r>
    </w:p>
    <w:p w14:paraId="3384DAC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ACAC1E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Інтенсивний фактор економічного зростання – це:</w:t>
      </w:r>
    </w:p>
    <w:p w14:paraId="1F7E06E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en-US"/>
        </w:rPr>
      </w:pPr>
      <w:r w:rsidRPr="009F2B6C">
        <w:rPr>
          <w:rFonts w:ascii="Times New Roman" w:hAnsi="Times New Roman" w:cs="Times New Roman"/>
          <w:color w:val="000000" w:themeColor="text1"/>
          <w:sz w:val="22"/>
          <w:szCs w:val="22"/>
          <w:lang w:val="uk-UA"/>
        </w:rPr>
        <w:t>а) реалізація грошово-кредитної</w:t>
      </w:r>
      <w:r w:rsidRPr="009F2B6C">
        <w:rPr>
          <w:rFonts w:ascii="Times New Roman" w:hAnsi="Times New Roman" w:cs="Times New Roman"/>
          <w:color w:val="000000" w:themeColor="text1"/>
          <w:sz w:val="22"/>
          <w:szCs w:val="22"/>
          <w:lang w:val="en-US"/>
        </w:rPr>
        <w:t xml:space="preserve"> </w:t>
      </w:r>
      <w:r w:rsidRPr="009F2B6C">
        <w:rPr>
          <w:rFonts w:ascii="Times New Roman" w:hAnsi="Times New Roman" w:cs="Times New Roman"/>
          <w:color w:val="000000" w:themeColor="text1"/>
          <w:sz w:val="22"/>
          <w:szCs w:val="22"/>
          <w:lang w:val="uk-UA"/>
        </w:rPr>
        <w:t>політики, що сприяє економічному зростанню;</w:t>
      </w:r>
    </w:p>
    <w:p w14:paraId="40DA832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б) збільшення обсягу </w:t>
      </w:r>
      <w:hyperlink r:id="rId133" w:tooltip="Время рабочее" w:history="1">
        <w:r w:rsidRPr="009F2B6C">
          <w:rPr>
            <w:rFonts w:ascii="Times New Roman" w:hAnsi="Times New Roman" w:cs="Times New Roman"/>
            <w:color w:val="000000" w:themeColor="text1"/>
            <w:sz w:val="22"/>
            <w:szCs w:val="22"/>
            <w:lang w:val="uk-UA"/>
          </w:rPr>
          <w:t>робочого часу</w:t>
        </w:r>
      </w:hyperlink>
      <w:r w:rsidRPr="009F2B6C">
        <w:rPr>
          <w:rFonts w:ascii="Times New Roman" w:hAnsi="Times New Roman" w:cs="Times New Roman"/>
          <w:color w:val="000000" w:themeColor="text1"/>
          <w:sz w:val="22"/>
          <w:szCs w:val="22"/>
          <w:lang w:val="uk-UA"/>
        </w:rPr>
        <w:t>;</w:t>
      </w:r>
    </w:p>
    <w:p w14:paraId="19E78AA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збільшення обсягу застосовуваного капіталу;</w:t>
      </w:r>
    </w:p>
    <w:p w14:paraId="62BFD83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технологічні зміни у виробництві.</w:t>
      </w:r>
    </w:p>
    <w:p w14:paraId="74D6160F" w14:textId="77777777" w:rsidR="00AB1E96" w:rsidRPr="00A72BD5" w:rsidRDefault="00AB1E96" w:rsidP="006F5A62">
      <w:pPr>
        <w:pStyle w:val="1"/>
        <w:keepNext w:val="0"/>
        <w:keepLines w:val="0"/>
        <w:widowControl w:val="0"/>
        <w:numPr>
          <w:ilvl w:val="0"/>
          <w:numId w:val="159"/>
        </w:numPr>
        <w:tabs>
          <w:tab w:val="left" w:pos="284"/>
          <w:tab w:val="left" w:pos="426"/>
          <w:tab w:val="left" w:pos="993"/>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Що розуміється під категорією «екстенсивні фактори»?</w:t>
      </w:r>
    </w:p>
    <w:p w14:paraId="54192F1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зростання трудових ресурсів;</w:t>
      </w:r>
    </w:p>
    <w:p w14:paraId="65315A81"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зростання продуктивність праці;</w:t>
      </w:r>
    </w:p>
    <w:p w14:paraId="3169E114"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lastRenderedPageBreak/>
        <w:t>в) зростання обсягу інвестицій у нові технології;</w:t>
      </w:r>
    </w:p>
    <w:p w14:paraId="45EC8A6A"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скорочення трудових ресурсів.</w:t>
      </w:r>
    </w:p>
    <w:p w14:paraId="1E86EFA8"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 економіці, що характеризується повною зайнятістю, високі темпи економічного зростання вимагають:</w:t>
      </w:r>
    </w:p>
    <w:p w14:paraId="39A4D02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зниження норми заощаджень та інвестицій;</w:t>
      </w:r>
    </w:p>
    <w:p w14:paraId="02D1628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низької норми заощаджень та низької норми інвестицій;</w:t>
      </w:r>
    </w:p>
    <w:p w14:paraId="35BC7A2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високої норми заощаджень та високої норми інвестицій;</w:t>
      </w:r>
    </w:p>
    <w:p w14:paraId="1AA7FA9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високої норми заощаджень та низької норми інвестицій.</w:t>
      </w:r>
    </w:p>
    <w:p w14:paraId="39459FCA"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Деякі корпорації виплачують дивіденди в постійному розмірі у всіх фазах економічного циклу. Це діє на економічну кон’юнктуру?</w:t>
      </w:r>
    </w:p>
    <w:p w14:paraId="3F0FEAE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невизначеним чином, залежно від факторів;</w:t>
      </w:r>
    </w:p>
    <w:p w14:paraId="60B3E76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як фактор збільшення амплітуди циклічних коливань;</w:t>
      </w:r>
    </w:p>
    <w:p w14:paraId="70C03BF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як вбудований (автоматичний) стабілізатор;</w:t>
      </w:r>
    </w:p>
    <w:p w14:paraId="19C8863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нейтрально;</w:t>
      </w:r>
    </w:p>
    <w:p w14:paraId="3CD2850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734690E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Стійке зростання обсягу випуску в розрахунку на одного зайнятого в моделі Солоу пояснюється:</w:t>
      </w:r>
    </w:p>
    <w:p w14:paraId="753281B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технологічним прогресом;</w:t>
      </w:r>
    </w:p>
    <w:p w14:paraId="2DA7AE3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зростанням норми заощадження;</w:t>
      </w:r>
    </w:p>
    <w:p w14:paraId="14D422C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зростанням населення;</w:t>
      </w:r>
    </w:p>
    <w:p w14:paraId="2946936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вірні відповіді а) та в).</w:t>
      </w:r>
    </w:p>
    <w:p w14:paraId="13923E06"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Інфляція </w:t>
      </w:r>
      <w:r w:rsidRPr="00A72BD5">
        <w:rPr>
          <w:rFonts w:ascii="Times New Roman" w:hAnsi="Times New Roman" w:cs="Times New Roman"/>
          <w:i/>
          <w:iCs/>
          <w:color w:val="000000" w:themeColor="text1"/>
          <w:sz w:val="22"/>
          <w:szCs w:val="22"/>
          <w:lang w:val="uk-UA"/>
        </w:rPr>
        <w:sym w:font="Symbol" w:char="F02D"/>
      </w:r>
      <w:r w:rsidRPr="00A72BD5">
        <w:rPr>
          <w:rFonts w:ascii="Times New Roman" w:hAnsi="Times New Roman" w:cs="Times New Roman"/>
          <w:i/>
          <w:iCs/>
          <w:color w:val="000000" w:themeColor="text1"/>
          <w:sz w:val="22"/>
          <w:szCs w:val="22"/>
          <w:lang w:val="uk-UA"/>
        </w:rPr>
        <w:t xml:space="preserve"> це?</w:t>
      </w:r>
    </w:p>
    <w:p w14:paraId="6C6230F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порушення балансу між товарною та грошовою масою;</w:t>
      </w:r>
    </w:p>
    <w:p w14:paraId="0DFD43D5"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процес знецінення грошей; </w:t>
      </w:r>
    </w:p>
    <w:p w14:paraId="481FFC9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постійне підвищення рівня цін та тарифів;</w:t>
      </w:r>
    </w:p>
    <w:p w14:paraId="0E2A589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все перераховане вірне;</w:t>
      </w:r>
    </w:p>
    <w:p w14:paraId="09957EF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перераховане «а, б, в» невірне.</w:t>
      </w:r>
    </w:p>
    <w:p w14:paraId="4735532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Непередбачена інфляція зазвичай супроводжується:</w:t>
      </w:r>
    </w:p>
    <w:p w14:paraId="63C2DAB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перерозподілом багатства та доходу;</w:t>
      </w:r>
    </w:p>
    <w:p w14:paraId="454CEA5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зниженням ефективності економіки;</w:t>
      </w:r>
    </w:p>
    <w:p w14:paraId="32C6888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відсутністю економічної шкоди;</w:t>
      </w:r>
    </w:p>
    <w:p w14:paraId="0570B87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вірні лише відповіді а) та б).</w:t>
      </w:r>
    </w:p>
    <w:p w14:paraId="5060F4F5"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Зростання очікуваної інфляції спричиняє зсув кривої Філіпса (з рівнем інфляції по вертикальній осі)?</w:t>
      </w:r>
    </w:p>
    <w:p w14:paraId="32A24B6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вниз на величину, що дорівнює цьому зростанню;</w:t>
      </w:r>
    </w:p>
    <w:p w14:paraId="17334D3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 право на величину, що дорівнює зростанню інфляції;</w:t>
      </w:r>
    </w:p>
    <w:p w14:paraId="2626038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вгору на величину, що дорівнює цьому зростанню;</w:t>
      </w:r>
    </w:p>
    <w:p w14:paraId="1B6350D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вліво на величину, що дорівнює зростанню інфляції;</w:t>
      </w:r>
    </w:p>
    <w:p w14:paraId="4C21951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3F622BD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Що з перерахованого не має відношення до інфляції, обумовленої зростанням витрат виробництва:</w:t>
      </w:r>
    </w:p>
    <w:p w14:paraId="34379FD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шоки пропозиції;</w:t>
      </w:r>
    </w:p>
    <w:p w14:paraId="54FB7CF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зростання зайнятості та виробництва;</w:t>
      </w:r>
    </w:p>
    <w:p w14:paraId="4EF6716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зростання зарплати;</w:t>
      </w:r>
    </w:p>
    <w:p w14:paraId="5F69CD3E" w14:textId="77777777" w:rsidR="00AB1E96"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зростання вартості витрат за одиницю продукції.</w:t>
      </w:r>
    </w:p>
    <w:p w14:paraId="78F3A647" w14:textId="77777777" w:rsidR="00AB1E96" w:rsidRPr="009F2B6C" w:rsidRDefault="00AB1E96" w:rsidP="006F5A62">
      <w:pPr>
        <w:pStyle w:val="ab"/>
        <w:numPr>
          <w:ilvl w:val="0"/>
          <w:numId w:val="159"/>
        </w:numPr>
        <w:tabs>
          <w:tab w:val="left" w:pos="426"/>
          <w:tab w:val="left" w:pos="851"/>
        </w:tabs>
        <w:ind w:left="0" w:firstLine="0"/>
        <w:jc w:val="both"/>
        <w:rPr>
          <w:rFonts w:ascii="Times New Roman" w:hAnsi="Times New Roman" w:cs="Times New Roman"/>
          <w:b/>
          <w:i/>
          <w:iCs/>
          <w:color w:val="000000" w:themeColor="text1"/>
          <w:sz w:val="22"/>
          <w:szCs w:val="22"/>
          <w:lang w:val="uk-UA"/>
        </w:rPr>
      </w:pPr>
      <w:r w:rsidRPr="009F2B6C">
        <w:rPr>
          <w:rFonts w:ascii="Times New Roman" w:hAnsi="Times New Roman" w:cs="Times New Roman"/>
          <w:b/>
          <w:i/>
          <w:iCs/>
          <w:color w:val="000000" w:themeColor="text1"/>
          <w:sz w:val="22"/>
          <w:szCs w:val="22"/>
          <w:lang w:val="uk-UA"/>
        </w:rPr>
        <w:t xml:space="preserve"> У довгостроковій перспективі державна антиінфляційна політика спирається на?</w:t>
      </w:r>
    </w:p>
    <w:p w14:paraId="363EDB11"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а) зростання бюджетного дефіциту;</w:t>
      </w:r>
    </w:p>
    <w:p w14:paraId="2466FCF6"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б) збільшення фінансування окремих видів діяльності;</w:t>
      </w:r>
    </w:p>
    <w:p w14:paraId="1E031E6B"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в) лімітування грошової маси;</w:t>
      </w:r>
    </w:p>
    <w:p w14:paraId="78B2B96C"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г) зростання дотацій та субсидій.</w:t>
      </w:r>
    </w:p>
    <w:p w14:paraId="7B805A2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Найменше постраждають від непередбаченої інфляції:</w:t>
      </w:r>
    </w:p>
    <w:p w14:paraId="0610203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хто став боржником, коли ціни були нижчими;</w:t>
      </w:r>
    </w:p>
    <w:p w14:paraId="33B12D9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хто отримує фіксований дохід;</w:t>
      </w:r>
    </w:p>
    <w:p w14:paraId="2F2F79A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хто має грошові заощадження;</w:t>
      </w:r>
    </w:p>
    <w:p w14:paraId="4B5B26E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г) у кого </w:t>
      </w:r>
      <w:hyperlink r:id="rId134" w:tooltip="Номинальный доход" w:history="1">
        <w:r w:rsidRPr="009F2B6C">
          <w:rPr>
            <w:rFonts w:ascii="Times New Roman" w:hAnsi="Times New Roman" w:cs="Times New Roman"/>
            <w:color w:val="000000" w:themeColor="text1"/>
            <w:sz w:val="22"/>
            <w:szCs w:val="22"/>
            <w:lang w:val="uk-UA"/>
          </w:rPr>
          <w:t>номінальний дохід</w:t>
        </w:r>
      </w:hyperlink>
      <w:r w:rsidRPr="009F2B6C">
        <w:rPr>
          <w:rFonts w:ascii="Times New Roman" w:hAnsi="Times New Roman" w:cs="Times New Roman"/>
          <w:color w:val="000000" w:themeColor="text1"/>
          <w:sz w:val="22"/>
          <w:szCs w:val="22"/>
          <w:lang w:val="uk-UA"/>
        </w:rPr>
        <w:t xml:space="preserve"> зростає повільніше, ніж підвищується рівень цін.</w:t>
      </w:r>
    </w:p>
    <w:p w14:paraId="02EF6174"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Які соціальні групи людей найбільше потребують державної підтримки в умовах швидкої інфляції?</w:t>
      </w:r>
    </w:p>
    <w:p w14:paraId="347A5F3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lastRenderedPageBreak/>
        <w:t>а) підприємці, які виробляють споживчі товари;</w:t>
      </w:r>
    </w:p>
    <w:p w14:paraId="55A33358"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особи, які мають зростання номінальних доходів, яке  відстає від зростання цін;</w:t>
      </w:r>
    </w:p>
    <w:p w14:paraId="70F5A58F"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особи з фіксованими номінальними доходами;</w:t>
      </w:r>
    </w:p>
    <w:p w14:paraId="1ADD630D"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учасники «тіньової» економіки;</w:t>
      </w:r>
    </w:p>
    <w:p w14:paraId="3A2DA631"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044D6FAF"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Інфляція може бути пов’язана:</w:t>
      </w:r>
    </w:p>
    <w:p w14:paraId="29C243C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зі зростанням ВВП, якщо економіка розвивається в умовах </w:t>
      </w:r>
      <w:hyperlink r:id="rId135" w:tooltip="Полная занятость" w:history="1">
        <w:r w:rsidRPr="009F2B6C">
          <w:rPr>
            <w:rFonts w:ascii="Times New Roman" w:hAnsi="Times New Roman" w:cs="Times New Roman"/>
            <w:color w:val="000000" w:themeColor="text1"/>
            <w:sz w:val="22"/>
            <w:szCs w:val="22"/>
            <w:lang w:val="uk-UA"/>
          </w:rPr>
          <w:t>повної зайнятості</w:t>
        </w:r>
      </w:hyperlink>
      <w:r w:rsidRPr="009F2B6C">
        <w:rPr>
          <w:rFonts w:ascii="Times New Roman" w:hAnsi="Times New Roman" w:cs="Times New Roman"/>
          <w:color w:val="000000" w:themeColor="text1"/>
          <w:sz w:val="22"/>
          <w:szCs w:val="22"/>
          <w:lang w:val="uk-UA"/>
        </w:rPr>
        <w:t>;</w:t>
      </w:r>
    </w:p>
    <w:p w14:paraId="1CAFBDE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лише зі зростанням ВВП;</w:t>
      </w:r>
    </w:p>
    <w:p w14:paraId="1D161E9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лише з падінням ВВП;</w:t>
      </w:r>
    </w:p>
    <w:p w14:paraId="74A14DF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зі зростанням чи падінням ВВП залежно від джерела її розвитку.</w:t>
      </w:r>
    </w:p>
    <w:p w14:paraId="6B39E4C2"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color w:val="000000" w:themeColor="text1"/>
          <w:sz w:val="22"/>
          <w:szCs w:val="22"/>
          <w:lang w:val="uk-UA"/>
        </w:rPr>
      </w:pPr>
      <w:r w:rsidRPr="00A72BD5">
        <w:rPr>
          <w:rFonts w:ascii="Times New Roman" w:hAnsi="Times New Roman" w:cs="Times New Roman"/>
          <w:i/>
          <w:iCs/>
          <w:color w:val="000000" w:themeColor="text1"/>
          <w:sz w:val="22"/>
          <w:szCs w:val="22"/>
          <w:lang w:val="uk-UA"/>
        </w:rPr>
        <w:t>Втрата роботу через спад в економіці є прикладом:</w:t>
      </w:r>
    </w:p>
    <w:p w14:paraId="2709DE70" w14:textId="77777777" w:rsidR="00AB1E96" w:rsidRPr="00B9426F" w:rsidRDefault="00AB1E96" w:rsidP="003958BE">
      <w:pPr>
        <w:pStyle w:val="1"/>
        <w:tabs>
          <w:tab w:val="left" w:pos="284"/>
          <w:tab w:val="left" w:pos="426"/>
          <w:tab w:val="left" w:pos="851"/>
        </w:tabs>
        <w:spacing w:before="0" w:line="240" w:lineRule="auto"/>
        <w:jc w:val="both"/>
        <w:rPr>
          <w:rFonts w:ascii="Times New Roman" w:hAnsi="Times New Roman" w:cs="Times New Roman"/>
          <w:b w:val="0"/>
          <w:color w:val="000000" w:themeColor="text1"/>
          <w:sz w:val="22"/>
          <w:szCs w:val="22"/>
          <w:lang w:val="uk-UA"/>
        </w:rPr>
      </w:pPr>
      <w:r w:rsidRPr="00B9426F">
        <w:rPr>
          <w:rFonts w:ascii="Times New Roman" w:hAnsi="Times New Roman" w:cs="Times New Roman"/>
          <w:b w:val="0"/>
          <w:color w:val="000000" w:themeColor="text1"/>
          <w:sz w:val="22"/>
          <w:szCs w:val="22"/>
          <w:lang w:val="uk-UA"/>
        </w:rPr>
        <w:t>а) перманентного безробіття;</w:t>
      </w:r>
    </w:p>
    <w:p w14:paraId="40A7412F" w14:textId="77777777" w:rsidR="00AB1E96" w:rsidRPr="00B9426F" w:rsidRDefault="00AB1E96" w:rsidP="003958BE">
      <w:pPr>
        <w:pStyle w:val="1"/>
        <w:tabs>
          <w:tab w:val="left" w:pos="284"/>
          <w:tab w:val="left" w:pos="426"/>
          <w:tab w:val="left" w:pos="851"/>
        </w:tabs>
        <w:spacing w:before="0" w:line="240" w:lineRule="auto"/>
        <w:jc w:val="both"/>
        <w:rPr>
          <w:rFonts w:ascii="Times New Roman" w:hAnsi="Times New Roman" w:cs="Times New Roman"/>
          <w:b w:val="0"/>
          <w:color w:val="000000" w:themeColor="text1"/>
          <w:sz w:val="22"/>
          <w:szCs w:val="22"/>
          <w:lang w:val="uk-UA"/>
        </w:rPr>
      </w:pPr>
      <w:r w:rsidRPr="00B9426F">
        <w:rPr>
          <w:rFonts w:ascii="Times New Roman" w:hAnsi="Times New Roman" w:cs="Times New Roman"/>
          <w:b w:val="0"/>
          <w:color w:val="000000" w:themeColor="text1"/>
          <w:sz w:val="22"/>
          <w:szCs w:val="22"/>
          <w:lang w:val="uk-UA"/>
        </w:rPr>
        <w:t>б) фрикційного безробіття;</w:t>
      </w:r>
    </w:p>
    <w:p w14:paraId="6B7C816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циклічного безробіття;</w:t>
      </w:r>
    </w:p>
    <w:p w14:paraId="227CA09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структурного безробіття;</w:t>
      </w:r>
    </w:p>
    <w:p w14:paraId="22296A7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вірні.</w:t>
      </w:r>
    </w:p>
    <w:p w14:paraId="29E543A0"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Безробіття …</w:t>
      </w:r>
    </w:p>
    <w:p w14:paraId="5B600B0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має позитивний сенс при структурному безробітті;</w:t>
      </w:r>
    </w:p>
    <w:p w14:paraId="0E948E8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завжди має позитивний сенс;</w:t>
      </w:r>
    </w:p>
    <w:p w14:paraId="742B6E6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завжди має негативний сенс;</w:t>
      </w:r>
    </w:p>
    <w:p w14:paraId="4136940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має позитивний сенс при циклічному безробітті;</w:t>
      </w:r>
    </w:p>
    <w:p w14:paraId="65DA604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5AD894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До якої </w:t>
      </w:r>
      <w:hyperlink r:id="rId136" w:tooltip="Категория:" w:history="1">
        <w:r w:rsidRPr="009F2B6C">
          <w:rPr>
            <w:rFonts w:ascii="Times New Roman" w:hAnsi="Times New Roman" w:cs="Times New Roman"/>
            <w:b/>
            <w:bCs/>
            <w:i/>
            <w:iCs/>
            <w:color w:val="000000" w:themeColor="text1"/>
            <w:sz w:val="22"/>
            <w:szCs w:val="22"/>
            <w:lang w:val="uk-UA"/>
          </w:rPr>
          <w:t>категорії</w:t>
        </w:r>
      </w:hyperlink>
      <w:r w:rsidRPr="009F2B6C">
        <w:rPr>
          <w:rFonts w:ascii="Times New Roman" w:hAnsi="Times New Roman" w:cs="Times New Roman"/>
          <w:b/>
          <w:bCs/>
          <w:i/>
          <w:iCs/>
          <w:color w:val="000000" w:themeColor="text1"/>
          <w:sz w:val="22"/>
          <w:szCs w:val="22"/>
          <w:lang w:val="uk-UA"/>
        </w:rPr>
        <w:t xml:space="preserve"> безробітних належить людина, яка добровільно звільнилася з роботи і поки не знайшла нової роботи:</w:t>
      </w:r>
    </w:p>
    <w:p w14:paraId="6D77FC5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перманентного безробіття;</w:t>
      </w:r>
    </w:p>
    <w:p w14:paraId="2F18CBD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фрикційної форми безробіття;</w:t>
      </w:r>
    </w:p>
    <w:p w14:paraId="65507AA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циклічній формі безробіття;</w:t>
      </w:r>
    </w:p>
    <w:p w14:paraId="5B7D3A9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структурної форми безробіття.</w:t>
      </w:r>
    </w:p>
    <w:p w14:paraId="6E3CC2D6"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Реальна зарплата </w:t>
      </w:r>
      <w:r w:rsidRPr="00A72BD5">
        <w:rPr>
          <w:rFonts w:ascii="Times New Roman" w:hAnsi="Times New Roman" w:cs="Times New Roman"/>
          <w:i/>
          <w:iCs/>
          <w:color w:val="000000" w:themeColor="text1"/>
          <w:sz w:val="22"/>
          <w:szCs w:val="22"/>
          <w:lang w:val="uk-UA"/>
        </w:rPr>
        <w:sym w:font="Symbol" w:char="F02D"/>
      </w:r>
      <w:r w:rsidRPr="00A72BD5">
        <w:rPr>
          <w:rFonts w:ascii="Times New Roman" w:hAnsi="Times New Roman" w:cs="Times New Roman"/>
          <w:i/>
          <w:iCs/>
          <w:color w:val="000000" w:themeColor="text1"/>
          <w:sz w:val="22"/>
          <w:szCs w:val="22"/>
          <w:lang w:val="uk-UA"/>
        </w:rPr>
        <w:t xml:space="preserve">  це?</w:t>
      </w:r>
    </w:p>
    <w:p w14:paraId="2C0B76B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споживчий кошик;</w:t>
      </w:r>
    </w:p>
    <w:p w14:paraId="4ED7192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мінімальний прожитковий мінімум;</w:t>
      </w:r>
    </w:p>
    <w:p w14:paraId="2CEE08D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w:t>
      </w:r>
      <w:r w:rsidRPr="009F2B6C">
        <w:rPr>
          <w:color w:val="000000" w:themeColor="text1"/>
          <w:sz w:val="22"/>
          <w:szCs w:val="22"/>
        </w:rPr>
        <w:tab/>
        <w:t xml:space="preserve">сукупність товарів і послуг, які можна придбати </w:t>
      </w:r>
      <w:r w:rsidRPr="009F2B6C">
        <w:rPr>
          <w:color w:val="000000" w:themeColor="text1"/>
          <w:spacing w:val="-1"/>
          <w:sz w:val="22"/>
          <w:szCs w:val="22"/>
        </w:rPr>
        <w:t xml:space="preserve">на </w:t>
      </w:r>
      <w:r w:rsidRPr="009F2B6C">
        <w:rPr>
          <w:color w:val="000000" w:themeColor="text1"/>
          <w:sz w:val="22"/>
          <w:szCs w:val="22"/>
        </w:rPr>
        <w:t>отримані гроші з урахуванням їх купівельної спроможності;</w:t>
      </w:r>
    </w:p>
    <w:p w14:paraId="42D55DF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номінальна зарплата, скоригована на величину інфляції;</w:t>
      </w:r>
    </w:p>
    <w:p w14:paraId="0E81D7D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сума грошей, одержуваних на руки кожним працівником.</w:t>
      </w:r>
    </w:p>
    <w:p w14:paraId="2642458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Pr>
          <w:rFonts w:ascii="Times New Roman" w:hAnsi="Times New Roman" w:cs="Times New Roman"/>
          <w:b/>
          <w:bCs/>
          <w:i/>
          <w:iCs/>
          <w:color w:val="000000" w:themeColor="text1"/>
          <w:sz w:val="22"/>
          <w:szCs w:val="22"/>
          <w:lang w:val="uk-UA"/>
        </w:rPr>
        <w:t xml:space="preserve"> </w:t>
      </w:r>
      <w:r w:rsidRPr="009F2B6C">
        <w:rPr>
          <w:rFonts w:ascii="Times New Roman" w:hAnsi="Times New Roman" w:cs="Times New Roman"/>
          <w:b/>
          <w:bCs/>
          <w:i/>
          <w:iCs/>
          <w:color w:val="000000" w:themeColor="text1"/>
          <w:sz w:val="22"/>
          <w:szCs w:val="22"/>
          <w:lang w:val="uk-UA"/>
        </w:rPr>
        <w:t>Людина, яка сподівається незабаром отримати роботу:</w:t>
      </w:r>
    </w:p>
    <w:p w14:paraId="5771E72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сприймається як неповністю зайнятий; </w:t>
      </w:r>
    </w:p>
    <w:p w14:paraId="47BE2D0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належить до категорії зайнятих;</w:t>
      </w:r>
    </w:p>
    <w:p w14:paraId="65D1EED5"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не враховується у складі робочої сили;</w:t>
      </w:r>
    </w:p>
    <w:p w14:paraId="41C44F4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належить до категорії безробітних.</w:t>
      </w:r>
    </w:p>
    <w:p w14:paraId="2323025C"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Що з перерахованого не впливає на продуктивність праці?</w:t>
      </w:r>
    </w:p>
    <w:p w14:paraId="111E3E8B"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ефект масштабу виробництва;</w:t>
      </w:r>
    </w:p>
    <w:p w14:paraId="50521A0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рівень організації виробництва;</w:t>
      </w:r>
    </w:p>
    <w:p w14:paraId="78BDA64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збільшення числа працівників;</w:t>
      </w:r>
    </w:p>
    <w:p w14:paraId="1EA1F2C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рівень освіти працівників;</w:t>
      </w:r>
    </w:p>
    <w:p w14:paraId="45EB7A4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технологічні зміни.</w:t>
      </w:r>
    </w:p>
    <w:p w14:paraId="75BE1821"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Той, хто втратив роботу через появ нової технології  в економіці, потрапляє в категорію безробітних, охоплених:</w:t>
      </w:r>
    </w:p>
    <w:p w14:paraId="18B0A83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перманентним безробіттям;</w:t>
      </w:r>
    </w:p>
    <w:p w14:paraId="4C332EE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фрикційною формою безробіття;</w:t>
      </w:r>
    </w:p>
    <w:p w14:paraId="629B790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циклічною формою безробіття;</w:t>
      </w:r>
    </w:p>
    <w:p w14:paraId="01801B2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структурною формою безробіття.</w:t>
      </w:r>
    </w:p>
    <w:p w14:paraId="2A9F6850"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Вимірюване безробіття може бути нижче фактичного безробіття, так як?</w:t>
      </w:r>
    </w:p>
    <w:p w14:paraId="40718C2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вимірюване безробіття не включає підліткове безробіття;</w:t>
      </w:r>
    </w:p>
    <w:p w14:paraId="5F1B416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вимірюване безробіття не включає фрикційних безробітних;</w:t>
      </w:r>
    </w:p>
    <w:p w14:paraId="33A9AEB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деякі з тих осіб, які називають себе безробітними, просто не шукали роботи;</w:t>
      </w:r>
    </w:p>
    <w:p w14:paraId="0F9F89B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деякі працівники хотіли б знайти роботу, але зневірилися і припинили пошуки;</w:t>
      </w:r>
    </w:p>
    <w:p w14:paraId="76728A3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lastRenderedPageBreak/>
        <w:t>д) всі відповіді невірні.</w:t>
      </w:r>
    </w:p>
    <w:p w14:paraId="232D594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Більшість економістів вважають, що в </w:t>
      </w:r>
      <w:hyperlink r:id="rId137" w:tooltip="Краткосрочный период" w:history="1">
        <w:r w:rsidRPr="009F2B6C">
          <w:rPr>
            <w:rFonts w:ascii="Times New Roman" w:hAnsi="Times New Roman" w:cs="Times New Roman"/>
            <w:b/>
            <w:bCs/>
            <w:i/>
            <w:iCs/>
            <w:color w:val="000000" w:themeColor="text1"/>
            <w:sz w:val="22"/>
            <w:szCs w:val="22"/>
            <w:lang w:val="uk-UA"/>
          </w:rPr>
          <w:t>короткостроковому періоді</w:t>
        </w:r>
      </w:hyperlink>
      <w:r w:rsidRPr="009F2B6C">
        <w:rPr>
          <w:rFonts w:ascii="Times New Roman" w:hAnsi="Times New Roman" w:cs="Times New Roman"/>
          <w:b/>
          <w:bCs/>
          <w:i/>
          <w:iCs/>
          <w:color w:val="000000" w:themeColor="text1"/>
          <w:sz w:val="22"/>
          <w:szCs w:val="22"/>
          <w:lang w:val="uk-UA"/>
        </w:rPr>
        <w:t xml:space="preserve"> рівень зайнятості та обсяг національного виробництва визначаються:</w:t>
      </w:r>
    </w:p>
    <w:p w14:paraId="1DC748B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рівнем сукупних витрат;</w:t>
      </w:r>
    </w:p>
    <w:p w14:paraId="013D96B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рівнем цін;</w:t>
      </w:r>
    </w:p>
    <w:p w14:paraId="32CB6BC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національними запасами капіталу;</w:t>
      </w:r>
    </w:p>
    <w:p w14:paraId="40F1A85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чисельністю наявної робочої сили.</w:t>
      </w:r>
    </w:p>
    <w:p w14:paraId="11D35BFF"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Особа, зіпсувавши відносини в колективі, звільнилася і витратила 1,5 місяці ​​витратила на те, щоб знайти роботу. У період пошуку роботи її слід було врахувати при обчисленні:</w:t>
      </w:r>
    </w:p>
    <w:p w14:paraId="747D0DB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структурного безробіття;</w:t>
      </w:r>
    </w:p>
    <w:p w14:paraId="7C841BA4"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як фрикційного, так і структурного безробіття;</w:t>
      </w:r>
    </w:p>
    <w:p w14:paraId="73254DA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фрикційного безробіття;</w:t>
      </w:r>
    </w:p>
    <w:p w14:paraId="7920C8D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циклічного безробіття;</w:t>
      </w:r>
    </w:p>
    <w:p w14:paraId="79C6FEA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62255A29"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Рівень безробіття за повної зайнятості (природний рівень безробіття):</w:t>
      </w:r>
    </w:p>
    <w:p w14:paraId="4E00C7F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дорівнює 1;</w:t>
      </w:r>
    </w:p>
    <w:p w14:paraId="0F0405E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враховує циклічне безробіття;</w:t>
      </w:r>
    </w:p>
    <w:p w14:paraId="2862569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враховує фрикційне та структурне безробіття;</w:t>
      </w:r>
    </w:p>
    <w:p w14:paraId="5FA0AE2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дорівнює нулю;</w:t>
      </w:r>
    </w:p>
    <w:p w14:paraId="3245089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1D66A80D"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Економічно неактивне населення – це?</w:t>
      </w:r>
    </w:p>
    <w:p w14:paraId="0649BA7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особи, які не потребують роботи;</w:t>
      </w:r>
    </w:p>
    <w:p w14:paraId="558416F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б) непрацюючі інваліди та хворі; </w:t>
      </w:r>
    </w:p>
    <w:p w14:paraId="4772CFF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непрацездатне населення;</w:t>
      </w:r>
    </w:p>
    <w:p w14:paraId="1AA1DBD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непрацюючі діти, підлітки, пенсіонери;</w:t>
      </w:r>
    </w:p>
    <w:p w14:paraId="4E7C03D9"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6AC8AE1"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Зростання рівня цін та одночасне підвищення рівня безробіття в країні?</w:t>
      </w:r>
    </w:p>
    <w:p w14:paraId="2458948F"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є прямим наслідком зростання сукупної пропозиції;</w:t>
      </w:r>
    </w:p>
    <w:p w14:paraId="7547FBF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неможливе;</w:t>
      </w:r>
    </w:p>
    <w:p w14:paraId="659A9157"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можуть статися у разі зниження кількості доступних ресурсів;</w:t>
      </w:r>
    </w:p>
    <w:p w14:paraId="75C6A99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можливі лише за умов централізованої системи;</w:t>
      </w:r>
    </w:p>
    <w:p w14:paraId="61660BA1"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22D91BCC" w14:textId="77777777" w:rsidR="00AB1E96" w:rsidRPr="00A72BD5" w:rsidRDefault="00AB1E96" w:rsidP="006F5A62">
      <w:pPr>
        <w:pStyle w:val="1"/>
        <w:keepNext w:val="0"/>
        <w:keepLines w:val="0"/>
        <w:widowControl w:val="0"/>
        <w:numPr>
          <w:ilvl w:val="0"/>
          <w:numId w:val="159"/>
        </w:numPr>
        <w:tabs>
          <w:tab w:val="left" w:pos="284"/>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Будівництво електростанцій, яке використовує нафту як джерело енергії, призвело до  закриття ряду вугільних шахт і масове звільнення шахтарів. Це зробило внесок у збільшення?</w:t>
      </w:r>
    </w:p>
    <w:p w14:paraId="7E0C21B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структурного безробіття;</w:t>
      </w:r>
    </w:p>
    <w:p w14:paraId="32759988"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як фрикційного, так і циклічного безробіття;</w:t>
      </w:r>
    </w:p>
    <w:p w14:paraId="648FD796"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фрикційного безробіття;</w:t>
      </w:r>
    </w:p>
    <w:p w14:paraId="7D4E85E2" w14:textId="77777777" w:rsidR="00AB1E96" w:rsidRPr="009F2B6C" w:rsidRDefault="00AB1E96" w:rsidP="003958BE">
      <w:pPr>
        <w:pStyle w:val="ad"/>
        <w:tabs>
          <w:tab w:val="left" w:pos="284"/>
          <w:tab w:val="left" w:pos="426"/>
        </w:tabs>
        <w:spacing w:after="0"/>
        <w:jc w:val="both"/>
        <w:rPr>
          <w:b/>
          <w:bCs/>
          <w:color w:val="000000" w:themeColor="text1"/>
          <w:sz w:val="22"/>
          <w:szCs w:val="22"/>
        </w:rPr>
      </w:pPr>
      <w:r w:rsidRPr="009F2B6C">
        <w:rPr>
          <w:color w:val="000000" w:themeColor="text1"/>
          <w:sz w:val="22"/>
          <w:szCs w:val="22"/>
        </w:rPr>
        <w:t>г) циклічного безробіття;</w:t>
      </w:r>
    </w:p>
    <w:p w14:paraId="48731AA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02D138C8"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«Якщо людина у працездатному віці не працює, вона є безробітною». Це твердження?</w:t>
      </w:r>
    </w:p>
    <w:p w14:paraId="2F7BFD2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 xml:space="preserve">а) вірне в тому випадку, якщо ця людина не навчається у загальноосвітній школі, на денному відділенні ВНЗ або не є інвалідом; </w:t>
      </w:r>
    </w:p>
    <w:p w14:paraId="42AC0A0E"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невірне;</w:t>
      </w:r>
    </w:p>
    <w:p w14:paraId="5D0A84B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вірне, якщо ця людина активно шукає роботу;</w:t>
      </w:r>
    </w:p>
    <w:p w14:paraId="779335B3"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вірне;</w:t>
      </w:r>
    </w:p>
    <w:p w14:paraId="65801B9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вірні відповіді «а» та «в».</w:t>
      </w:r>
    </w:p>
    <w:p w14:paraId="7EAEA081"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За станом здоров’я вчитель переїхав в інше місто і через переїзд не працював два місяці. Це має бути враховано у обчисленні?</w:t>
      </w:r>
    </w:p>
    <w:p w14:paraId="0C50675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а) структурного безробіття;</w:t>
      </w:r>
    </w:p>
    <w:p w14:paraId="0399D685"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б) як фрикційного, так і структурного безробіття;</w:t>
      </w:r>
    </w:p>
    <w:p w14:paraId="3FC7523B"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в) фрикційного безробіття;</w:t>
      </w:r>
    </w:p>
    <w:p w14:paraId="5CAA77D3"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г) циклічного безробіття;</w:t>
      </w:r>
    </w:p>
    <w:p w14:paraId="12C3C40E" w14:textId="77777777" w:rsidR="00AB1E96" w:rsidRPr="009F2B6C" w:rsidRDefault="00AB1E96" w:rsidP="003958BE">
      <w:pPr>
        <w:pStyle w:val="ad"/>
        <w:tabs>
          <w:tab w:val="left" w:pos="284"/>
          <w:tab w:val="left" w:pos="426"/>
        </w:tabs>
        <w:spacing w:after="0"/>
        <w:jc w:val="both"/>
        <w:rPr>
          <w:bCs/>
          <w:color w:val="000000" w:themeColor="text1"/>
          <w:sz w:val="22"/>
          <w:szCs w:val="22"/>
        </w:rPr>
      </w:pPr>
      <w:r w:rsidRPr="009F2B6C">
        <w:rPr>
          <w:bCs/>
          <w:color w:val="000000" w:themeColor="text1"/>
          <w:sz w:val="22"/>
          <w:szCs w:val="22"/>
        </w:rPr>
        <w:t>д) всі відповіді невірні.</w:t>
      </w:r>
    </w:p>
    <w:p w14:paraId="7B44FDDC"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Pr>
          <w:rFonts w:ascii="Times New Roman" w:hAnsi="Times New Roman" w:cs="Times New Roman"/>
          <w:b/>
          <w:bCs/>
          <w:i/>
          <w:iCs/>
          <w:color w:val="000000" w:themeColor="text1"/>
          <w:sz w:val="22"/>
          <w:szCs w:val="22"/>
          <w:lang w:val="uk-UA"/>
        </w:rPr>
        <w:t xml:space="preserve"> </w:t>
      </w:r>
      <w:r w:rsidRPr="009F2B6C">
        <w:rPr>
          <w:rFonts w:ascii="Times New Roman" w:hAnsi="Times New Roman" w:cs="Times New Roman"/>
          <w:b/>
          <w:bCs/>
          <w:i/>
          <w:iCs/>
          <w:color w:val="000000" w:themeColor="text1"/>
          <w:sz w:val="22"/>
          <w:szCs w:val="22"/>
          <w:lang w:val="uk-UA"/>
        </w:rPr>
        <w:t>Продуктивність праці вимірюється відношенням:</w:t>
      </w:r>
    </w:p>
    <w:p w14:paraId="20CBEAA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кількості годин робочого часу до реального обсягу ВВП;</w:t>
      </w:r>
    </w:p>
    <w:p w14:paraId="49F56A0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витрат капіталу до витрат праці;</w:t>
      </w:r>
    </w:p>
    <w:p w14:paraId="66F136D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реального обсягу товару до чисельності населення;</w:t>
      </w:r>
    </w:p>
    <w:p w14:paraId="4ED23EC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г) реального обсягу товару до кількості годин робочого дня.</w:t>
      </w:r>
    </w:p>
    <w:p w14:paraId="72BE7217" w14:textId="77777777" w:rsidR="00AB1E96" w:rsidRPr="00A72BD5" w:rsidRDefault="00AB1E96" w:rsidP="006F5A62">
      <w:pPr>
        <w:pStyle w:val="1"/>
        <w:keepNext w:val="0"/>
        <w:keepLines w:val="0"/>
        <w:widowControl w:val="0"/>
        <w:numPr>
          <w:ilvl w:val="0"/>
          <w:numId w:val="159"/>
        </w:numPr>
        <w:tabs>
          <w:tab w:val="left" w:pos="284"/>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У ринкових відносинах висока заробітна плата в основному залежить від?</w:t>
      </w:r>
    </w:p>
    <w:p w14:paraId="0F2BBF7D"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а) спеціальної відповідальності керівників підприємства;</w:t>
      </w:r>
    </w:p>
    <w:p w14:paraId="1C5DDDE0"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б) від узаконеного мінімуму заробітної плати;</w:t>
      </w:r>
    </w:p>
    <w:p w14:paraId="5815AE72"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в) високої продуктивності праці;</w:t>
      </w:r>
    </w:p>
    <w:p w14:paraId="52D21D9C"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г) дій уряду;</w:t>
      </w:r>
    </w:p>
    <w:p w14:paraId="61C6CD7A" w14:textId="77777777" w:rsidR="00AB1E96" w:rsidRPr="009F2B6C" w:rsidRDefault="00AB1E96" w:rsidP="003958BE">
      <w:pPr>
        <w:pStyle w:val="ad"/>
        <w:tabs>
          <w:tab w:val="left" w:pos="284"/>
          <w:tab w:val="left" w:pos="426"/>
        </w:tabs>
        <w:spacing w:after="0"/>
        <w:jc w:val="both"/>
        <w:rPr>
          <w:color w:val="000000" w:themeColor="text1"/>
          <w:sz w:val="22"/>
          <w:szCs w:val="22"/>
        </w:rPr>
      </w:pPr>
      <w:r w:rsidRPr="009F2B6C">
        <w:rPr>
          <w:color w:val="000000" w:themeColor="text1"/>
          <w:sz w:val="22"/>
          <w:szCs w:val="22"/>
        </w:rPr>
        <w:t>д) всі відповіді невірні.</w:t>
      </w:r>
    </w:p>
    <w:p w14:paraId="22C5991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Відповідно до закону Оукена, 3% підвищення фактичного рівня безробіття над природним рівнем означає, що відставання фактичного обсягу ВВП від реального становить:</w:t>
      </w:r>
    </w:p>
    <w:p w14:paraId="118DC93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3%;</w:t>
      </w:r>
    </w:p>
    <w:p w14:paraId="076C1021"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6%;</w:t>
      </w:r>
    </w:p>
    <w:p w14:paraId="57B385B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7,5%;</w:t>
      </w:r>
    </w:p>
    <w:p w14:paraId="1D1DEBD7"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30%.</w:t>
      </w:r>
    </w:p>
    <w:p w14:paraId="1FED6495"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Ступінь нерівності у суспільстві ілюструється за допомогою:</w:t>
      </w:r>
    </w:p>
    <w:p w14:paraId="71387AEC"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кривої Оукена;</w:t>
      </w:r>
    </w:p>
    <w:p w14:paraId="1ED0A4E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кривої сукупного попиту;</w:t>
      </w:r>
    </w:p>
    <w:p w14:paraId="4553CED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кривої Лоренца;</w:t>
      </w:r>
    </w:p>
    <w:p w14:paraId="3B34126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кривої Філіпса.</w:t>
      </w:r>
    </w:p>
    <w:p w14:paraId="57B21D7B"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Що з перерахованого нижче не вплине на зростання </w:t>
      </w:r>
      <w:hyperlink r:id="rId138" w:tooltip="Производительность труда" w:history="1">
        <w:r w:rsidRPr="009F2B6C">
          <w:rPr>
            <w:rFonts w:ascii="Times New Roman" w:hAnsi="Times New Roman" w:cs="Times New Roman"/>
            <w:b/>
            <w:bCs/>
            <w:i/>
            <w:iCs/>
            <w:color w:val="000000" w:themeColor="text1"/>
            <w:sz w:val="22"/>
            <w:szCs w:val="22"/>
            <w:lang w:val="uk-UA"/>
          </w:rPr>
          <w:t>продуктивність праці</w:t>
        </w:r>
      </w:hyperlink>
      <w:r w:rsidRPr="009F2B6C">
        <w:rPr>
          <w:rFonts w:ascii="Times New Roman" w:hAnsi="Times New Roman" w:cs="Times New Roman"/>
          <w:b/>
          <w:bCs/>
          <w:i/>
          <w:iCs/>
          <w:color w:val="000000" w:themeColor="text1"/>
          <w:sz w:val="22"/>
          <w:szCs w:val="22"/>
          <w:lang w:val="uk-UA"/>
        </w:rPr>
        <w:t>:</w:t>
      </w:r>
    </w:p>
    <w:p w14:paraId="6721D664"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 xml:space="preserve">а) рівень </w:t>
      </w:r>
      <w:hyperlink r:id="rId139" w:tooltip="Организация производства" w:history="1">
        <w:r w:rsidRPr="009F2B6C">
          <w:rPr>
            <w:rFonts w:ascii="Times New Roman" w:hAnsi="Times New Roman" w:cs="Times New Roman"/>
            <w:color w:val="000000" w:themeColor="text1"/>
            <w:sz w:val="22"/>
            <w:szCs w:val="22"/>
            <w:lang w:val="uk-UA"/>
          </w:rPr>
          <w:t>організації виробництва</w:t>
        </w:r>
      </w:hyperlink>
      <w:r w:rsidRPr="009F2B6C">
        <w:rPr>
          <w:rFonts w:ascii="Times New Roman" w:hAnsi="Times New Roman" w:cs="Times New Roman"/>
          <w:color w:val="000000" w:themeColor="text1"/>
          <w:sz w:val="22"/>
          <w:szCs w:val="22"/>
          <w:lang w:val="uk-UA"/>
        </w:rPr>
        <w:t>;</w:t>
      </w:r>
    </w:p>
    <w:p w14:paraId="182AAAF3"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технологічні зміни;</w:t>
      </w:r>
    </w:p>
    <w:p w14:paraId="37ECDFF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ефект масштабу виробництва;</w:t>
      </w:r>
    </w:p>
    <w:p w14:paraId="15596066"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збільшення кількості працівників.</w:t>
      </w:r>
    </w:p>
    <w:p w14:paraId="20D3F615"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Недостатній сукупний попит призводить дозростання:</w:t>
      </w:r>
    </w:p>
    <w:p w14:paraId="7E9452F9"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прихованої форми безробіття;</w:t>
      </w:r>
    </w:p>
    <w:p w14:paraId="1B402860"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фрикційної форми безробіття;</w:t>
      </w:r>
    </w:p>
    <w:p w14:paraId="07599F8E"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циклічної форми безробіття;</w:t>
      </w:r>
    </w:p>
    <w:p w14:paraId="144AB24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структурної форми безробіття.</w:t>
      </w:r>
    </w:p>
    <w:p w14:paraId="10A6F1CB" w14:textId="77777777" w:rsidR="00AB1E96" w:rsidRPr="00A72BD5" w:rsidRDefault="00AB1E96" w:rsidP="006F5A62">
      <w:pPr>
        <w:pStyle w:val="1"/>
        <w:keepNext w:val="0"/>
        <w:keepLines w:val="0"/>
        <w:widowControl w:val="0"/>
        <w:numPr>
          <w:ilvl w:val="0"/>
          <w:numId w:val="159"/>
        </w:numPr>
        <w:tabs>
          <w:tab w:val="left" w:pos="426"/>
          <w:tab w:val="left" w:pos="851"/>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Гіпотеза паритету купівельної спроможності передбачає?</w:t>
      </w:r>
    </w:p>
    <w:p w14:paraId="6F96A69A" w14:textId="77777777" w:rsidR="00AB1E96" w:rsidRPr="009F2B6C" w:rsidRDefault="00AB1E96" w:rsidP="003958BE">
      <w:pPr>
        <w:pStyle w:val="ad"/>
        <w:tabs>
          <w:tab w:val="left" w:pos="426"/>
        </w:tabs>
        <w:spacing w:after="0"/>
        <w:jc w:val="both"/>
        <w:rPr>
          <w:color w:val="000000" w:themeColor="text1"/>
          <w:sz w:val="22"/>
          <w:szCs w:val="22"/>
        </w:rPr>
      </w:pPr>
      <w:r w:rsidRPr="009F2B6C">
        <w:rPr>
          <w:bCs/>
          <w:color w:val="000000" w:themeColor="text1"/>
          <w:sz w:val="22"/>
          <w:szCs w:val="22"/>
        </w:rPr>
        <w:t>а) однакові темпи інфляції в різних країнах</w:t>
      </w:r>
      <w:r w:rsidRPr="009F2B6C">
        <w:rPr>
          <w:color w:val="000000" w:themeColor="text1"/>
          <w:sz w:val="22"/>
          <w:szCs w:val="22"/>
        </w:rPr>
        <w:t>.</w:t>
      </w:r>
    </w:p>
    <w:p w14:paraId="01824215" w14:textId="77777777" w:rsidR="00AB1E96" w:rsidRPr="009F2B6C" w:rsidRDefault="00AB1E96" w:rsidP="003958BE">
      <w:pPr>
        <w:pStyle w:val="ad"/>
        <w:tabs>
          <w:tab w:val="left" w:pos="426"/>
        </w:tabs>
        <w:spacing w:after="0"/>
        <w:jc w:val="both"/>
        <w:rPr>
          <w:bCs/>
          <w:color w:val="000000" w:themeColor="text1"/>
          <w:sz w:val="22"/>
          <w:szCs w:val="22"/>
        </w:rPr>
      </w:pPr>
      <w:r w:rsidRPr="009F2B6C">
        <w:rPr>
          <w:bCs/>
          <w:color w:val="000000" w:themeColor="text1"/>
          <w:sz w:val="22"/>
          <w:szCs w:val="22"/>
        </w:rPr>
        <w:t>б) плаваючі номінальні обмінні курси валют;</w:t>
      </w:r>
    </w:p>
    <w:p w14:paraId="7D2DD4E6" w14:textId="77777777" w:rsidR="00AB1E96" w:rsidRPr="009F2B6C" w:rsidRDefault="00AB1E96" w:rsidP="003958BE">
      <w:pPr>
        <w:pStyle w:val="ad"/>
        <w:tabs>
          <w:tab w:val="left" w:pos="426"/>
        </w:tabs>
        <w:spacing w:after="0"/>
        <w:jc w:val="both"/>
        <w:rPr>
          <w:bCs/>
          <w:color w:val="000000" w:themeColor="text1"/>
          <w:sz w:val="22"/>
          <w:szCs w:val="22"/>
        </w:rPr>
      </w:pPr>
      <w:r w:rsidRPr="009F2B6C">
        <w:rPr>
          <w:bCs/>
          <w:color w:val="000000" w:themeColor="text1"/>
          <w:sz w:val="22"/>
          <w:szCs w:val="22"/>
        </w:rPr>
        <w:t>в) вільне переміщення товарів через кордони;</w:t>
      </w:r>
    </w:p>
    <w:p w14:paraId="624D8160" w14:textId="77777777" w:rsidR="00AB1E96" w:rsidRPr="009F2B6C" w:rsidRDefault="00AB1E96" w:rsidP="003958BE">
      <w:pPr>
        <w:pStyle w:val="ad"/>
        <w:tabs>
          <w:tab w:val="left" w:pos="426"/>
        </w:tabs>
        <w:spacing w:after="0"/>
        <w:jc w:val="both"/>
        <w:rPr>
          <w:bCs/>
          <w:color w:val="000000" w:themeColor="text1"/>
          <w:sz w:val="22"/>
          <w:szCs w:val="22"/>
        </w:rPr>
      </w:pPr>
      <w:r w:rsidRPr="009F2B6C">
        <w:rPr>
          <w:bCs/>
          <w:color w:val="000000" w:themeColor="text1"/>
          <w:sz w:val="22"/>
          <w:szCs w:val="22"/>
        </w:rPr>
        <w:t>г) відсутність інфляції;</w:t>
      </w:r>
    </w:p>
    <w:p w14:paraId="526934FD" w14:textId="77777777" w:rsidR="00AB1E96" w:rsidRPr="009F2B6C" w:rsidRDefault="00AB1E96" w:rsidP="003958BE">
      <w:pPr>
        <w:pStyle w:val="ad"/>
        <w:tabs>
          <w:tab w:val="left" w:pos="426"/>
        </w:tabs>
        <w:spacing w:after="0"/>
        <w:jc w:val="both"/>
        <w:rPr>
          <w:bCs/>
          <w:color w:val="000000" w:themeColor="text1"/>
          <w:sz w:val="22"/>
          <w:szCs w:val="22"/>
        </w:rPr>
      </w:pPr>
      <w:r w:rsidRPr="009F2B6C">
        <w:rPr>
          <w:bCs/>
          <w:color w:val="000000" w:themeColor="text1"/>
          <w:sz w:val="22"/>
          <w:szCs w:val="22"/>
        </w:rPr>
        <w:t>д) фіксовані номінальні обмінні курси валют;</w:t>
      </w:r>
    </w:p>
    <w:p w14:paraId="2922A414" w14:textId="77777777" w:rsidR="00AB1E96" w:rsidRPr="009F2B6C" w:rsidRDefault="00AB1E96" w:rsidP="006F5A62">
      <w:pPr>
        <w:pStyle w:val="13"/>
        <w:numPr>
          <w:ilvl w:val="0"/>
          <w:numId w:val="159"/>
        </w:numPr>
        <w:tabs>
          <w:tab w:val="left" w:pos="426"/>
        </w:tabs>
        <w:spacing w:line="240" w:lineRule="auto"/>
        <w:ind w:left="0" w:firstLine="0"/>
        <w:rPr>
          <w:b/>
          <w:i/>
          <w:iCs/>
          <w:sz w:val="22"/>
          <w:szCs w:val="22"/>
        </w:rPr>
      </w:pPr>
      <w:r w:rsidRPr="009F2B6C">
        <w:rPr>
          <w:b/>
          <w:i/>
          <w:iCs/>
          <w:sz w:val="22"/>
          <w:szCs w:val="22"/>
        </w:rPr>
        <w:t xml:space="preserve">Складова частина платіжного балансу країни </w:t>
      </w:r>
      <w:r w:rsidRPr="009F2B6C">
        <w:rPr>
          <w:b/>
          <w:i/>
          <w:iCs/>
          <w:sz w:val="22"/>
          <w:szCs w:val="22"/>
        </w:rPr>
        <w:sym w:font="Symbol" w:char="F02D"/>
      </w:r>
      <w:r w:rsidRPr="009F2B6C">
        <w:rPr>
          <w:b/>
          <w:i/>
          <w:iCs/>
          <w:sz w:val="22"/>
          <w:szCs w:val="22"/>
        </w:rPr>
        <w:t xml:space="preserve"> рахунок поточних операцій </w:t>
      </w:r>
      <w:r w:rsidRPr="009F2B6C">
        <w:rPr>
          <w:b/>
          <w:i/>
          <w:iCs/>
          <w:sz w:val="22"/>
          <w:szCs w:val="22"/>
        </w:rPr>
        <w:sym w:font="Symbol" w:char="F02D"/>
      </w:r>
      <w:r w:rsidRPr="009F2B6C">
        <w:rPr>
          <w:b/>
          <w:i/>
          <w:iCs/>
          <w:sz w:val="22"/>
          <w:szCs w:val="22"/>
        </w:rPr>
        <w:t xml:space="preserve"> не включає:</w:t>
      </w:r>
    </w:p>
    <w:p w14:paraId="30FD68C3"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а) однобічні трансферні платежі;</w:t>
      </w:r>
    </w:p>
    <w:p w14:paraId="04A8BDFC"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б) зміни в активах країни за кордоном;</w:t>
      </w:r>
    </w:p>
    <w:p w14:paraId="588D286A"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в) транспортні послуги іноземним державам;</w:t>
      </w:r>
    </w:p>
    <w:p w14:paraId="3A54495E"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г) чисті доходи від інвестицій;</w:t>
      </w:r>
    </w:p>
    <w:p w14:paraId="4E8F7357"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д) товарний експорт.</w:t>
      </w:r>
    </w:p>
    <w:p w14:paraId="7048A26D" w14:textId="77777777" w:rsidR="00AB1E96" w:rsidRPr="00A72BD5" w:rsidRDefault="00AB1E96" w:rsidP="006F5A62">
      <w:pPr>
        <w:pStyle w:val="1"/>
        <w:keepNext w:val="0"/>
        <w:keepLines w:val="0"/>
        <w:widowControl w:val="0"/>
        <w:numPr>
          <w:ilvl w:val="0"/>
          <w:numId w:val="159"/>
        </w:numPr>
        <w:tabs>
          <w:tab w:val="left" w:pos="426"/>
        </w:tabs>
        <w:autoSpaceDE w:val="0"/>
        <w:autoSpaceDN w:val="0"/>
        <w:spacing w:before="0" w:line="240" w:lineRule="auto"/>
        <w:ind w:left="0" w:firstLine="0"/>
        <w:jc w:val="both"/>
        <w:rPr>
          <w:rFonts w:ascii="Times New Roman" w:hAnsi="Times New Roman" w:cs="Times New Roman"/>
          <w:b w:val="0"/>
          <w:bCs w:val="0"/>
          <w:i/>
          <w:iCs/>
          <w:color w:val="000000" w:themeColor="text1"/>
          <w:sz w:val="22"/>
          <w:szCs w:val="22"/>
          <w:lang w:val="uk-UA"/>
        </w:rPr>
      </w:pPr>
      <w:r w:rsidRPr="00A72BD5">
        <w:rPr>
          <w:rFonts w:ascii="Times New Roman" w:hAnsi="Times New Roman" w:cs="Times New Roman"/>
          <w:i/>
          <w:iCs/>
          <w:color w:val="000000" w:themeColor="text1"/>
          <w:sz w:val="22"/>
          <w:szCs w:val="22"/>
          <w:lang w:val="uk-UA"/>
        </w:rPr>
        <w:t xml:space="preserve">  Використання «валютного якоря» для успішної макроекономічної стабілізації потребує наступних умов?</w:t>
      </w:r>
    </w:p>
    <w:p w14:paraId="2D8C16ED"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а) наявність позитивного сальдо за рахунок руху капіталів;</w:t>
      </w:r>
    </w:p>
    <w:p w14:paraId="72584827"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б) кредитну довіру до уряду;</w:t>
      </w:r>
    </w:p>
    <w:p w14:paraId="3FD4FA00"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в) наявність значних золото-валютних резервів у центрального банку;</w:t>
      </w:r>
    </w:p>
    <w:p w14:paraId="6887B953"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г) мінімізації дефіциту державного бюджету;</w:t>
      </w:r>
    </w:p>
    <w:p w14:paraId="39DD9180" w14:textId="77777777" w:rsidR="00AB1E96" w:rsidRPr="009F2B6C" w:rsidRDefault="00AB1E96" w:rsidP="003958BE">
      <w:pPr>
        <w:pStyle w:val="ad"/>
        <w:tabs>
          <w:tab w:val="left" w:pos="426"/>
        </w:tabs>
        <w:spacing w:after="0"/>
        <w:jc w:val="both"/>
        <w:rPr>
          <w:color w:val="000000" w:themeColor="text1"/>
          <w:sz w:val="22"/>
          <w:szCs w:val="22"/>
        </w:rPr>
      </w:pPr>
      <w:r w:rsidRPr="009F2B6C">
        <w:rPr>
          <w:color w:val="000000" w:themeColor="text1"/>
          <w:sz w:val="22"/>
          <w:szCs w:val="22"/>
        </w:rPr>
        <w:t>д) фіксації цін та заробітної плати.</w:t>
      </w:r>
    </w:p>
    <w:p w14:paraId="0423A801" w14:textId="77777777" w:rsidR="00AB1E96" w:rsidRPr="009F2B6C" w:rsidRDefault="00AB1E96" w:rsidP="006F5A62">
      <w:pPr>
        <w:pStyle w:val="13"/>
        <w:numPr>
          <w:ilvl w:val="0"/>
          <w:numId w:val="159"/>
        </w:numPr>
        <w:tabs>
          <w:tab w:val="left" w:pos="426"/>
        </w:tabs>
        <w:spacing w:line="240" w:lineRule="auto"/>
        <w:ind w:left="0" w:firstLine="0"/>
        <w:rPr>
          <w:b/>
          <w:i/>
          <w:iCs/>
          <w:sz w:val="22"/>
          <w:szCs w:val="22"/>
        </w:rPr>
      </w:pPr>
      <w:r w:rsidRPr="009F2B6C">
        <w:rPr>
          <w:b/>
          <w:i/>
          <w:iCs/>
          <w:sz w:val="22"/>
          <w:szCs w:val="22"/>
        </w:rPr>
        <w:t>Торговий баланс країни відображає:</w:t>
      </w:r>
    </w:p>
    <w:p w14:paraId="66F0F34C"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а) зміна закордонних активів на рахунках центрального банку країни;</w:t>
      </w:r>
    </w:p>
    <w:p w14:paraId="44B288A5"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б) товарний експорт і товарний імпорт країни;</w:t>
      </w:r>
    </w:p>
    <w:p w14:paraId="1030FA36"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в) продаж і купівля товарів і послуг у різних країнах, а також приватні трансферти за кордон;</w:t>
      </w:r>
    </w:p>
    <w:p w14:paraId="41FB9C0B"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г) продаж і купівлю активів за кордоном;</w:t>
      </w:r>
    </w:p>
    <w:p w14:paraId="6C9E3533"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д) всі угоди між резидентами однієї країни й іншим світом.</w:t>
      </w:r>
    </w:p>
    <w:p w14:paraId="0C6BD240"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sz w:val="22"/>
          <w:szCs w:val="22"/>
          <w:lang w:val="uk-UA"/>
        </w:rPr>
        <w:t xml:space="preserve"> </w:t>
      </w:r>
      <w:hyperlink r:id="rId140" w:tooltip="Социальная политика" w:history="1">
        <w:r w:rsidRPr="009F2B6C">
          <w:rPr>
            <w:rFonts w:ascii="Times New Roman" w:hAnsi="Times New Roman" w:cs="Times New Roman"/>
            <w:b/>
            <w:bCs/>
            <w:i/>
            <w:iCs/>
            <w:color w:val="000000" w:themeColor="text1"/>
            <w:sz w:val="22"/>
            <w:szCs w:val="22"/>
            <w:lang w:val="uk-UA"/>
          </w:rPr>
          <w:t>С</w:t>
        </w:r>
      </w:hyperlink>
      <w:r w:rsidRPr="009F2B6C">
        <w:rPr>
          <w:rFonts w:ascii="Times New Roman" w:hAnsi="Times New Roman" w:cs="Times New Roman"/>
          <w:b/>
          <w:bCs/>
          <w:i/>
          <w:iCs/>
          <w:color w:val="000000" w:themeColor="text1"/>
          <w:sz w:val="22"/>
          <w:szCs w:val="22"/>
          <w:lang w:val="uk-UA"/>
        </w:rPr>
        <w:t>оціальна політика може бути забезпечена за допомогою інструментів:</w:t>
      </w:r>
    </w:p>
    <w:p w14:paraId="1F6DAA4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фіскальної політики;</w:t>
      </w:r>
    </w:p>
    <w:p w14:paraId="4D2B4FFF"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монетарної політики;</w:t>
      </w:r>
    </w:p>
    <w:p w14:paraId="11A8C56D"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в) політики зайнятості;</w:t>
      </w:r>
    </w:p>
    <w:p w14:paraId="12AAADA2"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lastRenderedPageBreak/>
        <w:t>г) усі відповіді вірні.</w:t>
      </w:r>
    </w:p>
    <w:p w14:paraId="38D3DAD2" w14:textId="77777777" w:rsidR="00AB1E96" w:rsidRPr="009F2B6C" w:rsidRDefault="00AB1E96" w:rsidP="006F5A62">
      <w:pPr>
        <w:pStyle w:val="13"/>
        <w:numPr>
          <w:ilvl w:val="0"/>
          <w:numId w:val="159"/>
        </w:numPr>
        <w:tabs>
          <w:tab w:val="left" w:pos="426"/>
        </w:tabs>
        <w:spacing w:line="240" w:lineRule="auto"/>
        <w:ind w:left="0" w:firstLine="0"/>
        <w:rPr>
          <w:b/>
          <w:i/>
          <w:iCs/>
          <w:sz w:val="22"/>
          <w:szCs w:val="22"/>
        </w:rPr>
      </w:pPr>
      <w:r w:rsidRPr="009F2B6C">
        <w:rPr>
          <w:b/>
          <w:i/>
          <w:iCs/>
          <w:sz w:val="22"/>
          <w:szCs w:val="22"/>
        </w:rPr>
        <w:t>Показник «умов торгівлі» обчислюють як:</w:t>
      </w:r>
    </w:p>
    <w:p w14:paraId="327E8242"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а) похідну від добутку індексів експортних та імпортних цін;</w:t>
      </w:r>
    </w:p>
    <w:p w14:paraId="3A57DAE5"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б) відношення індексів експортних та імпортних цін;</w:t>
      </w:r>
    </w:p>
    <w:p w14:paraId="57755084"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в) добуток індексів експортних та імпортних цін;</w:t>
      </w:r>
    </w:p>
    <w:p w14:paraId="4A9EC32D"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г) різницю індексів експортних та імпортних цін;</w:t>
      </w:r>
    </w:p>
    <w:p w14:paraId="47B26C6A"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д) суму індексів експортних та імпортних цін.</w:t>
      </w:r>
    </w:p>
    <w:p w14:paraId="22F5FAE6" w14:textId="77777777" w:rsidR="00AB1E96" w:rsidRPr="009F2B6C" w:rsidRDefault="00AB1E96" w:rsidP="006F5A62">
      <w:pPr>
        <w:pStyle w:val="ab"/>
        <w:numPr>
          <w:ilvl w:val="0"/>
          <w:numId w:val="159"/>
        </w:numPr>
        <w:shd w:val="clear" w:color="auto" w:fill="FFFFFF"/>
        <w:tabs>
          <w:tab w:val="left" w:pos="284"/>
          <w:tab w:val="left" w:pos="426"/>
        </w:tabs>
        <w:ind w:left="0" w:firstLine="0"/>
        <w:jc w:val="both"/>
        <w:rPr>
          <w:rFonts w:ascii="Times New Roman" w:hAnsi="Times New Roman" w:cs="Times New Roman"/>
          <w:b/>
          <w:bCs/>
          <w:i/>
          <w:iCs/>
          <w:color w:val="000000" w:themeColor="text1"/>
          <w:sz w:val="22"/>
          <w:szCs w:val="22"/>
          <w:lang w:val="uk-UA"/>
        </w:rPr>
      </w:pPr>
      <w:r w:rsidRPr="009F2B6C">
        <w:rPr>
          <w:rFonts w:ascii="Times New Roman" w:hAnsi="Times New Roman" w:cs="Times New Roman"/>
          <w:b/>
          <w:bCs/>
          <w:i/>
          <w:iCs/>
          <w:color w:val="000000" w:themeColor="text1"/>
          <w:sz w:val="22"/>
          <w:szCs w:val="22"/>
          <w:lang w:val="uk-UA"/>
        </w:rPr>
        <w:t xml:space="preserve"> Який із наведених нижче показників найбільше підходить для вимірювання </w:t>
      </w:r>
      <w:hyperlink r:id="rId141" w:tooltip="Экономический потенциал" w:history="1">
        <w:r w:rsidRPr="009F2B6C">
          <w:rPr>
            <w:rFonts w:ascii="Times New Roman" w:hAnsi="Times New Roman" w:cs="Times New Roman"/>
            <w:b/>
            <w:bCs/>
            <w:i/>
            <w:iCs/>
            <w:color w:val="000000" w:themeColor="text1"/>
            <w:sz w:val="22"/>
            <w:szCs w:val="22"/>
            <w:lang w:val="uk-UA"/>
          </w:rPr>
          <w:t>економічного потенціалу</w:t>
        </w:r>
      </w:hyperlink>
      <w:r w:rsidRPr="009F2B6C">
        <w:rPr>
          <w:rFonts w:ascii="Times New Roman" w:hAnsi="Times New Roman" w:cs="Times New Roman"/>
          <w:b/>
          <w:bCs/>
          <w:i/>
          <w:iCs/>
          <w:color w:val="000000" w:themeColor="text1"/>
          <w:sz w:val="22"/>
          <w:szCs w:val="22"/>
          <w:lang w:val="uk-UA"/>
        </w:rPr>
        <w:t xml:space="preserve"> держави:</w:t>
      </w:r>
    </w:p>
    <w:p w14:paraId="51A6FB9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а) реальний обсяг ВНП;</w:t>
      </w:r>
    </w:p>
    <w:p w14:paraId="0E0F500A"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б) номінальний обсяг ВНП;</w:t>
      </w:r>
    </w:p>
    <w:p w14:paraId="7C7E443B"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rPr>
      </w:pPr>
      <w:r w:rsidRPr="009F2B6C">
        <w:rPr>
          <w:rFonts w:ascii="Times New Roman" w:hAnsi="Times New Roman" w:cs="Times New Roman"/>
          <w:color w:val="000000" w:themeColor="text1"/>
          <w:sz w:val="22"/>
          <w:szCs w:val="22"/>
          <w:lang w:val="uk-UA"/>
        </w:rPr>
        <w:t>в) реальний обсяг ВНП у розрахунку душу населення;</w:t>
      </w:r>
    </w:p>
    <w:p w14:paraId="130C78E8" w14:textId="77777777" w:rsidR="00AB1E96" w:rsidRPr="009F2B6C" w:rsidRDefault="00AB1E96" w:rsidP="003958BE">
      <w:pPr>
        <w:shd w:val="clear" w:color="auto" w:fill="FFFFFF"/>
        <w:tabs>
          <w:tab w:val="left" w:pos="284"/>
          <w:tab w:val="left" w:pos="426"/>
        </w:tabs>
        <w:jc w:val="both"/>
        <w:rPr>
          <w:rFonts w:ascii="Times New Roman" w:hAnsi="Times New Roman" w:cs="Times New Roman"/>
          <w:color w:val="000000" w:themeColor="text1"/>
          <w:sz w:val="22"/>
          <w:szCs w:val="22"/>
          <w:lang w:val="uk-UA"/>
        </w:rPr>
      </w:pPr>
      <w:r w:rsidRPr="009F2B6C">
        <w:rPr>
          <w:rFonts w:ascii="Times New Roman" w:hAnsi="Times New Roman" w:cs="Times New Roman"/>
          <w:color w:val="000000" w:themeColor="text1"/>
          <w:sz w:val="22"/>
          <w:szCs w:val="22"/>
          <w:lang w:val="uk-UA"/>
        </w:rPr>
        <w:t>г) номінальний обсяг ВНП у розрахунку душу населення.</w:t>
      </w:r>
    </w:p>
    <w:p w14:paraId="60871E4B" w14:textId="77777777" w:rsidR="00AB1E96" w:rsidRPr="009F2B6C" w:rsidRDefault="00AB1E96" w:rsidP="006F5A62">
      <w:pPr>
        <w:pStyle w:val="13"/>
        <w:numPr>
          <w:ilvl w:val="0"/>
          <w:numId w:val="159"/>
        </w:numPr>
        <w:tabs>
          <w:tab w:val="left" w:pos="426"/>
        </w:tabs>
        <w:spacing w:line="240" w:lineRule="auto"/>
        <w:ind w:left="0" w:firstLine="0"/>
        <w:rPr>
          <w:b/>
          <w:i/>
          <w:iCs/>
          <w:sz w:val="22"/>
          <w:szCs w:val="22"/>
        </w:rPr>
      </w:pPr>
      <w:r w:rsidRPr="009F2B6C">
        <w:rPr>
          <w:b/>
          <w:i/>
          <w:iCs/>
          <w:sz w:val="22"/>
          <w:szCs w:val="22"/>
        </w:rPr>
        <w:t xml:space="preserve"> Виграш країн від упровадження зовнішньоторговельних відносин при наявності порівняльних переваг призводить до:</w:t>
      </w:r>
    </w:p>
    <w:p w14:paraId="3AA1FE0F"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а) зростання обсягів виробництва обох країн у загальносвітовому масштабі;</w:t>
      </w:r>
    </w:p>
    <w:p w14:paraId="739C64FB"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б) зростання рівня споживання в обох країнах;</w:t>
      </w:r>
    </w:p>
    <w:p w14:paraId="51DAE1BA"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в) зростання рівня добробуту в обох країнах;</w:t>
      </w:r>
    </w:p>
    <w:p w14:paraId="55126FD1"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г) відповіді а), б), в);</w:t>
      </w:r>
    </w:p>
    <w:p w14:paraId="3F587733"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д) відповіді а) та б).</w:t>
      </w:r>
    </w:p>
    <w:p w14:paraId="3FE1A3F0" w14:textId="77777777" w:rsidR="00AB1E96" w:rsidRPr="009F2B6C" w:rsidRDefault="00AB1E96" w:rsidP="006F5A62">
      <w:pPr>
        <w:pStyle w:val="13"/>
        <w:numPr>
          <w:ilvl w:val="0"/>
          <w:numId w:val="159"/>
        </w:numPr>
        <w:tabs>
          <w:tab w:val="left" w:pos="284"/>
          <w:tab w:val="left" w:pos="426"/>
        </w:tabs>
        <w:spacing w:line="240" w:lineRule="auto"/>
        <w:ind w:left="0" w:firstLine="0"/>
        <w:rPr>
          <w:b/>
          <w:i/>
          <w:iCs/>
          <w:sz w:val="22"/>
          <w:szCs w:val="22"/>
        </w:rPr>
      </w:pPr>
      <w:r>
        <w:rPr>
          <w:b/>
          <w:i/>
          <w:iCs/>
          <w:sz w:val="22"/>
          <w:szCs w:val="22"/>
        </w:rPr>
        <w:t xml:space="preserve">  </w:t>
      </w:r>
      <w:r w:rsidRPr="009F2B6C">
        <w:rPr>
          <w:b/>
          <w:i/>
          <w:iCs/>
          <w:sz w:val="22"/>
          <w:szCs w:val="22"/>
        </w:rPr>
        <w:t xml:space="preserve"> Система фіксованих валютних курсів вимагає:</w:t>
      </w:r>
    </w:p>
    <w:p w14:paraId="4E5B01CF"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а) невтручання держави в діяльність валютного ринку з метою зміни обмінного курсу;</w:t>
      </w:r>
    </w:p>
    <w:p w14:paraId="146130F4"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б) 100%-го забезпечення золотом грошової маси в країні;</w:t>
      </w:r>
    </w:p>
    <w:p w14:paraId="6F9FB071" w14:textId="77777777" w:rsidR="00AB1E96" w:rsidRPr="009F2B6C" w:rsidRDefault="00AB1E96" w:rsidP="003958BE">
      <w:pPr>
        <w:pStyle w:val="13"/>
        <w:tabs>
          <w:tab w:val="left" w:pos="426"/>
        </w:tabs>
        <w:spacing w:line="240" w:lineRule="auto"/>
        <w:ind w:firstLine="0"/>
        <w:rPr>
          <w:iCs/>
          <w:sz w:val="22"/>
          <w:szCs w:val="22"/>
        </w:rPr>
      </w:pPr>
      <w:r w:rsidRPr="009F2B6C">
        <w:rPr>
          <w:iCs/>
          <w:sz w:val="22"/>
          <w:szCs w:val="22"/>
        </w:rPr>
        <w:t>в) підтримки центральними банками обмінного курсу національної валюти, офіційно зафіксованого на певний період часу;</w:t>
      </w:r>
    </w:p>
    <w:p w14:paraId="5C40DAE8" w14:textId="77777777" w:rsidR="00AB1E96" w:rsidRDefault="00AB1E96" w:rsidP="003958BE">
      <w:pPr>
        <w:pStyle w:val="13"/>
        <w:tabs>
          <w:tab w:val="left" w:pos="426"/>
        </w:tabs>
        <w:spacing w:line="240" w:lineRule="auto"/>
        <w:ind w:firstLine="0"/>
        <w:rPr>
          <w:iCs/>
          <w:sz w:val="22"/>
          <w:szCs w:val="22"/>
        </w:rPr>
      </w:pPr>
      <w:r w:rsidRPr="009F2B6C">
        <w:rPr>
          <w:iCs/>
          <w:sz w:val="22"/>
          <w:szCs w:val="22"/>
        </w:rPr>
        <w:t>г) визначення обмінного курсу через взаємодію попиту та пропозиції валют на валютному ринку.</w:t>
      </w:r>
    </w:p>
    <w:p w14:paraId="3F1AD9DD" w14:textId="77777777" w:rsidR="004154B4" w:rsidRDefault="004154B4" w:rsidP="003958BE">
      <w:pPr>
        <w:pStyle w:val="13"/>
        <w:tabs>
          <w:tab w:val="left" w:pos="426"/>
        </w:tabs>
        <w:spacing w:line="240" w:lineRule="auto"/>
        <w:ind w:firstLine="0"/>
        <w:rPr>
          <w:iCs/>
          <w:sz w:val="22"/>
          <w:szCs w:val="22"/>
        </w:rPr>
      </w:pPr>
    </w:p>
    <w:p w14:paraId="0424B620" w14:textId="77777777" w:rsidR="004154B4" w:rsidRDefault="004154B4" w:rsidP="004154B4">
      <w:pPr>
        <w:shd w:val="clear" w:color="auto" w:fill="FFFFFF"/>
        <w:tabs>
          <w:tab w:val="left" w:pos="284"/>
          <w:tab w:val="left" w:pos="426"/>
        </w:tabs>
        <w:spacing w:line="276" w:lineRule="auto"/>
        <w:jc w:val="center"/>
        <w:rPr>
          <w:rFonts w:ascii="Times New Roman" w:hAnsi="Times New Roman" w:cs="Times New Roman"/>
          <w:b/>
          <w:bCs/>
          <w:i/>
          <w:iCs/>
          <w:color w:val="000000" w:themeColor="text1"/>
          <w:sz w:val="22"/>
          <w:szCs w:val="22"/>
          <w:lang w:val="uk-UA"/>
        </w:rPr>
      </w:pPr>
      <w:r w:rsidRPr="004154B4">
        <w:rPr>
          <w:rFonts w:ascii="Times New Roman" w:hAnsi="Times New Roman" w:cs="Times New Roman"/>
          <w:b/>
          <w:bCs/>
          <w:i/>
          <w:iCs/>
          <w:color w:val="000000" w:themeColor="text1"/>
          <w:sz w:val="22"/>
          <w:szCs w:val="22"/>
        </w:rPr>
        <w:t>IV. Розв’яжіть задачі</w:t>
      </w:r>
    </w:p>
    <w:p w14:paraId="0F6B9E01" w14:textId="77777777" w:rsidR="004154B4" w:rsidRPr="004154B4" w:rsidRDefault="004154B4" w:rsidP="004154B4">
      <w:pPr>
        <w:shd w:val="clear" w:color="auto" w:fill="FFFFFF"/>
        <w:tabs>
          <w:tab w:val="left" w:pos="284"/>
          <w:tab w:val="left" w:pos="426"/>
        </w:tabs>
        <w:spacing w:line="276" w:lineRule="auto"/>
        <w:jc w:val="center"/>
        <w:rPr>
          <w:rFonts w:ascii="Times New Roman" w:hAnsi="Times New Roman" w:cs="Times New Roman"/>
          <w:b/>
          <w:bCs/>
          <w:i/>
          <w:iCs/>
          <w:color w:val="000000" w:themeColor="text1"/>
          <w:sz w:val="22"/>
          <w:szCs w:val="22"/>
          <w:lang w:val="uk-UA"/>
        </w:rPr>
      </w:pPr>
    </w:p>
    <w:p w14:paraId="2E993E91" w14:textId="77777777" w:rsidR="004154B4" w:rsidRPr="004154B4" w:rsidRDefault="004154B4" w:rsidP="004154B4">
      <w:pPr>
        <w:pStyle w:val="ab"/>
        <w:tabs>
          <w:tab w:val="left" w:pos="426"/>
          <w:tab w:val="left" w:pos="756"/>
        </w:tabs>
        <w:ind w:left="0" w:right="-7"/>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1. </w:t>
      </w:r>
      <w:r w:rsidRPr="004154B4">
        <w:rPr>
          <w:rFonts w:ascii="Times New Roman" w:hAnsi="Times New Roman" w:cs="Times New Roman"/>
          <w:sz w:val="22"/>
          <w:szCs w:val="22"/>
          <w:lang w:val="uk-UA"/>
        </w:rPr>
        <w:t>Як зміниться ВВП та ВНП України, Іспанії, Німеччини,  якщо іспанський турист вип'є в київському пабі  кухоль німецького пива?</w:t>
      </w:r>
    </w:p>
    <w:p w14:paraId="48020EFA" w14:textId="77777777" w:rsidR="004154B4" w:rsidRPr="004154B4" w:rsidRDefault="004154B4" w:rsidP="004154B4">
      <w:pPr>
        <w:tabs>
          <w:tab w:val="left" w:pos="426"/>
          <w:tab w:val="left" w:pos="756"/>
        </w:tabs>
        <w:ind w:right="-6"/>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2. </w:t>
      </w:r>
      <w:r w:rsidRPr="004154B4">
        <w:rPr>
          <w:rFonts w:ascii="Times New Roman" w:hAnsi="Times New Roman" w:cs="Times New Roman"/>
          <w:sz w:val="22"/>
          <w:szCs w:val="22"/>
          <w:lang w:val="uk-UA"/>
        </w:rPr>
        <w:t>ВВП = 8000 гр. од. Споживчі витрати становлять 4300 гр. од., державні витрати дорівнюють 700 гр. од., а чистий експорт складає 120 гр. од.</w:t>
      </w:r>
    </w:p>
    <w:p w14:paraId="12055F8B" w14:textId="77777777" w:rsidR="004154B4" w:rsidRPr="004154B4" w:rsidRDefault="004154B4" w:rsidP="004154B4">
      <w:pPr>
        <w:pStyle w:val="ab"/>
        <w:tabs>
          <w:tab w:val="left" w:pos="426"/>
          <w:tab w:val="left" w:pos="756"/>
        </w:tabs>
        <w:ind w:left="0" w:right="-6"/>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Визначте:</w:t>
      </w:r>
    </w:p>
    <w:p w14:paraId="732F1F59" w14:textId="77777777" w:rsidR="004154B4" w:rsidRPr="004154B4" w:rsidRDefault="004154B4" w:rsidP="004154B4">
      <w:pPr>
        <w:pStyle w:val="ab"/>
        <w:tabs>
          <w:tab w:val="left" w:pos="426"/>
          <w:tab w:val="left" w:pos="756"/>
        </w:tabs>
        <w:ind w:left="0" w:right="-6"/>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1. Величину інвестицій.</w:t>
      </w:r>
    </w:p>
    <w:p w14:paraId="71D2A0F3" w14:textId="77777777" w:rsidR="004154B4" w:rsidRPr="004154B4" w:rsidRDefault="004154B4" w:rsidP="004154B4">
      <w:pPr>
        <w:pStyle w:val="ab"/>
        <w:tabs>
          <w:tab w:val="left" w:pos="426"/>
          <w:tab w:val="left" w:pos="756"/>
        </w:tabs>
        <w:ind w:left="0" w:right="-6"/>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2. Обсяг імпорту за умови, що експорт дорівнює 400 гр. од.</w:t>
      </w:r>
    </w:p>
    <w:p w14:paraId="387581CA" w14:textId="77777777" w:rsidR="004154B4" w:rsidRPr="004154B4" w:rsidRDefault="004154B4" w:rsidP="004154B4">
      <w:pPr>
        <w:pStyle w:val="ab"/>
        <w:tabs>
          <w:tab w:val="left" w:pos="426"/>
          <w:tab w:val="left" w:pos="756"/>
        </w:tabs>
        <w:ind w:left="0" w:right="-6"/>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3. ЧВП за умови, що сума амортизації становить 100 гр. од.</w:t>
      </w:r>
    </w:p>
    <w:p w14:paraId="0F00F16F" w14:textId="77777777" w:rsidR="004154B4" w:rsidRPr="004154B4" w:rsidRDefault="004154B4" w:rsidP="004154B4">
      <w:pPr>
        <w:pStyle w:val="ab"/>
        <w:tabs>
          <w:tab w:val="left" w:pos="426"/>
          <w:tab w:val="left" w:pos="756"/>
        </w:tabs>
        <w:ind w:left="0" w:right="-7"/>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3. </w:t>
      </w:r>
      <w:r w:rsidRPr="004154B4">
        <w:rPr>
          <w:rFonts w:ascii="Times New Roman" w:hAnsi="Times New Roman" w:cs="Times New Roman"/>
          <w:sz w:val="22"/>
          <w:szCs w:val="22"/>
          <w:lang w:val="uk-UA"/>
        </w:rPr>
        <w:t>Економіка певної країни характеризується наступними показниками (табл.)</w:t>
      </w:r>
    </w:p>
    <w:p w14:paraId="323AFB01" w14:textId="77777777" w:rsidR="004154B4" w:rsidRPr="004154B4" w:rsidRDefault="004154B4" w:rsidP="004154B4">
      <w:pPr>
        <w:pStyle w:val="ab"/>
        <w:tabs>
          <w:tab w:val="left" w:pos="426"/>
          <w:tab w:val="left" w:pos="756"/>
        </w:tabs>
        <w:ind w:left="0" w:right="-7"/>
        <w:rPr>
          <w:rFonts w:ascii="Times New Roman" w:hAnsi="Times New Roman" w:cs="Times New Roman"/>
          <w:i/>
          <w:iCs/>
          <w:sz w:val="22"/>
          <w:szCs w:val="22"/>
          <w:lang w:val="uk-UA"/>
        </w:rPr>
      </w:pPr>
    </w:p>
    <w:tbl>
      <w:tblPr>
        <w:tblStyle w:val="TableNormal"/>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8"/>
        <w:gridCol w:w="1417"/>
      </w:tblGrid>
      <w:tr w:rsidR="004154B4" w:rsidRPr="004154B4" w14:paraId="06C4031A" w14:textId="77777777" w:rsidTr="004154B4">
        <w:trPr>
          <w:trHeight w:val="197"/>
          <w:jc w:val="center"/>
        </w:trPr>
        <w:tc>
          <w:tcPr>
            <w:tcW w:w="5288" w:type="dxa"/>
          </w:tcPr>
          <w:p w14:paraId="1BBC1A60" w14:textId="77777777" w:rsidR="004154B4" w:rsidRPr="004154B4" w:rsidRDefault="004154B4" w:rsidP="006848C9">
            <w:pPr>
              <w:pStyle w:val="TableParagraph"/>
              <w:tabs>
                <w:tab w:val="left" w:pos="426"/>
              </w:tabs>
              <w:ind w:left="0" w:right="-6"/>
              <w:jc w:val="center"/>
              <w:rPr>
                <w:rFonts w:ascii="Times New Roman" w:hAnsi="Times New Roman" w:cs="Times New Roman"/>
                <w:b/>
                <w:lang w:val="uk-UA"/>
              </w:rPr>
            </w:pPr>
            <w:r w:rsidRPr="004154B4">
              <w:rPr>
                <w:rFonts w:ascii="Times New Roman" w:hAnsi="Times New Roman" w:cs="Times New Roman"/>
                <w:b/>
                <w:lang w:val="uk-UA"/>
              </w:rPr>
              <w:t>Показник</w:t>
            </w:r>
          </w:p>
        </w:tc>
        <w:tc>
          <w:tcPr>
            <w:tcW w:w="1417" w:type="dxa"/>
          </w:tcPr>
          <w:p w14:paraId="1A4C9385" w14:textId="77777777" w:rsidR="004154B4" w:rsidRPr="004154B4" w:rsidRDefault="004154B4" w:rsidP="006848C9">
            <w:pPr>
              <w:pStyle w:val="TableParagraph"/>
              <w:tabs>
                <w:tab w:val="left" w:pos="426"/>
              </w:tabs>
              <w:ind w:left="0" w:right="-6"/>
              <w:jc w:val="center"/>
              <w:rPr>
                <w:rFonts w:ascii="Times New Roman" w:hAnsi="Times New Roman" w:cs="Times New Roman"/>
                <w:b/>
                <w:lang w:val="uk-UA"/>
              </w:rPr>
            </w:pPr>
            <w:r w:rsidRPr="004154B4">
              <w:rPr>
                <w:rFonts w:ascii="Times New Roman" w:hAnsi="Times New Roman" w:cs="Times New Roman"/>
                <w:b/>
                <w:lang w:val="uk-UA"/>
              </w:rPr>
              <w:t>Значення</w:t>
            </w:r>
          </w:p>
        </w:tc>
      </w:tr>
      <w:tr w:rsidR="004154B4" w:rsidRPr="004154B4" w14:paraId="67893027" w14:textId="77777777" w:rsidTr="004154B4">
        <w:trPr>
          <w:trHeight w:val="202"/>
          <w:jc w:val="center"/>
        </w:trPr>
        <w:tc>
          <w:tcPr>
            <w:tcW w:w="5288" w:type="dxa"/>
          </w:tcPr>
          <w:p w14:paraId="28B7AF40" w14:textId="77777777" w:rsidR="004154B4" w:rsidRPr="004154B4" w:rsidRDefault="004154B4" w:rsidP="006848C9">
            <w:pPr>
              <w:pStyle w:val="TableParagraph"/>
              <w:tabs>
                <w:tab w:val="left" w:pos="426"/>
              </w:tabs>
              <w:ind w:left="0" w:right="-6"/>
              <w:rPr>
                <w:rFonts w:ascii="Times New Roman" w:hAnsi="Times New Roman" w:cs="Times New Roman"/>
                <w:lang w:val="uk-UA"/>
              </w:rPr>
            </w:pPr>
            <w:r w:rsidRPr="004154B4">
              <w:rPr>
                <w:rFonts w:ascii="Times New Roman" w:hAnsi="Times New Roman" w:cs="Times New Roman"/>
                <w:lang w:val="uk-UA"/>
              </w:rPr>
              <w:t>НД</w:t>
            </w:r>
          </w:p>
        </w:tc>
        <w:tc>
          <w:tcPr>
            <w:tcW w:w="1417" w:type="dxa"/>
          </w:tcPr>
          <w:p w14:paraId="29CAE392" w14:textId="77777777" w:rsidR="004154B4" w:rsidRPr="004154B4" w:rsidRDefault="004154B4" w:rsidP="006848C9">
            <w:pPr>
              <w:pStyle w:val="TableParagraph"/>
              <w:tabs>
                <w:tab w:val="left" w:pos="426"/>
              </w:tabs>
              <w:ind w:left="0" w:right="-6"/>
              <w:jc w:val="center"/>
              <w:rPr>
                <w:rFonts w:ascii="Times New Roman" w:hAnsi="Times New Roman" w:cs="Times New Roman"/>
                <w:lang w:val="uk-UA"/>
              </w:rPr>
            </w:pPr>
            <w:r w:rsidRPr="004154B4">
              <w:rPr>
                <w:rFonts w:ascii="Times New Roman" w:hAnsi="Times New Roman" w:cs="Times New Roman"/>
                <w:lang w:val="uk-UA"/>
              </w:rPr>
              <w:t>10000</w:t>
            </w:r>
          </w:p>
        </w:tc>
      </w:tr>
      <w:tr w:rsidR="004154B4" w:rsidRPr="004154B4" w14:paraId="676AC854" w14:textId="77777777" w:rsidTr="004154B4">
        <w:trPr>
          <w:trHeight w:val="211"/>
          <w:jc w:val="center"/>
        </w:trPr>
        <w:tc>
          <w:tcPr>
            <w:tcW w:w="5288" w:type="dxa"/>
          </w:tcPr>
          <w:p w14:paraId="15093963" w14:textId="77777777" w:rsidR="004154B4" w:rsidRPr="004154B4" w:rsidRDefault="004154B4" w:rsidP="006848C9">
            <w:pPr>
              <w:pStyle w:val="TableParagraph"/>
              <w:tabs>
                <w:tab w:val="left" w:pos="426"/>
              </w:tabs>
              <w:ind w:left="0" w:right="-6"/>
              <w:rPr>
                <w:rFonts w:ascii="Times New Roman" w:hAnsi="Times New Roman" w:cs="Times New Roman"/>
                <w:lang w:val="uk-UA"/>
              </w:rPr>
            </w:pPr>
            <w:r w:rsidRPr="004154B4">
              <w:rPr>
                <w:rFonts w:ascii="Times New Roman" w:hAnsi="Times New Roman" w:cs="Times New Roman"/>
                <w:lang w:val="uk-UA"/>
              </w:rPr>
              <w:t>особисті наявні доходи</w:t>
            </w:r>
          </w:p>
        </w:tc>
        <w:tc>
          <w:tcPr>
            <w:tcW w:w="1417" w:type="dxa"/>
          </w:tcPr>
          <w:p w14:paraId="1DEB500D" w14:textId="77777777" w:rsidR="004154B4" w:rsidRPr="004154B4" w:rsidRDefault="004154B4" w:rsidP="006848C9">
            <w:pPr>
              <w:pStyle w:val="TableParagraph"/>
              <w:tabs>
                <w:tab w:val="left" w:pos="426"/>
              </w:tabs>
              <w:ind w:left="0" w:right="-6"/>
              <w:jc w:val="center"/>
              <w:rPr>
                <w:rFonts w:ascii="Times New Roman" w:hAnsi="Times New Roman" w:cs="Times New Roman"/>
                <w:lang w:val="uk-UA"/>
              </w:rPr>
            </w:pPr>
            <w:r w:rsidRPr="004154B4">
              <w:rPr>
                <w:rFonts w:ascii="Times New Roman" w:hAnsi="Times New Roman" w:cs="Times New Roman"/>
                <w:lang w:val="uk-UA"/>
              </w:rPr>
              <w:t>7000</w:t>
            </w:r>
          </w:p>
        </w:tc>
      </w:tr>
      <w:tr w:rsidR="004154B4" w:rsidRPr="004154B4" w14:paraId="67C773AA" w14:textId="77777777" w:rsidTr="004154B4">
        <w:trPr>
          <w:trHeight w:val="244"/>
          <w:jc w:val="center"/>
        </w:trPr>
        <w:tc>
          <w:tcPr>
            <w:tcW w:w="5288" w:type="dxa"/>
          </w:tcPr>
          <w:p w14:paraId="069434E8" w14:textId="77777777" w:rsidR="004154B4" w:rsidRPr="004154B4" w:rsidRDefault="004154B4" w:rsidP="006848C9">
            <w:pPr>
              <w:pStyle w:val="TableParagraph"/>
              <w:tabs>
                <w:tab w:val="left" w:pos="426"/>
              </w:tabs>
              <w:ind w:left="0" w:right="-6"/>
              <w:rPr>
                <w:rFonts w:ascii="Times New Roman" w:hAnsi="Times New Roman" w:cs="Times New Roman"/>
                <w:lang w:val="uk-UA"/>
              </w:rPr>
            </w:pPr>
            <w:r w:rsidRPr="004154B4">
              <w:rPr>
                <w:rFonts w:ascii="Times New Roman" w:hAnsi="Times New Roman" w:cs="Times New Roman"/>
                <w:lang w:val="uk-UA"/>
              </w:rPr>
              <w:t>дефіцит державного бюджету</w:t>
            </w:r>
          </w:p>
        </w:tc>
        <w:tc>
          <w:tcPr>
            <w:tcW w:w="1417" w:type="dxa"/>
          </w:tcPr>
          <w:p w14:paraId="7EBE5B74" w14:textId="77777777" w:rsidR="004154B4" w:rsidRPr="004154B4" w:rsidRDefault="004154B4" w:rsidP="006848C9">
            <w:pPr>
              <w:pStyle w:val="TableParagraph"/>
              <w:tabs>
                <w:tab w:val="left" w:pos="426"/>
              </w:tabs>
              <w:ind w:left="0" w:right="-6"/>
              <w:jc w:val="center"/>
              <w:rPr>
                <w:rFonts w:ascii="Times New Roman" w:hAnsi="Times New Roman" w:cs="Times New Roman"/>
                <w:lang w:val="uk-UA"/>
              </w:rPr>
            </w:pPr>
            <w:r w:rsidRPr="004154B4">
              <w:rPr>
                <w:rFonts w:ascii="Times New Roman" w:hAnsi="Times New Roman" w:cs="Times New Roman"/>
                <w:lang w:val="uk-UA"/>
              </w:rPr>
              <w:t>500</w:t>
            </w:r>
          </w:p>
        </w:tc>
      </w:tr>
      <w:tr w:rsidR="004154B4" w:rsidRPr="004154B4" w14:paraId="7BF1BC62" w14:textId="77777777" w:rsidTr="004154B4">
        <w:trPr>
          <w:trHeight w:val="262"/>
          <w:jc w:val="center"/>
        </w:trPr>
        <w:tc>
          <w:tcPr>
            <w:tcW w:w="5288" w:type="dxa"/>
          </w:tcPr>
          <w:p w14:paraId="69AD2AC7" w14:textId="77777777" w:rsidR="004154B4" w:rsidRPr="004154B4" w:rsidRDefault="004154B4" w:rsidP="006848C9">
            <w:pPr>
              <w:pStyle w:val="TableParagraph"/>
              <w:tabs>
                <w:tab w:val="left" w:pos="426"/>
              </w:tabs>
              <w:ind w:left="0" w:right="-6"/>
              <w:rPr>
                <w:rFonts w:ascii="Times New Roman" w:hAnsi="Times New Roman" w:cs="Times New Roman"/>
                <w:lang w:val="uk-UA"/>
              </w:rPr>
            </w:pPr>
            <w:r w:rsidRPr="004154B4">
              <w:rPr>
                <w:rFonts w:ascii="Times New Roman" w:hAnsi="Times New Roman" w:cs="Times New Roman"/>
                <w:lang w:val="uk-UA"/>
              </w:rPr>
              <w:t>споживання</w:t>
            </w:r>
          </w:p>
        </w:tc>
        <w:tc>
          <w:tcPr>
            <w:tcW w:w="1417" w:type="dxa"/>
          </w:tcPr>
          <w:p w14:paraId="334F1552" w14:textId="77777777" w:rsidR="004154B4" w:rsidRPr="004154B4" w:rsidRDefault="004154B4" w:rsidP="006848C9">
            <w:pPr>
              <w:pStyle w:val="TableParagraph"/>
              <w:tabs>
                <w:tab w:val="left" w:pos="426"/>
              </w:tabs>
              <w:ind w:left="0" w:right="-6"/>
              <w:jc w:val="center"/>
              <w:rPr>
                <w:rFonts w:ascii="Times New Roman" w:hAnsi="Times New Roman" w:cs="Times New Roman"/>
                <w:lang w:val="uk-UA"/>
              </w:rPr>
            </w:pPr>
            <w:r w:rsidRPr="004154B4">
              <w:rPr>
                <w:rFonts w:ascii="Times New Roman" w:hAnsi="Times New Roman" w:cs="Times New Roman"/>
                <w:lang w:val="uk-UA"/>
              </w:rPr>
              <w:t>3500</w:t>
            </w:r>
          </w:p>
        </w:tc>
      </w:tr>
      <w:tr w:rsidR="004154B4" w:rsidRPr="004154B4" w14:paraId="556C6470" w14:textId="77777777" w:rsidTr="004154B4">
        <w:trPr>
          <w:trHeight w:val="280"/>
          <w:jc w:val="center"/>
        </w:trPr>
        <w:tc>
          <w:tcPr>
            <w:tcW w:w="5288" w:type="dxa"/>
          </w:tcPr>
          <w:p w14:paraId="03D4F464" w14:textId="77777777" w:rsidR="004154B4" w:rsidRPr="004154B4" w:rsidRDefault="004154B4" w:rsidP="006848C9">
            <w:pPr>
              <w:pStyle w:val="TableParagraph"/>
              <w:tabs>
                <w:tab w:val="left" w:pos="426"/>
              </w:tabs>
              <w:ind w:left="0" w:right="-6"/>
              <w:jc w:val="center"/>
              <w:rPr>
                <w:rFonts w:ascii="Times New Roman" w:hAnsi="Times New Roman" w:cs="Times New Roman"/>
                <w:lang w:val="uk-UA"/>
              </w:rPr>
            </w:pPr>
            <w:r w:rsidRPr="004154B4">
              <w:rPr>
                <w:rFonts w:ascii="Times New Roman" w:hAnsi="Times New Roman" w:cs="Times New Roman"/>
                <w:lang w:val="uk-UA"/>
              </w:rPr>
              <w:t>дефіцит рахунку товарів та послуг платіжного балансу</w:t>
            </w:r>
          </w:p>
        </w:tc>
        <w:tc>
          <w:tcPr>
            <w:tcW w:w="1417" w:type="dxa"/>
          </w:tcPr>
          <w:p w14:paraId="1BB04C50" w14:textId="77777777" w:rsidR="004154B4" w:rsidRPr="004154B4" w:rsidRDefault="004154B4" w:rsidP="006848C9">
            <w:pPr>
              <w:pStyle w:val="TableParagraph"/>
              <w:tabs>
                <w:tab w:val="left" w:pos="426"/>
              </w:tabs>
              <w:ind w:left="0" w:right="-6"/>
              <w:jc w:val="center"/>
              <w:rPr>
                <w:rFonts w:ascii="Times New Roman" w:hAnsi="Times New Roman" w:cs="Times New Roman"/>
                <w:lang w:val="uk-UA"/>
              </w:rPr>
            </w:pPr>
            <w:r w:rsidRPr="004154B4">
              <w:rPr>
                <w:rFonts w:ascii="Times New Roman" w:hAnsi="Times New Roman" w:cs="Times New Roman"/>
                <w:lang w:val="uk-UA"/>
              </w:rPr>
              <w:t>200</w:t>
            </w:r>
          </w:p>
        </w:tc>
      </w:tr>
    </w:tbl>
    <w:p w14:paraId="3A56128D" w14:textId="77777777" w:rsidR="004154B4" w:rsidRPr="004154B4" w:rsidRDefault="004154B4" w:rsidP="004154B4">
      <w:pPr>
        <w:pStyle w:val="ab"/>
        <w:tabs>
          <w:tab w:val="left" w:pos="426"/>
          <w:tab w:val="left" w:pos="756"/>
        </w:tabs>
        <w:ind w:left="0" w:right="-6"/>
        <w:rPr>
          <w:rFonts w:ascii="Times New Roman" w:hAnsi="Times New Roman" w:cs="Times New Roman"/>
          <w:sz w:val="22"/>
          <w:szCs w:val="22"/>
          <w:lang w:val="uk-UA"/>
        </w:rPr>
      </w:pPr>
      <w:r w:rsidRPr="004154B4">
        <w:rPr>
          <w:rFonts w:ascii="Times New Roman" w:hAnsi="Times New Roman" w:cs="Times New Roman"/>
          <w:sz w:val="22"/>
          <w:szCs w:val="22"/>
          <w:lang w:val="uk-UA"/>
        </w:rPr>
        <w:t>Визначте величину:</w:t>
      </w:r>
    </w:p>
    <w:p w14:paraId="13127A5A" w14:textId="77777777" w:rsidR="004154B4" w:rsidRPr="004154B4" w:rsidRDefault="004154B4" w:rsidP="004154B4">
      <w:pPr>
        <w:pStyle w:val="ad"/>
        <w:widowControl w:val="0"/>
        <w:numPr>
          <w:ilvl w:val="0"/>
          <w:numId w:val="162"/>
        </w:numPr>
        <w:tabs>
          <w:tab w:val="left" w:pos="426"/>
        </w:tabs>
        <w:autoSpaceDE w:val="0"/>
        <w:autoSpaceDN w:val="0"/>
        <w:spacing w:after="0"/>
        <w:ind w:left="0" w:right="-6" w:firstLine="0"/>
        <w:rPr>
          <w:sz w:val="22"/>
          <w:szCs w:val="22"/>
        </w:rPr>
      </w:pPr>
      <w:r w:rsidRPr="004154B4">
        <w:rPr>
          <w:sz w:val="22"/>
          <w:szCs w:val="22"/>
        </w:rPr>
        <w:t>заощаджень;</w:t>
      </w:r>
    </w:p>
    <w:p w14:paraId="46EC7AFA" w14:textId="77777777" w:rsidR="004154B4" w:rsidRPr="004154B4" w:rsidRDefault="004154B4" w:rsidP="004154B4">
      <w:pPr>
        <w:pStyle w:val="ad"/>
        <w:widowControl w:val="0"/>
        <w:numPr>
          <w:ilvl w:val="0"/>
          <w:numId w:val="162"/>
        </w:numPr>
        <w:tabs>
          <w:tab w:val="left" w:pos="426"/>
        </w:tabs>
        <w:autoSpaceDE w:val="0"/>
        <w:autoSpaceDN w:val="0"/>
        <w:spacing w:after="0"/>
        <w:ind w:left="0" w:right="-6" w:firstLine="0"/>
        <w:rPr>
          <w:sz w:val="22"/>
          <w:szCs w:val="22"/>
        </w:rPr>
      </w:pPr>
      <w:r w:rsidRPr="004154B4">
        <w:rPr>
          <w:sz w:val="22"/>
          <w:szCs w:val="22"/>
        </w:rPr>
        <w:t>валових інвестицій;</w:t>
      </w:r>
    </w:p>
    <w:p w14:paraId="7936B011" w14:textId="77777777" w:rsidR="004154B4" w:rsidRPr="004154B4" w:rsidRDefault="004154B4" w:rsidP="004154B4">
      <w:pPr>
        <w:pStyle w:val="ad"/>
        <w:widowControl w:val="0"/>
        <w:numPr>
          <w:ilvl w:val="0"/>
          <w:numId w:val="162"/>
        </w:numPr>
        <w:tabs>
          <w:tab w:val="left" w:pos="426"/>
        </w:tabs>
        <w:autoSpaceDE w:val="0"/>
        <w:autoSpaceDN w:val="0"/>
        <w:spacing w:after="0"/>
        <w:ind w:left="0" w:right="-6" w:firstLine="0"/>
        <w:rPr>
          <w:sz w:val="22"/>
          <w:szCs w:val="22"/>
        </w:rPr>
      </w:pPr>
      <w:r w:rsidRPr="004154B4">
        <w:rPr>
          <w:sz w:val="22"/>
          <w:szCs w:val="22"/>
        </w:rPr>
        <w:t>державних витрат.</w:t>
      </w:r>
    </w:p>
    <w:p w14:paraId="420D87EB" w14:textId="77777777" w:rsidR="004154B4" w:rsidRPr="004154B4" w:rsidRDefault="004154B4" w:rsidP="004154B4">
      <w:pPr>
        <w:tabs>
          <w:tab w:val="left" w:pos="426"/>
          <w:tab w:val="left" w:pos="756"/>
        </w:tabs>
        <w:ind w:right="-6"/>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4. </w:t>
      </w:r>
      <w:r w:rsidRPr="004154B4">
        <w:rPr>
          <w:rFonts w:ascii="Times New Roman" w:hAnsi="Times New Roman" w:cs="Times New Roman"/>
          <w:sz w:val="22"/>
          <w:szCs w:val="22"/>
          <w:lang w:val="uk-UA"/>
        </w:rPr>
        <w:t>Між п’ятьма підприємствами-виробниками на ринку сформувались певні господарські зв’язки. Так,  перше підприємство продало свою продукцію другому підприємству на суму 20 млн. дол., а решту продукції реалізувало на ринку за 10 млн. дол. Друге та третє підприємства поставили четвертому підприємству продукцію відповідно на 80 та 120 млн. дол.; четверте – п’ятому на суму 300 млн. дол. П’яте підприємство, реалізувавши свою продукцію на ринку, отримало 500 млн. дол.</w:t>
      </w:r>
    </w:p>
    <w:p w14:paraId="1C241312" w14:textId="77777777" w:rsidR="004154B4" w:rsidRPr="004154B4" w:rsidRDefault="004154B4" w:rsidP="004154B4">
      <w:pPr>
        <w:tabs>
          <w:tab w:val="left" w:pos="426"/>
          <w:tab w:val="left" w:pos="756"/>
        </w:tabs>
        <w:ind w:right="-6"/>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Розрахуйте величину кінцевого і проміжного  продукту, а також розмір валового внутрішнього продукту (ВВП), створеного цими підприємствами.</w:t>
      </w:r>
    </w:p>
    <w:p w14:paraId="2EFC6511" w14:textId="77777777" w:rsidR="004154B4" w:rsidRPr="004154B4" w:rsidRDefault="004154B4" w:rsidP="004154B4">
      <w:pPr>
        <w:tabs>
          <w:tab w:val="left" w:pos="426"/>
          <w:tab w:val="left" w:pos="756"/>
        </w:tabs>
        <w:ind w:right="-6"/>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lastRenderedPageBreak/>
        <w:t xml:space="preserve">Задача 5. </w:t>
      </w:r>
      <w:r w:rsidRPr="004154B4">
        <w:rPr>
          <w:rFonts w:ascii="Times New Roman" w:hAnsi="Times New Roman" w:cs="Times New Roman"/>
          <w:sz w:val="22"/>
          <w:szCs w:val="22"/>
          <w:lang w:val="uk-UA"/>
        </w:rPr>
        <w:t>У 2020 році Ви купили будинок  за 100 тис. дол.,  який був побудований кілька років тому, і протягом поточного року продали його за 130 тис. дол. Комісійні агенти з продажу нерухомості становлять 10% від суми угоди. Наскільки та як зміниться ВВП за 2020 рік.</w:t>
      </w:r>
    </w:p>
    <w:p w14:paraId="23BE1A9D" w14:textId="77777777" w:rsidR="004154B4" w:rsidRPr="004154B4" w:rsidRDefault="004154B4" w:rsidP="004154B4">
      <w:pPr>
        <w:tabs>
          <w:tab w:val="left" w:pos="426"/>
          <w:tab w:val="left" w:pos="756"/>
        </w:tabs>
        <w:ind w:right="-6"/>
        <w:rPr>
          <w:rFonts w:ascii="Times New Roman" w:hAnsi="Times New Roman" w:cs="Times New Roman"/>
          <w:color w:val="000000" w:themeColor="text1"/>
          <w:sz w:val="22"/>
          <w:szCs w:val="22"/>
          <w:lang w:val="uk-UA" w:eastAsia="uk-UA"/>
        </w:rPr>
      </w:pPr>
      <w:r w:rsidRPr="004154B4">
        <w:rPr>
          <w:rFonts w:ascii="Times New Roman" w:hAnsi="Times New Roman" w:cs="Times New Roman"/>
          <w:b/>
          <w:bCs/>
          <w:i/>
          <w:iCs/>
          <w:sz w:val="22"/>
          <w:szCs w:val="22"/>
          <w:lang w:val="uk-UA"/>
        </w:rPr>
        <w:t xml:space="preserve">Задача 6. </w:t>
      </w:r>
      <w:r w:rsidRPr="004154B4">
        <w:rPr>
          <w:rFonts w:ascii="Times New Roman" w:hAnsi="Times New Roman" w:cs="Times New Roman"/>
          <w:color w:val="000000" w:themeColor="text1"/>
          <w:sz w:val="22"/>
          <w:szCs w:val="22"/>
          <w:lang w:val="uk-UA" w:eastAsia="uk-UA"/>
        </w:rPr>
        <w:t>Внаслідок поширення Covid-19 ціни за рік виросли на35%, за одинадцять місяців на 27%. Через скільки часу відбудеться подвоєння цін при збереженні темпів інфляції за грудень.</w:t>
      </w:r>
    </w:p>
    <w:p w14:paraId="4F0FBFEB" w14:textId="77777777" w:rsidR="004154B4" w:rsidRPr="004154B4" w:rsidRDefault="004154B4" w:rsidP="004154B4">
      <w:pPr>
        <w:tabs>
          <w:tab w:val="left" w:pos="426"/>
          <w:tab w:val="left" w:pos="756"/>
        </w:tabs>
        <w:ind w:right="-6"/>
        <w:rPr>
          <w:rFonts w:ascii="Times New Roman" w:hAnsi="Times New Roman" w:cs="Times New Roman"/>
          <w:color w:val="000000" w:themeColor="text1"/>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7</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 xml:space="preserve">Потенційний ВВП певної країни становить 500 млрд гр. од. Фактичний рівень безробіття становить 12 %,  природний рівень безробіття складає 7%. Визначте фактичний ВВП країни за умови того, що коефіцієнт чутливості циклічного безробіття до ВВП складає 2,7%. </w:t>
      </w:r>
    </w:p>
    <w:p w14:paraId="2A426DC5" w14:textId="77777777" w:rsidR="004154B4" w:rsidRPr="004154B4" w:rsidRDefault="004154B4" w:rsidP="004154B4">
      <w:pPr>
        <w:tabs>
          <w:tab w:val="left" w:pos="426"/>
          <w:tab w:val="left" w:pos="756"/>
        </w:tabs>
        <w:ind w:right="-6"/>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8</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 xml:space="preserve">Рівень природного  безробіття складає 8 %; рівень циклічного безробіття </w:t>
      </w:r>
      <w:r w:rsidRPr="004154B4">
        <w:rPr>
          <w:rFonts w:ascii="Times New Roman" w:hAnsi="Times New Roman" w:cs="Times New Roman"/>
          <w:sz w:val="22"/>
          <w:szCs w:val="22"/>
          <w:lang w:val="uk-UA"/>
        </w:rPr>
        <w:sym w:font="Symbol" w:char="F02D"/>
      </w:r>
      <w:r w:rsidRPr="004154B4">
        <w:rPr>
          <w:rFonts w:ascii="Times New Roman" w:hAnsi="Times New Roman" w:cs="Times New Roman"/>
          <w:sz w:val="22"/>
          <w:szCs w:val="22"/>
          <w:lang w:val="uk-UA"/>
        </w:rPr>
        <w:t xml:space="preserve"> 3 %. Визначте рівень фактичного безробіття.</w:t>
      </w:r>
    </w:p>
    <w:p w14:paraId="5179D869" w14:textId="77777777" w:rsidR="004154B4" w:rsidRPr="004154B4" w:rsidRDefault="004154B4" w:rsidP="004154B4">
      <w:pPr>
        <w:widowControl w:val="0"/>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9</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 xml:space="preserve">Депозити комерційного банку складають 850 млн. грн. за які він сплачує 10% річних. Банк надав кредити на загальну суму 800 млн. грн. під 14% річних.  Визначте прибутковою чи збитковою є діяльність банку  та суму прибутку/збитків. </w:t>
      </w:r>
    </w:p>
    <w:p w14:paraId="4A7016AD" w14:textId="77777777" w:rsidR="004154B4" w:rsidRPr="004154B4" w:rsidRDefault="004154B4" w:rsidP="004154B4">
      <w:pPr>
        <w:tabs>
          <w:tab w:val="left" w:pos="426"/>
          <w:tab w:val="left" w:pos="756"/>
        </w:tabs>
        <w:ind w:right="-6"/>
        <w:rPr>
          <w:rFonts w:ascii="Times New Roman" w:hAnsi="Times New Roman" w:cs="Times New Roman"/>
          <w:color w:val="000000"/>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10</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color w:val="000000"/>
          <w:sz w:val="22"/>
          <w:szCs w:val="22"/>
          <w:lang w:val="uk-UA"/>
        </w:rPr>
        <w:t xml:space="preserve">Визначте розмір грошового мультиплікатора, якщо  коефіцієнт фактичного резервування складає 25%, а коефіцієнт депонування грошей </w:t>
      </w:r>
      <w:r w:rsidRPr="004154B4">
        <w:rPr>
          <w:rFonts w:ascii="Times New Roman" w:hAnsi="Times New Roman" w:cs="Times New Roman"/>
          <w:color w:val="000000"/>
          <w:sz w:val="22"/>
          <w:szCs w:val="22"/>
          <w:lang w:val="uk-UA"/>
        </w:rPr>
        <w:sym w:font="Symbol" w:char="F02D"/>
      </w:r>
      <w:r w:rsidRPr="004154B4">
        <w:rPr>
          <w:rFonts w:ascii="Times New Roman" w:hAnsi="Times New Roman" w:cs="Times New Roman"/>
          <w:color w:val="000000"/>
          <w:sz w:val="22"/>
          <w:szCs w:val="22"/>
          <w:lang w:val="uk-UA"/>
        </w:rPr>
        <w:t xml:space="preserve"> 15%. </w:t>
      </w:r>
    </w:p>
    <w:p w14:paraId="4922BF37" w14:textId="77777777" w:rsidR="004154B4" w:rsidRPr="004154B4" w:rsidRDefault="004154B4" w:rsidP="004154B4">
      <w:pPr>
        <w:tabs>
          <w:tab w:val="left" w:pos="426"/>
          <w:tab w:val="left" w:pos="756"/>
        </w:tabs>
        <w:ind w:right="-6"/>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1</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Заповніть таблицю та визначте яким є оподаткування (регресивним, пропорційним чи прогресивним).</w:t>
      </w:r>
      <w:r w:rsidRPr="004154B4">
        <w:rPr>
          <w:rFonts w:ascii="Times New Roman" w:hAnsi="Times New Roman" w:cs="Times New Roman"/>
          <w:b/>
          <w:bCs/>
          <w:i/>
          <w:iCs/>
          <w:sz w:val="22"/>
          <w:szCs w:val="22"/>
          <w:lang w:val="uk-UA"/>
        </w:rPr>
        <w:t xml:space="preserve"> </w:t>
      </w:r>
    </w:p>
    <w:tbl>
      <w:tblPr>
        <w:tblStyle w:val="a3"/>
        <w:tblW w:w="0" w:type="auto"/>
        <w:tblLook w:val="04A0" w:firstRow="1" w:lastRow="0" w:firstColumn="1" w:lastColumn="0" w:noHBand="0" w:noVBand="1"/>
      </w:tblPr>
      <w:tblGrid>
        <w:gridCol w:w="2407"/>
        <w:gridCol w:w="2407"/>
        <w:gridCol w:w="2407"/>
        <w:gridCol w:w="2407"/>
      </w:tblGrid>
      <w:tr w:rsidR="004154B4" w:rsidRPr="004154B4" w14:paraId="557437C5" w14:textId="77777777" w:rsidTr="006848C9">
        <w:tc>
          <w:tcPr>
            <w:tcW w:w="2407" w:type="dxa"/>
          </w:tcPr>
          <w:p w14:paraId="550E8F0D"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Розмір доходу (дол.США)</w:t>
            </w:r>
          </w:p>
        </w:tc>
        <w:tc>
          <w:tcPr>
            <w:tcW w:w="2407" w:type="dxa"/>
          </w:tcPr>
          <w:p w14:paraId="2A92B90B"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Величина податку</w:t>
            </w:r>
          </w:p>
        </w:tc>
        <w:tc>
          <w:tcPr>
            <w:tcW w:w="2407" w:type="dxa"/>
          </w:tcPr>
          <w:p w14:paraId="59D1B43C"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Середня податкова ставка</w:t>
            </w:r>
          </w:p>
        </w:tc>
        <w:tc>
          <w:tcPr>
            <w:tcW w:w="2407" w:type="dxa"/>
          </w:tcPr>
          <w:p w14:paraId="5CFC4872"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Гранична податкова ставка</w:t>
            </w:r>
          </w:p>
        </w:tc>
      </w:tr>
      <w:tr w:rsidR="004154B4" w:rsidRPr="004154B4" w14:paraId="4774A594" w14:textId="77777777" w:rsidTr="006848C9">
        <w:tc>
          <w:tcPr>
            <w:tcW w:w="2407" w:type="dxa"/>
          </w:tcPr>
          <w:p w14:paraId="668C7228"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0</w:t>
            </w:r>
          </w:p>
        </w:tc>
        <w:tc>
          <w:tcPr>
            <w:tcW w:w="2407" w:type="dxa"/>
          </w:tcPr>
          <w:p w14:paraId="35045075"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0</w:t>
            </w:r>
          </w:p>
        </w:tc>
        <w:tc>
          <w:tcPr>
            <w:tcW w:w="2407" w:type="dxa"/>
          </w:tcPr>
          <w:p w14:paraId="018F6FE0"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76C38FE8"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r w:rsidR="004154B4" w:rsidRPr="004154B4" w14:paraId="52BCDADB" w14:textId="77777777" w:rsidTr="006848C9">
        <w:tc>
          <w:tcPr>
            <w:tcW w:w="2407" w:type="dxa"/>
          </w:tcPr>
          <w:p w14:paraId="6100EC2A"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200</w:t>
            </w:r>
          </w:p>
        </w:tc>
        <w:tc>
          <w:tcPr>
            <w:tcW w:w="2407" w:type="dxa"/>
          </w:tcPr>
          <w:p w14:paraId="7B70F972"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20</w:t>
            </w:r>
          </w:p>
        </w:tc>
        <w:tc>
          <w:tcPr>
            <w:tcW w:w="2407" w:type="dxa"/>
          </w:tcPr>
          <w:p w14:paraId="381E83B9"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05B02D0C"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r w:rsidR="004154B4" w:rsidRPr="004154B4" w14:paraId="7FAAE998" w14:textId="77777777" w:rsidTr="006848C9">
        <w:tc>
          <w:tcPr>
            <w:tcW w:w="2407" w:type="dxa"/>
          </w:tcPr>
          <w:p w14:paraId="3224F7EC"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400</w:t>
            </w:r>
          </w:p>
        </w:tc>
        <w:tc>
          <w:tcPr>
            <w:tcW w:w="2407" w:type="dxa"/>
          </w:tcPr>
          <w:p w14:paraId="4F47F5F2"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60</w:t>
            </w:r>
          </w:p>
        </w:tc>
        <w:tc>
          <w:tcPr>
            <w:tcW w:w="2407" w:type="dxa"/>
          </w:tcPr>
          <w:p w14:paraId="16B31D42"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7076265E"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r w:rsidR="004154B4" w:rsidRPr="004154B4" w14:paraId="7352E758" w14:textId="77777777" w:rsidTr="006848C9">
        <w:tc>
          <w:tcPr>
            <w:tcW w:w="2407" w:type="dxa"/>
          </w:tcPr>
          <w:p w14:paraId="5AD05963"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600</w:t>
            </w:r>
          </w:p>
        </w:tc>
        <w:tc>
          <w:tcPr>
            <w:tcW w:w="2407" w:type="dxa"/>
          </w:tcPr>
          <w:p w14:paraId="06021DD5"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120</w:t>
            </w:r>
          </w:p>
        </w:tc>
        <w:tc>
          <w:tcPr>
            <w:tcW w:w="2407" w:type="dxa"/>
          </w:tcPr>
          <w:p w14:paraId="1A3F3951"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0686901A"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r w:rsidR="004154B4" w:rsidRPr="004154B4" w14:paraId="537BBAA8" w14:textId="77777777" w:rsidTr="006848C9">
        <w:tc>
          <w:tcPr>
            <w:tcW w:w="2407" w:type="dxa"/>
          </w:tcPr>
          <w:p w14:paraId="4E821A1F"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800</w:t>
            </w:r>
          </w:p>
        </w:tc>
        <w:tc>
          <w:tcPr>
            <w:tcW w:w="2407" w:type="dxa"/>
          </w:tcPr>
          <w:p w14:paraId="7030FA8A"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200</w:t>
            </w:r>
          </w:p>
        </w:tc>
        <w:tc>
          <w:tcPr>
            <w:tcW w:w="2407" w:type="dxa"/>
          </w:tcPr>
          <w:p w14:paraId="220873D3"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39502A83"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r w:rsidR="004154B4" w:rsidRPr="004154B4" w14:paraId="3E037074" w14:textId="77777777" w:rsidTr="006848C9">
        <w:tc>
          <w:tcPr>
            <w:tcW w:w="2407" w:type="dxa"/>
          </w:tcPr>
          <w:p w14:paraId="4CB49B6B"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1000</w:t>
            </w:r>
          </w:p>
        </w:tc>
        <w:tc>
          <w:tcPr>
            <w:tcW w:w="2407" w:type="dxa"/>
          </w:tcPr>
          <w:p w14:paraId="47BB3049"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250</w:t>
            </w:r>
          </w:p>
        </w:tc>
        <w:tc>
          <w:tcPr>
            <w:tcW w:w="2407" w:type="dxa"/>
          </w:tcPr>
          <w:p w14:paraId="7338473E"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511216D9"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r w:rsidR="004154B4" w:rsidRPr="004154B4" w14:paraId="10E40F8B" w14:textId="77777777" w:rsidTr="006848C9">
        <w:tc>
          <w:tcPr>
            <w:tcW w:w="2407" w:type="dxa"/>
          </w:tcPr>
          <w:p w14:paraId="24FDE204"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1200</w:t>
            </w:r>
          </w:p>
        </w:tc>
        <w:tc>
          <w:tcPr>
            <w:tcW w:w="2407" w:type="dxa"/>
          </w:tcPr>
          <w:p w14:paraId="3AD47F0E"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r w:rsidRPr="004154B4">
              <w:rPr>
                <w:rFonts w:ascii="Times New Roman" w:hAnsi="Times New Roman" w:cs="Times New Roman"/>
                <w:sz w:val="22"/>
                <w:szCs w:val="22"/>
                <w:lang w:val="uk-UA"/>
              </w:rPr>
              <w:t>360</w:t>
            </w:r>
          </w:p>
        </w:tc>
        <w:tc>
          <w:tcPr>
            <w:tcW w:w="2407" w:type="dxa"/>
          </w:tcPr>
          <w:p w14:paraId="051B207E"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c>
          <w:tcPr>
            <w:tcW w:w="2407" w:type="dxa"/>
          </w:tcPr>
          <w:p w14:paraId="7CBA4488" w14:textId="77777777" w:rsidR="004154B4" w:rsidRPr="004154B4" w:rsidRDefault="004154B4" w:rsidP="006848C9">
            <w:pPr>
              <w:tabs>
                <w:tab w:val="left" w:pos="426"/>
                <w:tab w:val="left" w:pos="756"/>
              </w:tabs>
              <w:ind w:right="-6"/>
              <w:jc w:val="center"/>
              <w:rPr>
                <w:rFonts w:ascii="Times New Roman" w:hAnsi="Times New Roman" w:cs="Times New Roman"/>
                <w:sz w:val="22"/>
                <w:szCs w:val="22"/>
                <w:lang w:val="uk-UA"/>
              </w:rPr>
            </w:pPr>
          </w:p>
        </w:tc>
      </w:tr>
    </w:tbl>
    <w:p w14:paraId="1834FDF9" w14:textId="77777777" w:rsidR="004154B4" w:rsidRPr="004154B4" w:rsidRDefault="004154B4" w:rsidP="004154B4">
      <w:pPr>
        <w:tabs>
          <w:tab w:val="left" w:pos="284"/>
        </w:tabs>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2</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 xml:space="preserve">Природний обсяг виробництва становить </w:t>
      </w:r>
      <w:r w:rsidRPr="004154B4">
        <w:rPr>
          <w:rFonts w:ascii="Times New Roman" w:hAnsi="Times New Roman" w:cs="Times New Roman"/>
          <w:sz w:val="22"/>
          <w:szCs w:val="22"/>
          <w:lang w:val="en-US"/>
        </w:rPr>
        <w:t>10</w:t>
      </w:r>
      <w:r w:rsidRPr="004154B4">
        <w:rPr>
          <w:rFonts w:ascii="Times New Roman" w:hAnsi="Times New Roman" w:cs="Times New Roman"/>
          <w:sz w:val="22"/>
          <w:szCs w:val="22"/>
          <w:lang w:val="uk-UA"/>
        </w:rPr>
        <w:t>000 грошових одиниць, криву сукупного попиту (АD) описує рівняння Y = 15000 – 5P. Через певний час природний обсяг виробництва збільшився на 25 %, а рівняння сукупного попиту набуло вигляду Y = 20000 – 5P. На скільки відсотків за це період змінився рівноважний рівень цін?</w:t>
      </w:r>
    </w:p>
    <w:p w14:paraId="43FFEEF5" w14:textId="77777777" w:rsidR="004154B4" w:rsidRPr="004154B4" w:rsidRDefault="004154B4" w:rsidP="004154B4">
      <w:pPr>
        <w:tabs>
          <w:tab w:val="left" w:pos="284"/>
        </w:tabs>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13</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rPr>
        <w:t xml:space="preserve">Функція </w:t>
      </w:r>
      <w:r w:rsidRPr="004154B4">
        <w:rPr>
          <w:rFonts w:ascii="Times New Roman" w:hAnsi="Times New Roman" w:cs="Times New Roman"/>
          <w:sz w:val="22"/>
          <w:szCs w:val="22"/>
          <w:lang w:val="uk-UA"/>
        </w:rPr>
        <w:t>споживчих витрат</w:t>
      </w:r>
      <w:r w:rsidRPr="004154B4">
        <w:rPr>
          <w:rFonts w:ascii="Times New Roman" w:hAnsi="Times New Roman" w:cs="Times New Roman"/>
          <w:sz w:val="22"/>
          <w:szCs w:val="22"/>
        </w:rPr>
        <w:t xml:space="preserve"> дом</w:t>
      </w:r>
      <w:r w:rsidRPr="004154B4">
        <w:rPr>
          <w:rFonts w:ascii="Times New Roman" w:hAnsi="Times New Roman" w:cs="Times New Roman"/>
          <w:sz w:val="22"/>
          <w:szCs w:val="22"/>
          <w:lang w:val="uk-UA"/>
        </w:rPr>
        <w:t>о</w:t>
      </w:r>
      <w:r w:rsidRPr="004154B4">
        <w:rPr>
          <w:rFonts w:ascii="Times New Roman" w:hAnsi="Times New Roman" w:cs="Times New Roman"/>
          <w:sz w:val="22"/>
          <w:szCs w:val="22"/>
        </w:rPr>
        <w:t xml:space="preserve">господарств має вигляд С = </w:t>
      </w:r>
      <w:r w:rsidRPr="004154B4">
        <w:rPr>
          <w:rFonts w:ascii="Times New Roman" w:hAnsi="Times New Roman" w:cs="Times New Roman"/>
          <w:sz w:val="22"/>
          <w:szCs w:val="22"/>
          <w:lang w:val="uk-UA"/>
        </w:rPr>
        <w:t>150</w:t>
      </w:r>
      <w:r w:rsidRPr="004154B4">
        <w:rPr>
          <w:rFonts w:ascii="Times New Roman" w:hAnsi="Times New Roman" w:cs="Times New Roman"/>
          <w:sz w:val="22"/>
          <w:szCs w:val="22"/>
        </w:rPr>
        <w:t xml:space="preserve"> + 0,</w:t>
      </w:r>
      <w:r w:rsidRPr="004154B4">
        <w:rPr>
          <w:rFonts w:ascii="Times New Roman" w:hAnsi="Times New Roman" w:cs="Times New Roman"/>
          <w:sz w:val="22"/>
          <w:szCs w:val="22"/>
          <w:lang w:val="uk-UA"/>
        </w:rPr>
        <w:t>8</w:t>
      </w:r>
      <w:r w:rsidRPr="004154B4">
        <w:rPr>
          <w:rFonts w:ascii="Times New Roman" w:hAnsi="Times New Roman" w:cs="Times New Roman"/>
          <w:sz w:val="22"/>
          <w:szCs w:val="22"/>
        </w:rPr>
        <w:t>Y.</w:t>
      </w:r>
      <w:r w:rsidRPr="004154B4">
        <w:rPr>
          <w:rFonts w:ascii="Times New Roman" w:hAnsi="Times New Roman" w:cs="Times New Roman"/>
          <w:sz w:val="22"/>
          <w:szCs w:val="22"/>
          <w:lang w:val="uk-UA"/>
        </w:rPr>
        <w:t xml:space="preserve"> Заповніть таблицю та розрахуйте: </w:t>
      </w:r>
      <w:r w:rsidRPr="004154B4">
        <w:rPr>
          <w:rFonts w:ascii="Times New Roman" w:hAnsi="Times New Roman" w:cs="Times New Roman"/>
          <w:sz w:val="22"/>
          <w:szCs w:val="22"/>
          <w:lang w:val="en-US"/>
        </w:rPr>
        <w:t xml:space="preserve">MPC, MPS </w:t>
      </w:r>
      <w:r w:rsidRPr="004154B4">
        <w:rPr>
          <w:rFonts w:ascii="Times New Roman" w:hAnsi="Times New Roman" w:cs="Times New Roman"/>
          <w:sz w:val="22"/>
          <w:szCs w:val="22"/>
          <w:lang w:val="uk-UA"/>
        </w:rPr>
        <w:t>та мультиплікатор витрат.</w:t>
      </w:r>
    </w:p>
    <w:tbl>
      <w:tblPr>
        <w:tblpPr w:leftFromText="180" w:rightFromText="180" w:vertAnchor="text" w:horzAnchor="page" w:tblpXSpec="center" w:tblpY="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080"/>
        <w:gridCol w:w="1080"/>
      </w:tblGrid>
      <w:tr w:rsidR="004154B4" w:rsidRPr="004154B4" w14:paraId="4CEF9DC8" w14:textId="77777777" w:rsidTr="006848C9">
        <w:tc>
          <w:tcPr>
            <w:tcW w:w="1368" w:type="dxa"/>
          </w:tcPr>
          <w:p w14:paraId="4C7EFB01" w14:textId="77777777" w:rsidR="004154B4" w:rsidRPr="004154B4" w:rsidRDefault="004154B4" w:rsidP="004154B4">
            <w:pPr>
              <w:pStyle w:val="2"/>
              <w:jc w:val="center"/>
              <w:rPr>
                <w:sz w:val="22"/>
                <w:szCs w:val="22"/>
              </w:rPr>
            </w:pPr>
            <w:r w:rsidRPr="004154B4">
              <w:rPr>
                <w:sz w:val="22"/>
                <w:szCs w:val="22"/>
              </w:rPr>
              <w:t>Y</w:t>
            </w:r>
          </w:p>
        </w:tc>
        <w:tc>
          <w:tcPr>
            <w:tcW w:w="1080" w:type="dxa"/>
          </w:tcPr>
          <w:p w14:paraId="3E703293" w14:textId="77777777" w:rsidR="004154B4" w:rsidRPr="004154B4" w:rsidRDefault="004154B4" w:rsidP="004154B4">
            <w:pPr>
              <w:jc w:val="center"/>
              <w:rPr>
                <w:rFonts w:ascii="Times New Roman" w:hAnsi="Times New Roman" w:cs="Times New Roman"/>
                <w:b/>
                <w:sz w:val="22"/>
                <w:szCs w:val="22"/>
              </w:rPr>
            </w:pPr>
            <w:r w:rsidRPr="004154B4">
              <w:rPr>
                <w:rFonts w:ascii="Times New Roman" w:hAnsi="Times New Roman" w:cs="Times New Roman"/>
                <w:b/>
                <w:sz w:val="22"/>
                <w:szCs w:val="22"/>
              </w:rPr>
              <w:t>С</w:t>
            </w:r>
          </w:p>
        </w:tc>
        <w:tc>
          <w:tcPr>
            <w:tcW w:w="1080" w:type="dxa"/>
          </w:tcPr>
          <w:p w14:paraId="715109BD" w14:textId="77777777" w:rsidR="004154B4" w:rsidRPr="004154B4" w:rsidRDefault="004154B4" w:rsidP="004154B4">
            <w:pPr>
              <w:jc w:val="center"/>
              <w:rPr>
                <w:rFonts w:ascii="Times New Roman" w:hAnsi="Times New Roman" w:cs="Times New Roman"/>
                <w:b/>
                <w:sz w:val="22"/>
                <w:szCs w:val="22"/>
              </w:rPr>
            </w:pPr>
            <w:r w:rsidRPr="004154B4">
              <w:rPr>
                <w:rFonts w:ascii="Times New Roman" w:hAnsi="Times New Roman" w:cs="Times New Roman"/>
                <w:b/>
                <w:sz w:val="22"/>
                <w:szCs w:val="22"/>
              </w:rPr>
              <w:t>S</w:t>
            </w:r>
          </w:p>
        </w:tc>
      </w:tr>
      <w:tr w:rsidR="004154B4" w:rsidRPr="004154B4" w14:paraId="0A644BAF" w14:textId="77777777" w:rsidTr="006848C9">
        <w:tc>
          <w:tcPr>
            <w:tcW w:w="1368" w:type="dxa"/>
          </w:tcPr>
          <w:p w14:paraId="1F84E0E4" w14:textId="77777777" w:rsidR="004154B4" w:rsidRPr="004154B4" w:rsidRDefault="004154B4" w:rsidP="006848C9">
            <w:pPr>
              <w:jc w:val="center"/>
              <w:rPr>
                <w:rFonts w:ascii="Times New Roman" w:hAnsi="Times New Roman" w:cs="Times New Roman"/>
                <w:sz w:val="22"/>
                <w:szCs w:val="22"/>
              </w:rPr>
            </w:pPr>
            <w:r w:rsidRPr="004154B4">
              <w:rPr>
                <w:rFonts w:ascii="Times New Roman" w:hAnsi="Times New Roman" w:cs="Times New Roman"/>
                <w:sz w:val="22"/>
                <w:szCs w:val="22"/>
              </w:rPr>
              <w:t>700</w:t>
            </w:r>
          </w:p>
        </w:tc>
        <w:tc>
          <w:tcPr>
            <w:tcW w:w="1080" w:type="dxa"/>
          </w:tcPr>
          <w:p w14:paraId="47B45F7F" w14:textId="77777777" w:rsidR="004154B4" w:rsidRPr="004154B4" w:rsidRDefault="004154B4" w:rsidP="006848C9">
            <w:pPr>
              <w:jc w:val="center"/>
              <w:rPr>
                <w:rFonts w:ascii="Times New Roman" w:hAnsi="Times New Roman" w:cs="Times New Roman"/>
                <w:sz w:val="22"/>
                <w:szCs w:val="22"/>
              </w:rPr>
            </w:pPr>
          </w:p>
        </w:tc>
        <w:tc>
          <w:tcPr>
            <w:tcW w:w="1080" w:type="dxa"/>
          </w:tcPr>
          <w:p w14:paraId="6DC06EB7" w14:textId="77777777" w:rsidR="004154B4" w:rsidRPr="004154B4" w:rsidRDefault="004154B4" w:rsidP="006848C9">
            <w:pPr>
              <w:jc w:val="center"/>
              <w:rPr>
                <w:rFonts w:ascii="Times New Roman" w:hAnsi="Times New Roman" w:cs="Times New Roman"/>
                <w:sz w:val="22"/>
                <w:szCs w:val="22"/>
              </w:rPr>
            </w:pPr>
          </w:p>
        </w:tc>
      </w:tr>
      <w:tr w:rsidR="004154B4" w:rsidRPr="004154B4" w14:paraId="227B024A" w14:textId="77777777" w:rsidTr="006848C9">
        <w:tc>
          <w:tcPr>
            <w:tcW w:w="1368" w:type="dxa"/>
          </w:tcPr>
          <w:p w14:paraId="44B82CF3" w14:textId="77777777" w:rsidR="004154B4" w:rsidRPr="004154B4" w:rsidRDefault="004154B4" w:rsidP="006848C9">
            <w:pPr>
              <w:jc w:val="center"/>
              <w:rPr>
                <w:rFonts w:ascii="Times New Roman" w:hAnsi="Times New Roman" w:cs="Times New Roman"/>
                <w:sz w:val="22"/>
                <w:szCs w:val="22"/>
              </w:rPr>
            </w:pPr>
            <w:r w:rsidRPr="004154B4">
              <w:rPr>
                <w:rFonts w:ascii="Times New Roman" w:hAnsi="Times New Roman" w:cs="Times New Roman"/>
                <w:sz w:val="22"/>
                <w:szCs w:val="22"/>
              </w:rPr>
              <w:t>1000</w:t>
            </w:r>
          </w:p>
        </w:tc>
        <w:tc>
          <w:tcPr>
            <w:tcW w:w="1080" w:type="dxa"/>
          </w:tcPr>
          <w:p w14:paraId="68A13ED7" w14:textId="77777777" w:rsidR="004154B4" w:rsidRPr="004154B4" w:rsidRDefault="004154B4" w:rsidP="006848C9">
            <w:pPr>
              <w:jc w:val="center"/>
              <w:rPr>
                <w:rFonts w:ascii="Times New Roman" w:hAnsi="Times New Roman" w:cs="Times New Roman"/>
                <w:sz w:val="22"/>
                <w:szCs w:val="22"/>
              </w:rPr>
            </w:pPr>
          </w:p>
        </w:tc>
        <w:tc>
          <w:tcPr>
            <w:tcW w:w="1080" w:type="dxa"/>
          </w:tcPr>
          <w:p w14:paraId="0CF4B2C6" w14:textId="77777777" w:rsidR="004154B4" w:rsidRPr="004154B4" w:rsidRDefault="004154B4" w:rsidP="006848C9">
            <w:pPr>
              <w:jc w:val="center"/>
              <w:rPr>
                <w:rFonts w:ascii="Times New Roman" w:hAnsi="Times New Roman" w:cs="Times New Roman"/>
                <w:sz w:val="22"/>
                <w:szCs w:val="22"/>
              </w:rPr>
            </w:pPr>
          </w:p>
        </w:tc>
      </w:tr>
      <w:tr w:rsidR="004154B4" w:rsidRPr="004154B4" w14:paraId="72DFE88C" w14:textId="77777777" w:rsidTr="006848C9">
        <w:tc>
          <w:tcPr>
            <w:tcW w:w="1368" w:type="dxa"/>
          </w:tcPr>
          <w:p w14:paraId="641398BD" w14:textId="77777777" w:rsidR="004154B4" w:rsidRPr="004154B4" w:rsidRDefault="004154B4" w:rsidP="006848C9">
            <w:pPr>
              <w:jc w:val="center"/>
              <w:rPr>
                <w:rFonts w:ascii="Times New Roman" w:hAnsi="Times New Roman" w:cs="Times New Roman"/>
                <w:sz w:val="22"/>
                <w:szCs w:val="22"/>
              </w:rPr>
            </w:pPr>
            <w:r w:rsidRPr="004154B4">
              <w:rPr>
                <w:rFonts w:ascii="Times New Roman" w:hAnsi="Times New Roman" w:cs="Times New Roman"/>
                <w:sz w:val="22"/>
                <w:szCs w:val="22"/>
              </w:rPr>
              <w:t>1300</w:t>
            </w:r>
          </w:p>
        </w:tc>
        <w:tc>
          <w:tcPr>
            <w:tcW w:w="1080" w:type="dxa"/>
          </w:tcPr>
          <w:p w14:paraId="5ED76BEA" w14:textId="77777777" w:rsidR="004154B4" w:rsidRPr="004154B4" w:rsidRDefault="004154B4" w:rsidP="006848C9">
            <w:pPr>
              <w:jc w:val="center"/>
              <w:rPr>
                <w:rFonts w:ascii="Times New Roman" w:hAnsi="Times New Roman" w:cs="Times New Roman"/>
                <w:sz w:val="22"/>
                <w:szCs w:val="22"/>
              </w:rPr>
            </w:pPr>
          </w:p>
        </w:tc>
        <w:tc>
          <w:tcPr>
            <w:tcW w:w="1080" w:type="dxa"/>
          </w:tcPr>
          <w:p w14:paraId="0953E75F" w14:textId="77777777" w:rsidR="004154B4" w:rsidRPr="004154B4" w:rsidRDefault="004154B4" w:rsidP="006848C9">
            <w:pPr>
              <w:jc w:val="center"/>
              <w:rPr>
                <w:rFonts w:ascii="Times New Roman" w:hAnsi="Times New Roman" w:cs="Times New Roman"/>
                <w:sz w:val="22"/>
                <w:szCs w:val="22"/>
              </w:rPr>
            </w:pPr>
          </w:p>
        </w:tc>
      </w:tr>
      <w:tr w:rsidR="004154B4" w:rsidRPr="004154B4" w14:paraId="2E5091EE" w14:textId="77777777" w:rsidTr="006848C9">
        <w:tc>
          <w:tcPr>
            <w:tcW w:w="1368" w:type="dxa"/>
          </w:tcPr>
          <w:p w14:paraId="12E9362D" w14:textId="77777777" w:rsidR="004154B4" w:rsidRPr="004154B4" w:rsidRDefault="004154B4" w:rsidP="006848C9">
            <w:pPr>
              <w:jc w:val="center"/>
              <w:rPr>
                <w:rFonts w:ascii="Times New Roman" w:hAnsi="Times New Roman" w:cs="Times New Roman"/>
                <w:sz w:val="22"/>
                <w:szCs w:val="22"/>
              </w:rPr>
            </w:pPr>
            <w:r w:rsidRPr="004154B4">
              <w:rPr>
                <w:rFonts w:ascii="Times New Roman" w:hAnsi="Times New Roman" w:cs="Times New Roman"/>
                <w:sz w:val="22"/>
                <w:szCs w:val="22"/>
              </w:rPr>
              <w:t>1600</w:t>
            </w:r>
          </w:p>
        </w:tc>
        <w:tc>
          <w:tcPr>
            <w:tcW w:w="1080" w:type="dxa"/>
          </w:tcPr>
          <w:p w14:paraId="17D024CE" w14:textId="77777777" w:rsidR="004154B4" w:rsidRPr="004154B4" w:rsidRDefault="004154B4" w:rsidP="006848C9">
            <w:pPr>
              <w:jc w:val="center"/>
              <w:rPr>
                <w:rFonts w:ascii="Times New Roman" w:hAnsi="Times New Roman" w:cs="Times New Roman"/>
                <w:sz w:val="22"/>
                <w:szCs w:val="22"/>
              </w:rPr>
            </w:pPr>
          </w:p>
        </w:tc>
        <w:tc>
          <w:tcPr>
            <w:tcW w:w="1080" w:type="dxa"/>
          </w:tcPr>
          <w:p w14:paraId="2720BF1D" w14:textId="77777777" w:rsidR="004154B4" w:rsidRPr="004154B4" w:rsidRDefault="004154B4" w:rsidP="006848C9">
            <w:pPr>
              <w:jc w:val="center"/>
              <w:rPr>
                <w:rFonts w:ascii="Times New Roman" w:hAnsi="Times New Roman" w:cs="Times New Roman"/>
                <w:sz w:val="22"/>
                <w:szCs w:val="22"/>
              </w:rPr>
            </w:pPr>
          </w:p>
        </w:tc>
      </w:tr>
      <w:tr w:rsidR="004154B4" w:rsidRPr="004154B4" w14:paraId="07512F1A" w14:textId="77777777" w:rsidTr="006848C9">
        <w:tc>
          <w:tcPr>
            <w:tcW w:w="1368" w:type="dxa"/>
          </w:tcPr>
          <w:p w14:paraId="63FB1B7E" w14:textId="77777777" w:rsidR="004154B4" w:rsidRPr="004154B4" w:rsidRDefault="004154B4" w:rsidP="006848C9">
            <w:pPr>
              <w:jc w:val="center"/>
              <w:rPr>
                <w:rFonts w:ascii="Times New Roman" w:hAnsi="Times New Roman" w:cs="Times New Roman"/>
                <w:sz w:val="22"/>
                <w:szCs w:val="22"/>
              </w:rPr>
            </w:pPr>
            <w:r w:rsidRPr="004154B4">
              <w:rPr>
                <w:rFonts w:ascii="Times New Roman" w:hAnsi="Times New Roman" w:cs="Times New Roman"/>
                <w:sz w:val="22"/>
                <w:szCs w:val="22"/>
              </w:rPr>
              <w:t>1900</w:t>
            </w:r>
          </w:p>
        </w:tc>
        <w:tc>
          <w:tcPr>
            <w:tcW w:w="1080" w:type="dxa"/>
          </w:tcPr>
          <w:p w14:paraId="335AAE48" w14:textId="77777777" w:rsidR="004154B4" w:rsidRPr="004154B4" w:rsidRDefault="004154B4" w:rsidP="006848C9">
            <w:pPr>
              <w:jc w:val="center"/>
              <w:rPr>
                <w:rFonts w:ascii="Times New Roman" w:hAnsi="Times New Roman" w:cs="Times New Roman"/>
                <w:sz w:val="22"/>
                <w:szCs w:val="22"/>
              </w:rPr>
            </w:pPr>
          </w:p>
        </w:tc>
        <w:tc>
          <w:tcPr>
            <w:tcW w:w="1080" w:type="dxa"/>
          </w:tcPr>
          <w:p w14:paraId="38DCBD26" w14:textId="77777777" w:rsidR="004154B4" w:rsidRPr="004154B4" w:rsidRDefault="004154B4" w:rsidP="006848C9">
            <w:pPr>
              <w:jc w:val="center"/>
              <w:rPr>
                <w:rFonts w:ascii="Times New Roman" w:hAnsi="Times New Roman" w:cs="Times New Roman"/>
                <w:sz w:val="22"/>
                <w:szCs w:val="22"/>
              </w:rPr>
            </w:pPr>
          </w:p>
        </w:tc>
      </w:tr>
    </w:tbl>
    <w:p w14:paraId="5088B92F" w14:textId="77777777" w:rsidR="004154B4" w:rsidRPr="004154B4" w:rsidRDefault="004154B4" w:rsidP="004154B4">
      <w:pPr>
        <w:tabs>
          <w:tab w:val="left" w:pos="426"/>
          <w:tab w:val="left" w:pos="756"/>
        </w:tabs>
        <w:ind w:right="-6"/>
        <w:rPr>
          <w:rFonts w:ascii="Times New Roman" w:hAnsi="Times New Roman" w:cs="Times New Roman"/>
          <w:b/>
          <w:bCs/>
          <w:i/>
          <w:iCs/>
          <w:sz w:val="22"/>
          <w:szCs w:val="22"/>
          <w:lang w:val="uk-UA"/>
        </w:rPr>
      </w:pPr>
    </w:p>
    <w:p w14:paraId="28351784" w14:textId="77777777" w:rsidR="004154B4" w:rsidRPr="004154B4" w:rsidRDefault="004154B4" w:rsidP="004154B4">
      <w:pPr>
        <w:tabs>
          <w:tab w:val="left" w:pos="426"/>
          <w:tab w:val="left" w:pos="756"/>
        </w:tabs>
        <w:ind w:right="-6"/>
        <w:rPr>
          <w:rFonts w:ascii="Times New Roman" w:hAnsi="Times New Roman" w:cs="Times New Roman"/>
          <w:b/>
          <w:bCs/>
          <w:i/>
          <w:iCs/>
          <w:sz w:val="22"/>
          <w:szCs w:val="22"/>
          <w:lang w:val="en-US"/>
        </w:rPr>
      </w:pPr>
    </w:p>
    <w:p w14:paraId="17D3FBD2" w14:textId="77777777" w:rsidR="004154B4" w:rsidRPr="004154B4" w:rsidRDefault="004154B4" w:rsidP="004154B4">
      <w:pPr>
        <w:tabs>
          <w:tab w:val="left" w:pos="426"/>
          <w:tab w:val="left" w:pos="756"/>
        </w:tabs>
        <w:ind w:right="-6"/>
        <w:jc w:val="both"/>
        <w:rPr>
          <w:rFonts w:ascii="Times New Roman" w:hAnsi="Times New Roman" w:cs="Times New Roman"/>
          <w:sz w:val="22"/>
          <w:szCs w:val="22"/>
          <w:lang w:val="uk-UA"/>
        </w:rPr>
      </w:pPr>
    </w:p>
    <w:p w14:paraId="3A706B1A" w14:textId="77777777" w:rsidR="004154B4" w:rsidRPr="004154B4" w:rsidRDefault="004154B4" w:rsidP="004154B4">
      <w:pPr>
        <w:pStyle w:val="ad"/>
        <w:tabs>
          <w:tab w:val="left" w:pos="426"/>
        </w:tabs>
        <w:ind w:right="-6"/>
        <w:rPr>
          <w:sz w:val="22"/>
          <w:szCs w:val="22"/>
        </w:rPr>
      </w:pPr>
    </w:p>
    <w:p w14:paraId="05C986B0" w14:textId="77777777" w:rsidR="004154B4" w:rsidRPr="004154B4" w:rsidRDefault="004154B4" w:rsidP="004154B4">
      <w:pPr>
        <w:pStyle w:val="ab"/>
        <w:tabs>
          <w:tab w:val="left" w:pos="426"/>
          <w:tab w:val="left" w:pos="756"/>
        </w:tabs>
        <w:ind w:left="0" w:right="-7"/>
        <w:rPr>
          <w:rFonts w:ascii="Times New Roman" w:hAnsi="Times New Roman" w:cs="Times New Roman"/>
          <w:sz w:val="22"/>
          <w:szCs w:val="22"/>
          <w:lang w:val="uk-UA"/>
        </w:rPr>
      </w:pPr>
    </w:p>
    <w:p w14:paraId="1F40B0EE" w14:textId="77777777" w:rsidR="004154B4" w:rsidRPr="004154B4" w:rsidRDefault="004154B4" w:rsidP="004154B4">
      <w:pPr>
        <w:jc w:val="both"/>
        <w:rPr>
          <w:rFonts w:ascii="Times New Roman" w:hAnsi="Times New Roman" w:cs="Times New Roman"/>
          <w:b/>
          <w:bCs/>
          <w:i/>
          <w:iCs/>
          <w:sz w:val="22"/>
          <w:szCs w:val="22"/>
          <w:lang w:val="uk-UA"/>
        </w:rPr>
      </w:pPr>
    </w:p>
    <w:p w14:paraId="0FD06DA2" w14:textId="77777777" w:rsidR="004154B4" w:rsidRPr="004154B4" w:rsidRDefault="004154B4" w:rsidP="004154B4">
      <w:pPr>
        <w:jc w:val="both"/>
        <w:rPr>
          <w:rFonts w:ascii="Times New Roman" w:hAnsi="Times New Roman" w:cs="Times New Roman"/>
          <w:b/>
          <w:bCs/>
          <w:i/>
          <w:iCs/>
          <w:sz w:val="22"/>
          <w:szCs w:val="22"/>
          <w:lang w:val="uk-UA"/>
        </w:rPr>
      </w:pPr>
    </w:p>
    <w:p w14:paraId="4A0AAB27" w14:textId="77777777" w:rsidR="004154B4" w:rsidRPr="004154B4" w:rsidRDefault="004154B4" w:rsidP="004154B4">
      <w:pPr>
        <w:jc w:val="both"/>
        <w:rPr>
          <w:rFonts w:ascii="Times New Roman" w:hAnsi="Times New Roman" w:cs="Times New Roman"/>
          <w:sz w:val="22"/>
          <w:szCs w:val="22"/>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4</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rPr>
        <w:t>Побудуйте криву споживання і криву заощадження, використавши наведені нижче дані.</w:t>
      </w:r>
      <w:r w:rsidRPr="004154B4">
        <w:rPr>
          <w:rFonts w:ascii="Times New Roman" w:hAnsi="Times New Roman" w:cs="Times New Roman"/>
          <w:sz w:val="22"/>
          <w:szCs w:val="22"/>
          <w:lang w:val="en-US"/>
        </w:rPr>
        <w:t xml:space="preserve"> </w:t>
      </w:r>
      <w:r w:rsidRPr="004154B4">
        <w:rPr>
          <w:rFonts w:ascii="Times New Roman" w:hAnsi="Times New Roman" w:cs="Times New Roman"/>
          <w:sz w:val="22"/>
          <w:szCs w:val="22"/>
        </w:rPr>
        <w:t>Розрахуйте мультиплікатор витрат.</w:t>
      </w:r>
    </w:p>
    <w:tbl>
      <w:tblPr>
        <w:tblStyle w:val="a3"/>
        <w:tblpPr w:leftFromText="180" w:rightFromText="180" w:vertAnchor="text" w:horzAnchor="margin" w:tblpXSpec="center" w:tblpY="35"/>
        <w:tblOverlap w:val="never"/>
        <w:tblW w:w="0" w:type="auto"/>
        <w:tblLook w:val="01E0" w:firstRow="1" w:lastRow="1" w:firstColumn="1" w:lastColumn="1" w:noHBand="0" w:noVBand="0"/>
      </w:tblPr>
      <w:tblGrid>
        <w:gridCol w:w="1021"/>
        <w:gridCol w:w="934"/>
        <w:gridCol w:w="945"/>
        <w:gridCol w:w="892"/>
        <w:gridCol w:w="779"/>
        <w:gridCol w:w="844"/>
      </w:tblGrid>
      <w:tr w:rsidR="004154B4" w:rsidRPr="004154B4" w14:paraId="0F30192B" w14:textId="77777777" w:rsidTr="006848C9">
        <w:tc>
          <w:tcPr>
            <w:tcW w:w="1021" w:type="dxa"/>
          </w:tcPr>
          <w:p w14:paraId="1654E611" w14:textId="77777777" w:rsidR="004154B4" w:rsidRPr="004154B4" w:rsidRDefault="004154B4" w:rsidP="006848C9">
            <w:pPr>
              <w:jc w:val="center"/>
              <w:rPr>
                <w:rFonts w:ascii="Times New Roman" w:hAnsi="Times New Roman" w:cs="Times New Roman"/>
                <w:b/>
                <w:sz w:val="22"/>
                <w:szCs w:val="22"/>
                <w:lang w:val="en-US"/>
              </w:rPr>
            </w:pPr>
            <w:r w:rsidRPr="004154B4">
              <w:rPr>
                <w:rFonts w:ascii="Times New Roman" w:hAnsi="Times New Roman" w:cs="Times New Roman"/>
                <w:b/>
                <w:sz w:val="22"/>
                <w:szCs w:val="22"/>
                <w:lang w:val="en-US"/>
              </w:rPr>
              <w:t>Y</w:t>
            </w:r>
          </w:p>
        </w:tc>
        <w:tc>
          <w:tcPr>
            <w:tcW w:w="934" w:type="dxa"/>
          </w:tcPr>
          <w:p w14:paraId="520AC70F" w14:textId="77777777" w:rsidR="004154B4" w:rsidRPr="004154B4" w:rsidRDefault="004154B4" w:rsidP="006848C9">
            <w:pPr>
              <w:jc w:val="center"/>
              <w:rPr>
                <w:rFonts w:ascii="Times New Roman" w:hAnsi="Times New Roman" w:cs="Times New Roman"/>
                <w:b/>
                <w:sz w:val="22"/>
                <w:szCs w:val="22"/>
                <w:lang w:val="en-US"/>
              </w:rPr>
            </w:pPr>
            <w:r w:rsidRPr="004154B4">
              <w:rPr>
                <w:rFonts w:ascii="Times New Roman" w:hAnsi="Times New Roman" w:cs="Times New Roman"/>
                <w:b/>
                <w:sz w:val="22"/>
                <w:szCs w:val="22"/>
                <w:lang w:val="en-US"/>
              </w:rPr>
              <w:t>Ca</w:t>
            </w:r>
          </w:p>
        </w:tc>
        <w:tc>
          <w:tcPr>
            <w:tcW w:w="945" w:type="dxa"/>
          </w:tcPr>
          <w:p w14:paraId="02835CB9" w14:textId="77777777" w:rsidR="004154B4" w:rsidRPr="004154B4" w:rsidRDefault="004154B4" w:rsidP="006848C9">
            <w:pPr>
              <w:jc w:val="center"/>
              <w:rPr>
                <w:rFonts w:ascii="Times New Roman" w:hAnsi="Times New Roman" w:cs="Times New Roman"/>
                <w:b/>
                <w:sz w:val="22"/>
                <w:szCs w:val="22"/>
                <w:lang w:val="en-US"/>
              </w:rPr>
            </w:pPr>
            <w:r w:rsidRPr="004154B4">
              <w:rPr>
                <w:rFonts w:ascii="Times New Roman" w:hAnsi="Times New Roman" w:cs="Times New Roman"/>
                <w:b/>
                <w:sz w:val="22"/>
                <w:szCs w:val="22"/>
                <w:lang w:val="en-US"/>
              </w:rPr>
              <w:t>MPC</w:t>
            </w:r>
          </w:p>
        </w:tc>
        <w:tc>
          <w:tcPr>
            <w:tcW w:w="892" w:type="dxa"/>
          </w:tcPr>
          <w:p w14:paraId="0488E99F" w14:textId="77777777" w:rsidR="004154B4" w:rsidRPr="004154B4" w:rsidRDefault="004154B4" w:rsidP="006848C9">
            <w:pPr>
              <w:jc w:val="center"/>
              <w:rPr>
                <w:rFonts w:ascii="Times New Roman" w:hAnsi="Times New Roman" w:cs="Times New Roman"/>
                <w:b/>
                <w:sz w:val="22"/>
                <w:szCs w:val="22"/>
                <w:lang w:val="en-US"/>
              </w:rPr>
            </w:pPr>
            <w:r w:rsidRPr="004154B4">
              <w:rPr>
                <w:rFonts w:ascii="Times New Roman" w:hAnsi="Times New Roman" w:cs="Times New Roman"/>
                <w:b/>
                <w:sz w:val="22"/>
                <w:szCs w:val="22"/>
                <w:lang w:val="en-US"/>
              </w:rPr>
              <w:t>MPS</w:t>
            </w:r>
          </w:p>
        </w:tc>
        <w:tc>
          <w:tcPr>
            <w:tcW w:w="779" w:type="dxa"/>
          </w:tcPr>
          <w:p w14:paraId="13772606" w14:textId="77777777" w:rsidR="004154B4" w:rsidRPr="004154B4" w:rsidRDefault="004154B4" w:rsidP="006848C9">
            <w:pPr>
              <w:jc w:val="center"/>
              <w:rPr>
                <w:rFonts w:ascii="Times New Roman" w:hAnsi="Times New Roman" w:cs="Times New Roman"/>
                <w:b/>
                <w:sz w:val="22"/>
                <w:szCs w:val="22"/>
                <w:lang w:val="en-US"/>
              </w:rPr>
            </w:pPr>
            <w:r w:rsidRPr="004154B4">
              <w:rPr>
                <w:rFonts w:ascii="Times New Roman" w:hAnsi="Times New Roman" w:cs="Times New Roman"/>
                <w:b/>
                <w:sz w:val="22"/>
                <w:szCs w:val="22"/>
                <w:lang w:val="en-US"/>
              </w:rPr>
              <w:t>C</w:t>
            </w:r>
          </w:p>
        </w:tc>
        <w:tc>
          <w:tcPr>
            <w:tcW w:w="844" w:type="dxa"/>
          </w:tcPr>
          <w:p w14:paraId="5CFA738F" w14:textId="77777777" w:rsidR="004154B4" w:rsidRPr="004154B4" w:rsidRDefault="004154B4" w:rsidP="006848C9">
            <w:pPr>
              <w:jc w:val="center"/>
              <w:rPr>
                <w:rFonts w:ascii="Times New Roman" w:hAnsi="Times New Roman" w:cs="Times New Roman"/>
                <w:b/>
                <w:sz w:val="22"/>
                <w:szCs w:val="22"/>
                <w:lang w:val="en-US"/>
              </w:rPr>
            </w:pPr>
            <w:r w:rsidRPr="004154B4">
              <w:rPr>
                <w:rFonts w:ascii="Times New Roman" w:hAnsi="Times New Roman" w:cs="Times New Roman"/>
                <w:b/>
                <w:sz w:val="22"/>
                <w:szCs w:val="22"/>
                <w:lang w:val="en-US"/>
              </w:rPr>
              <w:t>S</w:t>
            </w:r>
          </w:p>
        </w:tc>
      </w:tr>
      <w:tr w:rsidR="004154B4" w:rsidRPr="004154B4" w14:paraId="4AE267C0" w14:textId="77777777" w:rsidTr="006848C9">
        <w:tc>
          <w:tcPr>
            <w:tcW w:w="1021" w:type="dxa"/>
          </w:tcPr>
          <w:p w14:paraId="43424B1B"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lang w:val="en-US"/>
              </w:rPr>
              <w:t>500</w:t>
            </w:r>
          </w:p>
        </w:tc>
        <w:tc>
          <w:tcPr>
            <w:tcW w:w="934" w:type="dxa"/>
          </w:tcPr>
          <w:p w14:paraId="61482565" w14:textId="77777777" w:rsidR="004154B4" w:rsidRPr="004154B4" w:rsidRDefault="004154B4" w:rsidP="006848C9">
            <w:pPr>
              <w:jc w:val="center"/>
              <w:rPr>
                <w:rFonts w:ascii="Times New Roman" w:hAnsi="Times New Roman" w:cs="Times New Roman"/>
                <w:sz w:val="22"/>
                <w:szCs w:val="22"/>
              </w:rPr>
            </w:pPr>
            <w:r w:rsidRPr="004154B4">
              <w:rPr>
                <w:rFonts w:ascii="Times New Roman" w:hAnsi="Times New Roman" w:cs="Times New Roman"/>
                <w:sz w:val="22"/>
                <w:szCs w:val="22"/>
                <w:lang w:val="en-US"/>
              </w:rPr>
              <w:t>25</w:t>
            </w:r>
            <w:r w:rsidRPr="004154B4">
              <w:rPr>
                <w:rFonts w:ascii="Times New Roman" w:hAnsi="Times New Roman" w:cs="Times New Roman"/>
                <w:sz w:val="22"/>
                <w:szCs w:val="22"/>
              </w:rPr>
              <w:t>0</w:t>
            </w:r>
          </w:p>
        </w:tc>
        <w:tc>
          <w:tcPr>
            <w:tcW w:w="945" w:type="dxa"/>
          </w:tcPr>
          <w:p w14:paraId="27CF84AF"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lang w:val="en-US"/>
              </w:rPr>
              <w:t>0</w:t>
            </w:r>
            <w:r w:rsidRPr="004154B4">
              <w:rPr>
                <w:rFonts w:ascii="Times New Roman" w:hAnsi="Times New Roman" w:cs="Times New Roman"/>
                <w:sz w:val="22"/>
                <w:szCs w:val="22"/>
              </w:rPr>
              <w:t>,</w:t>
            </w:r>
            <w:r w:rsidRPr="004154B4">
              <w:rPr>
                <w:rFonts w:ascii="Times New Roman" w:hAnsi="Times New Roman" w:cs="Times New Roman"/>
                <w:sz w:val="22"/>
                <w:szCs w:val="22"/>
                <w:lang w:val="en-US"/>
              </w:rPr>
              <w:t>75</w:t>
            </w:r>
          </w:p>
        </w:tc>
        <w:tc>
          <w:tcPr>
            <w:tcW w:w="892" w:type="dxa"/>
          </w:tcPr>
          <w:p w14:paraId="5F22041D" w14:textId="77777777" w:rsidR="004154B4" w:rsidRPr="004154B4" w:rsidRDefault="004154B4" w:rsidP="006848C9">
            <w:pPr>
              <w:jc w:val="center"/>
              <w:rPr>
                <w:rFonts w:ascii="Times New Roman" w:hAnsi="Times New Roman" w:cs="Times New Roman"/>
                <w:sz w:val="22"/>
                <w:szCs w:val="22"/>
                <w:lang w:val="en-US"/>
              </w:rPr>
            </w:pPr>
          </w:p>
        </w:tc>
        <w:tc>
          <w:tcPr>
            <w:tcW w:w="779" w:type="dxa"/>
          </w:tcPr>
          <w:p w14:paraId="3704C4DF" w14:textId="77777777" w:rsidR="004154B4" w:rsidRPr="004154B4" w:rsidRDefault="004154B4" w:rsidP="006848C9">
            <w:pPr>
              <w:jc w:val="center"/>
              <w:rPr>
                <w:rFonts w:ascii="Times New Roman" w:hAnsi="Times New Roman" w:cs="Times New Roman"/>
                <w:sz w:val="22"/>
                <w:szCs w:val="22"/>
              </w:rPr>
            </w:pPr>
          </w:p>
        </w:tc>
        <w:tc>
          <w:tcPr>
            <w:tcW w:w="844" w:type="dxa"/>
          </w:tcPr>
          <w:p w14:paraId="4D016DE9" w14:textId="77777777" w:rsidR="004154B4" w:rsidRPr="004154B4" w:rsidRDefault="004154B4" w:rsidP="006848C9">
            <w:pPr>
              <w:jc w:val="center"/>
              <w:rPr>
                <w:rFonts w:ascii="Times New Roman" w:hAnsi="Times New Roman" w:cs="Times New Roman"/>
                <w:sz w:val="22"/>
                <w:szCs w:val="22"/>
              </w:rPr>
            </w:pPr>
          </w:p>
        </w:tc>
      </w:tr>
      <w:tr w:rsidR="004154B4" w:rsidRPr="004154B4" w14:paraId="220AF73F" w14:textId="77777777" w:rsidTr="006848C9">
        <w:tc>
          <w:tcPr>
            <w:tcW w:w="1021" w:type="dxa"/>
          </w:tcPr>
          <w:p w14:paraId="6AB2FE00"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lang w:val="en-US"/>
              </w:rPr>
              <w:t>800</w:t>
            </w:r>
          </w:p>
        </w:tc>
        <w:tc>
          <w:tcPr>
            <w:tcW w:w="934" w:type="dxa"/>
          </w:tcPr>
          <w:p w14:paraId="6FC72A40" w14:textId="77777777" w:rsidR="004154B4" w:rsidRPr="004154B4" w:rsidRDefault="004154B4" w:rsidP="006848C9">
            <w:pPr>
              <w:jc w:val="center"/>
              <w:rPr>
                <w:rFonts w:ascii="Times New Roman" w:hAnsi="Times New Roman" w:cs="Times New Roman"/>
                <w:sz w:val="22"/>
                <w:szCs w:val="22"/>
                <w:lang w:val="en-US"/>
              </w:rPr>
            </w:pPr>
          </w:p>
        </w:tc>
        <w:tc>
          <w:tcPr>
            <w:tcW w:w="945" w:type="dxa"/>
          </w:tcPr>
          <w:p w14:paraId="46ACDACD" w14:textId="77777777" w:rsidR="004154B4" w:rsidRPr="004154B4" w:rsidRDefault="004154B4" w:rsidP="006848C9">
            <w:pPr>
              <w:jc w:val="center"/>
              <w:rPr>
                <w:rFonts w:ascii="Times New Roman" w:hAnsi="Times New Roman" w:cs="Times New Roman"/>
                <w:sz w:val="22"/>
                <w:szCs w:val="22"/>
                <w:lang w:val="en-US"/>
              </w:rPr>
            </w:pPr>
          </w:p>
        </w:tc>
        <w:tc>
          <w:tcPr>
            <w:tcW w:w="892" w:type="dxa"/>
          </w:tcPr>
          <w:p w14:paraId="7052C68F" w14:textId="77777777" w:rsidR="004154B4" w:rsidRPr="004154B4" w:rsidRDefault="004154B4" w:rsidP="006848C9">
            <w:pPr>
              <w:jc w:val="center"/>
              <w:rPr>
                <w:rFonts w:ascii="Times New Roman" w:hAnsi="Times New Roman" w:cs="Times New Roman"/>
                <w:sz w:val="22"/>
                <w:szCs w:val="22"/>
                <w:lang w:val="en-US"/>
              </w:rPr>
            </w:pPr>
          </w:p>
        </w:tc>
        <w:tc>
          <w:tcPr>
            <w:tcW w:w="779" w:type="dxa"/>
          </w:tcPr>
          <w:p w14:paraId="32983EDB" w14:textId="77777777" w:rsidR="004154B4" w:rsidRPr="004154B4" w:rsidRDefault="004154B4" w:rsidP="006848C9">
            <w:pPr>
              <w:jc w:val="center"/>
              <w:rPr>
                <w:rFonts w:ascii="Times New Roman" w:hAnsi="Times New Roman" w:cs="Times New Roman"/>
                <w:sz w:val="22"/>
                <w:szCs w:val="22"/>
              </w:rPr>
            </w:pPr>
          </w:p>
        </w:tc>
        <w:tc>
          <w:tcPr>
            <w:tcW w:w="844" w:type="dxa"/>
          </w:tcPr>
          <w:p w14:paraId="15B02869" w14:textId="77777777" w:rsidR="004154B4" w:rsidRPr="004154B4" w:rsidRDefault="004154B4" w:rsidP="006848C9">
            <w:pPr>
              <w:jc w:val="center"/>
              <w:rPr>
                <w:rFonts w:ascii="Times New Roman" w:hAnsi="Times New Roman" w:cs="Times New Roman"/>
                <w:sz w:val="22"/>
                <w:szCs w:val="22"/>
              </w:rPr>
            </w:pPr>
          </w:p>
        </w:tc>
      </w:tr>
      <w:tr w:rsidR="004154B4" w:rsidRPr="004154B4" w14:paraId="56722DD5" w14:textId="77777777" w:rsidTr="006848C9">
        <w:tc>
          <w:tcPr>
            <w:tcW w:w="1021" w:type="dxa"/>
          </w:tcPr>
          <w:p w14:paraId="19BC0115"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lang w:val="en-US"/>
              </w:rPr>
              <w:t>1100</w:t>
            </w:r>
          </w:p>
        </w:tc>
        <w:tc>
          <w:tcPr>
            <w:tcW w:w="934" w:type="dxa"/>
          </w:tcPr>
          <w:p w14:paraId="5C824A42" w14:textId="77777777" w:rsidR="004154B4" w:rsidRPr="004154B4" w:rsidRDefault="004154B4" w:rsidP="006848C9">
            <w:pPr>
              <w:jc w:val="center"/>
              <w:rPr>
                <w:rFonts w:ascii="Times New Roman" w:hAnsi="Times New Roman" w:cs="Times New Roman"/>
                <w:sz w:val="22"/>
                <w:szCs w:val="22"/>
                <w:lang w:val="en-US"/>
              </w:rPr>
            </w:pPr>
          </w:p>
        </w:tc>
        <w:tc>
          <w:tcPr>
            <w:tcW w:w="945" w:type="dxa"/>
          </w:tcPr>
          <w:p w14:paraId="0D67B8B2" w14:textId="77777777" w:rsidR="004154B4" w:rsidRPr="004154B4" w:rsidRDefault="004154B4" w:rsidP="006848C9">
            <w:pPr>
              <w:jc w:val="center"/>
              <w:rPr>
                <w:rFonts w:ascii="Times New Roman" w:hAnsi="Times New Roman" w:cs="Times New Roman"/>
                <w:sz w:val="22"/>
                <w:szCs w:val="22"/>
                <w:lang w:val="en-US"/>
              </w:rPr>
            </w:pPr>
          </w:p>
        </w:tc>
        <w:tc>
          <w:tcPr>
            <w:tcW w:w="892" w:type="dxa"/>
          </w:tcPr>
          <w:p w14:paraId="5F253BA9" w14:textId="77777777" w:rsidR="004154B4" w:rsidRPr="004154B4" w:rsidRDefault="004154B4" w:rsidP="006848C9">
            <w:pPr>
              <w:jc w:val="center"/>
              <w:rPr>
                <w:rFonts w:ascii="Times New Roman" w:hAnsi="Times New Roman" w:cs="Times New Roman"/>
                <w:sz w:val="22"/>
                <w:szCs w:val="22"/>
                <w:lang w:val="en-US"/>
              </w:rPr>
            </w:pPr>
          </w:p>
        </w:tc>
        <w:tc>
          <w:tcPr>
            <w:tcW w:w="779" w:type="dxa"/>
          </w:tcPr>
          <w:p w14:paraId="326EA8AC" w14:textId="77777777" w:rsidR="004154B4" w:rsidRPr="004154B4" w:rsidRDefault="004154B4" w:rsidP="006848C9">
            <w:pPr>
              <w:jc w:val="center"/>
              <w:rPr>
                <w:rFonts w:ascii="Times New Roman" w:hAnsi="Times New Roman" w:cs="Times New Roman"/>
                <w:sz w:val="22"/>
                <w:szCs w:val="22"/>
              </w:rPr>
            </w:pPr>
          </w:p>
        </w:tc>
        <w:tc>
          <w:tcPr>
            <w:tcW w:w="844" w:type="dxa"/>
          </w:tcPr>
          <w:p w14:paraId="5A49A600" w14:textId="77777777" w:rsidR="004154B4" w:rsidRPr="004154B4" w:rsidRDefault="004154B4" w:rsidP="006848C9">
            <w:pPr>
              <w:jc w:val="center"/>
              <w:rPr>
                <w:rFonts w:ascii="Times New Roman" w:hAnsi="Times New Roman" w:cs="Times New Roman"/>
                <w:sz w:val="22"/>
                <w:szCs w:val="22"/>
              </w:rPr>
            </w:pPr>
          </w:p>
        </w:tc>
      </w:tr>
      <w:tr w:rsidR="004154B4" w:rsidRPr="004154B4" w14:paraId="019FAC6A" w14:textId="77777777" w:rsidTr="006848C9">
        <w:tc>
          <w:tcPr>
            <w:tcW w:w="1021" w:type="dxa"/>
          </w:tcPr>
          <w:p w14:paraId="75552A6E"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rPr>
              <w:t>1</w:t>
            </w:r>
            <w:r w:rsidRPr="004154B4">
              <w:rPr>
                <w:rFonts w:ascii="Times New Roman" w:hAnsi="Times New Roman" w:cs="Times New Roman"/>
                <w:sz w:val="22"/>
                <w:szCs w:val="22"/>
                <w:lang w:val="en-US"/>
              </w:rPr>
              <w:t>4</w:t>
            </w:r>
            <w:r w:rsidRPr="004154B4">
              <w:rPr>
                <w:rFonts w:ascii="Times New Roman" w:hAnsi="Times New Roman" w:cs="Times New Roman"/>
                <w:sz w:val="22"/>
                <w:szCs w:val="22"/>
              </w:rPr>
              <w:t>0</w:t>
            </w:r>
            <w:r w:rsidRPr="004154B4">
              <w:rPr>
                <w:rFonts w:ascii="Times New Roman" w:hAnsi="Times New Roman" w:cs="Times New Roman"/>
                <w:sz w:val="22"/>
                <w:szCs w:val="22"/>
                <w:lang w:val="en-US"/>
              </w:rPr>
              <w:t>0</w:t>
            </w:r>
          </w:p>
        </w:tc>
        <w:tc>
          <w:tcPr>
            <w:tcW w:w="934" w:type="dxa"/>
          </w:tcPr>
          <w:p w14:paraId="5F49A6EF" w14:textId="77777777" w:rsidR="004154B4" w:rsidRPr="004154B4" w:rsidRDefault="004154B4" w:rsidP="006848C9">
            <w:pPr>
              <w:jc w:val="center"/>
              <w:rPr>
                <w:rFonts w:ascii="Times New Roman" w:hAnsi="Times New Roman" w:cs="Times New Roman"/>
                <w:sz w:val="22"/>
                <w:szCs w:val="22"/>
                <w:lang w:val="en-US"/>
              </w:rPr>
            </w:pPr>
          </w:p>
        </w:tc>
        <w:tc>
          <w:tcPr>
            <w:tcW w:w="945" w:type="dxa"/>
          </w:tcPr>
          <w:p w14:paraId="27960B19" w14:textId="77777777" w:rsidR="004154B4" w:rsidRPr="004154B4" w:rsidRDefault="004154B4" w:rsidP="006848C9">
            <w:pPr>
              <w:jc w:val="center"/>
              <w:rPr>
                <w:rFonts w:ascii="Times New Roman" w:hAnsi="Times New Roman" w:cs="Times New Roman"/>
                <w:sz w:val="22"/>
                <w:szCs w:val="22"/>
                <w:lang w:val="en-US"/>
              </w:rPr>
            </w:pPr>
          </w:p>
        </w:tc>
        <w:tc>
          <w:tcPr>
            <w:tcW w:w="892" w:type="dxa"/>
          </w:tcPr>
          <w:p w14:paraId="4234839E" w14:textId="77777777" w:rsidR="004154B4" w:rsidRPr="004154B4" w:rsidRDefault="004154B4" w:rsidP="006848C9">
            <w:pPr>
              <w:jc w:val="center"/>
              <w:rPr>
                <w:rFonts w:ascii="Times New Roman" w:hAnsi="Times New Roman" w:cs="Times New Roman"/>
                <w:sz w:val="22"/>
                <w:szCs w:val="22"/>
                <w:lang w:val="en-US"/>
              </w:rPr>
            </w:pPr>
          </w:p>
        </w:tc>
        <w:tc>
          <w:tcPr>
            <w:tcW w:w="779" w:type="dxa"/>
          </w:tcPr>
          <w:p w14:paraId="73AA0D73" w14:textId="77777777" w:rsidR="004154B4" w:rsidRPr="004154B4" w:rsidRDefault="004154B4" w:rsidP="006848C9">
            <w:pPr>
              <w:jc w:val="center"/>
              <w:rPr>
                <w:rFonts w:ascii="Times New Roman" w:hAnsi="Times New Roman" w:cs="Times New Roman"/>
                <w:sz w:val="22"/>
                <w:szCs w:val="22"/>
              </w:rPr>
            </w:pPr>
          </w:p>
        </w:tc>
        <w:tc>
          <w:tcPr>
            <w:tcW w:w="844" w:type="dxa"/>
          </w:tcPr>
          <w:p w14:paraId="5DD2F8CD" w14:textId="77777777" w:rsidR="004154B4" w:rsidRPr="004154B4" w:rsidRDefault="004154B4" w:rsidP="006848C9">
            <w:pPr>
              <w:jc w:val="center"/>
              <w:rPr>
                <w:rFonts w:ascii="Times New Roman" w:hAnsi="Times New Roman" w:cs="Times New Roman"/>
                <w:sz w:val="22"/>
                <w:szCs w:val="22"/>
              </w:rPr>
            </w:pPr>
          </w:p>
        </w:tc>
      </w:tr>
      <w:tr w:rsidR="004154B4" w:rsidRPr="004154B4" w14:paraId="656F7745" w14:textId="77777777" w:rsidTr="006848C9">
        <w:tc>
          <w:tcPr>
            <w:tcW w:w="1021" w:type="dxa"/>
          </w:tcPr>
          <w:p w14:paraId="65A60D1C"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rPr>
              <w:t>17</w:t>
            </w:r>
            <w:r w:rsidRPr="004154B4">
              <w:rPr>
                <w:rFonts w:ascii="Times New Roman" w:hAnsi="Times New Roman" w:cs="Times New Roman"/>
                <w:sz w:val="22"/>
                <w:szCs w:val="22"/>
                <w:lang w:val="en-US"/>
              </w:rPr>
              <w:t>0</w:t>
            </w:r>
            <w:r w:rsidRPr="004154B4">
              <w:rPr>
                <w:rFonts w:ascii="Times New Roman" w:hAnsi="Times New Roman" w:cs="Times New Roman"/>
                <w:sz w:val="22"/>
                <w:szCs w:val="22"/>
              </w:rPr>
              <w:t>0</w:t>
            </w:r>
          </w:p>
        </w:tc>
        <w:tc>
          <w:tcPr>
            <w:tcW w:w="934" w:type="dxa"/>
          </w:tcPr>
          <w:p w14:paraId="2E51EAA1" w14:textId="77777777" w:rsidR="004154B4" w:rsidRPr="004154B4" w:rsidRDefault="004154B4" w:rsidP="006848C9">
            <w:pPr>
              <w:jc w:val="center"/>
              <w:rPr>
                <w:rFonts w:ascii="Times New Roman" w:hAnsi="Times New Roman" w:cs="Times New Roman"/>
                <w:sz w:val="22"/>
                <w:szCs w:val="22"/>
                <w:lang w:val="en-US"/>
              </w:rPr>
            </w:pPr>
          </w:p>
        </w:tc>
        <w:tc>
          <w:tcPr>
            <w:tcW w:w="945" w:type="dxa"/>
          </w:tcPr>
          <w:p w14:paraId="17A2E04F" w14:textId="77777777" w:rsidR="004154B4" w:rsidRPr="004154B4" w:rsidRDefault="004154B4" w:rsidP="006848C9">
            <w:pPr>
              <w:jc w:val="center"/>
              <w:rPr>
                <w:rFonts w:ascii="Times New Roman" w:hAnsi="Times New Roman" w:cs="Times New Roman"/>
                <w:sz w:val="22"/>
                <w:szCs w:val="22"/>
                <w:lang w:val="en-US"/>
              </w:rPr>
            </w:pPr>
          </w:p>
        </w:tc>
        <w:tc>
          <w:tcPr>
            <w:tcW w:w="892" w:type="dxa"/>
          </w:tcPr>
          <w:p w14:paraId="5E83E48E" w14:textId="77777777" w:rsidR="004154B4" w:rsidRPr="004154B4" w:rsidRDefault="004154B4" w:rsidP="006848C9">
            <w:pPr>
              <w:jc w:val="center"/>
              <w:rPr>
                <w:rFonts w:ascii="Times New Roman" w:hAnsi="Times New Roman" w:cs="Times New Roman"/>
                <w:sz w:val="22"/>
                <w:szCs w:val="22"/>
                <w:lang w:val="en-US"/>
              </w:rPr>
            </w:pPr>
          </w:p>
        </w:tc>
        <w:tc>
          <w:tcPr>
            <w:tcW w:w="779" w:type="dxa"/>
          </w:tcPr>
          <w:p w14:paraId="04E3FBB9" w14:textId="77777777" w:rsidR="004154B4" w:rsidRPr="004154B4" w:rsidRDefault="004154B4" w:rsidP="006848C9">
            <w:pPr>
              <w:jc w:val="center"/>
              <w:rPr>
                <w:rFonts w:ascii="Times New Roman" w:hAnsi="Times New Roman" w:cs="Times New Roman"/>
                <w:sz w:val="22"/>
                <w:szCs w:val="22"/>
              </w:rPr>
            </w:pPr>
          </w:p>
        </w:tc>
        <w:tc>
          <w:tcPr>
            <w:tcW w:w="844" w:type="dxa"/>
          </w:tcPr>
          <w:p w14:paraId="393C9D68" w14:textId="77777777" w:rsidR="004154B4" w:rsidRPr="004154B4" w:rsidRDefault="004154B4" w:rsidP="006848C9">
            <w:pPr>
              <w:jc w:val="center"/>
              <w:rPr>
                <w:rFonts w:ascii="Times New Roman" w:hAnsi="Times New Roman" w:cs="Times New Roman"/>
                <w:sz w:val="22"/>
                <w:szCs w:val="22"/>
              </w:rPr>
            </w:pPr>
          </w:p>
        </w:tc>
      </w:tr>
      <w:tr w:rsidR="004154B4" w:rsidRPr="004154B4" w14:paraId="0AF021C5" w14:textId="77777777" w:rsidTr="006848C9">
        <w:tc>
          <w:tcPr>
            <w:tcW w:w="1021" w:type="dxa"/>
          </w:tcPr>
          <w:p w14:paraId="003F7FC4" w14:textId="77777777" w:rsidR="004154B4" w:rsidRPr="004154B4" w:rsidRDefault="004154B4" w:rsidP="006848C9">
            <w:pPr>
              <w:jc w:val="center"/>
              <w:rPr>
                <w:rFonts w:ascii="Times New Roman" w:hAnsi="Times New Roman" w:cs="Times New Roman"/>
                <w:sz w:val="22"/>
                <w:szCs w:val="22"/>
                <w:lang w:val="en-US"/>
              </w:rPr>
            </w:pPr>
            <w:r w:rsidRPr="004154B4">
              <w:rPr>
                <w:rFonts w:ascii="Times New Roman" w:hAnsi="Times New Roman" w:cs="Times New Roman"/>
                <w:sz w:val="22"/>
                <w:szCs w:val="22"/>
                <w:lang w:val="en-US"/>
              </w:rPr>
              <w:t>2000</w:t>
            </w:r>
          </w:p>
        </w:tc>
        <w:tc>
          <w:tcPr>
            <w:tcW w:w="934" w:type="dxa"/>
          </w:tcPr>
          <w:p w14:paraId="1F1532AF" w14:textId="77777777" w:rsidR="004154B4" w:rsidRPr="004154B4" w:rsidRDefault="004154B4" w:rsidP="006848C9">
            <w:pPr>
              <w:jc w:val="center"/>
              <w:rPr>
                <w:rFonts w:ascii="Times New Roman" w:hAnsi="Times New Roman" w:cs="Times New Roman"/>
                <w:sz w:val="22"/>
                <w:szCs w:val="22"/>
                <w:lang w:val="en-US"/>
              </w:rPr>
            </w:pPr>
          </w:p>
        </w:tc>
        <w:tc>
          <w:tcPr>
            <w:tcW w:w="945" w:type="dxa"/>
          </w:tcPr>
          <w:p w14:paraId="0B462B10" w14:textId="77777777" w:rsidR="004154B4" w:rsidRPr="004154B4" w:rsidRDefault="004154B4" w:rsidP="006848C9">
            <w:pPr>
              <w:jc w:val="center"/>
              <w:rPr>
                <w:rFonts w:ascii="Times New Roman" w:hAnsi="Times New Roman" w:cs="Times New Roman"/>
                <w:sz w:val="22"/>
                <w:szCs w:val="22"/>
                <w:lang w:val="en-US"/>
              </w:rPr>
            </w:pPr>
          </w:p>
        </w:tc>
        <w:tc>
          <w:tcPr>
            <w:tcW w:w="892" w:type="dxa"/>
          </w:tcPr>
          <w:p w14:paraId="1DEEAB41" w14:textId="77777777" w:rsidR="004154B4" w:rsidRPr="004154B4" w:rsidRDefault="004154B4" w:rsidP="006848C9">
            <w:pPr>
              <w:jc w:val="center"/>
              <w:rPr>
                <w:rFonts w:ascii="Times New Roman" w:hAnsi="Times New Roman" w:cs="Times New Roman"/>
                <w:sz w:val="22"/>
                <w:szCs w:val="22"/>
                <w:lang w:val="en-US"/>
              </w:rPr>
            </w:pPr>
          </w:p>
        </w:tc>
        <w:tc>
          <w:tcPr>
            <w:tcW w:w="779" w:type="dxa"/>
          </w:tcPr>
          <w:p w14:paraId="682C970E" w14:textId="77777777" w:rsidR="004154B4" w:rsidRPr="004154B4" w:rsidRDefault="004154B4" w:rsidP="006848C9">
            <w:pPr>
              <w:jc w:val="center"/>
              <w:rPr>
                <w:rFonts w:ascii="Times New Roman" w:hAnsi="Times New Roman" w:cs="Times New Roman"/>
                <w:sz w:val="22"/>
                <w:szCs w:val="22"/>
              </w:rPr>
            </w:pPr>
          </w:p>
        </w:tc>
        <w:tc>
          <w:tcPr>
            <w:tcW w:w="844" w:type="dxa"/>
          </w:tcPr>
          <w:p w14:paraId="11ABE801" w14:textId="77777777" w:rsidR="004154B4" w:rsidRPr="004154B4" w:rsidRDefault="004154B4" w:rsidP="006848C9">
            <w:pPr>
              <w:jc w:val="center"/>
              <w:rPr>
                <w:rFonts w:ascii="Times New Roman" w:hAnsi="Times New Roman" w:cs="Times New Roman"/>
                <w:sz w:val="22"/>
                <w:szCs w:val="22"/>
              </w:rPr>
            </w:pPr>
          </w:p>
        </w:tc>
      </w:tr>
    </w:tbl>
    <w:p w14:paraId="394C26E8" w14:textId="77777777" w:rsidR="004154B4" w:rsidRPr="004154B4" w:rsidRDefault="004154B4" w:rsidP="004154B4">
      <w:pPr>
        <w:jc w:val="both"/>
        <w:rPr>
          <w:rFonts w:ascii="Times New Roman" w:hAnsi="Times New Roman" w:cs="Times New Roman"/>
          <w:b/>
          <w:bCs/>
          <w:i/>
          <w:iCs/>
          <w:sz w:val="22"/>
          <w:szCs w:val="22"/>
          <w:lang w:val="en-US"/>
        </w:rPr>
      </w:pPr>
    </w:p>
    <w:p w14:paraId="397D6FCB" w14:textId="77777777" w:rsidR="004154B4" w:rsidRPr="004154B4" w:rsidRDefault="004154B4" w:rsidP="004154B4">
      <w:pPr>
        <w:jc w:val="both"/>
        <w:rPr>
          <w:rFonts w:ascii="Times New Roman" w:hAnsi="Times New Roman" w:cs="Times New Roman"/>
          <w:b/>
          <w:bCs/>
          <w:i/>
          <w:iCs/>
          <w:sz w:val="22"/>
          <w:szCs w:val="22"/>
          <w:lang w:val="en-US"/>
        </w:rPr>
      </w:pPr>
    </w:p>
    <w:p w14:paraId="1C368C99" w14:textId="77777777" w:rsidR="004154B4" w:rsidRPr="004154B4" w:rsidRDefault="004154B4" w:rsidP="004154B4">
      <w:pPr>
        <w:jc w:val="both"/>
        <w:rPr>
          <w:rFonts w:ascii="Times New Roman" w:hAnsi="Times New Roman" w:cs="Times New Roman"/>
          <w:b/>
          <w:bCs/>
          <w:i/>
          <w:iCs/>
          <w:sz w:val="22"/>
          <w:szCs w:val="22"/>
          <w:lang w:val="en-US"/>
        </w:rPr>
      </w:pPr>
    </w:p>
    <w:p w14:paraId="73BC98DA" w14:textId="77777777" w:rsidR="004154B4" w:rsidRPr="004154B4" w:rsidRDefault="004154B4" w:rsidP="004154B4">
      <w:pPr>
        <w:jc w:val="both"/>
        <w:rPr>
          <w:rFonts w:ascii="Times New Roman" w:hAnsi="Times New Roman" w:cs="Times New Roman"/>
          <w:b/>
          <w:bCs/>
          <w:i/>
          <w:iCs/>
          <w:sz w:val="22"/>
          <w:szCs w:val="22"/>
          <w:lang w:val="en-US"/>
        </w:rPr>
      </w:pPr>
    </w:p>
    <w:p w14:paraId="2540EA25" w14:textId="77777777" w:rsidR="004154B4" w:rsidRPr="004154B4" w:rsidRDefault="004154B4" w:rsidP="004154B4">
      <w:pPr>
        <w:jc w:val="both"/>
        <w:rPr>
          <w:rFonts w:ascii="Times New Roman" w:hAnsi="Times New Roman" w:cs="Times New Roman"/>
          <w:b/>
          <w:bCs/>
          <w:i/>
          <w:iCs/>
          <w:sz w:val="22"/>
          <w:szCs w:val="22"/>
          <w:lang w:val="en-US"/>
        </w:rPr>
      </w:pPr>
    </w:p>
    <w:p w14:paraId="46634629" w14:textId="77777777" w:rsidR="004154B4" w:rsidRPr="004154B4" w:rsidRDefault="004154B4" w:rsidP="004154B4">
      <w:pPr>
        <w:jc w:val="both"/>
        <w:rPr>
          <w:rFonts w:ascii="Times New Roman" w:hAnsi="Times New Roman" w:cs="Times New Roman"/>
          <w:b/>
          <w:bCs/>
          <w:i/>
          <w:iCs/>
          <w:sz w:val="22"/>
          <w:szCs w:val="22"/>
          <w:lang w:val="uk-UA"/>
        </w:rPr>
      </w:pPr>
    </w:p>
    <w:p w14:paraId="69877FFD" w14:textId="77777777" w:rsidR="004154B4" w:rsidRPr="004154B4" w:rsidRDefault="004154B4" w:rsidP="004154B4">
      <w:pPr>
        <w:jc w:val="both"/>
        <w:rPr>
          <w:rFonts w:ascii="Times New Roman" w:hAnsi="Times New Roman" w:cs="Times New Roman"/>
          <w:b/>
          <w:bCs/>
          <w:i/>
          <w:iCs/>
          <w:sz w:val="22"/>
          <w:szCs w:val="22"/>
          <w:lang w:val="uk-UA"/>
        </w:rPr>
      </w:pPr>
    </w:p>
    <w:p w14:paraId="0E45F8BC" w14:textId="77777777" w:rsidR="004154B4" w:rsidRPr="004154B4" w:rsidRDefault="004154B4" w:rsidP="004154B4">
      <w:pPr>
        <w:jc w:val="both"/>
        <w:rPr>
          <w:rFonts w:ascii="Times New Roman" w:hAnsi="Times New Roman" w:cs="Times New Roman"/>
          <w:b/>
          <w:bCs/>
          <w:i/>
          <w:iCs/>
          <w:sz w:val="22"/>
          <w:szCs w:val="22"/>
          <w:lang w:val="uk-UA"/>
        </w:rPr>
      </w:pPr>
    </w:p>
    <w:p w14:paraId="2D640663" w14:textId="77777777" w:rsidR="004154B4" w:rsidRPr="004154B4" w:rsidRDefault="004154B4" w:rsidP="004154B4">
      <w:pPr>
        <w:jc w:val="both"/>
        <w:rPr>
          <w:rFonts w:ascii="Times New Roman" w:hAnsi="Times New Roman" w:cs="Times New Roman"/>
          <w:sz w:val="22"/>
          <w:szCs w:val="22"/>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5</w:t>
      </w:r>
      <w:r w:rsidRPr="004154B4">
        <w:rPr>
          <w:rFonts w:ascii="Times New Roman" w:hAnsi="Times New Roman" w:cs="Times New Roman"/>
          <w:b/>
          <w:bCs/>
          <w:i/>
          <w:iCs/>
          <w:sz w:val="22"/>
          <w:szCs w:val="22"/>
          <w:lang w:val="uk-UA"/>
        </w:rPr>
        <w:t>.</w:t>
      </w:r>
      <w:r w:rsidRPr="004154B4">
        <w:rPr>
          <w:rFonts w:ascii="Times New Roman" w:hAnsi="Times New Roman" w:cs="Times New Roman"/>
          <w:b/>
          <w:bCs/>
          <w:i/>
          <w:iCs/>
          <w:sz w:val="22"/>
          <w:szCs w:val="22"/>
          <w:lang w:val="en-US"/>
        </w:rPr>
        <w:t xml:space="preserve"> </w:t>
      </w:r>
      <w:r w:rsidRPr="004154B4">
        <w:rPr>
          <w:rFonts w:ascii="Times New Roman" w:hAnsi="Times New Roman" w:cs="Times New Roman"/>
          <w:sz w:val="22"/>
          <w:szCs w:val="22"/>
          <w:lang w:val="uk-UA"/>
        </w:rPr>
        <w:t xml:space="preserve">Розрахуйте </w:t>
      </w:r>
      <w:r w:rsidRPr="004154B4">
        <w:rPr>
          <w:rFonts w:ascii="Times New Roman" w:hAnsi="Times New Roman" w:cs="Times New Roman"/>
          <w:sz w:val="22"/>
          <w:szCs w:val="22"/>
          <w:lang w:val="en-US"/>
        </w:rPr>
        <w:t xml:space="preserve"> </w:t>
      </w:r>
      <w:r w:rsidRPr="004154B4">
        <w:rPr>
          <w:rFonts w:ascii="Times New Roman" w:hAnsi="Times New Roman" w:cs="Times New Roman"/>
          <w:sz w:val="22"/>
          <w:szCs w:val="22"/>
        </w:rPr>
        <w:t>ВВП (за доходами і витратами)</w:t>
      </w:r>
      <w:r w:rsidRPr="004154B4">
        <w:rPr>
          <w:rFonts w:ascii="Times New Roman" w:hAnsi="Times New Roman" w:cs="Times New Roman"/>
          <w:sz w:val="22"/>
          <w:szCs w:val="22"/>
          <w:lang w:val="uk-UA"/>
        </w:rPr>
        <w:t>,</w:t>
      </w:r>
      <w:r w:rsidRPr="004154B4">
        <w:rPr>
          <w:rFonts w:ascii="Times New Roman" w:hAnsi="Times New Roman" w:cs="Times New Roman"/>
          <w:sz w:val="22"/>
          <w:szCs w:val="22"/>
        </w:rPr>
        <w:t xml:space="preserve"> ЧВП та НД</w:t>
      </w:r>
      <w:r w:rsidRPr="004154B4">
        <w:rPr>
          <w:rFonts w:ascii="Times New Roman" w:hAnsi="Times New Roman" w:cs="Times New Roman"/>
          <w:sz w:val="22"/>
          <w:szCs w:val="22"/>
          <w:lang w:val="uk-UA"/>
        </w:rPr>
        <w:t xml:space="preserve">  на основі наведених у таблиці показників.</w:t>
      </w:r>
    </w:p>
    <w:tbl>
      <w:tblPr>
        <w:tblStyle w:val="a3"/>
        <w:tblW w:w="0" w:type="auto"/>
        <w:jc w:val="center"/>
        <w:tblLook w:val="04A0" w:firstRow="1" w:lastRow="0" w:firstColumn="1" w:lastColumn="0" w:noHBand="0" w:noVBand="1"/>
      </w:tblPr>
      <w:tblGrid>
        <w:gridCol w:w="3681"/>
        <w:gridCol w:w="567"/>
      </w:tblGrid>
      <w:tr w:rsidR="004154B4" w:rsidRPr="004154B4" w14:paraId="5606DA01" w14:textId="77777777" w:rsidTr="006848C9">
        <w:trPr>
          <w:jc w:val="center"/>
        </w:trPr>
        <w:tc>
          <w:tcPr>
            <w:tcW w:w="3681" w:type="dxa"/>
          </w:tcPr>
          <w:p w14:paraId="7155BF61"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rPr>
              <w:t>Показники млрд. дол.</w:t>
            </w:r>
          </w:p>
        </w:tc>
        <w:tc>
          <w:tcPr>
            <w:tcW w:w="567" w:type="dxa"/>
          </w:tcPr>
          <w:p w14:paraId="019BEE05"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p>
        </w:tc>
      </w:tr>
      <w:tr w:rsidR="004154B4" w:rsidRPr="004154B4" w14:paraId="184B44EB" w14:textId="77777777" w:rsidTr="006848C9">
        <w:trPr>
          <w:jc w:val="center"/>
        </w:trPr>
        <w:tc>
          <w:tcPr>
            <w:tcW w:w="3681" w:type="dxa"/>
          </w:tcPr>
          <w:p w14:paraId="5FE64E4D"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rPr>
              <w:t>1. Спожив</w:t>
            </w:r>
            <w:r w:rsidRPr="004154B4">
              <w:rPr>
                <w:rFonts w:ascii="Times New Roman" w:hAnsi="Times New Roman" w:cs="Times New Roman"/>
                <w:sz w:val="22"/>
                <w:szCs w:val="22"/>
                <w:lang w:val="uk-UA"/>
              </w:rPr>
              <w:t>ч</w:t>
            </w:r>
            <w:r w:rsidRPr="004154B4">
              <w:rPr>
                <w:rFonts w:ascii="Times New Roman" w:hAnsi="Times New Roman" w:cs="Times New Roman"/>
                <w:sz w:val="22"/>
                <w:szCs w:val="22"/>
              </w:rPr>
              <w:t xml:space="preserve">і цитрати </w:t>
            </w:r>
          </w:p>
        </w:tc>
        <w:tc>
          <w:tcPr>
            <w:tcW w:w="567" w:type="dxa"/>
          </w:tcPr>
          <w:p w14:paraId="2156C188"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260</w:t>
            </w:r>
          </w:p>
        </w:tc>
      </w:tr>
      <w:tr w:rsidR="004154B4" w:rsidRPr="004154B4" w14:paraId="099B5885" w14:textId="77777777" w:rsidTr="006848C9">
        <w:trPr>
          <w:jc w:val="center"/>
        </w:trPr>
        <w:tc>
          <w:tcPr>
            <w:tcW w:w="3681" w:type="dxa"/>
          </w:tcPr>
          <w:p w14:paraId="1A9F9BED"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lang w:val="uk-UA"/>
              </w:rPr>
              <w:t>2</w:t>
            </w:r>
            <w:r w:rsidRPr="004154B4">
              <w:rPr>
                <w:rFonts w:ascii="Times New Roman" w:hAnsi="Times New Roman" w:cs="Times New Roman"/>
                <w:sz w:val="22"/>
                <w:szCs w:val="22"/>
              </w:rPr>
              <w:t xml:space="preserve">. Доходи від власності </w:t>
            </w:r>
          </w:p>
        </w:tc>
        <w:tc>
          <w:tcPr>
            <w:tcW w:w="567" w:type="dxa"/>
          </w:tcPr>
          <w:p w14:paraId="782DA18B"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21</w:t>
            </w:r>
          </w:p>
        </w:tc>
      </w:tr>
      <w:tr w:rsidR="004154B4" w:rsidRPr="004154B4" w14:paraId="21400255" w14:textId="77777777" w:rsidTr="006848C9">
        <w:trPr>
          <w:jc w:val="center"/>
        </w:trPr>
        <w:tc>
          <w:tcPr>
            <w:tcW w:w="3681" w:type="dxa"/>
          </w:tcPr>
          <w:p w14:paraId="279FA615"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rPr>
              <w:t xml:space="preserve">3. Заробітна плата та премії </w:t>
            </w:r>
          </w:p>
        </w:tc>
        <w:tc>
          <w:tcPr>
            <w:tcW w:w="567" w:type="dxa"/>
          </w:tcPr>
          <w:p w14:paraId="32B33D36"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218</w:t>
            </w:r>
          </w:p>
        </w:tc>
      </w:tr>
      <w:tr w:rsidR="004154B4" w:rsidRPr="004154B4" w14:paraId="358B4698" w14:textId="77777777" w:rsidTr="006848C9">
        <w:trPr>
          <w:jc w:val="center"/>
        </w:trPr>
        <w:tc>
          <w:tcPr>
            <w:tcW w:w="3681" w:type="dxa"/>
          </w:tcPr>
          <w:p w14:paraId="2FA635D2"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lang w:val="uk-UA"/>
              </w:rPr>
              <w:t>4</w:t>
            </w:r>
            <w:r w:rsidRPr="004154B4">
              <w:rPr>
                <w:rFonts w:ascii="Times New Roman" w:hAnsi="Times New Roman" w:cs="Times New Roman"/>
                <w:sz w:val="22"/>
                <w:szCs w:val="22"/>
              </w:rPr>
              <w:t xml:space="preserve">. Чистий експорт товарів та послуг </w:t>
            </w:r>
          </w:p>
        </w:tc>
        <w:tc>
          <w:tcPr>
            <w:tcW w:w="567" w:type="dxa"/>
          </w:tcPr>
          <w:p w14:paraId="166B82F2"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9</w:t>
            </w:r>
          </w:p>
        </w:tc>
      </w:tr>
      <w:tr w:rsidR="004154B4" w:rsidRPr="004154B4" w14:paraId="2B43FBF0" w14:textId="77777777" w:rsidTr="006848C9">
        <w:trPr>
          <w:jc w:val="center"/>
        </w:trPr>
        <w:tc>
          <w:tcPr>
            <w:tcW w:w="3681" w:type="dxa"/>
          </w:tcPr>
          <w:p w14:paraId="3B201667"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lang w:val="uk-UA"/>
              </w:rPr>
              <w:lastRenderedPageBreak/>
              <w:t>5</w:t>
            </w:r>
            <w:r w:rsidRPr="004154B4">
              <w:rPr>
                <w:rFonts w:ascii="Times New Roman" w:hAnsi="Times New Roman" w:cs="Times New Roman"/>
                <w:sz w:val="22"/>
                <w:szCs w:val="22"/>
              </w:rPr>
              <w:t xml:space="preserve">. Проценти банків </w:t>
            </w:r>
          </w:p>
        </w:tc>
        <w:tc>
          <w:tcPr>
            <w:tcW w:w="567" w:type="dxa"/>
          </w:tcPr>
          <w:p w14:paraId="59083772"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12</w:t>
            </w:r>
          </w:p>
        </w:tc>
      </w:tr>
      <w:tr w:rsidR="004154B4" w:rsidRPr="004154B4" w14:paraId="677086B8" w14:textId="77777777" w:rsidTr="006848C9">
        <w:trPr>
          <w:jc w:val="center"/>
        </w:trPr>
        <w:tc>
          <w:tcPr>
            <w:tcW w:w="3681" w:type="dxa"/>
          </w:tcPr>
          <w:p w14:paraId="6A24F2C3"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rPr>
              <w:t xml:space="preserve">6. Рентні платежі </w:t>
            </w:r>
          </w:p>
        </w:tc>
        <w:tc>
          <w:tcPr>
            <w:tcW w:w="567" w:type="dxa"/>
          </w:tcPr>
          <w:p w14:paraId="2682151B"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20</w:t>
            </w:r>
          </w:p>
        </w:tc>
      </w:tr>
      <w:tr w:rsidR="004154B4" w:rsidRPr="004154B4" w14:paraId="0AAFDD0C" w14:textId="77777777" w:rsidTr="006848C9">
        <w:trPr>
          <w:jc w:val="center"/>
        </w:trPr>
        <w:tc>
          <w:tcPr>
            <w:tcW w:w="3681" w:type="dxa"/>
          </w:tcPr>
          <w:p w14:paraId="62ED3FD8"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lang w:val="uk-UA"/>
              </w:rPr>
              <w:t>7</w:t>
            </w:r>
            <w:r w:rsidRPr="004154B4">
              <w:rPr>
                <w:rFonts w:ascii="Times New Roman" w:hAnsi="Times New Roman" w:cs="Times New Roman"/>
                <w:sz w:val="22"/>
                <w:szCs w:val="22"/>
              </w:rPr>
              <w:t xml:space="preserve">. Прибуток корпорацій </w:t>
            </w:r>
          </w:p>
        </w:tc>
        <w:tc>
          <w:tcPr>
            <w:tcW w:w="567" w:type="dxa"/>
          </w:tcPr>
          <w:p w14:paraId="42B73D1A"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113</w:t>
            </w:r>
          </w:p>
        </w:tc>
      </w:tr>
      <w:tr w:rsidR="004154B4" w:rsidRPr="004154B4" w14:paraId="6A89CE9C" w14:textId="77777777" w:rsidTr="006848C9">
        <w:trPr>
          <w:jc w:val="center"/>
        </w:trPr>
        <w:tc>
          <w:tcPr>
            <w:tcW w:w="3681" w:type="dxa"/>
          </w:tcPr>
          <w:p w14:paraId="17BFDD98"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rPr>
              <w:t xml:space="preserve">8. Державні закупки </w:t>
            </w:r>
          </w:p>
        </w:tc>
        <w:tc>
          <w:tcPr>
            <w:tcW w:w="567" w:type="dxa"/>
          </w:tcPr>
          <w:p w14:paraId="36A4C797"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90</w:t>
            </w:r>
          </w:p>
        </w:tc>
      </w:tr>
      <w:tr w:rsidR="004154B4" w:rsidRPr="004154B4" w14:paraId="5F807034" w14:textId="77777777" w:rsidTr="006848C9">
        <w:trPr>
          <w:jc w:val="center"/>
        </w:trPr>
        <w:tc>
          <w:tcPr>
            <w:tcW w:w="3681" w:type="dxa"/>
          </w:tcPr>
          <w:p w14:paraId="43C81FF2"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lang w:val="uk-UA"/>
              </w:rPr>
              <w:t>9</w:t>
            </w:r>
            <w:r w:rsidRPr="004154B4">
              <w:rPr>
                <w:rFonts w:ascii="Times New Roman" w:hAnsi="Times New Roman" w:cs="Times New Roman"/>
                <w:sz w:val="22"/>
                <w:szCs w:val="22"/>
              </w:rPr>
              <w:t xml:space="preserve">. Валові інвестиції </w:t>
            </w:r>
          </w:p>
        </w:tc>
        <w:tc>
          <w:tcPr>
            <w:tcW w:w="567" w:type="dxa"/>
          </w:tcPr>
          <w:p w14:paraId="6F7E689E"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57</w:t>
            </w:r>
          </w:p>
        </w:tc>
      </w:tr>
      <w:tr w:rsidR="004154B4" w:rsidRPr="004154B4" w14:paraId="364DB2E6" w14:textId="77777777" w:rsidTr="006848C9">
        <w:trPr>
          <w:jc w:val="center"/>
        </w:trPr>
        <w:tc>
          <w:tcPr>
            <w:tcW w:w="3681" w:type="dxa"/>
          </w:tcPr>
          <w:p w14:paraId="5D5D7001" w14:textId="77777777" w:rsidR="004154B4" w:rsidRPr="004154B4" w:rsidRDefault="004154B4" w:rsidP="006848C9">
            <w:pPr>
              <w:autoSpaceDE w:val="0"/>
              <w:autoSpaceDN w:val="0"/>
              <w:adjustRightInd w:val="0"/>
              <w:rPr>
                <w:rFonts w:ascii="Times New Roman" w:hAnsi="Times New Roman" w:cs="Times New Roman"/>
                <w:sz w:val="22"/>
                <w:szCs w:val="22"/>
              </w:rPr>
            </w:pPr>
            <w:r w:rsidRPr="004154B4">
              <w:rPr>
                <w:rFonts w:ascii="Times New Roman" w:hAnsi="Times New Roman" w:cs="Times New Roman"/>
                <w:sz w:val="22"/>
                <w:szCs w:val="22"/>
                <w:lang w:val="uk-UA"/>
              </w:rPr>
              <w:t>10.</w:t>
            </w:r>
            <w:r w:rsidRPr="004154B4">
              <w:rPr>
                <w:rFonts w:ascii="Times New Roman" w:hAnsi="Times New Roman" w:cs="Times New Roman"/>
                <w:sz w:val="22"/>
                <w:szCs w:val="22"/>
              </w:rPr>
              <w:t xml:space="preserve"> Непрямі податки </w:t>
            </w:r>
          </w:p>
        </w:tc>
        <w:tc>
          <w:tcPr>
            <w:tcW w:w="567" w:type="dxa"/>
          </w:tcPr>
          <w:p w14:paraId="649EAC87" w14:textId="77777777" w:rsidR="004154B4" w:rsidRPr="004154B4" w:rsidRDefault="004154B4" w:rsidP="006848C9">
            <w:pPr>
              <w:autoSpaceDE w:val="0"/>
              <w:autoSpaceDN w:val="0"/>
              <w:adjustRightInd w:val="0"/>
              <w:rPr>
                <w:rFonts w:ascii="Times New Roman" w:hAnsi="Times New Roman" w:cs="Times New Roman"/>
                <w:b/>
                <w:color w:val="000000"/>
                <w:sz w:val="22"/>
                <w:szCs w:val="22"/>
              </w:rPr>
            </w:pPr>
            <w:r w:rsidRPr="004154B4">
              <w:rPr>
                <w:rFonts w:ascii="Times New Roman" w:hAnsi="Times New Roman" w:cs="Times New Roman"/>
                <w:b/>
                <w:color w:val="000000"/>
                <w:sz w:val="22"/>
                <w:szCs w:val="22"/>
              </w:rPr>
              <w:t>22</w:t>
            </w:r>
          </w:p>
        </w:tc>
      </w:tr>
    </w:tbl>
    <w:p w14:paraId="5DD5050F"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6</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rPr>
        <w:t xml:space="preserve">Обчисліть середню схильність до споживання </w:t>
      </w:r>
      <w:r w:rsidRPr="004154B4">
        <w:rPr>
          <w:rFonts w:ascii="Times New Roman" w:hAnsi="Times New Roman" w:cs="Times New Roman"/>
          <w:sz w:val="22"/>
          <w:szCs w:val="22"/>
          <w:lang w:val="uk-UA"/>
        </w:rPr>
        <w:t>. якщо д</w:t>
      </w:r>
      <w:r w:rsidRPr="004154B4">
        <w:rPr>
          <w:rFonts w:ascii="Times New Roman" w:hAnsi="Times New Roman" w:cs="Times New Roman"/>
          <w:sz w:val="22"/>
          <w:szCs w:val="22"/>
        </w:rPr>
        <w:t xml:space="preserve">охід кінцевого використання </w:t>
      </w:r>
      <w:r w:rsidRPr="004154B4">
        <w:rPr>
          <w:rFonts w:ascii="Times New Roman" w:hAnsi="Times New Roman" w:cs="Times New Roman"/>
          <w:sz w:val="22"/>
          <w:szCs w:val="22"/>
          <w:lang w:val="uk-UA"/>
        </w:rPr>
        <w:t>певної</w:t>
      </w:r>
      <w:r w:rsidRPr="004154B4">
        <w:rPr>
          <w:rFonts w:ascii="Times New Roman" w:hAnsi="Times New Roman" w:cs="Times New Roman"/>
          <w:sz w:val="22"/>
          <w:szCs w:val="22"/>
        </w:rPr>
        <w:t xml:space="preserve"> країни становить </w:t>
      </w:r>
      <w:r w:rsidRPr="004154B4">
        <w:rPr>
          <w:rFonts w:ascii="Times New Roman" w:hAnsi="Times New Roman" w:cs="Times New Roman"/>
          <w:sz w:val="22"/>
          <w:szCs w:val="22"/>
          <w:lang w:val="uk-UA"/>
        </w:rPr>
        <w:t>20</w:t>
      </w:r>
      <w:r w:rsidRPr="004154B4">
        <w:rPr>
          <w:rFonts w:ascii="Times New Roman" w:hAnsi="Times New Roman" w:cs="Times New Roman"/>
          <w:sz w:val="22"/>
          <w:szCs w:val="22"/>
        </w:rPr>
        <w:t xml:space="preserve">0 млрд. </w:t>
      </w:r>
      <w:r w:rsidRPr="004154B4">
        <w:rPr>
          <w:rFonts w:ascii="Times New Roman" w:hAnsi="Times New Roman" w:cs="Times New Roman"/>
          <w:sz w:val="22"/>
          <w:szCs w:val="22"/>
          <w:lang w:val="uk-UA"/>
        </w:rPr>
        <w:t>дол</w:t>
      </w:r>
      <w:r w:rsidRPr="004154B4">
        <w:rPr>
          <w:rFonts w:ascii="Times New Roman" w:hAnsi="Times New Roman" w:cs="Times New Roman"/>
          <w:sz w:val="22"/>
          <w:szCs w:val="22"/>
        </w:rPr>
        <w:t xml:space="preserve">, споживчі витрати </w:t>
      </w:r>
      <w:r w:rsidRPr="004154B4">
        <w:rPr>
          <w:rFonts w:ascii="Times New Roman" w:hAnsi="Times New Roman" w:cs="Times New Roman"/>
          <w:sz w:val="22"/>
          <w:szCs w:val="22"/>
          <w:lang w:val="uk-UA"/>
        </w:rPr>
        <w:t xml:space="preserve"> складають </w:t>
      </w:r>
      <w:r w:rsidRPr="004154B4">
        <w:rPr>
          <w:rFonts w:ascii="Times New Roman" w:hAnsi="Times New Roman" w:cs="Times New Roman"/>
          <w:sz w:val="22"/>
          <w:szCs w:val="22"/>
        </w:rPr>
        <w:t>– 1</w:t>
      </w:r>
      <w:r w:rsidRPr="004154B4">
        <w:rPr>
          <w:rFonts w:ascii="Times New Roman" w:hAnsi="Times New Roman" w:cs="Times New Roman"/>
          <w:sz w:val="22"/>
          <w:szCs w:val="22"/>
          <w:lang w:val="uk-UA"/>
        </w:rPr>
        <w:t>70</w:t>
      </w:r>
      <w:r w:rsidRPr="004154B4">
        <w:rPr>
          <w:rFonts w:ascii="Times New Roman" w:hAnsi="Times New Roman" w:cs="Times New Roman"/>
          <w:sz w:val="22"/>
          <w:szCs w:val="22"/>
        </w:rPr>
        <w:t xml:space="preserve"> млрд. </w:t>
      </w:r>
      <w:r w:rsidRPr="004154B4">
        <w:rPr>
          <w:rFonts w:ascii="Times New Roman" w:hAnsi="Times New Roman" w:cs="Times New Roman"/>
          <w:sz w:val="22"/>
          <w:szCs w:val="22"/>
          <w:lang w:val="uk-UA"/>
        </w:rPr>
        <w:t>дол</w:t>
      </w:r>
      <w:r w:rsidRPr="004154B4">
        <w:rPr>
          <w:rFonts w:ascii="Times New Roman" w:hAnsi="Times New Roman" w:cs="Times New Roman"/>
          <w:sz w:val="22"/>
          <w:szCs w:val="22"/>
        </w:rPr>
        <w:t>.</w:t>
      </w:r>
      <w:r w:rsidRPr="004154B4">
        <w:rPr>
          <w:rFonts w:ascii="Times New Roman" w:hAnsi="Times New Roman" w:cs="Times New Roman"/>
          <w:sz w:val="22"/>
          <w:szCs w:val="22"/>
          <w:lang w:val="uk-UA"/>
        </w:rPr>
        <w:t xml:space="preserve">, </w:t>
      </w:r>
      <w:r w:rsidRPr="004154B4">
        <w:rPr>
          <w:rFonts w:ascii="Times New Roman" w:hAnsi="Times New Roman" w:cs="Times New Roman"/>
          <w:sz w:val="22"/>
          <w:szCs w:val="22"/>
        </w:rPr>
        <w:t xml:space="preserve">автономне споживання – </w:t>
      </w:r>
      <w:r w:rsidRPr="004154B4">
        <w:rPr>
          <w:rFonts w:ascii="Times New Roman" w:hAnsi="Times New Roman" w:cs="Times New Roman"/>
          <w:sz w:val="22"/>
          <w:szCs w:val="22"/>
          <w:lang w:val="uk-UA"/>
        </w:rPr>
        <w:t>40</w:t>
      </w:r>
      <w:r w:rsidRPr="004154B4">
        <w:rPr>
          <w:rFonts w:ascii="Times New Roman" w:hAnsi="Times New Roman" w:cs="Times New Roman"/>
          <w:sz w:val="22"/>
          <w:szCs w:val="22"/>
        </w:rPr>
        <w:t xml:space="preserve"> млрд. </w:t>
      </w:r>
      <w:r w:rsidRPr="004154B4">
        <w:rPr>
          <w:rFonts w:ascii="Times New Roman" w:hAnsi="Times New Roman" w:cs="Times New Roman"/>
          <w:sz w:val="22"/>
          <w:szCs w:val="22"/>
          <w:lang w:val="uk-UA"/>
        </w:rPr>
        <w:t xml:space="preserve">дол. Запишіть функцію споживання та заощадження, а також </w:t>
      </w:r>
      <w:r w:rsidRPr="004154B4">
        <w:rPr>
          <w:rFonts w:ascii="Times New Roman" w:hAnsi="Times New Roman" w:cs="Times New Roman"/>
          <w:sz w:val="22"/>
          <w:szCs w:val="22"/>
        </w:rPr>
        <w:t>–</w:t>
      </w:r>
      <w:r w:rsidRPr="004154B4">
        <w:rPr>
          <w:rFonts w:ascii="Times New Roman" w:hAnsi="Times New Roman" w:cs="Times New Roman"/>
          <w:sz w:val="22"/>
          <w:szCs w:val="22"/>
          <w:lang w:val="uk-UA"/>
        </w:rPr>
        <w:t xml:space="preserve"> мультиплікатор витрат.</w:t>
      </w:r>
    </w:p>
    <w:p w14:paraId="502FF2AE" w14:textId="77777777" w:rsidR="004154B4" w:rsidRPr="004154B4" w:rsidRDefault="004154B4" w:rsidP="004154B4">
      <w:pPr>
        <w:jc w:val="both"/>
        <w:rPr>
          <w:rFonts w:ascii="Times New Roman" w:hAnsi="Times New Roman" w:cs="Times New Roman"/>
          <w:b/>
          <w:bCs/>
          <w:i/>
          <w:iCs/>
          <w:sz w:val="22"/>
          <w:szCs w:val="22"/>
          <w:lang w:val="uk-UA"/>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7</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Якщо індекс цін минулого року був 105%, а цього року – 115, то яким буде рівень інфляції цього року? Скільки часу знадобиться для того, щоб ціни подвоїлися ?</w:t>
      </w:r>
    </w:p>
    <w:p w14:paraId="5A7DDC12" w14:textId="77777777" w:rsidR="004154B4" w:rsidRPr="004154B4" w:rsidRDefault="004154B4" w:rsidP="004154B4">
      <w:pPr>
        <w:jc w:val="both"/>
        <w:rPr>
          <w:rFonts w:ascii="Times New Roman" w:hAnsi="Times New Roman" w:cs="Times New Roman"/>
          <w:b/>
          <w:bCs/>
          <w:i/>
          <w:iCs/>
          <w:sz w:val="22"/>
          <w:szCs w:val="22"/>
          <w:lang w:val="en-US"/>
        </w:rPr>
      </w:pPr>
      <w:r w:rsidRPr="004154B4">
        <w:rPr>
          <w:rFonts w:ascii="Times New Roman" w:hAnsi="Times New Roman" w:cs="Times New Roman"/>
          <w:b/>
          <w:bCs/>
          <w:i/>
          <w:iCs/>
          <w:sz w:val="22"/>
          <w:szCs w:val="22"/>
          <w:lang w:val="uk-UA"/>
        </w:rPr>
        <w:t>Задача</w:t>
      </w:r>
      <w:r>
        <w:rPr>
          <w:rFonts w:ascii="Times New Roman" w:hAnsi="Times New Roman" w:cs="Times New Roman"/>
          <w:b/>
          <w:bCs/>
          <w:i/>
          <w:iCs/>
          <w:sz w:val="22"/>
          <w:szCs w:val="22"/>
          <w:lang w:val="uk-UA"/>
        </w:rPr>
        <w:t>18</w:t>
      </w:r>
      <w:r w:rsidRPr="004154B4">
        <w:rPr>
          <w:rFonts w:ascii="Times New Roman" w:hAnsi="Times New Roman" w:cs="Times New Roman"/>
          <w:b/>
          <w:bCs/>
          <w:i/>
          <w:iCs/>
          <w:sz w:val="22"/>
          <w:szCs w:val="22"/>
          <w:lang w:val="uk-UA"/>
        </w:rPr>
        <w:t xml:space="preserve"> . </w:t>
      </w:r>
      <w:r w:rsidRPr="004154B4">
        <w:rPr>
          <w:rFonts w:ascii="Times New Roman" w:hAnsi="Times New Roman" w:cs="Times New Roman"/>
          <w:sz w:val="22"/>
          <w:szCs w:val="22"/>
          <w:lang w:val="uk-UA"/>
        </w:rPr>
        <w:t xml:space="preserve">Рівень фактичного безробіття поточного року складає 8%. Темп приросту ВВП в поточному році склав 5%. Визначте рівень фактичного безробіття в минулому році. </w:t>
      </w:r>
    </w:p>
    <w:p w14:paraId="297076BB" w14:textId="77777777" w:rsidR="004154B4" w:rsidRPr="004154B4" w:rsidRDefault="004154B4" w:rsidP="004154B4">
      <w:pPr>
        <w:jc w:val="both"/>
        <w:rPr>
          <w:rFonts w:ascii="Times New Roman" w:hAnsi="Times New Roman" w:cs="Times New Roman"/>
          <w:b/>
          <w:bCs/>
          <w:i/>
          <w:iCs/>
          <w:sz w:val="22"/>
          <w:szCs w:val="22"/>
        </w:rPr>
      </w:pPr>
      <w:r w:rsidRPr="004154B4">
        <w:rPr>
          <w:rFonts w:ascii="Times New Roman" w:hAnsi="Times New Roman" w:cs="Times New Roman"/>
          <w:b/>
          <w:bCs/>
          <w:i/>
          <w:iCs/>
          <w:sz w:val="22"/>
          <w:szCs w:val="22"/>
          <w:lang w:val="uk-UA"/>
        </w:rPr>
        <w:t>Задача 1</w:t>
      </w:r>
      <w:r>
        <w:rPr>
          <w:rFonts w:ascii="Times New Roman" w:hAnsi="Times New Roman" w:cs="Times New Roman"/>
          <w:b/>
          <w:bCs/>
          <w:i/>
          <w:iCs/>
          <w:sz w:val="22"/>
          <w:szCs w:val="22"/>
          <w:lang w:val="uk-UA"/>
        </w:rPr>
        <w:t>9</w:t>
      </w:r>
      <w:r w:rsidRPr="004154B4">
        <w:rPr>
          <w:rFonts w:ascii="Times New Roman" w:hAnsi="Times New Roman" w:cs="Times New Roman"/>
          <w:b/>
          <w:bCs/>
          <w:i/>
          <w:iCs/>
          <w:sz w:val="22"/>
          <w:szCs w:val="22"/>
          <w:lang w:val="uk-UA"/>
        </w:rPr>
        <w:t>.</w:t>
      </w:r>
      <w:r w:rsidRPr="004154B4">
        <w:rPr>
          <w:rFonts w:ascii="Times New Roman" w:hAnsi="Times New Roman" w:cs="Times New Roman"/>
          <w:sz w:val="22"/>
          <w:szCs w:val="22"/>
        </w:rPr>
        <w:t xml:space="preserve"> </w:t>
      </w:r>
      <w:r w:rsidRPr="004154B4">
        <w:rPr>
          <w:rFonts w:ascii="Times New Roman" w:hAnsi="Times New Roman" w:cs="Times New Roman"/>
          <w:sz w:val="22"/>
          <w:szCs w:val="22"/>
          <w:lang w:val="uk-UA"/>
        </w:rPr>
        <w:t>П</w:t>
      </w:r>
      <w:r w:rsidRPr="004154B4">
        <w:rPr>
          <w:rFonts w:ascii="Times New Roman" w:hAnsi="Times New Roman" w:cs="Times New Roman"/>
          <w:sz w:val="22"/>
          <w:szCs w:val="22"/>
        </w:rPr>
        <w:t xml:space="preserve">ропозиція </w:t>
      </w:r>
      <w:r w:rsidRPr="004154B4">
        <w:rPr>
          <w:rFonts w:ascii="Times New Roman" w:hAnsi="Times New Roman" w:cs="Times New Roman"/>
          <w:sz w:val="22"/>
          <w:szCs w:val="22"/>
          <w:lang w:val="uk-UA"/>
        </w:rPr>
        <w:t xml:space="preserve">кредитних </w:t>
      </w:r>
      <w:r w:rsidRPr="004154B4">
        <w:rPr>
          <w:rFonts w:ascii="Times New Roman" w:hAnsi="Times New Roman" w:cs="Times New Roman"/>
          <w:sz w:val="22"/>
          <w:szCs w:val="22"/>
        </w:rPr>
        <w:t>коштів S = 20</w:t>
      </w:r>
      <w:r w:rsidRPr="004154B4">
        <w:rPr>
          <w:rFonts w:ascii="Times New Roman" w:hAnsi="Times New Roman" w:cs="Times New Roman"/>
          <w:sz w:val="22"/>
          <w:szCs w:val="22"/>
          <w:lang w:val="uk-UA"/>
        </w:rPr>
        <w:t>0</w:t>
      </w:r>
      <w:r w:rsidRPr="004154B4">
        <w:rPr>
          <w:rFonts w:ascii="Times New Roman" w:hAnsi="Times New Roman" w:cs="Times New Roman"/>
          <w:sz w:val="22"/>
          <w:szCs w:val="22"/>
        </w:rPr>
        <w:t xml:space="preserve"> - </w:t>
      </w:r>
      <w:r w:rsidRPr="004154B4">
        <w:rPr>
          <w:rFonts w:ascii="Times New Roman" w:hAnsi="Times New Roman" w:cs="Times New Roman"/>
          <w:sz w:val="22"/>
          <w:szCs w:val="22"/>
          <w:lang w:val="uk-UA"/>
        </w:rPr>
        <w:t>4</w:t>
      </w:r>
      <w:r w:rsidRPr="004154B4">
        <w:rPr>
          <w:rFonts w:ascii="Times New Roman" w:hAnsi="Times New Roman" w:cs="Times New Roman"/>
          <w:sz w:val="22"/>
          <w:szCs w:val="22"/>
        </w:rPr>
        <w:t>r</w:t>
      </w:r>
      <w:r w:rsidRPr="004154B4">
        <w:rPr>
          <w:rFonts w:ascii="Times New Roman" w:hAnsi="Times New Roman" w:cs="Times New Roman"/>
          <w:sz w:val="22"/>
          <w:szCs w:val="22"/>
          <w:lang w:val="uk-UA"/>
        </w:rPr>
        <w:t>, а</w:t>
      </w:r>
      <w:r w:rsidRPr="004154B4">
        <w:rPr>
          <w:rFonts w:ascii="Times New Roman" w:hAnsi="Times New Roman" w:cs="Times New Roman"/>
          <w:sz w:val="22"/>
          <w:szCs w:val="22"/>
        </w:rPr>
        <w:t xml:space="preserve"> </w:t>
      </w:r>
      <w:r w:rsidRPr="004154B4">
        <w:rPr>
          <w:rFonts w:ascii="Times New Roman" w:hAnsi="Times New Roman" w:cs="Times New Roman"/>
          <w:sz w:val="22"/>
          <w:szCs w:val="22"/>
          <w:lang w:val="uk-UA"/>
        </w:rPr>
        <w:t>п</w:t>
      </w:r>
      <w:r w:rsidRPr="004154B4">
        <w:rPr>
          <w:rFonts w:ascii="Times New Roman" w:hAnsi="Times New Roman" w:cs="Times New Roman"/>
          <w:sz w:val="22"/>
          <w:szCs w:val="22"/>
        </w:rPr>
        <w:t>опит на кредитн</w:t>
      </w:r>
      <w:r w:rsidRPr="004154B4">
        <w:rPr>
          <w:rFonts w:ascii="Times New Roman" w:hAnsi="Times New Roman" w:cs="Times New Roman"/>
          <w:sz w:val="22"/>
          <w:szCs w:val="22"/>
          <w:lang w:val="uk-UA"/>
        </w:rPr>
        <w:t>і</w:t>
      </w:r>
      <w:r w:rsidRPr="004154B4">
        <w:rPr>
          <w:rFonts w:ascii="Times New Roman" w:hAnsi="Times New Roman" w:cs="Times New Roman"/>
          <w:sz w:val="22"/>
          <w:szCs w:val="22"/>
        </w:rPr>
        <w:t xml:space="preserve"> кошти описується рівнянням I = 150 - 3r</w:t>
      </w:r>
      <w:r w:rsidRPr="004154B4">
        <w:rPr>
          <w:rFonts w:ascii="Times New Roman" w:hAnsi="Times New Roman" w:cs="Times New Roman"/>
          <w:sz w:val="22"/>
          <w:szCs w:val="22"/>
          <w:lang w:val="uk-UA"/>
        </w:rPr>
        <w:t>.</w:t>
      </w:r>
      <w:r w:rsidRPr="004154B4">
        <w:rPr>
          <w:rFonts w:ascii="Times New Roman" w:hAnsi="Times New Roman" w:cs="Times New Roman"/>
          <w:sz w:val="22"/>
          <w:szCs w:val="22"/>
        </w:rPr>
        <w:t xml:space="preserve">  Розрахуйте рівноважну ставку відсотка r та рівноважний обсяг інвестицій I.</w:t>
      </w:r>
    </w:p>
    <w:p w14:paraId="5A87B5C1"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Задача</w:t>
      </w:r>
      <w:r>
        <w:rPr>
          <w:rFonts w:ascii="Times New Roman" w:hAnsi="Times New Roman" w:cs="Times New Roman"/>
          <w:b/>
          <w:bCs/>
          <w:i/>
          <w:iCs/>
          <w:sz w:val="22"/>
          <w:szCs w:val="22"/>
          <w:lang w:val="uk-UA"/>
        </w:rPr>
        <w:t>20</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rPr>
        <w:t xml:space="preserve"> </w:t>
      </w:r>
      <w:r w:rsidRPr="004154B4">
        <w:rPr>
          <w:rFonts w:ascii="Times New Roman" w:hAnsi="Times New Roman" w:cs="Times New Roman"/>
          <w:sz w:val="22"/>
          <w:szCs w:val="22"/>
          <w:lang w:val="uk-UA"/>
        </w:rPr>
        <w:t xml:space="preserve">Як змінилась швидкість обігу грошей,  якщо рівень цін зріс на 30%, обсяг виробництва зменшився на 20%, а  грошова маса зросла на 25% ? </w:t>
      </w:r>
    </w:p>
    <w:p w14:paraId="23549471" w14:textId="77777777" w:rsidR="004154B4" w:rsidRPr="004154B4" w:rsidRDefault="004154B4" w:rsidP="004154B4">
      <w:pPr>
        <w:jc w:val="both"/>
        <w:rPr>
          <w:rFonts w:ascii="Times New Roman" w:hAnsi="Times New Roman" w:cs="Times New Roman"/>
          <w:b/>
          <w:bCs/>
          <w:i/>
          <w:iCs/>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21</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Максимальна додаткова кількість грошей, яку може створити банківська система при банківському мультиплікатору, який  дорівнює 4 складає 80 млрд. дол. Визначити норму резервування та величину кредитів, виданих банками. Як зміниться пропозиція грошей в економіці, якщо норма резервних вимог збільшиться на 10%?</w:t>
      </w:r>
    </w:p>
    <w:p w14:paraId="7ECF7908" w14:textId="77777777" w:rsidR="004154B4" w:rsidRPr="004154B4" w:rsidRDefault="004154B4" w:rsidP="004154B4">
      <w:pPr>
        <w:jc w:val="both"/>
        <w:rPr>
          <w:rFonts w:ascii="Times New Roman" w:hAnsi="Times New Roman" w:cs="Times New Roman"/>
          <w:b/>
          <w:bCs/>
          <w:i/>
          <w:iCs/>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22</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 xml:space="preserve">ВВП в умовах повної зайнятості населення становить 40 млрд.дол, а фактичний обсяг ВВП складає 35 млрд.дол. Сума податкових надходжень становить 10% від величини ВВП. Додаткові (незаплановані) доходи держави від операцій зовнішньої торгівлі склали 50млн. дол. Державні витрати на закупівлю товарів та послуг становлять 40 млн. дол.  Визначте чи має місце надлишок або дефіцит державного бюджету. </w:t>
      </w:r>
    </w:p>
    <w:p w14:paraId="78631AC5"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 xml:space="preserve">Задача </w:t>
      </w:r>
      <w:r>
        <w:rPr>
          <w:rFonts w:ascii="Times New Roman" w:hAnsi="Times New Roman" w:cs="Times New Roman"/>
          <w:b/>
          <w:bCs/>
          <w:i/>
          <w:iCs/>
          <w:sz w:val="22"/>
          <w:szCs w:val="22"/>
          <w:lang w:val="uk-UA"/>
        </w:rPr>
        <w:t>23</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Базова  інвестиція становить 500 тис. дол. США. Грошові потоки по рокам прогнозуються у таких обсягах: 1-й рік 100 тис. дол. США, 2-й рік 150 тис. дол. США, 3-й рік 175 тис. дол. США, 4-й рік 250 тис. дол. США.</w:t>
      </w:r>
    </w:p>
    <w:p w14:paraId="0D06E2F1"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Вартість капіталу змінюється по рокам – 10%; 12%; 15%; 12%</w:t>
      </w:r>
    </w:p>
    <w:p w14:paraId="5C3CF644"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Визначте:  термін окупності проекту (звичайний та дисконтований) та чистий ефект.</w:t>
      </w:r>
    </w:p>
    <w:p w14:paraId="29C069D1" w14:textId="77777777" w:rsidR="004154B4" w:rsidRPr="004154B4" w:rsidRDefault="004154B4" w:rsidP="004154B4">
      <w:pPr>
        <w:jc w:val="both"/>
        <w:rPr>
          <w:rFonts w:ascii="Times New Roman" w:hAnsi="Times New Roman" w:cs="Times New Roman"/>
          <w:b/>
          <w:bCs/>
          <w:i/>
          <w:iCs/>
          <w:sz w:val="22"/>
          <w:szCs w:val="22"/>
          <w:lang w:val="uk-UA"/>
        </w:rPr>
      </w:pPr>
      <w:r w:rsidRPr="004154B4">
        <w:rPr>
          <w:rFonts w:ascii="Times New Roman" w:hAnsi="Times New Roman" w:cs="Times New Roman"/>
          <w:b/>
          <w:bCs/>
          <w:i/>
          <w:iCs/>
          <w:sz w:val="22"/>
          <w:szCs w:val="22"/>
          <w:lang w:val="uk-UA"/>
        </w:rPr>
        <w:t>Задача 2</w:t>
      </w:r>
      <w:r>
        <w:rPr>
          <w:rFonts w:ascii="Times New Roman" w:hAnsi="Times New Roman" w:cs="Times New Roman"/>
          <w:b/>
          <w:bCs/>
          <w:i/>
          <w:iCs/>
          <w:sz w:val="22"/>
          <w:szCs w:val="22"/>
          <w:lang w:val="uk-UA"/>
        </w:rPr>
        <w:t>4</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Реальна очікувана норма прибутку від інвестицій становить 15%, ринкова ставка відсотка – 12%, щорічний темп інфляції – 10%. Чи буде цей проект інвестиційно привабливим за умови річного темпу інфляції на рівні 8% та ринкової ставки відсотка – 13% ?</w:t>
      </w:r>
      <w:r w:rsidRPr="004154B4">
        <w:rPr>
          <w:rFonts w:ascii="Times New Roman" w:hAnsi="Times New Roman" w:cs="Times New Roman"/>
          <w:b/>
          <w:bCs/>
          <w:i/>
          <w:iCs/>
          <w:sz w:val="22"/>
          <w:szCs w:val="22"/>
          <w:lang w:val="uk-UA"/>
        </w:rPr>
        <w:t xml:space="preserve"> </w:t>
      </w:r>
    </w:p>
    <w:p w14:paraId="55A84BF8"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Задача 2</w:t>
      </w:r>
      <w:r>
        <w:rPr>
          <w:rFonts w:ascii="Times New Roman" w:hAnsi="Times New Roman" w:cs="Times New Roman"/>
          <w:b/>
          <w:bCs/>
          <w:i/>
          <w:iCs/>
          <w:sz w:val="22"/>
          <w:szCs w:val="22"/>
          <w:lang w:val="uk-UA"/>
        </w:rPr>
        <w:t>5</w:t>
      </w:r>
      <w:r w:rsidRPr="004154B4">
        <w:rPr>
          <w:rFonts w:ascii="Times New Roman" w:hAnsi="Times New Roman" w:cs="Times New Roman"/>
          <w:b/>
          <w:bCs/>
          <w:i/>
          <w:iCs/>
          <w:sz w:val="22"/>
          <w:szCs w:val="22"/>
          <w:lang w:val="uk-UA"/>
        </w:rPr>
        <w:t>.</w:t>
      </w:r>
      <w:r w:rsidRPr="004154B4">
        <w:rPr>
          <w:rFonts w:ascii="Times New Roman" w:hAnsi="Times New Roman" w:cs="Times New Roman"/>
          <w:sz w:val="22"/>
          <w:szCs w:val="22"/>
        </w:rPr>
        <w:t xml:space="preserve"> </w:t>
      </w:r>
      <w:r w:rsidRPr="004154B4">
        <w:rPr>
          <w:rFonts w:ascii="Times New Roman" w:hAnsi="Times New Roman" w:cs="Times New Roman"/>
          <w:sz w:val="22"/>
          <w:szCs w:val="22"/>
          <w:lang w:val="uk-UA"/>
        </w:rPr>
        <w:t>Як зміниться ВВП у разі підвищення державних витрат на 500 млн. дол. США при мультиплікаторі державних витрат, який становить 3 ?</w:t>
      </w:r>
    </w:p>
    <w:p w14:paraId="34774927"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b/>
          <w:bCs/>
          <w:i/>
          <w:iCs/>
          <w:sz w:val="22"/>
          <w:szCs w:val="22"/>
          <w:lang w:val="uk-UA"/>
        </w:rPr>
        <w:t>Задача 2</w:t>
      </w:r>
      <w:r>
        <w:rPr>
          <w:rFonts w:ascii="Times New Roman" w:hAnsi="Times New Roman" w:cs="Times New Roman"/>
          <w:b/>
          <w:bCs/>
          <w:i/>
          <w:iCs/>
          <w:sz w:val="22"/>
          <w:szCs w:val="22"/>
          <w:lang w:val="uk-UA"/>
        </w:rPr>
        <w:t>6</w:t>
      </w:r>
      <w:r w:rsidRPr="004154B4">
        <w:rPr>
          <w:rFonts w:ascii="Times New Roman" w:hAnsi="Times New Roman" w:cs="Times New Roman"/>
          <w:b/>
          <w:bCs/>
          <w:i/>
          <w:iCs/>
          <w:sz w:val="22"/>
          <w:szCs w:val="22"/>
          <w:lang w:val="uk-UA"/>
        </w:rPr>
        <w:t xml:space="preserve">. </w:t>
      </w:r>
      <w:r w:rsidRPr="004154B4">
        <w:rPr>
          <w:rFonts w:ascii="Times New Roman" w:hAnsi="Times New Roman" w:cs="Times New Roman"/>
          <w:sz w:val="22"/>
          <w:szCs w:val="22"/>
          <w:lang w:val="uk-UA"/>
        </w:rPr>
        <w:t>Чисельність зайнятих в економіці країни становить 90 млн. осіб,  а число безробітних – 15 млн. осіб:</w:t>
      </w:r>
    </w:p>
    <w:p w14:paraId="5F3E31C3"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а) розрахуйте рівень безробіття;</w:t>
      </w:r>
    </w:p>
    <w:p w14:paraId="7007E273" w14:textId="77777777" w:rsidR="004154B4" w:rsidRPr="004154B4" w:rsidRDefault="004154B4" w:rsidP="004154B4">
      <w:pPr>
        <w:jc w:val="both"/>
        <w:rPr>
          <w:rFonts w:ascii="Times New Roman" w:hAnsi="Times New Roman" w:cs="Times New Roman"/>
          <w:sz w:val="22"/>
          <w:szCs w:val="22"/>
          <w:lang w:val="uk-UA"/>
        </w:rPr>
      </w:pPr>
      <w:r w:rsidRPr="004154B4">
        <w:rPr>
          <w:rFonts w:ascii="Times New Roman" w:hAnsi="Times New Roman" w:cs="Times New Roman"/>
          <w:sz w:val="22"/>
          <w:szCs w:val="22"/>
          <w:lang w:val="uk-UA"/>
        </w:rPr>
        <w:t>б) визначте чисельність зайнятих; чисельність безробітних; рівень безробіття, якщо протягом місяця втратили роботу 2 млн. осіб, а 3 млн. осіб із числа безробітних припинили пошуки роботи.</w:t>
      </w:r>
    </w:p>
    <w:p w14:paraId="79874318" w14:textId="77777777" w:rsidR="004154B4" w:rsidRPr="009F2B6C" w:rsidRDefault="004154B4" w:rsidP="003958BE">
      <w:pPr>
        <w:pStyle w:val="13"/>
        <w:tabs>
          <w:tab w:val="left" w:pos="426"/>
        </w:tabs>
        <w:spacing w:line="240" w:lineRule="auto"/>
        <w:ind w:firstLine="0"/>
        <w:rPr>
          <w:iCs/>
          <w:sz w:val="22"/>
          <w:szCs w:val="22"/>
        </w:rPr>
      </w:pPr>
    </w:p>
    <w:p w14:paraId="5525F085" w14:textId="77777777" w:rsidR="00AB1E96" w:rsidRPr="00EC459A" w:rsidRDefault="00AB1E96" w:rsidP="00AB1E96">
      <w:pPr>
        <w:pStyle w:val="13"/>
        <w:tabs>
          <w:tab w:val="left" w:pos="426"/>
        </w:tabs>
        <w:spacing w:line="276" w:lineRule="auto"/>
        <w:ind w:firstLine="0"/>
        <w:rPr>
          <w:iCs/>
          <w:sz w:val="22"/>
          <w:szCs w:val="22"/>
        </w:rPr>
      </w:pPr>
    </w:p>
    <w:p w14:paraId="2B890173" w14:textId="77777777" w:rsidR="00AB1E96" w:rsidRPr="0094096A" w:rsidRDefault="00AB1E96" w:rsidP="00AB1E96">
      <w:pPr>
        <w:shd w:val="clear" w:color="auto" w:fill="FFFFFF"/>
        <w:tabs>
          <w:tab w:val="left" w:pos="284"/>
          <w:tab w:val="left" w:pos="426"/>
        </w:tabs>
        <w:spacing w:line="276" w:lineRule="auto"/>
        <w:jc w:val="both"/>
        <w:rPr>
          <w:color w:val="000000" w:themeColor="text1"/>
          <w:sz w:val="22"/>
          <w:szCs w:val="22"/>
        </w:rPr>
      </w:pPr>
    </w:p>
    <w:p w14:paraId="4209582B" w14:textId="77777777" w:rsidR="00AB1E96" w:rsidRPr="008146E5" w:rsidRDefault="00AB1E96" w:rsidP="00AB1E96">
      <w:pPr>
        <w:jc w:val="center"/>
        <w:rPr>
          <w:rFonts w:ascii="Times New Roman" w:hAnsi="Times New Roman" w:cs="Times New Roman"/>
          <w:i/>
          <w:sz w:val="22"/>
          <w:szCs w:val="22"/>
        </w:rPr>
      </w:pPr>
    </w:p>
    <w:p w14:paraId="7B8836B8"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33A82D87"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55E7511C"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261F7A70"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20A8D74F"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0858A328"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4B77E483" w14:textId="77777777" w:rsidR="00AB1E96" w:rsidRDefault="00AB1E96" w:rsidP="00A62838">
      <w:pPr>
        <w:widowControl w:val="0"/>
        <w:tabs>
          <w:tab w:val="left" w:pos="993"/>
        </w:tabs>
        <w:ind w:firstLine="709"/>
        <w:jc w:val="center"/>
        <w:rPr>
          <w:rFonts w:ascii="Times New Roman" w:hAnsi="Times New Roman" w:cs="Times New Roman"/>
          <w:b/>
          <w:sz w:val="22"/>
          <w:szCs w:val="22"/>
          <w:lang w:val="uk-UA"/>
        </w:rPr>
      </w:pPr>
    </w:p>
    <w:p w14:paraId="51864B28" w14:textId="77777777" w:rsidR="00FC30E2" w:rsidRDefault="00FC30E2" w:rsidP="00DB3483">
      <w:pPr>
        <w:widowControl w:val="0"/>
        <w:tabs>
          <w:tab w:val="left" w:pos="993"/>
        </w:tabs>
        <w:jc w:val="center"/>
        <w:rPr>
          <w:rFonts w:ascii="Times New Roman" w:hAnsi="Times New Roman" w:cs="Times New Roman"/>
          <w:b/>
          <w:sz w:val="22"/>
          <w:szCs w:val="22"/>
          <w:lang w:val="uk-UA"/>
        </w:rPr>
      </w:pPr>
    </w:p>
    <w:p w14:paraId="27FE2802" w14:textId="77777777" w:rsidR="00FC30E2" w:rsidRDefault="00FC30E2" w:rsidP="00DB3483">
      <w:pPr>
        <w:widowControl w:val="0"/>
        <w:tabs>
          <w:tab w:val="left" w:pos="993"/>
        </w:tabs>
        <w:jc w:val="center"/>
        <w:rPr>
          <w:rFonts w:ascii="Times New Roman" w:hAnsi="Times New Roman" w:cs="Times New Roman"/>
          <w:b/>
          <w:sz w:val="22"/>
          <w:szCs w:val="22"/>
          <w:lang w:val="uk-UA"/>
        </w:rPr>
      </w:pPr>
    </w:p>
    <w:p w14:paraId="5C518C79" w14:textId="77777777" w:rsidR="00FC30E2" w:rsidRDefault="00FC30E2" w:rsidP="00DB3483">
      <w:pPr>
        <w:widowControl w:val="0"/>
        <w:tabs>
          <w:tab w:val="left" w:pos="993"/>
        </w:tabs>
        <w:jc w:val="center"/>
        <w:rPr>
          <w:rFonts w:ascii="Times New Roman" w:hAnsi="Times New Roman" w:cs="Times New Roman"/>
          <w:b/>
          <w:sz w:val="22"/>
          <w:szCs w:val="22"/>
          <w:lang w:val="uk-UA"/>
        </w:rPr>
      </w:pPr>
    </w:p>
    <w:p w14:paraId="3F86DD31" w14:textId="77777777" w:rsidR="00A62838" w:rsidRDefault="009378B2" w:rsidP="00DB3483">
      <w:pPr>
        <w:widowControl w:val="0"/>
        <w:tabs>
          <w:tab w:val="left" w:pos="993"/>
        </w:tabs>
        <w:jc w:val="center"/>
        <w:rPr>
          <w:rFonts w:ascii="Times New Roman" w:hAnsi="Times New Roman" w:cs="Times New Roman"/>
          <w:b/>
          <w:sz w:val="22"/>
          <w:szCs w:val="22"/>
          <w:lang w:val="uk-UA"/>
        </w:rPr>
      </w:pPr>
      <w:r>
        <w:rPr>
          <w:rFonts w:ascii="Times New Roman" w:hAnsi="Times New Roman" w:cs="Times New Roman"/>
          <w:b/>
          <w:sz w:val="22"/>
          <w:szCs w:val="22"/>
          <w:lang w:val="uk-UA"/>
        </w:rPr>
        <w:lastRenderedPageBreak/>
        <w:t>ЛІТЕРАТУРА</w:t>
      </w:r>
    </w:p>
    <w:p w14:paraId="33E07579" w14:textId="77777777" w:rsidR="00DB3483" w:rsidRDefault="00DB3483" w:rsidP="00DB3483">
      <w:pPr>
        <w:pStyle w:val="2"/>
        <w:shd w:val="clear" w:color="auto" w:fill="FFFFFF"/>
        <w:spacing w:before="0" w:beforeAutospacing="0" w:after="0" w:afterAutospacing="0"/>
        <w:jc w:val="both"/>
        <w:rPr>
          <w:sz w:val="22"/>
          <w:szCs w:val="22"/>
          <w:lang w:val="uk-UA"/>
        </w:rPr>
      </w:pPr>
      <w:r>
        <w:rPr>
          <w:sz w:val="22"/>
          <w:szCs w:val="22"/>
          <w:lang w:val="uk-UA"/>
        </w:rPr>
        <w:t xml:space="preserve">  </w:t>
      </w:r>
    </w:p>
    <w:p w14:paraId="4507602C" w14:textId="77777777" w:rsidR="00DB3483" w:rsidRPr="00DB3483" w:rsidRDefault="00DB3483" w:rsidP="00DB348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DB3483">
        <w:rPr>
          <w:rFonts w:ascii="Times New Roman" w:hAnsi="Times New Roman" w:cs="Times New Roman"/>
          <w:sz w:val="22"/>
          <w:szCs w:val="22"/>
          <w:lang w:val="uk-UA"/>
        </w:rPr>
        <w:t>Боднарчук Т.Л. Історія економіки та економічної думки : навчально-методичний посібник. Кам’янець-Подільський: Видавець Ковальчук О.В., 2021. 122 с.</w:t>
      </w:r>
    </w:p>
    <w:p w14:paraId="4701612F" w14:textId="77777777" w:rsidR="002E15A2" w:rsidRDefault="002E15A2" w:rsidP="008207D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Бюджет 2022: реалістичність та ризики. 29.09.2021р.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42" w:history="1">
        <w:r w:rsidRPr="002E15A2">
          <w:rPr>
            <w:rStyle w:val="ac"/>
            <w:rFonts w:ascii="Times New Roman" w:hAnsi="Times New Roman" w:cs="Times New Roman"/>
            <w:sz w:val="22"/>
            <w:szCs w:val="22"/>
            <w:lang w:val="uk-UA"/>
          </w:rPr>
          <w:t>https://www.epravda.com.ua/columns/2021/09/29/678271.</w:t>
        </w:r>
      </w:hyperlink>
    </w:p>
    <w:p w14:paraId="1AFA22D1" w14:textId="77777777" w:rsidR="002E15A2" w:rsidRPr="002E15A2" w:rsidRDefault="002E15A2" w:rsidP="008207D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Бюджет 2022 ухвалили. Скільки кому дали грошей. 2 грудня 2021р.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43" w:history="1">
        <w:r w:rsidRPr="002E15A2">
          <w:rPr>
            <w:rStyle w:val="ac"/>
            <w:rFonts w:ascii="Times New Roman" w:hAnsi="Times New Roman" w:cs="Times New Roman"/>
            <w:sz w:val="22"/>
            <w:szCs w:val="22"/>
            <w:lang w:val="uk-UA"/>
          </w:rPr>
          <w:t>https://www.bbc.com/ukrainian/features-59436029.</w:t>
        </w:r>
      </w:hyperlink>
    </w:p>
    <w:p w14:paraId="09165E22" w14:textId="77777777" w:rsidR="002E15A2" w:rsidRDefault="002E15A2" w:rsidP="008207D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Валовий внутрішній продукт.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44" w:history="1">
        <w:r w:rsidRPr="002E15A2">
          <w:rPr>
            <w:rStyle w:val="ac"/>
            <w:rFonts w:ascii="Times New Roman" w:hAnsi="Times New Roman" w:cs="Times New Roman"/>
            <w:sz w:val="22"/>
            <w:szCs w:val="22"/>
            <w:lang w:val="uk-UA"/>
          </w:rPr>
          <w:t>https://index.minfin.com.ua/ua/economy/gdp/2020/</w:t>
        </w:r>
      </w:hyperlink>
    </w:p>
    <w:p w14:paraId="3A25E64A" w14:textId="77777777" w:rsidR="002E15A2" w:rsidRPr="005532B4" w:rsidRDefault="00A62838" w:rsidP="008207D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 </w:t>
      </w:r>
      <w:r w:rsidR="002E15A2" w:rsidRPr="002E15A2">
        <w:rPr>
          <w:rFonts w:ascii="Times New Roman" w:hAnsi="Times New Roman" w:cs="Times New Roman"/>
          <w:sz w:val="22"/>
          <w:szCs w:val="22"/>
          <w:lang w:val="uk-UA"/>
        </w:rPr>
        <w:t xml:space="preserve">Верховна Рада України ухвалила державний бюджет на 2022 рік. </w:t>
      </w:r>
      <w:r w:rsidR="002E15A2" w:rsidRPr="002E15A2">
        <w:rPr>
          <w:rFonts w:ascii="Times New Roman" w:hAnsi="Times New Roman" w:cs="Times New Roman"/>
          <w:sz w:val="22"/>
          <w:szCs w:val="22"/>
          <w:lang w:val="en-US"/>
        </w:rPr>
        <w:t>URL</w:t>
      </w:r>
      <w:r w:rsidR="002E15A2" w:rsidRPr="002E15A2">
        <w:rPr>
          <w:rFonts w:ascii="Times New Roman" w:hAnsi="Times New Roman" w:cs="Times New Roman"/>
          <w:sz w:val="22"/>
          <w:szCs w:val="22"/>
          <w:lang w:val="uk-UA"/>
        </w:rPr>
        <w:t xml:space="preserve">: </w:t>
      </w:r>
      <w:hyperlink r:id="rId145" w:history="1">
        <w:r w:rsidR="002E15A2" w:rsidRPr="002E15A2">
          <w:rPr>
            <w:rStyle w:val="ac"/>
            <w:rFonts w:ascii="Times New Roman" w:hAnsi="Times New Roman" w:cs="Times New Roman"/>
            <w:iCs/>
            <w:sz w:val="22"/>
            <w:szCs w:val="22"/>
            <w:lang w:val="uk-UA"/>
          </w:rPr>
          <w:t>https://www.dw.com/uk/verkhovna-rada-ukrainy-ukhvalyla-derzhavnyi-biudzhet-na-2022-rik/a-59997627</w:t>
        </w:r>
      </w:hyperlink>
    </w:p>
    <w:p w14:paraId="5B00779A" w14:textId="77777777" w:rsidR="005532B4" w:rsidRPr="005532B4" w:rsidRDefault="005532B4" w:rsidP="008207D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5532B4">
        <w:rPr>
          <w:rFonts w:ascii="Times New Roman" w:hAnsi="Times New Roman" w:cs="Times New Roman"/>
          <w:sz w:val="22"/>
          <w:szCs w:val="22"/>
          <w:lang w:val="uk-UA"/>
        </w:rPr>
        <w:t>Владимиров К.М., Морозов Р.В., Морозова О.Г., Владимирова Л.В. Історія економіки та економічної думки. Навчальний посібник. Херсон: «Олді-плюс», 2018. 406 с.</w:t>
      </w:r>
    </w:p>
    <w:p w14:paraId="3BF93D2A" w14:textId="77777777" w:rsidR="00947E3B" w:rsidRPr="00127A5F" w:rsidRDefault="00947E3B" w:rsidP="008207D3">
      <w:pPr>
        <w:widowControl w:val="0"/>
        <w:numPr>
          <w:ilvl w:val="0"/>
          <w:numId w:val="34"/>
        </w:numPr>
        <w:shd w:val="clear" w:color="auto" w:fill="FFFFFF"/>
        <w:tabs>
          <w:tab w:val="clear" w:pos="1920"/>
          <w:tab w:val="left" w:pos="0"/>
          <w:tab w:val="left" w:pos="900"/>
          <w:tab w:val="num" w:pos="928"/>
          <w:tab w:val="num" w:pos="993"/>
          <w:tab w:val="left" w:pos="1080"/>
        </w:tabs>
        <w:ind w:left="0" w:firstLine="709"/>
        <w:jc w:val="both"/>
        <w:rPr>
          <w:rFonts w:ascii="Times New Roman" w:hAnsi="Times New Roman" w:cs="Times New Roman"/>
          <w:sz w:val="22"/>
          <w:szCs w:val="22"/>
          <w:lang w:val="uk-UA"/>
        </w:rPr>
      </w:pPr>
      <w:r w:rsidRPr="00127A5F">
        <w:rPr>
          <w:rFonts w:ascii="Times New Roman" w:hAnsi="Times New Roman" w:cs="Times New Roman"/>
          <w:sz w:val="22"/>
          <w:szCs w:val="22"/>
          <w:lang w:val="uk-UA"/>
        </w:rPr>
        <w:t>Галушка З.І., Поченчук Г.М. Економіка: теорія і практика. Підручник. Чернівці: Чернів. нац. ун-т. 2020. 232 с.</w:t>
      </w:r>
    </w:p>
    <w:p w14:paraId="63AC5583" w14:textId="77777777" w:rsidR="00947E3B" w:rsidRDefault="00A62838" w:rsidP="008207D3">
      <w:pPr>
        <w:widowControl w:val="0"/>
        <w:numPr>
          <w:ilvl w:val="0"/>
          <w:numId w:val="34"/>
        </w:numPr>
        <w:shd w:val="clear" w:color="auto" w:fill="FFFFFF"/>
        <w:tabs>
          <w:tab w:val="left" w:pos="0"/>
          <w:tab w:val="left" w:pos="900"/>
          <w:tab w:val="num" w:pos="928"/>
          <w:tab w:val="left" w:pos="1080"/>
        </w:tabs>
        <w:autoSpaceDE w:val="0"/>
        <w:autoSpaceDN w:val="0"/>
        <w:ind w:left="0" w:firstLine="709"/>
        <w:jc w:val="both"/>
        <w:rPr>
          <w:rFonts w:ascii="Times New Roman" w:hAnsi="Times New Roman" w:cs="Times New Roman"/>
          <w:sz w:val="22"/>
          <w:szCs w:val="22"/>
          <w:lang w:val="uk-UA"/>
        </w:rPr>
      </w:pPr>
      <w:r w:rsidRPr="00A62838">
        <w:rPr>
          <w:rFonts w:ascii="Times New Roman" w:hAnsi="Times New Roman" w:cs="Times New Roman"/>
          <w:sz w:val="22"/>
          <w:szCs w:val="22"/>
          <w:lang w:val="uk-UA"/>
        </w:rPr>
        <w:t xml:space="preserve"> </w:t>
      </w:r>
      <w:r w:rsidR="00947E3B" w:rsidRPr="00947E3B">
        <w:rPr>
          <w:rFonts w:ascii="Times New Roman" w:hAnsi="Times New Roman" w:cs="Times New Roman"/>
          <w:sz w:val="22"/>
          <w:szCs w:val="22"/>
          <w:lang w:val="uk-UA"/>
        </w:rPr>
        <w:t>Галушка З.І., Поченчук Г.М. Економічна теорія. Підручник. – Чернівці, ЧНУ. 2018. 240 с.</w:t>
      </w:r>
    </w:p>
    <w:p w14:paraId="655979F3" w14:textId="77777777" w:rsidR="002E15A2" w:rsidRPr="002E15A2" w:rsidRDefault="002E15A2" w:rsidP="008207D3">
      <w:pPr>
        <w:widowControl w:val="0"/>
        <w:numPr>
          <w:ilvl w:val="0"/>
          <w:numId w:val="34"/>
        </w:numPr>
        <w:shd w:val="clear" w:color="auto" w:fill="FFFFFF"/>
        <w:tabs>
          <w:tab w:val="left" w:pos="0"/>
          <w:tab w:val="left" w:pos="900"/>
          <w:tab w:val="num" w:pos="928"/>
          <w:tab w:val="left" w:pos="1080"/>
        </w:tabs>
        <w:autoSpaceDE w:val="0"/>
        <w:autoSpaceDN w:val="0"/>
        <w:ind w:left="0" w:firstLine="709"/>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Глобальні проблеми та можливості.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46" w:history="1">
        <w:r w:rsidRPr="002E15A2">
          <w:rPr>
            <w:rStyle w:val="ac"/>
            <w:rFonts w:ascii="Times New Roman" w:hAnsi="Times New Roman" w:cs="Times New Roman"/>
            <w:sz w:val="22"/>
            <w:szCs w:val="22"/>
            <w:lang w:val="uk-UA"/>
          </w:rPr>
          <w:t>https://www.henkel.ua/sustainability/global-challenges-and-opportunities</w:t>
        </w:r>
      </w:hyperlink>
      <w:r w:rsidRPr="002E15A2">
        <w:rPr>
          <w:rFonts w:ascii="Times New Roman" w:hAnsi="Times New Roman" w:cs="Times New Roman"/>
          <w:sz w:val="22"/>
          <w:szCs w:val="22"/>
          <w:lang w:val="uk-UA"/>
        </w:rPr>
        <w:t>.</w:t>
      </w:r>
    </w:p>
    <w:p w14:paraId="34A846AE" w14:textId="77777777" w:rsidR="00312B04" w:rsidRDefault="00312B04" w:rsidP="008207D3">
      <w:pPr>
        <w:widowControl w:val="0"/>
        <w:numPr>
          <w:ilvl w:val="0"/>
          <w:numId w:val="34"/>
        </w:numPr>
        <w:shd w:val="clear" w:color="auto" w:fill="FFFFFF"/>
        <w:tabs>
          <w:tab w:val="left" w:pos="0"/>
          <w:tab w:val="left" w:pos="900"/>
          <w:tab w:val="num" w:pos="928"/>
          <w:tab w:val="left" w:pos="1080"/>
        </w:tabs>
        <w:autoSpaceDE w:val="0"/>
        <w:autoSpaceDN w:val="0"/>
        <w:ind w:left="0" w:firstLine="709"/>
        <w:jc w:val="both"/>
        <w:rPr>
          <w:rFonts w:ascii="Times New Roman" w:hAnsi="Times New Roman" w:cs="Times New Roman"/>
          <w:sz w:val="22"/>
          <w:szCs w:val="22"/>
          <w:lang w:val="uk-UA"/>
        </w:rPr>
      </w:pPr>
      <w:r>
        <w:rPr>
          <w:sz w:val="22"/>
          <w:szCs w:val="22"/>
          <w:lang w:val="uk-UA"/>
        </w:rPr>
        <w:t xml:space="preserve"> </w:t>
      </w:r>
      <w:r w:rsidRPr="00312B04">
        <w:rPr>
          <w:rFonts w:ascii="Times New Roman" w:hAnsi="Times New Roman" w:cs="Times New Roman"/>
          <w:sz w:val="22"/>
          <w:szCs w:val="22"/>
          <w:lang w:val="uk-UA"/>
        </w:rPr>
        <w:t xml:space="preserve">Державне регулювання цін. Чи очікувати дефіциту? 21.січня 2022 р. </w:t>
      </w:r>
      <w:r w:rsidRPr="00312B04">
        <w:rPr>
          <w:rFonts w:ascii="Times New Roman" w:hAnsi="Times New Roman" w:cs="Times New Roman"/>
          <w:sz w:val="22"/>
          <w:szCs w:val="22"/>
          <w:lang w:val="en-US"/>
        </w:rPr>
        <w:t>URL</w:t>
      </w:r>
      <w:r w:rsidRPr="00312B04">
        <w:rPr>
          <w:rFonts w:ascii="Times New Roman" w:hAnsi="Times New Roman" w:cs="Times New Roman"/>
          <w:sz w:val="22"/>
          <w:szCs w:val="22"/>
          <w:lang w:val="uk-UA"/>
        </w:rPr>
        <w:t xml:space="preserve">: </w:t>
      </w:r>
      <w:hyperlink r:id="rId147" w:history="1">
        <w:r w:rsidRPr="00312B04">
          <w:rPr>
            <w:rStyle w:val="ac"/>
            <w:rFonts w:ascii="Times New Roman" w:hAnsi="Times New Roman" w:cs="Times New Roman"/>
            <w:sz w:val="22"/>
            <w:szCs w:val="22"/>
            <w:lang w:val="uk-UA"/>
          </w:rPr>
          <w:t>https://www.radiosvoboda.org/a/novyny-pryazovya-tsini-produkty-defitsyt/31663902.html</w:t>
        </w:r>
      </w:hyperlink>
      <w:r w:rsidRPr="00312B04">
        <w:rPr>
          <w:rFonts w:ascii="Times New Roman" w:hAnsi="Times New Roman" w:cs="Times New Roman"/>
          <w:sz w:val="22"/>
          <w:szCs w:val="22"/>
          <w:lang w:val="uk-UA"/>
        </w:rPr>
        <w:t>.</w:t>
      </w:r>
    </w:p>
    <w:p w14:paraId="36AC4E2A" w14:textId="77777777" w:rsidR="00A601F5" w:rsidRPr="00083C3B" w:rsidRDefault="00A601F5" w:rsidP="008207D3">
      <w:pPr>
        <w:widowControl w:val="0"/>
        <w:numPr>
          <w:ilvl w:val="0"/>
          <w:numId w:val="34"/>
        </w:numPr>
        <w:shd w:val="clear" w:color="auto" w:fill="FFFFFF"/>
        <w:tabs>
          <w:tab w:val="left" w:pos="0"/>
          <w:tab w:val="left" w:pos="900"/>
          <w:tab w:val="num" w:pos="928"/>
          <w:tab w:val="left" w:pos="1080"/>
        </w:tabs>
        <w:autoSpaceDE w:val="0"/>
        <w:autoSpaceDN w:val="0"/>
        <w:ind w:left="0" w:firstLine="709"/>
        <w:jc w:val="both"/>
        <w:rPr>
          <w:rFonts w:ascii="Times New Roman" w:hAnsi="Times New Roman" w:cs="Times New Roman"/>
          <w:sz w:val="22"/>
          <w:szCs w:val="22"/>
          <w:lang w:val="uk-UA"/>
        </w:rPr>
      </w:pPr>
      <w:r>
        <w:rPr>
          <w:sz w:val="22"/>
          <w:szCs w:val="22"/>
          <w:lang w:val="uk-UA"/>
        </w:rPr>
        <w:t xml:space="preserve"> </w:t>
      </w:r>
      <w:r w:rsidRPr="00A601F5">
        <w:rPr>
          <w:rFonts w:ascii="Times New Roman" w:hAnsi="Times New Roman" w:cs="Times New Roman"/>
          <w:sz w:val="22"/>
          <w:szCs w:val="22"/>
          <w:lang w:val="uk-UA"/>
        </w:rPr>
        <w:t xml:space="preserve">Десять антикризових питань, на які має відповісти собі власник бізнесу просто зараз. 02.04.2020. </w:t>
      </w:r>
      <w:r w:rsidRPr="00A601F5">
        <w:rPr>
          <w:rFonts w:ascii="Times New Roman" w:hAnsi="Times New Roman" w:cs="Times New Roman"/>
          <w:sz w:val="22"/>
          <w:szCs w:val="22"/>
          <w:lang w:val="en-US"/>
        </w:rPr>
        <w:t>URL</w:t>
      </w:r>
      <w:r w:rsidRPr="00A601F5">
        <w:rPr>
          <w:rFonts w:ascii="Times New Roman" w:hAnsi="Times New Roman" w:cs="Times New Roman"/>
          <w:sz w:val="22"/>
          <w:szCs w:val="22"/>
          <w:lang w:val="uk-UA"/>
        </w:rPr>
        <w:t xml:space="preserve">: </w:t>
      </w:r>
      <w:hyperlink r:id="rId148" w:history="1">
        <w:r w:rsidRPr="00A601F5">
          <w:rPr>
            <w:rStyle w:val="ac"/>
            <w:rFonts w:ascii="Times New Roman" w:hAnsi="Times New Roman" w:cs="Times New Roman"/>
            <w:sz w:val="22"/>
            <w:szCs w:val="22"/>
            <w:lang w:val="uk-UA"/>
          </w:rPr>
          <w:t>https://bakertilly.ua/news/id48089.</w:t>
        </w:r>
      </w:hyperlink>
    </w:p>
    <w:p w14:paraId="0B3F69A4" w14:textId="77777777" w:rsidR="00083C3B" w:rsidRPr="00083C3B" w:rsidRDefault="00083C3B" w:rsidP="00083C3B">
      <w:pPr>
        <w:widowControl w:val="0"/>
        <w:numPr>
          <w:ilvl w:val="0"/>
          <w:numId w:val="34"/>
        </w:numPr>
        <w:shd w:val="clear" w:color="auto" w:fill="FFFFFF"/>
        <w:tabs>
          <w:tab w:val="left" w:pos="0"/>
          <w:tab w:val="left" w:pos="900"/>
          <w:tab w:val="num" w:pos="928"/>
          <w:tab w:val="left" w:pos="1080"/>
        </w:tabs>
        <w:autoSpaceDE w:val="0"/>
        <w:autoSpaceDN w:val="0"/>
        <w:ind w:left="0" w:firstLine="709"/>
        <w:jc w:val="both"/>
        <w:rPr>
          <w:rFonts w:ascii="Times New Roman" w:hAnsi="Times New Roman" w:cs="Times New Roman"/>
          <w:sz w:val="22"/>
          <w:szCs w:val="22"/>
          <w:lang w:val="uk-UA"/>
        </w:rPr>
      </w:pPr>
      <w:r w:rsidRPr="00083C3B">
        <w:rPr>
          <w:rFonts w:ascii="Times New Roman" w:hAnsi="Times New Roman" w:cs="Times New Roman"/>
          <w:sz w:val="22"/>
          <w:szCs w:val="22"/>
          <w:lang w:val="uk-UA"/>
        </w:rPr>
        <w:t>Економічна теорія для бакалаврів. Методичний посібник з нормативних дисциплін для студентів спеціальності 6.03051 «Економічна теорія» / за ред. д.е.н., проф. З.І.Галушки.  Чернівці: «Місто», 2016. 409 с.: розділ І Антохов А.А., Заволічна Т.Р. Навчально-методичні матеріали з навчальної дисципліни “Історія економіки та економічної думки” с.</w:t>
      </w:r>
      <w:r>
        <w:rPr>
          <w:rFonts w:ascii="Times New Roman" w:hAnsi="Times New Roman" w:cs="Times New Roman"/>
          <w:sz w:val="22"/>
          <w:szCs w:val="22"/>
          <w:lang w:val="uk-UA"/>
        </w:rPr>
        <w:t xml:space="preserve"> </w:t>
      </w:r>
      <w:r w:rsidRPr="00083C3B">
        <w:rPr>
          <w:rFonts w:ascii="Times New Roman" w:hAnsi="Times New Roman" w:cs="Times New Roman"/>
          <w:sz w:val="22"/>
          <w:szCs w:val="22"/>
          <w:lang w:val="uk-UA"/>
        </w:rPr>
        <w:t>4-124.</w:t>
      </w:r>
    </w:p>
    <w:p w14:paraId="1AC47DE4" w14:textId="77777777" w:rsidR="002D4136" w:rsidRPr="00083C3B" w:rsidRDefault="002D4136" w:rsidP="008207D3">
      <w:pPr>
        <w:widowControl w:val="0"/>
        <w:numPr>
          <w:ilvl w:val="0"/>
          <w:numId w:val="34"/>
        </w:numPr>
        <w:shd w:val="clear" w:color="auto" w:fill="FFFFFF"/>
        <w:tabs>
          <w:tab w:val="left" w:pos="0"/>
          <w:tab w:val="left" w:pos="900"/>
          <w:tab w:val="left" w:pos="993"/>
          <w:tab w:val="left" w:pos="1080"/>
        </w:tabs>
        <w:autoSpaceDE w:val="0"/>
        <w:autoSpaceDN w:val="0"/>
        <w:ind w:left="0" w:firstLine="709"/>
        <w:jc w:val="both"/>
        <w:rPr>
          <w:rFonts w:ascii="Times New Roman" w:hAnsi="Times New Roman" w:cs="Times New Roman"/>
          <w:sz w:val="22"/>
          <w:szCs w:val="22"/>
          <w:lang w:val="uk-UA"/>
        </w:rPr>
      </w:pPr>
      <w:r w:rsidRPr="00083C3B">
        <w:rPr>
          <w:rFonts w:ascii="Times New Roman" w:hAnsi="Times New Roman" w:cs="Times New Roman"/>
          <w:sz w:val="22"/>
          <w:szCs w:val="22"/>
          <w:lang w:val="uk-UA"/>
        </w:rPr>
        <w:t>Економічна теорія (М.Соколов, М. Горлач, М. Кримов та ін.). Центр навчальної літератури. 2019. 532 с.</w:t>
      </w:r>
    </w:p>
    <w:p w14:paraId="7F1E47FA" w14:textId="77777777" w:rsidR="00947E3B" w:rsidRDefault="00947E3B" w:rsidP="008207D3">
      <w:pPr>
        <w:widowControl w:val="0"/>
        <w:numPr>
          <w:ilvl w:val="0"/>
          <w:numId w:val="34"/>
        </w:numPr>
        <w:shd w:val="clear" w:color="auto" w:fill="FFFFFF"/>
        <w:tabs>
          <w:tab w:val="num" w:pos="928"/>
          <w:tab w:val="left" w:pos="1080"/>
        </w:tabs>
        <w:ind w:left="0" w:firstLine="709"/>
        <w:jc w:val="both"/>
        <w:rPr>
          <w:rFonts w:ascii="Times New Roman" w:hAnsi="Times New Roman" w:cs="Times New Roman"/>
          <w:sz w:val="22"/>
          <w:szCs w:val="22"/>
          <w:lang w:val="uk-UA"/>
        </w:rPr>
      </w:pPr>
      <w:r w:rsidRPr="00127A5F">
        <w:rPr>
          <w:rFonts w:ascii="Times New Roman" w:hAnsi="Times New Roman" w:cs="Times New Roman"/>
          <w:sz w:val="22"/>
          <w:szCs w:val="22"/>
          <w:lang w:val="uk-UA"/>
        </w:rPr>
        <w:t>Економічна теорія : навч. посіб. для студентів ВНЗ / О. М. Стрішенець, В. І. Ліщук, Л. В. Єлісєєва; Східноєвроп. нац. ун-т ім. Лесі Українки. – Луцьк : Східноєвроп. нац. ун-т ім. Лесі Українки, 2014. 236 с.</w:t>
      </w:r>
    </w:p>
    <w:p w14:paraId="47BC2BD8" w14:textId="77777777" w:rsidR="002D4136" w:rsidRPr="00A62838" w:rsidRDefault="002D4136" w:rsidP="008207D3">
      <w:pPr>
        <w:widowControl w:val="0"/>
        <w:numPr>
          <w:ilvl w:val="0"/>
          <w:numId w:val="34"/>
        </w:numPr>
        <w:shd w:val="clear" w:color="auto" w:fill="FFFFFF"/>
        <w:tabs>
          <w:tab w:val="left" w:pos="900"/>
          <w:tab w:val="num" w:pos="928"/>
          <w:tab w:val="left" w:pos="1080"/>
        </w:tabs>
        <w:ind w:left="0" w:firstLine="709"/>
        <w:jc w:val="both"/>
        <w:rPr>
          <w:rFonts w:ascii="Times New Roman" w:hAnsi="Times New Roman" w:cs="Times New Roman"/>
          <w:sz w:val="22"/>
          <w:szCs w:val="22"/>
          <w:lang w:val="uk-UA"/>
        </w:rPr>
      </w:pPr>
      <w:r w:rsidRPr="00A62838">
        <w:rPr>
          <w:rFonts w:ascii="Times New Roman" w:hAnsi="Times New Roman" w:cs="Times New Roman"/>
          <w:sz w:val="22"/>
          <w:szCs w:val="22"/>
          <w:lang w:val="uk-UA"/>
        </w:rPr>
        <w:t>Економічна теорія: навч. посіб.</w:t>
      </w:r>
      <w:r w:rsidRPr="00A62838">
        <w:rPr>
          <w:rFonts w:ascii="Times New Roman" w:hAnsi="Times New Roman" w:cs="Times New Roman"/>
          <w:sz w:val="22"/>
          <w:szCs w:val="22"/>
        </w:rPr>
        <w:t xml:space="preserve"> / Л. С. Шевченко, О. А. Гриценко, О. С. Марченко та ін.; за заг. ред. Л. С. Шевченко. 2-ге вид. Харків: Право, 2019. 268с.</w:t>
      </w:r>
    </w:p>
    <w:p w14:paraId="18EAD836" w14:textId="77777777" w:rsidR="00A62838" w:rsidRDefault="00A62838" w:rsidP="008207D3">
      <w:pPr>
        <w:widowControl w:val="0"/>
        <w:numPr>
          <w:ilvl w:val="0"/>
          <w:numId w:val="34"/>
        </w:numPr>
        <w:shd w:val="clear" w:color="auto" w:fill="FFFFFF"/>
        <w:tabs>
          <w:tab w:val="num" w:pos="928"/>
          <w:tab w:val="left" w:pos="1080"/>
        </w:tabs>
        <w:ind w:left="0" w:firstLine="709"/>
        <w:jc w:val="both"/>
        <w:rPr>
          <w:rFonts w:ascii="Times New Roman" w:hAnsi="Times New Roman" w:cs="Times New Roman"/>
          <w:sz w:val="22"/>
          <w:szCs w:val="22"/>
          <w:lang w:val="uk-UA"/>
        </w:rPr>
      </w:pPr>
      <w:r w:rsidRPr="00127A5F">
        <w:rPr>
          <w:rFonts w:ascii="Times New Roman" w:hAnsi="Times New Roman" w:cs="Times New Roman"/>
          <w:sz w:val="22"/>
          <w:szCs w:val="22"/>
          <w:lang w:val="uk-UA"/>
        </w:rPr>
        <w:t>Е</w:t>
      </w:r>
      <w:r w:rsidRPr="00A62838">
        <w:rPr>
          <w:rFonts w:ascii="Times New Roman" w:hAnsi="Times New Roman" w:cs="Times New Roman"/>
          <w:sz w:val="22"/>
          <w:szCs w:val="22"/>
          <w:lang w:val="uk-UA"/>
        </w:rPr>
        <w:t>кономічна теорія : навч</w:t>
      </w:r>
      <w:r w:rsidR="00CD0EF8">
        <w:rPr>
          <w:rFonts w:ascii="Times New Roman" w:hAnsi="Times New Roman" w:cs="Times New Roman"/>
          <w:sz w:val="22"/>
          <w:szCs w:val="22"/>
          <w:lang w:val="uk-UA"/>
        </w:rPr>
        <w:t>.</w:t>
      </w:r>
      <w:r w:rsidRPr="00A62838">
        <w:rPr>
          <w:rFonts w:ascii="Times New Roman" w:hAnsi="Times New Roman" w:cs="Times New Roman"/>
          <w:sz w:val="22"/>
          <w:szCs w:val="22"/>
          <w:lang w:val="uk-UA"/>
        </w:rPr>
        <w:t xml:space="preserve"> </w:t>
      </w:r>
      <w:r w:rsidR="00127A5F">
        <w:rPr>
          <w:rFonts w:ascii="Times New Roman" w:hAnsi="Times New Roman" w:cs="Times New Roman"/>
          <w:sz w:val="22"/>
          <w:szCs w:val="22"/>
          <w:lang w:val="uk-UA"/>
        </w:rPr>
        <w:t xml:space="preserve">посібник </w:t>
      </w:r>
      <w:r w:rsidR="00CD0EF8">
        <w:rPr>
          <w:rFonts w:ascii="Times New Roman" w:hAnsi="Times New Roman" w:cs="Times New Roman"/>
          <w:sz w:val="22"/>
          <w:szCs w:val="22"/>
          <w:lang w:val="en-US"/>
        </w:rPr>
        <w:t xml:space="preserve">/ </w:t>
      </w:r>
      <w:r w:rsidR="00CD0EF8">
        <w:rPr>
          <w:rFonts w:ascii="Times New Roman" w:hAnsi="Times New Roman" w:cs="Times New Roman"/>
          <w:sz w:val="22"/>
          <w:szCs w:val="22"/>
          <w:lang w:val="uk-UA"/>
        </w:rPr>
        <w:t xml:space="preserve"> укл. С.В. Бойда, М.І. Колосінська, С.І. Белей. -</w:t>
      </w:r>
      <w:r w:rsidRPr="00A62838">
        <w:rPr>
          <w:rFonts w:ascii="Times New Roman" w:hAnsi="Times New Roman" w:cs="Times New Roman"/>
          <w:sz w:val="22"/>
          <w:szCs w:val="22"/>
          <w:lang w:val="uk-UA"/>
        </w:rPr>
        <w:t xml:space="preserve"> Чернівці: </w:t>
      </w:r>
      <w:r w:rsidR="00CD0EF8">
        <w:rPr>
          <w:rFonts w:ascii="Times New Roman" w:hAnsi="Times New Roman" w:cs="Times New Roman"/>
          <w:sz w:val="22"/>
          <w:szCs w:val="22"/>
          <w:lang w:val="uk-UA"/>
        </w:rPr>
        <w:t>Чернівец. нац. ун-т ім. Ю. Федьковича</w:t>
      </w:r>
      <w:r w:rsidRPr="00A62838">
        <w:rPr>
          <w:rFonts w:ascii="Times New Roman" w:hAnsi="Times New Roman" w:cs="Times New Roman"/>
          <w:sz w:val="22"/>
          <w:szCs w:val="22"/>
          <w:lang w:val="uk-UA"/>
        </w:rPr>
        <w:t>, 20</w:t>
      </w:r>
      <w:r w:rsidR="00CD0EF8">
        <w:rPr>
          <w:rFonts w:ascii="Times New Roman" w:hAnsi="Times New Roman" w:cs="Times New Roman"/>
          <w:sz w:val="22"/>
          <w:szCs w:val="22"/>
          <w:lang w:val="uk-UA"/>
        </w:rPr>
        <w:t>21</w:t>
      </w:r>
      <w:r w:rsidRPr="00A62838">
        <w:rPr>
          <w:rFonts w:ascii="Times New Roman" w:hAnsi="Times New Roman" w:cs="Times New Roman"/>
          <w:sz w:val="22"/>
          <w:szCs w:val="22"/>
          <w:lang w:val="uk-UA"/>
        </w:rPr>
        <w:t xml:space="preserve">. </w:t>
      </w:r>
      <w:r w:rsidR="00CD0EF8">
        <w:rPr>
          <w:rFonts w:ascii="Times New Roman" w:hAnsi="Times New Roman" w:cs="Times New Roman"/>
          <w:sz w:val="22"/>
          <w:szCs w:val="22"/>
          <w:lang w:val="uk-UA"/>
        </w:rPr>
        <w:t>200</w:t>
      </w:r>
      <w:r w:rsidRPr="00A62838">
        <w:rPr>
          <w:rFonts w:ascii="Times New Roman" w:hAnsi="Times New Roman" w:cs="Times New Roman"/>
          <w:sz w:val="22"/>
          <w:szCs w:val="22"/>
          <w:lang w:val="uk-UA"/>
        </w:rPr>
        <w:t xml:space="preserve"> с.</w:t>
      </w:r>
    </w:p>
    <w:p w14:paraId="047541D3" w14:textId="77777777" w:rsidR="00127A5F" w:rsidRPr="00A62838" w:rsidRDefault="00127A5F" w:rsidP="008207D3">
      <w:pPr>
        <w:widowControl w:val="0"/>
        <w:numPr>
          <w:ilvl w:val="0"/>
          <w:numId w:val="34"/>
        </w:numPr>
        <w:shd w:val="clear" w:color="auto" w:fill="FFFFFF"/>
        <w:tabs>
          <w:tab w:val="left" w:pos="900"/>
          <w:tab w:val="left" w:pos="993"/>
        </w:tabs>
        <w:ind w:left="0" w:firstLine="709"/>
        <w:jc w:val="both"/>
        <w:rPr>
          <w:rFonts w:ascii="Times New Roman" w:hAnsi="Times New Roman" w:cs="Times New Roman"/>
          <w:sz w:val="22"/>
          <w:szCs w:val="22"/>
          <w:lang w:val="uk-UA"/>
        </w:rPr>
      </w:pPr>
      <w:r w:rsidRPr="002D4136">
        <w:rPr>
          <w:rFonts w:ascii="Times New Roman" w:hAnsi="Times New Roman" w:cs="Times New Roman"/>
          <w:sz w:val="22"/>
          <w:szCs w:val="22"/>
          <w:lang w:val="uk-UA"/>
        </w:rPr>
        <w:t xml:space="preserve">Економічна теорія : підручник / В. Д. Лагутін, Ю. М. Уманців, Т. А. Щербакова та ін. ; за заг. ред. В. Д. Лагутіна. Київ : Київ. нац. торг.-екон. ун-т, 2017. 608 с. </w:t>
      </w:r>
    </w:p>
    <w:p w14:paraId="216AE397" w14:textId="77777777" w:rsidR="00A62838" w:rsidRPr="00A62838" w:rsidRDefault="00A62838" w:rsidP="008207D3">
      <w:pPr>
        <w:widowControl w:val="0"/>
        <w:numPr>
          <w:ilvl w:val="0"/>
          <w:numId w:val="34"/>
        </w:numPr>
        <w:shd w:val="clear" w:color="auto" w:fill="FFFFFF"/>
        <w:tabs>
          <w:tab w:val="num" w:pos="928"/>
          <w:tab w:val="left" w:pos="1080"/>
        </w:tabs>
        <w:ind w:left="0" w:firstLine="709"/>
        <w:jc w:val="both"/>
        <w:rPr>
          <w:rFonts w:ascii="Times New Roman" w:hAnsi="Times New Roman" w:cs="Times New Roman"/>
          <w:sz w:val="22"/>
          <w:szCs w:val="22"/>
          <w:lang w:val="uk-UA"/>
        </w:rPr>
      </w:pPr>
      <w:r w:rsidRPr="00A62838">
        <w:rPr>
          <w:rFonts w:ascii="Times New Roman" w:hAnsi="Times New Roman" w:cs="Times New Roman"/>
          <w:sz w:val="22"/>
          <w:szCs w:val="22"/>
          <w:lang w:val="uk-UA"/>
        </w:rPr>
        <w:t>Економічна теорія: політекономія.: практикум: навч. посіб. За ред. В.Д. Базилевича. Київ: Знання, 2010. 494 с.</w:t>
      </w:r>
    </w:p>
    <w:p w14:paraId="1CA9EA94" w14:textId="77777777" w:rsidR="00A62838" w:rsidRPr="00A62838" w:rsidRDefault="00A62838" w:rsidP="008207D3">
      <w:pPr>
        <w:widowControl w:val="0"/>
        <w:numPr>
          <w:ilvl w:val="0"/>
          <w:numId w:val="34"/>
        </w:numPr>
        <w:shd w:val="clear" w:color="auto" w:fill="FFFFFF"/>
        <w:tabs>
          <w:tab w:val="num" w:pos="928"/>
          <w:tab w:val="left" w:pos="1080"/>
        </w:tabs>
        <w:ind w:left="0" w:firstLine="709"/>
        <w:jc w:val="both"/>
        <w:rPr>
          <w:rFonts w:ascii="Times New Roman" w:hAnsi="Times New Roman" w:cs="Times New Roman"/>
          <w:sz w:val="22"/>
          <w:szCs w:val="22"/>
          <w:lang w:val="uk-UA"/>
        </w:rPr>
      </w:pPr>
      <w:r w:rsidRPr="00A62838">
        <w:rPr>
          <w:rFonts w:ascii="Times New Roman" w:hAnsi="Times New Roman" w:cs="Times New Roman"/>
          <w:sz w:val="22"/>
          <w:szCs w:val="22"/>
          <w:lang w:val="uk-UA"/>
        </w:rPr>
        <w:t xml:space="preserve">Економічна теорія: політична економія, мікроекономіка, макроекономіка: 2-ге вид. перероб. та доп. </w:t>
      </w:r>
      <w:r w:rsidRPr="00A62838">
        <w:rPr>
          <w:rFonts w:ascii="Times New Roman" w:hAnsi="Times New Roman" w:cs="Times New Roman"/>
          <w:sz w:val="22"/>
          <w:szCs w:val="22"/>
          <w:lang w:val="en-US"/>
        </w:rPr>
        <w:t>y</w:t>
      </w:r>
      <w:r w:rsidRPr="00A62838">
        <w:rPr>
          <w:rFonts w:ascii="Times New Roman" w:hAnsi="Times New Roman" w:cs="Times New Roman"/>
          <w:sz w:val="22"/>
          <w:szCs w:val="22"/>
          <w:lang w:val="uk-UA"/>
        </w:rPr>
        <w:t>авч. посіб. / Н. П. Мацелюх, І. А. Максименко, В.В. Мартиненко, П. В. Круш, М. М. Теліщук, та ін. К.: Видавничий центр «Кафедра», 2017. 220 с.</w:t>
      </w:r>
    </w:p>
    <w:p w14:paraId="3D98F79F" w14:textId="77777777" w:rsidR="00127A5F" w:rsidRPr="00127A5F" w:rsidRDefault="009210DA" w:rsidP="008207D3">
      <w:pPr>
        <w:widowControl w:val="0"/>
        <w:numPr>
          <w:ilvl w:val="0"/>
          <w:numId w:val="34"/>
        </w:numPr>
        <w:shd w:val="clear" w:color="auto" w:fill="FFFFFF"/>
        <w:tabs>
          <w:tab w:val="left" w:pos="900"/>
          <w:tab w:val="num" w:pos="928"/>
          <w:tab w:val="left" w:pos="993"/>
          <w:tab w:val="left" w:pos="1134"/>
        </w:tabs>
        <w:ind w:left="0"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27A5F" w:rsidRPr="00127A5F">
        <w:rPr>
          <w:rFonts w:ascii="Times New Roman" w:hAnsi="Times New Roman" w:cs="Times New Roman"/>
          <w:sz w:val="22"/>
          <w:szCs w:val="22"/>
          <w:lang w:val="uk-UA"/>
        </w:rPr>
        <w:t>Економічна теорія. Практикум. Навчальний посібник для студентів економічних спеціальностей / Галушка З.І., Заволічна Т.Р., Саєнко О.С. – Чернівці, 2016. 90 с.</w:t>
      </w:r>
    </w:p>
    <w:p w14:paraId="30607005" w14:textId="77777777" w:rsidR="00A62838" w:rsidRPr="00B861CA" w:rsidRDefault="00A62838" w:rsidP="008207D3">
      <w:pPr>
        <w:widowControl w:val="0"/>
        <w:numPr>
          <w:ilvl w:val="0"/>
          <w:numId w:val="34"/>
        </w:numPr>
        <w:shd w:val="clear" w:color="auto" w:fill="FFFFFF"/>
        <w:tabs>
          <w:tab w:val="num" w:pos="568"/>
          <w:tab w:val="left" w:pos="900"/>
          <w:tab w:val="left" w:pos="993"/>
          <w:tab w:val="num" w:pos="1134"/>
        </w:tabs>
        <w:ind w:left="0" w:firstLine="709"/>
        <w:jc w:val="both"/>
        <w:rPr>
          <w:rFonts w:ascii="Times New Roman" w:hAnsi="Times New Roman" w:cs="Times New Roman"/>
          <w:bCs/>
          <w:spacing w:val="-6"/>
          <w:sz w:val="22"/>
          <w:szCs w:val="22"/>
          <w:lang w:val="uk-UA"/>
        </w:rPr>
      </w:pPr>
      <w:r w:rsidRPr="00A62838">
        <w:rPr>
          <w:rFonts w:ascii="Times New Roman" w:hAnsi="Times New Roman" w:cs="Times New Roman"/>
          <w:sz w:val="22"/>
          <w:szCs w:val="22"/>
          <w:lang w:val="uk-UA"/>
        </w:rPr>
        <w:t>Кокарєв І.В. Основи економічної теорії: курс лекцій. Дніпро : Дніпроп. держ. ун-т внутр. справ, 2017. 220 с.</w:t>
      </w:r>
    </w:p>
    <w:p w14:paraId="7EB640CF" w14:textId="77777777" w:rsidR="00B861CA" w:rsidRPr="005532B4" w:rsidRDefault="00B861CA" w:rsidP="008207D3">
      <w:pPr>
        <w:widowControl w:val="0"/>
        <w:numPr>
          <w:ilvl w:val="0"/>
          <w:numId w:val="34"/>
        </w:numPr>
        <w:shd w:val="clear" w:color="auto" w:fill="FFFFFF"/>
        <w:tabs>
          <w:tab w:val="num" w:pos="568"/>
          <w:tab w:val="left" w:pos="900"/>
          <w:tab w:val="left" w:pos="993"/>
          <w:tab w:val="num" w:pos="1134"/>
        </w:tabs>
        <w:ind w:left="0" w:firstLine="709"/>
        <w:jc w:val="both"/>
        <w:rPr>
          <w:rFonts w:ascii="Times New Roman" w:hAnsi="Times New Roman" w:cs="Times New Roman"/>
          <w:bCs/>
          <w:spacing w:val="-6"/>
          <w:sz w:val="22"/>
          <w:szCs w:val="22"/>
          <w:lang w:val="uk-UA"/>
        </w:rPr>
      </w:pPr>
      <w:r w:rsidRPr="00B861CA">
        <w:rPr>
          <w:rFonts w:ascii="Times New Roman" w:hAnsi="Times New Roman" w:cs="Times New Roman"/>
          <w:bCs/>
          <w:color w:val="000000"/>
          <w:sz w:val="22"/>
          <w:szCs w:val="22"/>
          <w:lang w:val="uk-UA"/>
        </w:rPr>
        <w:t>Коробкова О. Інструменти монетарної політики: що на що впливає? 11</w:t>
      </w:r>
      <w:r>
        <w:rPr>
          <w:rFonts w:ascii="Times New Roman" w:hAnsi="Times New Roman" w:cs="Times New Roman"/>
          <w:bCs/>
          <w:color w:val="000000"/>
          <w:sz w:val="22"/>
          <w:szCs w:val="22"/>
          <w:lang w:val="uk-UA"/>
        </w:rPr>
        <w:t xml:space="preserve"> </w:t>
      </w:r>
      <w:r w:rsidRPr="00B861CA">
        <w:rPr>
          <w:rFonts w:ascii="Times New Roman" w:hAnsi="Times New Roman" w:cs="Times New Roman"/>
          <w:bCs/>
          <w:color w:val="000000"/>
          <w:sz w:val="22"/>
          <w:szCs w:val="22"/>
          <w:lang w:val="uk-UA"/>
        </w:rPr>
        <w:t xml:space="preserve">лютого 2020р. Юридична газета </w:t>
      </w:r>
      <w:r w:rsidRPr="00B861CA">
        <w:rPr>
          <w:rFonts w:ascii="Times New Roman" w:hAnsi="Times New Roman" w:cs="Times New Roman"/>
          <w:bCs/>
          <w:color w:val="000000"/>
          <w:sz w:val="22"/>
          <w:szCs w:val="22"/>
          <w:lang w:val="en-US"/>
        </w:rPr>
        <w:t>online</w:t>
      </w:r>
      <w:r w:rsidRPr="00B861CA">
        <w:rPr>
          <w:rFonts w:ascii="Times New Roman" w:hAnsi="Times New Roman" w:cs="Times New Roman"/>
          <w:bCs/>
          <w:color w:val="000000"/>
          <w:sz w:val="22"/>
          <w:szCs w:val="22"/>
          <w:lang w:val="uk-UA"/>
        </w:rPr>
        <w:t xml:space="preserve">. </w:t>
      </w:r>
      <w:r w:rsidRPr="00B861CA">
        <w:rPr>
          <w:rFonts w:ascii="Times New Roman" w:hAnsi="Times New Roman" w:cs="Times New Roman"/>
          <w:sz w:val="22"/>
          <w:szCs w:val="22"/>
          <w:lang w:val="en-US"/>
        </w:rPr>
        <w:t>URL</w:t>
      </w:r>
      <w:r w:rsidRPr="00B861CA">
        <w:rPr>
          <w:rFonts w:ascii="Times New Roman" w:hAnsi="Times New Roman" w:cs="Times New Roman"/>
          <w:sz w:val="22"/>
          <w:szCs w:val="22"/>
          <w:lang w:val="uk-UA"/>
        </w:rPr>
        <w:t xml:space="preserve">: </w:t>
      </w:r>
      <w:hyperlink r:id="rId149" w:history="1">
        <w:r w:rsidRPr="00B861CA">
          <w:rPr>
            <w:rStyle w:val="ac"/>
            <w:rFonts w:ascii="Times New Roman" w:hAnsi="Times New Roman" w:cs="Times New Roman"/>
            <w:sz w:val="22"/>
            <w:szCs w:val="22"/>
            <w:lang w:val="uk-UA"/>
          </w:rPr>
          <w:t>https://yur-gazeta.com/publications/practice/bankivske-ta-finansove-pravo/instrumenti-monetarnoyi-politiki-shcho-na-shcho-vplivae.html</w:t>
        </w:r>
      </w:hyperlink>
    </w:p>
    <w:p w14:paraId="30E152F7" w14:textId="77777777" w:rsidR="005532B4" w:rsidRPr="00B9426F" w:rsidRDefault="005532B4" w:rsidP="005532B4">
      <w:pPr>
        <w:widowControl w:val="0"/>
        <w:numPr>
          <w:ilvl w:val="0"/>
          <w:numId w:val="34"/>
        </w:numPr>
        <w:shd w:val="clear" w:color="auto" w:fill="FFFFFF"/>
        <w:tabs>
          <w:tab w:val="num" w:pos="568"/>
          <w:tab w:val="left" w:pos="900"/>
          <w:tab w:val="left" w:pos="993"/>
          <w:tab w:val="num" w:pos="1134"/>
        </w:tabs>
        <w:ind w:left="0" w:firstLine="709"/>
        <w:jc w:val="both"/>
        <w:rPr>
          <w:rFonts w:ascii="Times New Roman" w:hAnsi="Times New Roman" w:cs="Times New Roman"/>
          <w:bCs/>
          <w:spacing w:val="-6"/>
          <w:sz w:val="22"/>
          <w:szCs w:val="22"/>
          <w:lang w:val="uk-UA"/>
        </w:rPr>
      </w:pPr>
      <w:r w:rsidRPr="005532B4">
        <w:rPr>
          <w:rFonts w:ascii="Times New Roman" w:hAnsi="Times New Roman" w:cs="Times New Roman"/>
          <w:sz w:val="22"/>
          <w:szCs w:val="22"/>
          <w:lang w:val="uk-UA"/>
        </w:rPr>
        <w:t>Краус Н. М.  Історія економіки та економічної думки: структурно-логічні схеми, таблиці, малюнки. К.: «Центр учбової літератури», 2021.  504 с.</w:t>
      </w:r>
    </w:p>
    <w:p w14:paraId="4F389AAE" w14:textId="77777777" w:rsidR="00B9426F" w:rsidRPr="00B9426F" w:rsidRDefault="00B9426F" w:rsidP="00B9426F">
      <w:pPr>
        <w:widowControl w:val="0"/>
        <w:numPr>
          <w:ilvl w:val="0"/>
          <w:numId w:val="34"/>
        </w:numPr>
        <w:shd w:val="clear" w:color="auto" w:fill="FFFFFF"/>
        <w:tabs>
          <w:tab w:val="num" w:pos="568"/>
          <w:tab w:val="left" w:pos="900"/>
          <w:tab w:val="left" w:pos="993"/>
          <w:tab w:val="num" w:pos="1134"/>
        </w:tabs>
        <w:ind w:left="0" w:firstLine="709"/>
        <w:jc w:val="both"/>
        <w:rPr>
          <w:rFonts w:ascii="Times New Roman" w:hAnsi="Times New Roman" w:cs="Times New Roman"/>
          <w:bCs/>
          <w:spacing w:val="-6"/>
          <w:sz w:val="22"/>
          <w:szCs w:val="22"/>
          <w:lang w:val="uk-UA"/>
        </w:rPr>
      </w:pPr>
      <w:r w:rsidRPr="00B9426F">
        <w:rPr>
          <w:rFonts w:ascii="Times New Roman" w:hAnsi="Times New Roman" w:cs="Times New Roman"/>
          <w:sz w:val="22"/>
          <w:szCs w:val="22"/>
          <w:lang w:val="uk-UA"/>
        </w:rPr>
        <w:t>Любохинець Л.С., Шавкун В.М., Бабич Л.М. Історія політичних та економічних вчень. Навчальний посібник. Київ: ЦУЛ. 2020. 294  с.</w:t>
      </w:r>
    </w:p>
    <w:p w14:paraId="4992F3F4" w14:textId="77777777" w:rsidR="009C7723" w:rsidRPr="009C7723" w:rsidRDefault="009C7723" w:rsidP="008207D3">
      <w:pPr>
        <w:widowControl w:val="0"/>
        <w:numPr>
          <w:ilvl w:val="0"/>
          <w:numId w:val="34"/>
        </w:numPr>
        <w:shd w:val="clear" w:color="auto" w:fill="FFFFFF"/>
        <w:tabs>
          <w:tab w:val="num" w:pos="568"/>
          <w:tab w:val="left" w:pos="900"/>
          <w:tab w:val="left" w:pos="993"/>
          <w:tab w:val="num" w:pos="1134"/>
        </w:tabs>
        <w:ind w:left="0" w:firstLine="709"/>
        <w:jc w:val="both"/>
        <w:rPr>
          <w:rFonts w:ascii="Times New Roman" w:hAnsi="Times New Roman" w:cs="Times New Roman"/>
          <w:bCs/>
          <w:spacing w:val="-6"/>
          <w:sz w:val="22"/>
          <w:szCs w:val="22"/>
          <w:lang w:val="uk-UA"/>
        </w:rPr>
      </w:pPr>
      <w:r w:rsidRPr="009C7723">
        <w:rPr>
          <w:rFonts w:ascii="Times New Roman" w:hAnsi="Times New Roman" w:cs="Times New Roman"/>
          <w:sz w:val="22"/>
          <w:szCs w:val="22"/>
          <w:lang w:val="uk-UA"/>
        </w:rPr>
        <w:t>Мацелюх Н. П., Максименко І. А. Історія економіки та економічної думки. Політична економія. Мікроекономіка. Макроекономіка. Навчальний посібник. 2-е видання, перероблене та доповнене. Центр навчальної літератури, 2019, 382 с.</w:t>
      </w:r>
    </w:p>
    <w:p w14:paraId="25A5C351" w14:textId="77777777" w:rsidR="001612B5" w:rsidRPr="001612B5" w:rsidRDefault="001612B5" w:rsidP="008207D3">
      <w:pPr>
        <w:widowControl w:val="0"/>
        <w:numPr>
          <w:ilvl w:val="0"/>
          <w:numId w:val="34"/>
        </w:numPr>
        <w:shd w:val="clear" w:color="auto" w:fill="FFFFFF"/>
        <w:tabs>
          <w:tab w:val="num" w:pos="568"/>
          <w:tab w:val="left" w:pos="900"/>
          <w:tab w:val="left" w:pos="993"/>
          <w:tab w:val="num" w:pos="1134"/>
        </w:tabs>
        <w:ind w:left="0" w:firstLine="709"/>
        <w:jc w:val="both"/>
        <w:rPr>
          <w:rFonts w:ascii="Times New Roman" w:hAnsi="Times New Roman" w:cs="Times New Roman"/>
          <w:bCs/>
          <w:spacing w:val="-6"/>
          <w:sz w:val="22"/>
          <w:szCs w:val="22"/>
          <w:lang w:val="uk-UA"/>
        </w:rPr>
      </w:pPr>
      <w:r w:rsidRPr="001612B5">
        <w:rPr>
          <w:rFonts w:ascii="Times New Roman" w:hAnsi="Times New Roman" w:cs="Times New Roman"/>
          <w:sz w:val="22"/>
          <w:szCs w:val="22"/>
          <w:lang w:val="uk-UA"/>
        </w:rPr>
        <w:t xml:space="preserve">Мічіо Кайку. Фізика майбутнього. 3-е видання / Переклала з англ. Анжела Кам’янець. – </w:t>
      </w:r>
      <w:r w:rsidRPr="001612B5">
        <w:rPr>
          <w:rFonts w:ascii="Times New Roman" w:hAnsi="Times New Roman" w:cs="Times New Roman"/>
          <w:sz w:val="22"/>
          <w:szCs w:val="22"/>
          <w:lang w:val="uk-UA"/>
        </w:rPr>
        <w:lastRenderedPageBreak/>
        <w:t>Львів: літопис, 2020. 432с.</w:t>
      </w:r>
    </w:p>
    <w:p w14:paraId="6342AE93" w14:textId="77777777" w:rsidR="00947E3B" w:rsidRDefault="00947E3B" w:rsidP="008207D3">
      <w:pPr>
        <w:pStyle w:val="ab"/>
        <w:widowControl w:val="0"/>
        <w:numPr>
          <w:ilvl w:val="0"/>
          <w:numId w:val="34"/>
        </w:numPr>
        <w:tabs>
          <w:tab w:val="clear" w:pos="1920"/>
          <w:tab w:val="left" w:pos="993"/>
          <w:tab w:val="num" w:pos="1134"/>
        </w:tabs>
        <w:ind w:left="0" w:firstLine="709"/>
        <w:jc w:val="both"/>
        <w:rPr>
          <w:rFonts w:ascii="Times New Roman" w:hAnsi="Times New Roman" w:cs="Times New Roman"/>
          <w:sz w:val="22"/>
          <w:szCs w:val="22"/>
          <w:lang w:val="uk-UA"/>
        </w:rPr>
      </w:pPr>
      <w:r w:rsidRPr="00947E3B">
        <w:rPr>
          <w:rFonts w:ascii="Times New Roman" w:hAnsi="Times New Roman" w:cs="Times New Roman"/>
          <w:sz w:val="22"/>
          <w:szCs w:val="22"/>
          <w:lang w:val="uk-UA"/>
        </w:rPr>
        <w:t>Несененко П. П., Артеменко О. А., Патлатой О. Є. Сучасні економічні теорії: навч. посіб. Одеса: ОНЕУ, 2017. 325 с.</w:t>
      </w:r>
    </w:p>
    <w:p w14:paraId="1030276E" w14:textId="77777777" w:rsidR="00B861CA" w:rsidRPr="00B861CA" w:rsidRDefault="00B861CA" w:rsidP="008207D3">
      <w:pPr>
        <w:pStyle w:val="ab"/>
        <w:widowControl w:val="0"/>
        <w:numPr>
          <w:ilvl w:val="0"/>
          <w:numId w:val="34"/>
        </w:numPr>
        <w:tabs>
          <w:tab w:val="clear" w:pos="1920"/>
          <w:tab w:val="left" w:pos="993"/>
          <w:tab w:val="num" w:pos="1134"/>
        </w:tabs>
        <w:ind w:left="0" w:firstLine="709"/>
        <w:jc w:val="both"/>
        <w:rPr>
          <w:rFonts w:ascii="Times New Roman" w:hAnsi="Times New Roman" w:cs="Times New Roman"/>
          <w:sz w:val="22"/>
          <w:szCs w:val="22"/>
          <w:lang w:val="uk-UA"/>
        </w:rPr>
      </w:pPr>
      <w:r w:rsidRPr="00B861CA">
        <w:rPr>
          <w:rFonts w:ascii="Times New Roman" w:hAnsi="Times New Roman" w:cs="Times New Roman"/>
          <w:sz w:val="22"/>
          <w:szCs w:val="22"/>
          <w:lang w:val="uk-UA"/>
        </w:rPr>
        <w:t xml:space="preserve">Облікова ставка НБУ 2022. 20 січня 2022р. </w:t>
      </w:r>
      <w:r w:rsidRPr="00B861CA">
        <w:rPr>
          <w:rFonts w:ascii="Times New Roman" w:hAnsi="Times New Roman" w:cs="Times New Roman"/>
          <w:sz w:val="22"/>
          <w:szCs w:val="22"/>
          <w:lang w:val="en-US"/>
        </w:rPr>
        <w:t>URL</w:t>
      </w:r>
      <w:r w:rsidRPr="00B861CA">
        <w:rPr>
          <w:rFonts w:ascii="Times New Roman" w:hAnsi="Times New Roman" w:cs="Times New Roman"/>
          <w:sz w:val="22"/>
          <w:szCs w:val="22"/>
          <w:lang w:val="uk-UA"/>
        </w:rPr>
        <w:t xml:space="preserve">: </w:t>
      </w:r>
      <w:hyperlink r:id="rId150" w:history="1">
        <w:r w:rsidRPr="00B861CA">
          <w:rPr>
            <w:rStyle w:val="ac"/>
            <w:rFonts w:ascii="Times New Roman" w:hAnsi="Times New Roman" w:cs="Times New Roman"/>
            <w:sz w:val="22"/>
            <w:szCs w:val="22"/>
            <w:lang w:val="uk-UA"/>
          </w:rPr>
          <w:t>https://www.golovbukh.ua/article/7451-oblkova-stavka-nbu</w:t>
        </w:r>
      </w:hyperlink>
      <w:r w:rsidRPr="00B861CA">
        <w:rPr>
          <w:rFonts w:ascii="Times New Roman" w:hAnsi="Times New Roman" w:cs="Times New Roman"/>
          <w:sz w:val="22"/>
          <w:szCs w:val="22"/>
          <w:lang w:val="uk-UA"/>
        </w:rPr>
        <w:t>.</w:t>
      </w:r>
    </w:p>
    <w:p w14:paraId="22655B43" w14:textId="77777777" w:rsidR="002E15A2" w:rsidRPr="002E15A2" w:rsidRDefault="002E15A2" w:rsidP="008207D3">
      <w:pPr>
        <w:pStyle w:val="ab"/>
        <w:widowControl w:val="0"/>
        <w:numPr>
          <w:ilvl w:val="0"/>
          <w:numId w:val="34"/>
        </w:numPr>
        <w:tabs>
          <w:tab w:val="clear" w:pos="1920"/>
          <w:tab w:val="num" w:pos="993"/>
        </w:tabs>
        <w:ind w:left="0" w:firstLine="709"/>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Огляд банківського сектору. Листопад 2021р.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51" w:history="1">
        <w:r w:rsidRPr="002E15A2">
          <w:rPr>
            <w:rStyle w:val="ac"/>
            <w:rFonts w:ascii="Times New Roman" w:hAnsi="Times New Roman" w:cs="Times New Roman"/>
            <w:sz w:val="22"/>
            <w:szCs w:val="22"/>
            <w:lang w:val="uk-UA"/>
          </w:rPr>
          <w:t>https://bank.gov.ua/admin_uploads/article/Banking_Sector_Review_2021-11.pdf?v=4</w:t>
        </w:r>
      </w:hyperlink>
    </w:p>
    <w:p w14:paraId="256AEAF0" w14:textId="77777777" w:rsidR="00312B04" w:rsidRPr="00312B04" w:rsidRDefault="00312B04" w:rsidP="008207D3">
      <w:pPr>
        <w:pStyle w:val="ab"/>
        <w:widowControl w:val="0"/>
        <w:numPr>
          <w:ilvl w:val="0"/>
          <w:numId w:val="34"/>
        </w:numPr>
        <w:tabs>
          <w:tab w:val="clear" w:pos="1920"/>
          <w:tab w:val="left" w:pos="993"/>
          <w:tab w:val="num" w:pos="1134"/>
        </w:tabs>
        <w:ind w:left="0" w:firstLine="709"/>
        <w:jc w:val="both"/>
        <w:rPr>
          <w:rFonts w:ascii="Times New Roman" w:hAnsi="Times New Roman" w:cs="Times New Roman"/>
          <w:sz w:val="22"/>
          <w:szCs w:val="22"/>
          <w:lang w:val="uk-UA"/>
        </w:rPr>
      </w:pPr>
      <w:r w:rsidRPr="002E15A2">
        <w:rPr>
          <w:sz w:val="22"/>
          <w:szCs w:val="22"/>
          <w:lang w:val="uk-UA"/>
        </w:rPr>
        <w:t xml:space="preserve"> </w:t>
      </w:r>
      <w:r w:rsidRPr="002E15A2">
        <w:rPr>
          <w:rFonts w:ascii="Times New Roman" w:hAnsi="Times New Roman" w:cs="Times New Roman"/>
          <w:sz w:val="22"/>
          <w:szCs w:val="22"/>
          <w:lang w:val="uk-UA"/>
        </w:rPr>
        <w:t>Олійні ціни: ситуація на ринку соняшникової олії / Ірина Рудик. 18.06.2021р</w:t>
      </w:r>
      <w:r w:rsidRPr="00312B04">
        <w:rPr>
          <w:rFonts w:ascii="Times New Roman" w:hAnsi="Times New Roman" w:cs="Times New Roman"/>
          <w:sz w:val="22"/>
          <w:szCs w:val="22"/>
          <w:lang w:val="uk-UA"/>
        </w:rPr>
        <w:t xml:space="preserve">. </w:t>
      </w:r>
      <w:r w:rsidRPr="00312B04">
        <w:rPr>
          <w:rFonts w:ascii="Times New Roman" w:hAnsi="Times New Roman" w:cs="Times New Roman"/>
          <w:sz w:val="22"/>
          <w:szCs w:val="22"/>
          <w:lang w:val="en-US"/>
        </w:rPr>
        <w:t>URL</w:t>
      </w:r>
      <w:r w:rsidRPr="00312B04">
        <w:rPr>
          <w:rFonts w:ascii="Times New Roman" w:hAnsi="Times New Roman" w:cs="Times New Roman"/>
          <w:sz w:val="22"/>
          <w:szCs w:val="22"/>
          <w:lang w:val="uk-UA"/>
        </w:rPr>
        <w:t xml:space="preserve">: </w:t>
      </w:r>
      <w:hyperlink r:id="rId152" w:history="1">
        <w:r w:rsidRPr="00312B04">
          <w:rPr>
            <w:rStyle w:val="ac"/>
            <w:rFonts w:ascii="Times New Roman" w:hAnsi="Times New Roman" w:cs="Times New Roman"/>
            <w:sz w:val="22"/>
            <w:szCs w:val="22"/>
            <w:lang w:val="uk-UA"/>
          </w:rPr>
          <w:t>https://nashkraj.ua/uk/blog/olijni-tsiny-sytuatsiya-na-rynku-sonyashnykovoyi-oliyi/</w:t>
        </w:r>
      </w:hyperlink>
    </w:p>
    <w:p w14:paraId="11C3CB9D" w14:textId="77777777" w:rsidR="00A62838" w:rsidRPr="00A62838" w:rsidRDefault="00A62838" w:rsidP="008207D3">
      <w:pPr>
        <w:widowControl w:val="0"/>
        <w:numPr>
          <w:ilvl w:val="0"/>
          <w:numId w:val="34"/>
        </w:numPr>
        <w:shd w:val="clear" w:color="auto" w:fill="FFFFFF"/>
        <w:tabs>
          <w:tab w:val="left" w:pos="900"/>
          <w:tab w:val="num" w:pos="928"/>
          <w:tab w:val="left" w:pos="1080"/>
        </w:tabs>
        <w:ind w:left="0" w:firstLine="709"/>
        <w:jc w:val="both"/>
        <w:rPr>
          <w:rFonts w:ascii="Times New Roman" w:hAnsi="Times New Roman" w:cs="Times New Roman"/>
          <w:sz w:val="22"/>
          <w:szCs w:val="22"/>
          <w:lang w:val="uk-UA"/>
        </w:rPr>
      </w:pPr>
      <w:r w:rsidRPr="00A62838">
        <w:rPr>
          <w:rFonts w:ascii="Times New Roman" w:hAnsi="Times New Roman" w:cs="Times New Roman"/>
          <w:sz w:val="22"/>
          <w:szCs w:val="22"/>
          <w:lang w:val="uk-UA"/>
        </w:rPr>
        <w:t xml:space="preserve">Основи економічної науки. Навч. посіб. для студентів, які здобувають перший (бакалаврський) рівень вищої освіти / Н. П. Мацелюх, І. А. Максименко, В. В. Мартиненко, П. В. Круш, М. М. Теліщук, Т. В. Рябокінь, М. О. Скорик. – К.: Видавничий центр «Кафедра», 2017. </w:t>
      </w:r>
      <w:r w:rsidRPr="00A62838">
        <w:rPr>
          <w:rFonts w:ascii="Times New Roman" w:hAnsi="Times New Roman" w:cs="Times New Roman"/>
          <w:sz w:val="22"/>
          <w:szCs w:val="22"/>
        </w:rPr>
        <w:t>212 с.</w:t>
      </w:r>
    </w:p>
    <w:p w14:paraId="1F66F205" w14:textId="77777777" w:rsidR="002D4136" w:rsidRPr="00DA625A" w:rsidRDefault="002D4136" w:rsidP="008207D3">
      <w:pPr>
        <w:pStyle w:val="ab"/>
        <w:widowControl w:val="0"/>
        <w:numPr>
          <w:ilvl w:val="0"/>
          <w:numId w:val="34"/>
        </w:numPr>
        <w:tabs>
          <w:tab w:val="clear" w:pos="1920"/>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Офіційний веб-сайт Державної служби статистики України. URL:</w:t>
      </w:r>
      <w:r>
        <w:rPr>
          <w:rFonts w:ascii="Times New Roman" w:hAnsi="Times New Roman" w:cs="Times New Roman"/>
          <w:sz w:val="22"/>
          <w:szCs w:val="22"/>
          <w:lang w:val="uk-UA"/>
        </w:rPr>
        <w:t xml:space="preserve"> </w:t>
      </w:r>
      <w:hyperlink r:id="rId153" w:history="1">
        <w:r w:rsidRPr="00DA625A">
          <w:rPr>
            <w:rStyle w:val="ac"/>
            <w:rFonts w:ascii="Times New Roman" w:hAnsi="Times New Roman" w:cs="Times New Roman"/>
            <w:sz w:val="22"/>
            <w:szCs w:val="22"/>
            <w:lang w:val="uk-UA"/>
          </w:rPr>
          <w:t>http://www.ukrstat.gov.ua/</w:t>
        </w:r>
      </w:hyperlink>
    </w:p>
    <w:p w14:paraId="4B5F7532" w14:textId="77777777" w:rsidR="002D4136" w:rsidRPr="00DA625A" w:rsidRDefault="002D4136" w:rsidP="008207D3">
      <w:pPr>
        <w:pStyle w:val="ab"/>
        <w:widowControl w:val="0"/>
        <w:numPr>
          <w:ilvl w:val="0"/>
          <w:numId w:val="34"/>
        </w:numPr>
        <w:tabs>
          <w:tab w:val="clear" w:pos="1920"/>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Офіційний веб-портал органів виконавчої влади України. URL: </w:t>
      </w:r>
      <w:hyperlink r:id="rId154" w:history="1">
        <w:r w:rsidRPr="00DA625A">
          <w:rPr>
            <w:rStyle w:val="ac"/>
            <w:rFonts w:ascii="Times New Roman" w:hAnsi="Times New Roman" w:cs="Times New Roman"/>
            <w:sz w:val="22"/>
            <w:szCs w:val="22"/>
            <w:lang w:val="uk-UA"/>
          </w:rPr>
          <w:t>http://www.kmu.gov.ua.</w:t>
        </w:r>
      </w:hyperlink>
    </w:p>
    <w:p w14:paraId="281FCEAA"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DA625A">
        <w:rPr>
          <w:rFonts w:ascii="Times New Roman" w:hAnsi="Times New Roman" w:cs="Times New Roman"/>
          <w:sz w:val="22"/>
          <w:szCs w:val="22"/>
          <w:lang w:val="uk-UA"/>
        </w:rPr>
        <w:t>Офіційний сайт Інституту демографії та соціальних досліджень імені М. В. Птухи</w:t>
      </w:r>
      <w:r>
        <w:rPr>
          <w:rFonts w:ascii="Times New Roman" w:hAnsi="Times New Roman" w:cs="Times New Roman"/>
          <w:sz w:val="22"/>
          <w:szCs w:val="22"/>
          <w:lang w:val="uk-UA"/>
        </w:rPr>
        <w:t xml:space="preserve"> </w:t>
      </w:r>
      <w:r w:rsidRPr="00DA625A">
        <w:rPr>
          <w:rFonts w:ascii="Times New Roman" w:hAnsi="Times New Roman" w:cs="Times New Roman"/>
          <w:sz w:val="22"/>
          <w:szCs w:val="22"/>
          <w:lang w:val="uk-UA"/>
        </w:rPr>
        <w:t xml:space="preserve">Національної академії наук України. URL: </w:t>
      </w:r>
      <w:hyperlink r:id="rId155" w:history="1">
        <w:r w:rsidRPr="00DA625A">
          <w:rPr>
            <w:rStyle w:val="ac"/>
            <w:rFonts w:ascii="Times New Roman" w:hAnsi="Times New Roman" w:cs="Times New Roman"/>
            <w:sz w:val="22"/>
            <w:szCs w:val="22"/>
            <w:lang w:val="uk-UA"/>
          </w:rPr>
          <w:t>http://www.idss.org.ua</w:t>
        </w:r>
      </w:hyperlink>
      <w:r>
        <w:rPr>
          <w:rFonts w:ascii="Times New Roman" w:hAnsi="Times New Roman" w:cs="Times New Roman"/>
          <w:sz w:val="22"/>
          <w:szCs w:val="22"/>
          <w:lang w:val="uk-UA"/>
        </w:rPr>
        <w:t>.</w:t>
      </w:r>
    </w:p>
    <w:p w14:paraId="67481EE1"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Офіційний сайт Інституту економіки та прогнозування Національної академії наук</w:t>
      </w:r>
      <w:r>
        <w:rPr>
          <w:rFonts w:ascii="Times New Roman" w:hAnsi="Times New Roman" w:cs="Times New Roman"/>
          <w:sz w:val="22"/>
          <w:szCs w:val="22"/>
          <w:lang w:val="uk-UA"/>
        </w:rPr>
        <w:t xml:space="preserve"> </w:t>
      </w:r>
      <w:r w:rsidRPr="00DA625A">
        <w:rPr>
          <w:rFonts w:ascii="Times New Roman" w:hAnsi="Times New Roman" w:cs="Times New Roman"/>
          <w:sz w:val="22"/>
          <w:szCs w:val="22"/>
          <w:lang w:val="uk-UA"/>
        </w:rPr>
        <w:t xml:space="preserve">України. URL: </w:t>
      </w:r>
      <w:hyperlink r:id="rId156" w:history="1">
        <w:r w:rsidRPr="00DA625A">
          <w:rPr>
            <w:rStyle w:val="ac"/>
            <w:rFonts w:ascii="Times New Roman" w:hAnsi="Times New Roman" w:cs="Times New Roman"/>
            <w:sz w:val="22"/>
            <w:szCs w:val="22"/>
            <w:lang w:val="uk-UA"/>
          </w:rPr>
          <w:t>http://ief.org.ua</w:t>
        </w:r>
      </w:hyperlink>
      <w:r>
        <w:rPr>
          <w:rFonts w:ascii="Times New Roman" w:hAnsi="Times New Roman" w:cs="Times New Roman"/>
          <w:sz w:val="22"/>
          <w:szCs w:val="22"/>
          <w:lang w:val="uk-UA"/>
        </w:rPr>
        <w:t>.</w:t>
      </w:r>
    </w:p>
    <w:p w14:paraId="54D596BF" w14:textId="54BAF41B" w:rsidR="00DA625A" w:rsidRDefault="00DA625A" w:rsidP="008207D3">
      <w:pPr>
        <w:pStyle w:val="ab"/>
        <w:widowControl w:val="0"/>
        <w:numPr>
          <w:ilvl w:val="0"/>
          <w:numId w:val="34"/>
        </w:numPr>
        <w:tabs>
          <w:tab w:val="clear" w:pos="1920"/>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Офіційний сайт Верховної Ради України URL </w:t>
      </w:r>
      <w:hyperlink r:id="rId157" w:history="1">
        <w:r w:rsidRPr="00DA625A">
          <w:rPr>
            <w:rStyle w:val="ac"/>
            <w:rFonts w:ascii="Times New Roman" w:hAnsi="Times New Roman" w:cs="Times New Roman"/>
            <w:sz w:val="22"/>
            <w:szCs w:val="22"/>
            <w:lang w:val="uk-UA"/>
          </w:rPr>
          <w:t>: https://parlament.org.ua</w:t>
        </w:r>
      </w:hyperlink>
      <w:r>
        <w:rPr>
          <w:rFonts w:ascii="Times New Roman" w:hAnsi="Times New Roman" w:cs="Times New Roman"/>
          <w:sz w:val="22"/>
          <w:szCs w:val="22"/>
          <w:lang w:val="uk-UA"/>
        </w:rPr>
        <w:t>.</w:t>
      </w:r>
    </w:p>
    <w:p w14:paraId="210504A4"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2D4136">
        <w:rPr>
          <w:rFonts w:ascii="Times New Roman" w:hAnsi="Times New Roman" w:cs="Times New Roman"/>
          <w:sz w:val="22"/>
          <w:szCs w:val="22"/>
          <w:lang w:val="uk-UA"/>
        </w:rPr>
        <w:t xml:space="preserve"> Офіційний сайт Міжнародного валютного фонду. URL: </w:t>
      </w:r>
      <w:hyperlink r:id="rId158" w:history="1">
        <w:r w:rsidRPr="00DA625A">
          <w:rPr>
            <w:rStyle w:val="ac"/>
            <w:rFonts w:ascii="Times New Roman" w:hAnsi="Times New Roman" w:cs="Times New Roman"/>
            <w:sz w:val="22"/>
            <w:szCs w:val="22"/>
            <w:lang w:val="uk-UA"/>
          </w:rPr>
          <w:t>h</w:t>
        </w:r>
        <w:r w:rsidRPr="002D4136">
          <w:rPr>
            <w:rStyle w:val="ac"/>
            <w:rFonts w:ascii="Times New Roman" w:hAnsi="Times New Roman" w:cs="Times New Roman"/>
            <w:sz w:val="22"/>
            <w:szCs w:val="22"/>
            <w:lang w:val="uk-UA"/>
          </w:rPr>
          <w:t>ttp://www.imf.org/external/</w:t>
        </w:r>
      </w:hyperlink>
    </w:p>
    <w:p w14:paraId="588FC697"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2D4136">
        <w:rPr>
          <w:rFonts w:ascii="Times New Roman" w:hAnsi="Times New Roman" w:cs="Times New Roman"/>
          <w:sz w:val="22"/>
          <w:szCs w:val="22"/>
          <w:lang w:val="uk-UA"/>
        </w:rPr>
        <w:t>О</w:t>
      </w:r>
      <w:r w:rsidRPr="00DA625A">
        <w:rPr>
          <w:rFonts w:ascii="Times New Roman" w:hAnsi="Times New Roman" w:cs="Times New Roman"/>
          <w:sz w:val="22"/>
          <w:szCs w:val="22"/>
          <w:lang w:val="uk-UA"/>
        </w:rPr>
        <w:t>фіційний сайт Міністерства розвитку економіки, торгівлі та сільського господарства</w:t>
      </w:r>
      <w:r>
        <w:rPr>
          <w:rFonts w:ascii="Times New Roman" w:hAnsi="Times New Roman" w:cs="Times New Roman"/>
          <w:sz w:val="22"/>
          <w:szCs w:val="22"/>
          <w:lang w:val="uk-UA"/>
        </w:rPr>
        <w:t xml:space="preserve"> </w:t>
      </w:r>
      <w:r w:rsidRPr="00DA625A">
        <w:rPr>
          <w:rFonts w:ascii="Times New Roman" w:hAnsi="Times New Roman" w:cs="Times New Roman"/>
          <w:sz w:val="22"/>
          <w:szCs w:val="22"/>
          <w:lang w:val="uk-UA"/>
        </w:rPr>
        <w:t xml:space="preserve">України. URL: </w:t>
      </w:r>
      <w:hyperlink r:id="rId159" w:history="1">
        <w:r w:rsidRPr="00DA625A">
          <w:rPr>
            <w:rStyle w:val="ac"/>
            <w:rFonts w:ascii="Times New Roman" w:hAnsi="Times New Roman" w:cs="Times New Roman"/>
            <w:sz w:val="22"/>
            <w:szCs w:val="22"/>
            <w:lang w:val="uk-UA"/>
          </w:rPr>
          <w:t>http://www.me.gov.ua</w:t>
        </w:r>
      </w:hyperlink>
      <w:r>
        <w:rPr>
          <w:rFonts w:ascii="Times New Roman" w:hAnsi="Times New Roman" w:cs="Times New Roman"/>
          <w:sz w:val="22"/>
          <w:szCs w:val="22"/>
          <w:lang w:val="uk-UA"/>
        </w:rPr>
        <w:t>.</w:t>
      </w:r>
    </w:p>
    <w:p w14:paraId="1EC285D8" w14:textId="77777777" w:rsidR="002D4136"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Офіційний сайт Міністерства фінансів України URL : </w:t>
      </w:r>
      <w:hyperlink r:id="rId160" w:history="1">
        <w:r w:rsidRPr="00DA625A">
          <w:rPr>
            <w:rStyle w:val="ac"/>
            <w:rFonts w:ascii="Times New Roman" w:hAnsi="Times New Roman" w:cs="Times New Roman"/>
            <w:sz w:val="22"/>
            <w:szCs w:val="22"/>
            <w:lang w:val="uk-UA"/>
          </w:rPr>
          <w:t>https://mof.gov.ua/uk</w:t>
        </w:r>
      </w:hyperlink>
      <w:r>
        <w:rPr>
          <w:rFonts w:ascii="Times New Roman" w:hAnsi="Times New Roman" w:cs="Times New Roman"/>
          <w:sz w:val="22"/>
          <w:szCs w:val="22"/>
          <w:lang w:val="uk-UA"/>
        </w:rPr>
        <w:t>.</w:t>
      </w:r>
    </w:p>
    <w:p w14:paraId="27957408"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Офіційний сайт наукового журналу «Економіка України». URL:</w:t>
      </w:r>
      <w:r>
        <w:rPr>
          <w:rFonts w:ascii="Times New Roman" w:hAnsi="Times New Roman" w:cs="Times New Roman"/>
          <w:sz w:val="22"/>
          <w:szCs w:val="22"/>
          <w:lang w:val="uk-UA"/>
        </w:rPr>
        <w:t xml:space="preserve"> </w:t>
      </w:r>
      <w:hyperlink r:id="rId161" w:history="1">
        <w:r w:rsidRPr="00DA625A">
          <w:rPr>
            <w:rStyle w:val="ac"/>
            <w:rFonts w:ascii="Times New Roman" w:hAnsi="Times New Roman" w:cs="Times New Roman"/>
            <w:sz w:val="22"/>
            <w:szCs w:val="22"/>
            <w:lang w:val="uk-UA"/>
          </w:rPr>
          <w:t>http://www.economukraine.com.ua/index.php</w:t>
        </w:r>
      </w:hyperlink>
    </w:p>
    <w:p w14:paraId="2B91121A"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Офіційний сайт науково-теоретичного журналу «Економічна теорія». URL:</w:t>
      </w:r>
      <w:r>
        <w:rPr>
          <w:rFonts w:ascii="Times New Roman" w:hAnsi="Times New Roman" w:cs="Times New Roman"/>
          <w:sz w:val="22"/>
          <w:szCs w:val="22"/>
          <w:lang w:val="uk-UA"/>
        </w:rPr>
        <w:t xml:space="preserve"> </w:t>
      </w:r>
      <w:hyperlink r:id="rId162" w:history="1">
        <w:r w:rsidRPr="00DA625A">
          <w:rPr>
            <w:rStyle w:val="ac"/>
            <w:rFonts w:ascii="Times New Roman" w:hAnsi="Times New Roman" w:cs="Times New Roman"/>
            <w:sz w:val="22"/>
            <w:szCs w:val="22"/>
            <w:lang w:val="uk-UA"/>
          </w:rPr>
          <w:t>http://etet.org.ua</w:t>
        </w:r>
      </w:hyperlink>
      <w:r>
        <w:rPr>
          <w:rFonts w:ascii="Times New Roman" w:hAnsi="Times New Roman" w:cs="Times New Roman"/>
          <w:sz w:val="22"/>
          <w:szCs w:val="22"/>
          <w:lang w:val="uk-UA"/>
        </w:rPr>
        <w:t>.</w:t>
      </w:r>
    </w:p>
    <w:p w14:paraId="777035F3" w14:textId="77777777" w:rsidR="00DA625A" w:rsidRPr="00DA625A" w:rsidRDefault="00DA625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Офіційний сайт Національного банку України URL: </w:t>
      </w:r>
      <w:hyperlink r:id="rId163" w:history="1">
        <w:r w:rsidRPr="00DA625A">
          <w:rPr>
            <w:rStyle w:val="ac"/>
            <w:rFonts w:ascii="Times New Roman" w:hAnsi="Times New Roman" w:cs="Times New Roman"/>
            <w:sz w:val="22"/>
            <w:szCs w:val="22"/>
            <w:lang w:val="uk-UA"/>
          </w:rPr>
          <w:t>https://bank.gov.ua</w:t>
        </w:r>
      </w:hyperlink>
      <w:r>
        <w:rPr>
          <w:rFonts w:ascii="Times New Roman" w:hAnsi="Times New Roman" w:cs="Times New Roman"/>
          <w:sz w:val="22"/>
          <w:szCs w:val="22"/>
          <w:lang w:val="uk-UA"/>
        </w:rPr>
        <w:t>.</w:t>
      </w:r>
    </w:p>
    <w:p w14:paraId="26D2A88F" w14:textId="77777777" w:rsidR="00DA625A" w:rsidRDefault="00DA625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Офіційний сайт Національної бібліотеки України імені В.І. Вернадського. URL:</w:t>
      </w:r>
      <w:r>
        <w:rPr>
          <w:rFonts w:ascii="Times New Roman" w:hAnsi="Times New Roman" w:cs="Times New Roman"/>
          <w:sz w:val="22"/>
          <w:szCs w:val="22"/>
          <w:lang w:val="uk-UA"/>
        </w:rPr>
        <w:t xml:space="preserve"> </w:t>
      </w:r>
      <w:hyperlink r:id="rId164" w:history="1">
        <w:r w:rsidRPr="00DA625A">
          <w:rPr>
            <w:rStyle w:val="ac"/>
            <w:rFonts w:ascii="Times New Roman" w:hAnsi="Times New Roman" w:cs="Times New Roman"/>
            <w:sz w:val="22"/>
            <w:szCs w:val="22"/>
            <w:lang w:val="uk-UA"/>
          </w:rPr>
          <w:t>http://www.nbuv.gov.ua</w:t>
        </w:r>
      </w:hyperlink>
      <w:r>
        <w:rPr>
          <w:rFonts w:ascii="Times New Roman" w:hAnsi="Times New Roman" w:cs="Times New Roman"/>
          <w:sz w:val="22"/>
          <w:szCs w:val="22"/>
          <w:lang w:val="uk-UA"/>
        </w:rPr>
        <w:t>.</w:t>
      </w:r>
    </w:p>
    <w:p w14:paraId="7A994465" w14:textId="77777777" w:rsidR="002D4136" w:rsidRPr="00DA625A" w:rsidRDefault="002D4136"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Офіційний сайт Національного інституту стратегічних досліджень. URL:</w:t>
      </w:r>
      <w:r>
        <w:rPr>
          <w:rFonts w:ascii="Times New Roman" w:hAnsi="Times New Roman" w:cs="Times New Roman"/>
          <w:sz w:val="22"/>
          <w:szCs w:val="22"/>
          <w:lang w:val="uk-UA"/>
        </w:rPr>
        <w:t xml:space="preserve"> </w:t>
      </w:r>
      <w:hyperlink r:id="rId165" w:history="1">
        <w:r w:rsidRPr="00DA625A">
          <w:rPr>
            <w:rStyle w:val="ac"/>
            <w:rFonts w:ascii="Times New Roman" w:hAnsi="Times New Roman" w:cs="Times New Roman"/>
            <w:sz w:val="22"/>
            <w:szCs w:val="22"/>
            <w:lang w:val="uk-UA"/>
          </w:rPr>
          <w:t>http://www.niss.gov.ua</w:t>
        </w:r>
      </w:hyperlink>
      <w:r>
        <w:rPr>
          <w:rFonts w:ascii="Times New Roman" w:hAnsi="Times New Roman" w:cs="Times New Roman"/>
          <w:sz w:val="22"/>
          <w:szCs w:val="22"/>
          <w:lang w:val="uk-UA"/>
        </w:rPr>
        <w:t>.</w:t>
      </w:r>
    </w:p>
    <w:p w14:paraId="64E1DDB6" w14:textId="77777777" w:rsidR="00DA625A" w:rsidRPr="00DA625A" w:rsidRDefault="00DA625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Офіційний сайт Світового банку. URL: </w:t>
      </w:r>
      <w:hyperlink r:id="rId166" w:history="1">
        <w:r w:rsidRPr="00DA625A">
          <w:rPr>
            <w:rStyle w:val="ac"/>
            <w:rFonts w:ascii="Times New Roman" w:hAnsi="Times New Roman" w:cs="Times New Roman"/>
            <w:sz w:val="22"/>
            <w:szCs w:val="22"/>
            <w:lang w:val="uk-UA"/>
          </w:rPr>
          <w:t>http://www.worldbank.org/uk/country/ukraine</w:t>
        </w:r>
      </w:hyperlink>
      <w:r>
        <w:rPr>
          <w:rFonts w:ascii="Times New Roman" w:hAnsi="Times New Roman" w:cs="Times New Roman"/>
          <w:sz w:val="22"/>
          <w:szCs w:val="22"/>
          <w:lang w:val="uk-UA"/>
        </w:rPr>
        <w:t>.</w:t>
      </w:r>
    </w:p>
    <w:p w14:paraId="4803753F" w14:textId="77777777" w:rsidR="00DA625A" w:rsidRDefault="00DA625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Офіційний сайт Світової організації торгівлі. URL: </w:t>
      </w:r>
      <w:hyperlink r:id="rId167" w:history="1">
        <w:r w:rsidRPr="00DA625A">
          <w:rPr>
            <w:rStyle w:val="ac"/>
            <w:rFonts w:ascii="Times New Roman" w:hAnsi="Times New Roman" w:cs="Times New Roman"/>
            <w:sz w:val="22"/>
            <w:szCs w:val="22"/>
            <w:lang w:val="uk-UA"/>
          </w:rPr>
          <w:t>https://www.wto.org</w:t>
        </w:r>
      </w:hyperlink>
      <w:r>
        <w:rPr>
          <w:rFonts w:ascii="Times New Roman" w:hAnsi="Times New Roman" w:cs="Times New Roman"/>
          <w:sz w:val="22"/>
          <w:szCs w:val="22"/>
          <w:lang w:val="uk-UA"/>
        </w:rPr>
        <w:t>.</w:t>
      </w:r>
    </w:p>
    <w:p w14:paraId="47B5BB77" w14:textId="77777777" w:rsidR="005532B4" w:rsidRPr="005532B4" w:rsidRDefault="005532B4"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5532B4">
        <w:rPr>
          <w:rFonts w:ascii="Times New Roman" w:hAnsi="Times New Roman" w:cs="Times New Roman"/>
          <w:sz w:val="22"/>
          <w:szCs w:val="22"/>
          <w:lang w:val="uk-UA"/>
        </w:rPr>
        <w:t>Пасемко Г.П.,  Бага Л.Г.,  Бєсєдіна Г.Є. Історія економіки та економічної думки: навч. посіб. та ін.  Вид. 2-ге, змін. і допов.  Харків : ХНАУ, 2020. 243 с.</w:t>
      </w:r>
    </w:p>
    <w:p w14:paraId="21E5AC4F" w14:textId="77777777" w:rsidR="00DA625A" w:rsidRDefault="00DA625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Програма розвитку ООН в Україні URL:</w:t>
      </w:r>
      <w:r>
        <w:rPr>
          <w:rFonts w:ascii="Times New Roman" w:hAnsi="Times New Roman" w:cs="Times New Roman"/>
          <w:sz w:val="22"/>
          <w:szCs w:val="22"/>
          <w:lang w:val="uk-UA"/>
        </w:rPr>
        <w:t xml:space="preserve"> </w:t>
      </w:r>
      <w:hyperlink r:id="rId168" w:history="1">
        <w:r w:rsidRPr="00DA625A">
          <w:rPr>
            <w:rStyle w:val="ac"/>
            <w:rFonts w:ascii="Times New Roman" w:hAnsi="Times New Roman" w:cs="Times New Roman"/>
            <w:sz w:val="22"/>
            <w:szCs w:val="22"/>
            <w:lang w:val="uk-UA"/>
          </w:rPr>
          <w:t>https://www.ua.undp.org/content/ukraine/uk/home/about-us.html</w:t>
        </w:r>
      </w:hyperlink>
      <w:r>
        <w:rPr>
          <w:rFonts w:ascii="Times New Roman" w:hAnsi="Times New Roman" w:cs="Times New Roman"/>
          <w:sz w:val="22"/>
          <w:szCs w:val="22"/>
          <w:lang w:val="uk-UA"/>
        </w:rPr>
        <w:t>.</w:t>
      </w:r>
    </w:p>
    <w:p w14:paraId="031011A5" w14:textId="77777777" w:rsidR="00270F0B" w:rsidRPr="00270F0B" w:rsidRDefault="00270F0B"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270F0B">
        <w:rPr>
          <w:rFonts w:ascii="Times New Roman" w:hAnsi="Times New Roman" w:cs="Times New Roman"/>
          <w:sz w:val="22"/>
          <w:szCs w:val="22"/>
          <w:lang w:val="uk-UA"/>
        </w:rPr>
        <w:t xml:space="preserve">Прожитковий мінімум 2022 в Україні. </w:t>
      </w:r>
      <w:r w:rsidRPr="00270F0B">
        <w:rPr>
          <w:rFonts w:ascii="Times New Roman" w:hAnsi="Times New Roman" w:cs="Times New Roman"/>
          <w:sz w:val="22"/>
          <w:szCs w:val="22"/>
          <w:lang w:val="en-US"/>
        </w:rPr>
        <w:t>URL</w:t>
      </w:r>
      <w:r w:rsidRPr="00270F0B">
        <w:rPr>
          <w:rFonts w:ascii="Times New Roman" w:hAnsi="Times New Roman" w:cs="Times New Roman"/>
          <w:sz w:val="22"/>
          <w:szCs w:val="22"/>
          <w:lang w:val="uk-UA"/>
        </w:rPr>
        <w:t xml:space="preserve">: </w:t>
      </w:r>
      <w:hyperlink r:id="rId169" w:history="1">
        <w:r w:rsidRPr="00270F0B">
          <w:rPr>
            <w:rStyle w:val="ac"/>
            <w:rFonts w:ascii="Times New Roman" w:hAnsi="Times New Roman" w:cs="Times New Roman"/>
            <w:sz w:val="22"/>
            <w:szCs w:val="22"/>
            <w:lang w:val="uk-UA"/>
          </w:rPr>
          <w:t>https://sylnaukraina.com.ua/finansy/socialna-dopomoga/prozhitkovij-minimum-v-ukra%D1%97ni.html</w:t>
        </w:r>
      </w:hyperlink>
      <w:r w:rsidRPr="00270F0B">
        <w:rPr>
          <w:rFonts w:ascii="Times New Roman" w:hAnsi="Times New Roman" w:cs="Times New Roman"/>
          <w:sz w:val="22"/>
          <w:szCs w:val="22"/>
          <w:lang w:val="uk-UA"/>
        </w:rPr>
        <w:t xml:space="preserve">.Сильніші за кризу: як перетворити турбулентні реалії на можливості для зростання. 18.05.2020р. </w:t>
      </w:r>
      <w:r w:rsidRPr="00270F0B">
        <w:rPr>
          <w:rFonts w:ascii="Times New Roman" w:hAnsi="Times New Roman" w:cs="Times New Roman"/>
          <w:sz w:val="22"/>
          <w:szCs w:val="22"/>
          <w:lang w:val="en-US"/>
        </w:rPr>
        <w:t>URL</w:t>
      </w:r>
      <w:r w:rsidRPr="00270F0B">
        <w:rPr>
          <w:rFonts w:ascii="Times New Roman" w:hAnsi="Times New Roman" w:cs="Times New Roman"/>
          <w:sz w:val="22"/>
          <w:szCs w:val="22"/>
          <w:lang w:val="uk-UA"/>
        </w:rPr>
        <w:t xml:space="preserve">: </w:t>
      </w:r>
      <w:hyperlink r:id="rId170" w:history="1">
        <w:r w:rsidRPr="00270F0B">
          <w:rPr>
            <w:rStyle w:val="ac"/>
            <w:rFonts w:ascii="Times New Roman" w:hAnsi="Times New Roman" w:cs="Times New Roman"/>
            <w:sz w:val="22"/>
            <w:szCs w:val="22"/>
            <w:lang w:val="uk-UA"/>
          </w:rPr>
          <w:t>https://www.epravda.com.ua/columns/2020/05/18/660604/</w:t>
        </w:r>
      </w:hyperlink>
    </w:p>
    <w:p w14:paraId="1A818A3C" w14:textId="77777777" w:rsidR="00312B04" w:rsidRDefault="00312B04"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312B04">
        <w:rPr>
          <w:rFonts w:ascii="Times New Roman" w:hAnsi="Times New Roman" w:cs="Times New Roman"/>
          <w:sz w:val="22"/>
          <w:szCs w:val="22"/>
          <w:lang w:val="uk-UA"/>
        </w:rPr>
        <w:t xml:space="preserve">Про мінімальний споживчий бюджет: Закон України від </w:t>
      </w:r>
      <w:r w:rsidRPr="00312B04">
        <w:rPr>
          <w:rFonts w:ascii="Times New Roman" w:hAnsi="Times New Roman" w:cs="Times New Roman"/>
          <w:sz w:val="22"/>
          <w:szCs w:val="22"/>
          <w:shd w:val="clear" w:color="auto" w:fill="F7F7F7"/>
        </w:rPr>
        <w:t>28.10.1994</w:t>
      </w:r>
      <w:r w:rsidRPr="00312B04">
        <w:rPr>
          <w:rFonts w:ascii="Times New Roman" w:hAnsi="Times New Roman" w:cs="Times New Roman"/>
          <w:sz w:val="22"/>
          <w:szCs w:val="22"/>
          <w:shd w:val="clear" w:color="auto" w:fill="F7F7F7"/>
          <w:lang w:val="uk-UA"/>
        </w:rPr>
        <w:t>р.</w:t>
      </w:r>
      <w:r w:rsidRPr="00312B04">
        <w:rPr>
          <w:rFonts w:ascii="Times New Roman" w:hAnsi="Times New Roman" w:cs="Times New Roman"/>
          <w:sz w:val="22"/>
          <w:szCs w:val="22"/>
          <w:shd w:val="clear" w:color="auto" w:fill="FFFFFF"/>
          <w:lang w:val="uk-UA"/>
        </w:rPr>
        <w:t xml:space="preserve"> </w:t>
      </w:r>
      <w:r w:rsidRPr="00312B04">
        <w:rPr>
          <w:rFonts w:ascii="Times New Roman" w:hAnsi="Times New Roman" w:cs="Times New Roman"/>
          <w:sz w:val="22"/>
          <w:szCs w:val="22"/>
          <w:shd w:val="clear" w:color="auto" w:fill="FFFFFF"/>
        </w:rPr>
        <w:t>N 1284-XII</w:t>
      </w:r>
      <w:r w:rsidRPr="00312B04">
        <w:rPr>
          <w:rFonts w:ascii="Times New Roman" w:hAnsi="Times New Roman" w:cs="Times New Roman"/>
          <w:sz w:val="22"/>
          <w:szCs w:val="22"/>
          <w:shd w:val="clear" w:color="auto" w:fill="FFFFFF"/>
          <w:lang w:val="uk-UA"/>
        </w:rPr>
        <w:t xml:space="preserve">. </w:t>
      </w:r>
      <w:r w:rsidRPr="00312B04">
        <w:rPr>
          <w:rFonts w:ascii="Times New Roman" w:hAnsi="Times New Roman" w:cs="Times New Roman"/>
          <w:sz w:val="22"/>
          <w:szCs w:val="22"/>
          <w:lang w:val="en-US"/>
        </w:rPr>
        <w:t>URL</w:t>
      </w:r>
      <w:r w:rsidRPr="00312B04">
        <w:rPr>
          <w:rFonts w:ascii="Times New Roman" w:hAnsi="Times New Roman" w:cs="Times New Roman"/>
          <w:sz w:val="22"/>
          <w:szCs w:val="22"/>
          <w:lang w:val="uk-UA"/>
        </w:rPr>
        <w:t xml:space="preserve">: </w:t>
      </w:r>
      <w:hyperlink r:id="rId171" w:history="1">
        <w:r w:rsidRPr="00312B04">
          <w:rPr>
            <w:rStyle w:val="ac"/>
            <w:rFonts w:ascii="Times New Roman" w:hAnsi="Times New Roman" w:cs="Times New Roman"/>
            <w:sz w:val="22"/>
            <w:szCs w:val="22"/>
            <w:lang w:val="uk-UA"/>
          </w:rPr>
          <w:t>https://zakon.rada.gov.ua/laws/show/1284-12#Text.</w:t>
        </w:r>
      </w:hyperlink>
    </w:p>
    <w:p w14:paraId="76A0E87A" w14:textId="77777777" w:rsidR="002E15A2" w:rsidRPr="002E15A2" w:rsidRDefault="002E15A2"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Pr>
          <w:rFonts w:ascii="Times New Roman" w:hAnsi="Times New Roman" w:cs="Times New Roman"/>
          <w:color w:val="000000"/>
          <w:sz w:val="22"/>
          <w:szCs w:val="22"/>
          <w:lang w:val="uk-UA"/>
        </w:rPr>
        <w:t xml:space="preserve"> </w:t>
      </w:r>
      <w:r w:rsidRPr="002E15A2">
        <w:rPr>
          <w:rFonts w:ascii="Times New Roman" w:hAnsi="Times New Roman" w:cs="Times New Roman"/>
          <w:color w:val="000000"/>
          <w:sz w:val="22"/>
          <w:szCs w:val="22"/>
          <w:lang w:val="uk-UA"/>
        </w:rPr>
        <w:t xml:space="preserve">Просто про економіку (за матеріалами Інфляційного звіту за жовтень 2021 року). 22.11.2021р.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72" w:history="1">
        <w:r w:rsidRPr="002E15A2">
          <w:rPr>
            <w:rStyle w:val="ac"/>
            <w:rFonts w:ascii="Times New Roman" w:hAnsi="Times New Roman" w:cs="Times New Roman"/>
            <w:sz w:val="22"/>
            <w:szCs w:val="22"/>
            <w:lang w:val="uk-UA"/>
          </w:rPr>
          <w:t>https://bank.gov.ua/ua/news/all/prosto-pro-ekonomiku-za-materialami-inflyatsiynogo-zvitu-za-jovten-2021-roku.</w:t>
        </w:r>
      </w:hyperlink>
    </w:p>
    <w:p w14:paraId="16038882" w14:textId="77777777" w:rsidR="00312B04" w:rsidRDefault="00312B04" w:rsidP="008207D3">
      <w:pPr>
        <w:pStyle w:val="ab"/>
        <w:numPr>
          <w:ilvl w:val="0"/>
          <w:numId w:val="34"/>
        </w:numPr>
        <w:tabs>
          <w:tab w:val="clear" w:pos="1920"/>
          <w:tab w:val="num" w:pos="993"/>
        </w:tabs>
        <w:ind w:left="0" w:firstLine="709"/>
        <w:jc w:val="both"/>
        <w:rPr>
          <w:rFonts w:ascii="Times New Roman" w:hAnsi="Times New Roman" w:cs="Times New Roman"/>
          <w:sz w:val="22"/>
          <w:szCs w:val="22"/>
          <w:lang w:val="uk-UA"/>
        </w:rPr>
      </w:pPr>
      <w:r w:rsidRPr="00312B04">
        <w:rPr>
          <w:rFonts w:ascii="Times New Roman" w:hAnsi="Times New Roman" w:cs="Times New Roman"/>
          <w:sz w:val="22"/>
          <w:szCs w:val="22"/>
          <w:lang w:val="uk-UA"/>
        </w:rPr>
        <w:t xml:space="preserve">Раціональне споживання: 7 правил проти шопінг-психозу. </w:t>
      </w:r>
      <w:r w:rsidRPr="00312B04">
        <w:rPr>
          <w:rFonts w:ascii="Times New Roman" w:hAnsi="Times New Roman" w:cs="Times New Roman"/>
          <w:sz w:val="22"/>
          <w:szCs w:val="22"/>
          <w:lang w:val="en-US"/>
        </w:rPr>
        <w:t>URL</w:t>
      </w:r>
      <w:r w:rsidRPr="00312B04">
        <w:rPr>
          <w:rFonts w:ascii="Times New Roman" w:hAnsi="Times New Roman" w:cs="Times New Roman"/>
          <w:sz w:val="22"/>
          <w:szCs w:val="22"/>
          <w:lang w:val="uk-UA"/>
        </w:rPr>
        <w:t xml:space="preserve">: </w:t>
      </w:r>
      <w:hyperlink r:id="rId173" w:history="1">
        <w:r w:rsidRPr="00312B04">
          <w:rPr>
            <w:rStyle w:val="ac"/>
            <w:rFonts w:ascii="Times New Roman" w:hAnsi="Times New Roman" w:cs="Times New Roman"/>
            <w:sz w:val="22"/>
            <w:szCs w:val="22"/>
            <w:lang w:val="uk-UA"/>
          </w:rPr>
          <w:t>https://rubryka.com/article/7-pravyl-proty-shoping-psyhozu/</w:t>
        </w:r>
      </w:hyperlink>
      <w:r w:rsidRPr="00312B04">
        <w:rPr>
          <w:rFonts w:ascii="Times New Roman" w:hAnsi="Times New Roman" w:cs="Times New Roman"/>
          <w:sz w:val="22"/>
          <w:szCs w:val="22"/>
          <w:lang w:val="uk-UA"/>
        </w:rPr>
        <w:t>.</w:t>
      </w:r>
    </w:p>
    <w:p w14:paraId="2098A431" w14:textId="77777777" w:rsidR="00492937" w:rsidRPr="00492937" w:rsidRDefault="00492937" w:rsidP="008207D3">
      <w:pPr>
        <w:pStyle w:val="ab"/>
        <w:numPr>
          <w:ilvl w:val="0"/>
          <w:numId w:val="34"/>
        </w:numPr>
        <w:tabs>
          <w:tab w:val="clear" w:pos="1920"/>
          <w:tab w:val="num" w:pos="993"/>
        </w:tabs>
        <w:ind w:left="0"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492937">
        <w:rPr>
          <w:rFonts w:ascii="Times New Roman" w:hAnsi="Times New Roman" w:cs="Times New Roman"/>
          <w:sz w:val="22"/>
          <w:szCs w:val="22"/>
          <w:lang w:val="uk-UA"/>
        </w:rPr>
        <w:t xml:space="preserve">Ринок землі: не все так досконало.29.07.2021 р. </w:t>
      </w:r>
      <w:r w:rsidRPr="00492937">
        <w:rPr>
          <w:rFonts w:ascii="Times New Roman" w:hAnsi="Times New Roman" w:cs="Times New Roman"/>
          <w:sz w:val="22"/>
          <w:szCs w:val="22"/>
          <w:lang w:val="en-US"/>
        </w:rPr>
        <w:t>URL</w:t>
      </w:r>
      <w:r w:rsidRPr="00492937">
        <w:rPr>
          <w:rFonts w:ascii="Times New Roman" w:hAnsi="Times New Roman" w:cs="Times New Roman"/>
          <w:sz w:val="22"/>
          <w:szCs w:val="22"/>
          <w:lang w:val="uk-UA"/>
        </w:rPr>
        <w:t xml:space="preserve">: </w:t>
      </w:r>
      <w:hyperlink r:id="rId174" w:history="1">
        <w:r w:rsidRPr="00492937">
          <w:rPr>
            <w:rStyle w:val="ac"/>
            <w:rFonts w:ascii="Times New Roman" w:hAnsi="Times New Roman" w:cs="Times New Roman"/>
            <w:sz w:val="22"/>
            <w:szCs w:val="22"/>
            <w:lang w:val="uk-UA"/>
          </w:rPr>
          <w:t>https://www.epravda.com.ua/columns/2021/07/29/676386/</w:t>
        </w:r>
      </w:hyperlink>
    </w:p>
    <w:p w14:paraId="1ADFB1C9" w14:textId="77777777" w:rsidR="00A601F5" w:rsidRPr="00A601F5" w:rsidRDefault="00A601F5" w:rsidP="008207D3">
      <w:pPr>
        <w:pStyle w:val="ab"/>
        <w:numPr>
          <w:ilvl w:val="0"/>
          <w:numId w:val="34"/>
        </w:numPr>
        <w:tabs>
          <w:tab w:val="clear" w:pos="1920"/>
          <w:tab w:val="num" w:pos="993"/>
        </w:tabs>
        <w:ind w:left="0"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A601F5">
        <w:rPr>
          <w:rFonts w:ascii="Times New Roman" w:hAnsi="Times New Roman" w:cs="Times New Roman"/>
          <w:sz w:val="22"/>
          <w:szCs w:val="22"/>
          <w:lang w:val="uk-UA"/>
        </w:rPr>
        <w:t xml:space="preserve">Ринок землі в Україні. 21.11.2021 р. </w:t>
      </w:r>
      <w:r w:rsidRPr="00A601F5">
        <w:rPr>
          <w:rFonts w:ascii="Times New Roman" w:hAnsi="Times New Roman" w:cs="Times New Roman"/>
          <w:sz w:val="22"/>
          <w:szCs w:val="22"/>
          <w:lang w:val="en-US"/>
        </w:rPr>
        <w:t>URL</w:t>
      </w:r>
      <w:r w:rsidRPr="00A601F5">
        <w:rPr>
          <w:rFonts w:ascii="Times New Roman" w:hAnsi="Times New Roman" w:cs="Times New Roman"/>
          <w:sz w:val="22"/>
          <w:szCs w:val="22"/>
          <w:lang w:val="uk-UA"/>
        </w:rPr>
        <w:t xml:space="preserve">: </w:t>
      </w:r>
      <w:hyperlink r:id="rId175" w:history="1">
        <w:r w:rsidRPr="00A601F5">
          <w:rPr>
            <w:rStyle w:val="ac"/>
            <w:rFonts w:ascii="Times New Roman" w:hAnsi="Times New Roman" w:cs="Times New Roman"/>
            <w:sz w:val="22"/>
            <w:szCs w:val="22"/>
            <w:lang w:val="uk-UA"/>
          </w:rPr>
          <w:t>https://politosvita.ba.org.ua/novyny/modul/rynok-zemli-v-ukrayini/</w:t>
        </w:r>
      </w:hyperlink>
    </w:p>
    <w:p w14:paraId="12B43886" w14:textId="77777777" w:rsidR="00312B04" w:rsidRPr="00312B04" w:rsidRDefault="00312B04" w:rsidP="008207D3">
      <w:pPr>
        <w:pStyle w:val="ab"/>
        <w:numPr>
          <w:ilvl w:val="0"/>
          <w:numId w:val="34"/>
        </w:numPr>
        <w:tabs>
          <w:tab w:val="clear" w:pos="1920"/>
          <w:tab w:val="num" w:pos="993"/>
        </w:tabs>
        <w:ind w:left="0" w:firstLine="709"/>
        <w:jc w:val="both"/>
        <w:rPr>
          <w:rFonts w:ascii="Times New Roman" w:hAnsi="Times New Roman" w:cs="Times New Roman"/>
          <w:sz w:val="22"/>
          <w:szCs w:val="22"/>
          <w:lang w:val="uk-UA"/>
        </w:rPr>
      </w:pPr>
      <w:r>
        <w:rPr>
          <w:sz w:val="22"/>
          <w:szCs w:val="22"/>
          <w:lang w:val="uk-UA"/>
        </w:rPr>
        <w:t xml:space="preserve"> </w:t>
      </w:r>
      <w:r w:rsidRPr="00312B04">
        <w:rPr>
          <w:rFonts w:ascii="Times New Roman" w:hAnsi="Times New Roman" w:cs="Times New Roman"/>
          <w:sz w:val="22"/>
          <w:szCs w:val="22"/>
          <w:lang w:val="uk-UA"/>
        </w:rPr>
        <w:t xml:space="preserve">Склад споживчого кошика в Україні. 13.05.2021р.  </w:t>
      </w:r>
      <w:hyperlink r:id="rId176" w:history="1">
        <w:r w:rsidRPr="00312B04">
          <w:rPr>
            <w:rStyle w:val="ac"/>
            <w:rFonts w:ascii="Times New Roman" w:hAnsi="Times New Roman" w:cs="Times New Roman"/>
            <w:sz w:val="22"/>
            <w:szCs w:val="22"/>
            <w:lang w:val="uk-UA"/>
          </w:rPr>
          <w:t>https://maanimo.ua/helpful/sklad-spozhivchogo-koshika.</w:t>
        </w:r>
      </w:hyperlink>
    </w:p>
    <w:p w14:paraId="26E9319E" w14:textId="77777777" w:rsidR="00312B04" w:rsidRPr="00312B04" w:rsidRDefault="00312B04" w:rsidP="008207D3">
      <w:pPr>
        <w:pStyle w:val="ab"/>
        <w:numPr>
          <w:ilvl w:val="0"/>
          <w:numId w:val="34"/>
        </w:numPr>
        <w:tabs>
          <w:tab w:val="clear" w:pos="1920"/>
          <w:tab w:val="num" w:pos="993"/>
        </w:tabs>
        <w:ind w:left="0" w:firstLine="709"/>
        <w:jc w:val="both"/>
        <w:rPr>
          <w:rFonts w:ascii="Times New Roman" w:hAnsi="Times New Roman" w:cs="Times New Roman"/>
          <w:sz w:val="22"/>
          <w:szCs w:val="22"/>
          <w:lang w:val="uk-UA"/>
        </w:rPr>
      </w:pPr>
      <w:r w:rsidRPr="00312B04">
        <w:rPr>
          <w:rFonts w:ascii="Times New Roman" w:hAnsi="Times New Roman" w:cs="Times New Roman"/>
          <w:sz w:val="22"/>
          <w:szCs w:val="22"/>
          <w:lang w:val="uk-UA"/>
        </w:rPr>
        <w:t xml:space="preserve">Сотник І.М., Кальченко С.О. Вирішення проблеми безмежності потреб та обмеженості ресурсів в економічній системі. Економічні проблеми сталого розвитку: матеріали Міжнародної </w:t>
      </w:r>
      <w:r w:rsidRPr="00312B04">
        <w:rPr>
          <w:rFonts w:ascii="Times New Roman" w:hAnsi="Times New Roman" w:cs="Times New Roman"/>
          <w:sz w:val="22"/>
          <w:szCs w:val="22"/>
          <w:lang w:val="uk-UA"/>
        </w:rPr>
        <w:lastRenderedPageBreak/>
        <w:t>науково-практичної конференції, присвяченої пам</w:t>
      </w:r>
      <w:r w:rsidRPr="00312B04">
        <w:rPr>
          <w:rFonts w:ascii="Times New Roman" w:hAnsi="Times New Roman" w:cs="Times New Roman"/>
          <w:sz w:val="22"/>
          <w:szCs w:val="22"/>
          <w:lang w:val="en-US"/>
        </w:rPr>
        <w:t>’</w:t>
      </w:r>
      <w:r w:rsidRPr="00312B04">
        <w:rPr>
          <w:rFonts w:ascii="Times New Roman" w:hAnsi="Times New Roman" w:cs="Times New Roman"/>
          <w:sz w:val="22"/>
          <w:szCs w:val="22"/>
          <w:lang w:val="uk-UA"/>
        </w:rPr>
        <w:t>яті проф. Балацького О.Ф., м. Суми, 24-26 квітня 2013 р. За заг. ред. О.В. Прокопенко. Т.2. С. 218-220.</w:t>
      </w:r>
      <w:r w:rsidRPr="00312B04">
        <w:rPr>
          <w:rFonts w:ascii="Times New Roman" w:hAnsi="Times New Roman" w:cs="Times New Roman"/>
          <w:sz w:val="22"/>
          <w:szCs w:val="22"/>
          <w:lang w:val="en-US"/>
        </w:rPr>
        <w:t xml:space="preserve"> URL</w:t>
      </w:r>
      <w:r w:rsidRPr="00312B04">
        <w:rPr>
          <w:rFonts w:ascii="Times New Roman" w:hAnsi="Times New Roman" w:cs="Times New Roman"/>
          <w:sz w:val="22"/>
          <w:szCs w:val="22"/>
          <w:lang w:val="uk-UA"/>
        </w:rPr>
        <w:t>:</w:t>
      </w:r>
      <w:r w:rsidRPr="00312B04">
        <w:rPr>
          <w:rFonts w:ascii="Times New Roman" w:hAnsi="Times New Roman" w:cs="Times New Roman"/>
          <w:sz w:val="22"/>
          <w:szCs w:val="22"/>
          <w:lang w:val="en-US"/>
        </w:rPr>
        <w:t xml:space="preserve"> </w:t>
      </w:r>
      <w:hyperlink r:id="rId177" w:history="1">
        <w:r w:rsidRPr="00312B04">
          <w:rPr>
            <w:rStyle w:val="ac"/>
            <w:rFonts w:ascii="Times New Roman" w:hAnsi="Times New Roman" w:cs="Times New Roman"/>
            <w:sz w:val="22"/>
            <w:szCs w:val="22"/>
            <w:lang w:val="en-US"/>
          </w:rPr>
          <w:t>https://essuir.sumdu.edu.ua/bitstream-download/123456789/31271/1/sotnuk.pdf;jsessionid=E376E2DC9C09CEB0AEF721B4C3B59E89</w:t>
        </w:r>
        <w:r w:rsidRPr="00312B04">
          <w:rPr>
            <w:rStyle w:val="ac"/>
            <w:rFonts w:ascii="Times New Roman" w:hAnsi="Times New Roman" w:cs="Times New Roman"/>
            <w:sz w:val="22"/>
            <w:szCs w:val="22"/>
            <w:lang w:val="uk-UA"/>
          </w:rPr>
          <w:t>.</w:t>
        </w:r>
      </w:hyperlink>
    </w:p>
    <w:p w14:paraId="5B213212" w14:textId="77777777" w:rsidR="00DA625A" w:rsidRPr="005532B4" w:rsidRDefault="00DA625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DA625A">
        <w:rPr>
          <w:rFonts w:ascii="Times New Roman" w:hAnsi="Times New Roman" w:cs="Times New Roman"/>
          <w:sz w:val="22"/>
          <w:szCs w:val="22"/>
          <w:lang w:val="uk-UA"/>
        </w:rPr>
        <w:t xml:space="preserve">Стратегія сталого розвитку України до 2030 року. URL: </w:t>
      </w:r>
      <w:hyperlink r:id="rId178" w:history="1">
        <w:r w:rsidRPr="00DA625A">
          <w:rPr>
            <w:rStyle w:val="ac"/>
            <w:rFonts w:ascii="Times New Roman" w:hAnsi="Times New Roman" w:cs="Times New Roman"/>
            <w:sz w:val="22"/>
            <w:szCs w:val="22"/>
            <w:lang w:val="uk-UA"/>
          </w:rPr>
          <w:t>https://learn.ztu.edu.ua/pluginfile.php/57342/mod_resource/content/1/Стратегія-сталого-розвитку.pdf</w:t>
        </w:r>
      </w:hyperlink>
    </w:p>
    <w:p w14:paraId="238AB4CF" w14:textId="77777777" w:rsidR="005532B4" w:rsidRPr="005532B4" w:rsidRDefault="005532B4" w:rsidP="005532B4">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Pr>
          <w:sz w:val="22"/>
          <w:szCs w:val="22"/>
          <w:lang w:val="uk-UA"/>
        </w:rPr>
        <w:t xml:space="preserve"> </w:t>
      </w:r>
      <w:r w:rsidRPr="005532B4">
        <w:rPr>
          <w:rFonts w:ascii="Times New Roman" w:hAnsi="Times New Roman" w:cs="Times New Roman"/>
          <w:sz w:val="22"/>
          <w:szCs w:val="22"/>
          <w:lang w:val="uk-UA"/>
        </w:rPr>
        <w:t>Тарасевич В. Історія економічних вчень : підручник.  Київ: Центр навчальної літератури, 2019.  352 с.</w:t>
      </w:r>
    </w:p>
    <w:p w14:paraId="1B471BA1" w14:textId="77777777" w:rsidR="002E15A2" w:rsidRDefault="002E15A2"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Трудова міграція: світові стандарти і практики / Ольга Чубенко. 15.11.2021р.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79" w:history="1">
        <w:r w:rsidRPr="002E15A2">
          <w:rPr>
            <w:rStyle w:val="ac"/>
            <w:rFonts w:ascii="Times New Roman" w:hAnsi="Times New Roman" w:cs="Times New Roman"/>
            <w:sz w:val="22"/>
            <w:szCs w:val="22"/>
            <w:lang w:val="uk-UA"/>
          </w:rPr>
          <w:t>https://www.epravda.com.ua/columns/2021/11/15/679762/</w:t>
        </w:r>
      </w:hyperlink>
    </w:p>
    <w:p w14:paraId="11FBAC55" w14:textId="77777777" w:rsidR="002E15A2" w:rsidRPr="002E15A2" w:rsidRDefault="002E15A2"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2E15A2">
        <w:rPr>
          <w:rFonts w:ascii="Times New Roman" w:hAnsi="Times New Roman" w:cs="Times New Roman"/>
          <w:sz w:val="22"/>
          <w:szCs w:val="22"/>
          <w:lang w:val="uk-UA"/>
        </w:rPr>
        <w:t xml:space="preserve">Трудова міграція: скільки українців працювали за кордоном в 2019-2021 роках. 18.03.2021р.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80" w:history="1">
        <w:r w:rsidRPr="002E15A2">
          <w:rPr>
            <w:rStyle w:val="ac"/>
            <w:rFonts w:ascii="Times New Roman" w:hAnsi="Times New Roman" w:cs="Times New Roman"/>
            <w:sz w:val="22"/>
            <w:szCs w:val="22"/>
            <w:lang w:val="uk-UA"/>
          </w:rPr>
          <w:t>https://www.slovoidilo.ua/2021/03/18/infografika/suspilstvo/trudova-mihracziya-skilky-ukrayincziv-pracyuvaly-kordonom-2019-2021-rokax</w:t>
        </w:r>
      </w:hyperlink>
    </w:p>
    <w:p w14:paraId="7F0EFF3C" w14:textId="77777777" w:rsidR="00312B04" w:rsidRPr="00BB0E5A" w:rsidRDefault="00312B04"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Pr>
          <w:sz w:val="22"/>
          <w:szCs w:val="22"/>
          <w:lang w:val="uk-UA"/>
        </w:rPr>
        <w:t xml:space="preserve"> </w:t>
      </w:r>
      <w:r w:rsidRPr="00312B04">
        <w:rPr>
          <w:rFonts w:ascii="Times New Roman" w:hAnsi="Times New Roman" w:cs="Times New Roman"/>
          <w:sz w:val="22"/>
          <w:szCs w:val="22"/>
          <w:lang w:val="uk-UA"/>
        </w:rPr>
        <w:t xml:space="preserve">Ціновий стрибок соняшникової олії: ринковий вплив чи спекуляція? / Ольга Киргизова. </w:t>
      </w:r>
      <w:r w:rsidRPr="00312B04">
        <w:rPr>
          <w:rFonts w:ascii="Times New Roman" w:hAnsi="Times New Roman" w:cs="Times New Roman"/>
          <w:sz w:val="22"/>
          <w:szCs w:val="22"/>
          <w:lang w:val="en-US"/>
        </w:rPr>
        <w:t>URL</w:t>
      </w:r>
      <w:r w:rsidRPr="00312B04">
        <w:rPr>
          <w:rFonts w:ascii="Times New Roman" w:hAnsi="Times New Roman" w:cs="Times New Roman"/>
          <w:sz w:val="22"/>
          <w:szCs w:val="22"/>
          <w:lang w:val="uk-UA"/>
        </w:rPr>
        <w:t xml:space="preserve">: </w:t>
      </w:r>
      <w:hyperlink r:id="rId181" w:history="1">
        <w:r w:rsidRPr="00312B04">
          <w:rPr>
            <w:rStyle w:val="ac"/>
            <w:rFonts w:ascii="Times New Roman" w:hAnsi="Times New Roman" w:cs="Times New Roman"/>
            <w:sz w:val="22"/>
            <w:szCs w:val="22"/>
            <w:lang w:val="en-US"/>
          </w:rPr>
          <w:t>https://www.ukrinform.ua/rubric-economy/3218972-cinovij-stribok-sonasnikovoi-olii-rinkovij-vpliv-ci-spekulacia.html</w:t>
        </w:r>
      </w:hyperlink>
    </w:p>
    <w:p w14:paraId="7D629023" w14:textId="77777777" w:rsidR="00BB0E5A" w:rsidRPr="00BB0E5A" w:rsidRDefault="00BB0E5A" w:rsidP="00BB0E5A">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BB0E5A">
        <w:rPr>
          <w:lang w:val="uk-UA"/>
        </w:rPr>
        <w:t xml:space="preserve"> </w:t>
      </w:r>
      <w:r w:rsidRPr="00BB0E5A">
        <w:rPr>
          <w:rFonts w:ascii="Times New Roman" w:hAnsi="Times New Roman" w:cs="Times New Roman"/>
          <w:sz w:val="22"/>
          <w:szCs w:val="22"/>
          <w:lang w:val="uk-UA"/>
        </w:rPr>
        <w:t>Шевченко О.О. Історія економіки та економічної думки. Сучасні економічні теорії: навч. посіб. К.: «Центр учбової літератури», 2019.  288 с.</w:t>
      </w:r>
    </w:p>
    <w:p w14:paraId="49408BEB" w14:textId="77777777" w:rsidR="00B861CA" w:rsidRPr="009C7723" w:rsidRDefault="00B861CA"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B861CA">
        <w:rPr>
          <w:rFonts w:ascii="Times New Roman" w:hAnsi="Times New Roman" w:cs="Times New Roman"/>
          <w:sz w:val="22"/>
          <w:szCs w:val="22"/>
          <w:lang w:val="uk-UA"/>
        </w:rPr>
        <w:t>Що впливає на курс гривні: п</w:t>
      </w:r>
      <w:r w:rsidRPr="00B861CA">
        <w:rPr>
          <w:rFonts w:ascii="Times New Roman" w:hAnsi="Times New Roman" w:cs="Times New Roman"/>
          <w:sz w:val="22"/>
          <w:szCs w:val="22"/>
          <w:lang w:val="en-US"/>
        </w:rPr>
        <w:t>’</w:t>
      </w:r>
      <w:r w:rsidRPr="00B861CA">
        <w:rPr>
          <w:rFonts w:ascii="Times New Roman" w:hAnsi="Times New Roman" w:cs="Times New Roman"/>
          <w:sz w:val="22"/>
          <w:szCs w:val="22"/>
          <w:lang w:val="uk-UA"/>
        </w:rPr>
        <w:t xml:space="preserve">ять спостережень від Нацбанку. Антон Груй. 8 липня 2021р. Економічна правда.  </w:t>
      </w:r>
      <w:hyperlink r:id="rId182" w:history="1">
        <w:r w:rsidRPr="00B861CA">
          <w:rPr>
            <w:rStyle w:val="ac"/>
            <w:rFonts w:ascii="Times New Roman" w:hAnsi="Times New Roman" w:cs="Times New Roman"/>
            <w:sz w:val="22"/>
            <w:szCs w:val="22"/>
            <w:lang w:val="uk-UA"/>
          </w:rPr>
          <w:t>https://www.epravda.com.ua/publications/2021/07/8/675749/</w:t>
        </w:r>
      </w:hyperlink>
    </w:p>
    <w:p w14:paraId="4C44A44A" w14:textId="77777777" w:rsidR="009C7723" w:rsidRPr="009C7723" w:rsidRDefault="009C7723" w:rsidP="009C772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Pr>
          <w:sz w:val="22"/>
          <w:szCs w:val="22"/>
          <w:lang w:val="uk-UA"/>
        </w:rPr>
        <w:t xml:space="preserve"> </w:t>
      </w:r>
      <w:r w:rsidRPr="009C7723">
        <w:rPr>
          <w:rFonts w:ascii="Times New Roman" w:hAnsi="Times New Roman" w:cs="Times New Roman"/>
          <w:sz w:val="22"/>
          <w:szCs w:val="22"/>
          <w:lang w:val="uk-UA"/>
        </w:rPr>
        <w:t>Юхименко П.І. Історія економіки та економічної думки: конспект лекцій. Біла Церква. Білоцерківський навчально-науково-виробничий комплекс «Освіта», 2019, 262 с.</w:t>
      </w:r>
    </w:p>
    <w:p w14:paraId="005F96A2" w14:textId="77777777" w:rsidR="00270F0B" w:rsidRDefault="00270F0B"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270F0B">
        <w:rPr>
          <w:rFonts w:ascii="Times New Roman" w:hAnsi="Times New Roman" w:cs="Times New Roman"/>
          <w:sz w:val="22"/>
          <w:szCs w:val="22"/>
          <w:lang w:val="uk-UA"/>
        </w:rPr>
        <w:t>Яким буде споживчий кошик українців у 2021 році. 28.04.2021р.</w:t>
      </w:r>
      <w:r w:rsidRPr="00270F0B">
        <w:rPr>
          <w:rFonts w:ascii="Times New Roman" w:hAnsi="Times New Roman" w:cs="Times New Roman"/>
          <w:sz w:val="22"/>
          <w:szCs w:val="22"/>
          <w:lang w:val="en-US"/>
        </w:rPr>
        <w:t xml:space="preserve"> URL</w:t>
      </w:r>
      <w:r w:rsidRPr="00270F0B">
        <w:rPr>
          <w:rFonts w:ascii="Times New Roman" w:hAnsi="Times New Roman" w:cs="Times New Roman"/>
          <w:sz w:val="22"/>
          <w:szCs w:val="22"/>
          <w:lang w:val="uk-UA"/>
        </w:rPr>
        <w:t xml:space="preserve">:  </w:t>
      </w:r>
      <w:hyperlink r:id="rId183" w:history="1">
        <w:r w:rsidRPr="00270F0B">
          <w:rPr>
            <w:rStyle w:val="ac"/>
            <w:rFonts w:ascii="Times New Roman" w:hAnsi="Times New Roman" w:cs="Times New Roman"/>
            <w:sz w:val="22"/>
            <w:szCs w:val="22"/>
            <w:lang w:val="uk-UA"/>
          </w:rPr>
          <w:t>https://news.finance.ua/ua/news/-/492294/yakoyu-bude-spozhyvchyj-koshyk-ukrayintsiv-u-2021-rotsi</w:t>
        </w:r>
      </w:hyperlink>
      <w:r w:rsidRPr="00270F0B">
        <w:rPr>
          <w:rFonts w:ascii="Times New Roman" w:hAnsi="Times New Roman" w:cs="Times New Roman"/>
          <w:sz w:val="22"/>
          <w:szCs w:val="22"/>
          <w:lang w:val="uk-UA"/>
        </w:rPr>
        <w:t>.</w:t>
      </w:r>
    </w:p>
    <w:p w14:paraId="6E227FF8" w14:textId="77777777" w:rsidR="005D46E1" w:rsidRPr="005D46E1" w:rsidRDefault="005D46E1" w:rsidP="008207D3">
      <w:pPr>
        <w:pStyle w:val="ab"/>
        <w:widowControl w:val="0"/>
        <w:numPr>
          <w:ilvl w:val="0"/>
          <w:numId w:val="34"/>
        </w:numPr>
        <w:tabs>
          <w:tab w:val="left" w:pos="993"/>
        </w:tabs>
        <w:ind w:left="0" w:firstLine="709"/>
        <w:contextualSpacing w:val="0"/>
        <w:jc w:val="both"/>
        <w:rPr>
          <w:rFonts w:ascii="Times New Roman" w:hAnsi="Times New Roman" w:cs="Times New Roman"/>
          <w:sz w:val="22"/>
          <w:szCs w:val="22"/>
          <w:lang w:val="uk-UA"/>
        </w:rPr>
      </w:pPr>
      <w:r w:rsidRPr="005D46E1">
        <w:rPr>
          <w:rFonts w:ascii="Times New Roman" w:hAnsi="Times New Roman" w:cs="Times New Roman"/>
          <w:sz w:val="22"/>
          <w:szCs w:val="22"/>
          <w:lang w:val="uk-UA"/>
        </w:rPr>
        <w:t>Якобчук В.П., Богоявленська Ю.В., Тищенко С.В. Історія економіки та економічної думки: навч. посіб. К.: «Центр учбової літератури», 2019.  476 с.</w:t>
      </w:r>
    </w:p>
    <w:p w14:paraId="3C943300" w14:textId="77777777" w:rsidR="00312B04" w:rsidRDefault="00312B04" w:rsidP="008207D3">
      <w:pPr>
        <w:pStyle w:val="ab"/>
        <w:widowControl w:val="0"/>
        <w:numPr>
          <w:ilvl w:val="0"/>
          <w:numId w:val="34"/>
        </w:numPr>
        <w:tabs>
          <w:tab w:val="clear" w:pos="1920"/>
          <w:tab w:val="num" w:pos="993"/>
        </w:tabs>
        <w:ind w:hanging="1211"/>
        <w:jc w:val="both"/>
        <w:rPr>
          <w:rFonts w:ascii="Times New Roman" w:hAnsi="Times New Roman" w:cs="Times New Roman"/>
          <w:sz w:val="22"/>
          <w:szCs w:val="22"/>
          <w:lang w:val="uk-UA"/>
        </w:rPr>
      </w:pPr>
      <w:r w:rsidRPr="00312B04">
        <w:rPr>
          <w:rFonts w:ascii="Times New Roman" w:hAnsi="Times New Roman" w:cs="Times New Roman"/>
          <w:sz w:val="22"/>
          <w:szCs w:val="22"/>
          <w:shd w:val="clear" w:color="auto" w:fill="FFFFFF"/>
          <w:lang w:val="en-US"/>
        </w:rPr>
        <w:t>Sport</w:t>
      </w:r>
      <w:r w:rsidRPr="00312B04">
        <w:rPr>
          <w:rFonts w:ascii="Times New Roman" w:hAnsi="Times New Roman" w:cs="Times New Roman"/>
          <w:sz w:val="22"/>
          <w:szCs w:val="22"/>
          <w:shd w:val="clear" w:color="auto" w:fill="FFFFFF"/>
          <w:lang w:val="uk-UA"/>
        </w:rPr>
        <w:t xml:space="preserve"> </w:t>
      </w:r>
      <w:r w:rsidRPr="00312B04">
        <w:rPr>
          <w:rFonts w:ascii="Times New Roman" w:hAnsi="Times New Roman" w:cs="Times New Roman"/>
          <w:sz w:val="22"/>
          <w:szCs w:val="22"/>
          <w:shd w:val="clear" w:color="auto" w:fill="FFFFFF"/>
          <w:lang w:val="en-US"/>
        </w:rPr>
        <w:t>Life</w:t>
      </w:r>
      <w:r w:rsidRPr="00312B04">
        <w:rPr>
          <w:rFonts w:ascii="Times New Roman" w:hAnsi="Times New Roman" w:cs="Times New Roman"/>
          <w:sz w:val="22"/>
          <w:szCs w:val="22"/>
          <w:shd w:val="clear" w:color="auto" w:fill="FFFFFF"/>
          <w:lang w:val="uk-UA"/>
        </w:rPr>
        <w:t>: мережа фітнес-клубів.</w:t>
      </w:r>
      <w:r w:rsidRPr="00312B04">
        <w:rPr>
          <w:rFonts w:ascii="Times New Roman" w:hAnsi="Times New Roman" w:cs="Times New Roman"/>
          <w:sz w:val="22"/>
          <w:szCs w:val="22"/>
          <w:lang w:val="en-US"/>
        </w:rPr>
        <w:t>URL</w:t>
      </w:r>
      <w:r w:rsidRPr="00312B04">
        <w:rPr>
          <w:rFonts w:ascii="Times New Roman" w:hAnsi="Times New Roman" w:cs="Times New Roman"/>
          <w:sz w:val="22"/>
          <w:szCs w:val="22"/>
          <w:lang w:val="uk-UA"/>
        </w:rPr>
        <w:t xml:space="preserve">: </w:t>
      </w:r>
      <w:r w:rsidRPr="00312B04">
        <w:rPr>
          <w:rFonts w:ascii="Times New Roman" w:hAnsi="Times New Roman" w:cs="Times New Roman"/>
          <w:color w:val="333333"/>
          <w:sz w:val="22"/>
          <w:szCs w:val="22"/>
          <w:shd w:val="clear" w:color="auto" w:fill="FFFFFF"/>
          <w:lang w:val="en-US"/>
        </w:rPr>
        <w:t> </w:t>
      </w:r>
      <w:hyperlink r:id="rId184" w:history="1">
        <w:r w:rsidRPr="00312B04">
          <w:rPr>
            <w:rStyle w:val="ac"/>
            <w:rFonts w:ascii="Times New Roman" w:hAnsi="Times New Roman" w:cs="Times New Roman"/>
            <w:sz w:val="22"/>
            <w:szCs w:val="22"/>
            <w:lang w:val="uk-UA"/>
          </w:rPr>
          <w:t>https://www.sportlife.ua/uk/clubs/chernivtsi/maidan</w:t>
        </w:r>
      </w:hyperlink>
      <w:r w:rsidRPr="00312B04">
        <w:rPr>
          <w:rFonts w:ascii="Times New Roman" w:hAnsi="Times New Roman" w:cs="Times New Roman"/>
          <w:sz w:val="22"/>
          <w:szCs w:val="22"/>
          <w:lang w:val="uk-UA"/>
        </w:rPr>
        <w:t>.</w:t>
      </w:r>
    </w:p>
    <w:p w14:paraId="1C754A10" w14:textId="77777777" w:rsidR="002E15A2" w:rsidRPr="002E15A2" w:rsidRDefault="002E15A2" w:rsidP="008207D3">
      <w:pPr>
        <w:pStyle w:val="ab"/>
        <w:widowControl w:val="0"/>
        <w:numPr>
          <w:ilvl w:val="0"/>
          <w:numId w:val="34"/>
        </w:numPr>
        <w:tabs>
          <w:tab w:val="clear" w:pos="1920"/>
          <w:tab w:val="num" w:pos="993"/>
        </w:tabs>
        <w:ind w:left="0" w:firstLine="709"/>
        <w:jc w:val="both"/>
        <w:rPr>
          <w:rFonts w:ascii="Times New Roman" w:hAnsi="Times New Roman" w:cs="Times New Roman"/>
          <w:sz w:val="22"/>
          <w:szCs w:val="22"/>
          <w:lang w:val="uk-UA"/>
        </w:rPr>
      </w:pPr>
      <w:r w:rsidRPr="002E15A2">
        <w:rPr>
          <w:rFonts w:ascii="Times New Roman" w:hAnsi="Times New Roman" w:cs="Times New Roman"/>
          <w:color w:val="000000"/>
          <w:sz w:val="22"/>
          <w:szCs w:val="22"/>
        </w:rPr>
        <w:t xml:space="preserve">WEF </w:t>
      </w:r>
      <w:r w:rsidRPr="002E15A2">
        <w:rPr>
          <w:rFonts w:ascii="Times New Roman" w:hAnsi="Times New Roman" w:cs="Times New Roman"/>
          <w:color w:val="000000"/>
          <w:sz w:val="22"/>
          <w:szCs w:val="22"/>
          <w:lang w:val="uk-UA"/>
        </w:rPr>
        <w:t xml:space="preserve">прогнозує: топ-3 глобальних небезпек у 2021 році. 25 січня 2021 р. </w:t>
      </w:r>
      <w:r w:rsidRPr="002E15A2">
        <w:rPr>
          <w:rFonts w:ascii="Times New Roman" w:hAnsi="Times New Roman" w:cs="Times New Roman"/>
          <w:sz w:val="22"/>
          <w:szCs w:val="22"/>
          <w:lang w:val="en-US"/>
        </w:rPr>
        <w:t>URL</w:t>
      </w:r>
      <w:r w:rsidRPr="002E15A2">
        <w:rPr>
          <w:rFonts w:ascii="Times New Roman" w:hAnsi="Times New Roman" w:cs="Times New Roman"/>
          <w:sz w:val="22"/>
          <w:szCs w:val="22"/>
          <w:lang w:val="uk-UA"/>
        </w:rPr>
        <w:t xml:space="preserve">: </w:t>
      </w:r>
      <w:hyperlink r:id="rId185" w:history="1">
        <w:r w:rsidRPr="002E15A2">
          <w:rPr>
            <w:rStyle w:val="ac"/>
            <w:rFonts w:ascii="Times New Roman" w:hAnsi="Times New Roman" w:cs="Times New Roman"/>
            <w:sz w:val="22"/>
            <w:szCs w:val="22"/>
            <w:lang w:val="uk-UA"/>
          </w:rPr>
          <w:t>https://mind.ua/publications/20221232-wef-prognozue-top-3-globalnih-nebezpek-u-2021-roci</w:t>
        </w:r>
      </w:hyperlink>
      <w:r w:rsidRPr="002E15A2">
        <w:rPr>
          <w:rFonts w:ascii="Times New Roman" w:hAnsi="Times New Roman" w:cs="Times New Roman"/>
          <w:sz w:val="22"/>
          <w:szCs w:val="22"/>
          <w:lang w:val="uk-UA"/>
        </w:rPr>
        <w:t>.</w:t>
      </w:r>
    </w:p>
    <w:p w14:paraId="5AA71117" w14:textId="77777777" w:rsidR="00312B04" w:rsidRPr="00DA625A" w:rsidRDefault="00312B04" w:rsidP="002E15A2">
      <w:pPr>
        <w:pStyle w:val="ab"/>
        <w:widowControl w:val="0"/>
        <w:tabs>
          <w:tab w:val="left" w:pos="993"/>
        </w:tabs>
        <w:ind w:left="709"/>
        <w:contextualSpacing w:val="0"/>
        <w:jc w:val="both"/>
        <w:rPr>
          <w:rFonts w:ascii="Times New Roman" w:hAnsi="Times New Roman" w:cs="Times New Roman"/>
          <w:sz w:val="22"/>
          <w:szCs w:val="22"/>
          <w:lang w:val="uk-UA"/>
        </w:rPr>
      </w:pPr>
    </w:p>
    <w:p w14:paraId="564791EB" w14:textId="77777777" w:rsidR="00A62838" w:rsidRPr="008F2AE0" w:rsidRDefault="00A62838" w:rsidP="00A62838">
      <w:pPr>
        <w:rPr>
          <w:rFonts w:ascii="Times New Roman" w:hAnsi="Times New Roman" w:cs="Times New Roman"/>
          <w:sz w:val="28"/>
          <w:szCs w:val="28"/>
          <w:lang w:val="uk-UA"/>
        </w:rPr>
      </w:pPr>
    </w:p>
    <w:p w14:paraId="12B5DA29" w14:textId="77777777" w:rsidR="00A62838" w:rsidRPr="00DA625A" w:rsidRDefault="00A62838" w:rsidP="00DA625A">
      <w:pPr>
        <w:widowControl w:val="0"/>
        <w:rPr>
          <w:rFonts w:ascii="Times New Roman" w:hAnsi="Times New Roman" w:cs="Times New Roman"/>
          <w:sz w:val="22"/>
          <w:szCs w:val="22"/>
          <w:lang w:val="uk-UA"/>
        </w:rPr>
      </w:pPr>
    </w:p>
    <w:sectPr w:rsidR="00A62838" w:rsidRPr="00DA625A" w:rsidSect="00E33ED8">
      <w:footerReference w:type="even" r:id="rId186"/>
      <w:footerReference w:type="default" r:id="rId187"/>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45DEC" w14:textId="77777777" w:rsidR="009517FC" w:rsidRDefault="009517FC" w:rsidP="00FD4486">
      <w:r>
        <w:separator/>
      </w:r>
    </w:p>
  </w:endnote>
  <w:endnote w:type="continuationSeparator" w:id="0">
    <w:p w14:paraId="74E6D95F" w14:textId="77777777" w:rsidR="009517FC" w:rsidRDefault="009517FC" w:rsidP="00FD4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TimesNewRomanPSMT">
    <w:altName w:val="Heiti TC Light"/>
    <w:panose1 w:val="020B0604020202020204"/>
    <w:charset w:val="80"/>
    <w:family w:val="auto"/>
    <w:notTrueType/>
    <w:pitch w:val="default"/>
    <w:sig w:usb0="00002A87" w:usb1="08070000" w:usb2="00000010" w:usb3="00000000" w:csb0="0002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AE7F" w14:textId="77777777" w:rsidR="00B2245A" w:rsidRDefault="001E4858" w:rsidP="00241739">
    <w:pPr>
      <w:pStyle w:val="a6"/>
      <w:framePr w:wrap="none" w:vAnchor="text" w:hAnchor="margin" w:xAlign="center" w:y="1"/>
      <w:rPr>
        <w:rStyle w:val="a8"/>
      </w:rPr>
    </w:pPr>
    <w:r>
      <w:rPr>
        <w:rStyle w:val="a8"/>
        <w:rFonts w:hint="eastAsia"/>
      </w:rPr>
      <w:fldChar w:fldCharType="begin"/>
    </w:r>
    <w:r w:rsidR="00B2245A">
      <w:rPr>
        <w:rStyle w:val="a8"/>
        <w:rFonts w:hint="eastAsia"/>
      </w:rPr>
      <w:instrText xml:space="preserve"> PAGE </w:instrText>
    </w:r>
    <w:r>
      <w:rPr>
        <w:rStyle w:val="a8"/>
        <w:rFonts w:hint="eastAsia"/>
      </w:rPr>
      <w:fldChar w:fldCharType="separate"/>
    </w:r>
    <w:r w:rsidR="00B2245A">
      <w:rPr>
        <w:rStyle w:val="a8"/>
        <w:rFonts w:hint="eastAsia"/>
        <w:noProof/>
      </w:rPr>
      <w:t>4</w:t>
    </w:r>
    <w:r>
      <w:rPr>
        <w:rStyle w:val="a8"/>
        <w:rFonts w:hint="eastAsia"/>
      </w:rPr>
      <w:fldChar w:fldCharType="end"/>
    </w:r>
  </w:p>
  <w:p w14:paraId="56E51BA5" w14:textId="77777777" w:rsidR="00B2245A" w:rsidRDefault="00B2245A" w:rsidP="00241739">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36CF" w14:textId="77777777" w:rsidR="00B2245A" w:rsidRDefault="001E4858" w:rsidP="00241739">
    <w:pPr>
      <w:pStyle w:val="a6"/>
      <w:framePr w:wrap="none" w:vAnchor="text" w:hAnchor="margin" w:xAlign="center" w:y="1"/>
      <w:rPr>
        <w:rStyle w:val="a8"/>
      </w:rPr>
    </w:pPr>
    <w:r>
      <w:rPr>
        <w:rStyle w:val="a8"/>
        <w:rFonts w:hint="eastAsia"/>
      </w:rPr>
      <w:fldChar w:fldCharType="begin"/>
    </w:r>
    <w:r w:rsidR="00B2245A">
      <w:rPr>
        <w:rStyle w:val="a8"/>
        <w:rFonts w:hint="eastAsia"/>
      </w:rPr>
      <w:instrText xml:space="preserve"> PAGE </w:instrText>
    </w:r>
    <w:r>
      <w:rPr>
        <w:rStyle w:val="a8"/>
        <w:rFonts w:hint="eastAsia"/>
      </w:rPr>
      <w:fldChar w:fldCharType="separate"/>
    </w:r>
    <w:r w:rsidR="00FC30E2">
      <w:rPr>
        <w:rStyle w:val="a8"/>
        <w:noProof/>
      </w:rPr>
      <w:t>3</w:t>
    </w:r>
    <w:r>
      <w:rPr>
        <w:rStyle w:val="a8"/>
        <w:rFonts w:hint="eastAsia"/>
      </w:rPr>
      <w:fldChar w:fldCharType="end"/>
    </w:r>
  </w:p>
  <w:p w14:paraId="200B5D6C" w14:textId="77777777" w:rsidR="00B2245A" w:rsidRPr="00160BD1" w:rsidRDefault="00B2245A" w:rsidP="00241739">
    <w:pPr>
      <w:pStyle w:val="a6"/>
      <w:ind w:right="360" w:firstLine="360"/>
      <w:jc w:val="right"/>
      <w:rPr>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8DDE" w14:textId="77777777" w:rsidR="00B2245A" w:rsidRDefault="00B2245A" w:rsidP="00E21BC0">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4735"/>
      <w:docPartObj>
        <w:docPartGallery w:val="Page Numbers (Bottom of Page)"/>
        <w:docPartUnique/>
      </w:docPartObj>
    </w:sdtPr>
    <w:sdtEndPr>
      <w:rPr>
        <w:sz w:val="20"/>
        <w:szCs w:val="20"/>
      </w:rPr>
    </w:sdtEndPr>
    <w:sdtContent>
      <w:p w14:paraId="12244405" w14:textId="77777777" w:rsidR="00B2245A" w:rsidRPr="00E74506" w:rsidRDefault="001E4858">
        <w:pPr>
          <w:pStyle w:val="a6"/>
          <w:jc w:val="center"/>
          <w:rPr>
            <w:sz w:val="20"/>
            <w:szCs w:val="20"/>
          </w:rPr>
        </w:pPr>
        <w:r w:rsidRPr="00E74506">
          <w:rPr>
            <w:sz w:val="20"/>
            <w:szCs w:val="20"/>
          </w:rPr>
          <w:fldChar w:fldCharType="begin"/>
        </w:r>
        <w:r w:rsidR="00B2245A" w:rsidRPr="00E74506">
          <w:rPr>
            <w:sz w:val="20"/>
            <w:szCs w:val="20"/>
          </w:rPr>
          <w:instrText xml:space="preserve"> PAGE   \* MERGEFORMAT </w:instrText>
        </w:r>
        <w:r w:rsidRPr="00E74506">
          <w:rPr>
            <w:sz w:val="20"/>
            <w:szCs w:val="20"/>
          </w:rPr>
          <w:fldChar w:fldCharType="separate"/>
        </w:r>
        <w:r w:rsidR="00FC30E2">
          <w:rPr>
            <w:noProof/>
            <w:sz w:val="20"/>
            <w:szCs w:val="20"/>
          </w:rPr>
          <w:t>4</w:t>
        </w:r>
        <w:r w:rsidRPr="00E74506">
          <w:rPr>
            <w:sz w:val="20"/>
            <w:szCs w:val="20"/>
          </w:rPr>
          <w:fldChar w:fldCharType="end"/>
        </w:r>
      </w:p>
    </w:sdtContent>
  </w:sdt>
  <w:p w14:paraId="14522EA3" w14:textId="77777777" w:rsidR="00B2245A" w:rsidRDefault="00B2245A" w:rsidP="00E21BC0">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4F0B" w14:textId="77777777" w:rsidR="00B2245A" w:rsidRDefault="00B2245A" w:rsidP="00E26D40">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41"/>
      <w:docPartObj>
        <w:docPartGallery w:val="Page Numbers (Bottom of Page)"/>
        <w:docPartUnique/>
      </w:docPartObj>
    </w:sdtPr>
    <w:sdtEndPr>
      <w:rPr>
        <w:sz w:val="20"/>
        <w:szCs w:val="20"/>
      </w:rPr>
    </w:sdtEndPr>
    <w:sdtContent>
      <w:p w14:paraId="65A8023D" w14:textId="77777777" w:rsidR="00B2245A" w:rsidRDefault="001E4858">
        <w:pPr>
          <w:pStyle w:val="a6"/>
          <w:jc w:val="center"/>
        </w:pPr>
        <w:r w:rsidRPr="004C4DC1">
          <w:rPr>
            <w:sz w:val="20"/>
            <w:szCs w:val="20"/>
          </w:rPr>
          <w:fldChar w:fldCharType="begin"/>
        </w:r>
        <w:r w:rsidR="00B2245A" w:rsidRPr="004C4DC1">
          <w:rPr>
            <w:sz w:val="20"/>
            <w:szCs w:val="20"/>
          </w:rPr>
          <w:instrText xml:space="preserve"> PAGE   \* MERGEFORMAT </w:instrText>
        </w:r>
        <w:r w:rsidRPr="004C4DC1">
          <w:rPr>
            <w:sz w:val="20"/>
            <w:szCs w:val="20"/>
          </w:rPr>
          <w:fldChar w:fldCharType="separate"/>
        </w:r>
        <w:r w:rsidR="00FC30E2">
          <w:rPr>
            <w:noProof/>
            <w:sz w:val="20"/>
            <w:szCs w:val="20"/>
          </w:rPr>
          <w:t>129</w:t>
        </w:r>
        <w:r w:rsidRPr="004C4DC1">
          <w:rPr>
            <w:sz w:val="20"/>
            <w:szCs w:val="20"/>
          </w:rPr>
          <w:fldChar w:fldCharType="end"/>
        </w:r>
      </w:p>
    </w:sdtContent>
  </w:sdt>
  <w:p w14:paraId="796AC602" w14:textId="77777777" w:rsidR="00B2245A" w:rsidRDefault="00B2245A" w:rsidP="00E26D4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4C270" w14:textId="77777777" w:rsidR="009517FC" w:rsidRDefault="009517FC" w:rsidP="00FD4486">
      <w:r>
        <w:separator/>
      </w:r>
    </w:p>
  </w:footnote>
  <w:footnote w:type="continuationSeparator" w:id="0">
    <w:p w14:paraId="6B6452B1" w14:textId="77777777" w:rsidR="009517FC" w:rsidRDefault="009517FC" w:rsidP="00FD4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25B"/>
    <w:multiLevelType w:val="hybridMultilevel"/>
    <w:tmpl w:val="52969E36"/>
    <w:lvl w:ilvl="0" w:tplc="1870CFB2">
      <w:start w:val="1"/>
      <w:numFmt w:val="decimal"/>
      <w:lvlText w:val="%1."/>
      <w:lvlJc w:val="left"/>
      <w:pPr>
        <w:tabs>
          <w:tab w:val="num" w:pos="675"/>
        </w:tabs>
        <w:ind w:left="675" w:hanging="495"/>
      </w:pPr>
      <w:rPr>
        <w:rFonts w:hint="default"/>
        <w:b/>
        <w:i/>
      </w:rPr>
    </w:lvl>
    <w:lvl w:ilvl="1" w:tplc="039CD45C">
      <w:start w:val="1"/>
      <w:numFmt w:val="decimal"/>
      <w:lvlText w:val="%2)"/>
      <w:lvlJc w:val="left"/>
      <w:pPr>
        <w:tabs>
          <w:tab w:val="num" w:pos="719"/>
        </w:tabs>
        <w:ind w:left="719" w:hanging="435"/>
      </w:pPr>
      <w:rPr>
        <w:rFonts w:hint="default"/>
        <w:i/>
      </w:rPr>
    </w:lvl>
    <w:lvl w:ilvl="2" w:tplc="5BBE12A4">
      <w:start w:val="1"/>
      <w:numFmt w:val="bullet"/>
      <w:lvlText w:val="-"/>
      <w:lvlJc w:val="left"/>
      <w:pPr>
        <w:tabs>
          <w:tab w:val="num" w:pos="2160"/>
        </w:tabs>
        <w:ind w:left="2160" w:hanging="360"/>
      </w:pPr>
      <w:rPr>
        <w:rFonts w:ascii="Times New Roman" w:eastAsia="Times New Roman" w:hAnsi="Times New Roman" w:cs="Times New Roman" w:hint="default"/>
      </w:r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006428D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215EE"/>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E56EF1"/>
    <w:multiLevelType w:val="hybridMultilevel"/>
    <w:tmpl w:val="CF8EF7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10C649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A009B"/>
    <w:multiLevelType w:val="hybridMultilevel"/>
    <w:tmpl w:val="E2D24BEE"/>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8E01C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61FBE"/>
    <w:multiLevelType w:val="hybridMultilevel"/>
    <w:tmpl w:val="0BF8AEB2"/>
    <w:lvl w:ilvl="0" w:tplc="621E7DC0">
      <w:start w:val="1"/>
      <w:numFmt w:val="decimal"/>
      <w:lvlText w:val="%1)"/>
      <w:lvlJc w:val="left"/>
      <w:pPr>
        <w:tabs>
          <w:tab w:val="num" w:pos="1080"/>
        </w:tabs>
        <w:ind w:left="1080" w:hanging="360"/>
      </w:pPr>
      <w:rPr>
        <w:rFonts w:hint="default"/>
        <w:i/>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051E7B69"/>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206E43"/>
    <w:multiLevelType w:val="hybridMultilevel"/>
    <w:tmpl w:val="7954F592"/>
    <w:lvl w:ilvl="0" w:tplc="BA84EA84">
      <w:start w:val="1"/>
      <w:numFmt w:val="decimal"/>
      <w:lvlText w:val="%1)"/>
      <w:lvlJc w:val="left"/>
      <w:pPr>
        <w:tabs>
          <w:tab w:val="num" w:pos="2771"/>
        </w:tabs>
        <w:ind w:left="2771"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08704EB8"/>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511BAF"/>
    <w:multiLevelType w:val="hybridMultilevel"/>
    <w:tmpl w:val="E85CBAB2"/>
    <w:lvl w:ilvl="0" w:tplc="83E67BC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9CA4B43"/>
    <w:multiLevelType w:val="hybridMultilevel"/>
    <w:tmpl w:val="00E6B26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0A562B19"/>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BF1FE0"/>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0649F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5183E"/>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2D0AC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D24B6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4463CB"/>
    <w:multiLevelType w:val="hybridMultilevel"/>
    <w:tmpl w:val="68341FEA"/>
    <w:lvl w:ilvl="0" w:tplc="DE90E67A">
      <w:start w:val="1"/>
      <w:numFmt w:val="decimal"/>
      <w:lvlText w:val="%1."/>
      <w:lvlJc w:val="left"/>
      <w:pPr>
        <w:tabs>
          <w:tab w:val="num" w:pos="360"/>
        </w:tabs>
        <w:ind w:left="360" w:hanging="360"/>
      </w:pPr>
      <w:rPr>
        <w:b w:val="0"/>
        <w:i w:val="0"/>
        <w:sz w:val="22"/>
        <w:szCs w:val="22"/>
      </w:rPr>
    </w:lvl>
    <w:lvl w:ilvl="1" w:tplc="04190001">
      <w:start w:val="1"/>
      <w:numFmt w:val="bullet"/>
      <w:lvlText w:val=""/>
      <w:lvlJc w:val="left"/>
      <w:pPr>
        <w:tabs>
          <w:tab w:val="num" w:pos="1440"/>
        </w:tabs>
        <w:ind w:left="1440" w:hanging="360"/>
      </w:pPr>
      <w:rPr>
        <w:rFonts w:ascii="Symbol" w:hAnsi="Symbol" w:hint="default"/>
        <w:i w:val="0"/>
        <w:sz w:val="24"/>
        <w:szCs w:val="24"/>
      </w:rPr>
    </w:lvl>
    <w:lvl w:ilvl="2" w:tplc="04190001">
      <w:start w:val="1"/>
      <w:numFmt w:val="bullet"/>
      <w:lvlText w:val=""/>
      <w:lvlJc w:val="left"/>
      <w:pPr>
        <w:tabs>
          <w:tab w:val="num" w:pos="1440"/>
        </w:tabs>
        <w:ind w:left="1440" w:hanging="360"/>
      </w:pPr>
      <w:rPr>
        <w:rFonts w:ascii="Symbol" w:hAnsi="Symbol" w:hint="default"/>
        <w:b w:val="0"/>
        <w:i w:val="0"/>
        <w:sz w:val="24"/>
        <w:szCs w:val="24"/>
      </w:rPr>
    </w:lvl>
    <w:lvl w:ilvl="3" w:tplc="0419000F">
      <w:start w:val="1"/>
      <w:numFmt w:val="decimal"/>
      <w:lvlText w:val="%4."/>
      <w:lvlJc w:val="left"/>
      <w:pPr>
        <w:tabs>
          <w:tab w:val="num" w:pos="2880"/>
        </w:tabs>
        <w:ind w:left="2880" w:hanging="360"/>
      </w:pPr>
      <w:rPr>
        <w:i w:val="0"/>
        <w:sz w:val="28"/>
        <w:szCs w:val="28"/>
      </w:rPr>
    </w:lvl>
    <w:lvl w:ilvl="4" w:tplc="EBB060AC">
      <w:start w:val="1"/>
      <w:numFmt w:val="decimal"/>
      <w:lvlText w:val="%5)"/>
      <w:lvlJc w:val="left"/>
      <w:pPr>
        <w:tabs>
          <w:tab w:val="num" w:pos="3600"/>
        </w:tabs>
        <w:ind w:left="3600" w:hanging="360"/>
      </w:pPr>
      <w:rPr>
        <w:rFonts w:ascii="TimesNewRomanPSMT" w:hAnsi="TimesNewRomanPSMT" w:cs="TimesNewRomanPSMT" w:hint="default"/>
        <w:b w:val="0"/>
      </w:rPr>
    </w:lvl>
    <w:lvl w:ilvl="5" w:tplc="1012046A">
      <w:start w:val="1"/>
      <w:numFmt w:val="lowerLetter"/>
      <w:lvlText w:val="%6."/>
      <w:lvlJc w:val="left"/>
      <w:pPr>
        <w:tabs>
          <w:tab w:val="num" w:pos="4500"/>
        </w:tabs>
        <w:ind w:left="4500" w:hanging="360"/>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0FB95840"/>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5C3F9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0A64B2"/>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272F2D"/>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E45830"/>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0A097F"/>
    <w:multiLevelType w:val="hybridMultilevel"/>
    <w:tmpl w:val="FA063F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33D438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71060E"/>
    <w:multiLevelType w:val="hybridMultilevel"/>
    <w:tmpl w:val="C8D421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137C2F38"/>
    <w:multiLevelType w:val="hybridMultilevel"/>
    <w:tmpl w:val="63507B80"/>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1448367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ED013A"/>
    <w:multiLevelType w:val="hybridMultilevel"/>
    <w:tmpl w:val="437EAD22"/>
    <w:lvl w:ilvl="0" w:tplc="2BC8EC98">
      <w:start w:val="1"/>
      <w:numFmt w:val="decimal"/>
      <w:lvlText w:val="%1."/>
      <w:lvlJc w:val="left"/>
      <w:pPr>
        <w:tabs>
          <w:tab w:val="num" w:pos="720"/>
        </w:tabs>
        <w:ind w:left="720" w:hanging="360"/>
      </w:pPr>
      <w:rPr>
        <w:rFonts w:hint="default"/>
        <w:b/>
        <w:i/>
      </w:rPr>
    </w:lvl>
    <w:lvl w:ilvl="1" w:tplc="7B167FB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16531DD7"/>
    <w:multiLevelType w:val="hybridMultilevel"/>
    <w:tmpl w:val="CB80A9B0"/>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73E549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A136D4"/>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8E3042"/>
    <w:multiLevelType w:val="hybridMultilevel"/>
    <w:tmpl w:val="AF98FE66"/>
    <w:lvl w:ilvl="0" w:tplc="0419000F">
      <w:start w:val="1"/>
      <w:numFmt w:val="decimal"/>
      <w:lvlText w:val="%1."/>
      <w:lvlJc w:val="left"/>
      <w:pPr>
        <w:tabs>
          <w:tab w:val="num" w:pos="720"/>
        </w:tabs>
        <w:ind w:left="720" w:hanging="360"/>
      </w:pPr>
    </w:lvl>
    <w:lvl w:ilvl="1" w:tplc="5C024A86">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18FA5438"/>
    <w:multiLevelType w:val="hybridMultilevel"/>
    <w:tmpl w:val="CD90B0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1AD931C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694014"/>
    <w:multiLevelType w:val="hybridMultilevel"/>
    <w:tmpl w:val="24A4F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BF77E9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995535"/>
    <w:multiLevelType w:val="hybridMultilevel"/>
    <w:tmpl w:val="8EB4FB78"/>
    <w:lvl w:ilvl="0" w:tplc="7DEE7926">
      <w:start w:val="1"/>
      <w:numFmt w:val="decimal"/>
      <w:lvlText w:val="%1."/>
      <w:lvlJc w:val="left"/>
      <w:pPr>
        <w:tabs>
          <w:tab w:val="num" w:pos="1211"/>
        </w:tabs>
        <w:ind w:left="1211" w:hanging="360"/>
      </w:pPr>
      <w:rPr>
        <w:i/>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1CC734C4"/>
    <w:multiLevelType w:val="hybridMultilevel"/>
    <w:tmpl w:val="06AAED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1D0F0227"/>
    <w:multiLevelType w:val="hybridMultilevel"/>
    <w:tmpl w:val="6E5E7E06"/>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1DE34DB4"/>
    <w:multiLevelType w:val="hybridMultilevel"/>
    <w:tmpl w:val="889666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1E2C233B"/>
    <w:multiLevelType w:val="hybridMultilevel"/>
    <w:tmpl w:val="150CBD4E"/>
    <w:lvl w:ilvl="0" w:tplc="FEC8FC3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E357B9F"/>
    <w:multiLevelType w:val="hybridMultilevel"/>
    <w:tmpl w:val="9FA05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E902E5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2B63E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00637EF"/>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3670B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DA0EA0"/>
    <w:multiLevelType w:val="hybridMultilevel"/>
    <w:tmpl w:val="1C7E6E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21851C1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221C1E"/>
    <w:multiLevelType w:val="hybridMultilevel"/>
    <w:tmpl w:val="946C73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2734F31"/>
    <w:multiLevelType w:val="hybridMultilevel"/>
    <w:tmpl w:val="95D47502"/>
    <w:lvl w:ilvl="0" w:tplc="BA84EA84">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3" w15:restartNumberingAfterBreak="0">
    <w:nsid w:val="23070D8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30E775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34C4372"/>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3ED7718"/>
    <w:multiLevelType w:val="hybridMultilevel"/>
    <w:tmpl w:val="402AE65E"/>
    <w:lvl w:ilvl="0" w:tplc="86223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242A21EC"/>
    <w:multiLevelType w:val="hybridMultilevel"/>
    <w:tmpl w:val="056E89C8"/>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2452106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56E2901"/>
    <w:multiLevelType w:val="hybridMultilevel"/>
    <w:tmpl w:val="B0541BFA"/>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26217FB9"/>
    <w:multiLevelType w:val="hybridMultilevel"/>
    <w:tmpl w:val="79B473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265A0F6C"/>
    <w:multiLevelType w:val="hybridMultilevel"/>
    <w:tmpl w:val="74D464E6"/>
    <w:lvl w:ilvl="0" w:tplc="25466F0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2745452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83A7DBA"/>
    <w:multiLevelType w:val="hybridMultilevel"/>
    <w:tmpl w:val="F692C51E"/>
    <w:lvl w:ilvl="0" w:tplc="0E2630DE">
      <w:start w:val="1"/>
      <w:numFmt w:val="decimal"/>
      <w:lvlText w:val="%1."/>
      <w:lvlJc w:val="left"/>
      <w:pPr>
        <w:ind w:left="360" w:hanging="360"/>
      </w:pPr>
      <w:rPr>
        <w:rFonts w:ascii="Times New Roman" w:hAnsi="Times New Roman" w:cs="Times New Roman" w:hint="default"/>
        <w:b/>
        <w:i/>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A1F1734"/>
    <w:multiLevelType w:val="hybridMultilevel"/>
    <w:tmpl w:val="2772A636"/>
    <w:lvl w:ilvl="0" w:tplc="756041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2A7C2209"/>
    <w:multiLevelType w:val="hybridMultilevel"/>
    <w:tmpl w:val="558EB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B173E2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2B4B6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564F05"/>
    <w:multiLevelType w:val="hybridMultilevel"/>
    <w:tmpl w:val="6262C300"/>
    <w:lvl w:ilvl="0" w:tplc="6772F83E">
      <w:start w:val="1"/>
      <w:numFmt w:val="decimal"/>
      <w:lvlText w:val="%1."/>
      <w:lvlJc w:val="left"/>
      <w:pPr>
        <w:tabs>
          <w:tab w:val="num" w:pos="360"/>
        </w:tabs>
        <w:ind w:left="360" w:hanging="360"/>
      </w:pPr>
      <w:rPr>
        <w:b w:val="0"/>
        <w:i/>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2D3E533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DAB260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CB0F4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F2567A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0ED32BD"/>
    <w:multiLevelType w:val="hybridMultilevel"/>
    <w:tmpl w:val="BB343F80"/>
    <w:lvl w:ilvl="0" w:tplc="968C229C">
      <w:start w:val="1"/>
      <w:numFmt w:val="decimal"/>
      <w:lvlText w:val="%1."/>
      <w:lvlJc w:val="left"/>
      <w:pPr>
        <w:tabs>
          <w:tab w:val="num" w:pos="1920"/>
        </w:tabs>
        <w:ind w:left="1920" w:hanging="360"/>
      </w:pPr>
      <w:rPr>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262248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38A02ED"/>
    <w:multiLevelType w:val="hybridMultilevel"/>
    <w:tmpl w:val="D66C96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3E817F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4514566"/>
    <w:multiLevelType w:val="hybridMultilevel"/>
    <w:tmpl w:val="548261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3488739F"/>
    <w:multiLevelType w:val="hybridMultilevel"/>
    <w:tmpl w:val="1550E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35E60A0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78A5EB1"/>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8A26C9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897767"/>
    <w:multiLevelType w:val="hybridMultilevel"/>
    <w:tmpl w:val="045A7066"/>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3A3829AC"/>
    <w:multiLevelType w:val="hybridMultilevel"/>
    <w:tmpl w:val="BEF8DD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15:restartNumberingAfterBreak="0">
    <w:nsid w:val="3A772CF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BFE3D1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CC05F9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CD908EF"/>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D0B20A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DF10567"/>
    <w:multiLevelType w:val="hybridMultilevel"/>
    <w:tmpl w:val="AAB684C2"/>
    <w:lvl w:ilvl="0" w:tplc="CB840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3F2944C6"/>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009500E"/>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7C5CBE"/>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8F1CE8"/>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4856439"/>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55A4A8E"/>
    <w:multiLevelType w:val="hybridMultilevel"/>
    <w:tmpl w:val="66F401E8"/>
    <w:lvl w:ilvl="0" w:tplc="A9E2D3AA">
      <w:start w:val="1"/>
      <w:numFmt w:val="decimal"/>
      <w:lvlText w:val="%1."/>
      <w:lvlJc w:val="left"/>
      <w:pPr>
        <w:tabs>
          <w:tab w:val="num" w:pos="360"/>
        </w:tabs>
        <w:ind w:left="360" w:hanging="360"/>
      </w:pPr>
      <w:rPr>
        <w:i w:val="0"/>
        <w:sz w:val="24"/>
        <w:szCs w:val="24"/>
      </w:rPr>
    </w:lvl>
    <w:lvl w:ilvl="1" w:tplc="04190001">
      <w:start w:val="1"/>
      <w:numFmt w:val="bullet"/>
      <w:lvlText w:val=""/>
      <w:lvlJc w:val="left"/>
      <w:pPr>
        <w:tabs>
          <w:tab w:val="num" w:pos="1440"/>
        </w:tabs>
        <w:ind w:left="1440" w:hanging="360"/>
      </w:pPr>
      <w:rPr>
        <w:rFonts w:ascii="Symbol" w:hAnsi="Symbol" w:hint="default"/>
        <w:i w:val="0"/>
        <w:sz w:val="24"/>
        <w:szCs w:val="24"/>
      </w:rPr>
    </w:lvl>
    <w:lvl w:ilvl="2" w:tplc="04190001">
      <w:start w:val="1"/>
      <w:numFmt w:val="bullet"/>
      <w:lvlText w:val=""/>
      <w:lvlJc w:val="left"/>
      <w:pPr>
        <w:tabs>
          <w:tab w:val="num" w:pos="1440"/>
        </w:tabs>
        <w:ind w:left="1440" w:hanging="360"/>
      </w:pPr>
      <w:rPr>
        <w:rFonts w:ascii="Symbol" w:hAnsi="Symbol" w:hint="default"/>
        <w:b w:val="0"/>
        <w:i w:val="0"/>
        <w:sz w:val="24"/>
        <w:szCs w:val="24"/>
      </w:rPr>
    </w:lvl>
    <w:lvl w:ilvl="3" w:tplc="8DB86E3C">
      <w:start w:val="1"/>
      <w:numFmt w:val="decimal"/>
      <w:lvlText w:val="%4."/>
      <w:lvlJc w:val="left"/>
      <w:pPr>
        <w:tabs>
          <w:tab w:val="num" w:pos="2880"/>
        </w:tabs>
        <w:ind w:left="2880" w:hanging="360"/>
      </w:pPr>
      <w:rPr>
        <w:b w:val="0"/>
        <w:i w:val="0"/>
        <w:sz w:val="22"/>
        <w:szCs w:val="22"/>
      </w:rPr>
    </w:lvl>
    <w:lvl w:ilvl="4" w:tplc="EBB060AC">
      <w:start w:val="1"/>
      <w:numFmt w:val="decimal"/>
      <w:lvlText w:val="%5)"/>
      <w:lvlJc w:val="left"/>
      <w:pPr>
        <w:tabs>
          <w:tab w:val="num" w:pos="3600"/>
        </w:tabs>
        <w:ind w:left="3600" w:hanging="360"/>
      </w:pPr>
      <w:rPr>
        <w:rFonts w:ascii="TimesNewRomanPSMT" w:hAnsi="TimesNewRomanPSMT" w:cs="TimesNewRomanPSMT" w:hint="default"/>
        <w:b w:val="0"/>
      </w:rPr>
    </w:lvl>
    <w:lvl w:ilvl="5" w:tplc="1012046A">
      <w:start w:val="1"/>
      <w:numFmt w:val="lowerLetter"/>
      <w:lvlText w:val="%6."/>
      <w:lvlJc w:val="left"/>
      <w:pPr>
        <w:tabs>
          <w:tab w:val="num" w:pos="4500"/>
        </w:tabs>
        <w:ind w:left="4500" w:hanging="360"/>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46A15869"/>
    <w:multiLevelType w:val="hybridMultilevel"/>
    <w:tmpl w:val="C62033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470553D4"/>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8B043FB"/>
    <w:multiLevelType w:val="hybridMultilevel"/>
    <w:tmpl w:val="4EE63FAE"/>
    <w:lvl w:ilvl="0" w:tplc="6770BD14">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49091AE8"/>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9F326B1"/>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A1425F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A2A6E92"/>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A6F540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B2D3D98"/>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BA657F4"/>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CB32E19"/>
    <w:multiLevelType w:val="hybridMultilevel"/>
    <w:tmpl w:val="2EE6A85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7" w15:restartNumberingAfterBreak="0">
    <w:nsid w:val="4F163284"/>
    <w:multiLevelType w:val="hybridMultilevel"/>
    <w:tmpl w:val="48348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0307FED"/>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0AC0B3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0C6728A"/>
    <w:multiLevelType w:val="hybridMultilevel"/>
    <w:tmpl w:val="99247E44"/>
    <w:lvl w:ilvl="0" w:tplc="9258CACE">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11" w15:restartNumberingAfterBreak="0">
    <w:nsid w:val="51903D10"/>
    <w:multiLevelType w:val="hybridMultilevel"/>
    <w:tmpl w:val="C3BCA5AA"/>
    <w:lvl w:ilvl="0" w:tplc="BA84EA8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15:restartNumberingAfterBreak="0">
    <w:nsid w:val="51C945ED"/>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3DC7058"/>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060871"/>
    <w:multiLevelType w:val="hybridMultilevel"/>
    <w:tmpl w:val="8AA07B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15:restartNumberingAfterBreak="0">
    <w:nsid w:val="5550163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89292D"/>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71D3F0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C032A6"/>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86F6E3F"/>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93D3D8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9B0060F"/>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9EA2DE1"/>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9FD74F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AD201A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B103FF6"/>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B3A773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B3C63A4"/>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CD35E40"/>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723AF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E8E2FBC"/>
    <w:multiLevelType w:val="hybridMultilevel"/>
    <w:tmpl w:val="6D665AF2"/>
    <w:lvl w:ilvl="0" w:tplc="433CE6E8">
      <w:start w:val="1"/>
      <w:numFmt w:val="decimal"/>
      <w:lvlText w:val="%1."/>
      <w:lvlJc w:val="left"/>
      <w:pPr>
        <w:ind w:left="720" w:hanging="360"/>
      </w:pPr>
      <w:rPr>
        <w:b/>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0C6499C"/>
    <w:multiLevelType w:val="hybridMultilevel"/>
    <w:tmpl w:val="72DCDA3A"/>
    <w:lvl w:ilvl="0" w:tplc="0419000F">
      <w:start w:val="1"/>
      <w:numFmt w:val="decimal"/>
      <w:lvlText w:val="%1."/>
      <w:lvlJc w:val="left"/>
      <w:pPr>
        <w:ind w:left="1211"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32" w15:restartNumberingAfterBreak="0">
    <w:nsid w:val="61B47D0D"/>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28547DE"/>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32C4B4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33E0028"/>
    <w:multiLevelType w:val="hybridMultilevel"/>
    <w:tmpl w:val="F692C51E"/>
    <w:lvl w:ilvl="0" w:tplc="0E2630DE">
      <w:start w:val="1"/>
      <w:numFmt w:val="decimal"/>
      <w:lvlText w:val="%1."/>
      <w:lvlJc w:val="left"/>
      <w:pPr>
        <w:ind w:left="360" w:hanging="360"/>
      </w:pPr>
      <w:rPr>
        <w:rFonts w:ascii="Times New Roman" w:hAnsi="Times New Roman" w:cs="Times New Roman" w:hint="default"/>
        <w:b/>
        <w:i/>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3835597"/>
    <w:multiLevelType w:val="hybridMultilevel"/>
    <w:tmpl w:val="919A47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15:restartNumberingAfterBreak="0">
    <w:nsid w:val="63935D55"/>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42B00E0"/>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477048F"/>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5A47E2D"/>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7CE1C61"/>
    <w:multiLevelType w:val="hybridMultilevel"/>
    <w:tmpl w:val="FD24D4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6B4D4519"/>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BCD59AA"/>
    <w:multiLevelType w:val="hybridMultilevel"/>
    <w:tmpl w:val="A4E44B46"/>
    <w:lvl w:ilvl="0" w:tplc="54B2C326">
      <w:start w:val="1"/>
      <w:numFmt w:val="decimal"/>
      <w:lvlText w:val="%1."/>
      <w:lvlJc w:val="left"/>
      <w:pPr>
        <w:tabs>
          <w:tab w:val="num" w:pos="720"/>
        </w:tabs>
        <w:ind w:left="720" w:hanging="360"/>
      </w:pPr>
      <w:rPr>
        <w:rFonts w:hint="default"/>
        <w:i/>
        <w:sz w:val="24"/>
        <w:szCs w:val="24"/>
      </w:rPr>
    </w:lvl>
    <w:lvl w:ilvl="1" w:tplc="3C06FF92">
      <w:start w:val="1"/>
      <w:numFmt w:val="bullet"/>
      <w:lvlText w:val="-"/>
      <w:lvlJc w:val="left"/>
      <w:pPr>
        <w:tabs>
          <w:tab w:val="num" w:pos="1440"/>
        </w:tabs>
        <w:ind w:left="1440" w:hanging="360"/>
      </w:pPr>
      <w:rPr>
        <w:rFonts w:ascii="Times New Roman" w:eastAsia="Times New Roman" w:hAnsi="Times New Roman" w:cs="Times New Roman" w:hint="default"/>
        <w:i/>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15:restartNumberingAfterBreak="0">
    <w:nsid w:val="6C9A1189"/>
    <w:multiLevelType w:val="hybridMultilevel"/>
    <w:tmpl w:val="81229AB0"/>
    <w:lvl w:ilvl="0" w:tplc="E39A19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15:restartNumberingAfterBreak="0">
    <w:nsid w:val="6D1C2B0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E7310D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FBB3A09"/>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722C7F"/>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6937EA"/>
    <w:multiLevelType w:val="hybridMultilevel"/>
    <w:tmpl w:val="55700822"/>
    <w:lvl w:ilvl="0" w:tplc="0E8A22EC">
      <w:start w:val="1"/>
      <w:numFmt w:val="decimal"/>
      <w:lvlText w:val="%1."/>
      <w:lvlJc w:val="left"/>
      <w:pPr>
        <w:tabs>
          <w:tab w:val="num" w:pos="720"/>
        </w:tabs>
        <w:ind w:left="720" w:hanging="360"/>
      </w:pPr>
      <w:rPr>
        <w:rFonts w:hint="default"/>
        <w:b w:val="0"/>
        <w:i/>
      </w:rPr>
    </w:lvl>
    <w:lvl w:ilvl="1" w:tplc="7190239E">
      <w:start w:val="1"/>
      <w:numFmt w:val="decimal"/>
      <w:lvlText w:val="%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15:restartNumberingAfterBreak="0">
    <w:nsid w:val="74F9403A"/>
    <w:multiLevelType w:val="hybridMultilevel"/>
    <w:tmpl w:val="8B3E4622"/>
    <w:lvl w:ilvl="0" w:tplc="2312E8AC">
      <w:start w:val="1"/>
      <w:numFmt w:val="decimal"/>
      <w:lvlText w:val="Задача %1."/>
      <w:lvlJc w:val="left"/>
      <w:pPr>
        <w:ind w:left="360" w:hanging="360"/>
      </w:pPr>
      <w:rPr>
        <w:rFonts w:hint="default"/>
        <w:b/>
        <w: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68E7189"/>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92E3A67"/>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9A502A4"/>
    <w:multiLevelType w:val="hybridMultilevel"/>
    <w:tmpl w:val="E6C6BC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15:restartNumberingAfterBreak="0">
    <w:nsid w:val="79E103CC"/>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B48457C"/>
    <w:multiLevelType w:val="hybridMultilevel"/>
    <w:tmpl w:val="C0FCFE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15:restartNumberingAfterBreak="0">
    <w:nsid w:val="7C4B2181"/>
    <w:multiLevelType w:val="hybridMultilevel"/>
    <w:tmpl w:val="8EB4FB78"/>
    <w:lvl w:ilvl="0" w:tplc="7DEE7926">
      <w:start w:val="1"/>
      <w:numFmt w:val="decimal"/>
      <w:lvlText w:val="%1."/>
      <w:lvlJc w:val="left"/>
      <w:pPr>
        <w:tabs>
          <w:tab w:val="num" w:pos="1211"/>
        </w:tabs>
        <w:ind w:left="1211" w:hanging="360"/>
      </w:pPr>
      <w:rPr>
        <w:i/>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7" w15:restartNumberingAfterBreak="0">
    <w:nsid w:val="7D266903"/>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EF55D7A"/>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F430DA4"/>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F536599"/>
    <w:multiLevelType w:val="hybridMultilevel"/>
    <w:tmpl w:val="62EE9930"/>
    <w:lvl w:ilvl="0" w:tplc="87E249B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1" w15:restartNumberingAfterBreak="0">
    <w:nsid w:val="7FB3432B"/>
    <w:multiLevelType w:val="hybridMultilevel"/>
    <w:tmpl w:val="F26A557C"/>
    <w:lvl w:ilvl="0" w:tplc="F496D146">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4151446">
    <w:abstractNumId w:val="156"/>
  </w:num>
  <w:num w:numId="2" w16cid:durableId="1241712803">
    <w:abstractNumId w:val="82"/>
  </w:num>
  <w:num w:numId="3" w16cid:durableId="2064056349">
    <w:abstractNumId w:val="63"/>
  </w:num>
  <w:num w:numId="4" w16cid:durableId="663553678">
    <w:abstractNumId w:val="19"/>
  </w:num>
  <w:num w:numId="5" w16cid:durableId="135882483">
    <w:abstractNumId w:val="30"/>
  </w:num>
  <w:num w:numId="6" w16cid:durableId="367149668">
    <w:abstractNumId w:val="9"/>
  </w:num>
  <w:num w:numId="7" w16cid:durableId="836848850">
    <w:abstractNumId w:val="111"/>
  </w:num>
  <w:num w:numId="8" w16cid:durableId="2141607944">
    <w:abstractNumId w:val="5"/>
  </w:num>
  <w:num w:numId="9" w16cid:durableId="738677517">
    <w:abstractNumId w:val="57"/>
  </w:num>
  <w:num w:numId="10" w16cid:durableId="769353551">
    <w:abstractNumId w:val="41"/>
  </w:num>
  <w:num w:numId="11" w16cid:durableId="922647957">
    <w:abstractNumId w:val="28"/>
  </w:num>
  <w:num w:numId="12" w16cid:durableId="930506285">
    <w:abstractNumId w:val="52"/>
  </w:num>
  <w:num w:numId="13" w16cid:durableId="149181785">
    <w:abstractNumId w:val="59"/>
  </w:num>
  <w:num w:numId="14" w16cid:durableId="2026324221">
    <w:abstractNumId w:val="7"/>
  </w:num>
  <w:num w:numId="15" w16cid:durableId="1724258007">
    <w:abstractNumId w:val="31"/>
  </w:num>
  <w:num w:numId="16" w16cid:durableId="721487905">
    <w:abstractNumId w:val="106"/>
  </w:num>
  <w:num w:numId="17" w16cid:durableId="977370284">
    <w:abstractNumId w:val="27"/>
  </w:num>
  <w:num w:numId="18" w16cid:durableId="1775323229">
    <w:abstractNumId w:val="141"/>
  </w:num>
  <w:num w:numId="19" w16cid:durableId="1850094527">
    <w:abstractNumId w:val="40"/>
  </w:num>
  <w:num w:numId="20" w16cid:durableId="2086998872">
    <w:abstractNumId w:val="95"/>
  </w:num>
  <w:num w:numId="21" w16cid:durableId="1668048794">
    <w:abstractNumId w:val="42"/>
  </w:num>
  <w:num w:numId="22" w16cid:durableId="1494636245">
    <w:abstractNumId w:val="107"/>
  </w:num>
  <w:num w:numId="23" w16cid:durableId="361564262">
    <w:abstractNumId w:val="83"/>
  </w:num>
  <w:num w:numId="24" w16cid:durableId="370687166">
    <w:abstractNumId w:val="12"/>
  </w:num>
  <w:num w:numId="25" w16cid:durableId="1951889757">
    <w:abstractNumId w:val="75"/>
  </w:num>
  <w:num w:numId="26" w16cid:durableId="708919866">
    <w:abstractNumId w:val="37"/>
  </w:num>
  <w:num w:numId="27" w16cid:durableId="926571860">
    <w:abstractNumId w:val="44"/>
  </w:num>
  <w:num w:numId="28" w16cid:durableId="44766893">
    <w:abstractNumId w:val="144"/>
  </w:num>
  <w:num w:numId="29" w16cid:durableId="1395816693">
    <w:abstractNumId w:val="56"/>
  </w:num>
  <w:num w:numId="30" w16cid:durableId="2056813810">
    <w:abstractNumId w:val="89"/>
  </w:num>
  <w:num w:numId="31" w16cid:durableId="1121802679">
    <w:abstractNumId w:val="160"/>
  </w:num>
  <w:num w:numId="32" w16cid:durableId="1749763170">
    <w:abstractNumId w:val="65"/>
  </w:num>
  <w:num w:numId="33" w16cid:durableId="577981210">
    <w:abstractNumId w:val="98"/>
  </w:num>
  <w:num w:numId="34" w16cid:durableId="27143259">
    <w:abstractNumId w:val="73"/>
  </w:num>
  <w:num w:numId="35" w16cid:durableId="1675454575">
    <w:abstractNumId w:val="43"/>
  </w:num>
  <w:num w:numId="36" w16cid:durableId="314341573">
    <w:abstractNumId w:val="50"/>
  </w:num>
  <w:num w:numId="37" w16cid:durableId="1824661576">
    <w:abstractNumId w:val="151"/>
  </w:num>
  <w:num w:numId="38" w16cid:durableId="1192188473">
    <w:abstractNumId w:val="105"/>
  </w:num>
  <w:num w:numId="39" w16cid:durableId="1987278066">
    <w:abstractNumId w:val="80"/>
  </w:num>
  <w:num w:numId="40" w16cid:durableId="1588004467">
    <w:abstractNumId w:val="161"/>
  </w:num>
  <w:num w:numId="41" w16cid:durableId="723602167">
    <w:abstractNumId w:val="32"/>
  </w:num>
  <w:num w:numId="42" w16cid:durableId="531042104">
    <w:abstractNumId w:val="55"/>
  </w:num>
  <w:num w:numId="43" w16cid:durableId="953484773">
    <w:abstractNumId w:val="127"/>
  </w:num>
  <w:num w:numId="44" w16cid:durableId="741029421">
    <w:abstractNumId w:val="76"/>
  </w:num>
  <w:num w:numId="45" w16cid:durableId="619839706">
    <w:abstractNumId w:val="122"/>
  </w:num>
  <w:num w:numId="46" w16cid:durableId="803347932">
    <w:abstractNumId w:val="4"/>
  </w:num>
  <w:num w:numId="47" w16cid:durableId="381760057">
    <w:abstractNumId w:val="154"/>
  </w:num>
  <w:num w:numId="48" w16cid:durableId="1523398932">
    <w:abstractNumId w:val="125"/>
  </w:num>
  <w:num w:numId="49" w16cid:durableId="492915113">
    <w:abstractNumId w:val="14"/>
  </w:num>
  <w:num w:numId="50" w16cid:durableId="1958952688">
    <w:abstractNumId w:val="126"/>
  </w:num>
  <w:num w:numId="51" w16cid:durableId="1775710233">
    <w:abstractNumId w:val="124"/>
  </w:num>
  <w:num w:numId="52" w16cid:durableId="1243955897">
    <w:abstractNumId w:val="93"/>
  </w:num>
  <w:num w:numId="53" w16cid:durableId="119881256">
    <w:abstractNumId w:val="16"/>
  </w:num>
  <w:num w:numId="54" w16cid:durableId="1925607565">
    <w:abstractNumId w:val="47"/>
  </w:num>
  <w:num w:numId="55" w16cid:durableId="68430511">
    <w:abstractNumId w:val="69"/>
  </w:num>
  <w:num w:numId="56" w16cid:durableId="885069571">
    <w:abstractNumId w:val="24"/>
  </w:num>
  <w:num w:numId="57" w16cid:durableId="1407847556">
    <w:abstractNumId w:val="113"/>
  </w:num>
  <w:num w:numId="58" w16cid:durableId="98836226">
    <w:abstractNumId w:val="138"/>
  </w:num>
  <w:num w:numId="59" w16cid:durableId="51395281">
    <w:abstractNumId w:val="157"/>
  </w:num>
  <w:num w:numId="60" w16cid:durableId="448279102">
    <w:abstractNumId w:val="139"/>
  </w:num>
  <w:num w:numId="61" w16cid:durableId="1029454085">
    <w:abstractNumId w:val="132"/>
  </w:num>
  <w:num w:numId="62" w16cid:durableId="709456831">
    <w:abstractNumId w:val="84"/>
  </w:num>
  <w:num w:numId="63" w16cid:durableId="1793746080">
    <w:abstractNumId w:val="67"/>
  </w:num>
  <w:num w:numId="64" w16cid:durableId="515078937">
    <w:abstractNumId w:val="22"/>
  </w:num>
  <w:num w:numId="65" w16cid:durableId="726534041">
    <w:abstractNumId w:val="117"/>
  </w:num>
  <w:num w:numId="66" w16cid:durableId="500238785">
    <w:abstractNumId w:val="36"/>
  </w:num>
  <w:num w:numId="67" w16cid:durableId="1086809135">
    <w:abstractNumId w:val="92"/>
  </w:num>
  <w:num w:numId="68" w16cid:durableId="1190296353">
    <w:abstractNumId w:val="145"/>
  </w:num>
  <w:num w:numId="69" w16cid:durableId="1696887990">
    <w:abstractNumId w:val="137"/>
  </w:num>
  <w:num w:numId="70" w16cid:durableId="702941406">
    <w:abstractNumId w:val="116"/>
  </w:num>
  <w:num w:numId="71" w16cid:durableId="1806845816">
    <w:abstractNumId w:val="15"/>
  </w:num>
  <w:num w:numId="72" w16cid:durableId="770930589">
    <w:abstractNumId w:val="53"/>
  </w:num>
  <w:num w:numId="73" w16cid:durableId="1630239415">
    <w:abstractNumId w:val="8"/>
  </w:num>
  <w:num w:numId="74" w16cid:durableId="1462261682">
    <w:abstractNumId w:val="140"/>
  </w:num>
  <w:num w:numId="75" w16cid:durableId="991644473">
    <w:abstractNumId w:val="72"/>
  </w:num>
  <w:num w:numId="76" w16cid:durableId="1866557961">
    <w:abstractNumId w:val="86"/>
  </w:num>
  <w:num w:numId="77" w16cid:durableId="1466972645">
    <w:abstractNumId w:val="118"/>
  </w:num>
  <w:num w:numId="78" w16cid:durableId="1557231861">
    <w:abstractNumId w:val="103"/>
  </w:num>
  <w:num w:numId="79" w16cid:durableId="594678947">
    <w:abstractNumId w:val="97"/>
  </w:num>
  <w:num w:numId="80" w16cid:durableId="560403133">
    <w:abstractNumId w:val="109"/>
  </w:num>
  <w:num w:numId="81" w16cid:durableId="1313019140">
    <w:abstractNumId w:val="18"/>
  </w:num>
  <w:num w:numId="82" w16cid:durableId="162818937">
    <w:abstractNumId w:val="10"/>
  </w:num>
  <w:num w:numId="83" w16cid:durableId="1657106804">
    <w:abstractNumId w:val="134"/>
  </w:num>
  <w:num w:numId="84" w16cid:durableId="1997569206">
    <w:abstractNumId w:val="17"/>
  </w:num>
  <w:num w:numId="85" w16cid:durableId="29688428">
    <w:abstractNumId w:val="85"/>
  </w:num>
  <w:num w:numId="86" w16cid:durableId="1049302488">
    <w:abstractNumId w:val="66"/>
  </w:num>
  <w:num w:numId="87" w16cid:durableId="1758791640">
    <w:abstractNumId w:val="158"/>
  </w:num>
  <w:num w:numId="88" w16cid:durableId="295722282">
    <w:abstractNumId w:val="133"/>
  </w:num>
  <w:num w:numId="89" w16cid:durableId="1373118157">
    <w:abstractNumId w:val="108"/>
  </w:num>
  <w:num w:numId="90" w16cid:durableId="1368944581">
    <w:abstractNumId w:val="62"/>
  </w:num>
  <w:num w:numId="91" w16cid:durableId="217672702">
    <w:abstractNumId w:val="152"/>
  </w:num>
  <w:num w:numId="92" w16cid:durableId="39669819">
    <w:abstractNumId w:val="58"/>
  </w:num>
  <w:num w:numId="93" w16cid:durableId="1997875156">
    <w:abstractNumId w:val="48"/>
  </w:num>
  <w:num w:numId="94" w16cid:durableId="152452448">
    <w:abstractNumId w:val="26"/>
  </w:num>
  <w:num w:numId="95" w16cid:durableId="207764267">
    <w:abstractNumId w:val="101"/>
  </w:num>
  <w:num w:numId="96" w16cid:durableId="1936669900">
    <w:abstractNumId w:val="104"/>
  </w:num>
  <w:num w:numId="97" w16cid:durableId="1915508359">
    <w:abstractNumId w:val="71"/>
  </w:num>
  <w:num w:numId="98" w16cid:durableId="355085154">
    <w:abstractNumId w:val="74"/>
  </w:num>
  <w:num w:numId="99" w16cid:durableId="2137942415">
    <w:abstractNumId w:val="149"/>
  </w:num>
  <w:num w:numId="100" w16cid:durableId="653487012">
    <w:abstractNumId w:val="0"/>
  </w:num>
  <w:num w:numId="101" w16cid:durableId="850025373">
    <w:abstractNumId w:val="150"/>
  </w:num>
  <w:num w:numId="102" w16cid:durableId="84571949">
    <w:abstractNumId w:val="77"/>
  </w:num>
  <w:num w:numId="103" w16cid:durableId="73170011">
    <w:abstractNumId w:val="153"/>
  </w:num>
  <w:num w:numId="104" w16cid:durableId="1292436747">
    <w:abstractNumId w:val="25"/>
  </w:num>
  <w:num w:numId="105" w16cid:durableId="1046100833">
    <w:abstractNumId w:val="155"/>
  </w:num>
  <w:num w:numId="106" w16cid:durableId="1553808640">
    <w:abstractNumId w:val="64"/>
  </w:num>
  <w:num w:numId="107" w16cid:durableId="993334074">
    <w:abstractNumId w:val="143"/>
  </w:num>
  <w:num w:numId="108" w16cid:durableId="897981639">
    <w:abstractNumId w:val="11"/>
  </w:num>
  <w:num w:numId="109" w16cid:durableId="120348670">
    <w:abstractNumId w:val="60"/>
  </w:num>
  <w:num w:numId="110" w16cid:durableId="899251331">
    <w:abstractNumId w:val="136"/>
  </w:num>
  <w:num w:numId="111" w16cid:durableId="2073313564">
    <w:abstractNumId w:val="96"/>
  </w:num>
  <w:num w:numId="112" w16cid:durableId="711807725">
    <w:abstractNumId w:val="78"/>
  </w:num>
  <w:num w:numId="113" w16cid:durableId="256132918">
    <w:abstractNumId w:val="35"/>
  </w:num>
  <w:num w:numId="114" w16cid:durableId="524486895">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99967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7293578">
    <w:abstractNumId w:val="49"/>
  </w:num>
  <w:num w:numId="117" w16cid:durableId="14058790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545483753">
    <w:abstractNumId w:val="61"/>
  </w:num>
  <w:num w:numId="119" w16cid:durableId="1045254795">
    <w:abstractNumId w:val="51"/>
  </w:num>
  <w:num w:numId="120" w16cid:durableId="295189211">
    <w:abstractNumId w:val="123"/>
  </w:num>
  <w:num w:numId="121" w16cid:durableId="171801543">
    <w:abstractNumId w:val="112"/>
  </w:num>
  <w:num w:numId="122" w16cid:durableId="829247566">
    <w:abstractNumId w:val="91"/>
  </w:num>
  <w:num w:numId="123" w16cid:durableId="754475141">
    <w:abstractNumId w:val="94"/>
  </w:num>
  <w:num w:numId="124" w16cid:durableId="1666203897">
    <w:abstractNumId w:val="79"/>
  </w:num>
  <w:num w:numId="125" w16cid:durableId="845173009">
    <w:abstractNumId w:val="147"/>
  </w:num>
  <w:num w:numId="126" w16cid:durableId="907152203">
    <w:abstractNumId w:val="13"/>
  </w:num>
  <w:num w:numId="127" w16cid:durableId="1163357358">
    <w:abstractNumId w:val="87"/>
  </w:num>
  <w:num w:numId="128" w16cid:durableId="1986356614">
    <w:abstractNumId w:val="1"/>
  </w:num>
  <w:num w:numId="129" w16cid:durableId="1483234508">
    <w:abstractNumId w:val="148"/>
  </w:num>
  <w:num w:numId="130" w16cid:durableId="1344744020">
    <w:abstractNumId w:val="142"/>
  </w:num>
  <w:num w:numId="131" w16cid:durableId="1548763675">
    <w:abstractNumId w:val="99"/>
  </w:num>
  <w:num w:numId="132" w16cid:durableId="1611890185">
    <w:abstractNumId w:val="90"/>
  </w:num>
  <w:num w:numId="133" w16cid:durableId="726564594">
    <w:abstractNumId w:val="6"/>
  </w:num>
  <w:num w:numId="134" w16cid:durableId="2104177557">
    <w:abstractNumId w:val="45"/>
  </w:num>
  <w:num w:numId="135" w16cid:durableId="1622690307">
    <w:abstractNumId w:val="29"/>
  </w:num>
  <w:num w:numId="136" w16cid:durableId="632567134">
    <w:abstractNumId w:val="102"/>
  </w:num>
  <w:num w:numId="137" w16cid:durableId="1556116028">
    <w:abstractNumId w:val="100"/>
  </w:num>
  <w:num w:numId="138" w16cid:durableId="47069172">
    <w:abstractNumId w:val="121"/>
  </w:num>
  <w:num w:numId="139" w16cid:durableId="1452094670">
    <w:abstractNumId w:val="115"/>
  </w:num>
  <w:num w:numId="140" w16cid:durableId="12195044">
    <w:abstractNumId w:val="20"/>
  </w:num>
  <w:num w:numId="141" w16cid:durableId="271593445">
    <w:abstractNumId w:val="88"/>
  </w:num>
  <w:num w:numId="142" w16cid:durableId="1899896916">
    <w:abstractNumId w:val="146"/>
  </w:num>
  <w:num w:numId="143" w16cid:durableId="1256667072">
    <w:abstractNumId w:val="119"/>
  </w:num>
  <w:num w:numId="144" w16cid:durableId="1345475954">
    <w:abstractNumId w:val="21"/>
  </w:num>
  <w:num w:numId="145" w16cid:durableId="353575167">
    <w:abstractNumId w:val="120"/>
  </w:num>
  <w:num w:numId="146" w16cid:durableId="1849061281">
    <w:abstractNumId w:val="159"/>
  </w:num>
  <w:num w:numId="147" w16cid:durableId="112528995">
    <w:abstractNumId w:val="81"/>
  </w:num>
  <w:num w:numId="148" w16cid:durableId="576943636">
    <w:abstractNumId w:val="2"/>
  </w:num>
  <w:num w:numId="149" w16cid:durableId="101152328">
    <w:abstractNumId w:val="54"/>
  </w:num>
  <w:num w:numId="150" w16cid:durableId="600190027">
    <w:abstractNumId w:val="46"/>
  </w:num>
  <w:num w:numId="151" w16cid:durableId="1359234221">
    <w:abstractNumId w:val="33"/>
  </w:num>
  <w:num w:numId="152" w16cid:durableId="391464114">
    <w:abstractNumId w:val="23"/>
  </w:num>
  <w:num w:numId="153" w16cid:durableId="1406489606">
    <w:abstractNumId w:val="70"/>
  </w:num>
  <w:num w:numId="154" w16cid:durableId="514686821">
    <w:abstractNumId w:val="38"/>
  </w:num>
  <w:num w:numId="155" w16cid:durableId="601451133">
    <w:abstractNumId w:val="129"/>
  </w:num>
  <w:num w:numId="156" w16cid:durableId="1968243608">
    <w:abstractNumId w:val="128"/>
  </w:num>
  <w:num w:numId="157" w16cid:durableId="368339752">
    <w:abstractNumId w:val="68"/>
  </w:num>
  <w:num w:numId="158" w16cid:durableId="1419250453">
    <w:abstractNumId w:val="131"/>
  </w:num>
  <w:num w:numId="159" w16cid:durableId="163253153">
    <w:abstractNumId w:val="130"/>
  </w:num>
  <w:num w:numId="160" w16cid:durableId="849107390">
    <w:abstractNumId w:val="39"/>
  </w:num>
  <w:num w:numId="161" w16cid:durableId="526989785">
    <w:abstractNumId w:val="135"/>
  </w:num>
  <w:num w:numId="162" w16cid:durableId="239172756">
    <w:abstractNumId w:val="110"/>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hideSpellingErrors/>
  <w:hideGrammaticalError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13"/>
    <w:rsid w:val="00000D5D"/>
    <w:rsid w:val="00003E17"/>
    <w:rsid w:val="0001191F"/>
    <w:rsid w:val="00015014"/>
    <w:rsid w:val="000163A3"/>
    <w:rsid w:val="00023808"/>
    <w:rsid w:val="00024635"/>
    <w:rsid w:val="000301DA"/>
    <w:rsid w:val="00030B7E"/>
    <w:rsid w:val="00031500"/>
    <w:rsid w:val="00032CD6"/>
    <w:rsid w:val="000338AF"/>
    <w:rsid w:val="000368FA"/>
    <w:rsid w:val="000379A1"/>
    <w:rsid w:val="00041BB9"/>
    <w:rsid w:val="000457DD"/>
    <w:rsid w:val="00050999"/>
    <w:rsid w:val="00052E39"/>
    <w:rsid w:val="00053DF8"/>
    <w:rsid w:val="00074325"/>
    <w:rsid w:val="000744DC"/>
    <w:rsid w:val="000820C2"/>
    <w:rsid w:val="00083C3B"/>
    <w:rsid w:val="00087EF8"/>
    <w:rsid w:val="00091B7F"/>
    <w:rsid w:val="000A0C3A"/>
    <w:rsid w:val="000A2C35"/>
    <w:rsid w:val="000B05D4"/>
    <w:rsid w:val="000B3AF6"/>
    <w:rsid w:val="000C081A"/>
    <w:rsid w:val="000D0456"/>
    <w:rsid w:val="000D3379"/>
    <w:rsid w:val="000D3BE1"/>
    <w:rsid w:val="000E0213"/>
    <w:rsid w:val="000E4791"/>
    <w:rsid w:val="000F1295"/>
    <w:rsid w:val="000F1B2F"/>
    <w:rsid w:val="000F4AC8"/>
    <w:rsid w:val="0010136E"/>
    <w:rsid w:val="00102FEF"/>
    <w:rsid w:val="00103BF3"/>
    <w:rsid w:val="001107D3"/>
    <w:rsid w:val="00110E17"/>
    <w:rsid w:val="00111434"/>
    <w:rsid w:val="00115976"/>
    <w:rsid w:val="0011766C"/>
    <w:rsid w:val="00120B5B"/>
    <w:rsid w:val="00127A5F"/>
    <w:rsid w:val="00130C4B"/>
    <w:rsid w:val="00130E36"/>
    <w:rsid w:val="00132E5E"/>
    <w:rsid w:val="00133D13"/>
    <w:rsid w:val="00134F16"/>
    <w:rsid w:val="00137CFB"/>
    <w:rsid w:val="00137DA1"/>
    <w:rsid w:val="00145829"/>
    <w:rsid w:val="00147646"/>
    <w:rsid w:val="001612B5"/>
    <w:rsid w:val="00163314"/>
    <w:rsid w:val="00171214"/>
    <w:rsid w:val="00172BE6"/>
    <w:rsid w:val="0017475D"/>
    <w:rsid w:val="00177FCF"/>
    <w:rsid w:val="00180004"/>
    <w:rsid w:val="00183F9A"/>
    <w:rsid w:val="001855C9"/>
    <w:rsid w:val="00185F95"/>
    <w:rsid w:val="0019057F"/>
    <w:rsid w:val="00193F0A"/>
    <w:rsid w:val="00195E14"/>
    <w:rsid w:val="001A10BD"/>
    <w:rsid w:val="001A2E1F"/>
    <w:rsid w:val="001A4352"/>
    <w:rsid w:val="001B2DFF"/>
    <w:rsid w:val="001B71F7"/>
    <w:rsid w:val="001C20D6"/>
    <w:rsid w:val="001C33FA"/>
    <w:rsid w:val="001C52A7"/>
    <w:rsid w:val="001D0321"/>
    <w:rsid w:val="001D2215"/>
    <w:rsid w:val="001D31E7"/>
    <w:rsid w:val="001D4D91"/>
    <w:rsid w:val="001D7D3A"/>
    <w:rsid w:val="001E4780"/>
    <w:rsid w:val="001E4858"/>
    <w:rsid w:val="001E6743"/>
    <w:rsid w:val="001F58F4"/>
    <w:rsid w:val="001F5DE2"/>
    <w:rsid w:val="00200882"/>
    <w:rsid w:val="0020172C"/>
    <w:rsid w:val="0020230B"/>
    <w:rsid w:val="00220623"/>
    <w:rsid w:val="0022643C"/>
    <w:rsid w:val="00234A57"/>
    <w:rsid w:val="00235E96"/>
    <w:rsid w:val="00241739"/>
    <w:rsid w:val="00243CF6"/>
    <w:rsid w:val="002462FB"/>
    <w:rsid w:val="00247E38"/>
    <w:rsid w:val="00253DDF"/>
    <w:rsid w:val="0026671E"/>
    <w:rsid w:val="00270C48"/>
    <w:rsid w:val="00270F0B"/>
    <w:rsid w:val="00272F2A"/>
    <w:rsid w:val="00274783"/>
    <w:rsid w:val="00276075"/>
    <w:rsid w:val="00286FBC"/>
    <w:rsid w:val="00294336"/>
    <w:rsid w:val="002976E5"/>
    <w:rsid w:val="002B252C"/>
    <w:rsid w:val="002B44C0"/>
    <w:rsid w:val="002B6352"/>
    <w:rsid w:val="002C2E77"/>
    <w:rsid w:val="002D4136"/>
    <w:rsid w:val="002D430F"/>
    <w:rsid w:val="002D6169"/>
    <w:rsid w:val="002D616E"/>
    <w:rsid w:val="002E15A2"/>
    <w:rsid w:val="002E424F"/>
    <w:rsid w:val="002E5E25"/>
    <w:rsid w:val="002E6157"/>
    <w:rsid w:val="002E6376"/>
    <w:rsid w:val="00306B52"/>
    <w:rsid w:val="0031044F"/>
    <w:rsid w:val="00312B04"/>
    <w:rsid w:val="0031632E"/>
    <w:rsid w:val="0031650C"/>
    <w:rsid w:val="003229D7"/>
    <w:rsid w:val="00325B67"/>
    <w:rsid w:val="00325F4E"/>
    <w:rsid w:val="003265EA"/>
    <w:rsid w:val="00332949"/>
    <w:rsid w:val="00335F44"/>
    <w:rsid w:val="003425DE"/>
    <w:rsid w:val="00342A58"/>
    <w:rsid w:val="00350D48"/>
    <w:rsid w:val="003548A9"/>
    <w:rsid w:val="003556FA"/>
    <w:rsid w:val="0036010B"/>
    <w:rsid w:val="00364C17"/>
    <w:rsid w:val="00365637"/>
    <w:rsid w:val="003667A1"/>
    <w:rsid w:val="003760EA"/>
    <w:rsid w:val="00381CF8"/>
    <w:rsid w:val="0038678B"/>
    <w:rsid w:val="00393FB9"/>
    <w:rsid w:val="003958BE"/>
    <w:rsid w:val="00397276"/>
    <w:rsid w:val="003A54E4"/>
    <w:rsid w:val="003A55BA"/>
    <w:rsid w:val="003A6AB1"/>
    <w:rsid w:val="003B75C1"/>
    <w:rsid w:val="003C6FAB"/>
    <w:rsid w:val="003D223A"/>
    <w:rsid w:val="003D554F"/>
    <w:rsid w:val="003E0C20"/>
    <w:rsid w:val="003E4625"/>
    <w:rsid w:val="003E5467"/>
    <w:rsid w:val="003E5ECC"/>
    <w:rsid w:val="003E7A6B"/>
    <w:rsid w:val="003F37FA"/>
    <w:rsid w:val="003F5267"/>
    <w:rsid w:val="003F61CD"/>
    <w:rsid w:val="003F70DA"/>
    <w:rsid w:val="003F7F7B"/>
    <w:rsid w:val="00400982"/>
    <w:rsid w:val="00401C1B"/>
    <w:rsid w:val="00410A47"/>
    <w:rsid w:val="00410A67"/>
    <w:rsid w:val="004154B4"/>
    <w:rsid w:val="004156BF"/>
    <w:rsid w:val="0041675D"/>
    <w:rsid w:val="00416D0F"/>
    <w:rsid w:val="00417AB7"/>
    <w:rsid w:val="00420326"/>
    <w:rsid w:val="0042249A"/>
    <w:rsid w:val="004226DF"/>
    <w:rsid w:val="00424A50"/>
    <w:rsid w:val="0042766E"/>
    <w:rsid w:val="004306CE"/>
    <w:rsid w:val="004330B2"/>
    <w:rsid w:val="004333B9"/>
    <w:rsid w:val="00433C61"/>
    <w:rsid w:val="00434F5E"/>
    <w:rsid w:val="0043545A"/>
    <w:rsid w:val="00442ECD"/>
    <w:rsid w:val="00447BFD"/>
    <w:rsid w:val="00450ABA"/>
    <w:rsid w:val="00450CC2"/>
    <w:rsid w:val="0046679A"/>
    <w:rsid w:val="0047140A"/>
    <w:rsid w:val="0047739A"/>
    <w:rsid w:val="00480F79"/>
    <w:rsid w:val="004828B0"/>
    <w:rsid w:val="00484D71"/>
    <w:rsid w:val="00492937"/>
    <w:rsid w:val="004B7F8E"/>
    <w:rsid w:val="004C133F"/>
    <w:rsid w:val="004C4DC1"/>
    <w:rsid w:val="004C5237"/>
    <w:rsid w:val="004C5EF7"/>
    <w:rsid w:val="004C71A4"/>
    <w:rsid w:val="004D0F4D"/>
    <w:rsid w:val="004D14F4"/>
    <w:rsid w:val="004D26D3"/>
    <w:rsid w:val="004D77A1"/>
    <w:rsid w:val="004E275F"/>
    <w:rsid w:val="004E2F55"/>
    <w:rsid w:val="004F0FEC"/>
    <w:rsid w:val="004F18E4"/>
    <w:rsid w:val="0050520C"/>
    <w:rsid w:val="00510366"/>
    <w:rsid w:val="00511370"/>
    <w:rsid w:val="005173F6"/>
    <w:rsid w:val="005236AE"/>
    <w:rsid w:val="0052637A"/>
    <w:rsid w:val="005264F5"/>
    <w:rsid w:val="0054041E"/>
    <w:rsid w:val="00547701"/>
    <w:rsid w:val="00550E6B"/>
    <w:rsid w:val="005513B3"/>
    <w:rsid w:val="005532B4"/>
    <w:rsid w:val="00553E29"/>
    <w:rsid w:val="00554CB9"/>
    <w:rsid w:val="005555D5"/>
    <w:rsid w:val="005605E7"/>
    <w:rsid w:val="00561539"/>
    <w:rsid w:val="00585227"/>
    <w:rsid w:val="005855A6"/>
    <w:rsid w:val="0058737A"/>
    <w:rsid w:val="00594115"/>
    <w:rsid w:val="00597E9E"/>
    <w:rsid w:val="005A64F9"/>
    <w:rsid w:val="005B02ED"/>
    <w:rsid w:val="005B201E"/>
    <w:rsid w:val="005B2986"/>
    <w:rsid w:val="005B5CB3"/>
    <w:rsid w:val="005C21AF"/>
    <w:rsid w:val="005C779C"/>
    <w:rsid w:val="005D3646"/>
    <w:rsid w:val="005D46E1"/>
    <w:rsid w:val="005D4F8C"/>
    <w:rsid w:val="005E16FB"/>
    <w:rsid w:val="005E2A06"/>
    <w:rsid w:val="005E3860"/>
    <w:rsid w:val="005F1E58"/>
    <w:rsid w:val="005F35EB"/>
    <w:rsid w:val="005F6CD0"/>
    <w:rsid w:val="005F7541"/>
    <w:rsid w:val="005F75E6"/>
    <w:rsid w:val="006004CB"/>
    <w:rsid w:val="006065F2"/>
    <w:rsid w:val="00610D4B"/>
    <w:rsid w:val="00617128"/>
    <w:rsid w:val="00621F87"/>
    <w:rsid w:val="0062646C"/>
    <w:rsid w:val="00626ABB"/>
    <w:rsid w:val="00626F3F"/>
    <w:rsid w:val="0063467D"/>
    <w:rsid w:val="00634CC0"/>
    <w:rsid w:val="00636226"/>
    <w:rsid w:val="006410C6"/>
    <w:rsid w:val="006504F9"/>
    <w:rsid w:val="0065129A"/>
    <w:rsid w:val="00654DE7"/>
    <w:rsid w:val="006553DC"/>
    <w:rsid w:val="0066031B"/>
    <w:rsid w:val="0066089B"/>
    <w:rsid w:val="00662816"/>
    <w:rsid w:val="00663234"/>
    <w:rsid w:val="006652DE"/>
    <w:rsid w:val="00677DB3"/>
    <w:rsid w:val="0068325B"/>
    <w:rsid w:val="006848C9"/>
    <w:rsid w:val="00693063"/>
    <w:rsid w:val="00695899"/>
    <w:rsid w:val="006960A0"/>
    <w:rsid w:val="0069703F"/>
    <w:rsid w:val="00697BAE"/>
    <w:rsid w:val="006A1711"/>
    <w:rsid w:val="006A72B1"/>
    <w:rsid w:val="006B3F58"/>
    <w:rsid w:val="006B5294"/>
    <w:rsid w:val="006C0C26"/>
    <w:rsid w:val="006C10EB"/>
    <w:rsid w:val="006C7781"/>
    <w:rsid w:val="006D0C34"/>
    <w:rsid w:val="006D6A41"/>
    <w:rsid w:val="006E43F3"/>
    <w:rsid w:val="006E4509"/>
    <w:rsid w:val="006E4892"/>
    <w:rsid w:val="006E629A"/>
    <w:rsid w:val="006E63E8"/>
    <w:rsid w:val="006E6F6D"/>
    <w:rsid w:val="006F029E"/>
    <w:rsid w:val="006F185F"/>
    <w:rsid w:val="006F5A62"/>
    <w:rsid w:val="006F6119"/>
    <w:rsid w:val="00703E06"/>
    <w:rsid w:val="0070651C"/>
    <w:rsid w:val="0071592B"/>
    <w:rsid w:val="007163D6"/>
    <w:rsid w:val="00722855"/>
    <w:rsid w:val="007237A5"/>
    <w:rsid w:val="0072777E"/>
    <w:rsid w:val="00733C97"/>
    <w:rsid w:val="00742536"/>
    <w:rsid w:val="00743D43"/>
    <w:rsid w:val="00753E55"/>
    <w:rsid w:val="007568BE"/>
    <w:rsid w:val="00762051"/>
    <w:rsid w:val="00765273"/>
    <w:rsid w:val="00765F0B"/>
    <w:rsid w:val="00770810"/>
    <w:rsid w:val="0077218A"/>
    <w:rsid w:val="007869EF"/>
    <w:rsid w:val="00790F8C"/>
    <w:rsid w:val="00791571"/>
    <w:rsid w:val="0079397D"/>
    <w:rsid w:val="00796D99"/>
    <w:rsid w:val="007A3E95"/>
    <w:rsid w:val="007A3F1F"/>
    <w:rsid w:val="007A4AD2"/>
    <w:rsid w:val="007A5E7F"/>
    <w:rsid w:val="007B5EFA"/>
    <w:rsid w:val="007B6E37"/>
    <w:rsid w:val="007B7F8C"/>
    <w:rsid w:val="007C0E4E"/>
    <w:rsid w:val="007C192F"/>
    <w:rsid w:val="007C2EFE"/>
    <w:rsid w:val="007D0C15"/>
    <w:rsid w:val="007D17F1"/>
    <w:rsid w:val="007D2477"/>
    <w:rsid w:val="007D3FA8"/>
    <w:rsid w:val="007E234E"/>
    <w:rsid w:val="007E2773"/>
    <w:rsid w:val="007E7C35"/>
    <w:rsid w:val="00800B26"/>
    <w:rsid w:val="008113F4"/>
    <w:rsid w:val="00811A03"/>
    <w:rsid w:val="008146E5"/>
    <w:rsid w:val="00816800"/>
    <w:rsid w:val="008207D3"/>
    <w:rsid w:val="0082088D"/>
    <w:rsid w:val="008208DC"/>
    <w:rsid w:val="0082330E"/>
    <w:rsid w:val="00831769"/>
    <w:rsid w:val="00836E5B"/>
    <w:rsid w:val="00842B82"/>
    <w:rsid w:val="00844564"/>
    <w:rsid w:val="00851AD1"/>
    <w:rsid w:val="00861CCD"/>
    <w:rsid w:val="00864055"/>
    <w:rsid w:val="008654EF"/>
    <w:rsid w:val="008660F9"/>
    <w:rsid w:val="00866A5A"/>
    <w:rsid w:val="00866DFB"/>
    <w:rsid w:val="00872AB6"/>
    <w:rsid w:val="00884703"/>
    <w:rsid w:val="00887A06"/>
    <w:rsid w:val="008900A1"/>
    <w:rsid w:val="008961E0"/>
    <w:rsid w:val="008967CC"/>
    <w:rsid w:val="008A6670"/>
    <w:rsid w:val="008B0309"/>
    <w:rsid w:val="008B2B9F"/>
    <w:rsid w:val="008B638F"/>
    <w:rsid w:val="008B7A13"/>
    <w:rsid w:val="008C2A31"/>
    <w:rsid w:val="008C3684"/>
    <w:rsid w:val="008C5F08"/>
    <w:rsid w:val="008C7631"/>
    <w:rsid w:val="008C79E9"/>
    <w:rsid w:val="008D1893"/>
    <w:rsid w:val="008D5789"/>
    <w:rsid w:val="008D746D"/>
    <w:rsid w:val="008F14C7"/>
    <w:rsid w:val="008F1CE6"/>
    <w:rsid w:val="00904643"/>
    <w:rsid w:val="00910F3C"/>
    <w:rsid w:val="0091132A"/>
    <w:rsid w:val="00914933"/>
    <w:rsid w:val="00920605"/>
    <w:rsid w:val="009210DA"/>
    <w:rsid w:val="009222C0"/>
    <w:rsid w:val="00924887"/>
    <w:rsid w:val="00925F3B"/>
    <w:rsid w:val="009378B2"/>
    <w:rsid w:val="009420FC"/>
    <w:rsid w:val="009463FB"/>
    <w:rsid w:val="00947E3B"/>
    <w:rsid w:val="009517FC"/>
    <w:rsid w:val="00957968"/>
    <w:rsid w:val="00962860"/>
    <w:rsid w:val="00967AE9"/>
    <w:rsid w:val="00970E66"/>
    <w:rsid w:val="00971685"/>
    <w:rsid w:val="00971936"/>
    <w:rsid w:val="0097429F"/>
    <w:rsid w:val="00975B1B"/>
    <w:rsid w:val="0098061A"/>
    <w:rsid w:val="00986410"/>
    <w:rsid w:val="00987761"/>
    <w:rsid w:val="00990E91"/>
    <w:rsid w:val="009947C4"/>
    <w:rsid w:val="009A6EA2"/>
    <w:rsid w:val="009B2C0F"/>
    <w:rsid w:val="009C19D5"/>
    <w:rsid w:val="009C2D57"/>
    <w:rsid w:val="009C7723"/>
    <w:rsid w:val="009C7BE7"/>
    <w:rsid w:val="009D1A11"/>
    <w:rsid w:val="009D364D"/>
    <w:rsid w:val="009D3943"/>
    <w:rsid w:val="009D6E63"/>
    <w:rsid w:val="009E4383"/>
    <w:rsid w:val="009E7FE7"/>
    <w:rsid w:val="00A07EEC"/>
    <w:rsid w:val="00A171D8"/>
    <w:rsid w:val="00A22171"/>
    <w:rsid w:val="00A22BFC"/>
    <w:rsid w:val="00A33D5B"/>
    <w:rsid w:val="00A456CD"/>
    <w:rsid w:val="00A47C5B"/>
    <w:rsid w:val="00A51CAC"/>
    <w:rsid w:val="00A52522"/>
    <w:rsid w:val="00A5453A"/>
    <w:rsid w:val="00A601F5"/>
    <w:rsid w:val="00A62838"/>
    <w:rsid w:val="00A62E4E"/>
    <w:rsid w:val="00A63543"/>
    <w:rsid w:val="00A73534"/>
    <w:rsid w:val="00A7633B"/>
    <w:rsid w:val="00A80FFC"/>
    <w:rsid w:val="00A87694"/>
    <w:rsid w:val="00A925C7"/>
    <w:rsid w:val="00A933FA"/>
    <w:rsid w:val="00AA19E0"/>
    <w:rsid w:val="00AA7338"/>
    <w:rsid w:val="00AB1E96"/>
    <w:rsid w:val="00AB326C"/>
    <w:rsid w:val="00AB3347"/>
    <w:rsid w:val="00AC2E5F"/>
    <w:rsid w:val="00AC595C"/>
    <w:rsid w:val="00AD7E6F"/>
    <w:rsid w:val="00AE178A"/>
    <w:rsid w:val="00AE7B46"/>
    <w:rsid w:val="00AF13A0"/>
    <w:rsid w:val="00AF4BA9"/>
    <w:rsid w:val="00B00573"/>
    <w:rsid w:val="00B05DE6"/>
    <w:rsid w:val="00B05F16"/>
    <w:rsid w:val="00B14876"/>
    <w:rsid w:val="00B2245A"/>
    <w:rsid w:val="00B22980"/>
    <w:rsid w:val="00B238E7"/>
    <w:rsid w:val="00B27934"/>
    <w:rsid w:val="00B3109B"/>
    <w:rsid w:val="00B32FAA"/>
    <w:rsid w:val="00B40342"/>
    <w:rsid w:val="00B40E64"/>
    <w:rsid w:val="00B41404"/>
    <w:rsid w:val="00B42FAF"/>
    <w:rsid w:val="00B44A45"/>
    <w:rsid w:val="00B467CF"/>
    <w:rsid w:val="00B5129D"/>
    <w:rsid w:val="00B5608C"/>
    <w:rsid w:val="00B618EA"/>
    <w:rsid w:val="00B70530"/>
    <w:rsid w:val="00B71A2C"/>
    <w:rsid w:val="00B71B2C"/>
    <w:rsid w:val="00B74CCC"/>
    <w:rsid w:val="00B76869"/>
    <w:rsid w:val="00B83214"/>
    <w:rsid w:val="00B848EE"/>
    <w:rsid w:val="00B861CA"/>
    <w:rsid w:val="00B920E0"/>
    <w:rsid w:val="00B929B3"/>
    <w:rsid w:val="00B9426F"/>
    <w:rsid w:val="00B948D2"/>
    <w:rsid w:val="00B96308"/>
    <w:rsid w:val="00BA3230"/>
    <w:rsid w:val="00BA4304"/>
    <w:rsid w:val="00BA4BB6"/>
    <w:rsid w:val="00BB0E5A"/>
    <w:rsid w:val="00BD24EB"/>
    <w:rsid w:val="00BD6B57"/>
    <w:rsid w:val="00BD77D0"/>
    <w:rsid w:val="00BE0AAB"/>
    <w:rsid w:val="00BE3A5B"/>
    <w:rsid w:val="00BE4DD5"/>
    <w:rsid w:val="00BE6C84"/>
    <w:rsid w:val="00BF1CE7"/>
    <w:rsid w:val="00BF39BC"/>
    <w:rsid w:val="00BF3B7C"/>
    <w:rsid w:val="00C015A4"/>
    <w:rsid w:val="00C1135C"/>
    <w:rsid w:val="00C12EC7"/>
    <w:rsid w:val="00C13ED3"/>
    <w:rsid w:val="00C172CC"/>
    <w:rsid w:val="00C212E2"/>
    <w:rsid w:val="00C41740"/>
    <w:rsid w:val="00C41BA8"/>
    <w:rsid w:val="00C460FA"/>
    <w:rsid w:val="00C4785A"/>
    <w:rsid w:val="00C55FD4"/>
    <w:rsid w:val="00C575FE"/>
    <w:rsid w:val="00C57BF8"/>
    <w:rsid w:val="00C61CB8"/>
    <w:rsid w:val="00C62906"/>
    <w:rsid w:val="00C638A8"/>
    <w:rsid w:val="00C72990"/>
    <w:rsid w:val="00C82A5E"/>
    <w:rsid w:val="00C8372C"/>
    <w:rsid w:val="00C959DA"/>
    <w:rsid w:val="00C96797"/>
    <w:rsid w:val="00CA0637"/>
    <w:rsid w:val="00CA3DC1"/>
    <w:rsid w:val="00CB002C"/>
    <w:rsid w:val="00CB0C20"/>
    <w:rsid w:val="00CB1F9B"/>
    <w:rsid w:val="00CB2ED3"/>
    <w:rsid w:val="00CB4658"/>
    <w:rsid w:val="00CB5039"/>
    <w:rsid w:val="00CB76A3"/>
    <w:rsid w:val="00CC0161"/>
    <w:rsid w:val="00CC41AF"/>
    <w:rsid w:val="00CC46A5"/>
    <w:rsid w:val="00CC46F3"/>
    <w:rsid w:val="00CC5AF6"/>
    <w:rsid w:val="00CC6C25"/>
    <w:rsid w:val="00CD0EF8"/>
    <w:rsid w:val="00CD77FB"/>
    <w:rsid w:val="00CE0DFD"/>
    <w:rsid w:val="00CE53E3"/>
    <w:rsid w:val="00CF3CB2"/>
    <w:rsid w:val="00D00A4C"/>
    <w:rsid w:val="00D01AC6"/>
    <w:rsid w:val="00D038CC"/>
    <w:rsid w:val="00D10C83"/>
    <w:rsid w:val="00D1136F"/>
    <w:rsid w:val="00D16B07"/>
    <w:rsid w:val="00D201BF"/>
    <w:rsid w:val="00D22D36"/>
    <w:rsid w:val="00D26E90"/>
    <w:rsid w:val="00D41B3D"/>
    <w:rsid w:val="00D4229F"/>
    <w:rsid w:val="00D443D2"/>
    <w:rsid w:val="00D5229D"/>
    <w:rsid w:val="00D53295"/>
    <w:rsid w:val="00D53FF4"/>
    <w:rsid w:val="00D62CFB"/>
    <w:rsid w:val="00D712FC"/>
    <w:rsid w:val="00D71CBA"/>
    <w:rsid w:val="00D73F99"/>
    <w:rsid w:val="00D84C64"/>
    <w:rsid w:val="00D85F73"/>
    <w:rsid w:val="00D9248E"/>
    <w:rsid w:val="00D9376D"/>
    <w:rsid w:val="00D93ABE"/>
    <w:rsid w:val="00D9423D"/>
    <w:rsid w:val="00DA625A"/>
    <w:rsid w:val="00DA6D63"/>
    <w:rsid w:val="00DA6E4C"/>
    <w:rsid w:val="00DB3483"/>
    <w:rsid w:val="00DB43B4"/>
    <w:rsid w:val="00DB4834"/>
    <w:rsid w:val="00DC7873"/>
    <w:rsid w:val="00DD4E23"/>
    <w:rsid w:val="00DF16F1"/>
    <w:rsid w:val="00DF6A11"/>
    <w:rsid w:val="00E07426"/>
    <w:rsid w:val="00E111DF"/>
    <w:rsid w:val="00E16FAD"/>
    <w:rsid w:val="00E21BC0"/>
    <w:rsid w:val="00E22F39"/>
    <w:rsid w:val="00E26B50"/>
    <w:rsid w:val="00E26D40"/>
    <w:rsid w:val="00E27C55"/>
    <w:rsid w:val="00E33ED8"/>
    <w:rsid w:val="00E344EF"/>
    <w:rsid w:val="00E4126D"/>
    <w:rsid w:val="00E4173A"/>
    <w:rsid w:val="00E42499"/>
    <w:rsid w:val="00E45370"/>
    <w:rsid w:val="00E51D76"/>
    <w:rsid w:val="00E531F9"/>
    <w:rsid w:val="00E5442B"/>
    <w:rsid w:val="00E5745B"/>
    <w:rsid w:val="00E64E73"/>
    <w:rsid w:val="00E66EC2"/>
    <w:rsid w:val="00E70279"/>
    <w:rsid w:val="00E70BC2"/>
    <w:rsid w:val="00E74506"/>
    <w:rsid w:val="00E80F34"/>
    <w:rsid w:val="00E814C2"/>
    <w:rsid w:val="00E815FC"/>
    <w:rsid w:val="00E84675"/>
    <w:rsid w:val="00E93239"/>
    <w:rsid w:val="00E96661"/>
    <w:rsid w:val="00EA543C"/>
    <w:rsid w:val="00EC012D"/>
    <w:rsid w:val="00EC1CDF"/>
    <w:rsid w:val="00EC56D9"/>
    <w:rsid w:val="00EE10A4"/>
    <w:rsid w:val="00EE4164"/>
    <w:rsid w:val="00EF08E5"/>
    <w:rsid w:val="00EF1D30"/>
    <w:rsid w:val="00EF34CC"/>
    <w:rsid w:val="00EF57F1"/>
    <w:rsid w:val="00F01B03"/>
    <w:rsid w:val="00F01DAD"/>
    <w:rsid w:val="00F034D5"/>
    <w:rsid w:val="00F111E7"/>
    <w:rsid w:val="00F21EE5"/>
    <w:rsid w:val="00F22C06"/>
    <w:rsid w:val="00F27668"/>
    <w:rsid w:val="00F34DA5"/>
    <w:rsid w:val="00F425AF"/>
    <w:rsid w:val="00F44123"/>
    <w:rsid w:val="00F5586B"/>
    <w:rsid w:val="00F56A1C"/>
    <w:rsid w:val="00F64CD2"/>
    <w:rsid w:val="00F67709"/>
    <w:rsid w:val="00F82E92"/>
    <w:rsid w:val="00F83252"/>
    <w:rsid w:val="00F937DF"/>
    <w:rsid w:val="00F95BFF"/>
    <w:rsid w:val="00FA20ED"/>
    <w:rsid w:val="00FA2815"/>
    <w:rsid w:val="00FA41AC"/>
    <w:rsid w:val="00FA6F5F"/>
    <w:rsid w:val="00FB1821"/>
    <w:rsid w:val="00FB3601"/>
    <w:rsid w:val="00FB58F8"/>
    <w:rsid w:val="00FC30E2"/>
    <w:rsid w:val="00FD1BD1"/>
    <w:rsid w:val="00FD4486"/>
    <w:rsid w:val="00FF03D9"/>
    <w:rsid w:val="00FF05E5"/>
    <w:rsid w:val="00FF1291"/>
    <w:rsid w:val="00FF5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4296"/>
  <w15:docId w15:val="{64D89F66-255A-A947-9728-5FD231BF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230"/>
  </w:style>
  <w:style w:type="paragraph" w:styleId="1">
    <w:name w:val="heading 1"/>
    <w:basedOn w:val="a"/>
    <w:next w:val="a"/>
    <w:link w:val="10"/>
    <w:qFormat/>
    <w:rsid w:val="00697BA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ru-RU"/>
    </w:rPr>
  </w:style>
  <w:style w:type="paragraph" w:styleId="2">
    <w:name w:val="heading 2"/>
    <w:basedOn w:val="a"/>
    <w:link w:val="20"/>
    <w:uiPriority w:val="9"/>
    <w:qFormat/>
    <w:rsid w:val="008146E5"/>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8660F9"/>
    <w:pPr>
      <w:keepNext/>
      <w:spacing w:before="240" w:after="60"/>
      <w:outlineLvl w:val="2"/>
    </w:pPr>
    <w:rPr>
      <w:rFonts w:ascii="Arial" w:eastAsia="Times New Roman" w:hAnsi="Arial" w:cs="Arial"/>
      <w:b/>
      <w:bCs/>
      <w:noProof/>
      <w:sz w:val="26"/>
      <w:szCs w:val="26"/>
      <w:lang w:val="uk-UA" w:eastAsia="ru-RU"/>
    </w:rPr>
  </w:style>
  <w:style w:type="paragraph" w:styleId="4">
    <w:name w:val="heading 4"/>
    <w:basedOn w:val="a"/>
    <w:next w:val="a"/>
    <w:link w:val="40"/>
    <w:qFormat/>
    <w:rsid w:val="00B71B2C"/>
    <w:pPr>
      <w:keepNext/>
      <w:spacing w:before="240" w:after="60"/>
      <w:outlineLvl w:val="3"/>
    </w:pPr>
    <w:rPr>
      <w:rFonts w:ascii="Times New Roman" w:eastAsia="Times New Roman" w:hAnsi="Times New Roman" w:cs="Times New Roman"/>
      <w:b/>
      <w:bCs/>
      <w:sz w:val="28"/>
      <w:szCs w:val="28"/>
      <w:lang w:val="uk-UA" w:eastAsia="ru-RU"/>
    </w:rPr>
  </w:style>
  <w:style w:type="paragraph" w:styleId="6">
    <w:name w:val="heading 6"/>
    <w:basedOn w:val="a"/>
    <w:next w:val="a"/>
    <w:link w:val="60"/>
    <w:uiPriority w:val="9"/>
    <w:semiHidden/>
    <w:unhideWhenUsed/>
    <w:qFormat/>
    <w:rsid w:val="005E16FB"/>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ru-RU"/>
    </w:rPr>
  </w:style>
  <w:style w:type="paragraph" w:styleId="8">
    <w:name w:val="heading 8"/>
    <w:basedOn w:val="a"/>
    <w:next w:val="a"/>
    <w:link w:val="80"/>
    <w:uiPriority w:val="9"/>
    <w:semiHidden/>
    <w:unhideWhenUsed/>
    <w:qFormat/>
    <w:rsid w:val="003D223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0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9463FB"/>
    <w:pPr>
      <w:ind w:firstLine="540"/>
      <w:jc w:val="both"/>
    </w:pPr>
    <w:rPr>
      <w:rFonts w:ascii="Times New Roman" w:eastAsia="Times New Roman" w:hAnsi="Times New Roman" w:cs="Times New Roman"/>
      <w:sz w:val="28"/>
      <w:lang w:val="uk-UA" w:eastAsia="ru-RU"/>
    </w:rPr>
  </w:style>
  <w:style w:type="character" w:customStyle="1" w:styleId="a5">
    <w:name w:val="Основной текст с отступом Знак"/>
    <w:basedOn w:val="a0"/>
    <w:link w:val="a4"/>
    <w:rsid w:val="009463FB"/>
    <w:rPr>
      <w:rFonts w:ascii="Times New Roman" w:eastAsia="Times New Roman" w:hAnsi="Times New Roman" w:cs="Times New Roman"/>
      <w:sz w:val="28"/>
      <w:lang w:val="uk-UA" w:eastAsia="ru-RU"/>
    </w:rPr>
  </w:style>
  <w:style w:type="paragraph" w:styleId="a6">
    <w:name w:val="footer"/>
    <w:basedOn w:val="a"/>
    <w:link w:val="a7"/>
    <w:rsid w:val="009463FB"/>
    <w:pPr>
      <w:tabs>
        <w:tab w:val="center" w:pos="4677"/>
        <w:tab w:val="right" w:pos="9355"/>
      </w:tabs>
    </w:pPr>
    <w:rPr>
      <w:rFonts w:ascii="Times New Roman" w:eastAsia="Times New Roman" w:hAnsi="Times New Roman" w:cs="Times New Roman"/>
      <w:lang w:val="uk-UA" w:eastAsia="ru-RU"/>
    </w:rPr>
  </w:style>
  <w:style w:type="character" w:customStyle="1" w:styleId="a7">
    <w:name w:val="Нижний колонтитул Знак"/>
    <w:basedOn w:val="a0"/>
    <w:link w:val="a6"/>
    <w:rsid w:val="009463FB"/>
    <w:rPr>
      <w:rFonts w:ascii="Times New Roman" w:eastAsia="Times New Roman" w:hAnsi="Times New Roman" w:cs="Times New Roman"/>
      <w:lang w:val="uk-UA" w:eastAsia="ru-RU"/>
    </w:rPr>
  </w:style>
  <w:style w:type="character" w:styleId="a8">
    <w:name w:val="page number"/>
    <w:basedOn w:val="a0"/>
    <w:rsid w:val="009463FB"/>
  </w:style>
  <w:style w:type="paragraph" w:styleId="a9">
    <w:name w:val="header"/>
    <w:basedOn w:val="a"/>
    <w:link w:val="aa"/>
    <w:unhideWhenUsed/>
    <w:rsid w:val="00FD4486"/>
    <w:pPr>
      <w:tabs>
        <w:tab w:val="center" w:pos="4513"/>
        <w:tab w:val="right" w:pos="9026"/>
      </w:tabs>
    </w:pPr>
  </w:style>
  <w:style w:type="character" w:customStyle="1" w:styleId="aa">
    <w:name w:val="Верхний колонтитул Знак"/>
    <w:basedOn w:val="a0"/>
    <w:link w:val="a9"/>
    <w:uiPriority w:val="99"/>
    <w:rsid w:val="00FD4486"/>
  </w:style>
  <w:style w:type="paragraph" w:styleId="ab">
    <w:name w:val="List Paragraph"/>
    <w:basedOn w:val="a"/>
    <w:uiPriority w:val="1"/>
    <w:qFormat/>
    <w:rsid w:val="008146E5"/>
    <w:pPr>
      <w:ind w:left="720"/>
      <w:contextualSpacing/>
    </w:pPr>
  </w:style>
  <w:style w:type="character" w:customStyle="1" w:styleId="20">
    <w:name w:val="Заголовок 2 Знак"/>
    <w:basedOn w:val="a0"/>
    <w:link w:val="2"/>
    <w:uiPriority w:val="9"/>
    <w:rsid w:val="008146E5"/>
    <w:rPr>
      <w:rFonts w:ascii="Times New Roman" w:eastAsia="Times New Roman" w:hAnsi="Times New Roman" w:cs="Times New Roman"/>
      <w:b/>
      <w:bCs/>
      <w:sz w:val="36"/>
      <w:szCs w:val="36"/>
      <w:lang w:val="ru-RU" w:eastAsia="ru-RU"/>
    </w:rPr>
  </w:style>
  <w:style w:type="character" w:styleId="ac">
    <w:name w:val="Hyperlink"/>
    <w:basedOn w:val="a0"/>
    <w:uiPriority w:val="99"/>
    <w:unhideWhenUsed/>
    <w:rsid w:val="008146E5"/>
    <w:rPr>
      <w:color w:val="0000FF"/>
      <w:u w:val="single"/>
    </w:rPr>
  </w:style>
  <w:style w:type="paragraph" w:styleId="ad">
    <w:name w:val="Body Text"/>
    <w:basedOn w:val="a"/>
    <w:link w:val="ae"/>
    <w:qFormat/>
    <w:rsid w:val="00B929B3"/>
    <w:pPr>
      <w:spacing w:after="120"/>
    </w:pPr>
    <w:rPr>
      <w:rFonts w:ascii="Times New Roman" w:eastAsia="Times New Roman" w:hAnsi="Times New Roman" w:cs="Times New Roman"/>
      <w:lang w:val="uk-UA" w:eastAsia="ru-RU"/>
    </w:rPr>
  </w:style>
  <w:style w:type="character" w:customStyle="1" w:styleId="ae">
    <w:name w:val="Основной текст Знак"/>
    <w:basedOn w:val="a0"/>
    <w:link w:val="ad"/>
    <w:rsid w:val="00B929B3"/>
    <w:rPr>
      <w:rFonts w:ascii="Times New Roman" w:eastAsia="Times New Roman" w:hAnsi="Times New Roman" w:cs="Times New Roman"/>
      <w:lang w:val="uk-UA" w:eastAsia="ru-RU"/>
    </w:rPr>
  </w:style>
  <w:style w:type="character" w:customStyle="1" w:styleId="40">
    <w:name w:val="Заголовок 4 Знак"/>
    <w:basedOn w:val="a0"/>
    <w:link w:val="4"/>
    <w:rsid w:val="00B71B2C"/>
    <w:rPr>
      <w:rFonts w:ascii="Times New Roman" w:eastAsia="Times New Roman" w:hAnsi="Times New Roman" w:cs="Times New Roman"/>
      <w:b/>
      <w:bCs/>
      <w:sz w:val="28"/>
      <w:szCs w:val="28"/>
      <w:lang w:val="uk-UA" w:eastAsia="ru-RU"/>
    </w:rPr>
  </w:style>
  <w:style w:type="paragraph" w:styleId="af">
    <w:name w:val="Plain Text"/>
    <w:basedOn w:val="a"/>
    <w:link w:val="af0"/>
    <w:rsid w:val="00561539"/>
    <w:rPr>
      <w:rFonts w:ascii="Courier New" w:eastAsia="Times New Roman" w:hAnsi="Courier New" w:cs="Courier New"/>
      <w:sz w:val="20"/>
      <w:szCs w:val="20"/>
      <w:lang w:eastAsia="ru-RU"/>
    </w:rPr>
  </w:style>
  <w:style w:type="character" w:customStyle="1" w:styleId="af0">
    <w:name w:val="Текст Знак"/>
    <w:basedOn w:val="a0"/>
    <w:link w:val="af"/>
    <w:rsid w:val="00561539"/>
    <w:rPr>
      <w:rFonts w:ascii="Courier New" w:eastAsia="Times New Roman" w:hAnsi="Courier New" w:cs="Courier New"/>
      <w:sz w:val="20"/>
      <w:szCs w:val="20"/>
      <w:lang w:eastAsia="ru-RU"/>
    </w:rPr>
  </w:style>
  <w:style w:type="character" w:customStyle="1" w:styleId="notranslate">
    <w:name w:val="notranslate"/>
    <w:basedOn w:val="a0"/>
    <w:rsid w:val="00561539"/>
  </w:style>
  <w:style w:type="character" w:styleId="af1">
    <w:name w:val="Strong"/>
    <w:uiPriority w:val="22"/>
    <w:qFormat/>
    <w:rsid w:val="00BD24EB"/>
    <w:rPr>
      <w:b/>
      <w:bCs/>
    </w:rPr>
  </w:style>
  <w:style w:type="paragraph" w:styleId="af2">
    <w:name w:val="Normal (Web)"/>
    <w:basedOn w:val="a"/>
    <w:uiPriority w:val="99"/>
    <w:rsid w:val="008C2A31"/>
    <w:rPr>
      <w:rFonts w:ascii="Times New Roman" w:eastAsia="Times New Roman" w:hAnsi="Times New Roman" w:cs="Times New Roman"/>
      <w:lang w:eastAsia="ru-RU"/>
    </w:rPr>
  </w:style>
  <w:style w:type="character" w:customStyle="1" w:styleId="FontStyle66">
    <w:name w:val="Font Style66"/>
    <w:basedOn w:val="a0"/>
    <w:uiPriority w:val="99"/>
    <w:rsid w:val="009E7FE7"/>
    <w:rPr>
      <w:rFonts w:ascii="Century Schoolbook" w:hAnsi="Century Schoolbook" w:cs="Century Schoolbook"/>
      <w:sz w:val="18"/>
      <w:szCs w:val="18"/>
    </w:rPr>
  </w:style>
  <w:style w:type="character" w:customStyle="1" w:styleId="80">
    <w:name w:val="Заголовок 8 Знак"/>
    <w:basedOn w:val="a0"/>
    <w:link w:val="8"/>
    <w:uiPriority w:val="9"/>
    <w:semiHidden/>
    <w:rsid w:val="003D223A"/>
    <w:rPr>
      <w:rFonts w:asciiTheme="majorHAnsi" w:eastAsiaTheme="majorEastAsia" w:hAnsiTheme="majorHAnsi" w:cstheme="majorBidi"/>
      <w:color w:val="404040" w:themeColor="text1" w:themeTint="BF"/>
      <w:sz w:val="20"/>
      <w:szCs w:val="20"/>
    </w:rPr>
  </w:style>
  <w:style w:type="paragraph" w:styleId="31">
    <w:name w:val="Body Text 3"/>
    <w:basedOn w:val="a"/>
    <w:link w:val="32"/>
    <w:uiPriority w:val="99"/>
    <w:semiHidden/>
    <w:unhideWhenUsed/>
    <w:rsid w:val="00634CC0"/>
    <w:pPr>
      <w:spacing w:after="120" w:line="276" w:lineRule="auto"/>
    </w:pPr>
    <w:rPr>
      <w:rFonts w:eastAsiaTheme="minorEastAsia"/>
      <w:sz w:val="16"/>
      <w:szCs w:val="16"/>
      <w:lang w:eastAsia="ru-RU"/>
    </w:rPr>
  </w:style>
  <w:style w:type="character" w:customStyle="1" w:styleId="32">
    <w:name w:val="Основной текст 3 Знак"/>
    <w:basedOn w:val="a0"/>
    <w:link w:val="31"/>
    <w:uiPriority w:val="99"/>
    <w:semiHidden/>
    <w:rsid w:val="00634CC0"/>
    <w:rPr>
      <w:rFonts w:eastAsiaTheme="minorEastAsia"/>
      <w:sz w:val="16"/>
      <w:szCs w:val="16"/>
      <w:lang w:eastAsia="ru-RU"/>
    </w:rPr>
  </w:style>
  <w:style w:type="character" w:customStyle="1" w:styleId="60">
    <w:name w:val="Заголовок 6 Знак"/>
    <w:basedOn w:val="a0"/>
    <w:link w:val="6"/>
    <w:uiPriority w:val="9"/>
    <w:semiHidden/>
    <w:rsid w:val="005E16FB"/>
    <w:rPr>
      <w:rFonts w:asciiTheme="majorHAnsi" w:eastAsiaTheme="majorEastAsia" w:hAnsiTheme="majorHAnsi" w:cstheme="majorBidi"/>
      <w:i/>
      <w:iCs/>
      <w:color w:val="1F3763" w:themeColor="accent1" w:themeShade="7F"/>
      <w:sz w:val="22"/>
      <w:szCs w:val="22"/>
      <w:lang w:eastAsia="ru-RU"/>
    </w:rPr>
  </w:style>
  <w:style w:type="paragraph" w:customStyle="1" w:styleId="Default">
    <w:name w:val="Default"/>
    <w:rsid w:val="006C0C26"/>
    <w:pPr>
      <w:autoSpaceDE w:val="0"/>
      <w:autoSpaceDN w:val="0"/>
      <w:adjustRightInd w:val="0"/>
    </w:pPr>
    <w:rPr>
      <w:rFonts w:ascii="Times New Roman" w:eastAsiaTheme="minorEastAsia" w:hAnsi="Times New Roman" w:cs="Times New Roman"/>
      <w:color w:val="000000"/>
      <w:lang w:eastAsia="ru-RU"/>
    </w:rPr>
  </w:style>
  <w:style w:type="character" w:customStyle="1" w:styleId="10">
    <w:name w:val="Заголовок 1 Знак"/>
    <w:basedOn w:val="a0"/>
    <w:link w:val="1"/>
    <w:rsid w:val="00697BAE"/>
    <w:rPr>
      <w:rFonts w:asciiTheme="majorHAnsi" w:eastAsiaTheme="majorEastAsia" w:hAnsiTheme="majorHAnsi" w:cstheme="majorBidi"/>
      <w:b/>
      <w:bCs/>
      <w:color w:val="2F5496" w:themeColor="accent1" w:themeShade="BF"/>
      <w:sz w:val="28"/>
      <w:szCs w:val="28"/>
      <w:lang w:eastAsia="ru-RU"/>
    </w:rPr>
  </w:style>
  <w:style w:type="character" w:styleId="af3">
    <w:name w:val="Emphasis"/>
    <w:basedOn w:val="a0"/>
    <w:uiPriority w:val="20"/>
    <w:qFormat/>
    <w:rsid w:val="00CE0DFD"/>
    <w:rPr>
      <w:i/>
      <w:iCs/>
    </w:rPr>
  </w:style>
  <w:style w:type="paragraph" w:customStyle="1" w:styleId="bbc-ph03xj">
    <w:name w:val="bbc-ph03xj"/>
    <w:basedOn w:val="a"/>
    <w:rsid w:val="00CE0DFD"/>
    <w:pPr>
      <w:spacing w:before="100" w:beforeAutospacing="1" w:after="100" w:afterAutospacing="1"/>
    </w:pPr>
    <w:rPr>
      <w:rFonts w:ascii="Times New Roman" w:eastAsia="Times New Roman" w:hAnsi="Times New Roman" w:cs="Times New Roman"/>
      <w:lang w:eastAsia="ru-RU"/>
    </w:rPr>
  </w:style>
  <w:style w:type="paragraph" w:styleId="21">
    <w:name w:val="Body Text Indent 2"/>
    <w:basedOn w:val="a"/>
    <w:link w:val="22"/>
    <w:uiPriority w:val="99"/>
    <w:semiHidden/>
    <w:unhideWhenUsed/>
    <w:rsid w:val="00241739"/>
    <w:pPr>
      <w:spacing w:after="120" w:line="480" w:lineRule="auto"/>
      <w:ind w:left="283"/>
    </w:pPr>
  </w:style>
  <w:style w:type="character" w:customStyle="1" w:styleId="22">
    <w:name w:val="Основной текст с отступом 2 Знак"/>
    <w:basedOn w:val="a0"/>
    <w:link w:val="21"/>
    <w:uiPriority w:val="99"/>
    <w:semiHidden/>
    <w:rsid w:val="00241739"/>
  </w:style>
  <w:style w:type="character" w:customStyle="1" w:styleId="30">
    <w:name w:val="Заголовок 3 Знак"/>
    <w:basedOn w:val="a0"/>
    <w:link w:val="3"/>
    <w:rsid w:val="008660F9"/>
    <w:rPr>
      <w:rFonts w:ascii="Arial" w:eastAsia="Times New Roman" w:hAnsi="Arial" w:cs="Arial"/>
      <w:b/>
      <w:bCs/>
      <w:noProof/>
      <w:sz w:val="26"/>
      <w:szCs w:val="26"/>
      <w:lang w:val="uk-UA" w:eastAsia="ru-RU"/>
    </w:rPr>
  </w:style>
  <w:style w:type="table" w:customStyle="1" w:styleId="11">
    <w:name w:val="Сетка таблицы1"/>
    <w:basedOn w:val="a1"/>
    <w:next w:val="a3"/>
    <w:rsid w:val="008660F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semiHidden/>
    <w:rsid w:val="008660F9"/>
  </w:style>
  <w:style w:type="table" w:customStyle="1" w:styleId="23">
    <w:name w:val="Сетка таблицы2"/>
    <w:basedOn w:val="a1"/>
    <w:next w:val="a3"/>
    <w:rsid w:val="008660F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aption"/>
    <w:basedOn w:val="a"/>
    <w:qFormat/>
    <w:rsid w:val="008660F9"/>
    <w:pPr>
      <w:jc w:val="center"/>
    </w:pPr>
    <w:rPr>
      <w:rFonts w:ascii="Times New Roman" w:eastAsia="Times New Roman" w:hAnsi="Times New Roman" w:cs="Times New Roman"/>
      <w:sz w:val="28"/>
      <w:szCs w:val="20"/>
      <w:lang w:val="uk-UA" w:eastAsia="ru-RU"/>
    </w:rPr>
  </w:style>
  <w:style w:type="table" w:customStyle="1" w:styleId="33">
    <w:name w:val="Сетка таблицы3"/>
    <w:basedOn w:val="a1"/>
    <w:next w:val="a3"/>
    <w:rsid w:val="008660F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8660F9"/>
    <w:rPr>
      <w:rFonts w:ascii="Tahoma" w:hAnsi="Tahoma" w:cs="Tahoma"/>
      <w:sz w:val="16"/>
      <w:szCs w:val="16"/>
    </w:rPr>
  </w:style>
  <w:style w:type="character" w:customStyle="1" w:styleId="af6">
    <w:name w:val="Текст выноски Знак"/>
    <w:basedOn w:val="a0"/>
    <w:link w:val="af5"/>
    <w:uiPriority w:val="99"/>
    <w:semiHidden/>
    <w:rsid w:val="008660F9"/>
    <w:rPr>
      <w:rFonts w:ascii="Tahoma" w:hAnsi="Tahoma" w:cs="Tahoma"/>
      <w:sz w:val="16"/>
      <w:szCs w:val="16"/>
    </w:rPr>
  </w:style>
  <w:style w:type="paragraph" w:customStyle="1" w:styleId="af7">
    <w:name w:val="Стиль"/>
    <w:basedOn w:val="a"/>
    <w:rsid w:val="006B5294"/>
    <w:rPr>
      <w:rFonts w:ascii="Verdana" w:eastAsia="Times New Roman" w:hAnsi="Verdana" w:cs="Verdana"/>
      <w:sz w:val="20"/>
      <w:szCs w:val="20"/>
      <w:lang w:val="en-US"/>
    </w:rPr>
  </w:style>
  <w:style w:type="character" w:customStyle="1" w:styleId="41">
    <w:name w:val="Заголовок №4_"/>
    <w:basedOn w:val="a0"/>
    <w:link w:val="42"/>
    <w:locked/>
    <w:rsid w:val="00AB1E96"/>
    <w:rPr>
      <w:b/>
      <w:bCs/>
      <w:sz w:val="23"/>
      <w:szCs w:val="23"/>
      <w:shd w:val="clear" w:color="auto" w:fill="FFFFFF"/>
    </w:rPr>
  </w:style>
  <w:style w:type="paragraph" w:customStyle="1" w:styleId="42">
    <w:name w:val="Заголовок №4"/>
    <w:basedOn w:val="a"/>
    <w:link w:val="41"/>
    <w:rsid w:val="00AB1E96"/>
    <w:pPr>
      <w:shd w:val="clear" w:color="auto" w:fill="FFFFFF"/>
      <w:spacing w:before="240" w:after="300" w:line="240" w:lineRule="atLeast"/>
      <w:outlineLvl w:val="3"/>
    </w:pPr>
    <w:rPr>
      <w:b/>
      <w:bCs/>
      <w:sz w:val="23"/>
      <w:szCs w:val="23"/>
    </w:rPr>
  </w:style>
  <w:style w:type="paragraph" w:customStyle="1" w:styleId="13">
    <w:name w:val="Обычный1"/>
    <w:rsid w:val="00AB1E96"/>
    <w:pPr>
      <w:widowControl w:val="0"/>
      <w:spacing w:line="260" w:lineRule="auto"/>
      <w:ind w:firstLine="720"/>
      <w:jc w:val="both"/>
    </w:pPr>
    <w:rPr>
      <w:rFonts w:ascii="Times New Roman" w:eastAsia="Times New Roman" w:hAnsi="Times New Roman" w:cs="Times New Roman"/>
      <w:snapToGrid w:val="0"/>
      <w:sz w:val="18"/>
      <w:szCs w:val="20"/>
      <w:lang w:val="uk-UA" w:eastAsia="ru-RU"/>
    </w:rPr>
  </w:style>
  <w:style w:type="table" w:customStyle="1" w:styleId="TableNormal">
    <w:name w:val="Table Normal"/>
    <w:uiPriority w:val="2"/>
    <w:semiHidden/>
    <w:unhideWhenUsed/>
    <w:qFormat/>
    <w:rsid w:val="004154B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54B4"/>
    <w:pPr>
      <w:widowControl w:val="0"/>
      <w:autoSpaceDE w:val="0"/>
      <w:autoSpaceDN w:val="0"/>
      <w:ind w:left="200"/>
    </w:pPr>
    <w:rPr>
      <w:rFonts w:ascii="Microsoft Sans Serif" w:eastAsia="Microsoft Sans Serif" w:hAnsi="Microsoft Sans Serif" w:cs="Microsoft Sans Seri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0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andia.ru/text/category/beznalichnie_denmzgi/" TargetMode="External"/><Relationship Id="rId21" Type="http://schemas.openxmlformats.org/officeDocument/2006/relationships/hyperlink" Target="https://eba.com.ua/reaktsiya-biznesu-na-zaprovadzhennya-30-ty-dennogo-karantynu/" TargetMode="External"/><Relationship Id="rId42" Type="http://schemas.openxmlformats.org/officeDocument/2006/relationships/footer" Target="footer4.xml"/><Relationship Id="rId63" Type="http://schemas.openxmlformats.org/officeDocument/2006/relationships/hyperlink" Target="https://pandia.ru/text/category/lichnij_dohod/" TargetMode="External"/><Relationship Id="rId84" Type="http://schemas.openxmlformats.org/officeDocument/2006/relationships/hyperlink" Target="https://pandia.ru/text/category/denezhnoe_predlozhenie/" TargetMode="External"/><Relationship Id="rId138" Type="http://schemas.openxmlformats.org/officeDocument/2006/relationships/hyperlink" Target="https://pandia.ru/text/category/proizvoditelmznostmz_truda/" TargetMode="External"/><Relationship Id="rId159" Type="http://schemas.openxmlformats.org/officeDocument/2006/relationships/hyperlink" Target="http://www.me.gov.ua" TargetMode="External"/><Relationship Id="rId170" Type="http://schemas.openxmlformats.org/officeDocument/2006/relationships/hyperlink" Target="https://www.epravda.com.ua/columns/2020/05/18/660604/" TargetMode="External"/><Relationship Id="rId107" Type="http://schemas.openxmlformats.org/officeDocument/2006/relationships/hyperlink" Target="https://pandia.ru/text/category/depoziti_bankov/" TargetMode="External"/><Relationship Id="rId11" Type="http://schemas.openxmlformats.org/officeDocument/2006/relationships/hyperlink" Target="https://rubryka.com/article/7-pravyl-proty-shoping-psyhozu/" TargetMode="External"/><Relationship Id="rId32" Type="http://schemas.openxmlformats.org/officeDocument/2006/relationships/hyperlink" Target="https://yur-gazeta.com/publications/practice/bankivske-ta-finansove-pravo/instrumenti-monetarnoyi-politiki-shcho-na-shcho-vplivae.html" TargetMode="External"/><Relationship Id="rId53" Type="http://schemas.openxmlformats.org/officeDocument/2006/relationships/hyperlink" Target="https://pandia.ru/text/category/yekonomicheskaya_problematika/" TargetMode="External"/><Relationship Id="rId74" Type="http://schemas.openxmlformats.org/officeDocument/2006/relationships/hyperlink" Target="https://pandia.ru/text/category/povishenie_tcen/" TargetMode="External"/><Relationship Id="rId128" Type="http://schemas.openxmlformats.org/officeDocument/2006/relationships/hyperlink" Target="https://pandia.ru/text/category/kejsianstvo/" TargetMode="External"/><Relationship Id="rId149" Type="http://schemas.openxmlformats.org/officeDocument/2006/relationships/hyperlink" Target="https://yur-gazeta.com/publications/practice/bankivske-ta-finansove-pravo/instrumenti-monetarnoyi-politiki-shcho-na-shcho-vplivae.html" TargetMode="External"/><Relationship Id="rId5" Type="http://schemas.openxmlformats.org/officeDocument/2006/relationships/webSettings" Target="webSettings.xml"/><Relationship Id="rId95" Type="http://schemas.openxmlformats.org/officeDocument/2006/relationships/hyperlink" Target="https://pandia.ru/text/category/sredstvo_obrasheniya/" TargetMode="External"/><Relationship Id="rId160" Type="http://schemas.openxmlformats.org/officeDocument/2006/relationships/hyperlink" Target="https://mof.gov.ua/uk" TargetMode="External"/><Relationship Id="rId181" Type="http://schemas.openxmlformats.org/officeDocument/2006/relationships/hyperlink" Target="https://www.ukrinform.ua/rubric-economy/3218972-cinovij-stribok-sonasnikovoi-olii-rinkovij-vpliv-ci-spekulacia.html" TargetMode="External"/><Relationship Id="rId22" Type="http://schemas.openxmlformats.org/officeDocument/2006/relationships/hyperlink" Target="https://www.epravda.com.ua/columns/2020/05/18/660604/" TargetMode="External"/><Relationship Id="rId43" Type="http://schemas.openxmlformats.org/officeDocument/2006/relationships/image" Target="media/image1.wmf"/><Relationship Id="rId64" Type="http://schemas.openxmlformats.org/officeDocument/2006/relationships/hyperlink" Target="https://pandia.ru/text/category/dohod_raspolagaemij/" TargetMode="External"/><Relationship Id="rId118" Type="http://schemas.openxmlformats.org/officeDocument/2006/relationships/hyperlink" Target="https://pandia.ru/text/category/protcentnaya_stavka/" TargetMode="External"/><Relationship Id="rId139" Type="http://schemas.openxmlformats.org/officeDocument/2006/relationships/hyperlink" Target="https://pandia.ru/text/category/organizatciya_proizvodstva/" TargetMode="External"/><Relationship Id="rId85" Type="http://schemas.openxmlformats.org/officeDocument/2006/relationships/hyperlink" Target="https://pandia.ru/text/category/vneshnyaya_torgovlya/" TargetMode="External"/><Relationship Id="rId150" Type="http://schemas.openxmlformats.org/officeDocument/2006/relationships/hyperlink" Target="https://www.golovbukh.ua/article/7451-oblkova-stavka-nbu" TargetMode="External"/><Relationship Id="rId171" Type="http://schemas.openxmlformats.org/officeDocument/2006/relationships/hyperlink" Target="https://zakon.rada.gov.ua/laws/show/1284-12%23Text." TargetMode="External"/><Relationship Id="rId12" Type="http://schemas.openxmlformats.org/officeDocument/2006/relationships/hyperlink" Target="https://www.ukrinform.ua/rubric-economy/3218972-cinovij-stribok-sonasnikovoi-olii-rinkovij-vpliv-ci-spekulacia.html" TargetMode="External"/><Relationship Id="rId33" Type="http://schemas.openxmlformats.org/officeDocument/2006/relationships/hyperlink" Target="https://bank.gov.ua/ua/news/all/prosto-pro-ekonomiku-za-materialami-inflyatsiynogo-zvitu-za-jovten-2021-roku." TargetMode="External"/><Relationship Id="rId108" Type="http://schemas.openxmlformats.org/officeDocument/2006/relationships/hyperlink" Target="https://pandia.ru/text/category/banknota/" TargetMode="External"/><Relationship Id="rId129" Type="http://schemas.openxmlformats.org/officeDocument/2006/relationships/hyperlink" Target="https://pandia.ru/text/category/yekonomicheskij_tcikl/" TargetMode="External"/><Relationship Id="rId54" Type="http://schemas.openxmlformats.org/officeDocument/2006/relationships/hyperlink" Target="https://pandia.ru/text/category/prirodnie_resursi/" TargetMode="External"/><Relationship Id="rId75" Type="http://schemas.openxmlformats.org/officeDocument/2006/relationships/hyperlink" Target="https://pandia.ru/text/category/mulmztiplikator__lat_/" TargetMode="External"/><Relationship Id="rId96" Type="http://schemas.openxmlformats.org/officeDocument/2006/relationships/hyperlink" Target="https://pandia.ru/text/category/obyazatelmznij_rezerv/" TargetMode="External"/><Relationship Id="rId140" Type="http://schemas.openxmlformats.org/officeDocument/2006/relationships/hyperlink" Target="https://pandia.ru/text/category/sotcialmznaya_politika/" TargetMode="External"/><Relationship Id="rId161" Type="http://schemas.openxmlformats.org/officeDocument/2006/relationships/hyperlink" Target="http://www.economukraine.com.ua/index.php" TargetMode="External"/><Relationship Id="rId182" Type="http://schemas.openxmlformats.org/officeDocument/2006/relationships/hyperlink" Target="https://www.epravda.com.ua/publications/2021/07/8/675749/" TargetMode="External"/><Relationship Id="rId6" Type="http://schemas.openxmlformats.org/officeDocument/2006/relationships/footnotes" Target="footnotes.xml"/><Relationship Id="rId23" Type="http://schemas.openxmlformats.org/officeDocument/2006/relationships/hyperlink" Target="https://bakertilly.ua/news/id48089." TargetMode="External"/><Relationship Id="rId119" Type="http://schemas.openxmlformats.org/officeDocument/2006/relationships/hyperlink" Target="https://pandia.ru/text/category/kommercheskij_bank/" TargetMode="External"/><Relationship Id="rId44" Type="http://schemas.openxmlformats.org/officeDocument/2006/relationships/hyperlink" Target="https://uk.wikipedia.org/wiki/%D0%9D%D0%B0%D1%86%D1%96%D0%BE%D0%BD%D0%B0%D0%BB%D1%8C%D0%BD%D0%B0_%D0%B5%D0%BA%D0%BE%D0%BD%D0%BE%D0%BC%D1%96%D0%BA%D0%B0" TargetMode="External"/><Relationship Id="rId65" Type="http://schemas.openxmlformats.org/officeDocument/2006/relationships/hyperlink" Target="https://pandia.ru/text/category/natcionalmznie_scheta/" TargetMode="External"/><Relationship Id="rId86" Type="http://schemas.openxmlformats.org/officeDocument/2006/relationships/hyperlink" Target="https://pandia.ru/text/category/yekonometrika/" TargetMode="External"/><Relationship Id="rId130" Type="http://schemas.openxmlformats.org/officeDocument/2006/relationships/hyperlink" Target="https://pandia.ru/text/category/yekonomicheskij_spad/" TargetMode="External"/><Relationship Id="rId151" Type="http://schemas.openxmlformats.org/officeDocument/2006/relationships/hyperlink" Target="https://bank.gov.ua/admin_uploads/article/Banking_Sector_Review_2021-11.pdf?v=4" TargetMode="External"/><Relationship Id="rId172" Type="http://schemas.openxmlformats.org/officeDocument/2006/relationships/hyperlink" Target="https://bank.gov.ua/ua/news/all/prosto-pro-ekonomiku-za-materialami-inflyatsiynogo-zvitu-za-jovten-2021-roku." TargetMode="External"/><Relationship Id="rId13" Type="http://schemas.openxmlformats.org/officeDocument/2006/relationships/hyperlink" Target="https://nashkraj.ua/uk/blog/olijni-tsiny-sytuatsiya-na-rynku-sonyashnykovoyi-oliyi/" TargetMode="External"/><Relationship Id="rId18" Type="http://schemas.openxmlformats.org/officeDocument/2006/relationships/hyperlink" Target="https://zakon.rada.gov.ua/laws/show/1284-12%23Text." TargetMode="External"/><Relationship Id="rId39" Type="http://schemas.openxmlformats.org/officeDocument/2006/relationships/hyperlink" Target="https://www.slovoidilo.ua/2021/03/18/infografika/suspilstvo/trudova-mihracziya-skilky-ukrayincziv-pracyuvaly-kordonom-2019-2021-rokax" TargetMode="External"/><Relationship Id="rId109" Type="http://schemas.openxmlformats.org/officeDocument/2006/relationships/hyperlink" Target="https://pandia.ru/text/category/gosudarstvennaya_tcena/" TargetMode="External"/><Relationship Id="rId34" Type="http://schemas.openxmlformats.org/officeDocument/2006/relationships/hyperlink" Target="https://bank.gov.ua/admin_uploads/article/Banking_Sector_Review_2021-11.pdf?v=4" TargetMode="External"/><Relationship Id="rId50" Type="http://schemas.openxmlformats.org/officeDocument/2006/relationships/hyperlink" Target="https://pandia.ru/text/category/yekonomicheskie_sistemi/" TargetMode="External"/><Relationship Id="rId55" Type="http://schemas.openxmlformats.org/officeDocument/2006/relationships/hyperlink" Target="https://pandia.ru/text/category/usloviya_postavki/" TargetMode="External"/><Relationship Id="rId76" Type="http://schemas.openxmlformats.org/officeDocument/2006/relationships/hyperlink" Target="https://pandia.ru/text/category/raspolagaemij_dohod/" TargetMode="External"/><Relationship Id="rId97" Type="http://schemas.openxmlformats.org/officeDocument/2006/relationships/hyperlink" Target="https://pandia.ru/text/category/denezhnaya_massa/" TargetMode="External"/><Relationship Id="rId104" Type="http://schemas.openxmlformats.org/officeDocument/2006/relationships/hyperlink" Target="https://pandia.ru/text/category/aktiv_balansa/" TargetMode="External"/><Relationship Id="rId120" Type="http://schemas.openxmlformats.org/officeDocument/2006/relationships/hyperlink" Target="https://pandia.ru/text/category/obyazatelmznij_rezerv/" TargetMode="External"/><Relationship Id="rId125" Type="http://schemas.openxmlformats.org/officeDocument/2006/relationships/hyperlink" Target="https://pandia.ru/text/category/schet_nou/" TargetMode="External"/><Relationship Id="rId141" Type="http://schemas.openxmlformats.org/officeDocument/2006/relationships/hyperlink" Target="https://pandia.ru/text/category/yekonomicheskij_potentcial/" TargetMode="External"/><Relationship Id="rId146" Type="http://schemas.openxmlformats.org/officeDocument/2006/relationships/hyperlink" Target="https://www.henkel.ua/sustainability/global-challenges-and-opportunities" TargetMode="External"/><Relationship Id="rId167" Type="http://schemas.openxmlformats.org/officeDocument/2006/relationships/hyperlink" Target="https://www.wto.org"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pandia.ru/text/category/gosudarstvennie_zakupki/" TargetMode="External"/><Relationship Id="rId92" Type="http://schemas.openxmlformats.org/officeDocument/2006/relationships/hyperlink" Target="https://pandia.ru/text/category/funktciya_potrebleniya/" TargetMode="External"/><Relationship Id="rId162" Type="http://schemas.openxmlformats.org/officeDocument/2006/relationships/hyperlink" Target="http://etet.org.ua" TargetMode="External"/><Relationship Id="rId183" Type="http://schemas.openxmlformats.org/officeDocument/2006/relationships/hyperlink" Target="https://news.finance.ua/ua/news/-/492294/yakoyu-bude-spozhyvchyj-koshyk-ukrayintsiv-u-2021-rotsi" TargetMode="External"/><Relationship Id="rId2" Type="http://schemas.openxmlformats.org/officeDocument/2006/relationships/numbering" Target="numbering.xml"/><Relationship Id="rId29" Type="http://schemas.openxmlformats.org/officeDocument/2006/relationships/hyperlink" Target="https://index.minfin.com.ua/ua/economy/gdp/2020/" TargetMode="External"/><Relationship Id="rId24" Type="http://schemas.openxmlformats.org/officeDocument/2006/relationships/hyperlink" Target="https://politosvita.ba.org.ua/novyny/modul/rynok-zemli-v-ukrayini/" TargetMode="External"/><Relationship Id="rId40" Type="http://schemas.openxmlformats.org/officeDocument/2006/relationships/hyperlink" Target="https://www.epravda.com.ua/columns/2021/11/15/679762/" TargetMode="External"/><Relationship Id="rId45" Type="http://schemas.openxmlformats.org/officeDocument/2006/relationships/hyperlink" Target="https://pandia.ru/text/category/yekonomicheskaya_nauka/" TargetMode="External"/><Relationship Id="rId66" Type="http://schemas.openxmlformats.org/officeDocument/2006/relationships/hyperlink" Target="https://pandia.ru/text/category/gosudarstvennie_predpriyatiya/" TargetMode="External"/><Relationship Id="rId87" Type="http://schemas.openxmlformats.org/officeDocument/2006/relationships/hyperlink" Target="https://pandia.ru/text/category/chastnij_sektor/" TargetMode="External"/><Relationship Id="rId110" Type="http://schemas.openxmlformats.org/officeDocument/2006/relationships/hyperlink" Target="https://pandia.ru/text/category/bankovskaya_ssuda/" TargetMode="External"/><Relationship Id="rId115" Type="http://schemas.openxmlformats.org/officeDocument/2006/relationships/hyperlink" Target="https://pandia.ru/text/category/kommercheskie_banki/" TargetMode="External"/><Relationship Id="rId131" Type="http://schemas.openxmlformats.org/officeDocument/2006/relationships/hyperlink" Target="https://pandia.ru/text/category/bezrabotitca/" TargetMode="External"/><Relationship Id="rId136" Type="http://schemas.openxmlformats.org/officeDocument/2006/relationships/hyperlink" Target="https://pandia.ru/text/category/kategoriya_/" TargetMode="External"/><Relationship Id="rId157" Type="http://schemas.openxmlformats.org/officeDocument/2006/relationships/hyperlink" Target="file:///Users/zoagaluska/Desktop/&#1087;&#1110;&#1076;&#1088;&#1091;&#1095;&#1085;&#1080;&#1082;&#1080;/%20https/parlament.org.ua" TargetMode="External"/><Relationship Id="rId178" Type="http://schemas.openxmlformats.org/officeDocument/2006/relationships/hyperlink" Target="https://learn.ztu.edu.ua/pluginfile.php/57342/mod_resource/content/1/&#1057;&#1090;&#1088;&#1072;&#1090;&#1077;&#1075;&#1110;&#1103;-&#1089;&#1090;&#1072;&#1083;&#1086;&#1075;&#1086;-&#1088;&#1086;&#1079;&#1074;&#1080;&#1090;&#1082;&#1091;.pdf" TargetMode="External"/><Relationship Id="rId61" Type="http://schemas.openxmlformats.org/officeDocument/2006/relationships/hyperlink" Target="https://pandia.ru/text/category/transfert/" TargetMode="External"/><Relationship Id="rId82" Type="http://schemas.openxmlformats.org/officeDocument/2006/relationships/hyperlink" Target="https://pandia.ru/text/category/spros_na_denmzgi/" TargetMode="External"/><Relationship Id="rId152" Type="http://schemas.openxmlformats.org/officeDocument/2006/relationships/hyperlink" Target="https://nashkraj.ua/uk/blog/olijni-tsiny-sytuatsiya-na-rynku-sonyashnykovoyi-oliyi/" TargetMode="External"/><Relationship Id="rId173" Type="http://schemas.openxmlformats.org/officeDocument/2006/relationships/hyperlink" Target="https://rubryka.com/article/7-pravyl-proty-shoping-psyhozu/" TargetMode="External"/><Relationship Id="rId19" Type="http://schemas.openxmlformats.org/officeDocument/2006/relationships/hyperlink" Target="https://news.finance.ua/ua/news/-/492294/yakoyu-bude-spozhyvchyj-koshyk-ukrayintsiv-u-2021-rotsi" TargetMode="External"/><Relationship Id="rId14" Type="http://schemas.openxmlformats.org/officeDocument/2006/relationships/hyperlink" Target="https://www.radiosvoboda.org/a/novyny-pryazovya-tsini-produkty-defitsyt/31663902.html" TargetMode="External"/><Relationship Id="rId30" Type="http://schemas.openxmlformats.org/officeDocument/2006/relationships/hyperlink" Target="https://www.golovbukh.ua/article/7451-oblkova-stavka-nbu" TargetMode="External"/><Relationship Id="rId35" Type="http://schemas.openxmlformats.org/officeDocument/2006/relationships/hyperlink" Target="https://www.henkel.com/sustainability/positions/sustainable-development-goals" TargetMode="External"/><Relationship Id="rId56" Type="http://schemas.openxmlformats.org/officeDocument/2006/relationships/hyperlink" Target="https://pandia.ru/text/category/natcionalmznij_dohod/" TargetMode="External"/><Relationship Id="rId77" Type="http://schemas.openxmlformats.org/officeDocument/2006/relationships/hyperlink" Target="https://pandia.ru/text/category/gosudarstvennie_rashodi/" TargetMode="External"/><Relationship Id="rId100" Type="http://schemas.openxmlformats.org/officeDocument/2006/relationships/hyperlink" Target="https://pandia.ru/text/category/temp_rosta/" TargetMode="External"/><Relationship Id="rId105" Type="http://schemas.openxmlformats.org/officeDocument/2006/relationships/hyperlink" Target="https://pandia.ru/text/category/gosudarstvennie_tcennie_bumagi/" TargetMode="External"/><Relationship Id="rId126" Type="http://schemas.openxmlformats.org/officeDocument/2006/relationships/hyperlink" Target="https://pandia.ru/text/category/zarabotnaya_plata/" TargetMode="External"/><Relationship Id="rId147" Type="http://schemas.openxmlformats.org/officeDocument/2006/relationships/hyperlink" Target="https://www.radiosvoboda.org/a/novyny-pryazovya-tsini-produkty-defitsyt/31663902.html" TargetMode="External"/><Relationship Id="rId168" Type="http://schemas.openxmlformats.org/officeDocument/2006/relationships/hyperlink" Target="https://www.ua.undp.org/content/ukraine/uk/home/about-us.html" TargetMode="External"/><Relationship Id="rId8" Type="http://schemas.openxmlformats.org/officeDocument/2006/relationships/footer" Target="footer1.xml"/><Relationship Id="rId51" Type="http://schemas.openxmlformats.org/officeDocument/2006/relationships/hyperlink" Target="https://pandia.ru/text/category/nesovershennaya_konkurentciya/" TargetMode="External"/><Relationship Id="rId72" Type="http://schemas.openxmlformats.org/officeDocument/2006/relationships/hyperlink" Target="https://pandia.ru/text/category/yeksport_tovarov/" TargetMode="External"/><Relationship Id="rId93" Type="http://schemas.openxmlformats.org/officeDocument/2006/relationships/hyperlink" Target="https://pandia.ru/text/category/fiskal/" TargetMode="External"/><Relationship Id="rId98" Type="http://schemas.openxmlformats.org/officeDocument/2006/relationships/hyperlink" Target="https://pandia.ru/text/category/srednyaya_velichina/" TargetMode="External"/><Relationship Id="rId121" Type="http://schemas.openxmlformats.org/officeDocument/2006/relationships/hyperlink" Target="https://pandia.ru/text/category/operatcii_na_otkritom_rinke/" TargetMode="External"/><Relationship Id="rId142" Type="http://schemas.openxmlformats.org/officeDocument/2006/relationships/hyperlink" Target="https://www.epravda.com.ua/columns/2021/09/29/678271." TargetMode="External"/><Relationship Id="rId163" Type="http://schemas.openxmlformats.org/officeDocument/2006/relationships/hyperlink" Target="https://bank.gov.ua" TargetMode="External"/><Relationship Id="rId184" Type="http://schemas.openxmlformats.org/officeDocument/2006/relationships/hyperlink" Target="https://www.sportlife.ua/uk/clubs/chernivtsi/maidan"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epravda.com.ua/columns/2021/07/29/676386/%20" TargetMode="External"/><Relationship Id="rId46" Type="http://schemas.openxmlformats.org/officeDocument/2006/relationships/hyperlink" Target="https://pandia.ru/text/category/yekonomicheskaya_sistema/" TargetMode="External"/><Relationship Id="rId67" Type="http://schemas.openxmlformats.org/officeDocument/2006/relationships/hyperlink" Target="https://pandia.ru/text/category/natcionalmznij_produkt/" TargetMode="External"/><Relationship Id="rId116" Type="http://schemas.openxmlformats.org/officeDocument/2006/relationships/hyperlink" Target="https://pandia.ru/text/category/tekushij_schet/" TargetMode="External"/><Relationship Id="rId137" Type="http://schemas.openxmlformats.org/officeDocument/2006/relationships/hyperlink" Target="https://pandia.ru/text/category/kratkosrochnij_period/" TargetMode="External"/><Relationship Id="rId158" Type="http://schemas.openxmlformats.org/officeDocument/2006/relationships/hyperlink" Target="http://www.imf.org/external/" TargetMode="External"/><Relationship Id="rId20" Type="http://schemas.openxmlformats.org/officeDocument/2006/relationships/hyperlink" Target="https://sylnaukraina.com.ua/finansy/socialna-dopomoga/prozhitkovij-minimum-v-ukra%D1%97ni.html" TargetMode="External"/><Relationship Id="rId41" Type="http://schemas.openxmlformats.org/officeDocument/2006/relationships/footer" Target="footer3.xml"/><Relationship Id="rId62" Type="http://schemas.openxmlformats.org/officeDocument/2006/relationships/hyperlink" Target="https://pandia.ru/text/category/natcionalmznij_produkt/" TargetMode="External"/><Relationship Id="rId83" Type="http://schemas.openxmlformats.org/officeDocument/2006/relationships/hyperlink" Target="https://pandia.ru/text/category/temp_prirosta/" TargetMode="External"/><Relationship Id="rId88" Type="http://schemas.openxmlformats.org/officeDocument/2006/relationships/hyperlink" Target="https://pandia.ru/text/category/razvitie_yekonomiki/" TargetMode="External"/><Relationship Id="rId111" Type="http://schemas.openxmlformats.org/officeDocument/2006/relationships/hyperlink" Target="https://pandia.ru/text/category/sobstvennij_kapital/" TargetMode="External"/><Relationship Id="rId132" Type="http://schemas.openxmlformats.org/officeDocument/2006/relationships/hyperlink" Target="https://pandia.ru/text/category/tovarnie_zapasi/" TargetMode="External"/><Relationship Id="rId153" Type="http://schemas.openxmlformats.org/officeDocument/2006/relationships/hyperlink" Target="http://www.ukrstat.gov.ua/" TargetMode="External"/><Relationship Id="rId174" Type="http://schemas.openxmlformats.org/officeDocument/2006/relationships/hyperlink" Target="https://www.epravda.com.ua/columns/2021/07/29/676386/%20" TargetMode="External"/><Relationship Id="rId179" Type="http://schemas.openxmlformats.org/officeDocument/2006/relationships/hyperlink" Target="https://www.epravda.com.ua/columns/2021/11/15/679762/" TargetMode="External"/><Relationship Id="rId15" Type="http://schemas.openxmlformats.org/officeDocument/2006/relationships/hyperlink" Target="https://www.sportlife.ua/uk/clubs/chernivtsi/maidan" TargetMode="External"/><Relationship Id="rId36" Type="http://schemas.openxmlformats.org/officeDocument/2006/relationships/hyperlink" Target="https://mind.ua/publications/20221232-wef-prognozue-top-3-globalnih-nebezpek-u-2021-roci" TargetMode="External"/><Relationship Id="rId57" Type="http://schemas.openxmlformats.org/officeDocument/2006/relationships/hyperlink" Target="https://pandia.ru/text/category/nalog_na_pribilmz/" TargetMode="External"/><Relationship Id="rId106" Type="http://schemas.openxmlformats.org/officeDocument/2006/relationships/hyperlink" Target="https://pandia.ru/text/category/zolotoj_sertifikat/" TargetMode="External"/><Relationship Id="rId127" Type="http://schemas.openxmlformats.org/officeDocument/2006/relationships/hyperlink" Target="https://pandia.ru/text/category/tcennie_bumagi/" TargetMode="External"/><Relationship Id="rId10" Type="http://schemas.openxmlformats.org/officeDocument/2006/relationships/hyperlink" Target="https://essuir.sumdu.edu.ua/bitstream-download/123456789/31271/1/sotnuk.pdf;jsessionid=E376E2DC9C09CEB0AEF721B4C3B59E89." TargetMode="External"/><Relationship Id="rId31" Type="http://schemas.openxmlformats.org/officeDocument/2006/relationships/hyperlink" Target="https://www.epravda.com.ua/publications/2021/07/8/675749/" TargetMode="External"/><Relationship Id="rId52" Type="http://schemas.openxmlformats.org/officeDocument/2006/relationships/hyperlink" Target="https://pandia.ru/text/category/analiz_yekonomicheskij/" TargetMode="External"/><Relationship Id="rId73" Type="http://schemas.openxmlformats.org/officeDocument/2006/relationships/hyperlink" Target="https://pandia.ru/text/category/protcentnie_stavki/" TargetMode="External"/><Relationship Id="rId78" Type="http://schemas.openxmlformats.org/officeDocument/2006/relationships/hyperlink" Target="https://pandia.ru/text/category/gosudarstvennij_byudzhet/" TargetMode="External"/><Relationship Id="rId94" Type="http://schemas.openxmlformats.org/officeDocument/2006/relationships/hyperlink" Target="https://pandia.ru/text/category/byudzhetnij_defitcit/" TargetMode="External"/><Relationship Id="rId99" Type="http://schemas.openxmlformats.org/officeDocument/2006/relationships/hyperlink" Target="https://pandia.ru/text/category/norma_obyazatelmznih_rezervov/" TargetMode="External"/><Relationship Id="rId101" Type="http://schemas.openxmlformats.org/officeDocument/2006/relationships/hyperlink" Target="https://pandia.ru/text/category/bankovskie_scheta/" TargetMode="External"/><Relationship Id="rId122" Type="http://schemas.openxmlformats.org/officeDocument/2006/relationships/hyperlink" Target="https://pandia.ru/text/category/pokupka_i_prodazha/" TargetMode="External"/><Relationship Id="rId143" Type="http://schemas.openxmlformats.org/officeDocument/2006/relationships/hyperlink" Target="https://www.bbc.com/ukrainian/features-59436029." TargetMode="External"/><Relationship Id="rId148" Type="http://schemas.openxmlformats.org/officeDocument/2006/relationships/hyperlink" Target="https://bakertilly.ua/news/id48089." TargetMode="External"/><Relationship Id="rId164" Type="http://schemas.openxmlformats.org/officeDocument/2006/relationships/hyperlink" Target="http://www.nbuv.gov.ua" TargetMode="External"/><Relationship Id="rId169" Type="http://schemas.openxmlformats.org/officeDocument/2006/relationships/hyperlink" Target="https://sylnaukraina.com.ua/finansy/socialna-dopomoga/prozhitkovij-minimum-v-ukra%D1%97ni.html" TargetMode="External"/><Relationship Id="rId185" Type="http://schemas.openxmlformats.org/officeDocument/2006/relationships/hyperlink" Target="https://mind.ua/publications/20221232-wef-prognozue-top-3-globalnih-nebezpek-u-2021-roci"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www.slovoidilo.ua/2021/03/18/infografika/suspilstvo/trudova-mihracziya-skilky-ukrayincziv-pracyuvaly-kordonom-2019-2021-rokax" TargetMode="External"/><Relationship Id="rId26" Type="http://schemas.openxmlformats.org/officeDocument/2006/relationships/hyperlink" Target="https://www.dw.com/uk/verkhovna-rada-ukrainy-ukhvalyla-derzhavnyi-biudzhet-na-2022-rik/a-59997627" TargetMode="External"/><Relationship Id="rId47" Type="http://schemas.openxmlformats.org/officeDocument/2006/relationships/hyperlink" Target="https://pandia.ru/text/category/yekonomicheskij_rost/" TargetMode="External"/><Relationship Id="rId68" Type="http://schemas.openxmlformats.org/officeDocument/2006/relationships/hyperlink" Target="https://pandia.ru/text/category/pravitelmzstvennie_zakupki/" TargetMode="External"/><Relationship Id="rId89" Type="http://schemas.openxmlformats.org/officeDocument/2006/relationships/hyperlink" Target="https://pandia.ru/text/category/fiskalmznaya_politika/" TargetMode="External"/><Relationship Id="rId112" Type="http://schemas.openxmlformats.org/officeDocument/2006/relationships/hyperlink" Target="https://pandia.ru/text/category/fakticheskie_rezervi/" TargetMode="External"/><Relationship Id="rId133" Type="http://schemas.openxmlformats.org/officeDocument/2006/relationships/hyperlink" Target="https://pandia.ru/text/category/vremya_rabochee/" TargetMode="External"/><Relationship Id="rId154" Type="http://schemas.openxmlformats.org/officeDocument/2006/relationships/hyperlink" Target="http://www.kmu.gov.ua." TargetMode="External"/><Relationship Id="rId175" Type="http://schemas.openxmlformats.org/officeDocument/2006/relationships/hyperlink" Target="https://politosvita.ba.org.ua/novyny/modul/rynok-zemli-v-ukrayini/" TargetMode="External"/><Relationship Id="rId16" Type="http://schemas.openxmlformats.org/officeDocument/2006/relationships/hyperlink" Target="https://www.buhoblik.org.ua/rizni/spozhivkoshik/postanova-780.html" TargetMode="External"/><Relationship Id="rId37" Type="http://schemas.openxmlformats.org/officeDocument/2006/relationships/hyperlink" Target="https://www.henkel.ua/sustainability/global-challenges-and-opportunities" TargetMode="External"/><Relationship Id="rId58" Type="http://schemas.openxmlformats.org/officeDocument/2006/relationships/hyperlink" Target="https://pandia.ru/text/category/neraspredelennaya_pribilmz/" TargetMode="External"/><Relationship Id="rId79" Type="http://schemas.openxmlformats.org/officeDocument/2006/relationships/hyperlink" Target="https://pandia.ru/text/category/salmzdo/" TargetMode="External"/><Relationship Id="rId102" Type="http://schemas.openxmlformats.org/officeDocument/2006/relationships/hyperlink" Target="https://pandia.ru/text/category/bankovskie_depoziti/" TargetMode="External"/><Relationship Id="rId123" Type="http://schemas.openxmlformats.org/officeDocument/2006/relationships/hyperlink" Target="https://pandia.ru/text/category/gosudarstvennaya_tcennaya_bumaga/" TargetMode="External"/><Relationship Id="rId144" Type="http://schemas.openxmlformats.org/officeDocument/2006/relationships/hyperlink" Target="https://index.minfin.com.ua/ua/economy/gdp/2020/" TargetMode="External"/><Relationship Id="rId90" Type="http://schemas.openxmlformats.org/officeDocument/2006/relationships/hyperlink" Target="https://pandia.ru/text/category/teoriya_deneg/" TargetMode="External"/><Relationship Id="rId165" Type="http://schemas.openxmlformats.org/officeDocument/2006/relationships/hyperlink" Target="http://www.niss.gov.ua" TargetMode="External"/><Relationship Id="rId186" Type="http://schemas.openxmlformats.org/officeDocument/2006/relationships/footer" Target="footer5.xml"/><Relationship Id="rId27" Type="http://schemas.openxmlformats.org/officeDocument/2006/relationships/hyperlink" Target="https://www.epravda.com.ua/columns/2021/09/29/678271." TargetMode="External"/><Relationship Id="rId48" Type="http://schemas.openxmlformats.org/officeDocument/2006/relationships/hyperlink" Target="https://pandia.ru/text/category/rinochnaya_yekonomika/" TargetMode="External"/><Relationship Id="rId69" Type="http://schemas.openxmlformats.org/officeDocument/2006/relationships/hyperlink" Target="https://pandia.ru/text/category/natcionalmznij_dohod/" TargetMode="External"/><Relationship Id="rId113" Type="http://schemas.openxmlformats.org/officeDocument/2006/relationships/hyperlink" Target="https://pandia.ru/text/category/vkladi_na_tekushie_scheta/" TargetMode="External"/><Relationship Id="rId134" Type="http://schemas.openxmlformats.org/officeDocument/2006/relationships/hyperlink" Target="https://pandia.ru/text/category/nominalmznij_dohod/" TargetMode="External"/><Relationship Id="rId80" Type="http://schemas.openxmlformats.org/officeDocument/2006/relationships/hyperlink" Target="https://pandia.ru/text/category/rinochnaya_sistema/" TargetMode="External"/><Relationship Id="rId155" Type="http://schemas.openxmlformats.org/officeDocument/2006/relationships/hyperlink" Target="http://www.idss.org.ua" TargetMode="External"/><Relationship Id="rId176" Type="http://schemas.openxmlformats.org/officeDocument/2006/relationships/hyperlink" Target="https://maanimo.ua/helpful/sklad-spozhivchogo-koshika." TargetMode="External"/><Relationship Id="rId17" Type="http://schemas.openxmlformats.org/officeDocument/2006/relationships/hyperlink" Target="https://maanimo.ua/helpful/sklad-spozhivchogo-koshika." TargetMode="External"/><Relationship Id="rId38" Type="http://schemas.openxmlformats.org/officeDocument/2006/relationships/hyperlink" Target="https://www.un.org/development/desa/pd/sites/www.un.org.development.desa.pd/files/undesa_pd_2020_international_migration_highlights.pdf" TargetMode="External"/><Relationship Id="rId59" Type="http://schemas.openxmlformats.org/officeDocument/2006/relationships/hyperlink" Target="https://pandia.ru/text/category/vznos/" TargetMode="External"/><Relationship Id="rId103" Type="http://schemas.openxmlformats.org/officeDocument/2006/relationships/hyperlink" Target="https://pandia.ru/text/category/vklad_na_srok/" TargetMode="External"/><Relationship Id="rId124" Type="http://schemas.openxmlformats.org/officeDocument/2006/relationships/hyperlink" Target="https://pandia.ru/text/category/bankovskaya_sistema/" TargetMode="External"/><Relationship Id="rId70" Type="http://schemas.openxmlformats.org/officeDocument/2006/relationships/hyperlink" Target="https://pandia.ru/text/category/transfertnie_platezhi/" TargetMode="External"/><Relationship Id="rId91" Type="http://schemas.openxmlformats.org/officeDocument/2006/relationships/hyperlink" Target="https://pandia.ru/text/category/monetarnaya_politika/" TargetMode="External"/><Relationship Id="rId145" Type="http://schemas.openxmlformats.org/officeDocument/2006/relationships/hyperlink" Target="https://www.dw.com/uk/verkhovna-rada-ukrainy-ukhvalyla-derzhavnyi-biudzhet-na-2022-rik/a-59997627" TargetMode="External"/><Relationship Id="rId166" Type="http://schemas.openxmlformats.org/officeDocument/2006/relationships/hyperlink" Target="http://www.worldbank.org/uk/country/ukraine" TargetMode="External"/><Relationship Id="rId187" Type="http://schemas.openxmlformats.org/officeDocument/2006/relationships/footer" Target="footer6.xml"/><Relationship Id="rId1" Type="http://schemas.openxmlformats.org/officeDocument/2006/relationships/customXml" Target="../customXml/item1.xml"/><Relationship Id="rId28" Type="http://schemas.openxmlformats.org/officeDocument/2006/relationships/hyperlink" Target="https://www.bbc.com/ukrainian/features-59436029." TargetMode="External"/><Relationship Id="rId49" Type="http://schemas.openxmlformats.org/officeDocument/2006/relationships/hyperlink" Target="https://pandia.ru/text/category/chastnaya_sobstvennostmz/" TargetMode="External"/><Relationship Id="rId114" Type="http://schemas.openxmlformats.org/officeDocument/2006/relationships/hyperlink" Target="https://pandia.ru/text/category/pokupatelmznaya_sposobnostmz_deneg/" TargetMode="External"/><Relationship Id="rId60" Type="http://schemas.openxmlformats.org/officeDocument/2006/relationships/hyperlink" Target="https://pandia.ru/text/category/sotcialmznoe_strahovanie/" TargetMode="External"/><Relationship Id="rId81" Type="http://schemas.openxmlformats.org/officeDocument/2006/relationships/hyperlink" Target="https://pandia.ru/text/category/dohodi_ot_faktorov_proizvodstva/" TargetMode="External"/><Relationship Id="rId135" Type="http://schemas.openxmlformats.org/officeDocument/2006/relationships/hyperlink" Target="https://pandia.ru/text/category/polnaya_zanyatostmz/" TargetMode="External"/><Relationship Id="rId156" Type="http://schemas.openxmlformats.org/officeDocument/2006/relationships/hyperlink" Target="http://ief.org.ua" TargetMode="External"/><Relationship Id="rId177" Type="http://schemas.openxmlformats.org/officeDocument/2006/relationships/hyperlink" Target="https://essuir.sumdu.edu.ua/bitstream-download/123456789/31271/1/sotnuk.pdf;jsessionid=E376E2DC9C09CEB0AEF721B4C3B59E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A267B-1755-481A-91D2-2679B3DC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77186</Words>
  <Characters>439961</Characters>
  <Application>Microsoft Office Word</Application>
  <DocSecurity>0</DocSecurity>
  <Lines>3666</Lines>
  <Paragraphs>1032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Zoya.Galushka@outlook.com</dc:creator>
  <cp:lastModifiedBy>Zoya.Galushka@outlook.com</cp:lastModifiedBy>
  <cp:revision>2</cp:revision>
  <dcterms:created xsi:type="dcterms:W3CDTF">2022-07-01T06:38:00Z</dcterms:created>
  <dcterms:modified xsi:type="dcterms:W3CDTF">2022-07-01T06:38:00Z</dcterms:modified>
</cp:coreProperties>
</file>