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97C85" w14:textId="77777777" w:rsidR="00770724" w:rsidRPr="00924BB1" w:rsidRDefault="00770724" w:rsidP="00770724">
      <w:pPr>
        <w:spacing w:after="200"/>
        <w:jc w:val="center"/>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bCs/>
          <w:sz w:val="28"/>
          <w:szCs w:val="28"/>
          <w:lang w:val="ru-RU" w:eastAsia="ru-RU"/>
        </w:rPr>
        <w:t>Міністерство освіти і науки України</w:t>
      </w:r>
    </w:p>
    <w:p w14:paraId="7A4AE323" w14:textId="77777777" w:rsidR="00770724" w:rsidRPr="00924BB1" w:rsidRDefault="00770724" w:rsidP="00770724">
      <w:pPr>
        <w:spacing w:after="200"/>
        <w:jc w:val="center"/>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bCs/>
          <w:sz w:val="28"/>
          <w:szCs w:val="28"/>
          <w:lang w:val="ru-RU" w:eastAsia="ru-RU"/>
        </w:rPr>
        <w:t>Чернівецький національний університет</w:t>
      </w:r>
      <w:r w:rsidRPr="004C0545">
        <w:rPr>
          <w:rFonts w:ascii="Times New Roman" w:eastAsia="Times New Roman" w:hAnsi="Times New Roman" w:cs="Times New Roman"/>
          <w:sz w:val="28"/>
          <w:szCs w:val="28"/>
          <w:lang w:val="ru-RU" w:eastAsia="ru-RU"/>
        </w:rPr>
        <w:t xml:space="preserve"> </w:t>
      </w:r>
      <w:r w:rsidRPr="00924BB1">
        <w:rPr>
          <w:rFonts w:ascii="Times New Roman" w:eastAsia="Times New Roman" w:hAnsi="Times New Roman" w:cs="Times New Roman"/>
          <w:bCs/>
          <w:sz w:val="28"/>
          <w:szCs w:val="28"/>
          <w:lang w:val="ru-RU" w:eastAsia="ru-RU"/>
        </w:rPr>
        <w:t>імені Юрія Федьковича</w:t>
      </w:r>
    </w:p>
    <w:p w14:paraId="25F8BA6A" w14:textId="77777777" w:rsidR="00770724" w:rsidRPr="00924BB1" w:rsidRDefault="00770724" w:rsidP="00770724">
      <w:pPr>
        <w:spacing w:after="200"/>
        <w:jc w:val="center"/>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sz w:val="28"/>
          <w:szCs w:val="28"/>
          <w:lang w:val="ru-RU" w:eastAsia="ru-RU"/>
        </w:rPr>
        <w:t>Факультет історії, політології та міжнародних відносин</w:t>
      </w:r>
    </w:p>
    <w:p w14:paraId="5214425C" w14:textId="77777777" w:rsidR="00770724" w:rsidRPr="00924BB1" w:rsidRDefault="00770724" w:rsidP="00770724">
      <w:pPr>
        <w:spacing w:after="200"/>
        <w:jc w:val="center"/>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sz w:val="28"/>
          <w:szCs w:val="28"/>
          <w:lang w:val="ru-RU" w:eastAsia="ru-RU"/>
        </w:rPr>
        <w:t>Кафедра міжнародних відносин</w:t>
      </w:r>
    </w:p>
    <w:p w14:paraId="0B029740" w14:textId="77777777" w:rsidR="00770724" w:rsidRPr="00924BB1" w:rsidRDefault="00770724" w:rsidP="002B75EC">
      <w:pPr>
        <w:spacing w:after="200"/>
        <w:rPr>
          <w:rFonts w:ascii="Times New Roman" w:eastAsia="Times New Roman" w:hAnsi="Times New Roman" w:cs="Times New Roman"/>
          <w:sz w:val="28"/>
          <w:szCs w:val="28"/>
          <w:lang w:val="ru-RU" w:eastAsia="ru-RU"/>
        </w:rPr>
      </w:pPr>
    </w:p>
    <w:p w14:paraId="7D712AF8" w14:textId="77777777" w:rsidR="00770724" w:rsidRPr="00924BB1" w:rsidRDefault="00770724" w:rsidP="00770724">
      <w:pPr>
        <w:spacing w:after="240"/>
        <w:rPr>
          <w:rFonts w:ascii="Times New Roman" w:eastAsia="Times New Roman" w:hAnsi="Times New Roman" w:cs="Times New Roman"/>
          <w:sz w:val="28"/>
          <w:szCs w:val="28"/>
          <w:lang w:val="ru-RU" w:eastAsia="ru-RU"/>
        </w:rPr>
      </w:pPr>
    </w:p>
    <w:p w14:paraId="798A5930" w14:textId="756F81C9" w:rsidR="00770724" w:rsidRPr="004C0545" w:rsidRDefault="00770724" w:rsidP="00770724">
      <w:pPr>
        <w:jc w:val="center"/>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b/>
          <w:bCs/>
          <w:sz w:val="28"/>
          <w:szCs w:val="28"/>
          <w:lang w:val="uk-UA" w:eastAsia="ru-RU"/>
        </w:rPr>
        <w:t>ОСОБЛИВОСТІ АМЕРИКАНО-КИТАЙСЬКИХ ВІДНОСИН У ПОЛІТИЧНІЙ, ВІЙСЬКОВІЙ ТА ЕКОНОМІЧНІЙ СФЕРАХ У ХХІ СТ.</w:t>
      </w:r>
    </w:p>
    <w:p w14:paraId="4B8C7242" w14:textId="77777777" w:rsidR="00770724" w:rsidRPr="00924BB1" w:rsidRDefault="00770724" w:rsidP="00770724">
      <w:pPr>
        <w:spacing w:after="200"/>
        <w:jc w:val="center"/>
        <w:rPr>
          <w:rFonts w:ascii="Times New Roman" w:eastAsia="Times New Roman" w:hAnsi="Times New Roman" w:cs="Times New Roman"/>
          <w:b/>
          <w:bCs/>
          <w:sz w:val="28"/>
          <w:szCs w:val="28"/>
          <w:lang w:val="ru-RU" w:eastAsia="ru-RU"/>
        </w:rPr>
      </w:pPr>
    </w:p>
    <w:p w14:paraId="66083680" w14:textId="77777777" w:rsidR="00770724" w:rsidRPr="00924BB1" w:rsidRDefault="00770724" w:rsidP="00770724">
      <w:pPr>
        <w:spacing w:after="200"/>
        <w:jc w:val="center"/>
        <w:rPr>
          <w:rFonts w:ascii="Times New Roman" w:eastAsia="Times New Roman" w:hAnsi="Times New Roman" w:cs="Times New Roman"/>
          <w:b/>
          <w:bCs/>
          <w:sz w:val="28"/>
          <w:szCs w:val="28"/>
          <w:lang w:val="ru-RU" w:eastAsia="ru-RU"/>
        </w:rPr>
      </w:pPr>
    </w:p>
    <w:p w14:paraId="641FB53F" w14:textId="77777777" w:rsidR="00770724" w:rsidRPr="00924BB1" w:rsidRDefault="00770724" w:rsidP="00770724">
      <w:pPr>
        <w:spacing w:after="200"/>
        <w:jc w:val="center"/>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b/>
          <w:bCs/>
          <w:sz w:val="28"/>
          <w:szCs w:val="28"/>
          <w:lang w:val="ru-RU" w:eastAsia="ru-RU"/>
        </w:rPr>
        <w:t>Дипломна робота</w:t>
      </w:r>
    </w:p>
    <w:p w14:paraId="2F792F8B" w14:textId="77777777" w:rsidR="00770724" w:rsidRPr="00924BB1" w:rsidRDefault="00770724" w:rsidP="00770724">
      <w:pPr>
        <w:spacing w:after="200"/>
        <w:jc w:val="center"/>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b/>
          <w:bCs/>
          <w:sz w:val="28"/>
          <w:szCs w:val="28"/>
          <w:lang w:val="ru-RU" w:eastAsia="ru-RU"/>
        </w:rPr>
        <w:t>Рівень вищої освіти – другий (магістерський)</w:t>
      </w:r>
    </w:p>
    <w:p w14:paraId="5721B26C" w14:textId="77777777" w:rsidR="00770724" w:rsidRPr="00924BB1" w:rsidRDefault="00770724" w:rsidP="00770724">
      <w:pPr>
        <w:spacing w:after="240"/>
        <w:rPr>
          <w:rFonts w:ascii="Times New Roman" w:eastAsia="Times New Roman" w:hAnsi="Times New Roman" w:cs="Times New Roman"/>
          <w:sz w:val="28"/>
          <w:szCs w:val="28"/>
          <w:lang w:val="ru-RU" w:eastAsia="ru-RU"/>
        </w:rPr>
      </w:pPr>
    </w:p>
    <w:p w14:paraId="5F7F8727" w14:textId="77777777" w:rsidR="00770724" w:rsidRPr="00924BB1" w:rsidRDefault="00770724" w:rsidP="002B75EC">
      <w:pPr>
        <w:spacing w:after="200"/>
        <w:jc w:val="both"/>
        <w:rPr>
          <w:rFonts w:ascii="Times New Roman" w:eastAsia="Times New Roman" w:hAnsi="Times New Roman" w:cs="Times New Roman"/>
          <w:sz w:val="28"/>
          <w:szCs w:val="28"/>
          <w:lang w:val="ru-RU" w:eastAsia="ru-RU"/>
        </w:rPr>
      </w:pPr>
    </w:p>
    <w:p w14:paraId="3A70D9EE" w14:textId="77777777" w:rsidR="00770724" w:rsidRPr="004C0545" w:rsidRDefault="00770724" w:rsidP="00770724">
      <w:pPr>
        <w:spacing w:after="200"/>
        <w:ind w:left="3540"/>
        <w:jc w:val="both"/>
        <w:rPr>
          <w:rFonts w:ascii="Times New Roman" w:eastAsia="Times New Roman" w:hAnsi="Times New Roman" w:cs="Times New Roman"/>
          <w:sz w:val="28"/>
          <w:szCs w:val="28"/>
          <w:lang w:val="uk-UA" w:eastAsia="ru-RU"/>
        </w:rPr>
      </w:pPr>
      <w:r w:rsidRPr="00924BB1">
        <w:rPr>
          <w:rFonts w:ascii="Times New Roman" w:eastAsia="Times New Roman" w:hAnsi="Times New Roman" w:cs="Times New Roman"/>
          <w:sz w:val="28"/>
          <w:szCs w:val="28"/>
          <w:lang w:val="ru-RU" w:eastAsia="ru-RU"/>
        </w:rPr>
        <w:t xml:space="preserve">Виконала студентка 6 курсу </w:t>
      </w:r>
      <w:r w:rsidRPr="004C0545">
        <w:rPr>
          <w:rFonts w:ascii="Times New Roman" w:eastAsia="Times New Roman" w:hAnsi="Times New Roman" w:cs="Times New Roman"/>
          <w:sz w:val="28"/>
          <w:szCs w:val="28"/>
          <w:lang w:val="uk-UA" w:eastAsia="ru-RU"/>
        </w:rPr>
        <w:t>603 групи</w:t>
      </w:r>
    </w:p>
    <w:p w14:paraId="1665557B" w14:textId="77777777" w:rsidR="00770724" w:rsidRPr="00924BB1" w:rsidRDefault="00770724" w:rsidP="00770724">
      <w:pPr>
        <w:spacing w:after="200"/>
        <w:ind w:left="3540"/>
        <w:jc w:val="both"/>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sz w:val="28"/>
          <w:szCs w:val="28"/>
          <w:lang w:val="ru-RU" w:eastAsia="ru-RU"/>
        </w:rPr>
        <w:t>спеціальності 291 Міжнародні відносини,</w:t>
      </w:r>
    </w:p>
    <w:p w14:paraId="488D173D" w14:textId="77777777" w:rsidR="00770724" w:rsidRPr="00924BB1" w:rsidRDefault="00770724" w:rsidP="00770724">
      <w:pPr>
        <w:spacing w:after="200"/>
        <w:ind w:left="3540"/>
        <w:jc w:val="both"/>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sz w:val="28"/>
          <w:szCs w:val="28"/>
          <w:lang w:val="ru-RU" w:eastAsia="ru-RU"/>
        </w:rPr>
        <w:t>суспільні комунікації та регіональні студії</w:t>
      </w:r>
    </w:p>
    <w:p w14:paraId="67C16AE8" w14:textId="06B7DAAE" w:rsidR="00770724" w:rsidRPr="004C0545" w:rsidRDefault="00770724" w:rsidP="00770724">
      <w:pPr>
        <w:spacing w:after="200"/>
        <w:ind w:left="3540"/>
        <w:jc w:val="both"/>
        <w:rPr>
          <w:rFonts w:ascii="Times New Roman" w:eastAsia="Times New Roman" w:hAnsi="Times New Roman" w:cs="Times New Roman"/>
          <w:b/>
          <w:sz w:val="28"/>
          <w:szCs w:val="28"/>
          <w:lang w:val="uk-UA" w:eastAsia="ru-RU"/>
        </w:rPr>
      </w:pPr>
      <w:r w:rsidRPr="004C0545">
        <w:rPr>
          <w:rFonts w:ascii="Times New Roman" w:eastAsia="Times New Roman" w:hAnsi="Times New Roman" w:cs="Times New Roman"/>
          <w:b/>
          <w:sz w:val="28"/>
          <w:szCs w:val="28"/>
          <w:lang w:val="uk-UA" w:eastAsia="ru-RU"/>
        </w:rPr>
        <w:t>Пилипюк Марі</w:t>
      </w:r>
      <w:r w:rsidR="00566A06" w:rsidRPr="004C0545">
        <w:rPr>
          <w:rFonts w:ascii="Times New Roman" w:eastAsia="Times New Roman" w:hAnsi="Times New Roman" w:cs="Times New Roman"/>
          <w:b/>
          <w:sz w:val="28"/>
          <w:szCs w:val="28"/>
          <w:lang w:val="uk-UA" w:eastAsia="ru-RU"/>
        </w:rPr>
        <w:t>я</w:t>
      </w:r>
      <w:r w:rsidRPr="004C0545">
        <w:rPr>
          <w:rFonts w:ascii="Times New Roman" w:eastAsia="Times New Roman" w:hAnsi="Times New Roman" w:cs="Times New Roman"/>
          <w:b/>
          <w:sz w:val="28"/>
          <w:szCs w:val="28"/>
          <w:lang w:val="uk-UA" w:eastAsia="ru-RU"/>
        </w:rPr>
        <w:t xml:space="preserve"> Андріївн</w:t>
      </w:r>
      <w:r w:rsidR="00566A06" w:rsidRPr="004C0545">
        <w:rPr>
          <w:rFonts w:ascii="Times New Roman" w:eastAsia="Times New Roman" w:hAnsi="Times New Roman" w:cs="Times New Roman"/>
          <w:b/>
          <w:sz w:val="28"/>
          <w:szCs w:val="28"/>
          <w:lang w:val="uk-UA" w:eastAsia="ru-RU"/>
        </w:rPr>
        <w:t>а</w:t>
      </w:r>
    </w:p>
    <w:p w14:paraId="022F27C4" w14:textId="238A6C2A" w:rsidR="00770724" w:rsidRPr="00924BB1" w:rsidRDefault="00770724" w:rsidP="00770724">
      <w:pPr>
        <w:spacing w:after="200"/>
        <w:ind w:left="3540"/>
        <w:jc w:val="both"/>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sz w:val="28"/>
          <w:szCs w:val="28"/>
          <w:lang w:val="ru-RU" w:eastAsia="ru-RU"/>
        </w:rPr>
        <w:t xml:space="preserve">Керівник: д.політ.н., </w:t>
      </w:r>
      <w:r w:rsidRPr="004C0545">
        <w:rPr>
          <w:rFonts w:ascii="Times New Roman" w:eastAsia="Times New Roman" w:hAnsi="Times New Roman" w:cs="Times New Roman"/>
          <w:sz w:val="28"/>
          <w:szCs w:val="28"/>
          <w:lang w:val="uk-UA" w:eastAsia="ru-RU"/>
        </w:rPr>
        <w:t>проф</w:t>
      </w:r>
      <w:r w:rsidRPr="00924BB1">
        <w:rPr>
          <w:rFonts w:ascii="Times New Roman" w:eastAsia="Times New Roman" w:hAnsi="Times New Roman" w:cs="Times New Roman"/>
          <w:sz w:val="28"/>
          <w:szCs w:val="28"/>
          <w:lang w:val="ru-RU" w:eastAsia="ru-RU"/>
        </w:rPr>
        <w:t xml:space="preserve">. </w:t>
      </w:r>
      <w:r w:rsidRPr="004C0545">
        <w:rPr>
          <w:rFonts w:ascii="Times New Roman" w:eastAsia="Times New Roman" w:hAnsi="Times New Roman" w:cs="Times New Roman"/>
          <w:sz w:val="28"/>
          <w:szCs w:val="28"/>
          <w:lang w:val="uk-UA" w:eastAsia="ru-RU"/>
        </w:rPr>
        <w:t>Федуняк</w:t>
      </w:r>
      <w:r w:rsidRPr="00924BB1">
        <w:rPr>
          <w:rFonts w:ascii="Times New Roman" w:eastAsia="Times New Roman" w:hAnsi="Times New Roman" w:cs="Times New Roman"/>
          <w:sz w:val="28"/>
          <w:szCs w:val="28"/>
          <w:lang w:val="ru-RU" w:eastAsia="ru-RU"/>
        </w:rPr>
        <w:t xml:space="preserve"> </w:t>
      </w:r>
      <w:r w:rsidRPr="004C0545">
        <w:rPr>
          <w:rFonts w:ascii="Times New Roman" w:eastAsia="Times New Roman" w:hAnsi="Times New Roman" w:cs="Times New Roman"/>
          <w:sz w:val="28"/>
          <w:szCs w:val="28"/>
          <w:lang w:val="uk-UA" w:eastAsia="ru-RU"/>
        </w:rPr>
        <w:t>С</w:t>
      </w:r>
      <w:r w:rsidRPr="00924BB1">
        <w:rPr>
          <w:rFonts w:ascii="Times New Roman" w:eastAsia="Times New Roman" w:hAnsi="Times New Roman" w:cs="Times New Roman"/>
          <w:sz w:val="28"/>
          <w:szCs w:val="28"/>
          <w:lang w:val="ru-RU" w:eastAsia="ru-RU"/>
        </w:rPr>
        <w:t>.</w:t>
      </w:r>
      <w:r w:rsidRPr="004C0545">
        <w:rPr>
          <w:rFonts w:ascii="Times New Roman" w:eastAsia="Times New Roman" w:hAnsi="Times New Roman" w:cs="Times New Roman"/>
          <w:sz w:val="28"/>
          <w:szCs w:val="28"/>
          <w:lang w:val="uk-UA" w:eastAsia="ru-RU"/>
        </w:rPr>
        <w:t>Г</w:t>
      </w:r>
      <w:r w:rsidRPr="00924BB1">
        <w:rPr>
          <w:rFonts w:ascii="Times New Roman" w:eastAsia="Times New Roman" w:hAnsi="Times New Roman" w:cs="Times New Roman"/>
          <w:sz w:val="28"/>
          <w:szCs w:val="28"/>
          <w:lang w:val="ru-RU" w:eastAsia="ru-RU"/>
        </w:rPr>
        <w:t>.</w:t>
      </w:r>
    </w:p>
    <w:p w14:paraId="661549BE" w14:textId="77777777" w:rsidR="00770724" w:rsidRPr="00924BB1" w:rsidRDefault="00770724" w:rsidP="00770724">
      <w:pPr>
        <w:spacing w:after="200"/>
        <w:ind w:left="3540"/>
        <w:jc w:val="both"/>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sz w:val="28"/>
          <w:szCs w:val="28"/>
          <w:lang w:val="ru-RU" w:eastAsia="ru-RU"/>
        </w:rPr>
        <w:t>Рецензент: ____________________________</w:t>
      </w:r>
    </w:p>
    <w:p w14:paraId="59BAD910" w14:textId="77777777" w:rsidR="00770724" w:rsidRPr="00924BB1" w:rsidRDefault="00770724" w:rsidP="00770724">
      <w:pPr>
        <w:rPr>
          <w:rFonts w:ascii="Times New Roman" w:eastAsia="Times New Roman" w:hAnsi="Times New Roman" w:cs="Times New Roman"/>
          <w:sz w:val="28"/>
          <w:szCs w:val="28"/>
          <w:lang w:val="ru-RU" w:eastAsia="ru-RU"/>
        </w:rPr>
      </w:pPr>
    </w:p>
    <w:p w14:paraId="70261FE3" w14:textId="77777777" w:rsidR="00770724" w:rsidRPr="00924BB1" w:rsidRDefault="00770724" w:rsidP="00770724">
      <w:pPr>
        <w:spacing w:after="200"/>
        <w:jc w:val="both"/>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b/>
          <w:bCs/>
          <w:sz w:val="28"/>
          <w:szCs w:val="28"/>
          <w:lang w:val="ru-RU" w:eastAsia="ru-RU"/>
        </w:rPr>
        <w:t>До захисту допущено:</w:t>
      </w:r>
    </w:p>
    <w:p w14:paraId="01A248F2" w14:textId="77777777" w:rsidR="00770724" w:rsidRPr="00924BB1" w:rsidRDefault="00770724" w:rsidP="00770724">
      <w:pPr>
        <w:spacing w:after="200"/>
        <w:jc w:val="both"/>
        <w:rPr>
          <w:rFonts w:ascii="Times New Roman" w:eastAsia="Times New Roman" w:hAnsi="Times New Roman" w:cs="Times New Roman"/>
          <w:sz w:val="28"/>
          <w:szCs w:val="28"/>
          <w:lang w:val="ru-RU" w:eastAsia="ru-RU"/>
        </w:rPr>
      </w:pPr>
      <w:r w:rsidRPr="004C0545">
        <w:rPr>
          <w:rFonts w:ascii="Times New Roman" w:eastAsia="Times New Roman" w:hAnsi="Times New Roman" w:cs="Times New Roman"/>
          <w:bCs/>
          <w:sz w:val="28"/>
          <w:szCs w:val="28"/>
          <w:lang w:val="uk-UA" w:eastAsia="ru-RU"/>
        </w:rPr>
        <w:t>п</w:t>
      </w:r>
      <w:r w:rsidRPr="00924BB1">
        <w:rPr>
          <w:rFonts w:ascii="Times New Roman" w:eastAsia="Times New Roman" w:hAnsi="Times New Roman" w:cs="Times New Roman"/>
          <w:bCs/>
          <w:sz w:val="28"/>
          <w:szCs w:val="28"/>
          <w:lang w:val="ru-RU" w:eastAsia="ru-RU"/>
        </w:rPr>
        <w:t>ротокол засідання кафедри №3</w:t>
      </w:r>
    </w:p>
    <w:p w14:paraId="49D51A98" w14:textId="77777777" w:rsidR="00770724" w:rsidRPr="00924BB1" w:rsidRDefault="00770724" w:rsidP="00770724">
      <w:pPr>
        <w:spacing w:after="200"/>
        <w:jc w:val="both"/>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sz w:val="28"/>
          <w:szCs w:val="28"/>
          <w:lang w:val="ru-RU" w:eastAsia="ru-RU"/>
        </w:rPr>
        <w:t>від «13» жовтня 2021 р.</w:t>
      </w:r>
    </w:p>
    <w:p w14:paraId="745898D9" w14:textId="3962AF25" w:rsidR="00770724" w:rsidRPr="00924BB1" w:rsidRDefault="00770724" w:rsidP="002B75EC">
      <w:pPr>
        <w:spacing w:after="200"/>
        <w:jc w:val="both"/>
        <w:rPr>
          <w:rFonts w:ascii="Times New Roman" w:eastAsia="Times New Roman" w:hAnsi="Times New Roman" w:cs="Times New Roman"/>
          <w:sz w:val="28"/>
          <w:szCs w:val="28"/>
          <w:lang w:val="ru-RU" w:eastAsia="ru-RU"/>
        </w:rPr>
      </w:pPr>
      <w:r w:rsidRPr="00924BB1">
        <w:rPr>
          <w:rFonts w:ascii="Times New Roman" w:eastAsia="Times New Roman" w:hAnsi="Times New Roman" w:cs="Times New Roman"/>
          <w:sz w:val="28"/>
          <w:szCs w:val="28"/>
          <w:lang w:val="ru-RU" w:eastAsia="ru-RU"/>
        </w:rPr>
        <w:t>зав. кафедри _______ доц. Макар В.Ю.</w:t>
      </w:r>
    </w:p>
    <w:p w14:paraId="22E65CB2" w14:textId="4D75FFCC" w:rsidR="002B75EC" w:rsidRDefault="002B75EC" w:rsidP="00770724">
      <w:pPr>
        <w:spacing w:line="360" w:lineRule="auto"/>
        <w:jc w:val="center"/>
        <w:rPr>
          <w:rFonts w:ascii="Times New Roman" w:hAnsi="Times New Roman" w:cs="Times New Roman"/>
          <w:sz w:val="28"/>
          <w:szCs w:val="28"/>
          <w:lang w:val="uk-UA"/>
        </w:rPr>
      </w:pPr>
    </w:p>
    <w:p w14:paraId="42E314DE" w14:textId="77777777" w:rsidR="00733C11" w:rsidRPr="004C0545" w:rsidRDefault="00733C11" w:rsidP="00770724">
      <w:pPr>
        <w:spacing w:line="360" w:lineRule="auto"/>
        <w:jc w:val="center"/>
        <w:rPr>
          <w:rFonts w:ascii="Times New Roman" w:hAnsi="Times New Roman" w:cs="Times New Roman"/>
          <w:sz w:val="28"/>
          <w:szCs w:val="28"/>
          <w:lang w:val="uk-UA"/>
        </w:rPr>
      </w:pPr>
    </w:p>
    <w:p w14:paraId="05ECB7CB" w14:textId="7A7EEFF4" w:rsidR="00770724" w:rsidRPr="004C0545" w:rsidRDefault="00770724" w:rsidP="00770724">
      <w:pPr>
        <w:spacing w:line="360" w:lineRule="auto"/>
        <w:jc w:val="center"/>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Чернівці – 2021 </w:t>
      </w:r>
    </w:p>
    <w:sdt>
      <w:sdtPr>
        <w:rPr>
          <w:rFonts w:ascii="Times New Roman" w:eastAsiaTheme="minorHAnsi" w:hAnsi="Times New Roman" w:cs="Times New Roman"/>
          <w:color w:val="auto"/>
          <w:sz w:val="28"/>
          <w:szCs w:val="28"/>
          <w:lang w:val="en-US" w:eastAsia="en-US"/>
        </w:rPr>
        <w:id w:val="-1701315913"/>
        <w:docPartObj>
          <w:docPartGallery w:val="Table of Contents"/>
          <w:docPartUnique/>
        </w:docPartObj>
      </w:sdtPr>
      <w:sdtEndPr/>
      <w:sdtContent>
        <w:p w14:paraId="65539D11" w14:textId="77777777" w:rsidR="00770724" w:rsidRPr="004C0545" w:rsidRDefault="00770724" w:rsidP="00770724">
          <w:pPr>
            <w:pStyle w:val="ab"/>
            <w:spacing w:before="0" w:line="360" w:lineRule="auto"/>
            <w:jc w:val="center"/>
            <w:rPr>
              <w:rFonts w:ascii="Times New Roman" w:hAnsi="Times New Roman" w:cs="Times New Roman"/>
              <w:b/>
              <w:color w:val="auto"/>
              <w:sz w:val="28"/>
              <w:szCs w:val="28"/>
              <w:lang w:val="uk-UA"/>
            </w:rPr>
          </w:pPr>
          <w:r w:rsidRPr="004C0545">
            <w:rPr>
              <w:rFonts w:ascii="Times New Roman" w:hAnsi="Times New Roman" w:cs="Times New Roman"/>
              <w:b/>
              <w:color w:val="auto"/>
              <w:sz w:val="28"/>
              <w:szCs w:val="28"/>
              <w:lang w:val="uk-UA"/>
            </w:rPr>
            <w:t>Зміст</w:t>
          </w:r>
        </w:p>
        <w:p w14:paraId="52CB80AF" w14:textId="03772ABB" w:rsidR="000C0541" w:rsidRDefault="00770724">
          <w:pPr>
            <w:pStyle w:val="11"/>
            <w:tabs>
              <w:tab w:val="right" w:leader="dot" w:pos="9344"/>
            </w:tabs>
            <w:rPr>
              <w:rFonts w:asciiTheme="minorHAnsi" w:eastAsiaTheme="minorEastAsia" w:hAnsiTheme="minorHAnsi" w:cstheme="minorBidi"/>
              <w:noProof/>
              <w:color w:val="auto"/>
              <w:sz w:val="22"/>
              <w:szCs w:val="22"/>
              <w:lang w:val="en-US"/>
            </w:rPr>
          </w:pPr>
          <w:r w:rsidRPr="004C0545">
            <w:rPr>
              <w:rFonts w:cs="Times New Roman"/>
              <w:color w:val="auto"/>
              <w:szCs w:val="28"/>
            </w:rPr>
            <w:fldChar w:fldCharType="begin"/>
          </w:r>
          <w:r w:rsidRPr="004C0545">
            <w:rPr>
              <w:rFonts w:cs="Times New Roman"/>
              <w:color w:val="auto"/>
              <w:szCs w:val="28"/>
            </w:rPr>
            <w:instrText xml:space="preserve"> TOC \o "1-3" \h \z \u </w:instrText>
          </w:r>
          <w:r w:rsidRPr="004C0545">
            <w:rPr>
              <w:rFonts w:cs="Times New Roman"/>
              <w:color w:val="auto"/>
              <w:szCs w:val="28"/>
            </w:rPr>
            <w:fldChar w:fldCharType="separate"/>
          </w:r>
          <w:hyperlink w:anchor="_Toc90287228" w:history="1">
            <w:r w:rsidR="000C0541" w:rsidRPr="00564F15">
              <w:rPr>
                <w:rStyle w:val="a6"/>
                <w:rFonts w:cs="Times New Roman"/>
                <w:noProof/>
              </w:rPr>
              <w:t>ПЕРЕЛІК СКОРОЧЕНЬ</w:t>
            </w:r>
            <w:r w:rsidR="000C0541">
              <w:rPr>
                <w:noProof/>
                <w:webHidden/>
              </w:rPr>
              <w:tab/>
            </w:r>
            <w:r w:rsidR="000C0541">
              <w:rPr>
                <w:noProof/>
                <w:webHidden/>
              </w:rPr>
              <w:fldChar w:fldCharType="begin"/>
            </w:r>
            <w:r w:rsidR="000C0541">
              <w:rPr>
                <w:noProof/>
                <w:webHidden/>
              </w:rPr>
              <w:instrText xml:space="preserve"> PAGEREF _Toc90287228 \h </w:instrText>
            </w:r>
            <w:r w:rsidR="000C0541">
              <w:rPr>
                <w:noProof/>
                <w:webHidden/>
              </w:rPr>
            </w:r>
            <w:r w:rsidR="000C0541">
              <w:rPr>
                <w:noProof/>
                <w:webHidden/>
              </w:rPr>
              <w:fldChar w:fldCharType="separate"/>
            </w:r>
            <w:r w:rsidR="000C0541">
              <w:rPr>
                <w:noProof/>
                <w:webHidden/>
              </w:rPr>
              <w:t>3</w:t>
            </w:r>
            <w:r w:rsidR="000C0541">
              <w:rPr>
                <w:noProof/>
                <w:webHidden/>
              </w:rPr>
              <w:fldChar w:fldCharType="end"/>
            </w:r>
          </w:hyperlink>
        </w:p>
        <w:p w14:paraId="64149283" w14:textId="78D1AA45" w:rsidR="000C0541" w:rsidRDefault="00CA6C53">
          <w:pPr>
            <w:pStyle w:val="11"/>
            <w:tabs>
              <w:tab w:val="right" w:leader="dot" w:pos="9344"/>
            </w:tabs>
            <w:rPr>
              <w:rFonts w:asciiTheme="minorHAnsi" w:eastAsiaTheme="minorEastAsia" w:hAnsiTheme="minorHAnsi" w:cstheme="minorBidi"/>
              <w:noProof/>
              <w:color w:val="auto"/>
              <w:sz w:val="22"/>
              <w:szCs w:val="22"/>
              <w:lang w:val="en-US"/>
            </w:rPr>
          </w:pPr>
          <w:hyperlink w:anchor="_Toc90287229" w:history="1">
            <w:r w:rsidR="000C0541" w:rsidRPr="00564F15">
              <w:rPr>
                <w:rStyle w:val="a6"/>
                <w:rFonts w:cs="Times New Roman"/>
                <w:noProof/>
              </w:rPr>
              <w:t>ВСТУП</w:t>
            </w:r>
            <w:r w:rsidR="000C0541">
              <w:rPr>
                <w:noProof/>
                <w:webHidden/>
              </w:rPr>
              <w:tab/>
            </w:r>
            <w:r w:rsidR="000C0541">
              <w:rPr>
                <w:noProof/>
                <w:webHidden/>
              </w:rPr>
              <w:fldChar w:fldCharType="begin"/>
            </w:r>
            <w:r w:rsidR="000C0541">
              <w:rPr>
                <w:noProof/>
                <w:webHidden/>
              </w:rPr>
              <w:instrText xml:space="preserve"> PAGEREF _Toc90287229 \h </w:instrText>
            </w:r>
            <w:r w:rsidR="000C0541">
              <w:rPr>
                <w:noProof/>
                <w:webHidden/>
              </w:rPr>
            </w:r>
            <w:r w:rsidR="000C0541">
              <w:rPr>
                <w:noProof/>
                <w:webHidden/>
              </w:rPr>
              <w:fldChar w:fldCharType="separate"/>
            </w:r>
            <w:r w:rsidR="000C0541">
              <w:rPr>
                <w:noProof/>
                <w:webHidden/>
              </w:rPr>
              <w:t>4</w:t>
            </w:r>
            <w:r w:rsidR="000C0541">
              <w:rPr>
                <w:noProof/>
                <w:webHidden/>
              </w:rPr>
              <w:fldChar w:fldCharType="end"/>
            </w:r>
          </w:hyperlink>
        </w:p>
        <w:p w14:paraId="04459CBC" w14:textId="266B52B2" w:rsidR="000C0541" w:rsidRDefault="00CA6C53">
          <w:pPr>
            <w:pStyle w:val="11"/>
            <w:tabs>
              <w:tab w:val="right" w:leader="dot" w:pos="9344"/>
            </w:tabs>
            <w:rPr>
              <w:rFonts w:asciiTheme="minorHAnsi" w:eastAsiaTheme="minorEastAsia" w:hAnsiTheme="minorHAnsi" w:cstheme="minorBidi"/>
              <w:noProof/>
              <w:color w:val="auto"/>
              <w:sz w:val="22"/>
              <w:szCs w:val="22"/>
              <w:lang w:val="en-US"/>
            </w:rPr>
          </w:pPr>
          <w:hyperlink w:anchor="_Toc90287230" w:history="1">
            <w:r w:rsidR="000C0541" w:rsidRPr="00564F15">
              <w:rPr>
                <w:rStyle w:val="a6"/>
                <w:rFonts w:cs="Times New Roman"/>
                <w:noProof/>
                <w:lang w:val="uk-UA"/>
              </w:rPr>
              <w:t xml:space="preserve">РОЗДІЛ 1. </w:t>
            </w:r>
            <w:r w:rsidR="000C0541" w:rsidRPr="00564F15">
              <w:rPr>
                <w:rStyle w:val="a6"/>
                <w:rFonts w:cs="Times New Roman"/>
                <w:noProof/>
              </w:rPr>
              <w:t>ТЕОРЕТИКО-МЕТОДОЛОГІЧНІ ЗАСАДИ ДОСЛІДЖЕННЯ</w:t>
            </w:r>
            <w:r w:rsidR="000C0541">
              <w:rPr>
                <w:noProof/>
                <w:webHidden/>
              </w:rPr>
              <w:tab/>
            </w:r>
            <w:r w:rsidR="000C0541">
              <w:rPr>
                <w:noProof/>
                <w:webHidden/>
              </w:rPr>
              <w:fldChar w:fldCharType="begin"/>
            </w:r>
            <w:r w:rsidR="000C0541">
              <w:rPr>
                <w:noProof/>
                <w:webHidden/>
              </w:rPr>
              <w:instrText xml:space="preserve"> PAGEREF _Toc90287230 \h </w:instrText>
            </w:r>
            <w:r w:rsidR="000C0541">
              <w:rPr>
                <w:noProof/>
                <w:webHidden/>
              </w:rPr>
            </w:r>
            <w:r w:rsidR="000C0541">
              <w:rPr>
                <w:noProof/>
                <w:webHidden/>
              </w:rPr>
              <w:fldChar w:fldCharType="separate"/>
            </w:r>
            <w:r w:rsidR="000C0541">
              <w:rPr>
                <w:noProof/>
                <w:webHidden/>
              </w:rPr>
              <w:t>6</w:t>
            </w:r>
            <w:r w:rsidR="000C0541">
              <w:rPr>
                <w:noProof/>
                <w:webHidden/>
              </w:rPr>
              <w:fldChar w:fldCharType="end"/>
            </w:r>
          </w:hyperlink>
        </w:p>
        <w:p w14:paraId="7D9A9669" w14:textId="6B694D0A" w:rsidR="000C0541" w:rsidRDefault="00CA6C53">
          <w:pPr>
            <w:pStyle w:val="21"/>
            <w:tabs>
              <w:tab w:val="left" w:pos="880"/>
              <w:tab w:val="right" w:leader="dot" w:pos="9344"/>
            </w:tabs>
            <w:rPr>
              <w:rFonts w:eastAsiaTheme="minorEastAsia"/>
              <w:noProof/>
              <w:sz w:val="22"/>
              <w:szCs w:val="22"/>
            </w:rPr>
          </w:pPr>
          <w:hyperlink w:anchor="_Toc90287231" w:history="1">
            <w:r w:rsidR="000C0541" w:rsidRPr="00564F15">
              <w:rPr>
                <w:rStyle w:val="a6"/>
                <w:rFonts w:ascii="Times New Roman" w:eastAsia="Times New Roman" w:hAnsi="Times New Roman" w:cs="Times New Roman"/>
                <w:noProof/>
                <w:lang w:eastAsia="ru-RU"/>
              </w:rPr>
              <w:t>1.1.</w:t>
            </w:r>
            <w:r w:rsidR="000C0541">
              <w:rPr>
                <w:rFonts w:eastAsiaTheme="minorEastAsia"/>
                <w:noProof/>
                <w:sz w:val="22"/>
                <w:szCs w:val="22"/>
              </w:rPr>
              <w:tab/>
            </w:r>
            <w:r w:rsidR="000C0541" w:rsidRPr="00564F15">
              <w:rPr>
                <w:rStyle w:val="a6"/>
                <w:rFonts w:ascii="Times New Roman" w:eastAsia="Times New Roman" w:hAnsi="Times New Roman" w:cs="Times New Roman"/>
                <w:noProof/>
                <w:lang w:eastAsia="ru-RU"/>
              </w:rPr>
              <w:t>Концептуальні основи дослідження</w:t>
            </w:r>
            <w:r w:rsidR="000C0541">
              <w:rPr>
                <w:noProof/>
                <w:webHidden/>
              </w:rPr>
              <w:tab/>
            </w:r>
            <w:r w:rsidR="000C0541">
              <w:rPr>
                <w:noProof/>
                <w:webHidden/>
              </w:rPr>
              <w:fldChar w:fldCharType="begin"/>
            </w:r>
            <w:r w:rsidR="000C0541">
              <w:rPr>
                <w:noProof/>
                <w:webHidden/>
              </w:rPr>
              <w:instrText xml:space="preserve"> PAGEREF _Toc90287231 \h </w:instrText>
            </w:r>
            <w:r w:rsidR="000C0541">
              <w:rPr>
                <w:noProof/>
                <w:webHidden/>
              </w:rPr>
            </w:r>
            <w:r w:rsidR="000C0541">
              <w:rPr>
                <w:noProof/>
                <w:webHidden/>
              </w:rPr>
              <w:fldChar w:fldCharType="separate"/>
            </w:r>
            <w:r w:rsidR="000C0541">
              <w:rPr>
                <w:noProof/>
                <w:webHidden/>
              </w:rPr>
              <w:t>6</w:t>
            </w:r>
            <w:r w:rsidR="000C0541">
              <w:rPr>
                <w:noProof/>
                <w:webHidden/>
              </w:rPr>
              <w:fldChar w:fldCharType="end"/>
            </w:r>
          </w:hyperlink>
        </w:p>
        <w:p w14:paraId="2E892A3D" w14:textId="0A34F420" w:rsidR="000C0541" w:rsidRDefault="00CA6C53">
          <w:pPr>
            <w:pStyle w:val="21"/>
            <w:tabs>
              <w:tab w:val="left" w:pos="880"/>
              <w:tab w:val="right" w:leader="dot" w:pos="9344"/>
            </w:tabs>
            <w:rPr>
              <w:rFonts w:eastAsiaTheme="minorEastAsia"/>
              <w:noProof/>
              <w:sz w:val="22"/>
              <w:szCs w:val="22"/>
            </w:rPr>
          </w:pPr>
          <w:hyperlink w:anchor="_Toc90287232" w:history="1">
            <w:r w:rsidR="000C0541" w:rsidRPr="00564F15">
              <w:rPr>
                <w:rStyle w:val="a6"/>
                <w:rFonts w:ascii="Times New Roman" w:eastAsia="Times New Roman" w:hAnsi="Times New Roman" w:cs="Times New Roman"/>
                <w:noProof/>
                <w:lang w:eastAsia="ru-RU"/>
              </w:rPr>
              <w:t>1.2.</w:t>
            </w:r>
            <w:r w:rsidR="000C0541">
              <w:rPr>
                <w:rFonts w:eastAsiaTheme="minorEastAsia"/>
                <w:noProof/>
                <w:sz w:val="22"/>
                <w:szCs w:val="22"/>
              </w:rPr>
              <w:tab/>
            </w:r>
            <w:r w:rsidR="000C0541" w:rsidRPr="00564F15">
              <w:rPr>
                <w:rStyle w:val="a6"/>
                <w:rFonts w:ascii="Times New Roman" w:eastAsia="Times New Roman" w:hAnsi="Times New Roman" w:cs="Times New Roman"/>
                <w:noProof/>
                <w:lang w:eastAsia="ru-RU"/>
              </w:rPr>
              <w:t>Джерельна база з проблематики</w:t>
            </w:r>
            <w:r w:rsidR="000C0541">
              <w:rPr>
                <w:noProof/>
                <w:webHidden/>
              </w:rPr>
              <w:tab/>
            </w:r>
            <w:r w:rsidR="000C0541">
              <w:rPr>
                <w:noProof/>
                <w:webHidden/>
              </w:rPr>
              <w:fldChar w:fldCharType="begin"/>
            </w:r>
            <w:r w:rsidR="000C0541">
              <w:rPr>
                <w:noProof/>
                <w:webHidden/>
              </w:rPr>
              <w:instrText xml:space="preserve"> PAGEREF _Toc90287232 \h </w:instrText>
            </w:r>
            <w:r w:rsidR="000C0541">
              <w:rPr>
                <w:noProof/>
                <w:webHidden/>
              </w:rPr>
            </w:r>
            <w:r w:rsidR="000C0541">
              <w:rPr>
                <w:noProof/>
                <w:webHidden/>
              </w:rPr>
              <w:fldChar w:fldCharType="separate"/>
            </w:r>
            <w:r w:rsidR="000C0541">
              <w:rPr>
                <w:noProof/>
                <w:webHidden/>
              </w:rPr>
              <w:t>13</w:t>
            </w:r>
            <w:r w:rsidR="000C0541">
              <w:rPr>
                <w:noProof/>
                <w:webHidden/>
              </w:rPr>
              <w:fldChar w:fldCharType="end"/>
            </w:r>
          </w:hyperlink>
        </w:p>
        <w:p w14:paraId="5F2635CF" w14:textId="57A8D71B" w:rsidR="000C0541" w:rsidRDefault="00CA6C53">
          <w:pPr>
            <w:pStyle w:val="11"/>
            <w:tabs>
              <w:tab w:val="right" w:leader="dot" w:pos="9344"/>
            </w:tabs>
            <w:rPr>
              <w:rFonts w:asciiTheme="minorHAnsi" w:eastAsiaTheme="minorEastAsia" w:hAnsiTheme="minorHAnsi" w:cstheme="minorBidi"/>
              <w:noProof/>
              <w:color w:val="auto"/>
              <w:sz w:val="22"/>
              <w:szCs w:val="22"/>
              <w:lang w:val="en-US"/>
            </w:rPr>
          </w:pPr>
          <w:hyperlink w:anchor="_Toc90287233" w:history="1">
            <w:r w:rsidR="000C0541" w:rsidRPr="00564F15">
              <w:rPr>
                <w:rStyle w:val="a6"/>
                <w:rFonts w:cs="Times New Roman"/>
                <w:noProof/>
                <w:lang w:val="uk-UA"/>
              </w:rPr>
              <w:t>РОЗДІЛ 2. ТЕНДЕНЦІЇ РОЗВИТКУ ВІДНОСИН США І КИТАЮ В ПОЛІТИЧНІЙ СФЕРІ</w:t>
            </w:r>
            <w:r w:rsidR="000C0541">
              <w:rPr>
                <w:noProof/>
                <w:webHidden/>
              </w:rPr>
              <w:tab/>
            </w:r>
            <w:r w:rsidR="000C0541">
              <w:rPr>
                <w:noProof/>
                <w:webHidden/>
              </w:rPr>
              <w:fldChar w:fldCharType="begin"/>
            </w:r>
            <w:r w:rsidR="000C0541">
              <w:rPr>
                <w:noProof/>
                <w:webHidden/>
              </w:rPr>
              <w:instrText xml:space="preserve"> PAGEREF _Toc90287233 \h </w:instrText>
            </w:r>
            <w:r w:rsidR="000C0541">
              <w:rPr>
                <w:noProof/>
                <w:webHidden/>
              </w:rPr>
            </w:r>
            <w:r w:rsidR="000C0541">
              <w:rPr>
                <w:noProof/>
                <w:webHidden/>
              </w:rPr>
              <w:fldChar w:fldCharType="separate"/>
            </w:r>
            <w:r w:rsidR="000C0541">
              <w:rPr>
                <w:noProof/>
                <w:webHidden/>
              </w:rPr>
              <w:t>17</w:t>
            </w:r>
            <w:r w:rsidR="000C0541">
              <w:rPr>
                <w:noProof/>
                <w:webHidden/>
              </w:rPr>
              <w:fldChar w:fldCharType="end"/>
            </w:r>
          </w:hyperlink>
        </w:p>
        <w:p w14:paraId="57EB2342" w14:textId="404A0179" w:rsidR="000C0541" w:rsidRDefault="00CA6C53">
          <w:pPr>
            <w:pStyle w:val="21"/>
            <w:tabs>
              <w:tab w:val="right" w:leader="dot" w:pos="9344"/>
            </w:tabs>
            <w:rPr>
              <w:rFonts w:eastAsiaTheme="minorEastAsia"/>
              <w:noProof/>
              <w:sz w:val="22"/>
              <w:szCs w:val="22"/>
            </w:rPr>
          </w:pPr>
          <w:hyperlink w:anchor="_Toc90287234" w:history="1">
            <w:r w:rsidR="000C0541" w:rsidRPr="00564F15">
              <w:rPr>
                <w:rStyle w:val="a6"/>
                <w:rFonts w:ascii="Times New Roman" w:hAnsi="Times New Roman" w:cs="Times New Roman"/>
                <w:noProof/>
                <w:lang w:val="uk-UA"/>
              </w:rPr>
              <w:t>2.1. Основні етапи співпраці в сфері політики</w:t>
            </w:r>
            <w:r w:rsidR="000C0541">
              <w:rPr>
                <w:noProof/>
                <w:webHidden/>
              </w:rPr>
              <w:tab/>
            </w:r>
            <w:r w:rsidR="000C0541">
              <w:rPr>
                <w:noProof/>
                <w:webHidden/>
              </w:rPr>
              <w:fldChar w:fldCharType="begin"/>
            </w:r>
            <w:r w:rsidR="000C0541">
              <w:rPr>
                <w:noProof/>
                <w:webHidden/>
              </w:rPr>
              <w:instrText xml:space="preserve"> PAGEREF _Toc90287234 \h </w:instrText>
            </w:r>
            <w:r w:rsidR="000C0541">
              <w:rPr>
                <w:noProof/>
                <w:webHidden/>
              </w:rPr>
            </w:r>
            <w:r w:rsidR="000C0541">
              <w:rPr>
                <w:noProof/>
                <w:webHidden/>
              </w:rPr>
              <w:fldChar w:fldCharType="separate"/>
            </w:r>
            <w:r w:rsidR="000C0541">
              <w:rPr>
                <w:noProof/>
                <w:webHidden/>
              </w:rPr>
              <w:t>17</w:t>
            </w:r>
            <w:r w:rsidR="000C0541">
              <w:rPr>
                <w:noProof/>
                <w:webHidden/>
              </w:rPr>
              <w:fldChar w:fldCharType="end"/>
            </w:r>
          </w:hyperlink>
        </w:p>
        <w:p w14:paraId="72B48BBE" w14:textId="68CF78C5" w:rsidR="000C0541" w:rsidRDefault="00CA6C53">
          <w:pPr>
            <w:pStyle w:val="21"/>
            <w:tabs>
              <w:tab w:val="right" w:leader="dot" w:pos="9344"/>
            </w:tabs>
            <w:rPr>
              <w:rFonts w:eastAsiaTheme="minorEastAsia"/>
              <w:noProof/>
              <w:sz w:val="22"/>
              <w:szCs w:val="22"/>
            </w:rPr>
          </w:pPr>
          <w:hyperlink w:anchor="_Toc90287235" w:history="1">
            <w:r w:rsidR="000C0541" w:rsidRPr="00564F15">
              <w:rPr>
                <w:rStyle w:val="a6"/>
                <w:rFonts w:ascii="Times New Roman" w:hAnsi="Times New Roman" w:cs="Times New Roman"/>
                <w:noProof/>
                <w:lang w:val="uk-UA"/>
              </w:rPr>
              <w:t>2.2.</w:t>
            </w:r>
            <w:r w:rsidR="000C0541" w:rsidRPr="00564F15">
              <w:rPr>
                <w:rStyle w:val="a6"/>
                <w:rFonts w:ascii="Times New Roman" w:hAnsi="Times New Roman" w:cs="Times New Roman"/>
                <w:b/>
                <w:bCs/>
                <w:noProof/>
                <w:lang w:val="uk-UA"/>
              </w:rPr>
              <w:t xml:space="preserve"> </w:t>
            </w:r>
            <w:r w:rsidR="000C0541" w:rsidRPr="00564F15">
              <w:rPr>
                <w:rStyle w:val="a6"/>
                <w:rFonts w:ascii="Times New Roman" w:hAnsi="Times New Roman" w:cs="Times New Roman"/>
                <w:noProof/>
              </w:rPr>
              <w:t xml:space="preserve">Зовнішньополітичні стратегії США </w:t>
            </w:r>
            <w:r w:rsidR="000C0541" w:rsidRPr="00564F15">
              <w:rPr>
                <w:rStyle w:val="a6"/>
                <w:rFonts w:ascii="Times New Roman" w:hAnsi="Times New Roman" w:cs="Times New Roman"/>
                <w:noProof/>
                <w:lang w:val="uk-UA"/>
              </w:rPr>
              <w:t>що</w:t>
            </w:r>
            <w:r w:rsidR="000C0541" w:rsidRPr="00564F15">
              <w:rPr>
                <w:rStyle w:val="a6"/>
                <w:rFonts w:ascii="Times New Roman" w:hAnsi="Times New Roman" w:cs="Times New Roman"/>
                <w:noProof/>
              </w:rPr>
              <w:t>до КНР</w:t>
            </w:r>
            <w:r w:rsidR="000C0541">
              <w:rPr>
                <w:noProof/>
                <w:webHidden/>
              </w:rPr>
              <w:tab/>
            </w:r>
            <w:r w:rsidR="000C0541">
              <w:rPr>
                <w:noProof/>
                <w:webHidden/>
              </w:rPr>
              <w:fldChar w:fldCharType="begin"/>
            </w:r>
            <w:r w:rsidR="000C0541">
              <w:rPr>
                <w:noProof/>
                <w:webHidden/>
              </w:rPr>
              <w:instrText xml:space="preserve"> PAGEREF _Toc90287235 \h </w:instrText>
            </w:r>
            <w:r w:rsidR="000C0541">
              <w:rPr>
                <w:noProof/>
                <w:webHidden/>
              </w:rPr>
            </w:r>
            <w:r w:rsidR="000C0541">
              <w:rPr>
                <w:noProof/>
                <w:webHidden/>
              </w:rPr>
              <w:fldChar w:fldCharType="separate"/>
            </w:r>
            <w:r w:rsidR="000C0541">
              <w:rPr>
                <w:noProof/>
                <w:webHidden/>
              </w:rPr>
              <w:t>26</w:t>
            </w:r>
            <w:r w:rsidR="000C0541">
              <w:rPr>
                <w:noProof/>
                <w:webHidden/>
              </w:rPr>
              <w:fldChar w:fldCharType="end"/>
            </w:r>
          </w:hyperlink>
        </w:p>
        <w:p w14:paraId="1361E007" w14:textId="484A4921" w:rsidR="000C0541" w:rsidRDefault="00CA6C53">
          <w:pPr>
            <w:pStyle w:val="21"/>
            <w:tabs>
              <w:tab w:val="right" w:leader="dot" w:pos="9344"/>
            </w:tabs>
            <w:rPr>
              <w:rFonts w:eastAsiaTheme="minorEastAsia"/>
              <w:noProof/>
              <w:sz w:val="22"/>
              <w:szCs w:val="22"/>
            </w:rPr>
          </w:pPr>
          <w:hyperlink w:anchor="_Toc90287236" w:history="1">
            <w:r w:rsidR="000C0541" w:rsidRPr="00564F15">
              <w:rPr>
                <w:rStyle w:val="a6"/>
                <w:rFonts w:ascii="Times New Roman" w:hAnsi="Times New Roman" w:cs="Times New Roman"/>
                <w:noProof/>
                <w:lang w:val="uk-UA"/>
              </w:rPr>
              <w:t>2.3. «Пастка Фукідіда»</w:t>
            </w:r>
            <w:r w:rsidR="000C0541" w:rsidRPr="00564F15">
              <w:rPr>
                <w:rStyle w:val="a6"/>
                <w:rFonts w:ascii="Times New Roman" w:hAnsi="Times New Roman" w:cs="Times New Roman"/>
                <w:noProof/>
                <w:lang w:val="ru-RU"/>
              </w:rPr>
              <w:t xml:space="preserve">: </w:t>
            </w:r>
            <w:r w:rsidR="000C0541" w:rsidRPr="00564F15">
              <w:rPr>
                <w:rStyle w:val="a6"/>
                <w:rFonts w:ascii="Times New Roman" w:hAnsi="Times New Roman" w:cs="Times New Roman"/>
                <w:noProof/>
                <w:lang w:val="uk-UA"/>
              </w:rPr>
              <w:t>чи бути Другій Холодній Війні?</w:t>
            </w:r>
            <w:r w:rsidR="000C0541">
              <w:rPr>
                <w:noProof/>
                <w:webHidden/>
              </w:rPr>
              <w:tab/>
            </w:r>
            <w:r w:rsidR="000C0541">
              <w:rPr>
                <w:noProof/>
                <w:webHidden/>
              </w:rPr>
              <w:fldChar w:fldCharType="begin"/>
            </w:r>
            <w:r w:rsidR="000C0541">
              <w:rPr>
                <w:noProof/>
                <w:webHidden/>
              </w:rPr>
              <w:instrText xml:space="preserve"> PAGEREF _Toc90287236 \h </w:instrText>
            </w:r>
            <w:r w:rsidR="000C0541">
              <w:rPr>
                <w:noProof/>
                <w:webHidden/>
              </w:rPr>
            </w:r>
            <w:r w:rsidR="000C0541">
              <w:rPr>
                <w:noProof/>
                <w:webHidden/>
              </w:rPr>
              <w:fldChar w:fldCharType="separate"/>
            </w:r>
            <w:r w:rsidR="000C0541">
              <w:rPr>
                <w:noProof/>
                <w:webHidden/>
              </w:rPr>
              <w:t>32</w:t>
            </w:r>
            <w:r w:rsidR="000C0541">
              <w:rPr>
                <w:noProof/>
                <w:webHidden/>
              </w:rPr>
              <w:fldChar w:fldCharType="end"/>
            </w:r>
          </w:hyperlink>
        </w:p>
        <w:p w14:paraId="2CDC2484" w14:textId="56E08F0E" w:rsidR="000C0541" w:rsidRDefault="00CA6C53">
          <w:pPr>
            <w:pStyle w:val="11"/>
            <w:tabs>
              <w:tab w:val="right" w:leader="dot" w:pos="9344"/>
            </w:tabs>
            <w:rPr>
              <w:rFonts w:asciiTheme="minorHAnsi" w:eastAsiaTheme="minorEastAsia" w:hAnsiTheme="minorHAnsi" w:cstheme="minorBidi"/>
              <w:noProof/>
              <w:color w:val="auto"/>
              <w:sz w:val="22"/>
              <w:szCs w:val="22"/>
              <w:lang w:val="en-US"/>
            </w:rPr>
          </w:pPr>
          <w:hyperlink w:anchor="_Toc90287237" w:history="1">
            <w:r w:rsidR="000C0541" w:rsidRPr="00564F15">
              <w:rPr>
                <w:rStyle w:val="a6"/>
                <w:rFonts w:cs="Times New Roman"/>
                <w:noProof/>
                <w:lang w:val="uk-UA"/>
              </w:rPr>
              <w:t xml:space="preserve">РОЗДІЛ </w:t>
            </w:r>
            <w:r w:rsidR="000C0541" w:rsidRPr="00564F15">
              <w:rPr>
                <w:rStyle w:val="a6"/>
                <w:rFonts w:cs="Times New Roman"/>
                <w:noProof/>
              </w:rPr>
              <w:t>3</w:t>
            </w:r>
            <w:r w:rsidR="000C0541" w:rsidRPr="00564F15">
              <w:rPr>
                <w:rStyle w:val="a6"/>
                <w:rFonts w:cs="Times New Roman"/>
                <w:noProof/>
                <w:lang w:val="uk-UA"/>
              </w:rPr>
              <w:t>. ЕКОНОМІЧНИЙ ВИМІР АМЕРИКАНО-КИТАЙСЬКИХ ВІДНОСИН</w:t>
            </w:r>
            <w:r w:rsidR="000C0541">
              <w:rPr>
                <w:noProof/>
                <w:webHidden/>
              </w:rPr>
              <w:tab/>
            </w:r>
            <w:r w:rsidR="000C0541">
              <w:rPr>
                <w:noProof/>
                <w:webHidden/>
              </w:rPr>
              <w:fldChar w:fldCharType="begin"/>
            </w:r>
            <w:r w:rsidR="000C0541">
              <w:rPr>
                <w:noProof/>
                <w:webHidden/>
              </w:rPr>
              <w:instrText xml:space="preserve"> PAGEREF _Toc90287237 \h </w:instrText>
            </w:r>
            <w:r w:rsidR="000C0541">
              <w:rPr>
                <w:noProof/>
                <w:webHidden/>
              </w:rPr>
            </w:r>
            <w:r w:rsidR="000C0541">
              <w:rPr>
                <w:noProof/>
                <w:webHidden/>
              </w:rPr>
              <w:fldChar w:fldCharType="separate"/>
            </w:r>
            <w:r w:rsidR="000C0541">
              <w:rPr>
                <w:noProof/>
                <w:webHidden/>
              </w:rPr>
              <w:t>37</w:t>
            </w:r>
            <w:r w:rsidR="000C0541">
              <w:rPr>
                <w:noProof/>
                <w:webHidden/>
              </w:rPr>
              <w:fldChar w:fldCharType="end"/>
            </w:r>
          </w:hyperlink>
        </w:p>
        <w:p w14:paraId="1471A9BB" w14:textId="039AE431" w:rsidR="000C0541" w:rsidRDefault="00CA6C53">
          <w:pPr>
            <w:pStyle w:val="21"/>
            <w:tabs>
              <w:tab w:val="right" w:leader="dot" w:pos="9344"/>
            </w:tabs>
            <w:rPr>
              <w:rFonts w:eastAsiaTheme="minorEastAsia"/>
              <w:noProof/>
              <w:sz w:val="22"/>
              <w:szCs w:val="22"/>
            </w:rPr>
          </w:pPr>
          <w:hyperlink w:anchor="_Toc90287238" w:history="1">
            <w:r w:rsidR="000C0541" w:rsidRPr="00564F15">
              <w:rPr>
                <w:rStyle w:val="a6"/>
                <w:rFonts w:ascii="Times New Roman" w:hAnsi="Times New Roman" w:cs="Times New Roman"/>
                <w:noProof/>
                <w:lang w:val="ru-RU"/>
              </w:rPr>
              <w:t>3.1.</w:t>
            </w:r>
            <w:r w:rsidR="000C0541" w:rsidRPr="00564F15">
              <w:rPr>
                <w:rStyle w:val="a6"/>
                <w:rFonts w:ascii="Times New Roman" w:hAnsi="Times New Roman" w:cs="Times New Roman"/>
                <w:noProof/>
                <w:lang w:val="uk-UA"/>
              </w:rPr>
              <w:t xml:space="preserve"> Економічні моделі і торговельні відносини США і Китаю.</w:t>
            </w:r>
            <w:r w:rsidR="000C0541">
              <w:rPr>
                <w:noProof/>
                <w:webHidden/>
              </w:rPr>
              <w:tab/>
            </w:r>
            <w:r w:rsidR="000C0541">
              <w:rPr>
                <w:noProof/>
                <w:webHidden/>
              </w:rPr>
              <w:fldChar w:fldCharType="begin"/>
            </w:r>
            <w:r w:rsidR="000C0541">
              <w:rPr>
                <w:noProof/>
                <w:webHidden/>
              </w:rPr>
              <w:instrText xml:space="preserve"> PAGEREF _Toc90287238 \h </w:instrText>
            </w:r>
            <w:r w:rsidR="000C0541">
              <w:rPr>
                <w:noProof/>
                <w:webHidden/>
              </w:rPr>
            </w:r>
            <w:r w:rsidR="000C0541">
              <w:rPr>
                <w:noProof/>
                <w:webHidden/>
              </w:rPr>
              <w:fldChar w:fldCharType="separate"/>
            </w:r>
            <w:r w:rsidR="000C0541">
              <w:rPr>
                <w:noProof/>
                <w:webHidden/>
              </w:rPr>
              <w:t>37</w:t>
            </w:r>
            <w:r w:rsidR="000C0541">
              <w:rPr>
                <w:noProof/>
                <w:webHidden/>
              </w:rPr>
              <w:fldChar w:fldCharType="end"/>
            </w:r>
          </w:hyperlink>
        </w:p>
        <w:p w14:paraId="6789333D" w14:textId="34720745" w:rsidR="000C0541" w:rsidRDefault="00CA6C53">
          <w:pPr>
            <w:pStyle w:val="21"/>
            <w:tabs>
              <w:tab w:val="right" w:leader="dot" w:pos="9344"/>
            </w:tabs>
            <w:rPr>
              <w:rFonts w:eastAsiaTheme="minorEastAsia"/>
              <w:noProof/>
              <w:sz w:val="22"/>
              <w:szCs w:val="22"/>
            </w:rPr>
          </w:pPr>
          <w:hyperlink w:anchor="_Toc90287239" w:history="1">
            <w:r w:rsidR="000C0541" w:rsidRPr="00564F15">
              <w:rPr>
                <w:rStyle w:val="a6"/>
                <w:rFonts w:ascii="Times New Roman" w:hAnsi="Times New Roman" w:cs="Times New Roman"/>
                <w:noProof/>
                <w:lang w:val="ru-RU"/>
              </w:rPr>
              <w:t>3.</w:t>
            </w:r>
            <w:r w:rsidR="000C0541" w:rsidRPr="00564F15">
              <w:rPr>
                <w:rStyle w:val="a6"/>
                <w:rFonts w:ascii="Times New Roman" w:hAnsi="Times New Roman" w:cs="Times New Roman"/>
                <w:noProof/>
                <w:lang w:val="uk-UA"/>
              </w:rPr>
              <w:t>2. Роль технологій, креативних індустрій та інтелектуальної власності</w:t>
            </w:r>
            <w:r w:rsidR="000C0541">
              <w:rPr>
                <w:noProof/>
                <w:webHidden/>
              </w:rPr>
              <w:tab/>
            </w:r>
            <w:r w:rsidR="000C0541">
              <w:rPr>
                <w:noProof/>
                <w:webHidden/>
              </w:rPr>
              <w:fldChar w:fldCharType="begin"/>
            </w:r>
            <w:r w:rsidR="000C0541">
              <w:rPr>
                <w:noProof/>
                <w:webHidden/>
              </w:rPr>
              <w:instrText xml:space="preserve"> PAGEREF _Toc90287239 \h </w:instrText>
            </w:r>
            <w:r w:rsidR="000C0541">
              <w:rPr>
                <w:noProof/>
                <w:webHidden/>
              </w:rPr>
            </w:r>
            <w:r w:rsidR="000C0541">
              <w:rPr>
                <w:noProof/>
                <w:webHidden/>
              </w:rPr>
              <w:fldChar w:fldCharType="separate"/>
            </w:r>
            <w:r w:rsidR="000C0541">
              <w:rPr>
                <w:noProof/>
                <w:webHidden/>
              </w:rPr>
              <w:t>42</w:t>
            </w:r>
            <w:r w:rsidR="000C0541">
              <w:rPr>
                <w:noProof/>
                <w:webHidden/>
              </w:rPr>
              <w:fldChar w:fldCharType="end"/>
            </w:r>
          </w:hyperlink>
        </w:p>
        <w:p w14:paraId="157F8FDE" w14:textId="4D73B624" w:rsidR="000C0541" w:rsidRDefault="00CA6C53">
          <w:pPr>
            <w:pStyle w:val="21"/>
            <w:tabs>
              <w:tab w:val="right" w:leader="dot" w:pos="9344"/>
            </w:tabs>
            <w:rPr>
              <w:rFonts w:eastAsiaTheme="minorEastAsia"/>
              <w:noProof/>
              <w:sz w:val="22"/>
              <w:szCs w:val="22"/>
            </w:rPr>
          </w:pPr>
          <w:hyperlink w:anchor="_Toc90287240" w:history="1">
            <w:r w:rsidR="000C0541" w:rsidRPr="00564F15">
              <w:rPr>
                <w:rStyle w:val="a6"/>
                <w:rFonts w:ascii="Times New Roman" w:hAnsi="Times New Roman" w:cs="Times New Roman"/>
                <w:noProof/>
                <w:lang w:val="uk-UA"/>
              </w:rPr>
              <w:t>3</w:t>
            </w:r>
            <w:r w:rsidR="000C0541" w:rsidRPr="00564F15">
              <w:rPr>
                <w:rStyle w:val="a6"/>
                <w:rFonts w:ascii="Times New Roman" w:hAnsi="Times New Roman" w:cs="Times New Roman"/>
                <w:noProof/>
                <w:lang w:val="ru-RU"/>
              </w:rPr>
              <w:t>.3</w:t>
            </w:r>
            <w:r w:rsidR="000C0541" w:rsidRPr="00564F15">
              <w:rPr>
                <w:rStyle w:val="a6"/>
                <w:rFonts w:ascii="Times New Roman" w:hAnsi="Times New Roman" w:cs="Times New Roman"/>
                <w:noProof/>
                <w:lang w:val="uk-UA"/>
              </w:rPr>
              <w:t xml:space="preserve"> Американо-китайська торгова війна</w:t>
            </w:r>
            <w:r w:rsidR="000C0541">
              <w:rPr>
                <w:noProof/>
                <w:webHidden/>
              </w:rPr>
              <w:tab/>
            </w:r>
            <w:r w:rsidR="000C0541">
              <w:rPr>
                <w:noProof/>
                <w:webHidden/>
              </w:rPr>
              <w:fldChar w:fldCharType="begin"/>
            </w:r>
            <w:r w:rsidR="000C0541">
              <w:rPr>
                <w:noProof/>
                <w:webHidden/>
              </w:rPr>
              <w:instrText xml:space="preserve"> PAGEREF _Toc90287240 \h </w:instrText>
            </w:r>
            <w:r w:rsidR="000C0541">
              <w:rPr>
                <w:noProof/>
                <w:webHidden/>
              </w:rPr>
            </w:r>
            <w:r w:rsidR="000C0541">
              <w:rPr>
                <w:noProof/>
                <w:webHidden/>
              </w:rPr>
              <w:fldChar w:fldCharType="separate"/>
            </w:r>
            <w:r w:rsidR="000C0541">
              <w:rPr>
                <w:noProof/>
                <w:webHidden/>
              </w:rPr>
              <w:t>51</w:t>
            </w:r>
            <w:r w:rsidR="000C0541">
              <w:rPr>
                <w:noProof/>
                <w:webHidden/>
              </w:rPr>
              <w:fldChar w:fldCharType="end"/>
            </w:r>
          </w:hyperlink>
        </w:p>
        <w:p w14:paraId="59BEEFEB" w14:textId="5FC5466F" w:rsidR="000C0541" w:rsidRDefault="00CA6C53">
          <w:pPr>
            <w:pStyle w:val="11"/>
            <w:tabs>
              <w:tab w:val="right" w:leader="dot" w:pos="9344"/>
            </w:tabs>
            <w:rPr>
              <w:rFonts w:asciiTheme="minorHAnsi" w:eastAsiaTheme="minorEastAsia" w:hAnsiTheme="minorHAnsi" w:cstheme="minorBidi"/>
              <w:noProof/>
              <w:color w:val="auto"/>
              <w:sz w:val="22"/>
              <w:szCs w:val="22"/>
              <w:lang w:val="en-US"/>
            </w:rPr>
          </w:pPr>
          <w:hyperlink w:anchor="_Toc90287241" w:history="1">
            <w:r w:rsidR="000C0541" w:rsidRPr="00564F15">
              <w:rPr>
                <w:rStyle w:val="a6"/>
                <w:rFonts w:cs="Times New Roman"/>
                <w:noProof/>
                <w:lang w:val="uk-UA"/>
              </w:rPr>
              <w:t>РОЗДІЛ 4. ВІЙСЬКОВА СКЛАДОВА ВІДНОСИН США І КНР</w:t>
            </w:r>
            <w:r w:rsidR="000C0541">
              <w:rPr>
                <w:noProof/>
                <w:webHidden/>
              </w:rPr>
              <w:tab/>
            </w:r>
            <w:r w:rsidR="000C0541">
              <w:rPr>
                <w:noProof/>
                <w:webHidden/>
              </w:rPr>
              <w:fldChar w:fldCharType="begin"/>
            </w:r>
            <w:r w:rsidR="000C0541">
              <w:rPr>
                <w:noProof/>
                <w:webHidden/>
              </w:rPr>
              <w:instrText xml:space="preserve"> PAGEREF _Toc90287241 \h </w:instrText>
            </w:r>
            <w:r w:rsidR="000C0541">
              <w:rPr>
                <w:noProof/>
                <w:webHidden/>
              </w:rPr>
            </w:r>
            <w:r w:rsidR="000C0541">
              <w:rPr>
                <w:noProof/>
                <w:webHidden/>
              </w:rPr>
              <w:fldChar w:fldCharType="separate"/>
            </w:r>
            <w:r w:rsidR="000C0541">
              <w:rPr>
                <w:noProof/>
                <w:webHidden/>
              </w:rPr>
              <w:t>57</w:t>
            </w:r>
            <w:r w:rsidR="000C0541">
              <w:rPr>
                <w:noProof/>
                <w:webHidden/>
              </w:rPr>
              <w:fldChar w:fldCharType="end"/>
            </w:r>
          </w:hyperlink>
        </w:p>
        <w:p w14:paraId="0D06F406" w14:textId="62BD7EE2" w:rsidR="000C0541" w:rsidRDefault="00CA6C53">
          <w:pPr>
            <w:pStyle w:val="21"/>
            <w:tabs>
              <w:tab w:val="right" w:leader="dot" w:pos="9344"/>
            </w:tabs>
            <w:rPr>
              <w:rFonts w:eastAsiaTheme="minorEastAsia"/>
              <w:noProof/>
              <w:sz w:val="22"/>
              <w:szCs w:val="22"/>
            </w:rPr>
          </w:pPr>
          <w:hyperlink w:anchor="_Toc90287242" w:history="1">
            <w:r w:rsidR="000C0541" w:rsidRPr="00564F15">
              <w:rPr>
                <w:rStyle w:val="a6"/>
                <w:rFonts w:ascii="Times New Roman" w:hAnsi="Times New Roman" w:cs="Times New Roman"/>
                <w:noProof/>
                <w:lang w:val="uk-UA"/>
              </w:rPr>
              <w:t>4.1. Наріжні камені взаємовідносин у безпековій та оборонній галузях</w:t>
            </w:r>
            <w:r w:rsidR="000C0541">
              <w:rPr>
                <w:noProof/>
                <w:webHidden/>
              </w:rPr>
              <w:tab/>
            </w:r>
            <w:r w:rsidR="000C0541">
              <w:rPr>
                <w:noProof/>
                <w:webHidden/>
              </w:rPr>
              <w:fldChar w:fldCharType="begin"/>
            </w:r>
            <w:r w:rsidR="000C0541">
              <w:rPr>
                <w:noProof/>
                <w:webHidden/>
              </w:rPr>
              <w:instrText xml:space="preserve"> PAGEREF _Toc90287242 \h </w:instrText>
            </w:r>
            <w:r w:rsidR="000C0541">
              <w:rPr>
                <w:noProof/>
                <w:webHidden/>
              </w:rPr>
            </w:r>
            <w:r w:rsidR="000C0541">
              <w:rPr>
                <w:noProof/>
                <w:webHidden/>
              </w:rPr>
              <w:fldChar w:fldCharType="separate"/>
            </w:r>
            <w:r w:rsidR="000C0541">
              <w:rPr>
                <w:noProof/>
                <w:webHidden/>
              </w:rPr>
              <w:t>57</w:t>
            </w:r>
            <w:r w:rsidR="000C0541">
              <w:rPr>
                <w:noProof/>
                <w:webHidden/>
              </w:rPr>
              <w:fldChar w:fldCharType="end"/>
            </w:r>
          </w:hyperlink>
        </w:p>
        <w:p w14:paraId="5ECC4200" w14:textId="4D6FEF8F" w:rsidR="000C0541" w:rsidRDefault="00CA6C53">
          <w:pPr>
            <w:pStyle w:val="21"/>
            <w:tabs>
              <w:tab w:val="right" w:leader="dot" w:pos="9344"/>
            </w:tabs>
            <w:rPr>
              <w:rFonts w:eastAsiaTheme="minorEastAsia"/>
              <w:noProof/>
              <w:sz w:val="22"/>
              <w:szCs w:val="22"/>
            </w:rPr>
          </w:pPr>
          <w:hyperlink w:anchor="_Toc90287243" w:history="1">
            <w:r w:rsidR="000C0541" w:rsidRPr="00564F15">
              <w:rPr>
                <w:rStyle w:val="a6"/>
                <w:rFonts w:ascii="Times New Roman" w:hAnsi="Times New Roman" w:cs="Times New Roman"/>
                <w:noProof/>
                <w:lang w:val="uk-UA"/>
              </w:rPr>
              <w:t>4.2. Тайванський чинник у взаємовідносинах США і Китаю</w:t>
            </w:r>
            <w:r w:rsidR="000C0541">
              <w:rPr>
                <w:noProof/>
                <w:webHidden/>
              </w:rPr>
              <w:tab/>
            </w:r>
            <w:r w:rsidR="000C0541">
              <w:rPr>
                <w:noProof/>
                <w:webHidden/>
              </w:rPr>
              <w:fldChar w:fldCharType="begin"/>
            </w:r>
            <w:r w:rsidR="000C0541">
              <w:rPr>
                <w:noProof/>
                <w:webHidden/>
              </w:rPr>
              <w:instrText xml:space="preserve"> PAGEREF _Toc90287243 \h </w:instrText>
            </w:r>
            <w:r w:rsidR="000C0541">
              <w:rPr>
                <w:noProof/>
                <w:webHidden/>
              </w:rPr>
            </w:r>
            <w:r w:rsidR="000C0541">
              <w:rPr>
                <w:noProof/>
                <w:webHidden/>
              </w:rPr>
              <w:fldChar w:fldCharType="separate"/>
            </w:r>
            <w:r w:rsidR="000C0541">
              <w:rPr>
                <w:noProof/>
                <w:webHidden/>
              </w:rPr>
              <w:t>66</w:t>
            </w:r>
            <w:r w:rsidR="000C0541">
              <w:rPr>
                <w:noProof/>
                <w:webHidden/>
              </w:rPr>
              <w:fldChar w:fldCharType="end"/>
            </w:r>
          </w:hyperlink>
        </w:p>
        <w:p w14:paraId="5D0CE033" w14:textId="01B4ADAF" w:rsidR="000C0541" w:rsidRDefault="00CA6C53">
          <w:pPr>
            <w:pStyle w:val="11"/>
            <w:tabs>
              <w:tab w:val="right" w:leader="dot" w:pos="9344"/>
            </w:tabs>
            <w:rPr>
              <w:rFonts w:asciiTheme="minorHAnsi" w:eastAsiaTheme="minorEastAsia" w:hAnsiTheme="minorHAnsi" w:cstheme="minorBidi"/>
              <w:noProof/>
              <w:color w:val="auto"/>
              <w:sz w:val="22"/>
              <w:szCs w:val="22"/>
              <w:lang w:val="en-US"/>
            </w:rPr>
          </w:pPr>
          <w:hyperlink w:anchor="_Toc90287244" w:history="1">
            <w:r w:rsidR="000C0541" w:rsidRPr="00564F15">
              <w:rPr>
                <w:rStyle w:val="a6"/>
                <w:rFonts w:cs="Times New Roman"/>
                <w:noProof/>
                <w:lang w:val="uk-UA"/>
              </w:rPr>
              <w:t>ВИСНОВКИ</w:t>
            </w:r>
            <w:r w:rsidR="000C0541">
              <w:rPr>
                <w:noProof/>
                <w:webHidden/>
              </w:rPr>
              <w:tab/>
            </w:r>
            <w:r w:rsidR="000C0541">
              <w:rPr>
                <w:noProof/>
                <w:webHidden/>
              </w:rPr>
              <w:fldChar w:fldCharType="begin"/>
            </w:r>
            <w:r w:rsidR="000C0541">
              <w:rPr>
                <w:noProof/>
                <w:webHidden/>
              </w:rPr>
              <w:instrText xml:space="preserve"> PAGEREF _Toc90287244 \h </w:instrText>
            </w:r>
            <w:r w:rsidR="000C0541">
              <w:rPr>
                <w:noProof/>
                <w:webHidden/>
              </w:rPr>
            </w:r>
            <w:r w:rsidR="000C0541">
              <w:rPr>
                <w:noProof/>
                <w:webHidden/>
              </w:rPr>
              <w:fldChar w:fldCharType="separate"/>
            </w:r>
            <w:r w:rsidR="000C0541">
              <w:rPr>
                <w:noProof/>
                <w:webHidden/>
              </w:rPr>
              <w:t>74</w:t>
            </w:r>
            <w:r w:rsidR="000C0541">
              <w:rPr>
                <w:noProof/>
                <w:webHidden/>
              </w:rPr>
              <w:fldChar w:fldCharType="end"/>
            </w:r>
          </w:hyperlink>
        </w:p>
        <w:p w14:paraId="5201FB70" w14:textId="7486F39C" w:rsidR="000C0541" w:rsidRDefault="00CA6C53">
          <w:pPr>
            <w:pStyle w:val="11"/>
            <w:tabs>
              <w:tab w:val="right" w:leader="dot" w:pos="9344"/>
            </w:tabs>
            <w:rPr>
              <w:rFonts w:asciiTheme="minorHAnsi" w:eastAsiaTheme="minorEastAsia" w:hAnsiTheme="minorHAnsi" w:cstheme="minorBidi"/>
              <w:noProof/>
              <w:color w:val="auto"/>
              <w:sz w:val="22"/>
              <w:szCs w:val="22"/>
              <w:lang w:val="en-US"/>
            </w:rPr>
          </w:pPr>
          <w:hyperlink w:anchor="_Toc90287245" w:history="1">
            <w:r w:rsidR="000C0541" w:rsidRPr="00564F15">
              <w:rPr>
                <w:rStyle w:val="a6"/>
                <w:rFonts w:cs="Times New Roman"/>
                <w:noProof/>
                <w:lang w:val="uk-UA"/>
              </w:rPr>
              <w:t>СПИСОК ВИКОРИСТАНИХ ДЖЕРЕЛ</w:t>
            </w:r>
            <w:r w:rsidR="000C0541">
              <w:rPr>
                <w:noProof/>
                <w:webHidden/>
              </w:rPr>
              <w:tab/>
            </w:r>
            <w:r w:rsidR="000C0541">
              <w:rPr>
                <w:noProof/>
                <w:webHidden/>
              </w:rPr>
              <w:fldChar w:fldCharType="begin"/>
            </w:r>
            <w:r w:rsidR="000C0541">
              <w:rPr>
                <w:noProof/>
                <w:webHidden/>
              </w:rPr>
              <w:instrText xml:space="preserve"> PAGEREF _Toc90287245 \h </w:instrText>
            </w:r>
            <w:r w:rsidR="000C0541">
              <w:rPr>
                <w:noProof/>
                <w:webHidden/>
              </w:rPr>
            </w:r>
            <w:r w:rsidR="000C0541">
              <w:rPr>
                <w:noProof/>
                <w:webHidden/>
              </w:rPr>
              <w:fldChar w:fldCharType="separate"/>
            </w:r>
            <w:r w:rsidR="000C0541">
              <w:rPr>
                <w:noProof/>
                <w:webHidden/>
              </w:rPr>
              <w:t>77</w:t>
            </w:r>
            <w:r w:rsidR="000C0541">
              <w:rPr>
                <w:noProof/>
                <w:webHidden/>
              </w:rPr>
              <w:fldChar w:fldCharType="end"/>
            </w:r>
          </w:hyperlink>
        </w:p>
        <w:p w14:paraId="3117DBA5" w14:textId="3A819573" w:rsidR="000C0541" w:rsidRDefault="00CA6C53">
          <w:pPr>
            <w:pStyle w:val="11"/>
            <w:tabs>
              <w:tab w:val="right" w:leader="dot" w:pos="9344"/>
            </w:tabs>
            <w:rPr>
              <w:rFonts w:asciiTheme="minorHAnsi" w:eastAsiaTheme="minorEastAsia" w:hAnsiTheme="minorHAnsi" w:cstheme="minorBidi"/>
              <w:noProof/>
              <w:color w:val="auto"/>
              <w:sz w:val="22"/>
              <w:szCs w:val="22"/>
              <w:lang w:val="en-US"/>
            </w:rPr>
          </w:pPr>
          <w:hyperlink w:anchor="_Toc90287246" w:history="1">
            <w:r w:rsidR="000C0541" w:rsidRPr="00564F15">
              <w:rPr>
                <w:rStyle w:val="a6"/>
                <w:rFonts w:cs="Times New Roman"/>
                <w:noProof/>
                <w:lang w:val="en-US"/>
              </w:rPr>
              <w:t>SUMMARY</w:t>
            </w:r>
            <w:r w:rsidR="000C0541">
              <w:rPr>
                <w:noProof/>
                <w:webHidden/>
              </w:rPr>
              <w:tab/>
            </w:r>
            <w:r w:rsidR="000C0541">
              <w:rPr>
                <w:noProof/>
                <w:webHidden/>
              </w:rPr>
              <w:fldChar w:fldCharType="begin"/>
            </w:r>
            <w:r w:rsidR="000C0541">
              <w:rPr>
                <w:noProof/>
                <w:webHidden/>
              </w:rPr>
              <w:instrText xml:space="preserve"> PAGEREF _Toc90287246 \h </w:instrText>
            </w:r>
            <w:r w:rsidR="000C0541">
              <w:rPr>
                <w:noProof/>
                <w:webHidden/>
              </w:rPr>
            </w:r>
            <w:r w:rsidR="000C0541">
              <w:rPr>
                <w:noProof/>
                <w:webHidden/>
              </w:rPr>
              <w:fldChar w:fldCharType="separate"/>
            </w:r>
            <w:r w:rsidR="000C0541">
              <w:rPr>
                <w:noProof/>
                <w:webHidden/>
              </w:rPr>
              <w:t>96</w:t>
            </w:r>
            <w:r w:rsidR="000C0541">
              <w:rPr>
                <w:noProof/>
                <w:webHidden/>
              </w:rPr>
              <w:fldChar w:fldCharType="end"/>
            </w:r>
          </w:hyperlink>
        </w:p>
        <w:p w14:paraId="794A8921" w14:textId="6E3A6F44" w:rsidR="00770724" w:rsidRPr="004C0545" w:rsidRDefault="00770724" w:rsidP="00770724">
          <w:pPr>
            <w:spacing w:line="360" w:lineRule="auto"/>
            <w:rPr>
              <w:rFonts w:ascii="Times New Roman" w:hAnsi="Times New Roman" w:cs="Times New Roman"/>
              <w:sz w:val="28"/>
              <w:szCs w:val="28"/>
            </w:rPr>
          </w:pPr>
          <w:r w:rsidRPr="004C0545">
            <w:rPr>
              <w:rFonts w:ascii="Times New Roman" w:hAnsi="Times New Roman" w:cs="Times New Roman"/>
              <w:b/>
              <w:bCs/>
              <w:sz w:val="28"/>
              <w:szCs w:val="28"/>
            </w:rPr>
            <w:fldChar w:fldCharType="end"/>
          </w:r>
        </w:p>
      </w:sdtContent>
    </w:sdt>
    <w:p w14:paraId="3B7BBB3D" w14:textId="77777777" w:rsidR="00770724" w:rsidRPr="004C0545" w:rsidRDefault="00770724" w:rsidP="00770724">
      <w:pPr>
        <w:rPr>
          <w:rFonts w:ascii="Times New Roman" w:hAnsi="Times New Roman" w:cs="Times New Roman"/>
          <w:sz w:val="28"/>
          <w:szCs w:val="28"/>
          <w:lang w:val="uk-UA"/>
        </w:rPr>
      </w:pPr>
    </w:p>
    <w:p w14:paraId="14CADD91" w14:textId="77777777" w:rsidR="00770724" w:rsidRPr="004C0545" w:rsidRDefault="00770724" w:rsidP="00770724">
      <w:pPr>
        <w:rPr>
          <w:rFonts w:ascii="Times New Roman" w:hAnsi="Times New Roman" w:cs="Times New Roman"/>
          <w:sz w:val="28"/>
          <w:szCs w:val="28"/>
          <w:lang w:val="uk-UA"/>
        </w:rPr>
      </w:pPr>
    </w:p>
    <w:p w14:paraId="45A2C550" w14:textId="77777777" w:rsidR="00770724" w:rsidRPr="004C0545" w:rsidRDefault="00770724" w:rsidP="00770724">
      <w:pPr>
        <w:rPr>
          <w:rFonts w:ascii="Times New Roman" w:hAnsi="Times New Roman" w:cs="Times New Roman"/>
          <w:sz w:val="28"/>
          <w:szCs w:val="28"/>
          <w:lang w:val="uk-UA"/>
        </w:rPr>
      </w:pPr>
    </w:p>
    <w:p w14:paraId="10786C67" w14:textId="77777777" w:rsidR="00770724" w:rsidRPr="004C0545" w:rsidRDefault="00770724" w:rsidP="00770724">
      <w:pPr>
        <w:rPr>
          <w:rFonts w:ascii="Times New Roman" w:hAnsi="Times New Roman" w:cs="Times New Roman"/>
          <w:sz w:val="28"/>
          <w:szCs w:val="28"/>
          <w:lang w:val="uk-UA"/>
        </w:rPr>
      </w:pPr>
    </w:p>
    <w:p w14:paraId="76FB875A" w14:textId="4479BC3B" w:rsidR="00770724" w:rsidRPr="004C0545" w:rsidRDefault="007A7983" w:rsidP="00770724">
      <w:pPr>
        <w:rPr>
          <w:rFonts w:ascii="Times New Roman" w:hAnsi="Times New Roman" w:cs="Times New Roman"/>
          <w:sz w:val="28"/>
          <w:szCs w:val="28"/>
          <w:lang w:val="uk-UA"/>
        </w:rPr>
      </w:pPr>
      <w:r w:rsidRPr="004C0545">
        <w:rPr>
          <w:rFonts w:ascii="Times New Roman" w:hAnsi="Times New Roman" w:cs="Times New Roman"/>
          <w:sz w:val="28"/>
          <w:szCs w:val="28"/>
          <w:lang w:val="uk-UA"/>
        </w:rPr>
        <w:br w:type="page"/>
      </w:r>
    </w:p>
    <w:p w14:paraId="2A846D4D" w14:textId="2F9F86BF" w:rsidR="00770724" w:rsidRPr="00924BB1" w:rsidRDefault="00770724" w:rsidP="003E5FB4">
      <w:pPr>
        <w:pStyle w:val="1"/>
        <w:spacing w:line="360" w:lineRule="auto"/>
        <w:jc w:val="center"/>
        <w:rPr>
          <w:rFonts w:ascii="Times New Roman" w:hAnsi="Times New Roman" w:cs="Times New Roman"/>
          <w:b/>
          <w:color w:val="auto"/>
          <w:sz w:val="28"/>
          <w:szCs w:val="28"/>
          <w:lang w:val="ru-RU"/>
        </w:rPr>
      </w:pPr>
      <w:bookmarkStart w:id="0" w:name="_Toc90287228"/>
      <w:r w:rsidRPr="00924BB1">
        <w:rPr>
          <w:rFonts w:ascii="Times New Roman" w:hAnsi="Times New Roman" w:cs="Times New Roman"/>
          <w:b/>
          <w:color w:val="auto"/>
          <w:sz w:val="28"/>
          <w:szCs w:val="28"/>
          <w:lang w:val="ru-RU"/>
        </w:rPr>
        <w:lastRenderedPageBreak/>
        <w:t>ПЕРЕЛІК СКОРОЧЕНЬ</w:t>
      </w:r>
      <w:bookmarkEnd w:id="0"/>
    </w:p>
    <w:p w14:paraId="6121A438"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АСЕАН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Асоціація держав Південно-Східної Азії</w:t>
      </w:r>
    </w:p>
    <w:p w14:paraId="62A5E30A"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АТР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Азійсько-Тихоокеанський регіон</w:t>
      </w:r>
    </w:p>
    <w:p w14:paraId="1103E9A7"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ВПС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ru-RU"/>
        </w:rPr>
        <w:t xml:space="preserve"> </w:t>
      </w:r>
      <w:r w:rsidRPr="004C0545">
        <w:rPr>
          <w:rFonts w:ascii="Times New Roman" w:hAnsi="Times New Roman" w:cs="Times New Roman"/>
          <w:sz w:val="28"/>
          <w:szCs w:val="28"/>
          <w:lang w:val="uk-UA"/>
        </w:rPr>
        <w:t>Військово-повітряні сили</w:t>
      </w:r>
    </w:p>
    <w:p w14:paraId="5E27582D"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ДПП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Демократична прогресивна партія Тайваню</w:t>
      </w:r>
    </w:p>
    <w:p w14:paraId="266E8C24"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ЄС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Європейський Союз</w:t>
      </w:r>
    </w:p>
    <w:p w14:paraId="7A031A17"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КПК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Комуністична партія Китаю</w:t>
      </w:r>
    </w:p>
    <w:p w14:paraId="640CDC77"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МВФ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Міжнародний валютний фонд</w:t>
      </w:r>
    </w:p>
    <w:p w14:paraId="5C72A1A9"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МОК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Міжнародний олімпійський комітет</w:t>
      </w:r>
    </w:p>
    <w:p w14:paraId="34B0C7D5"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НАТО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Організація Північноатлантичного договору</w:t>
      </w:r>
    </w:p>
    <w:p w14:paraId="7CEEFE62"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НВАК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Народно-визвольна армія Китаю</w:t>
      </w:r>
    </w:p>
    <w:p w14:paraId="77A1E4CB"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СБ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Світовий банк</w:t>
      </w:r>
    </w:p>
    <w:p w14:paraId="18D32EDE"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СОТ – Світова організація торгівлі</w:t>
      </w:r>
    </w:p>
    <w:p w14:paraId="78B9BC82"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ТТП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Транстихоокеанське партнерство</w:t>
      </w:r>
    </w:p>
    <w:p w14:paraId="0881BA78"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AUKUS - Тристоронній оборонний пакт, утворений Австралією, Великою Британією і США</w:t>
      </w:r>
    </w:p>
    <w:p w14:paraId="73DB4F27"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G2 – Велика двійка</w:t>
      </w:r>
    </w:p>
    <w:p w14:paraId="3F7888E6"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G20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Велика двадцятка</w:t>
      </w:r>
    </w:p>
    <w:p w14:paraId="0E28B19B" w14:textId="77777777" w:rsidR="00B74FFF" w:rsidRPr="004C0545" w:rsidRDefault="00B74FFF" w:rsidP="003E5FB4">
      <w:p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QUAD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Чотиристоронній діалог з питань безпеки</w:t>
      </w:r>
    </w:p>
    <w:p w14:paraId="2C7ABA16" w14:textId="77777777" w:rsidR="00B74FFF" w:rsidRPr="004C0545" w:rsidRDefault="00B74FFF" w:rsidP="00B74FFF">
      <w:pPr>
        <w:spacing w:line="360" w:lineRule="auto"/>
        <w:jc w:val="both"/>
        <w:rPr>
          <w:rFonts w:ascii="Times New Roman" w:hAnsi="Times New Roman" w:cs="Times New Roman"/>
          <w:sz w:val="28"/>
          <w:szCs w:val="28"/>
          <w:lang w:val="uk-UA"/>
        </w:rPr>
      </w:pPr>
    </w:p>
    <w:p w14:paraId="16010A3B" w14:textId="77777777" w:rsidR="00B74FFF" w:rsidRPr="004C0545" w:rsidRDefault="00B74FFF" w:rsidP="00B74FFF">
      <w:pPr>
        <w:rPr>
          <w:rFonts w:ascii="Times New Roman" w:hAnsi="Times New Roman" w:cs="Times New Roman"/>
          <w:sz w:val="28"/>
          <w:szCs w:val="28"/>
          <w:lang w:val="uk-UA"/>
        </w:rPr>
      </w:pPr>
    </w:p>
    <w:p w14:paraId="3A48E388" w14:textId="77777777" w:rsidR="00770724" w:rsidRPr="00924BB1" w:rsidRDefault="00770724" w:rsidP="003E5FB4">
      <w:pPr>
        <w:pStyle w:val="1"/>
        <w:spacing w:line="360" w:lineRule="auto"/>
        <w:jc w:val="center"/>
        <w:rPr>
          <w:rFonts w:ascii="Times New Roman" w:hAnsi="Times New Roman" w:cs="Times New Roman"/>
          <w:b/>
          <w:color w:val="auto"/>
          <w:sz w:val="28"/>
          <w:szCs w:val="28"/>
          <w:lang w:val="ru-RU"/>
        </w:rPr>
      </w:pPr>
      <w:r w:rsidRPr="004C0545">
        <w:rPr>
          <w:rFonts w:ascii="Times New Roman" w:hAnsi="Times New Roman" w:cs="Times New Roman"/>
          <w:color w:val="auto"/>
          <w:sz w:val="28"/>
          <w:szCs w:val="28"/>
          <w:lang w:val="uk-UA"/>
        </w:rPr>
        <w:br w:type="page"/>
      </w:r>
      <w:bookmarkStart w:id="1" w:name="_Toc90287229"/>
      <w:r w:rsidRPr="00924BB1">
        <w:rPr>
          <w:rFonts w:ascii="Times New Roman" w:hAnsi="Times New Roman" w:cs="Times New Roman"/>
          <w:b/>
          <w:color w:val="auto"/>
          <w:sz w:val="28"/>
          <w:szCs w:val="28"/>
          <w:lang w:val="ru-RU"/>
        </w:rPr>
        <w:lastRenderedPageBreak/>
        <w:t>ВСТУП</w:t>
      </w:r>
      <w:bookmarkEnd w:id="1"/>
    </w:p>
    <w:p w14:paraId="515D935B" w14:textId="6368D4AE" w:rsidR="00770724" w:rsidRPr="004C0545" w:rsidRDefault="00770724" w:rsidP="003E5FB4">
      <w:pPr>
        <w:spacing w:line="360" w:lineRule="auto"/>
        <w:ind w:firstLine="709"/>
        <w:jc w:val="both"/>
        <w:rPr>
          <w:rFonts w:ascii="Times New Roman" w:hAnsi="Times New Roman" w:cs="Times New Roman"/>
          <w:bCs/>
          <w:sz w:val="28"/>
          <w:szCs w:val="28"/>
          <w:lang w:val="uk-UA"/>
        </w:rPr>
      </w:pPr>
      <w:r w:rsidRPr="004C0545">
        <w:rPr>
          <w:rFonts w:ascii="Times New Roman" w:hAnsi="Times New Roman" w:cs="Times New Roman"/>
          <w:b/>
          <w:sz w:val="28"/>
          <w:szCs w:val="28"/>
          <w:lang w:val="uk-UA"/>
        </w:rPr>
        <w:t>Актуальність теми дослідження.</w:t>
      </w:r>
      <w:r w:rsidRPr="004C0545">
        <w:rPr>
          <w:rFonts w:ascii="Times New Roman" w:hAnsi="Times New Roman" w:cs="Times New Roman"/>
          <w:b/>
          <w:sz w:val="28"/>
          <w:szCs w:val="28"/>
          <w:lang w:val="ru-RU"/>
        </w:rPr>
        <w:t xml:space="preserve"> </w:t>
      </w:r>
      <w:r w:rsidR="00AF2FB6" w:rsidRPr="004C0545">
        <w:rPr>
          <w:rFonts w:ascii="Times New Roman" w:hAnsi="Times New Roman" w:cs="Times New Roman"/>
          <w:bCs/>
          <w:sz w:val="28"/>
          <w:szCs w:val="28"/>
          <w:lang w:val="uk-UA"/>
        </w:rPr>
        <w:t xml:space="preserve">Найважливіші держави сьогодення </w:t>
      </w:r>
      <w:r w:rsidR="00AF2FB6" w:rsidRPr="004C0545">
        <w:rPr>
          <w:rFonts w:ascii="Times New Roman" w:hAnsi="Times New Roman" w:cs="Times New Roman"/>
          <w:bCs/>
          <w:sz w:val="28"/>
          <w:szCs w:val="28"/>
          <w:lang w:val="uk-UA"/>
        </w:rPr>
        <w:sym w:font="Symbol" w:char="F02D"/>
      </w:r>
      <w:r w:rsidR="00AF2FB6" w:rsidRPr="004C0545">
        <w:rPr>
          <w:rFonts w:ascii="Times New Roman" w:hAnsi="Times New Roman" w:cs="Times New Roman"/>
          <w:bCs/>
          <w:sz w:val="28"/>
          <w:szCs w:val="28"/>
          <w:lang w:val="uk-UA"/>
        </w:rPr>
        <w:t xml:space="preserve"> Сполучені Штати Америки і Китайська Народна Республіка. Відносини між ними є одними з найбільш комплексних та значущих для всієї світової спільноти. США </w:t>
      </w:r>
      <w:r w:rsidR="005A2E3A" w:rsidRPr="004C0545">
        <w:rPr>
          <w:rFonts w:ascii="Times New Roman" w:hAnsi="Times New Roman" w:cs="Times New Roman"/>
          <w:bCs/>
          <w:sz w:val="28"/>
          <w:szCs w:val="28"/>
          <w:lang w:val="uk-UA"/>
        </w:rPr>
        <w:t xml:space="preserve">це наддержава, яка </w:t>
      </w:r>
      <w:r w:rsidR="00AF2FB6" w:rsidRPr="004C0545">
        <w:rPr>
          <w:rFonts w:ascii="Times New Roman" w:hAnsi="Times New Roman" w:cs="Times New Roman"/>
          <w:bCs/>
          <w:sz w:val="28"/>
          <w:szCs w:val="28"/>
          <w:lang w:val="uk-UA"/>
        </w:rPr>
        <w:t>вже декілька десятиліть займ</w:t>
      </w:r>
      <w:r w:rsidR="005A2E3A" w:rsidRPr="004C0545">
        <w:rPr>
          <w:rFonts w:ascii="Times New Roman" w:hAnsi="Times New Roman" w:cs="Times New Roman"/>
          <w:bCs/>
          <w:sz w:val="28"/>
          <w:szCs w:val="28"/>
          <w:lang w:val="uk-UA"/>
        </w:rPr>
        <w:t xml:space="preserve">ає </w:t>
      </w:r>
      <w:r w:rsidR="00AF2FB6" w:rsidRPr="004C0545">
        <w:rPr>
          <w:rFonts w:ascii="Times New Roman" w:hAnsi="Times New Roman" w:cs="Times New Roman"/>
          <w:bCs/>
          <w:sz w:val="28"/>
          <w:szCs w:val="28"/>
          <w:lang w:val="uk-UA"/>
        </w:rPr>
        <w:t>панівну позицію на міжнародній арені</w:t>
      </w:r>
      <w:r w:rsidR="005A2E3A" w:rsidRPr="004C0545">
        <w:rPr>
          <w:rFonts w:ascii="Times New Roman" w:hAnsi="Times New Roman" w:cs="Times New Roman"/>
          <w:bCs/>
          <w:sz w:val="28"/>
          <w:szCs w:val="28"/>
          <w:lang w:val="uk-UA"/>
        </w:rPr>
        <w:t xml:space="preserve">. </w:t>
      </w:r>
      <w:r w:rsidR="00AF2FB6" w:rsidRPr="004C0545">
        <w:rPr>
          <w:rFonts w:ascii="Times New Roman" w:hAnsi="Times New Roman" w:cs="Times New Roman"/>
          <w:bCs/>
          <w:sz w:val="28"/>
          <w:szCs w:val="28"/>
          <w:lang w:val="uk-UA"/>
        </w:rPr>
        <w:t xml:space="preserve">Китай </w:t>
      </w:r>
      <w:r w:rsidR="005A2E3A" w:rsidRPr="004C0545">
        <w:rPr>
          <w:rFonts w:ascii="Times New Roman" w:hAnsi="Times New Roman" w:cs="Times New Roman"/>
          <w:bCs/>
          <w:sz w:val="28"/>
          <w:szCs w:val="28"/>
          <w:lang w:val="uk-UA"/>
        </w:rPr>
        <w:sym w:font="Symbol" w:char="F02D"/>
      </w:r>
      <w:r w:rsidR="005A2E3A" w:rsidRPr="004C0545">
        <w:rPr>
          <w:rFonts w:ascii="Times New Roman" w:hAnsi="Times New Roman" w:cs="Times New Roman"/>
          <w:bCs/>
          <w:sz w:val="28"/>
          <w:szCs w:val="28"/>
          <w:lang w:val="uk-UA"/>
        </w:rPr>
        <w:t xml:space="preserve"> потенційна наддержава, яка </w:t>
      </w:r>
      <w:r w:rsidR="00AF2FB6" w:rsidRPr="004C0545">
        <w:rPr>
          <w:rFonts w:ascii="Times New Roman" w:hAnsi="Times New Roman" w:cs="Times New Roman"/>
          <w:bCs/>
          <w:sz w:val="28"/>
          <w:szCs w:val="28"/>
          <w:lang w:val="uk-UA"/>
        </w:rPr>
        <w:t>лише піді</w:t>
      </w:r>
      <w:r w:rsidR="00963150" w:rsidRPr="004C0545">
        <w:rPr>
          <w:rFonts w:ascii="Times New Roman" w:hAnsi="Times New Roman" w:cs="Times New Roman"/>
          <w:bCs/>
          <w:sz w:val="28"/>
          <w:szCs w:val="28"/>
          <w:lang w:val="uk-UA"/>
        </w:rPr>
        <w:t>й</w:t>
      </w:r>
      <w:r w:rsidR="00AF2FB6" w:rsidRPr="004C0545">
        <w:rPr>
          <w:rFonts w:ascii="Times New Roman" w:hAnsi="Times New Roman" w:cs="Times New Roman"/>
          <w:bCs/>
          <w:sz w:val="28"/>
          <w:szCs w:val="28"/>
          <w:lang w:val="uk-UA"/>
        </w:rPr>
        <w:t>мається на п’єдестал. Швидкими темпами Пекін нарощує економічну і військову міць</w:t>
      </w:r>
      <w:r w:rsidR="008B53D4" w:rsidRPr="004C0545">
        <w:rPr>
          <w:rFonts w:ascii="Times New Roman" w:hAnsi="Times New Roman" w:cs="Times New Roman"/>
          <w:bCs/>
          <w:sz w:val="28"/>
          <w:szCs w:val="28"/>
          <w:lang w:val="uk-UA"/>
        </w:rPr>
        <w:t xml:space="preserve"> та показує високі темпи зростання. Звісно ж, Сполученим Штатам необхідно сильного партнера, але вони не прагнуть втрачати лідерство. Саме тому прагнення обох країн захистити власні інтереси переросло в конкуренцію. Торгова війна вже триває, а от чи буде збройний конфлікт все ще залишається запитанням для науковців.</w:t>
      </w:r>
    </w:p>
    <w:p w14:paraId="0DEAEC25" w14:textId="77777777" w:rsidR="00770724" w:rsidRPr="004C0545" w:rsidRDefault="00770724" w:rsidP="00770724">
      <w:pPr>
        <w:spacing w:line="360" w:lineRule="auto"/>
        <w:ind w:firstLine="709"/>
        <w:jc w:val="both"/>
        <w:rPr>
          <w:rFonts w:ascii="Times New Roman" w:hAnsi="Times New Roman" w:cs="Times New Roman"/>
          <w:bCs/>
          <w:sz w:val="28"/>
          <w:szCs w:val="28"/>
          <w:lang w:val="uk-UA"/>
        </w:rPr>
      </w:pPr>
      <w:r w:rsidRPr="004C0545">
        <w:rPr>
          <w:rFonts w:ascii="Times New Roman" w:hAnsi="Times New Roman" w:cs="Times New Roman"/>
          <w:b/>
          <w:sz w:val="28"/>
          <w:szCs w:val="28"/>
          <w:lang w:val="uk-UA"/>
        </w:rPr>
        <w:t xml:space="preserve">Об’єктом дослідження </w:t>
      </w:r>
      <w:r w:rsidRPr="004C0545">
        <w:rPr>
          <w:rFonts w:ascii="Times New Roman" w:hAnsi="Times New Roman" w:cs="Times New Roman"/>
          <w:bCs/>
          <w:sz w:val="28"/>
          <w:szCs w:val="28"/>
          <w:lang w:val="uk-UA"/>
        </w:rPr>
        <w:t>є відносини між США і КНР як двох наддержав і головних акторів в системі сучасних міжнародних відносин.</w:t>
      </w:r>
    </w:p>
    <w:p w14:paraId="0871F201" w14:textId="77777777" w:rsidR="00770724" w:rsidRPr="004C0545" w:rsidRDefault="00770724" w:rsidP="00770724">
      <w:pPr>
        <w:spacing w:line="360" w:lineRule="auto"/>
        <w:ind w:firstLine="709"/>
        <w:jc w:val="both"/>
        <w:rPr>
          <w:rFonts w:ascii="Times New Roman" w:hAnsi="Times New Roman" w:cs="Times New Roman"/>
          <w:bCs/>
          <w:sz w:val="28"/>
          <w:szCs w:val="28"/>
          <w:lang w:val="uk-UA"/>
        </w:rPr>
      </w:pPr>
      <w:r w:rsidRPr="004C0545">
        <w:rPr>
          <w:rFonts w:ascii="Times New Roman" w:hAnsi="Times New Roman" w:cs="Times New Roman"/>
          <w:b/>
          <w:sz w:val="28"/>
          <w:szCs w:val="28"/>
          <w:lang w:val="uk-UA"/>
        </w:rPr>
        <w:t xml:space="preserve">Предметом дослідження </w:t>
      </w:r>
      <w:r w:rsidRPr="004C0545">
        <w:rPr>
          <w:rFonts w:ascii="Times New Roman" w:hAnsi="Times New Roman" w:cs="Times New Roman"/>
          <w:bCs/>
          <w:sz w:val="28"/>
          <w:szCs w:val="28"/>
          <w:lang w:val="uk-UA"/>
        </w:rPr>
        <w:t>є стан взаємовідносин США і КНР у політичній, військовій та економічній сферах у ХХІ столітті.</w:t>
      </w:r>
    </w:p>
    <w:p w14:paraId="165DCA70" w14:textId="77777777" w:rsidR="00770724" w:rsidRPr="004C0545" w:rsidRDefault="00770724" w:rsidP="00770724">
      <w:pPr>
        <w:spacing w:line="360" w:lineRule="auto"/>
        <w:ind w:firstLine="709"/>
        <w:jc w:val="both"/>
        <w:rPr>
          <w:rFonts w:ascii="Times New Roman" w:hAnsi="Times New Roman" w:cs="Times New Roman"/>
          <w:bCs/>
          <w:sz w:val="28"/>
          <w:szCs w:val="28"/>
          <w:lang w:val="uk-UA"/>
        </w:rPr>
      </w:pPr>
      <w:r w:rsidRPr="004C0545">
        <w:rPr>
          <w:rFonts w:ascii="Times New Roman" w:hAnsi="Times New Roman" w:cs="Times New Roman"/>
          <w:b/>
          <w:sz w:val="28"/>
          <w:szCs w:val="28"/>
          <w:lang w:val="uk-UA"/>
        </w:rPr>
        <w:t>Хронологічні рамки</w:t>
      </w:r>
      <w:r w:rsidRPr="004C0545">
        <w:rPr>
          <w:rFonts w:ascii="Times New Roman" w:hAnsi="Times New Roman" w:cs="Times New Roman"/>
          <w:bCs/>
          <w:sz w:val="28"/>
          <w:szCs w:val="28"/>
          <w:lang w:val="uk-UA"/>
        </w:rPr>
        <w:t xml:space="preserve"> дослідження становлять період від 2000 року до сьогоденні, що охоплює президентство Білла Клінтона, Джорджа В. Буша, Барака Обами, Дональда Трампа і Джо Байдена в США, а також Цзян Цземіня, Ху Цзіньтао і Сі Цзіньпіна в КНР.</w:t>
      </w:r>
    </w:p>
    <w:p w14:paraId="272BD566" w14:textId="77777777" w:rsidR="00770724" w:rsidRPr="004C0545" w:rsidRDefault="00770724" w:rsidP="00770724">
      <w:pPr>
        <w:spacing w:line="360" w:lineRule="auto"/>
        <w:ind w:firstLine="709"/>
        <w:jc w:val="both"/>
        <w:rPr>
          <w:rFonts w:ascii="Times New Roman" w:hAnsi="Times New Roman" w:cs="Times New Roman"/>
          <w:bCs/>
          <w:sz w:val="28"/>
          <w:szCs w:val="28"/>
          <w:lang w:val="uk-UA"/>
        </w:rPr>
      </w:pPr>
      <w:r w:rsidRPr="004C0545">
        <w:rPr>
          <w:rFonts w:ascii="Times New Roman" w:hAnsi="Times New Roman" w:cs="Times New Roman"/>
          <w:b/>
          <w:sz w:val="28"/>
          <w:szCs w:val="28"/>
          <w:lang w:val="uk-UA"/>
        </w:rPr>
        <w:t>Територіальні межі</w:t>
      </w:r>
      <w:r w:rsidRPr="004C0545">
        <w:rPr>
          <w:rFonts w:ascii="Times New Roman" w:hAnsi="Times New Roman" w:cs="Times New Roman"/>
          <w:bCs/>
          <w:sz w:val="28"/>
          <w:szCs w:val="28"/>
          <w:lang w:val="uk-UA"/>
        </w:rPr>
        <w:t xml:space="preserve"> дослідження охоплюють межі Сполучених Штатів Америки, Східної і Південно-Східної Азії.</w:t>
      </w:r>
    </w:p>
    <w:p w14:paraId="57A6720F" w14:textId="77777777" w:rsidR="00770724" w:rsidRPr="004C0545" w:rsidRDefault="00770724" w:rsidP="0077072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b/>
          <w:sz w:val="28"/>
          <w:szCs w:val="28"/>
          <w:lang w:val="uk-UA"/>
        </w:rPr>
        <w:t xml:space="preserve">Метою </w:t>
      </w:r>
      <w:r w:rsidRPr="004C0545">
        <w:rPr>
          <w:rFonts w:ascii="Times New Roman" w:hAnsi="Times New Roman" w:cs="Times New Roman"/>
          <w:sz w:val="28"/>
          <w:szCs w:val="28"/>
          <w:lang w:val="uk-UA"/>
        </w:rPr>
        <w:t>дослідження є аналіз та розкриття особливостей відносин США і КНР у політичній, військовій та економічній сферах у ХХІ столітті,.</w:t>
      </w:r>
    </w:p>
    <w:p w14:paraId="277298A5" w14:textId="77777777" w:rsidR="00770724" w:rsidRPr="004C0545" w:rsidRDefault="00770724" w:rsidP="0077072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Відповідно до мети ми виокремили наступні </w:t>
      </w:r>
      <w:r w:rsidRPr="004C0545">
        <w:rPr>
          <w:rFonts w:ascii="Times New Roman" w:hAnsi="Times New Roman" w:cs="Times New Roman"/>
          <w:b/>
          <w:sz w:val="28"/>
          <w:szCs w:val="28"/>
          <w:lang w:val="uk-UA"/>
        </w:rPr>
        <w:t>завдання дослідження</w:t>
      </w:r>
      <w:r w:rsidRPr="004C0545">
        <w:rPr>
          <w:rFonts w:ascii="Times New Roman" w:hAnsi="Times New Roman" w:cs="Times New Roman"/>
          <w:sz w:val="28"/>
          <w:szCs w:val="28"/>
          <w:lang w:val="uk-UA"/>
        </w:rPr>
        <w:t>:</w:t>
      </w:r>
    </w:p>
    <w:p w14:paraId="7256BAB2" w14:textId="7280B174" w:rsidR="00770724" w:rsidRPr="00FB65DF" w:rsidRDefault="00FB65DF" w:rsidP="00770724">
      <w:pPr>
        <w:pStyle w:val="a7"/>
        <w:numPr>
          <w:ilvl w:val="0"/>
          <w:numId w:val="22"/>
        </w:numPr>
        <w:spacing w:line="360" w:lineRule="auto"/>
        <w:jc w:val="both"/>
        <w:rPr>
          <w:rFonts w:ascii="Times New Roman" w:hAnsi="Times New Roman" w:cs="Times New Roman"/>
          <w:sz w:val="28"/>
          <w:szCs w:val="28"/>
          <w:lang w:val="ru-RU"/>
        </w:rPr>
      </w:pPr>
      <w:r w:rsidRPr="00FB65DF">
        <w:rPr>
          <w:rFonts w:ascii="Times New Roman" w:hAnsi="Times New Roman" w:cs="Times New Roman"/>
          <w:sz w:val="28"/>
          <w:szCs w:val="28"/>
          <w:lang w:val="ru-RU"/>
        </w:rPr>
        <w:t>проаналізувати</w:t>
      </w:r>
      <w:r w:rsidRPr="008851BC">
        <w:rPr>
          <w:rFonts w:ascii="Times New Roman" w:hAnsi="Times New Roman" w:cs="Times New Roman"/>
          <w:sz w:val="28"/>
          <w:szCs w:val="28"/>
          <w:lang w:val="ru-RU"/>
        </w:rPr>
        <w:t xml:space="preserve"> </w:t>
      </w:r>
      <w:r w:rsidRPr="00FB65DF">
        <w:rPr>
          <w:rFonts w:ascii="Times New Roman" w:hAnsi="Times New Roman" w:cs="Times New Roman"/>
          <w:sz w:val="28"/>
          <w:szCs w:val="28"/>
          <w:lang w:val="ru-RU"/>
        </w:rPr>
        <w:t>концептуальні підходи і джерельну базу дослідження</w:t>
      </w:r>
      <w:r w:rsidR="00770724" w:rsidRPr="00FB65DF">
        <w:rPr>
          <w:rFonts w:ascii="Times New Roman" w:hAnsi="Times New Roman" w:cs="Times New Roman"/>
          <w:sz w:val="28"/>
          <w:szCs w:val="28"/>
          <w:lang w:val="ru-RU"/>
        </w:rPr>
        <w:t>;</w:t>
      </w:r>
    </w:p>
    <w:p w14:paraId="044526D2" w14:textId="77777777" w:rsidR="00770724" w:rsidRPr="00924BB1" w:rsidRDefault="00770724" w:rsidP="00770724">
      <w:pPr>
        <w:pStyle w:val="a7"/>
        <w:numPr>
          <w:ilvl w:val="0"/>
          <w:numId w:val="22"/>
        </w:numPr>
        <w:spacing w:line="360" w:lineRule="auto"/>
        <w:jc w:val="both"/>
        <w:rPr>
          <w:rFonts w:ascii="Times New Roman" w:hAnsi="Times New Roman" w:cs="Times New Roman"/>
          <w:sz w:val="28"/>
          <w:szCs w:val="28"/>
          <w:lang w:val="ru-RU"/>
        </w:rPr>
      </w:pPr>
      <w:r w:rsidRPr="004C0545">
        <w:rPr>
          <w:rFonts w:ascii="Times New Roman" w:hAnsi="Times New Roman" w:cs="Times New Roman"/>
          <w:sz w:val="28"/>
          <w:szCs w:val="28"/>
          <w:lang w:val="uk-UA"/>
        </w:rPr>
        <w:t>дослідити основні стратегії США щодо Китаю</w:t>
      </w:r>
      <w:r w:rsidRPr="00924BB1">
        <w:rPr>
          <w:rFonts w:ascii="Times New Roman" w:hAnsi="Times New Roman" w:cs="Times New Roman"/>
          <w:sz w:val="28"/>
          <w:szCs w:val="28"/>
          <w:lang w:val="ru-RU"/>
        </w:rPr>
        <w:t>;</w:t>
      </w:r>
    </w:p>
    <w:p w14:paraId="6BEEE5FB" w14:textId="77777777" w:rsidR="00770724" w:rsidRPr="00924BB1" w:rsidRDefault="00770724" w:rsidP="00770724">
      <w:pPr>
        <w:pStyle w:val="a7"/>
        <w:numPr>
          <w:ilvl w:val="0"/>
          <w:numId w:val="22"/>
        </w:numPr>
        <w:spacing w:line="360" w:lineRule="auto"/>
        <w:jc w:val="both"/>
        <w:rPr>
          <w:rFonts w:ascii="Times New Roman" w:hAnsi="Times New Roman" w:cs="Times New Roman"/>
          <w:sz w:val="28"/>
          <w:szCs w:val="28"/>
          <w:lang w:val="ru-RU"/>
        </w:rPr>
      </w:pPr>
      <w:r w:rsidRPr="004C0545">
        <w:rPr>
          <w:rFonts w:ascii="Times New Roman" w:hAnsi="Times New Roman" w:cs="Times New Roman"/>
          <w:sz w:val="28"/>
          <w:szCs w:val="28"/>
          <w:lang w:val="uk-UA"/>
        </w:rPr>
        <w:t>охарактеризувати основні особливості у взаємовідносинах США і КНР та галузі їх співпраці</w:t>
      </w:r>
      <w:r w:rsidRPr="00924BB1">
        <w:rPr>
          <w:rFonts w:ascii="Times New Roman" w:hAnsi="Times New Roman" w:cs="Times New Roman"/>
          <w:sz w:val="28"/>
          <w:szCs w:val="28"/>
          <w:lang w:val="ru-RU"/>
        </w:rPr>
        <w:t>;</w:t>
      </w:r>
    </w:p>
    <w:p w14:paraId="46F9C804" w14:textId="77777777" w:rsidR="00770724" w:rsidRPr="00924BB1" w:rsidRDefault="00770724" w:rsidP="00770724">
      <w:pPr>
        <w:pStyle w:val="a7"/>
        <w:numPr>
          <w:ilvl w:val="0"/>
          <w:numId w:val="22"/>
        </w:numPr>
        <w:spacing w:line="360" w:lineRule="auto"/>
        <w:jc w:val="both"/>
        <w:rPr>
          <w:rFonts w:ascii="Times New Roman" w:hAnsi="Times New Roman" w:cs="Times New Roman"/>
          <w:sz w:val="28"/>
          <w:szCs w:val="28"/>
          <w:lang w:val="ru-RU"/>
        </w:rPr>
      </w:pPr>
      <w:r w:rsidRPr="004C0545">
        <w:rPr>
          <w:rFonts w:ascii="Times New Roman" w:hAnsi="Times New Roman" w:cs="Times New Roman"/>
          <w:sz w:val="28"/>
          <w:szCs w:val="28"/>
          <w:lang w:val="uk-UA"/>
        </w:rPr>
        <w:lastRenderedPageBreak/>
        <w:t>виявити і розкрити причини американо-китайських конфліктів у політичні, економічній та військовій сферах</w:t>
      </w:r>
      <w:r w:rsidRPr="00924BB1">
        <w:rPr>
          <w:rFonts w:ascii="Times New Roman" w:hAnsi="Times New Roman" w:cs="Times New Roman"/>
          <w:sz w:val="28"/>
          <w:szCs w:val="28"/>
          <w:lang w:val="ru-RU"/>
        </w:rPr>
        <w:t>;</w:t>
      </w:r>
    </w:p>
    <w:p w14:paraId="777B28C7" w14:textId="77777777" w:rsidR="00770724" w:rsidRPr="00924BB1" w:rsidRDefault="00770724" w:rsidP="00770724">
      <w:pPr>
        <w:pStyle w:val="a7"/>
        <w:numPr>
          <w:ilvl w:val="0"/>
          <w:numId w:val="22"/>
        </w:numPr>
        <w:spacing w:line="360" w:lineRule="auto"/>
        <w:jc w:val="both"/>
        <w:rPr>
          <w:rFonts w:ascii="Times New Roman" w:hAnsi="Times New Roman" w:cs="Times New Roman"/>
          <w:sz w:val="28"/>
          <w:szCs w:val="28"/>
          <w:lang w:val="ru-RU"/>
        </w:rPr>
      </w:pPr>
      <w:r w:rsidRPr="004C0545">
        <w:rPr>
          <w:rFonts w:ascii="Times New Roman" w:hAnsi="Times New Roman" w:cs="Times New Roman"/>
          <w:sz w:val="28"/>
          <w:szCs w:val="28"/>
          <w:lang w:val="uk-UA"/>
        </w:rPr>
        <w:t>дослідити перспективність Китаю на панування в Південно-Східній Азії та дати оцінку ймовірності їх збройного конфлікту з США.</w:t>
      </w:r>
    </w:p>
    <w:p w14:paraId="4AD846A4" w14:textId="77777777" w:rsidR="00770724" w:rsidRPr="004C0545" w:rsidRDefault="00770724" w:rsidP="00770724">
      <w:pPr>
        <w:spacing w:line="360" w:lineRule="auto"/>
        <w:ind w:firstLine="709"/>
        <w:jc w:val="both"/>
        <w:rPr>
          <w:rFonts w:ascii="Times New Roman" w:hAnsi="Times New Roman" w:cs="Times New Roman"/>
          <w:sz w:val="28"/>
          <w:szCs w:val="28"/>
          <w:lang w:val="uk-UA"/>
        </w:rPr>
      </w:pPr>
      <w:r w:rsidRPr="00924BB1">
        <w:rPr>
          <w:rFonts w:ascii="Times New Roman" w:hAnsi="Times New Roman" w:cs="Times New Roman"/>
          <w:b/>
          <w:bCs/>
          <w:sz w:val="28"/>
          <w:szCs w:val="28"/>
          <w:lang w:val="ru-RU"/>
        </w:rPr>
        <w:t>Методи дослідження.</w:t>
      </w:r>
      <w:r w:rsidRPr="004C0545">
        <w:rPr>
          <w:rFonts w:ascii="Times New Roman" w:hAnsi="Times New Roman" w:cs="Times New Roman"/>
          <w:sz w:val="28"/>
          <w:szCs w:val="28"/>
          <w:lang w:val="uk-UA"/>
        </w:rPr>
        <w:t xml:space="preserve"> Для досягнення мети дослідження було комплексно застосовано сукупність наукових методів. Методи діагностики і пізнання застосовано при вивчені та виділенні головних етапів становлення міждержавної взаємодії США і Китаю у ХХІ столітті. За допомогою аналізу було встановлено залежності між державами та виокремлено показники їх розвитку в різних сферах.  Індукція та дедукція допомогли зробити припущення стосовно розгортання торгової війни у найближчому майбутньому. Методом узагальнення було підбито підсумки дослідження та сформовано висновки.</w:t>
      </w:r>
    </w:p>
    <w:p w14:paraId="24C7AB88" w14:textId="2F19930D" w:rsidR="00770724" w:rsidRPr="004C0545" w:rsidRDefault="00770724" w:rsidP="00C635E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b/>
          <w:sz w:val="28"/>
          <w:szCs w:val="28"/>
          <w:lang w:val="uk-UA"/>
        </w:rPr>
        <w:t>Структура роботи.</w:t>
      </w:r>
      <w:r w:rsidRPr="004C0545">
        <w:rPr>
          <w:rFonts w:ascii="Times New Roman" w:hAnsi="Times New Roman" w:cs="Times New Roman"/>
          <w:sz w:val="28"/>
          <w:szCs w:val="28"/>
          <w:lang w:val="uk-UA"/>
        </w:rPr>
        <w:t xml:space="preserve"> Дана магістерська робота складається зі вступу, чотирьох розділів, десяти підрозділів, висновків та списку використаних джерел. У вступі </w:t>
      </w:r>
      <w:r w:rsidR="002457C8" w:rsidRPr="004C0545">
        <w:rPr>
          <w:rFonts w:ascii="Times New Roman" w:hAnsi="Times New Roman" w:cs="Times New Roman"/>
          <w:sz w:val="28"/>
          <w:szCs w:val="28"/>
          <w:lang w:val="uk-UA"/>
        </w:rPr>
        <w:t>обґрунтовано</w:t>
      </w:r>
      <w:r w:rsidRPr="004C0545">
        <w:rPr>
          <w:rFonts w:ascii="Times New Roman" w:hAnsi="Times New Roman" w:cs="Times New Roman"/>
          <w:sz w:val="28"/>
          <w:szCs w:val="28"/>
          <w:lang w:val="uk-UA"/>
        </w:rPr>
        <w:t xml:space="preserve"> актуальність проблематики, її мета та завдання; визначено предмет та об’єкт дослідження, його хронологічні рамки та територіальні межі;  методи, які використовувалися в ході дослідження. Перший розділ присвячений аналізу теоретико-методологічних засад і джерельної бази дослідження. У другому розділі розкрито тенденції розвитку відносин США і Китаю в політичній сфері, приділено увагу зовнішньополітичним стратегіям США щодо КНР та ймовірності другої холодної війни. Третій розділ присвячено економічному виміру американо-китайських відносин, розкрито економічні моделі двох держав, роль технологій та суть торгової війни. У четвертому розділі проаналізовано військову складову відносин, з акцентом на взаємовідносини у безпековій та оборонній галузях і тайванському чиннику. У висновках узагальнено результати проведеного дослідження. Список використаних джерел складається зі 159 позицій, а загальний обсяг роботи складає </w:t>
      </w:r>
      <w:r w:rsidR="00C25774" w:rsidRPr="00C25774">
        <w:rPr>
          <w:rFonts w:ascii="Times New Roman" w:hAnsi="Times New Roman" w:cs="Times New Roman"/>
          <w:sz w:val="28"/>
          <w:szCs w:val="28"/>
          <w:lang w:val="ru-RU"/>
        </w:rPr>
        <w:t>98</w:t>
      </w:r>
      <w:r w:rsidRPr="004C0545">
        <w:rPr>
          <w:rFonts w:ascii="Times New Roman" w:hAnsi="Times New Roman" w:cs="Times New Roman"/>
          <w:sz w:val="28"/>
          <w:szCs w:val="28"/>
          <w:lang w:val="uk-UA"/>
        </w:rPr>
        <w:t xml:space="preserve"> </w:t>
      </w:r>
      <w:r w:rsidRPr="00924BB1">
        <w:rPr>
          <w:rFonts w:ascii="Times New Roman" w:hAnsi="Times New Roman" w:cs="Times New Roman"/>
          <w:sz w:val="28"/>
          <w:szCs w:val="28"/>
          <w:lang w:val="ru-RU"/>
        </w:rPr>
        <w:t>с</w:t>
      </w:r>
      <w:r w:rsidRPr="004C0545">
        <w:rPr>
          <w:rFonts w:ascii="Times New Roman" w:hAnsi="Times New Roman" w:cs="Times New Roman"/>
          <w:sz w:val="28"/>
          <w:szCs w:val="28"/>
          <w:lang w:val="uk-UA"/>
        </w:rPr>
        <w:t>торінок.</w:t>
      </w:r>
    </w:p>
    <w:p w14:paraId="698F6583" w14:textId="4F8CB56F" w:rsidR="009D519D" w:rsidRPr="00924BB1" w:rsidRDefault="009D519D" w:rsidP="003E5FB4">
      <w:pPr>
        <w:pStyle w:val="1"/>
        <w:spacing w:line="360" w:lineRule="auto"/>
        <w:jc w:val="center"/>
        <w:rPr>
          <w:rFonts w:ascii="Times New Roman" w:eastAsiaTheme="minorHAnsi" w:hAnsi="Times New Roman" w:cs="Times New Roman"/>
          <w:b/>
          <w:color w:val="auto"/>
          <w:sz w:val="28"/>
          <w:szCs w:val="28"/>
        </w:rPr>
      </w:pPr>
      <w:bookmarkStart w:id="2" w:name="_Toc90287230"/>
      <w:r w:rsidRPr="00924BB1">
        <w:rPr>
          <w:rFonts w:ascii="Times New Roman" w:hAnsi="Times New Roman" w:cs="Times New Roman"/>
          <w:b/>
          <w:color w:val="auto"/>
          <w:sz w:val="28"/>
          <w:szCs w:val="28"/>
          <w:lang w:val="uk-UA"/>
        </w:rPr>
        <w:lastRenderedPageBreak/>
        <w:t xml:space="preserve">РОЗДІЛ 1. </w:t>
      </w:r>
      <w:r w:rsidRPr="00924BB1">
        <w:rPr>
          <w:rFonts w:ascii="Times New Roman" w:hAnsi="Times New Roman" w:cs="Times New Roman"/>
          <w:b/>
          <w:color w:val="auto"/>
          <w:sz w:val="28"/>
          <w:szCs w:val="28"/>
        </w:rPr>
        <w:t>ТЕОРЕТИКО-МЕТОДОЛОГІЧНІ ЗАСАДИ ДОСЛІДЖЕННЯ</w:t>
      </w:r>
      <w:bookmarkEnd w:id="2"/>
    </w:p>
    <w:p w14:paraId="3D364B86" w14:textId="4EC385CE" w:rsidR="009D519D" w:rsidRPr="00924BB1" w:rsidRDefault="009D519D" w:rsidP="003E5FB4">
      <w:pPr>
        <w:pStyle w:val="2"/>
        <w:numPr>
          <w:ilvl w:val="1"/>
          <w:numId w:val="21"/>
        </w:numPr>
        <w:spacing w:line="360" w:lineRule="auto"/>
        <w:rPr>
          <w:rFonts w:ascii="Times New Roman" w:eastAsia="Times New Roman" w:hAnsi="Times New Roman" w:cs="Times New Roman"/>
          <w:b/>
          <w:color w:val="auto"/>
          <w:sz w:val="28"/>
          <w:szCs w:val="28"/>
          <w:lang w:eastAsia="ru-RU"/>
        </w:rPr>
      </w:pPr>
      <w:bookmarkStart w:id="3" w:name="_Toc90287231"/>
      <w:r w:rsidRPr="00924BB1">
        <w:rPr>
          <w:rFonts w:ascii="Times New Roman" w:eastAsia="Times New Roman" w:hAnsi="Times New Roman" w:cs="Times New Roman"/>
          <w:b/>
          <w:color w:val="auto"/>
          <w:sz w:val="28"/>
          <w:szCs w:val="28"/>
          <w:lang w:eastAsia="ru-RU"/>
        </w:rPr>
        <w:t>Концептуальні основи дослідження</w:t>
      </w:r>
      <w:bookmarkEnd w:id="3"/>
    </w:p>
    <w:p w14:paraId="66FC33F6" w14:textId="77777777" w:rsidR="009D519D" w:rsidRPr="003E5FB4" w:rsidRDefault="009D519D" w:rsidP="003E5FB4">
      <w:pPr>
        <w:spacing w:line="360" w:lineRule="auto"/>
        <w:ind w:firstLine="709"/>
        <w:jc w:val="both"/>
        <w:rPr>
          <w:rFonts w:ascii="Times New Roman" w:eastAsia="Times New Roman" w:hAnsi="Times New Roman" w:cs="Times New Roman"/>
          <w:sz w:val="28"/>
          <w:szCs w:val="28"/>
          <w:lang w:val="uk-UA" w:eastAsia="ru-RU"/>
        </w:rPr>
      </w:pPr>
      <w:r w:rsidRPr="003E5FB4">
        <w:rPr>
          <w:rFonts w:ascii="Times New Roman" w:eastAsia="Times New Roman" w:hAnsi="Times New Roman" w:cs="Times New Roman"/>
          <w:sz w:val="28"/>
          <w:szCs w:val="28"/>
          <w:lang w:val="uk-UA" w:eastAsia="ru-RU"/>
        </w:rPr>
        <w:t>Після краху біполярної системи наприкінці ХХ століття Сполучені Штати Америки залишилися єдиною наддержавою на міжнародній арені. Проте, протягом перших двох десятиліть ХХІ століття серйозним суперником стала Китайська Народна Республіка. Їй вдалося розвинутися настільки швидко, що США і вся світова спільнота не встигли підготуватися до появи нової комуністичної країни, що претендує на звання наддержави. Більш того, Китаю вже вдалося перетворитися на «двигун світової економіки» та змусити пасти задніх саме СШ. Країна, чия думка ще 20 років назад абсолютно не враховувалася, на даний момент диктує свої правила та переслідує власні амбіції. Нова геополітична ситуація зумовила розробку нових зовнішньополітичних стратегій як в американському, так і в європейському та азійському просторі.</w:t>
      </w:r>
    </w:p>
    <w:p w14:paraId="74624DDD" w14:textId="77777777" w:rsidR="009D519D" w:rsidRPr="003E5FB4"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3E5FB4">
        <w:rPr>
          <w:rFonts w:ascii="Times New Roman" w:hAnsi="Times New Roman" w:cs="Times New Roman"/>
          <w:sz w:val="28"/>
          <w:szCs w:val="28"/>
          <w:lang w:val="uk-UA"/>
        </w:rPr>
        <w:t>Задля вичерпного висвітлення проблематики роботи ми вважаємо за необхідне розкрити категорійно-понятійний апарат дослідження.</w:t>
      </w:r>
    </w:p>
    <w:p w14:paraId="7A520DE5"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3E5FB4">
        <w:rPr>
          <w:rFonts w:ascii="Times New Roman" w:eastAsia="Times New Roman" w:hAnsi="Times New Roman" w:cs="Times New Roman"/>
          <w:sz w:val="28"/>
          <w:szCs w:val="28"/>
          <w:lang w:val="uk-UA" w:eastAsia="ru-RU"/>
        </w:rPr>
        <w:t>Найосновнішим терміном, що застосовується у розкритті тематики дослідження і виступає його базою, є «політика». Термін увійшов у вжиток завдяки трактату Арістотеля і означає «мистецтво управління державою». Саме через його багатозначністю складно визначити зміст цього поняття. Влучно, на наш погляд, висловився Макс Вебер, великий німецький вчений. Він стверджував, що політика це «прагнення до участі у владі, або до здійснення впливу на розподіл влади, чи то між державами, чи то всередині держави між групами людей або окремими людьми»</w:t>
      </w:r>
      <w:r w:rsidRPr="003E5FB4">
        <w:rPr>
          <w:rStyle w:val="a5"/>
          <w:rFonts w:ascii="Times New Roman" w:eastAsia="Times New Roman" w:hAnsi="Times New Roman" w:cs="Times New Roman"/>
          <w:sz w:val="28"/>
          <w:szCs w:val="28"/>
          <w:lang w:val="uk-UA" w:eastAsia="ru-RU"/>
        </w:rPr>
        <w:footnoteReference w:id="1"/>
      </w:r>
      <w:r w:rsidRPr="003E5FB4">
        <w:rPr>
          <w:rFonts w:ascii="Times New Roman" w:eastAsia="Times New Roman" w:hAnsi="Times New Roman" w:cs="Times New Roman"/>
          <w:sz w:val="28"/>
          <w:szCs w:val="28"/>
          <w:lang w:val="uk-UA" w:eastAsia="ru-RU"/>
        </w:rPr>
        <w:t>. Вужчим, та не менш важливим є поняття «зовнішньої політики». Дана функція держави визначає її сутність. Однак, попри велику значущість цього терміну у наукових колах немає єдиного усталеного визначення даному поняттю.  Тобто, зовнішня політика зводиться до визначення, яке стверджує, що це метод</w:t>
      </w:r>
      <w:r w:rsidRPr="004C0545">
        <w:rPr>
          <w:rFonts w:ascii="Times New Roman" w:eastAsia="Times New Roman" w:hAnsi="Times New Roman" w:cs="Times New Roman"/>
          <w:sz w:val="28"/>
          <w:szCs w:val="28"/>
          <w:lang w:val="uk-UA" w:eastAsia="ru-RU"/>
        </w:rPr>
        <w:t xml:space="preserve">, який </w:t>
      </w:r>
      <w:r w:rsidRPr="004C0545">
        <w:rPr>
          <w:rFonts w:ascii="Times New Roman" w:eastAsia="Times New Roman" w:hAnsi="Times New Roman" w:cs="Times New Roman"/>
          <w:sz w:val="28"/>
          <w:szCs w:val="28"/>
          <w:lang w:val="uk-UA" w:eastAsia="ru-RU"/>
        </w:rPr>
        <w:lastRenderedPageBreak/>
        <w:t>використовують країни для взаємодії з іншими країнами шляхом обговорення та переговорів. Це допомагає країнам взаємодіяти одна з одною у політичній, соціальній, економічній та військовій сферах. Зовнішня політика будь-якої країни базується на подіях минулого, які сприяють зміцненню, єдності та суверенітету країни, базових цінностях та основ, заснованих на ідеології зростання та розвитку країни, цілей і завдань країни. Поняття можна також зрозуміти в більш ширшому спектрі, а саме у контексті формування уряду, економічному зростанні та стабільності, політичному сценарії, географічних умовах та середовищі, що панує в країні.</w:t>
      </w:r>
    </w:p>
    <w:p w14:paraId="38EBF8B6"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Переслідування національних інтересів є ключовою метою зовнішньої політики будь-якої держави. </w:t>
      </w:r>
    </w:p>
    <w:p w14:paraId="4FB134F5"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Зовнішня політика Китаю ґрунтується на вестфальському уявленні про суверенітет у світі, в рамках якої державний суверенітет розмивається, а традиційне уявлення про національні інтереси піддається все більшому виклику завдяки безпрецедентній «щільній взаємозалежності». Важливо, що Китай </w:t>
      </w:r>
      <w:r w:rsidRPr="004C0545">
        <w:rPr>
          <w:rFonts w:ascii="Times New Roman" w:eastAsia="Times New Roman" w:hAnsi="Times New Roman" w:cs="Times New Roman"/>
          <w:sz w:val="28"/>
          <w:szCs w:val="28"/>
          <w:lang w:val="uk-UA" w:eastAsia="ru-RU"/>
        </w:rPr>
        <w:sym w:font="Symbol" w:char="F02D"/>
      </w:r>
      <w:r w:rsidRPr="004C0545">
        <w:rPr>
          <w:rFonts w:ascii="Times New Roman" w:eastAsia="Times New Roman" w:hAnsi="Times New Roman" w:cs="Times New Roman"/>
          <w:sz w:val="28"/>
          <w:szCs w:val="28"/>
          <w:lang w:val="uk-UA" w:eastAsia="ru-RU"/>
        </w:rPr>
        <w:t xml:space="preserve"> соціалістична країна, якою керую Комуністична Партія Китаю. Тому, очевидним є величезний вплив концепції національних інтересів КПК на формування та реалізацію дипломатичних стратегій Китаю. Станом на зараз, ключові національні інтереси Китаю в основному включають:</w:t>
      </w:r>
    </w:p>
    <w:p w14:paraId="5C4988D9" w14:textId="77777777" w:rsidR="009D519D" w:rsidRPr="004C0545" w:rsidRDefault="009D519D" w:rsidP="009D519D">
      <w:pPr>
        <w:pStyle w:val="a7"/>
        <w:numPr>
          <w:ilvl w:val="0"/>
          <w:numId w:val="20"/>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захист суверенітету та територіальної цілісності</w:t>
      </w:r>
      <w:r w:rsidRPr="004C0545">
        <w:rPr>
          <w:rFonts w:ascii="Times New Roman" w:eastAsia="Times New Roman" w:hAnsi="Times New Roman" w:cs="Times New Roman"/>
          <w:sz w:val="28"/>
          <w:szCs w:val="28"/>
          <w:lang w:val="ru-RU" w:eastAsia="ru-RU"/>
        </w:rPr>
        <w:t>;</w:t>
      </w:r>
    </w:p>
    <w:p w14:paraId="0C13D19D" w14:textId="77777777" w:rsidR="009D519D" w:rsidRPr="004C0545" w:rsidRDefault="009D519D" w:rsidP="009D519D">
      <w:pPr>
        <w:pStyle w:val="a7"/>
        <w:numPr>
          <w:ilvl w:val="0"/>
          <w:numId w:val="20"/>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підтримання внутрішньої стабільності та політичних правил</w:t>
      </w:r>
      <w:r w:rsidRPr="004C0545">
        <w:rPr>
          <w:rFonts w:ascii="Times New Roman" w:eastAsia="Times New Roman" w:hAnsi="Times New Roman" w:cs="Times New Roman"/>
          <w:sz w:val="28"/>
          <w:szCs w:val="28"/>
          <w:lang w:val="ru-RU" w:eastAsia="ru-RU"/>
        </w:rPr>
        <w:t>;</w:t>
      </w:r>
    </w:p>
    <w:p w14:paraId="6F5D3346" w14:textId="77777777" w:rsidR="009D519D" w:rsidRPr="004C0545" w:rsidRDefault="009D519D" w:rsidP="009D519D">
      <w:pPr>
        <w:pStyle w:val="a7"/>
        <w:numPr>
          <w:ilvl w:val="0"/>
          <w:numId w:val="20"/>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підтримання економічного зростання </w:t>
      </w:r>
      <w:r w:rsidRPr="004C0545">
        <w:rPr>
          <w:rFonts w:ascii="Times New Roman" w:eastAsia="Times New Roman" w:hAnsi="Times New Roman" w:cs="Times New Roman"/>
          <w:sz w:val="28"/>
          <w:szCs w:val="28"/>
          <w:lang w:eastAsia="ru-RU"/>
        </w:rPr>
        <w:t>;</w:t>
      </w:r>
    </w:p>
    <w:p w14:paraId="6584E9F5" w14:textId="77777777" w:rsidR="009D519D" w:rsidRPr="004C0545" w:rsidRDefault="009D519D" w:rsidP="009D519D">
      <w:pPr>
        <w:pStyle w:val="a7"/>
        <w:numPr>
          <w:ilvl w:val="0"/>
          <w:numId w:val="20"/>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забезпечення статусу Китаю як великої держави</w:t>
      </w:r>
      <w:r w:rsidRPr="004C0545">
        <w:rPr>
          <w:rStyle w:val="a5"/>
          <w:rFonts w:ascii="Times New Roman" w:eastAsia="Times New Roman" w:hAnsi="Times New Roman" w:cs="Times New Roman"/>
          <w:sz w:val="28"/>
          <w:szCs w:val="28"/>
          <w:lang w:val="uk-UA" w:eastAsia="ru-RU"/>
        </w:rPr>
        <w:footnoteReference w:id="2"/>
      </w:r>
      <w:r w:rsidRPr="004C0545">
        <w:rPr>
          <w:rFonts w:ascii="Times New Roman" w:eastAsia="Times New Roman" w:hAnsi="Times New Roman" w:cs="Times New Roman"/>
          <w:sz w:val="28"/>
          <w:szCs w:val="28"/>
          <w:lang w:val="uk-UA" w:eastAsia="ru-RU"/>
        </w:rPr>
        <w:t>.</w:t>
      </w:r>
    </w:p>
    <w:p w14:paraId="37103AA4"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Проаналізувавши динаміку розвитку Китаю, ми дійшли висновку, що протягом останніх кількох десятиліть ці інтереси залишалися досить послідовними. Однак сприйняття зовнішньої загрози та власних відносних можливостей Китаю дещо видозмінюють підходи, яким КНР досягає своїх </w:t>
      </w:r>
      <w:r w:rsidRPr="004C0545">
        <w:rPr>
          <w:rFonts w:ascii="Times New Roman" w:eastAsia="Times New Roman" w:hAnsi="Times New Roman" w:cs="Times New Roman"/>
          <w:sz w:val="28"/>
          <w:szCs w:val="28"/>
          <w:lang w:val="uk-UA" w:eastAsia="ru-RU"/>
        </w:rPr>
        <w:lastRenderedPageBreak/>
        <w:t>інтересів. КНР демонструє наполегливу поведінку, визначаючи свій контроль над все більшою кількістю територій, які відповідають його національним інтересам, включаючи не лише традиційні території, як-от Тибет, Сіньцзян та Тайвань, а й стосовно певних спірних територій, таких як Південно-Китайське море та Східно-Китайське море.</w:t>
      </w:r>
    </w:p>
    <w:p w14:paraId="04A668DE"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Як підсумовують твердження китайських експертів Хе та Фен, коли держава має зростаючу могутність, її інтереси будуть розширюватися. Вони аргументують це використовуючи два виміри: по горизонталі Китай просуває свої національні інтереси, щоб зосередитися на захисті своїх закордонних інтересів та інтересів безпеки, наприклад, сприяючи широкомасштабній евакуації з Лівії та надсилаючи кораблі ВМС і літаки ВПС на спірні території. По вертикалі китайський уряд послідовно наполягає на питаннях суверенітету та територіальної цілісності</w:t>
      </w:r>
      <w:r w:rsidRPr="004C0545">
        <w:rPr>
          <w:rStyle w:val="a5"/>
          <w:rFonts w:ascii="Times New Roman" w:eastAsia="Times New Roman" w:hAnsi="Times New Roman" w:cs="Times New Roman"/>
          <w:sz w:val="28"/>
          <w:szCs w:val="28"/>
          <w:lang w:val="uk-UA" w:eastAsia="ru-RU"/>
        </w:rPr>
        <w:footnoteReference w:id="3"/>
      </w:r>
      <w:r w:rsidRPr="004C0545">
        <w:rPr>
          <w:rFonts w:ascii="Times New Roman" w:eastAsia="Times New Roman" w:hAnsi="Times New Roman" w:cs="Times New Roman"/>
          <w:sz w:val="28"/>
          <w:szCs w:val="28"/>
          <w:lang w:val="uk-UA" w:eastAsia="ru-RU"/>
        </w:rPr>
        <w:t xml:space="preserve">. </w:t>
      </w:r>
    </w:p>
    <w:p w14:paraId="7F11C477"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Так само, Свейн стверджує, що поточний основний інтерес Китаю відображає зростаючу рішучість і впевненість Пекіна в захисті своїх результатів і національної безпеки в рамках глобальної боротьби за владу зі США.</w:t>
      </w:r>
      <w:r w:rsidRPr="004C0545">
        <w:rPr>
          <w:rStyle w:val="a5"/>
          <w:rFonts w:ascii="Times New Roman" w:eastAsia="Times New Roman" w:hAnsi="Times New Roman" w:cs="Times New Roman"/>
          <w:sz w:val="28"/>
          <w:szCs w:val="28"/>
          <w:lang w:val="uk-UA" w:eastAsia="ru-RU"/>
        </w:rPr>
        <w:footnoteReference w:id="4"/>
      </w:r>
    </w:p>
    <w:p w14:paraId="67AB15CB"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Стосовно ситуації зі Сполученими Штатами, ми вважаємо за необхідне посилатися на дослідження Центру науки та міжнародних відносин Роберта та Рене Бельфера, науково-дослідницького центру, розташованого на базі Гарвардського університету. П'ять життєво важливих інтересів США були визначені групою з 23 нинішніх і колишніх урядовців, сенаторів, науковців і аналітиків аналітичних центрів, серед яких сенатори Боб Грем, Джон Маккейн і Пет Робертс:</w:t>
      </w:r>
    </w:p>
    <w:p w14:paraId="297003A9" w14:textId="77777777" w:rsidR="009D519D" w:rsidRPr="004C0545" w:rsidRDefault="009D519D" w:rsidP="009D519D">
      <w:pPr>
        <w:pStyle w:val="a7"/>
        <w:numPr>
          <w:ilvl w:val="0"/>
          <w:numId w:val="19"/>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запобігання, стримування та зменшення загрози ядерної, біологічної та хімічної зброї атак на Сполучені Штати або їхні військові сили за кордоном;</w:t>
      </w:r>
    </w:p>
    <w:p w14:paraId="494927FC" w14:textId="77777777" w:rsidR="009D519D" w:rsidRPr="004C0545" w:rsidRDefault="009D519D" w:rsidP="009D519D">
      <w:pPr>
        <w:pStyle w:val="a7"/>
        <w:numPr>
          <w:ilvl w:val="0"/>
          <w:numId w:val="19"/>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lastRenderedPageBreak/>
        <w:t>забезпечення виживання союзників США та їхню активну співпрацю зі Сполученими Штатами у формуванні міжнародної системи, в якій країна може процвітати;</w:t>
      </w:r>
    </w:p>
    <w:p w14:paraId="168FD43A" w14:textId="77777777" w:rsidR="009D519D" w:rsidRPr="004C0545" w:rsidRDefault="009D519D" w:rsidP="009D519D">
      <w:pPr>
        <w:pStyle w:val="a7"/>
        <w:numPr>
          <w:ilvl w:val="0"/>
          <w:numId w:val="19"/>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запобігання появі на кордонах США ворожих великих держав або штатів, що зазнали невдачі;</w:t>
      </w:r>
    </w:p>
    <w:p w14:paraId="26CD7B34" w14:textId="77777777" w:rsidR="009D519D" w:rsidRPr="004C0545" w:rsidRDefault="009D519D" w:rsidP="009D519D">
      <w:pPr>
        <w:pStyle w:val="a7"/>
        <w:numPr>
          <w:ilvl w:val="0"/>
          <w:numId w:val="19"/>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забезпечення життєздатності і стабільності основних глобальних систем (торгівля, фінансові ринки, постачання енергії, навколишнє середовище);</w:t>
      </w:r>
    </w:p>
    <w:p w14:paraId="33FC5455" w14:textId="77777777" w:rsidR="009D519D" w:rsidRPr="004C0545" w:rsidRDefault="009D519D" w:rsidP="009D519D">
      <w:pPr>
        <w:pStyle w:val="a7"/>
        <w:numPr>
          <w:ilvl w:val="0"/>
          <w:numId w:val="19"/>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встановлення продуктивних відносини, що відповідають американським національним інтересам, з державами, які можуть стати стратегічними супротивниками, а саме </w:t>
      </w:r>
      <w:r w:rsidRPr="004C0545">
        <w:rPr>
          <w:rFonts w:ascii="Times New Roman" w:eastAsia="Times New Roman" w:hAnsi="Times New Roman" w:cs="Times New Roman"/>
          <w:sz w:val="28"/>
          <w:szCs w:val="28"/>
          <w:lang w:val="uk-UA" w:eastAsia="ru-RU"/>
        </w:rPr>
        <w:sym w:font="Symbol" w:char="F02D"/>
      </w:r>
      <w:r w:rsidRPr="004C0545">
        <w:rPr>
          <w:rFonts w:ascii="Times New Roman" w:eastAsia="Times New Roman" w:hAnsi="Times New Roman" w:cs="Times New Roman"/>
          <w:sz w:val="28"/>
          <w:szCs w:val="28"/>
          <w:lang w:val="uk-UA" w:eastAsia="ru-RU"/>
        </w:rPr>
        <w:t xml:space="preserve"> Китаєм і Росією</w:t>
      </w:r>
      <w:r w:rsidRPr="004C0545">
        <w:rPr>
          <w:rStyle w:val="a5"/>
          <w:rFonts w:ascii="Times New Roman" w:eastAsia="Times New Roman" w:hAnsi="Times New Roman" w:cs="Times New Roman"/>
          <w:sz w:val="28"/>
          <w:szCs w:val="28"/>
          <w:lang w:val="uk-UA" w:eastAsia="ru-RU"/>
        </w:rPr>
        <w:footnoteReference w:id="5"/>
      </w:r>
      <w:r w:rsidRPr="004C0545">
        <w:rPr>
          <w:rFonts w:ascii="Times New Roman" w:eastAsia="Times New Roman" w:hAnsi="Times New Roman" w:cs="Times New Roman"/>
          <w:sz w:val="28"/>
          <w:szCs w:val="28"/>
          <w:lang w:val="uk-UA" w:eastAsia="ru-RU"/>
        </w:rPr>
        <w:t>.</w:t>
      </w:r>
    </w:p>
    <w:p w14:paraId="723BFD91"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Кожна адміністрація США зобов’язана представляти власну  Стратегію національної безпеки. Це звіт, передбачений розділом 603 Закону про реорганізацію Міністерства оборони Голдуотера-Ніколса від 1986 року</w:t>
      </w:r>
      <w:r w:rsidRPr="004C0545">
        <w:rPr>
          <w:rStyle w:val="a5"/>
          <w:rFonts w:ascii="Times New Roman" w:eastAsia="Times New Roman" w:hAnsi="Times New Roman" w:cs="Times New Roman"/>
          <w:sz w:val="28"/>
          <w:szCs w:val="28"/>
          <w:lang w:val="uk-UA" w:eastAsia="ru-RU"/>
        </w:rPr>
        <w:footnoteReference w:id="6"/>
      </w:r>
      <w:r w:rsidRPr="004C0545">
        <w:rPr>
          <w:rFonts w:ascii="Times New Roman" w:eastAsia="Times New Roman" w:hAnsi="Times New Roman" w:cs="Times New Roman"/>
          <w:sz w:val="28"/>
          <w:szCs w:val="28"/>
          <w:lang w:val="uk-UA" w:eastAsia="ru-RU"/>
        </w:rPr>
        <w:t>. Доповідь зобов’язана включати обговорення міжнародних інтересів, зобов’язань, цілей і політики, оборонних можливостей Сполучених Штатів, необхідних для стримування загроз і реалізації планів їх безпеки. Дана стратегія кожної адміністрації мала основне повідомлення, завдяки якому вона найбільше запам’яталася. До прикладу, Стратегія національної безпеки 2002 року Джорджа Буша-молодшого мала більш мілітаристський підхід, який поділив світ на вільні та невільні нації, підкреслив необхідність війни з тероризмом і, що найбільш суперечливо, схвалив використання превентивної військової сили</w:t>
      </w:r>
      <w:r w:rsidRPr="004C0545">
        <w:rPr>
          <w:rStyle w:val="a5"/>
          <w:rFonts w:ascii="Times New Roman" w:eastAsia="Times New Roman" w:hAnsi="Times New Roman" w:cs="Times New Roman"/>
          <w:sz w:val="28"/>
          <w:szCs w:val="28"/>
          <w:lang w:val="uk-UA" w:eastAsia="ru-RU"/>
        </w:rPr>
        <w:footnoteReference w:id="7"/>
      </w:r>
      <w:r w:rsidRPr="004C0545">
        <w:rPr>
          <w:rFonts w:ascii="Times New Roman" w:eastAsia="Times New Roman" w:hAnsi="Times New Roman" w:cs="Times New Roman"/>
          <w:sz w:val="28"/>
          <w:szCs w:val="28"/>
          <w:lang w:val="uk-UA" w:eastAsia="ru-RU"/>
        </w:rPr>
        <w:t xml:space="preserve">. На хвилі Великої рецесії, коли недоліки втручання США в Ірак та Афганістан ставали все більш очевидними, стратегія президента Барака Обами намагалася окреслити дещо менш амбітні цілі для Сполучених Штатів, хоча вона все ще обіцяла забезпечити глобальне безпеки. Зовсім нещодавно </w:t>
      </w:r>
      <w:r w:rsidRPr="004C0545">
        <w:rPr>
          <w:rFonts w:ascii="Times New Roman" w:eastAsia="Times New Roman" w:hAnsi="Times New Roman" w:cs="Times New Roman"/>
          <w:sz w:val="28"/>
          <w:szCs w:val="28"/>
          <w:lang w:val="uk-UA" w:eastAsia="ru-RU"/>
        </w:rPr>
        <w:lastRenderedPageBreak/>
        <w:t>стратегія Трампа приділяла набагато більшу увагу певній версії американського суверенітету, особливо на безпеці кордонів, і принижувала важливість альянсів США</w:t>
      </w:r>
      <w:r w:rsidRPr="004C0545">
        <w:rPr>
          <w:rStyle w:val="a5"/>
          <w:rFonts w:ascii="Times New Roman" w:eastAsia="Times New Roman" w:hAnsi="Times New Roman" w:cs="Times New Roman"/>
          <w:sz w:val="28"/>
          <w:szCs w:val="28"/>
          <w:lang w:val="uk-UA" w:eastAsia="ru-RU"/>
        </w:rPr>
        <w:footnoteReference w:id="8"/>
      </w:r>
      <w:r w:rsidRPr="004C0545">
        <w:rPr>
          <w:rFonts w:ascii="Times New Roman" w:eastAsia="Times New Roman" w:hAnsi="Times New Roman" w:cs="Times New Roman"/>
          <w:sz w:val="28"/>
          <w:szCs w:val="28"/>
          <w:lang w:val="uk-UA" w:eastAsia="ru-RU"/>
        </w:rPr>
        <w:t>.</w:t>
      </w:r>
    </w:p>
    <w:p w14:paraId="027BA8D4"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Для ефективного проведення зовнішньої політики кожна держава повинна розуміти поточний геополітичний стан та вміло сформувати власну геостратегію. «Геополітика» означає вивчення географічних факторів світової політики та міждержавних відносин. У більш загальному вигляді цей термін описує регіональні стратегічні відносини, як наприклад, «геополітика регіону Південної Азії та Південно-Китайського моря». На сьогоднішній день геополітика охоплює майже всі такі ж самі аспекти, що й міжнародні відносини, проте з більшим акцентом на географічних факторах, таких як розташування, ресурси та доступність. «Геостратегія», в свою чергу, відображає географічний напрям зовнішньої політики держави. Геостратегія описує зовнішньополітичну спрямованість держави, описує де держава зосереджує свої зусилля, проектуючи військову могутність і керуючи дипломатичною діяльністю. Оскільки, держави мають обмежені ресурси, їм слід зосередитися на якихось певних регіонах світу, де вони будуть проектувати свою владу.</w:t>
      </w:r>
    </w:p>
    <w:p w14:paraId="5D0877F3"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Взаємовідносини США і КНР в ХХІ найкраще демонструє стратегія «конгейджменту». Парадигма, в рамках якої сторони не тільки співпрацюють або конкурують між собою, а поєднують ці стратегії, зявилася відносно недавно. Термін конгейджмент був придуманий генеральним директором Honeywell на початку 1990-х, а згодом популяризований двома професорами економіки з Гарварду в їхній книзі на цю тему.</w:t>
      </w:r>
    </w:p>
    <w:p w14:paraId="28EE8231"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Концепцію можна поділити на два рівні — мікро і макро. Мікро рівень стосується міжнародного бізнесу та транснаціональних компаній, які конкурують між собою, але також співпрацюють у багатьох проектах. Макрорівень стосується країн та регіонів. Ситуація зі Сполученими Штатами </w:t>
      </w:r>
      <w:r w:rsidRPr="004C0545">
        <w:rPr>
          <w:rFonts w:ascii="Times New Roman" w:eastAsia="Times New Roman" w:hAnsi="Times New Roman" w:cs="Times New Roman"/>
          <w:sz w:val="28"/>
          <w:szCs w:val="28"/>
          <w:lang w:val="uk-UA" w:eastAsia="ru-RU"/>
        </w:rPr>
        <w:lastRenderedPageBreak/>
        <w:t>та Китаєм відноситься саме до макро-рівня. Співробітництво та вирішення проблем між двома наддержавами вимагають діалектичного мислення, себто здатності розглядати сценарій подій з різних точок зору.</w:t>
      </w:r>
    </w:p>
    <w:p w14:paraId="61056545" w14:textId="77777777" w:rsidR="009D519D" w:rsidRPr="004C0545" w:rsidRDefault="009D519D" w:rsidP="009D519D">
      <w:pPr>
        <w:spacing w:line="360" w:lineRule="auto"/>
        <w:jc w:val="both"/>
        <w:rPr>
          <w:rFonts w:ascii="Times New Roman" w:hAnsi="Times New Roman" w:cs="Times New Roman"/>
          <w:sz w:val="28"/>
          <w:szCs w:val="28"/>
          <w:lang w:val="uk-UA"/>
        </w:rPr>
      </w:pPr>
      <w:r w:rsidRPr="004C0545">
        <w:rPr>
          <w:rFonts w:ascii="Times New Roman" w:eastAsia="Times New Roman" w:hAnsi="Times New Roman" w:cs="Times New Roman"/>
          <w:sz w:val="28"/>
          <w:szCs w:val="28"/>
          <w:lang w:val="uk-UA" w:eastAsia="ru-RU"/>
        </w:rPr>
        <w:t xml:space="preserve">В межах «стримування» з боку США застосовується також принцип «хеджингу»., яке по суті означає стратегічне оточення. Стратегія </w:t>
      </w:r>
      <w:r w:rsidRPr="004C0545">
        <w:rPr>
          <w:rFonts w:ascii="Times New Roman" w:hAnsi="Times New Roman" w:cs="Times New Roman"/>
          <w:sz w:val="28"/>
          <w:szCs w:val="28"/>
          <w:lang w:val="uk-UA"/>
        </w:rPr>
        <w:t>«анаконда» А. Мехена є основою даного принципу. США створюють систему альянсів по периметру кордонів Китаю, що значно звужує зовнішньополітичні можливості країни. Прикладом цього є Тристоронній оборонний пакт, утворений Австралією, Великою Британією і США AUKUS,  Чотиристоронній діалог з питань безпеки QUAD, утворений США, Австралією, Індією та Японією.</w:t>
      </w:r>
    </w:p>
    <w:p w14:paraId="270AEF3F" w14:textId="77777777" w:rsidR="009D519D" w:rsidRPr="004C0545" w:rsidRDefault="009D519D" w:rsidP="009D519D">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Внаслідок економічної, політичної та військової ворожнечі США і КНР у вжиток ввійшло явище «Пастка Фукідіда»</w:t>
      </w:r>
      <w:r w:rsidRPr="004C0545">
        <w:rPr>
          <w:rStyle w:val="a5"/>
          <w:rFonts w:ascii="Times New Roman" w:hAnsi="Times New Roman" w:cs="Times New Roman"/>
          <w:sz w:val="28"/>
          <w:szCs w:val="28"/>
          <w:lang w:val="uk-UA"/>
        </w:rPr>
        <w:footnoteReference w:id="9"/>
      </w:r>
      <w:r w:rsidRPr="004C0545">
        <w:rPr>
          <w:rFonts w:ascii="Times New Roman" w:hAnsi="Times New Roman" w:cs="Times New Roman"/>
          <w:sz w:val="28"/>
          <w:szCs w:val="28"/>
          <w:lang w:val="uk-UA"/>
        </w:rPr>
        <w:t>. Саме через цю призму науковці ХХІ століття, і ми також, аналізують суперництва цих могутніх держав та формують припущення щодо їх майбутнього. Взагалі, Фукідіда вважають родоначальником реалістичної школи міжнародних відносин, де стверджується, що нації діють виходячи з власних прагматичних інтересів, не звертаючи уваги на ідеологію, цінності чи мораль. Дана модель є досить давньою, а з’являється коли зростаюча держава кидає виклик правлячій. В нашій ситуації США довгий час були єдиною наддержавою, але внаслідок надзвичайно швидким темпам розвитку Китаю та його великим амбіціям, на світовій арені тепер є два осередки, які прагнуть передувати по всім параметрам.</w:t>
      </w:r>
    </w:p>
    <w:p w14:paraId="6988FBEE"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В ході дослідження було застосовано ряд основоположних методів, які допомогли комплексно проаналізувати і якісно розкрити обрану тематику. </w:t>
      </w:r>
    </w:p>
    <w:p w14:paraId="4735D491"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Перш за все, для виділення окремих етапів розвитку і становлення взаємовідносин США з КНР було застосовано метод діагностики. Це також стосується відносин даних країн з іншими державами-акторами міжнародних </w:t>
      </w:r>
      <w:r w:rsidRPr="004C0545">
        <w:rPr>
          <w:rFonts w:ascii="Times New Roman" w:eastAsia="Times New Roman" w:hAnsi="Times New Roman" w:cs="Times New Roman"/>
          <w:sz w:val="28"/>
          <w:szCs w:val="28"/>
          <w:lang w:val="uk-UA" w:eastAsia="ru-RU"/>
        </w:rPr>
        <w:lastRenderedPageBreak/>
        <w:t xml:space="preserve">відносин та міжнародними організаціями, такими як СОТ, АСЕАН, ЄС, НАТО, </w:t>
      </w:r>
      <w:r w:rsidRPr="004C0545">
        <w:rPr>
          <w:rFonts w:ascii="Times New Roman" w:eastAsia="Times New Roman" w:hAnsi="Times New Roman" w:cs="Times New Roman"/>
          <w:sz w:val="28"/>
          <w:szCs w:val="28"/>
          <w:lang w:eastAsia="ru-RU"/>
        </w:rPr>
        <w:t>AUKUS</w:t>
      </w:r>
      <w:r w:rsidRPr="004C0545">
        <w:rPr>
          <w:rFonts w:ascii="Times New Roman" w:eastAsia="Times New Roman" w:hAnsi="Times New Roman" w:cs="Times New Roman"/>
          <w:sz w:val="28"/>
          <w:szCs w:val="28"/>
          <w:lang w:val="ru-RU" w:eastAsia="ru-RU"/>
        </w:rPr>
        <w:t xml:space="preserve">, </w:t>
      </w:r>
      <w:r w:rsidRPr="004C0545">
        <w:rPr>
          <w:rFonts w:ascii="Times New Roman" w:eastAsia="Times New Roman" w:hAnsi="Times New Roman" w:cs="Times New Roman"/>
          <w:sz w:val="28"/>
          <w:szCs w:val="28"/>
          <w:lang w:eastAsia="ru-RU"/>
        </w:rPr>
        <w:t>QUAD</w:t>
      </w:r>
      <w:r w:rsidRPr="004C0545">
        <w:rPr>
          <w:rFonts w:ascii="Times New Roman" w:eastAsia="Times New Roman" w:hAnsi="Times New Roman" w:cs="Times New Roman"/>
          <w:sz w:val="28"/>
          <w:szCs w:val="28"/>
          <w:lang w:val="ru-RU" w:eastAsia="ru-RU"/>
        </w:rPr>
        <w:t>.</w:t>
      </w:r>
      <w:r w:rsidRPr="004C0545">
        <w:rPr>
          <w:rFonts w:ascii="Times New Roman" w:eastAsia="Times New Roman" w:hAnsi="Times New Roman" w:cs="Times New Roman"/>
          <w:sz w:val="28"/>
          <w:szCs w:val="28"/>
          <w:lang w:val="uk-UA" w:eastAsia="ru-RU"/>
        </w:rPr>
        <w:t xml:space="preserve"> </w:t>
      </w:r>
    </w:p>
    <w:p w14:paraId="7728A939"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Метод пізнання застосовано при опрацюванні літератури, зокрема при вивченні нових фактів щодо обраної тематики, як-от вектори зовнішньої політики США і Китаю, їхні претензії на території та глобальне панування, стратегії обох сторін. </w:t>
      </w:r>
    </w:p>
    <w:p w14:paraId="6DF0D4C8"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 Для кращого розуміння тенденцій ведення країнами політичних, економічних і військових відносин у ХХІ столітті, економічних моделей, показників економічної могутності і їх значення було застосовано метод аналізу. З його допомогою було виділено окремі важливі елементи та аспекти стосовно обраної тематики, а також встановлено залежності між положеннями окремих держав, заявами їх керівників та поточними діями.</w:t>
      </w:r>
    </w:p>
    <w:p w14:paraId="4B1FFE35"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Використовуючи методи індукції та дедукції ми дійшли висновків щодо наявних проблемних точок у відносинах США і КНР, їх причин, шляхів вирішення. Більш того, вдалося зробити певні припущення щодо розвитку подій у найближчому майбутньому, особливо у військовій та економічній сферах.</w:t>
      </w:r>
    </w:p>
    <w:p w14:paraId="25681358"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Одним із найголовніших використаних методів є системний метод дослідження. Міжнародні відносини як систему було розглянуто з точки зору її елементів - держав, їх взаємодій, функцій та цілісності. Зокрема, сама держава також є системо в межах якої структурні підрозділи та адміністрація співпрацюють або суперечать один одному. Таким чином, визначено цілісність системи.</w:t>
      </w:r>
    </w:p>
    <w:p w14:paraId="24BAD383"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Наостанок, методом узагальнення зафіксовано основні ознаки американо-китайських відносин у політичній, військовій та економічній сферах у ХХІ столітті, наведено висновки та узагальнено всю магістерську роботу.</w:t>
      </w:r>
    </w:p>
    <w:p w14:paraId="2E511970" w14:textId="77777777" w:rsidR="009D519D" w:rsidRPr="00924BB1" w:rsidRDefault="009D519D" w:rsidP="009D519D">
      <w:pPr>
        <w:spacing w:line="360" w:lineRule="auto"/>
        <w:jc w:val="both"/>
        <w:rPr>
          <w:rFonts w:ascii="Times New Roman" w:eastAsia="Times New Roman" w:hAnsi="Times New Roman" w:cs="Times New Roman"/>
          <w:sz w:val="28"/>
          <w:szCs w:val="28"/>
          <w:lang w:val="uk-UA" w:eastAsia="ru-RU"/>
        </w:rPr>
      </w:pPr>
    </w:p>
    <w:p w14:paraId="7849B726" w14:textId="6E16DE65" w:rsidR="009D519D" w:rsidRPr="00924BB1" w:rsidRDefault="009D519D" w:rsidP="00C51E08">
      <w:pPr>
        <w:pStyle w:val="2"/>
        <w:numPr>
          <w:ilvl w:val="1"/>
          <w:numId w:val="21"/>
        </w:numPr>
        <w:spacing w:line="360" w:lineRule="auto"/>
        <w:rPr>
          <w:rFonts w:ascii="Times New Roman" w:eastAsia="Times New Roman" w:hAnsi="Times New Roman" w:cs="Times New Roman"/>
          <w:b/>
          <w:color w:val="auto"/>
          <w:sz w:val="28"/>
          <w:szCs w:val="28"/>
          <w:lang w:eastAsia="ru-RU"/>
        </w:rPr>
      </w:pPr>
      <w:r w:rsidRPr="00924BB1">
        <w:rPr>
          <w:rFonts w:ascii="Times New Roman" w:eastAsia="Times New Roman" w:hAnsi="Times New Roman" w:cs="Times New Roman"/>
          <w:b/>
          <w:color w:val="auto"/>
          <w:sz w:val="28"/>
          <w:szCs w:val="28"/>
          <w:lang w:val="uk-UA" w:eastAsia="ru-RU"/>
        </w:rPr>
        <w:lastRenderedPageBreak/>
        <w:t xml:space="preserve"> </w:t>
      </w:r>
      <w:bookmarkStart w:id="4" w:name="_Toc90287232"/>
      <w:r w:rsidRPr="00924BB1">
        <w:rPr>
          <w:rFonts w:ascii="Times New Roman" w:eastAsia="Times New Roman" w:hAnsi="Times New Roman" w:cs="Times New Roman"/>
          <w:b/>
          <w:color w:val="auto"/>
          <w:sz w:val="28"/>
          <w:szCs w:val="28"/>
          <w:lang w:eastAsia="ru-RU"/>
        </w:rPr>
        <w:t>Джерельна база з проблематики</w:t>
      </w:r>
      <w:bookmarkEnd w:id="4"/>
    </w:p>
    <w:p w14:paraId="3F04285D" w14:textId="77777777" w:rsidR="009D519D" w:rsidRPr="004C0545" w:rsidRDefault="009D519D" w:rsidP="00C51E08">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Робота написана на основі аналізу широкого спектру літератури. Джерельна база дослідження включає праці як вітчизняних, так і зарубіжних науковців. Вони присвячені зовнішній </w:t>
      </w:r>
      <w:r w:rsidRPr="004C0545">
        <w:rPr>
          <w:rFonts w:ascii="Times New Roman" w:hAnsi="Times New Roman" w:cs="Times New Roman"/>
          <w:sz w:val="28"/>
          <w:szCs w:val="28"/>
          <w:lang w:val="uk-UA"/>
        </w:rPr>
        <w:t xml:space="preserve">політиці США і КНР та їх взаємовідносинам, окремим сферам їх співпраці та основним чинникам формування системи міжнародних відносин на сучасному етапі, зокрема у регіоні Південної Азії. </w:t>
      </w:r>
    </w:p>
    <w:p w14:paraId="1D8D3F7E"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hAnsi="Times New Roman" w:cs="Times New Roman"/>
          <w:sz w:val="28"/>
          <w:szCs w:val="28"/>
          <w:lang w:val="uk-UA"/>
        </w:rPr>
        <w:t xml:space="preserve">В ході дослідження було проаналізовано фундаментальні праці теоретиків міжнародних відносин, що допомогло нам визначити та об’єктивно сформулювати основні категорії понятійного апарату. Джерельна база охоплює: офіційні документи, постанови і закони, стосовно стратегій і напрямів зовнішньої політики США і Китаю; Національні стратегії США; матеріали з урядових порталів США і Китаю; міжнародні угоди про створення альянсів та їх статути; дані з посольств; публікації у вітчизняних та зарубіжних засобах масової інформації; статті українських, російських, американських, австралійських, азійських науковців; матеріали конференцій та зустрічей глав держав; інтерв’ю президентів США і Китаю, а також міністрів закордонних справ цих країн. </w:t>
      </w:r>
    </w:p>
    <w:p w14:paraId="4EC99818"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Насамперед, праця українського науковця Власова В.Г. </w:t>
      </w:r>
      <w:r w:rsidRPr="004C0545">
        <w:rPr>
          <w:rFonts w:ascii="Times New Roman" w:hAnsi="Times New Roman" w:cs="Times New Roman"/>
          <w:sz w:val="28"/>
          <w:szCs w:val="28"/>
          <w:lang w:val="uk-UA"/>
        </w:rPr>
        <w:t>«Зміст і механізми зовнішньої політики сучасної держави»</w:t>
      </w:r>
      <w:r w:rsidRPr="004C0545">
        <w:rPr>
          <w:rFonts w:ascii="Times New Roman" w:eastAsia="Times New Roman" w:hAnsi="Times New Roman" w:cs="Times New Roman"/>
          <w:sz w:val="28"/>
          <w:szCs w:val="28"/>
          <w:lang w:val="uk-UA" w:eastAsia="ru-RU"/>
        </w:rPr>
        <w:t xml:space="preserve"> дала нам зрозуміння понять «з</w:t>
      </w:r>
      <w:r w:rsidRPr="00924BB1">
        <w:rPr>
          <w:rFonts w:ascii="Times New Roman" w:eastAsia="Times New Roman" w:hAnsi="Times New Roman" w:cs="Times New Roman"/>
          <w:sz w:val="28"/>
          <w:szCs w:val="28"/>
          <w:lang w:val="uk-UA" w:eastAsia="ru-RU"/>
        </w:rPr>
        <w:t>овнішня політика</w:t>
      </w:r>
      <w:r w:rsidRPr="004C0545">
        <w:rPr>
          <w:rFonts w:ascii="Times New Roman" w:eastAsia="Times New Roman" w:hAnsi="Times New Roman" w:cs="Times New Roman"/>
          <w:sz w:val="28"/>
          <w:szCs w:val="28"/>
          <w:lang w:val="uk-UA" w:eastAsia="ru-RU"/>
        </w:rPr>
        <w:t>»</w:t>
      </w:r>
      <w:r w:rsidRPr="00924BB1">
        <w:rPr>
          <w:rFonts w:ascii="Times New Roman" w:eastAsia="Times New Roman" w:hAnsi="Times New Roman" w:cs="Times New Roman"/>
          <w:sz w:val="28"/>
          <w:szCs w:val="28"/>
          <w:lang w:val="uk-UA" w:eastAsia="ru-RU"/>
        </w:rPr>
        <w:t xml:space="preserve">, </w:t>
      </w:r>
      <w:r w:rsidRPr="004C0545">
        <w:rPr>
          <w:rFonts w:ascii="Times New Roman" w:eastAsia="Times New Roman" w:hAnsi="Times New Roman" w:cs="Times New Roman"/>
          <w:sz w:val="28"/>
          <w:szCs w:val="28"/>
          <w:lang w:val="uk-UA" w:eastAsia="ru-RU"/>
        </w:rPr>
        <w:t>«</w:t>
      </w:r>
      <w:r w:rsidRPr="00924BB1">
        <w:rPr>
          <w:rFonts w:ascii="Times New Roman" w:eastAsia="Times New Roman" w:hAnsi="Times New Roman" w:cs="Times New Roman"/>
          <w:sz w:val="28"/>
          <w:szCs w:val="28"/>
          <w:lang w:val="uk-UA" w:eastAsia="ru-RU"/>
        </w:rPr>
        <w:t>зовнішньополітична діяльність</w:t>
      </w:r>
      <w:r w:rsidRPr="004C0545">
        <w:rPr>
          <w:rFonts w:ascii="Times New Roman" w:eastAsia="Times New Roman" w:hAnsi="Times New Roman" w:cs="Times New Roman"/>
          <w:sz w:val="28"/>
          <w:szCs w:val="28"/>
          <w:lang w:val="uk-UA" w:eastAsia="ru-RU"/>
        </w:rPr>
        <w:t>»</w:t>
      </w:r>
      <w:r w:rsidRPr="00924BB1">
        <w:rPr>
          <w:rFonts w:ascii="Times New Roman" w:eastAsia="Times New Roman" w:hAnsi="Times New Roman" w:cs="Times New Roman"/>
          <w:sz w:val="28"/>
          <w:szCs w:val="28"/>
          <w:lang w:val="uk-UA" w:eastAsia="ru-RU"/>
        </w:rPr>
        <w:t xml:space="preserve">, </w:t>
      </w:r>
      <w:r w:rsidRPr="004C0545">
        <w:rPr>
          <w:rFonts w:ascii="Times New Roman" w:eastAsia="Times New Roman" w:hAnsi="Times New Roman" w:cs="Times New Roman"/>
          <w:sz w:val="28"/>
          <w:szCs w:val="28"/>
          <w:lang w:val="uk-UA" w:eastAsia="ru-RU"/>
        </w:rPr>
        <w:t>«</w:t>
      </w:r>
      <w:r w:rsidRPr="00924BB1">
        <w:rPr>
          <w:rFonts w:ascii="Times New Roman" w:eastAsia="Times New Roman" w:hAnsi="Times New Roman" w:cs="Times New Roman"/>
          <w:sz w:val="28"/>
          <w:szCs w:val="28"/>
          <w:lang w:val="uk-UA" w:eastAsia="ru-RU"/>
        </w:rPr>
        <w:t>стратегія</w:t>
      </w:r>
      <w:r w:rsidRPr="004C0545">
        <w:rPr>
          <w:rFonts w:ascii="Times New Roman" w:eastAsia="Times New Roman" w:hAnsi="Times New Roman" w:cs="Times New Roman"/>
          <w:sz w:val="28"/>
          <w:szCs w:val="28"/>
          <w:lang w:val="uk-UA" w:eastAsia="ru-RU"/>
        </w:rPr>
        <w:t>»</w:t>
      </w:r>
      <w:r w:rsidRPr="00924BB1">
        <w:rPr>
          <w:rFonts w:ascii="Times New Roman" w:eastAsia="Times New Roman" w:hAnsi="Times New Roman" w:cs="Times New Roman"/>
          <w:sz w:val="28"/>
          <w:szCs w:val="28"/>
          <w:lang w:val="uk-UA" w:eastAsia="ru-RU"/>
        </w:rPr>
        <w:t>,</w:t>
      </w:r>
      <w:r w:rsidRPr="004C0545">
        <w:rPr>
          <w:rFonts w:ascii="Times New Roman" w:eastAsia="Times New Roman" w:hAnsi="Times New Roman" w:cs="Times New Roman"/>
          <w:sz w:val="28"/>
          <w:szCs w:val="28"/>
          <w:lang w:val="uk-UA" w:eastAsia="ru-RU"/>
        </w:rPr>
        <w:t xml:space="preserve"> «</w:t>
      </w:r>
      <w:r w:rsidRPr="00924BB1">
        <w:rPr>
          <w:rFonts w:ascii="Times New Roman" w:eastAsia="Times New Roman" w:hAnsi="Times New Roman" w:cs="Times New Roman"/>
          <w:sz w:val="28"/>
          <w:szCs w:val="28"/>
          <w:lang w:val="uk-UA" w:eastAsia="ru-RU"/>
        </w:rPr>
        <w:t>національний інтерес</w:t>
      </w:r>
      <w:r w:rsidRPr="004C0545">
        <w:rPr>
          <w:rFonts w:ascii="Times New Roman" w:eastAsia="Times New Roman" w:hAnsi="Times New Roman" w:cs="Times New Roman"/>
          <w:sz w:val="28"/>
          <w:szCs w:val="28"/>
          <w:lang w:val="uk-UA" w:eastAsia="ru-RU"/>
        </w:rPr>
        <w:t>»</w:t>
      </w:r>
      <w:r w:rsidRPr="004C0545">
        <w:rPr>
          <w:rStyle w:val="a5"/>
          <w:rFonts w:ascii="Times New Roman" w:eastAsia="Times New Roman" w:hAnsi="Times New Roman" w:cs="Times New Roman"/>
          <w:sz w:val="28"/>
          <w:szCs w:val="28"/>
          <w:lang w:val="uk-UA" w:eastAsia="ru-RU"/>
        </w:rPr>
        <w:footnoteReference w:id="10"/>
      </w:r>
      <w:r w:rsidRPr="004C0545">
        <w:rPr>
          <w:rFonts w:ascii="Times New Roman" w:eastAsia="Times New Roman" w:hAnsi="Times New Roman" w:cs="Times New Roman"/>
          <w:sz w:val="28"/>
          <w:szCs w:val="28"/>
          <w:lang w:val="uk-UA" w:eastAsia="ru-RU"/>
        </w:rPr>
        <w:t xml:space="preserve">. Ця публікація також продемонструвала </w:t>
      </w:r>
      <w:r w:rsidRPr="00924BB1">
        <w:rPr>
          <w:rFonts w:ascii="Times New Roman" w:eastAsia="Times New Roman" w:hAnsi="Times New Roman" w:cs="Times New Roman"/>
          <w:sz w:val="28"/>
          <w:szCs w:val="28"/>
          <w:lang w:val="ru-RU" w:eastAsia="ru-RU"/>
        </w:rPr>
        <w:t xml:space="preserve">наукові підходи до розуміння змісту </w:t>
      </w:r>
      <w:r w:rsidRPr="004C0545">
        <w:rPr>
          <w:rFonts w:ascii="Times New Roman" w:eastAsia="Times New Roman" w:hAnsi="Times New Roman" w:cs="Times New Roman"/>
          <w:sz w:val="28"/>
          <w:szCs w:val="28"/>
          <w:lang w:val="uk-UA" w:eastAsia="ru-RU"/>
        </w:rPr>
        <w:t>наведених вище понять</w:t>
      </w:r>
      <w:r w:rsidRPr="00924BB1">
        <w:rPr>
          <w:rFonts w:ascii="Times New Roman" w:eastAsia="Times New Roman" w:hAnsi="Times New Roman" w:cs="Times New Roman"/>
          <w:sz w:val="28"/>
          <w:szCs w:val="28"/>
          <w:lang w:val="ru-RU" w:eastAsia="ru-RU"/>
        </w:rPr>
        <w:t xml:space="preserve"> та її механізмів</w:t>
      </w:r>
      <w:r w:rsidRPr="004C0545">
        <w:rPr>
          <w:rFonts w:ascii="Times New Roman" w:eastAsia="Times New Roman" w:hAnsi="Times New Roman" w:cs="Times New Roman"/>
          <w:sz w:val="28"/>
          <w:szCs w:val="28"/>
          <w:lang w:val="uk-UA" w:eastAsia="ru-RU"/>
        </w:rPr>
        <w:t>.</w:t>
      </w:r>
    </w:p>
    <w:p w14:paraId="26DCA9F6"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Свій внесок в дослідження стратегії «конгейджменту» внесла українська науковиця Вишневська-Черкас І.Г. У своїх працях «Еволюція зовнішньополітичних стратегій США щодо КНР»</w:t>
      </w:r>
      <w:r w:rsidRPr="004C0545">
        <w:rPr>
          <w:rStyle w:val="a5"/>
          <w:rFonts w:ascii="Times New Roman" w:eastAsia="Times New Roman" w:hAnsi="Times New Roman" w:cs="Times New Roman"/>
          <w:sz w:val="28"/>
          <w:szCs w:val="28"/>
          <w:lang w:val="uk-UA" w:eastAsia="ru-RU"/>
        </w:rPr>
        <w:footnoteReference w:id="11"/>
      </w:r>
      <w:r w:rsidRPr="004C0545">
        <w:rPr>
          <w:rFonts w:ascii="Times New Roman" w:eastAsia="Times New Roman" w:hAnsi="Times New Roman" w:cs="Times New Roman"/>
          <w:sz w:val="28"/>
          <w:szCs w:val="28"/>
          <w:lang w:val="uk-UA" w:eastAsia="ru-RU"/>
        </w:rPr>
        <w:t xml:space="preserve">, «США–КНР: стратегія </w:t>
      </w:r>
      <w:r w:rsidRPr="004C0545">
        <w:rPr>
          <w:rFonts w:ascii="Times New Roman" w:eastAsia="Times New Roman" w:hAnsi="Times New Roman" w:cs="Times New Roman"/>
          <w:sz w:val="28"/>
          <w:szCs w:val="28"/>
          <w:lang w:val="uk-UA" w:eastAsia="ru-RU"/>
        </w:rPr>
        <w:lastRenderedPageBreak/>
        <w:t>конгейджменту»</w:t>
      </w:r>
      <w:r w:rsidRPr="004C0545">
        <w:rPr>
          <w:rStyle w:val="a5"/>
          <w:rFonts w:ascii="Times New Roman" w:eastAsia="Times New Roman" w:hAnsi="Times New Roman" w:cs="Times New Roman"/>
          <w:sz w:val="28"/>
          <w:szCs w:val="28"/>
          <w:lang w:val="uk-UA" w:eastAsia="ru-RU"/>
        </w:rPr>
        <w:footnoteReference w:id="12"/>
      </w:r>
      <w:r w:rsidRPr="004C0545">
        <w:rPr>
          <w:rFonts w:ascii="Times New Roman" w:eastAsia="Times New Roman" w:hAnsi="Times New Roman" w:cs="Times New Roman"/>
          <w:sz w:val="28"/>
          <w:szCs w:val="28"/>
          <w:lang w:val="uk-UA" w:eastAsia="ru-RU"/>
        </w:rPr>
        <w:t xml:space="preserve"> і «Форми і функції стратегії стримування та залучення Китаю в зовнішній політиці США»</w:t>
      </w:r>
      <w:r w:rsidRPr="004C0545">
        <w:rPr>
          <w:rStyle w:val="a5"/>
          <w:rFonts w:ascii="Times New Roman" w:eastAsia="Times New Roman" w:hAnsi="Times New Roman" w:cs="Times New Roman"/>
          <w:sz w:val="28"/>
          <w:szCs w:val="28"/>
          <w:lang w:val="uk-UA" w:eastAsia="ru-RU"/>
        </w:rPr>
        <w:footnoteReference w:id="13"/>
      </w:r>
      <w:r w:rsidRPr="004C0545">
        <w:rPr>
          <w:rFonts w:ascii="Times New Roman" w:eastAsia="Times New Roman" w:hAnsi="Times New Roman" w:cs="Times New Roman"/>
          <w:sz w:val="28"/>
          <w:szCs w:val="28"/>
          <w:lang w:val="uk-UA" w:eastAsia="ru-RU"/>
        </w:rPr>
        <w:t xml:space="preserve"> вона своєчасно виокремила суть та форми даної стратегії, що є доволі важливим. На наш погляд, її монографії є доволі важливими, адже стратегія «конгейджменту» є доволі новим явищем як у вітчизняному вимірі теорії міжнародних відносин, так і у світовому масштабі. У своїй праці науковиця демонструє синтез  двох категорій, а саме «стримування» і «залучення». Більш того, Вишневська-Черкас І.Г. проводить паралель між стримуванням і «</w:t>
      </w:r>
      <w:r w:rsidRPr="004C0545">
        <w:rPr>
          <w:rFonts w:ascii="Times New Roman" w:eastAsia="Times New Roman" w:hAnsi="Times New Roman" w:cs="Times New Roman"/>
          <w:sz w:val="28"/>
          <w:szCs w:val="28"/>
          <w:lang w:eastAsia="ru-RU"/>
        </w:rPr>
        <w:t>hard</w:t>
      </w:r>
      <w:r w:rsidRPr="004C0545">
        <w:rPr>
          <w:rFonts w:ascii="Times New Roman" w:eastAsia="Times New Roman" w:hAnsi="Times New Roman" w:cs="Times New Roman"/>
          <w:sz w:val="28"/>
          <w:szCs w:val="28"/>
          <w:lang w:val="uk-UA" w:eastAsia="ru-RU"/>
        </w:rPr>
        <w:t xml:space="preserve"> </w:t>
      </w:r>
      <w:r w:rsidRPr="004C0545">
        <w:rPr>
          <w:rFonts w:ascii="Times New Roman" w:eastAsia="Times New Roman" w:hAnsi="Times New Roman" w:cs="Times New Roman"/>
          <w:sz w:val="28"/>
          <w:szCs w:val="28"/>
          <w:lang w:eastAsia="ru-RU"/>
        </w:rPr>
        <w:t>power</w:t>
      </w:r>
      <w:r w:rsidRPr="004C0545">
        <w:rPr>
          <w:rFonts w:ascii="Times New Roman" w:eastAsia="Times New Roman" w:hAnsi="Times New Roman" w:cs="Times New Roman"/>
          <w:sz w:val="28"/>
          <w:szCs w:val="28"/>
          <w:lang w:val="uk-UA" w:eastAsia="ru-RU"/>
        </w:rPr>
        <w:t>» та залученням і «</w:t>
      </w:r>
      <w:r w:rsidRPr="004C0545">
        <w:rPr>
          <w:rFonts w:ascii="Times New Roman" w:eastAsia="Times New Roman" w:hAnsi="Times New Roman" w:cs="Times New Roman"/>
          <w:sz w:val="28"/>
          <w:szCs w:val="28"/>
          <w:lang w:eastAsia="ru-RU"/>
        </w:rPr>
        <w:t>soft</w:t>
      </w:r>
      <w:r w:rsidRPr="004C0545">
        <w:rPr>
          <w:rFonts w:ascii="Times New Roman" w:eastAsia="Times New Roman" w:hAnsi="Times New Roman" w:cs="Times New Roman"/>
          <w:sz w:val="28"/>
          <w:szCs w:val="28"/>
          <w:lang w:val="uk-UA" w:eastAsia="ru-RU"/>
        </w:rPr>
        <w:t xml:space="preserve"> </w:t>
      </w:r>
      <w:r w:rsidRPr="004C0545">
        <w:rPr>
          <w:rFonts w:ascii="Times New Roman" w:eastAsia="Times New Roman" w:hAnsi="Times New Roman" w:cs="Times New Roman"/>
          <w:sz w:val="28"/>
          <w:szCs w:val="28"/>
          <w:lang w:eastAsia="ru-RU"/>
        </w:rPr>
        <w:t>power</w:t>
      </w:r>
      <w:r w:rsidRPr="004C0545">
        <w:rPr>
          <w:rFonts w:ascii="Times New Roman" w:eastAsia="Times New Roman" w:hAnsi="Times New Roman" w:cs="Times New Roman"/>
          <w:sz w:val="28"/>
          <w:szCs w:val="28"/>
          <w:lang w:val="uk-UA" w:eastAsia="ru-RU"/>
        </w:rPr>
        <w:t xml:space="preserve">». </w:t>
      </w:r>
    </w:p>
    <w:p w14:paraId="7A7102A7"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Китайський напрям зовнішньої політики Сполучених Штатів досліджував також В. Головченко. У статті на тему «</w:t>
      </w:r>
      <w:r w:rsidRPr="004C0545">
        <w:rPr>
          <w:rFonts w:ascii="Times New Roman" w:hAnsi="Times New Roman" w:cs="Times New Roman"/>
          <w:sz w:val="28"/>
          <w:szCs w:val="28"/>
          <w:lang w:val="uk-UA"/>
        </w:rPr>
        <w:t>Американсько-китайська складова формування нестаціонарної системи міжнародних відносин у Східній Азій</w:t>
      </w:r>
      <w:r w:rsidRPr="004C0545">
        <w:rPr>
          <w:rFonts w:ascii="Times New Roman" w:eastAsia="Times New Roman" w:hAnsi="Times New Roman" w:cs="Times New Roman"/>
          <w:sz w:val="28"/>
          <w:szCs w:val="28"/>
          <w:lang w:val="uk-UA" w:eastAsia="ru-RU"/>
        </w:rPr>
        <w:t>» він здійснив порівняльний аналіз основ і засад китайського напряму політики США в період після Холодної війни</w:t>
      </w:r>
      <w:r w:rsidRPr="004C0545">
        <w:rPr>
          <w:rStyle w:val="a5"/>
          <w:rFonts w:ascii="Times New Roman" w:eastAsia="Times New Roman" w:hAnsi="Times New Roman" w:cs="Times New Roman"/>
          <w:sz w:val="28"/>
          <w:szCs w:val="28"/>
          <w:lang w:val="uk-UA" w:eastAsia="ru-RU"/>
        </w:rPr>
        <w:footnoteReference w:id="14"/>
      </w:r>
      <w:r w:rsidRPr="004C0545">
        <w:rPr>
          <w:rFonts w:ascii="Times New Roman" w:eastAsia="Times New Roman" w:hAnsi="Times New Roman" w:cs="Times New Roman"/>
          <w:sz w:val="28"/>
          <w:szCs w:val="28"/>
          <w:lang w:val="uk-UA" w:eastAsia="ru-RU"/>
        </w:rPr>
        <w:t>. Він приділив значну увагу саме причинам конфліктогенності відносин між цими країнами. Автор розкрив початкові етапи формування відносин в період президентства В.Клінтона й Цзян Цземіня на початку ХХІ століття, коли Китай лише починав формуватися як тісний партнер, а в подільшому конкурент, США.</w:t>
      </w:r>
    </w:p>
    <w:p w14:paraId="5C7FBB06"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Що стосується стратегій Китаю, цю сферу досліджував Шевчук О. В. Ми звернули увагу на його висвітлення крізь призму американської політології. До того ж, у своїй статті він навів фактори, які визначили кореляцію підходів американських науковців до змістовного наповнення американсько-китайських відносин</w:t>
      </w:r>
      <w:r w:rsidRPr="004C0545">
        <w:rPr>
          <w:rStyle w:val="a5"/>
          <w:rFonts w:ascii="Times New Roman" w:eastAsia="Times New Roman" w:hAnsi="Times New Roman" w:cs="Times New Roman"/>
          <w:sz w:val="28"/>
          <w:szCs w:val="28"/>
          <w:lang w:val="uk-UA" w:eastAsia="ru-RU"/>
        </w:rPr>
        <w:footnoteReference w:id="15"/>
      </w:r>
      <w:r w:rsidRPr="004C0545">
        <w:rPr>
          <w:rFonts w:ascii="Times New Roman" w:eastAsia="Times New Roman" w:hAnsi="Times New Roman" w:cs="Times New Roman"/>
          <w:sz w:val="28"/>
          <w:szCs w:val="28"/>
          <w:lang w:val="uk-UA" w:eastAsia="ru-RU"/>
        </w:rPr>
        <w:t>. Найбільше відгукнулася його теза, що у найближчому майбутньому Китай відіграватиме системоформуючу роль в Азійсько-Тихоокеанському регіоні, адже всі аргумент наведені саме на користь цього.</w:t>
      </w:r>
    </w:p>
    <w:p w14:paraId="2B36C6D9"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lastRenderedPageBreak/>
        <w:t>В нашому дослідженні перевага надавалася першоджерелам, саме тому значну частину джерельної бази становлять науковці зі Сполучених Штатів, Китайської Народної Республіки, Австралії та Південної Кореї. Зовнішню політику США та її позицію на світовій арені досліджували такі всесвітньо відомі політологи-міжнародники, як Зб. Бжезинський, Г. Кіссінджер, С. Хантінгтон, Дж. Най. Вони висловлювалися стосовно конкурентоздатності Сполучених Штатів і Китаю, висували ідеї стосовно створення G-2.</w:t>
      </w:r>
    </w:p>
    <w:p w14:paraId="6F773B5C"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Надзвичайно важливими джерелами інформації по обраній тематиці виявилися науково-дослідницькі та аналітичні центр: Фонд Карнеґі за міжнародний мир, Брукінґський інститут, Інститут Аспена, Центр Вілсона і Королівський інститут міжнародних відносин, більше відомий як Chatham House.</w:t>
      </w:r>
    </w:p>
    <w:p w14:paraId="4C2D3208"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Для аналізу конфлікту держав і явище під назвою пістка Фукідіда ми звернулися до досліджень і статтей Аллісон Г., Філліпов І., </w:t>
      </w:r>
      <w:r w:rsidRPr="004C0545">
        <w:rPr>
          <w:rFonts w:ascii="Times New Roman" w:eastAsia="Times New Roman" w:hAnsi="Times New Roman" w:cs="Times New Roman"/>
          <w:sz w:val="28"/>
          <w:szCs w:val="28"/>
          <w:lang w:val="uk-UA" w:eastAsia="ru-RU"/>
        </w:rPr>
        <w:tab/>
        <w:t>Порохня В. А.</w:t>
      </w:r>
    </w:p>
    <w:p w14:paraId="7CE52F40"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Економічну сферу та торгову війну США з Китаєм і своїх працях висвітлюють Амадео К., Якубовський С. О., Родіонова Т. А., Бабінчук О. С., Чижмар Х. Ю, Ушанов С. А., Решад С. А., Супян В. Б., Сердечний О. В., Резнікова Н.В., Маркус Д., Виноградов А. О., Заклепенко А.Ю., Сафронова Е. І., Андрощук М. В., Пламмер М., Мелцер Дж.</w:t>
      </w:r>
    </w:p>
    <w:p w14:paraId="7F529BFD"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Серед азійських дослідників і науковців необхідно відзначити Жу З., Жонг Р., Ву Г., Лі С. Вони продемонстрували нам якісно нову позицію стосовно досліджуваної тематики взаємовідносин США з Китаєм.</w:t>
      </w:r>
    </w:p>
    <w:p w14:paraId="1F372EED"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Стосовно ситуації Південно-Східній Азії та Тайванського чинника формування геополітичної ситуацій у ХХІ столітті ми звернулися до праць Топчія Д. С., Головченко В.</w:t>
      </w:r>
    </w:p>
    <w:p w14:paraId="230FF0DF" w14:textId="77777777" w:rsidR="009D519D" w:rsidRPr="004C0545" w:rsidRDefault="009D519D" w:rsidP="009D519D">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Таким чином, в даному розділі було проаналізовано к</w:t>
      </w:r>
      <w:r w:rsidRPr="00924BB1">
        <w:rPr>
          <w:rFonts w:ascii="Times New Roman" w:eastAsia="Times New Roman" w:hAnsi="Times New Roman" w:cs="Times New Roman"/>
          <w:sz w:val="28"/>
          <w:szCs w:val="28"/>
          <w:lang w:val="uk-UA" w:eastAsia="ru-RU"/>
        </w:rPr>
        <w:t>онцептуальні основи дослідження</w:t>
      </w:r>
      <w:r w:rsidRPr="004C0545">
        <w:rPr>
          <w:rFonts w:ascii="Times New Roman" w:eastAsia="Times New Roman" w:hAnsi="Times New Roman" w:cs="Times New Roman"/>
          <w:sz w:val="28"/>
          <w:szCs w:val="28"/>
          <w:lang w:val="uk-UA" w:eastAsia="ru-RU"/>
        </w:rPr>
        <w:t xml:space="preserve"> та д</w:t>
      </w:r>
      <w:r w:rsidRPr="00924BB1">
        <w:rPr>
          <w:rFonts w:ascii="Times New Roman" w:eastAsia="Times New Roman" w:hAnsi="Times New Roman" w:cs="Times New Roman"/>
          <w:sz w:val="28"/>
          <w:szCs w:val="28"/>
          <w:lang w:val="uk-UA" w:eastAsia="ru-RU"/>
        </w:rPr>
        <w:t>жерельн</w:t>
      </w:r>
      <w:r w:rsidRPr="004C0545">
        <w:rPr>
          <w:rFonts w:ascii="Times New Roman" w:eastAsia="Times New Roman" w:hAnsi="Times New Roman" w:cs="Times New Roman"/>
          <w:sz w:val="28"/>
          <w:szCs w:val="28"/>
          <w:lang w:val="uk-UA" w:eastAsia="ru-RU"/>
        </w:rPr>
        <w:t xml:space="preserve">у </w:t>
      </w:r>
      <w:r w:rsidRPr="00924BB1">
        <w:rPr>
          <w:rFonts w:ascii="Times New Roman" w:eastAsia="Times New Roman" w:hAnsi="Times New Roman" w:cs="Times New Roman"/>
          <w:sz w:val="28"/>
          <w:szCs w:val="28"/>
          <w:lang w:val="uk-UA" w:eastAsia="ru-RU"/>
        </w:rPr>
        <w:t>баз</w:t>
      </w:r>
      <w:r w:rsidRPr="004C0545">
        <w:rPr>
          <w:rFonts w:ascii="Times New Roman" w:eastAsia="Times New Roman" w:hAnsi="Times New Roman" w:cs="Times New Roman"/>
          <w:sz w:val="28"/>
          <w:szCs w:val="28"/>
          <w:lang w:val="uk-UA" w:eastAsia="ru-RU"/>
        </w:rPr>
        <w:t xml:space="preserve">у </w:t>
      </w:r>
      <w:r w:rsidRPr="00924BB1">
        <w:rPr>
          <w:rFonts w:ascii="Times New Roman" w:eastAsia="Times New Roman" w:hAnsi="Times New Roman" w:cs="Times New Roman"/>
          <w:sz w:val="28"/>
          <w:szCs w:val="28"/>
          <w:lang w:val="uk-UA" w:eastAsia="ru-RU"/>
        </w:rPr>
        <w:t xml:space="preserve">з </w:t>
      </w:r>
      <w:r w:rsidRPr="004C0545">
        <w:rPr>
          <w:rFonts w:ascii="Times New Roman" w:eastAsia="Times New Roman" w:hAnsi="Times New Roman" w:cs="Times New Roman"/>
          <w:sz w:val="28"/>
          <w:szCs w:val="28"/>
          <w:lang w:val="uk-UA" w:eastAsia="ru-RU"/>
        </w:rPr>
        <w:t xml:space="preserve">теми «Особливості американо-китайських відносин у політичній, військовій та економічній сферах у ХХІ столітті». </w:t>
      </w:r>
      <w:r w:rsidRPr="004C0545">
        <w:rPr>
          <w:rFonts w:ascii="Times New Roman" w:hAnsi="Times New Roman" w:cs="Times New Roman"/>
          <w:sz w:val="28"/>
          <w:szCs w:val="28"/>
          <w:lang w:val="uk-UA"/>
        </w:rPr>
        <w:t xml:space="preserve">Категорійно-понятійний апарат та відповідна методологія </w:t>
      </w:r>
      <w:r w:rsidRPr="004C0545">
        <w:rPr>
          <w:rFonts w:ascii="Times New Roman" w:hAnsi="Times New Roman" w:cs="Times New Roman"/>
          <w:sz w:val="28"/>
          <w:szCs w:val="28"/>
          <w:lang w:val="uk-UA"/>
        </w:rPr>
        <w:lastRenderedPageBreak/>
        <w:t>допомогли комплексно дослідити обрану тему. В якості методів дослідження було використано наступні: діагностики, аналізу, індукції та дедукції, пізнання, узагальнення і системний підхід. А завдяки вичерпній джерельній базі, яка включала праці науковців, офіційні документи, дослідження аналітичних центрів та статті з медіа стосовно найбільш нещодавніх подій, вдалося проаналізувати широкий спектр позицій та підходів до даної проблематики.</w:t>
      </w:r>
    </w:p>
    <w:p w14:paraId="558850C4" w14:textId="587CB594" w:rsidR="009D519D" w:rsidRPr="004C0545" w:rsidRDefault="009D519D">
      <w:pPr>
        <w:rPr>
          <w:rFonts w:ascii="Times New Roman" w:hAnsi="Times New Roman" w:cs="Times New Roman"/>
          <w:b/>
          <w:bCs/>
          <w:sz w:val="28"/>
          <w:szCs w:val="28"/>
          <w:lang w:val="uk-UA"/>
        </w:rPr>
      </w:pPr>
      <w:r w:rsidRPr="004C0545">
        <w:rPr>
          <w:rFonts w:ascii="Times New Roman" w:hAnsi="Times New Roman" w:cs="Times New Roman"/>
          <w:b/>
          <w:bCs/>
          <w:sz w:val="28"/>
          <w:szCs w:val="28"/>
          <w:lang w:val="uk-UA"/>
        </w:rPr>
        <w:br w:type="page"/>
      </w:r>
    </w:p>
    <w:p w14:paraId="28062B88" w14:textId="65A5B8A6" w:rsidR="001A789D" w:rsidRPr="00924BB1" w:rsidRDefault="00BE10FF" w:rsidP="00C84C71">
      <w:pPr>
        <w:pStyle w:val="1"/>
        <w:spacing w:line="360" w:lineRule="auto"/>
        <w:jc w:val="center"/>
        <w:rPr>
          <w:rFonts w:ascii="Times New Roman" w:hAnsi="Times New Roman" w:cs="Times New Roman"/>
          <w:b/>
          <w:color w:val="auto"/>
          <w:sz w:val="28"/>
          <w:szCs w:val="28"/>
          <w:lang w:val="uk-UA"/>
        </w:rPr>
      </w:pPr>
      <w:bookmarkStart w:id="5" w:name="_Toc90287233"/>
      <w:r w:rsidRPr="00924BB1">
        <w:rPr>
          <w:rFonts w:ascii="Times New Roman" w:hAnsi="Times New Roman" w:cs="Times New Roman"/>
          <w:b/>
          <w:color w:val="auto"/>
          <w:sz w:val="28"/>
          <w:szCs w:val="28"/>
          <w:lang w:val="uk-UA"/>
        </w:rPr>
        <w:lastRenderedPageBreak/>
        <w:t>РОЗДІЛ 2. ТЕНДЕНЦІЇ РОЗВИТКУ ВІДНОСИН США І КИТАЮ В ПОЛІТИЧНІЙ СФЕРІ</w:t>
      </w:r>
      <w:bookmarkEnd w:id="5"/>
    </w:p>
    <w:p w14:paraId="16742B7A" w14:textId="4495465A" w:rsidR="00740D3E" w:rsidRPr="00924BB1" w:rsidRDefault="00740D3E" w:rsidP="00C84C71">
      <w:pPr>
        <w:pStyle w:val="2"/>
        <w:spacing w:line="360" w:lineRule="auto"/>
        <w:rPr>
          <w:rFonts w:ascii="Times New Roman" w:hAnsi="Times New Roman" w:cs="Times New Roman"/>
          <w:b/>
          <w:color w:val="auto"/>
          <w:sz w:val="28"/>
          <w:szCs w:val="28"/>
          <w:lang w:val="uk-UA"/>
        </w:rPr>
      </w:pPr>
      <w:bookmarkStart w:id="6" w:name="_Toc90287234"/>
      <w:r w:rsidRPr="00924BB1">
        <w:rPr>
          <w:rFonts w:ascii="Times New Roman" w:hAnsi="Times New Roman" w:cs="Times New Roman"/>
          <w:b/>
          <w:color w:val="auto"/>
          <w:sz w:val="28"/>
          <w:szCs w:val="28"/>
          <w:lang w:val="uk-UA"/>
        </w:rPr>
        <w:t xml:space="preserve">2.1. </w:t>
      </w:r>
      <w:r w:rsidR="00BB2846" w:rsidRPr="00924BB1">
        <w:rPr>
          <w:rFonts w:ascii="Times New Roman" w:hAnsi="Times New Roman" w:cs="Times New Roman"/>
          <w:b/>
          <w:color w:val="auto"/>
          <w:sz w:val="28"/>
          <w:szCs w:val="28"/>
          <w:lang w:val="uk-UA"/>
        </w:rPr>
        <w:t>Основні етапи співпраці в сфері політики</w:t>
      </w:r>
      <w:bookmarkEnd w:id="6"/>
    </w:p>
    <w:p w14:paraId="0A347E44" w14:textId="7A3B26EA" w:rsidR="0014037A" w:rsidRPr="004C0545" w:rsidRDefault="00734210" w:rsidP="00C84C71">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Сполучені Штати Америки та Китай є саме тими державами</w:t>
      </w:r>
      <w:r w:rsidR="00B03872" w:rsidRPr="004C0545">
        <w:rPr>
          <w:rFonts w:ascii="Times New Roman" w:hAnsi="Times New Roman" w:cs="Times New Roman"/>
          <w:sz w:val="28"/>
          <w:szCs w:val="28"/>
          <w:lang w:val="uk-UA"/>
        </w:rPr>
        <w:t>,</w:t>
      </w:r>
      <w:r w:rsidRPr="004C0545">
        <w:rPr>
          <w:rFonts w:ascii="Times New Roman" w:hAnsi="Times New Roman" w:cs="Times New Roman"/>
          <w:sz w:val="28"/>
          <w:szCs w:val="28"/>
          <w:lang w:val="uk-UA"/>
        </w:rPr>
        <w:t xml:space="preserve"> які </w:t>
      </w:r>
      <w:r w:rsidR="00B03872" w:rsidRPr="004C0545">
        <w:rPr>
          <w:rFonts w:ascii="Times New Roman" w:hAnsi="Times New Roman" w:cs="Times New Roman"/>
          <w:sz w:val="28"/>
          <w:szCs w:val="28"/>
          <w:lang w:val="uk-UA"/>
        </w:rPr>
        <w:t xml:space="preserve">в </w:t>
      </w:r>
      <w:r w:rsidR="00CA2C3B" w:rsidRPr="004C0545">
        <w:rPr>
          <w:rFonts w:ascii="Times New Roman" w:hAnsi="Times New Roman" w:cs="Times New Roman"/>
          <w:sz w:val="28"/>
          <w:szCs w:val="28"/>
          <w:lang w:val="uk-UA"/>
        </w:rPr>
        <w:t>ХХІ</w:t>
      </w:r>
      <w:r w:rsidR="00B03872" w:rsidRPr="004C0545">
        <w:rPr>
          <w:rFonts w:ascii="Times New Roman" w:hAnsi="Times New Roman" w:cs="Times New Roman"/>
          <w:sz w:val="28"/>
          <w:szCs w:val="28"/>
          <w:lang w:val="uk-UA"/>
        </w:rPr>
        <w:t xml:space="preserve"> столітті</w:t>
      </w:r>
      <w:r w:rsidR="00353068"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 xml:space="preserve">найбільше формують міжнародні відносини на планетарному рівні. Вони охоплюють надзвичайно широке коло проблем, </w:t>
      </w:r>
      <w:r w:rsidR="00B01A5E" w:rsidRPr="004C0545">
        <w:rPr>
          <w:rFonts w:ascii="Times New Roman" w:hAnsi="Times New Roman" w:cs="Times New Roman"/>
          <w:sz w:val="28"/>
          <w:szCs w:val="28"/>
          <w:lang w:val="uk-UA"/>
        </w:rPr>
        <w:t xml:space="preserve">є </w:t>
      </w:r>
      <w:r w:rsidRPr="004C0545">
        <w:rPr>
          <w:rFonts w:ascii="Times New Roman" w:hAnsi="Times New Roman" w:cs="Times New Roman"/>
          <w:sz w:val="28"/>
          <w:szCs w:val="28"/>
          <w:lang w:val="uk-UA"/>
        </w:rPr>
        <w:t>сповнені напругою та, подекуди, недовірою.</w:t>
      </w:r>
      <w:r w:rsidR="00323270" w:rsidRPr="004C0545">
        <w:rPr>
          <w:rFonts w:ascii="Times New Roman" w:hAnsi="Times New Roman" w:cs="Times New Roman"/>
          <w:sz w:val="28"/>
          <w:szCs w:val="28"/>
          <w:lang w:val="uk-UA"/>
        </w:rPr>
        <w:t xml:space="preserve"> </w:t>
      </w:r>
      <w:r w:rsidR="00DF26E8" w:rsidRPr="004C0545">
        <w:rPr>
          <w:rFonts w:ascii="Times New Roman" w:hAnsi="Times New Roman" w:cs="Times New Roman"/>
          <w:sz w:val="28"/>
          <w:szCs w:val="28"/>
          <w:lang w:val="uk-UA"/>
        </w:rPr>
        <w:t>Між державами існують великі розбіжності стосовно міжнародних відносин, прав людини</w:t>
      </w:r>
      <w:r w:rsidR="00F31308" w:rsidRPr="004C0545">
        <w:rPr>
          <w:rFonts w:ascii="Times New Roman" w:hAnsi="Times New Roman" w:cs="Times New Roman"/>
          <w:sz w:val="28"/>
          <w:szCs w:val="28"/>
          <w:lang w:val="uk-UA"/>
        </w:rPr>
        <w:t xml:space="preserve">, ведення економіки. На даний момент </w:t>
      </w:r>
      <w:r w:rsidR="000C3E87" w:rsidRPr="004C0545">
        <w:rPr>
          <w:rFonts w:ascii="Times New Roman" w:hAnsi="Times New Roman" w:cs="Times New Roman"/>
          <w:sz w:val="28"/>
          <w:szCs w:val="28"/>
          <w:lang w:val="uk-UA"/>
        </w:rPr>
        <w:t>динаміка</w:t>
      </w:r>
      <w:r w:rsidR="00F31308" w:rsidRPr="004C0545">
        <w:rPr>
          <w:rFonts w:ascii="Times New Roman" w:hAnsi="Times New Roman" w:cs="Times New Roman"/>
          <w:sz w:val="28"/>
          <w:szCs w:val="28"/>
          <w:lang w:val="uk-UA"/>
        </w:rPr>
        <w:t xml:space="preserve"> </w:t>
      </w:r>
      <w:r w:rsidR="000C3E87" w:rsidRPr="004C0545">
        <w:rPr>
          <w:rFonts w:ascii="Times New Roman" w:hAnsi="Times New Roman" w:cs="Times New Roman"/>
          <w:sz w:val="28"/>
          <w:szCs w:val="28"/>
          <w:lang w:val="uk-UA"/>
        </w:rPr>
        <w:t xml:space="preserve">їхнього </w:t>
      </w:r>
      <w:r w:rsidR="00F31308" w:rsidRPr="004C0545">
        <w:rPr>
          <w:rFonts w:ascii="Times New Roman" w:hAnsi="Times New Roman" w:cs="Times New Roman"/>
          <w:sz w:val="28"/>
          <w:szCs w:val="28"/>
          <w:lang w:val="uk-UA"/>
        </w:rPr>
        <w:t>суперництв</w:t>
      </w:r>
      <w:r w:rsidR="000C3E87" w:rsidRPr="004C0545">
        <w:rPr>
          <w:rFonts w:ascii="Times New Roman" w:hAnsi="Times New Roman" w:cs="Times New Roman"/>
          <w:sz w:val="28"/>
          <w:szCs w:val="28"/>
          <w:lang w:val="uk-UA"/>
        </w:rPr>
        <w:t>а</w:t>
      </w:r>
      <w:r w:rsidR="00F31308" w:rsidRPr="004C0545">
        <w:rPr>
          <w:rFonts w:ascii="Times New Roman" w:hAnsi="Times New Roman" w:cs="Times New Roman"/>
          <w:sz w:val="28"/>
          <w:szCs w:val="28"/>
          <w:lang w:val="uk-UA"/>
        </w:rPr>
        <w:t xml:space="preserve"> </w:t>
      </w:r>
      <w:r w:rsidR="000C3E87" w:rsidRPr="004C0545">
        <w:rPr>
          <w:rFonts w:ascii="Times New Roman" w:hAnsi="Times New Roman" w:cs="Times New Roman"/>
          <w:sz w:val="28"/>
          <w:szCs w:val="28"/>
          <w:lang w:val="uk-UA"/>
        </w:rPr>
        <w:t xml:space="preserve">відрізняється і </w:t>
      </w:r>
      <w:r w:rsidR="00F31308" w:rsidRPr="004C0545">
        <w:rPr>
          <w:rFonts w:ascii="Times New Roman" w:hAnsi="Times New Roman" w:cs="Times New Roman"/>
          <w:sz w:val="28"/>
          <w:szCs w:val="28"/>
          <w:lang w:val="uk-UA"/>
        </w:rPr>
        <w:t xml:space="preserve">є більш </w:t>
      </w:r>
      <w:r w:rsidR="00ED1E9C" w:rsidRPr="004C0545">
        <w:rPr>
          <w:rFonts w:ascii="Times New Roman" w:hAnsi="Times New Roman" w:cs="Times New Roman"/>
          <w:sz w:val="28"/>
          <w:szCs w:val="28"/>
          <w:lang w:val="uk-UA"/>
        </w:rPr>
        <w:t>поглибленим за ті, що</w:t>
      </w:r>
      <w:r w:rsidR="00F31308" w:rsidRPr="004C0545">
        <w:rPr>
          <w:rFonts w:ascii="Times New Roman" w:hAnsi="Times New Roman" w:cs="Times New Roman"/>
          <w:sz w:val="28"/>
          <w:szCs w:val="28"/>
          <w:lang w:val="uk-UA"/>
        </w:rPr>
        <w:t xml:space="preserve"> </w:t>
      </w:r>
      <w:r w:rsidR="00ED1E9C" w:rsidRPr="004C0545">
        <w:rPr>
          <w:rFonts w:ascii="Times New Roman" w:hAnsi="Times New Roman" w:cs="Times New Roman"/>
          <w:sz w:val="28"/>
          <w:szCs w:val="28"/>
          <w:lang w:val="uk-UA"/>
        </w:rPr>
        <w:t>існували під час</w:t>
      </w:r>
      <w:r w:rsidR="00F31308" w:rsidRPr="004C0545">
        <w:rPr>
          <w:rFonts w:ascii="Times New Roman" w:hAnsi="Times New Roman" w:cs="Times New Roman"/>
          <w:sz w:val="28"/>
          <w:szCs w:val="28"/>
          <w:lang w:val="uk-UA"/>
        </w:rPr>
        <w:t xml:space="preserve"> </w:t>
      </w:r>
      <w:r w:rsidR="00ED1E9C" w:rsidRPr="004C0545">
        <w:rPr>
          <w:rFonts w:ascii="Times New Roman" w:hAnsi="Times New Roman" w:cs="Times New Roman"/>
          <w:sz w:val="28"/>
          <w:szCs w:val="28"/>
          <w:lang w:val="uk-UA"/>
        </w:rPr>
        <w:t>Х</w:t>
      </w:r>
      <w:r w:rsidR="00F31308" w:rsidRPr="004C0545">
        <w:rPr>
          <w:rFonts w:ascii="Times New Roman" w:hAnsi="Times New Roman" w:cs="Times New Roman"/>
          <w:sz w:val="28"/>
          <w:szCs w:val="28"/>
          <w:lang w:val="uk-UA"/>
        </w:rPr>
        <w:t>олодної війни у 20 столітті</w:t>
      </w:r>
      <w:r w:rsidR="00ED1E9C" w:rsidRPr="004C0545">
        <w:rPr>
          <w:rFonts w:ascii="Times New Roman" w:hAnsi="Times New Roman" w:cs="Times New Roman"/>
          <w:sz w:val="28"/>
          <w:szCs w:val="28"/>
          <w:lang w:val="uk-UA"/>
        </w:rPr>
        <w:t>.</w:t>
      </w:r>
      <w:r w:rsidR="0014037A" w:rsidRPr="004C0545">
        <w:rPr>
          <w:rFonts w:ascii="Times New Roman" w:hAnsi="Times New Roman" w:cs="Times New Roman"/>
          <w:sz w:val="28"/>
          <w:szCs w:val="28"/>
          <w:lang w:val="uk-UA"/>
        </w:rPr>
        <w:t xml:space="preserve"> Виклики з боку Китаю є серйознішими, ніж ті, що поставали від попереднього американського конкурента </w:t>
      </w:r>
      <w:r w:rsidR="0014037A" w:rsidRPr="004C0545">
        <w:rPr>
          <w:rFonts w:ascii="Times New Roman" w:hAnsi="Times New Roman" w:cs="Times New Roman"/>
          <w:sz w:val="28"/>
          <w:szCs w:val="28"/>
          <w:lang w:val="uk-UA"/>
        </w:rPr>
        <w:sym w:font="Symbol" w:char="F02D"/>
      </w:r>
      <w:r w:rsidR="0014037A" w:rsidRPr="004C0545">
        <w:rPr>
          <w:rFonts w:ascii="Times New Roman" w:hAnsi="Times New Roman" w:cs="Times New Roman"/>
          <w:sz w:val="28"/>
          <w:szCs w:val="28"/>
          <w:lang w:val="uk-UA"/>
        </w:rPr>
        <w:t xml:space="preserve"> Радянського Союзу. Хоча СРСР був сильною військовою державою, його економічна база завжди була набагато меншою, ніж у США.</w:t>
      </w:r>
      <w:r w:rsidR="00B403A2" w:rsidRPr="004C0545">
        <w:rPr>
          <w:rFonts w:ascii="Times New Roman" w:hAnsi="Times New Roman" w:cs="Times New Roman"/>
          <w:sz w:val="28"/>
          <w:szCs w:val="28"/>
          <w:lang w:val="uk-UA"/>
        </w:rPr>
        <w:t xml:space="preserve"> Китай не поділяє цю слабкість, що створює значну небезпеку, пов’язану з його піднесенням. Ба більше, існує перспектива того, що Китай одного дня отримає справді всеосяжну владу.</w:t>
      </w:r>
    </w:p>
    <w:p w14:paraId="429B6284" w14:textId="5AE85BEB" w:rsidR="0062485E" w:rsidRPr="004C0545" w:rsidRDefault="00353068" w:rsidP="0062485E">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Протягом останніх </w:t>
      </w:r>
      <w:r w:rsidR="000B6BCA" w:rsidRPr="004C0545">
        <w:rPr>
          <w:rFonts w:ascii="Times New Roman" w:hAnsi="Times New Roman" w:cs="Times New Roman"/>
          <w:sz w:val="28"/>
          <w:szCs w:val="28"/>
          <w:lang w:val="uk-UA"/>
        </w:rPr>
        <w:t>дво</w:t>
      </w:r>
      <w:r w:rsidR="00A12629" w:rsidRPr="004C0545">
        <w:rPr>
          <w:rFonts w:ascii="Times New Roman" w:hAnsi="Times New Roman" w:cs="Times New Roman"/>
          <w:sz w:val="28"/>
          <w:szCs w:val="28"/>
          <w:lang w:val="uk-UA"/>
        </w:rPr>
        <w:t>х</w:t>
      </w:r>
      <w:r w:rsidRPr="004C0545">
        <w:rPr>
          <w:rFonts w:ascii="Times New Roman" w:hAnsi="Times New Roman" w:cs="Times New Roman"/>
          <w:sz w:val="28"/>
          <w:szCs w:val="28"/>
          <w:lang w:val="uk-UA"/>
        </w:rPr>
        <w:t xml:space="preserve"> десятиліть ми спостерігаємо за відновленням </w:t>
      </w:r>
      <w:r w:rsidR="000B6BCA" w:rsidRPr="004C0545">
        <w:rPr>
          <w:rFonts w:ascii="Times New Roman" w:hAnsi="Times New Roman" w:cs="Times New Roman"/>
          <w:sz w:val="28"/>
          <w:szCs w:val="28"/>
          <w:lang w:val="uk-UA"/>
        </w:rPr>
        <w:t>К</w:t>
      </w:r>
      <w:r w:rsidRPr="004C0545">
        <w:rPr>
          <w:rFonts w:ascii="Times New Roman" w:hAnsi="Times New Roman" w:cs="Times New Roman"/>
          <w:sz w:val="28"/>
          <w:szCs w:val="28"/>
          <w:lang w:val="uk-UA"/>
        </w:rPr>
        <w:t xml:space="preserve">итайської </w:t>
      </w:r>
      <w:r w:rsidR="000B6BCA" w:rsidRPr="004C0545">
        <w:rPr>
          <w:rFonts w:ascii="Times New Roman" w:hAnsi="Times New Roman" w:cs="Times New Roman"/>
          <w:sz w:val="28"/>
          <w:szCs w:val="28"/>
          <w:lang w:val="uk-UA"/>
        </w:rPr>
        <w:t>Н</w:t>
      </w:r>
      <w:r w:rsidRPr="004C0545">
        <w:rPr>
          <w:rFonts w:ascii="Times New Roman" w:hAnsi="Times New Roman" w:cs="Times New Roman"/>
          <w:sz w:val="28"/>
          <w:szCs w:val="28"/>
          <w:lang w:val="uk-UA"/>
        </w:rPr>
        <w:t xml:space="preserve">ародної </w:t>
      </w:r>
      <w:r w:rsidR="000B6BCA" w:rsidRPr="004C0545">
        <w:rPr>
          <w:rFonts w:ascii="Times New Roman" w:hAnsi="Times New Roman" w:cs="Times New Roman"/>
          <w:sz w:val="28"/>
          <w:szCs w:val="28"/>
          <w:lang w:val="uk-UA"/>
        </w:rPr>
        <w:t>Р</w:t>
      </w:r>
      <w:r w:rsidRPr="004C0545">
        <w:rPr>
          <w:rFonts w:ascii="Times New Roman" w:hAnsi="Times New Roman" w:cs="Times New Roman"/>
          <w:sz w:val="28"/>
          <w:szCs w:val="28"/>
          <w:lang w:val="uk-UA"/>
        </w:rPr>
        <w:t>еспубліки</w:t>
      </w:r>
      <w:r w:rsidR="0001356C" w:rsidRPr="004C0545">
        <w:rPr>
          <w:rFonts w:ascii="Times New Roman" w:hAnsi="Times New Roman" w:cs="Times New Roman"/>
          <w:sz w:val="28"/>
          <w:szCs w:val="28"/>
          <w:lang w:val="uk-UA"/>
        </w:rPr>
        <w:t xml:space="preserve">, яка </w:t>
      </w:r>
      <w:r w:rsidR="00D35705" w:rsidRPr="004C0545">
        <w:rPr>
          <w:rFonts w:ascii="Times New Roman" w:hAnsi="Times New Roman" w:cs="Times New Roman"/>
          <w:sz w:val="28"/>
          <w:szCs w:val="28"/>
          <w:lang w:val="uk-UA"/>
        </w:rPr>
        <w:t>привертає чи не найбільше уваги,</w:t>
      </w:r>
      <w:r w:rsidR="0001356C" w:rsidRPr="004C0545">
        <w:rPr>
          <w:rFonts w:ascii="Times New Roman" w:hAnsi="Times New Roman" w:cs="Times New Roman"/>
          <w:sz w:val="28"/>
          <w:szCs w:val="28"/>
          <w:lang w:val="uk-UA"/>
        </w:rPr>
        <w:t xml:space="preserve"> і стає предметом обговорень </w:t>
      </w:r>
      <w:r w:rsidR="00D35705" w:rsidRPr="004C0545">
        <w:rPr>
          <w:rFonts w:ascii="Times New Roman" w:hAnsi="Times New Roman" w:cs="Times New Roman"/>
          <w:sz w:val="28"/>
          <w:szCs w:val="28"/>
          <w:lang w:val="uk-UA"/>
        </w:rPr>
        <w:t>не лише видатн</w:t>
      </w:r>
      <w:r w:rsidR="0001356C" w:rsidRPr="004C0545">
        <w:rPr>
          <w:rFonts w:ascii="Times New Roman" w:hAnsi="Times New Roman" w:cs="Times New Roman"/>
          <w:sz w:val="28"/>
          <w:szCs w:val="28"/>
          <w:lang w:val="uk-UA"/>
        </w:rPr>
        <w:t>ими</w:t>
      </w:r>
      <w:r w:rsidR="00D35705" w:rsidRPr="004C0545">
        <w:rPr>
          <w:rFonts w:ascii="Times New Roman" w:hAnsi="Times New Roman" w:cs="Times New Roman"/>
          <w:sz w:val="28"/>
          <w:szCs w:val="28"/>
          <w:lang w:val="uk-UA"/>
        </w:rPr>
        <w:t xml:space="preserve"> науковц</w:t>
      </w:r>
      <w:r w:rsidR="0001356C" w:rsidRPr="004C0545">
        <w:rPr>
          <w:rFonts w:ascii="Times New Roman" w:hAnsi="Times New Roman" w:cs="Times New Roman"/>
          <w:sz w:val="28"/>
          <w:szCs w:val="28"/>
          <w:lang w:val="uk-UA"/>
        </w:rPr>
        <w:t>ями</w:t>
      </w:r>
      <w:r w:rsidR="00D35705" w:rsidRPr="004C0545">
        <w:rPr>
          <w:rFonts w:ascii="Times New Roman" w:hAnsi="Times New Roman" w:cs="Times New Roman"/>
          <w:sz w:val="28"/>
          <w:szCs w:val="28"/>
          <w:lang w:val="uk-UA"/>
        </w:rPr>
        <w:t>, а й люд</w:t>
      </w:r>
      <w:r w:rsidR="0001356C" w:rsidRPr="004C0545">
        <w:rPr>
          <w:rFonts w:ascii="Times New Roman" w:hAnsi="Times New Roman" w:cs="Times New Roman"/>
          <w:sz w:val="28"/>
          <w:szCs w:val="28"/>
          <w:lang w:val="uk-UA"/>
        </w:rPr>
        <w:t>ьми</w:t>
      </w:r>
      <w:r w:rsidR="00D35705" w:rsidRPr="004C0545">
        <w:rPr>
          <w:rFonts w:ascii="Times New Roman" w:hAnsi="Times New Roman" w:cs="Times New Roman"/>
          <w:sz w:val="28"/>
          <w:szCs w:val="28"/>
          <w:lang w:val="uk-UA"/>
        </w:rPr>
        <w:t xml:space="preserve">, не </w:t>
      </w:r>
      <w:r w:rsidR="0001356C" w:rsidRPr="004C0545">
        <w:rPr>
          <w:rFonts w:ascii="Times New Roman" w:hAnsi="Times New Roman" w:cs="Times New Roman"/>
          <w:sz w:val="28"/>
          <w:szCs w:val="28"/>
          <w:lang w:val="uk-UA"/>
        </w:rPr>
        <w:t>причетними</w:t>
      </w:r>
      <w:r w:rsidR="00D35705" w:rsidRPr="004C0545">
        <w:rPr>
          <w:rFonts w:ascii="Times New Roman" w:hAnsi="Times New Roman" w:cs="Times New Roman"/>
          <w:sz w:val="28"/>
          <w:szCs w:val="28"/>
          <w:lang w:val="uk-UA"/>
        </w:rPr>
        <w:t xml:space="preserve"> до світової політики. </w:t>
      </w:r>
      <w:r w:rsidR="000E1F66" w:rsidRPr="004C0545">
        <w:rPr>
          <w:rFonts w:ascii="Times New Roman" w:hAnsi="Times New Roman" w:cs="Times New Roman"/>
          <w:sz w:val="28"/>
          <w:szCs w:val="28"/>
          <w:lang w:val="uk-UA"/>
        </w:rPr>
        <w:t xml:space="preserve">Китай поступово стає головним суперником США. </w:t>
      </w:r>
      <w:r w:rsidRPr="004C0545">
        <w:rPr>
          <w:rFonts w:ascii="Times New Roman" w:hAnsi="Times New Roman" w:cs="Times New Roman"/>
          <w:sz w:val="28"/>
          <w:szCs w:val="28"/>
          <w:lang w:val="uk-UA"/>
        </w:rPr>
        <w:t xml:space="preserve">Певно, у майбутньому, цей період буде займати </w:t>
      </w:r>
      <w:r w:rsidR="000B6BCA" w:rsidRPr="004C0545">
        <w:rPr>
          <w:rFonts w:ascii="Times New Roman" w:hAnsi="Times New Roman" w:cs="Times New Roman"/>
          <w:sz w:val="28"/>
          <w:szCs w:val="28"/>
          <w:lang w:val="uk-UA"/>
        </w:rPr>
        <w:t>не один розділ</w:t>
      </w:r>
      <w:r w:rsidRPr="004C0545">
        <w:rPr>
          <w:rFonts w:ascii="Times New Roman" w:hAnsi="Times New Roman" w:cs="Times New Roman"/>
          <w:sz w:val="28"/>
          <w:szCs w:val="28"/>
          <w:lang w:val="uk-UA"/>
        </w:rPr>
        <w:t xml:space="preserve"> підручників та </w:t>
      </w:r>
      <w:r w:rsidR="000B6BCA" w:rsidRPr="004C0545">
        <w:rPr>
          <w:rFonts w:ascii="Times New Roman" w:hAnsi="Times New Roman" w:cs="Times New Roman"/>
          <w:sz w:val="28"/>
          <w:szCs w:val="28"/>
          <w:lang w:val="uk-UA"/>
        </w:rPr>
        <w:t>досліджень</w:t>
      </w:r>
      <w:r w:rsidRPr="004C0545">
        <w:rPr>
          <w:rFonts w:ascii="Times New Roman" w:hAnsi="Times New Roman" w:cs="Times New Roman"/>
          <w:sz w:val="28"/>
          <w:szCs w:val="28"/>
          <w:lang w:val="uk-UA"/>
        </w:rPr>
        <w:t xml:space="preserve"> на тему історії та міжнародної політики.</w:t>
      </w:r>
      <w:r w:rsidR="00A12629" w:rsidRPr="004C0545">
        <w:rPr>
          <w:rFonts w:ascii="Times New Roman" w:hAnsi="Times New Roman" w:cs="Times New Roman"/>
          <w:sz w:val="28"/>
          <w:szCs w:val="28"/>
          <w:lang w:val="uk-UA"/>
        </w:rPr>
        <w:t xml:space="preserve"> Реакції на геополітичні зміни варіюються від захоплення до побоювання.</w:t>
      </w:r>
      <w:r w:rsidR="00D35705" w:rsidRPr="004C0545">
        <w:rPr>
          <w:rFonts w:ascii="Times New Roman" w:hAnsi="Times New Roman" w:cs="Times New Roman"/>
          <w:sz w:val="28"/>
          <w:szCs w:val="28"/>
          <w:lang w:val="uk-UA"/>
        </w:rPr>
        <w:t xml:space="preserve"> </w:t>
      </w:r>
      <w:r w:rsidR="00BF2BB6" w:rsidRPr="004C0545">
        <w:rPr>
          <w:rFonts w:ascii="Times New Roman" w:hAnsi="Times New Roman" w:cs="Times New Roman"/>
          <w:sz w:val="28"/>
          <w:szCs w:val="28"/>
          <w:lang w:val="uk-UA"/>
        </w:rPr>
        <w:t xml:space="preserve">Зен Пейян, міністр Державної комісії з планування розвитку, з певною гордістю стверджував, що «на даний момент часу, коли людська раса вступає в </w:t>
      </w:r>
      <w:r w:rsidR="00CA2C3B" w:rsidRPr="004C0545">
        <w:rPr>
          <w:rFonts w:ascii="Times New Roman" w:hAnsi="Times New Roman" w:cs="Times New Roman"/>
          <w:sz w:val="28"/>
          <w:szCs w:val="28"/>
          <w:lang w:val="uk-UA"/>
        </w:rPr>
        <w:t>ХХІ</w:t>
      </w:r>
      <w:r w:rsidR="00BF2BB6" w:rsidRPr="004C0545">
        <w:rPr>
          <w:rFonts w:ascii="Times New Roman" w:hAnsi="Times New Roman" w:cs="Times New Roman"/>
          <w:sz w:val="28"/>
          <w:szCs w:val="28"/>
          <w:lang w:val="uk-UA"/>
        </w:rPr>
        <w:t xml:space="preserve"> століття, Китай все більше стає центром світової уваги... люди можуть чітко бачити</w:t>
      </w:r>
      <w:r w:rsidR="00D35705" w:rsidRPr="004C0545">
        <w:rPr>
          <w:rFonts w:ascii="Times New Roman" w:hAnsi="Times New Roman" w:cs="Times New Roman"/>
          <w:sz w:val="28"/>
          <w:szCs w:val="28"/>
          <w:lang w:val="uk-UA"/>
        </w:rPr>
        <w:t xml:space="preserve"> </w:t>
      </w:r>
      <w:r w:rsidR="00BF2BB6" w:rsidRPr="004C0545">
        <w:rPr>
          <w:rFonts w:ascii="Times New Roman" w:hAnsi="Times New Roman" w:cs="Times New Roman"/>
          <w:sz w:val="28"/>
          <w:szCs w:val="28"/>
          <w:lang w:val="uk-UA"/>
        </w:rPr>
        <w:t xml:space="preserve">яскраві перспективи </w:t>
      </w:r>
      <w:r w:rsidR="00D35705" w:rsidRPr="004C0545">
        <w:rPr>
          <w:rFonts w:ascii="Times New Roman" w:hAnsi="Times New Roman" w:cs="Times New Roman"/>
          <w:sz w:val="28"/>
          <w:szCs w:val="28"/>
          <w:lang w:val="uk-UA"/>
        </w:rPr>
        <w:t xml:space="preserve">Китаю </w:t>
      </w:r>
      <w:r w:rsidR="00BF2BB6" w:rsidRPr="004C0545">
        <w:rPr>
          <w:rFonts w:ascii="Times New Roman" w:hAnsi="Times New Roman" w:cs="Times New Roman"/>
          <w:sz w:val="28"/>
          <w:szCs w:val="28"/>
          <w:lang w:val="uk-UA"/>
        </w:rPr>
        <w:t>в новому столітті»</w:t>
      </w:r>
      <w:r w:rsidR="00D35705" w:rsidRPr="004C0545">
        <w:rPr>
          <w:rStyle w:val="a5"/>
          <w:rFonts w:ascii="Times New Roman" w:hAnsi="Times New Roman" w:cs="Times New Roman"/>
          <w:sz w:val="28"/>
          <w:szCs w:val="28"/>
          <w:lang w:val="uk-UA"/>
        </w:rPr>
        <w:footnoteReference w:id="16"/>
      </w:r>
      <w:r w:rsidR="00D35705" w:rsidRPr="004C0545">
        <w:rPr>
          <w:rFonts w:ascii="Times New Roman" w:hAnsi="Times New Roman" w:cs="Times New Roman"/>
          <w:sz w:val="28"/>
          <w:szCs w:val="28"/>
          <w:lang w:val="uk-UA"/>
        </w:rPr>
        <w:t>.</w:t>
      </w:r>
    </w:p>
    <w:p w14:paraId="6BA56187" w14:textId="1F1B2A67" w:rsidR="0062485E" w:rsidRPr="004C0545" w:rsidRDefault="0062485E" w:rsidP="0062485E">
      <w:pPr>
        <w:spacing w:line="360" w:lineRule="auto"/>
        <w:ind w:firstLine="709"/>
        <w:jc w:val="both"/>
        <w:rPr>
          <w:rFonts w:ascii="Times New Roman" w:hAnsi="Times New Roman" w:cs="Times New Roman"/>
          <w:sz w:val="28"/>
          <w:szCs w:val="28"/>
          <w:lang w:val="ru-RU"/>
        </w:rPr>
      </w:pPr>
      <w:r w:rsidRPr="004C0545">
        <w:rPr>
          <w:rFonts w:ascii="Times New Roman" w:hAnsi="Times New Roman" w:cs="Times New Roman"/>
          <w:sz w:val="28"/>
          <w:szCs w:val="28"/>
          <w:lang w:val="uk-UA"/>
        </w:rPr>
        <w:lastRenderedPageBreak/>
        <w:t>Протягом останніх двох десятиліть сфери співпраці США і Китаю включали: регіональні гарячі точки, такі як ситуація на Корейському півострові; ядерна проблема Ірану та Південної Азії; боротьба з тероризмом; нерозповсюдження ядерної зброї; енергетична безпека; охорона здоров'я; запобігання та зменшення катастроф; фінансова криза; зміна клімату</w:t>
      </w:r>
      <w:r w:rsidRPr="004C0545">
        <w:rPr>
          <w:rStyle w:val="a5"/>
          <w:rFonts w:ascii="Times New Roman" w:hAnsi="Times New Roman" w:cs="Times New Roman"/>
          <w:sz w:val="28"/>
          <w:szCs w:val="28"/>
          <w:lang w:val="uk-UA"/>
        </w:rPr>
        <w:footnoteReference w:id="17"/>
      </w:r>
      <w:r w:rsidRPr="004C0545">
        <w:rPr>
          <w:rFonts w:ascii="Times New Roman" w:hAnsi="Times New Roman" w:cs="Times New Roman"/>
          <w:sz w:val="28"/>
          <w:szCs w:val="28"/>
          <w:lang w:val="uk-UA"/>
        </w:rPr>
        <w:t xml:space="preserve">. В процесі сторони запровадили низку механізмів консультацій для певних регіонів, які охоплюють Африку, Латинську Америку, Південну та Центральну Азію,  Близький Схід. </w:t>
      </w:r>
    </w:p>
    <w:p w14:paraId="0388AC7A" w14:textId="6141E112" w:rsidR="008D36B1" w:rsidRPr="004C0545" w:rsidRDefault="00E55FB4" w:rsidP="008D36B1">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Початок ХХІ століття припав на середину періоду президенства Біла Клінтона в США та </w:t>
      </w:r>
      <w:r w:rsidR="00EE4330" w:rsidRPr="004C0545">
        <w:rPr>
          <w:rFonts w:ascii="Times New Roman" w:hAnsi="Times New Roman" w:cs="Times New Roman"/>
          <w:sz w:val="28"/>
          <w:szCs w:val="28"/>
          <w:lang w:val="uk-UA"/>
        </w:rPr>
        <w:t xml:space="preserve">кінець каденції </w:t>
      </w:r>
      <w:r w:rsidRPr="004C0545">
        <w:rPr>
          <w:rFonts w:ascii="Times New Roman" w:hAnsi="Times New Roman" w:cs="Times New Roman"/>
          <w:sz w:val="28"/>
          <w:szCs w:val="28"/>
          <w:lang w:val="uk-UA"/>
        </w:rPr>
        <w:t>Цзян Цземіня в КНР. У 1997 році, під час візиту президента Китаю до Сполучених Штатів, було оприлюднено Спільну заяву. В ній сторони зазначили, що «готові зміцнювати свою співпрацю для вирішення різноманітних викликів та вносити позитивний внесок у сприяння стабільності та процвітанню в регіоні»</w:t>
      </w:r>
      <w:r w:rsidRPr="004C0545">
        <w:rPr>
          <w:rStyle w:val="a5"/>
          <w:rFonts w:ascii="Times New Roman" w:hAnsi="Times New Roman" w:cs="Times New Roman"/>
          <w:sz w:val="28"/>
          <w:szCs w:val="28"/>
          <w:lang w:val="uk-UA"/>
        </w:rPr>
        <w:footnoteReference w:id="18"/>
      </w:r>
      <w:r w:rsidRPr="004C0545">
        <w:rPr>
          <w:rFonts w:ascii="Times New Roman" w:hAnsi="Times New Roman" w:cs="Times New Roman"/>
          <w:sz w:val="28"/>
          <w:szCs w:val="28"/>
          <w:lang w:val="uk-UA"/>
        </w:rPr>
        <w:t>. Заява охоплювала</w:t>
      </w:r>
      <w:r w:rsidR="00C212E0" w:rsidRPr="004C0545">
        <w:rPr>
          <w:rFonts w:ascii="Times New Roman" w:hAnsi="Times New Roman" w:cs="Times New Roman"/>
          <w:sz w:val="28"/>
          <w:szCs w:val="28"/>
          <w:lang w:val="uk-UA"/>
        </w:rPr>
        <w:t xml:space="preserve"> наступні питання</w:t>
      </w:r>
      <w:r w:rsidR="008D36B1" w:rsidRPr="004C0545">
        <w:rPr>
          <w:rFonts w:ascii="Times New Roman" w:hAnsi="Times New Roman" w:cs="Times New Roman"/>
          <w:sz w:val="28"/>
          <w:szCs w:val="28"/>
          <w:lang w:val="uk-UA"/>
        </w:rPr>
        <w:t xml:space="preserve">: </w:t>
      </w:r>
    </w:p>
    <w:p w14:paraId="4DB3EDE7" w14:textId="379259BE" w:rsidR="008D36B1" w:rsidRPr="004C0545" w:rsidRDefault="00C212E0" w:rsidP="003043EC">
      <w:pPr>
        <w:pStyle w:val="a7"/>
        <w:numPr>
          <w:ilvl w:val="0"/>
          <w:numId w:val="12"/>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д</w:t>
      </w:r>
      <w:r w:rsidR="008D36B1" w:rsidRPr="004C0545">
        <w:rPr>
          <w:rFonts w:ascii="Times New Roman" w:hAnsi="Times New Roman" w:cs="Times New Roman"/>
          <w:sz w:val="28"/>
          <w:szCs w:val="28"/>
          <w:lang w:val="uk-UA"/>
        </w:rPr>
        <w:t>іалог і консультації на високому рівні</w:t>
      </w:r>
      <w:r w:rsidRPr="004C0545">
        <w:rPr>
          <w:rFonts w:ascii="Times New Roman" w:hAnsi="Times New Roman" w:cs="Times New Roman"/>
          <w:sz w:val="28"/>
          <w:szCs w:val="28"/>
          <w:lang w:val="ru-RU"/>
        </w:rPr>
        <w:t>;</w:t>
      </w:r>
    </w:p>
    <w:p w14:paraId="0ABA89B8" w14:textId="2DD493A9" w:rsidR="008D36B1" w:rsidRPr="004C0545" w:rsidRDefault="00C212E0" w:rsidP="003043EC">
      <w:pPr>
        <w:pStyle w:val="a7"/>
        <w:numPr>
          <w:ilvl w:val="0"/>
          <w:numId w:val="12"/>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с</w:t>
      </w:r>
      <w:r w:rsidR="008D36B1" w:rsidRPr="004C0545">
        <w:rPr>
          <w:rFonts w:ascii="Times New Roman" w:hAnsi="Times New Roman" w:cs="Times New Roman"/>
          <w:sz w:val="28"/>
          <w:szCs w:val="28"/>
          <w:lang w:val="uk-UA"/>
        </w:rPr>
        <w:t>півпраця в галузі енергетики та довкілля</w:t>
      </w:r>
      <w:r w:rsidRPr="004C0545">
        <w:rPr>
          <w:rFonts w:ascii="Times New Roman" w:hAnsi="Times New Roman" w:cs="Times New Roman"/>
          <w:sz w:val="28"/>
          <w:szCs w:val="28"/>
          <w:lang w:val="ru-RU"/>
        </w:rPr>
        <w:t>;</w:t>
      </w:r>
    </w:p>
    <w:p w14:paraId="3142004E" w14:textId="39395430" w:rsidR="008D36B1" w:rsidRPr="004C0545" w:rsidRDefault="00C212E0" w:rsidP="003043EC">
      <w:pPr>
        <w:pStyle w:val="a7"/>
        <w:numPr>
          <w:ilvl w:val="0"/>
          <w:numId w:val="12"/>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е</w:t>
      </w:r>
      <w:r w:rsidR="008D36B1" w:rsidRPr="004C0545">
        <w:rPr>
          <w:rFonts w:ascii="Times New Roman" w:hAnsi="Times New Roman" w:cs="Times New Roman"/>
          <w:sz w:val="28"/>
          <w:szCs w:val="28"/>
          <w:lang w:val="uk-UA"/>
        </w:rPr>
        <w:t>кономічні відносини і торгівля</w:t>
      </w:r>
      <w:r w:rsidRPr="004C0545">
        <w:rPr>
          <w:rFonts w:ascii="Times New Roman" w:hAnsi="Times New Roman" w:cs="Times New Roman"/>
          <w:sz w:val="28"/>
          <w:szCs w:val="28"/>
        </w:rPr>
        <w:t>;</w:t>
      </w:r>
    </w:p>
    <w:p w14:paraId="4C128D79" w14:textId="58FCBD79" w:rsidR="008D36B1" w:rsidRPr="004C0545" w:rsidRDefault="00C212E0" w:rsidP="003043EC">
      <w:pPr>
        <w:pStyle w:val="a7"/>
        <w:numPr>
          <w:ilvl w:val="0"/>
          <w:numId w:val="12"/>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м</w:t>
      </w:r>
      <w:r w:rsidR="008D36B1" w:rsidRPr="004C0545">
        <w:rPr>
          <w:rFonts w:ascii="Times New Roman" w:hAnsi="Times New Roman" w:cs="Times New Roman"/>
          <w:sz w:val="28"/>
          <w:szCs w:val="28"/>
          <w:lang w:val="uk-UA"/>
        </w:rPr>
        <w:t>ирне ядерне співробітництво</w:t>
      </w:r>
      <w:r w:rsidRPr="004C0545">
        <w:rPr>
          <w:rFonts w:ascii="Times New Roman" w:hAnsi="Times New Roman" w:cs="Times New Roman"/>
          <w:sz w:val="28"/>
          <w:szCs w:val="28"/>
        </w:rPr>
        <w:t>;</w:t>
      </w:r>
    </w:p>
    <w:p w14:paraId="7ECA2C53" w14:textId="06D6213A" w:rsidR="008D36B1" w:rsidRPr="004C0545" w:rsidRDefault="00C212E0" w:rsidP="003043EC">
      <w:pPr>
        <w:pStyle w:val="a7"/>
        <w:numPr>
          <w:ilvl w:val="0"/>
          <w:numId w:val="12"/>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w:t>
      </w:r>
      <w:r w:rsidR="008D36B1" w:rsidRPr="004C0545">
        <w:rPr>
          <w:rFonts w:ascii="Times New Roman" w:hAnsi="Times New Roman" w:cs="Times New Roman"/>
          <w:sz w:val="28"/>
          <w:szCs w:val="28"/>
          <w:lang w:val="uk-UA"/>
        </w:rPr>
        <w:t>ерозповсюдження ядерної зброї</w:t>
      </w:r>
      <w:r w:rsidRPr="004C0545">
        <w:rPr>
          <w:rFonts w:ascii="Times New Roman" w:hAnsi="Times New Roman" w:cs="Times New Roman"/>
          <w:sz w:val="28"/>
          <w:szCs w:val="28"/>
        </w:rPr>
        <w:t>;</w:t>
      </w:r>
    </w:p>
    <w:p w14:paraId="2D137666" w14:textId="3144D4A8" w:rsidR="008D36B1" w:rsidRPr="004C0545" w:rsidRDefault="00C212E0" w:rsidP="003043EC">
      <w:pPr>
        <w:pStyle w:val="a7"/>
        <w:numPr>
          <w:ilvl w:val="0"/>
          <w:numId w:val="12"/>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п</w:t>
      </w:r>
      <w:r w:rsidR="008D36B1" w:rsidRPr="004C0545">
        <w:rPr>
          <w:rFonts w:ascii="Times New Roman" w:hAnsi="Times New Roman" w:cs="Times New Roman"/>
          <w:sz w:val="28"/>
          <w:szCs w:val="28"/>
          <w:lang w:val="uk-UA"/>
        </w:rPr>
        <w:t>рава людини</w:t>
      </w:r>
      <w:r w:rsidRPr="004C0545">
        <w:rPr>
          <w:rFonts w:ascii="Times New Roman" w:hAnsi="Times New Roman" w:cs="Times New Roman"/>
          <w:sz w:val="28"/>
          <w:szCs w:val="28"/>
        </w:rPr>
        <w:t>;</w:t>
      </w:r>
    </w:p>
    <w:p w14:paraId="5EB1DF79" w14:textId="43FE91E6" w:rsidR="008D36B1" w:rsidRPr="004C0545" w:rsidRDefault="00C212E0" w:rsidP="003043EC">
      <w:pPr>
        <w:pStyle w:val="a7"/>
        <w:numPr>
          <w:ilvl w:val="0"/>
          <w:numId w:val="12"/>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с</w:t>
      </w:r>
      <w:r w:rsidR="008D36B1" w:rsidRPr="004C0545">
        <w:rPr>
          <w:rFonts w:ascii="Times New Roman" w:hAnsi="Times New Roman" w:cs="Times New Roman"/>
          <w:sz w:val="28"/>
          <w:szCs w:val="28"/>
          <w:lang w:val="uk-UA"/>
        </w:rPr>
        <w:t>півпраця в галузі права</w:t>
      </w:r>
      <w:r w:rsidRPr="004C0545">
        <w:rPr>
          <w:rFonts w:ascii="Times New Roman" w:hAnsi="Times New Roman" w:cs="Times New Roman"/>
          <w:sz w:val="28"/>
          <w:szCs w:val="28"/>
        </w:rPr>
        <w:t>;</w:t>
      </w:r>
    </w:p>
    <w:p w14:paraId="68D71C8A" w14:textId="018799AA" w:rsidR="008D36B1" w:rsidRPr="004C0545" w:rsidRDefault="00C212E0" w:rsidP="003043EC">
      <w:pPr>
        <w:pStyle w:val="a7"/>
        <w:numPr>
          <w:ilvl w:val="0"/>
          <w:numId w:val="12"/>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w:t>
      </w:r>
      <w:r w:rsidR="008D36B1" w:rsidRPr="004C0545">
        <w:rPr>
          <w:rFonts w:ascii="Times New Roman" w:hAnsi="Times New Roman" w:cs="Times New Roman"/>
          <w:sz w:val="28"/>
          <w:szCs w:val="28"/>
          <w:lang w:val="uk-UA"/>
        </w:rPr>
        <w:t>ідносини</w:t>
      </w:r>
      <w:r w:rsidRPr="004C0545">
        <w:rPr>
          <w:rFonts w:ascii="Times New Roman" w:hAnsi="Times New Roman" w:cs="Times New Roman"/>
          <w:sz w:val="28"/>
          <w:szCs w:val="28"/>
          <w:lang w:val="uk-UA"/>
        </w:rPr>
        <w:t xml:space="preserve"> у військовій сфері</w:t>
      </w:r>
      <w:r w:rsidRPr="004C0545">
        <w:rPr>
          <w:rFonts w:ascii="Times New Roman" w:hAnsi="Times New Roman" w:cs="Times New Roman"/>
          <w:sz w:val="28"/>
          <w:szCs w:val="28"/>
        </w:rPr>
        <w:t>;</w:t>
      </w:r>
    </w:p>
    <w:p w14:paraId="3E2C8B7C" w14:textId="569C9DF7" w:rsidR="00E55FB4" w:rsidRPr="004C0545" w:rsidRDefault="00C212E0" w:rsidP="003043EC">
      <w:pPr>
        <w:pStyle w:val="a7"/>
        <w:numPr>
          <w:ilvl w:val="0"/>
          <w:numId w:val="12"/>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w:t>
      </w:r>
      <w:r w:rsidR="008D36B1" w:rsidRPr="004C0545">
        <w:rPr>
          <w:rFonts w:ascii="Times New Roman" w:hAnsi="Times New Roman" w:cs="Times New Roman"/>
          <w:sz w:val="28"/>
          <w:szCs w:val="28"/>
          <w:lang w:val="uk-UA"/>
        </w:rPr>
        <w:t>аука і технології, освіта та культурні обміни</w:t>
      </w:r>
      <w:r w:rsidR="008C17BC" w:rsidRPr="004C0545">
        <w:rPr>
          <w:rStyle w:val="a5"/>
          <w:rFonts w:ascii="Times New Roman" w:hAnsi="Times New Roman" w:cs="Times New Roman"/>
          <w:sz w:val="28"/>
          <w:szCs w:val="28"/>
          <w:lang w:val="uk-UA"/>
        </w:rPr>
        <w:footnoteReference w:id="19"/>
      </w:r>
      <w:r w:rsidRPr="004C0545">
        <w:rPr>
          <w:rFonts w:ascii="Times New Roman" w:hAnsi="Times New Roman" w:cs="Times New Roman"/>
          <w:sz w:val="28"/>
          <w:szCs w:val="28"/>
          <w:lang w:val="ru-RU"/>
        </w:rPr>
        <w:t>.</w:t>
      </w:r>
    </w:p>
    <w:p w14:paraId="5164E18C" w14:textId="167199F0" w:rsidR="00DF21E7" w:rsidRPr="004C0545" w:rsidRDefault="003713FD" w:rsidP="00DF21E7">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П</w:t>
      </w:r>
      <w:r w:rsidR="00DF21E7" w:rsidRPr="004C0545">
        <w:rPr>
          <w:rFonts w:ascii="Times New Roman" w:hAnsi="Times New Roman" w:cs="Times New Roman"/>
          <w:sz w:val="28"/>
          <w:szCs w:val="28"/>
          <w:lang w:val="uk-UA"/>
        </w:rPr>
        <w:t>ринципами співпраці, як</w:t>
      </w:r>
      <w:r w:rsidR="00EC5EC9" w:rsidRPr="004C0545">
        <w:rPr>
          <w:rFonts w:ascii="Times New Roman" w:hAnsi="Times New Roman" w:cs="Times New Roman"/>
          <w:sz w:val="28"/>
          <w:szCs w:val="28"/>
          <w:lang w:val="uk-UA"/>
        </w:rPr>
        <w:t>им</w:t>
      </w:r>
      <w:r w:rsidR="00DF21E7" w:rsidRPr="004C0545">
        <w:rPr>
          <w:rFonts w:ascii="Times New Roman" w:hAnsi="Times New Roman" w:cs="Times New Roman"/>
          <w:sz w:val="28"/>
          <w:szCs w:val="28"/>
          <w:lang w:val="uk-UA"/>
        </w:rPr>
        <w:t xml:space="preserve"> на той момент приділялося найбільше уваги, були підтримка Сполученими Штатами демократичних прагнень Китаю і сприяння повазі прав людини. Стратегія </w:t>
      </w:r>
      <w:r w:rsidR="00AA7DBB" w:rsidRPr="004C0545">
        <w:rPr>
          <w:rFonts w:ascii="Times New Roman" w:hAnsi="Times New Roman" w:cs="Times New Roman"/>
          <w:sz w:val="28"/>
          <w:szCs w:val="28"/>
          <w:lang w:val="uk-UA"/>
        </w:rPr>
        <w:t>Клінтона</w:t>
      </w:r>
      <w:r w:rsidR="00DF21E7" w:rsidRPr="004C0545">
        <w:rPr>
          <w:rFonts w:ascii="Times New Roman" w:hAnsi="Times New Roman" w:cs="Times New Roman"/>
          <w:sz w:val="28"/>
          <w:szCs w:val="28"/>
          <w:lang w:val="uk-UA"/>
        </w:rPr>
        <w:t xml:space="preserve"> також включала </w:t>
      </w:r>
      <w:r w:rsidR="00DF21E7" w:rsidRPr="004C0545">
        <w:rPr>
          <w:rFonts w:ascii="Times New Roman" w:hAnsi="Times New Roman" w:cs="Times New Roman"/>
          <w:sz w:val="28"/>
          <w:szCs w:val="28"/>
          <w:lang w:val="uk-UA"/>
        </w:rPr>
        <w:lastRenderedPageBreak/>
        <w:t>конструктивний підхід до досягнення релігійної свободи та верховенства права з Китаєм.</w:t>
      </w:r>
    </w:p>
    <w:p w14:paraId="4AC28065" w14:textId="594A63C0" w:rsidR="00EA40F7" w:rsidRPr="004C0545" w:rsidRDefault="00EA40F7" w:rsidP="00C35317">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Наступний президент США Джордж У. Буш вважав американо-китайські відносини найважливішими двосторонніми відносинами у світі. Зі сторони Китаю з ним співпрацював Ху Цзіньтао. Буш-молодший вважав розвиток Китаю корисним, а не шкідливим для США. Більш того, він рішуче відкинув ідею про те, що їхні дві держави є противниками. Він твердо вірив, що лише конструктивною співпрацею з Китаєм, Сполучені Штати можуть повністю реалізувати свій потенціал, і тим самим, Китай може повністю реалізувати свій власний потенціал. Найосновніша позиція президента Буша полягала в тому, що позитивні та конструктивні відносини між двома країнами відповідають найкращим інтересам як Сполучених Штатів, так і Китаю, а також усього світового співтовариства.</w:t>
      </w:r>
    </w:p>
    <w:p w14:paraId="6BAF491B" w14:textId="7DB84CF2" w:rsidR="007C687D" w:rsidRPr="004C0545" w:rsidRDefault="006B4F8F" w:rsidP="007C687D">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Варто зазначити також співпрацю задля підвищення енергетичної безпеки та чистого розвитку. Адміністрація Буша об’єднал</w:t>
      </w:r>
      <w:r w:rsidR="007C687D" w:rsidRPr="004C0545">
        <w:rPr>
          <w:rFonts w:ascii="Times New Roman" w:hAnsi="Times New Roman" w:cs="Times New Roman"/>
          <w:sz w:val="28"/>
          <w:szCs w:val="28"/>
          <w:lang w:val="uk-UA"/>
        </w:rPr>
        <w:t>а</w:t>
      </w:r>
      <w:r w:rsidRPr="004C0545">
        <w:rPr>
          <w:rFonts w:ascii="Times New Roman" w:hAnsi="Times New Roman" w:cs="Times New Roman"/>
          <w:sz w:val="28"/>
          <w:szCs w:val="28"/>
          <w:lang w:val="uk-UA"/>
        </w:rPr>
        <w:t>ся з Китаєм, а також Австралією, Канадою, Індією, Японією, Південною Кореєю з метою формування Азіатсько-Тихоокеанського партнерства з чистого розвитку та</w:t>
      </w:r>
      <w:r w:rsidR="00A1361A"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клімату, щоб прискорити впровадження чистих технологій для підвищення енергетичної безпеки, зменшення бідності та зменшення забруднення</w:t>
      </w:r>
      <w:r w:rsidR="00A1361A" w:rsidRPr="004C0545">
        <w:rPr>
          <w:rStyle w:val="a5"/>
          <w:rFonts w:ascii="Times New Roman" w:hAnsi="Times New Roman" w:cs="Times New Roman"/>
          <w:sz w:val="28"/>
          <w:szCs w:val="28"/>
          <w:lang w:val="uk-UA"/>
        </w:rPr>
        <w:footnoteReference w:id="20"/>
      </w:r>
      <w:r w:rsidRPr="004C0545">
        <w:rPr>
          <w:rFonts w:ascii="Times New Roman" w:hAnsi="Times New Roman" w:cs="Times New Roman"/>
          <w:sz w:val="28"/>
          <w:szCs w:val="28"/>
          <w:lang w:val="uk-UA"/>
        </w:rPr>
        <w:t>.</w:t>
      </w:r>
    </w:p>
    <w:p w14:paraId="160F8815" w14:textId="29F7FDE8" w:rsidR="007C687D" w:rsidRPr="004C0545" w:rsidRDefault="007C687D" w:rsidP="007C687D">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США також активно заохочували КНР усвідомити, що їм необхідно змінити старі способи мислення та дій, які посилюють занепокоєння у всьому регіоні та світі, </w:t>
      </w:r>
      <w:r w:rsidR="00084C6B" w:rsidRPr="004C0545">
        <w:rPr>
          <w:rFonts w:ascii="Times New Roman" w:hAnsi="Times New Roman" w:cs="Times New Roman"/>
          <w:sz w:val="28"/>
          <w:szCs w:val="28"/>
          <w:lang w:val="uk-UA"/>
        </w:rPr>
        <w:t xml:space="preserve">та </w:t>
      </w:r>
      <w:r w:rsidRPr="004C0545">
        <w:rPr>
          <w:rFonts w:ascii="Times New Roman" w:hAnsi="Times New Roman" w:cs="Times New Roman"/>
          <w:sz w:val="28"/>
          <w:szCs w:val="28"/>
          <w:lang w:val="uk-UA"/>
        </w:rPr>
        <w:t>вирішити свої розбіжності</w:t>
      </w:r>
      <w:r w:rsidR="00084C6B" w:rsidRPr="004C0545">
        <w:rPr>
          <w:rFonts w:ascii="Times New Roman" w:hAnsi="Times New Roman" w:cs="Times New Roman"/>
          <w:sz w:val="28"/>
          <w:szCs w:val="28"/>
          <w:lang w:val="uk-UA"/>
        </w:rPr>
        <w:t xml:space="preserve"> з Тайванем</w:t>
      </w:r>
      <w:r w:rsidRPr="004C0545">
        <w:rPr>
          <w:rFonts w:ascii="Times New Roman" w:hAnsi="Times New Roman" w:cs="Times New Roman"/>
          <w:sz w:val="28"/>
          <w:szCs w:val="28"/>
          <w:lang w:val="uk-UA"/>
        </w:rPr>
        <w:t xml:space="preserve"> мирним шляхом</w:t>
      </w:r>
      <w:r w:rsidR="00084C6B" w:rsidRPr="004C0545">
        <w:rPr>
          <w:rFonts w:ascii="Times New Roman" w:hAnsi="Times New Roman" w:cs="Times New Roman"/>
          <w:sz w:val="28"/>
          <w:szCs w:val="28"/>
          <w:lang w:val="uk-UA"/>
        </w:rPr>
        <w:t>.</w:t>
      </w:r>
    </w:p>
    <w:p w14:paraId="7AC680F5" w14:textId="372F452B" w:rsidR="004B35AA" w:rsidRPr="004C0545" w:rsidRDefault="00EA40F7" w:rsidP="00023CAD">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Незважаючи на</w:t>
      </w:r>
      <w:r w:rsidR="00C35317"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проблеми</w:t>
      </w:r>
      <w:r w:rsidR="00C35317" w:rsidRPr="004C0545">
        <w:rPr>
          <w:rFonts w:ascii="Times New Roman" w:hAnsi="Times New Roman" w:cs="Times New Roman"/>
          <w:sz w:val="28"/>
          <w:szCs w:val="28"/>
          <w:lang w:val="uk-UA"/>
        </w:rPr>
        <w:t xml:space="preserve">, що виникали </w:t>
      </w:r>
      <w:r w:rsidRPr="004C0545">
        <w:rPr>
          <w:rFonts w:ascii="Times New Roman" w:hAnsi="Times New Roman" w:cs="Times New Roman"/>
          <w:sz w:val="28"/>
          <w:szCs w:val="28"/>
          <w:lang w:val="uk-UA"/>
        </w:rPr>
        <w:t xml:space="preserve">у двосторонніх відносинах США та Китаю, </w:t>
      </w:r>
      <w:r w:rsidR="00C35317" w:rsidRPr="004C0545">
        <w:rPr>
          <w:rFonts w:ascii="Times New Roman" w:hAnsi="Times New Roman" w:cs="Times New Roman"/>
          <w:sz w:val="28"/>
          <w:szCs w:val="28"/>
          <w:lang w:val="uk-UA"/>
        </w:rPr>
        <w:t xml:space="preserve">у 2007 році </w:t>
      </w:r>
      <w:r w:rsidRPr="004C0545">
        <w:rPr>
          <w:rFonts w:ascii="Times New Roman" w:hAnsi="Times New Roman" w:cs="Times New Roman"/>
          <w:sz w:val="28"/>
          <w:szCs w:val="28"/>
          <w:lang w:val="uk-UA"/>
        </w:rPr>
        <w:t>президент Буш сформулював своє бачення</w:t>
      </w:r>
      <w:r w:rsidR="00C35317" w:rsidRPr="004C0545">
        <w:rPr>
          <w:rFonts w:ascii="Times New Roman" w:hAnsi="Times New Roman" w:cs="Times New Roman"/>
          <w:sz w:val="28"/>
          <w:szCs w:val="28"/>
          <w:lang w:val="uk-UA"/>
        </w:rPr>
        <w:t xml:space="preserve"> наступним чином</w:t>
      </w:r>
      <w:r w:rsidRPr="004C0545">
        <w:rPr>
          <w:rFonts w:ascii="Times New Roman" w:hAnsi="Times New Roman" w:cs="Times New Roman"/>
          <w:sz w:val="28"/>
          <w:szCs w:val="28"/>
          <w:lang w:val="uk-UA"/>
        </w:rPr>
        <w:t xml:space="preserve">: «Одна з моїх мрій </w:t>
      </w:r>
      <w:r w:rsidR="007F57FF" w:rsidRPr="004C0545">
        <w:rPr>
          <w:rFonts w:ascii="Times New Roman" w:hAnsi="Times New Roman" w:cs="Times New Roman"/>
          <w:sz w:val="28"/>
          <w:szCs w:val="28"/>
          <w:lang w:val="uk-UA"/>
        </w:rPr>
        <w:t>стосовно</w:t>
      </w:r>
      <w:r w:rsidRPr="004C0545">
        <w:rPr>
          <w:rFonts w:ascii="Times New Roman" w:hAnsi="Times New Roman" w:cs="Times New Roman"/>
          <w:sz w:val="28"/>
          <w:szCs w:val="28"/>
          <w:lang w:val="uk-UA"/>
        </w:rPr>
        <w:t xml:space="preserve"> нашого світу полягає в тому, щоб ці два потужні гіганти продовжували працювати у напрямку </w:t>
      </w:r>
      <w:r w:rsidR="007F57FF" w:rsidRPr="004C0545">
        <w:rPr>
          <w:rFonts w:ascii="Times New Roman" w:hAnsi="Times New Roman" w:cs="Times New Roman"/>
          <w:sz w:val="28"/>
          <w:szCs w:val="28"/>
          <w:lang w:val="uk-UA"/>
        </w:rPr>
        <w:t>абсолютного</w:t>
      </w:r>
      <w:r w:rsidRPr="004C0545">
        <w:rPr>
          <w:rFonts w:ascii="Times New Roman" w:hAnsi="Times New Roman" w:cs="Times New Roman"/>
          <w:sz w:val="28"/>
          <w:szCs w:val="28"/>
          <w:lang w:val="uk-UA"/>
        </w:rPr>
        <w:t xml:space="preserve"> партнерства та дружби, які принесуть мир і процвітання людям </w:t>
      </w:r>
      <w:r w:rsidR="007F57FF" w:rsidRPr="004C0545">
        <w:rPr>
          <w:rFonts w:ascii="Times New Roman" w:hAnsi="Times New Roman" w:cs="Times New Roman"/>
          <w:sz w:val="28"/>
          <w:szCs w:val="28"/>
          <w:lang w:val="uk-UA"/>
        </w:rPr>
        <w:t>по всьому світу</w:t>
      </w:r>
      <w:r w:rsidRPr="004C0545">
        <w:rPr>
          <w:rFonts w:ascii="Times New Roman" w:hAnsi="Times New Roman" w:cs="Times New Roman"/>
          <w:sz w:val="28"/>
          <w:szCs w:val="28"/>
          <w:lang w:val="uk-UA"/>
        </w:rPr>
        <w:t>»</w:t>
      </w:r>
      <w:r w:rsidR="00C35317" w:rsidRPr="004C0545">
        <w:rPr>
          <w:rStyle w:val="a5"/>
          <w:rFonts w:ascii="Times New Roman" w:hAnsi="Times New Roman" w:cs="Times New Roman"/>
          <w:sz w:val="28"/>
          <w:szCs w:val="28"/>
          <w:lang w:val="uk-UA"/>
        </w:rPr>
        <w:footnoteReference w:id="21"/>
      </w:r>
      <w:r w:rsidRPr="004C0545">
        <w:rPr>
          <w:rFonts w:ascii="Times New Roman" w:hAnsi="Times New Roman" w:cs="Times New Roman"/>
          <w:sz w:val="28"/>
          <w:szCs w:val="28"/>
          <w:lang w:val="uk-UA"/>
        </w:rPr>
        <w:t>.</w:t>
      </w:r>
      <w:r w:rsidR="00A1361A" w:rsidRPr="004C0545">
        <w:rPr>
          <w:rFonts w:ascii="Times New Roman" w:hAnsi="Times New Roman" w:cs="Times New Roman"/>
          <w:sz w:val="28"/>
          <w:szCs w:val="28"/>
          <w:lang w:val="uk-UA"/>
        </w:rPr>
        <w:t xml:space="preserve"> </w:t>
      </w:r>
    </w:p>
    <w:p w14:paraId="6D961CC6" w14:textId="4A5EFCB9" w:rsidR="00D404D0" w:rsidRPr="004C0545" w:rsidRDefault="00662462" w:rsidP="00F34FE8">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Важливим є те</w:t>
      </w:r>
      <w:r w:rsidR="004B35AA" w:rsidRPr="004C0545">
        <w:rPr>
          <w:rFonts w:ascii="Times New Roman" w:hAnsi="Times New Roman" w:cs="Times New Roman"/>
          <w:sz w:val="28"/>
          <w:szCs w:val="28"/>
          <w:lang w:val="uk-UA"/>
        </w:rPr>
        <w:t>, що на початкових етапах президентства Обами</w:t>
      </w:r>
      <w:r w:rsidR="00023CAD" w:rsidRPr="004C0545">
        <w:rPr>
          <w:rFonts w:ascii="Times New Roman" w:hAnsi="Times New Roman" w:cs="Times New Roman"/>
          <w:sz w:val="28"/>
          <w:szCs w:val="28"/>
          <w:lang w:val="ru-RU"/>
        </w:rPr>
        <w:t xml:space="preserve"> </w:t>
      </w:r>
      <w:r w:rsidR="004B35AA" w:rsidRPr="004C0545">
        <w:rPr>
          <w:rFonts w:ascii="Times New Roman" w:hAnsi="Times New Roman" w:cs="Times New Roman"/>
          <w:sz w:val="28"/>
          <w:szCs w:val="28"/>
          <w:lang w:val="uk-UA"/>
        </w:rPr>
        <w:t xml:space="preserve">відносини між США та Китаєм переживали нехарактерний період спокою. </w:t>
      </w:r>
      <w:r w:rsidR="00D404D0" w:rsidRPr="004C0545">
        <w:rPr>
          <w:rFonts w:ascii="Times New Roman" w:hAnsi="Times New Roman" w:cs="Times New Roman"/>
          <w:sz w:val="28"/>
          <w:szCs w:val="28"/>
          <w:lang w:val="uk-UA"/>
        </w:rPr>
        <w:t>Навіть під час кризи 2008 року він надавав велике значення і великі очікування їхнім відносинам, незважаючи на його обмежене попереднє спілкування з Китаєм. Обама відвідав Китай у листопаді 2009 року, у свій перший рік президентства, що було рідкістю.</w:t>
      </w:r>
    </w:p>
    <w:p w14:paraId="163EE230" w14:textId="58D2B14E" w:rsidR="00BD274F" w:rsidRPr="004C0545" w:rsidRDefault="00BD274F" w:rsidP="00937631">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Країнам необхідно було продовжувати пристосовуватися до нової реальності та шукати баланс у своїх відносинах.</w:t>
      </w:r>
      <w:r w:rsidR="00937631"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У 2009 році численні ЗМІ та науковці почали закликати Китай і Сполучені Штати сформувати коаліцію під назвою G2 (Група двох). Ця ідея першочергово виникла у колишнього радника з національної безпеки США Збігнєва Бжезинського.</w:t>
      </w:r>
    </w:p>
    <w:p w14:paraId="3C68ED0B" w14:textId="77777777" w:rsidR="001B4C84" w:rsidRPr="004C0545" w:rsidRDefault="001B4C84" w:rsidP="001B4C8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Корифеї міжнародно-політичної науки Сполучених Штатів висловили досить переконливі аргументи на користь встановлення «особливих відносин» з Китаєм. </w:t>
      </w:r>
    </w:p>
    <w:p w14:paraId="205A9564" w14:textId="4DDBFDE3" w:rsidR="001B4C84" w:rsidRPr="004C0545" w:rsidRDefault="001B4C84" w:rsidP="001B4C8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З. Бжезинський стверджував, що «G-2» може бути корисною не лише для пошуку виходу зі світової фінансової кризи та призупинення процесу глобального потепління, але й також при розв’язанні таких гострих міжнародних проблем, як ядерні програми Північної Кореї та Ірану, Індо-Пакистанське протистояння, Арабсько-ізраїльський конфлікт, підвищення миротворчої ефективності ООН, нерозповсюдження ядерної зброї та ядерне роззброєння. </w:t>
      </w:r>
    </w:p>
    <w:p w14:paraId="25E8F500" w14:textId="4E21E15D" w:rsidR="00ED0200" w:rsidRPr="004C0545" w:rsidRDefault="001B4C84" w:rsidP="001B4C8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Реалізація цих завдань залежить утворення коаліції, в рамках якої взаємини між США і Китаєм повинні набути характеру всеосяжного партнерства. З цією метою, Бжезинський наголошував на потребі налагодити процедуру регулярних неформальних зустрічей вищих керівників двох країн для обговорення спільних та глобальних проблем.</w:t>
      </w:r>
    </w:p>
    <w:p w14:paraId="795326C7" w14:textId="7585A966" w:rsidR="00F207C8" w:rsidRPr="004C0545" w:rsidRDefault="00774A13" w:rsidP="00F207C8">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Генрі Кіссинджер також був прибічником ідеї</w:t>
      </w:r>
      <w:r w:rsidR="00117292"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 xml:space="preserve">G2, проте звертав головну увагу, передусім, на економічний аспект. Він стверджував, що світова фінансова криза завдала настільки великої шкоди економіці США і підірвала їхній авторитет, що у міжнародному співтоваристві </w:t>
      </w:r>
      <w:r w:rsidR="00CF1702" w:rsidRPr="004C0545">
        <w:rPr>
          <w:rFonts w:ascii="Times New Roman" w:hAnsi="Times New Roman" w:cs="Times New Roman"/>
          <w:sz w:val="28"/>
          <w:szCs w:val="28"/>
          <w:lang w:val="uk-UA"/>
        </w:rPr>
        <w:t>з’явилося</w:t>
      </w:r>
      <w:r w:rsidRPr="004C0545">
        <w:rPr>
          <w:rFonts w:ascii="Times New Roman" w:hAnsi="Times New Roman" w:cs="Times New Roman"/>
          <w:sz w:val="28"/>
          <w:szCs w:val="28"/>
          <w:lang w:val="uk-UA"/>
        </w:rPr>
        <w:t xml:space="preserve"> певне </w:t>
      </w:r>
      <w:r w:rsidRPr="004C0545">
        <w:rPr>
          <w:rFonts w:ascii="Times New Roman" w:hAnsi="Times New Roman" w:cs="Times New Roman"/>
          <w:sz w:val="28"/>
          <w:szCs w:val="28"/>
          <w:lang w:val="uk-UA"/>
        </w:rPr>
        <w:lastRenderedPageBreak/>
        <w:t>розчарування американською економічною моделлю</w:t>
      </w:r>
      <w:r w:rsidR="00384716" w:rsidRPr="004C0545">
        <w:rPr>
          <w:rStyle w:val="a5"/>
          <w:rFonts w:ascii="Times New Roman" w:hAnsi="Times New Roman" w:cs="Times New Roman"/>
          <w:sz w:val="28"/>
          <w:szCs w:val="28"/>
          <w:lang w:val="uk-UA"/>
        </w:rPr>
        <w:footnoteReference w:id="22"/>
      </w:r>
      <w:r w:rsidR="00384716" w:rsidRPr="004C0545">
        <w:rPr>
          <w:rFonts w:ascii="Times New Roman" w:hAnsi="Times New Roman" w:cs="Times New Roman"/>
          <w:sz w:val="28"/>
          <w:szCs w:val="28"/>
          <w:lang w:val="uk-UA"/>
        </w:rPr>
        <w:t>.</w:t>
      </w:r>
      <w:r w:rsidR="00F207C8" w:rsidRPr="004C0545">
        <w:rPr>
          <w:rFonts w:ascii="Times New Roman" w:hAnsi="Times New Roman" w:cs="Times New Roman"/>
          <w:sz w:val="28"/>
          <w:szCs w:val="28"/>
          <w:lang w:val="uk-UA"/>
        </w:rPr>
        <w:t xml:space="preserve"> Основною причиною виникнення кризи 2008 року Кіссинджер називав відсутність належних механізмів глобального регулювання економіки. Тому, основна ідея полягала в тому, що для розв’язання глобальних проблем потрібні спільні зусилля всього людства. Оскільки Китай вже відігравав значну роль у світовій політиці, то формування нового світового порядку значною мірою залежало  від його взаємин зі США. Варто зазначити, що Кіссинджер також застерігав, що ігнорування Китаю в справах світоустрою може погіршити й без того тяжке становище Америки.</w:t>
      </w:r>
    </w:p>
    <w:p w14:paraId="067A4410" w14:textId="06038FB7" w:rsidR="00F207C8" w:rsidRPr="004C0545" w:rsidRDefault="00F207C8" w:rsidP="00F207C8">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На нашу думку, виникнення та розвиток концепції «G-2» є відповіддю на значне укріплення глобальних економічних та військово-стратегічних позицій КНР та падіння авторитету США у світовій політиці.</w:t>
      </w:r>
    </w:p>
    <w:p w14:paraId="391226B1" w14:textId="778A6972" w:rsidR="00851BEB" w:rsidRPr="004C0545" w:rsidRDefault="00BD274F" w:rsidP="00BD274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Коли Сі Цзіньпін став президентом Китаю, він запропонував у 2015 році «новий тип великодержавних відносин» між Китаєм і Сполученими Штатами. Ключовим вислів «ні конфлікту, ні конфронтації, взаємна повага та взаємовигідне співробітництво»</w:t>
      </w:r>
      <w:r w:rsidR="007847B0" w:rsidRPr="004C0545">
        <w:rPr>
          <w:rStyle w:val="a5"/>
          <w:rFonts w:ascii="Times New Roman" w:hAnsi="Times New Roman" w:cs="Times New Roman"/>
          <w:sz w:val="28"/>
          <w:szCs w:val="28"/>
          <w:lang w:val="uk-UA"/>
        </w:rPr>
        <w:footnoteReference w:id="23"/>
      </w:r>
      <w:r w:rsidRPr="004C0545">
        <w:rPr>
          <w:rFonts w:ascii="Times New Roman" w:hAnsi="Times New Roman" w:cs="Times New Roman"/>
          <w:sz w:val="28"/>
          <w:szCs w:val="28"/>
          <w:lang w:val="uk-UA"/>
        </w:rPr>
        <w:t>. На жаль, така позиція Китаю не мала змісту.</w:t>
      </w:r>
    </w:p>
    <w:p w14:paraId="13FC341A" w14:textId="33A782C0" w:rsidR="00AB3ADA" w:rsidRPr="004C0545" w:rsidRDefault="00AB3ADA" w:rsidP="00BD274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Враховуючи зростаючу важливість Китаю в АТР (Азіатсько-Тихоокеанський регіон) та у світовій економіці, ці відносини охопили ширші регіональні проблеми, як от напруженість у Східно-Китайському морі, суперечка щодо Південно-Китайського моря, різні проблеми в Азіатсько-Тихоокеанському регіоні та TPP (Транстихоокеанське партнерство), і глобальні проблеми, такі як зміна клімату, денуклеаризація, кібербезпека, боротьба з тероризмом та скорочення бідності.</w:t>
      </w:r>
      <w:r w:rsidR="00EC258C" w:rsidRPr="004C0545">
        <w:rPr>
          <w:rFonts w:ascii="Times New Roman" w:hAnsi="Times New Roman" w:cs="Times New Roman"/>
          <w:sz w:val="28"/>
          <w:szCs w:val="28"/>
          <w:lang w:val="uk-UA"/>
        </w:rPr>
        <w:t xml:space="preserve"> Відносини США і Китаю почали значною мірою поглиблюватися. </w:t>
      </w:r>
    </w:p>
    <w:p w14:paraId="5F4126CB" w14:textId="47B6B73B" w:rsidR="00D63224" w:rsidRPr="004C0545" w:rsidRDefault="00D63224" w:rsidP="00BD274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Відколи Сі Цзіньпін вступив на посаду, глави двох держав зустрічалися загалом 11 разів, від державних візитів до міжнародних конференцій. Попри те, що їхні стосунки не характеризувалися тіс</w:t>
      </w:r>
      <w:r w:rsidR="009B17DF">
        <w:rPr>
          <w:rFonts w:ascii="Times New Roman" w:hAnsi="Times New Roman" w:cs="Times New Roman"/>
          <w:sz w:val="28"/>
          <w:szCs w:val="28"/>
          <w:lang w:val="uk-UA"/>
        </w:rPr>
        <w:t>н</w:t>
      </w:r>
      <w:r w:rsidRPr="004C0545">
        <w:rPr>
          <w:rFonts w:ascii="Times New Roman" w:hAnsi="Times New Roman" w:cs="Times New Roman"/>
          <w:sz w:val="28"/>
          <w:szCs w:val="28"/>
          <w:lang w:val="uk-UA"/>
        </w:rPr>
        <w:t>ою особистою дружбою, вони підтримували численні відкриті лінії спілкування, особливо враховуючи складність американо-китайських відносин та широту глобальних проблем.</w:t>
      </w:r>
      <w:r w:rsidR="00852923" w:rsidRPr="004C0545">
        <w:rPr>
          <w:rFonts w:ascii="Times New Roman" w:hAnsi="Times New Roman" w:cs="Times New Roman"/>
          <w:sz w:val="28"/>
          <w:szCs w:val="28"/>
          <w:lang w:val="uk-UA"/>
        </w:rPr>
        <w:t xml:space="preserve"> Науковці обох країн зазначали, що Китай і Сполучені Штати страждали від «дефіциту довіри», яка може з’явитися лише в умовах взаєморозуміння та поваги.</w:t>
      </w:r>
      <w:r w:rsidR="006829A5" w:rsidRPr="004C0545">
        <w:rPr>
          <w:rFonts w:ascii="Times New Roman" w:hAnsi="Times New Roman" w:cs="Times New Roman"/>
          <w:sz w:val="28"/>
          <w:szCs w:val="28"/>
          <w:lang w:val="uk-UA"/>
        </w:rPr>
        <w:t xml:space="preserve"> Найбільше непорозуміння відбулося під час першого терміну Обами, коли тодішній держсекретар Гілларі Клінтон представила стратегічний «поворот Америки до Азії»</w:t>
      </w:r>
      <w:r w:rsidR="00082C5D" w:rsidRPr="004C0545">
        <w:rPr>
          <w:rStyle w:val="a5"/>
          <w:rFonts w:ascii="Times New Roman" w:hAnsi="Times New Roman" w:cs="Times New Roman"/>
          <w:sz w:val="28"/>
          <w:szCs w:val="28"/>
          <w:lang w:val="uk-UA"/>
        </w:rPr>
        <w:footnoteReference w:id="24"/>
      </w:r>
      <w:r w:rsidR="006829A5" w:rsidRPr="004C0545">
        <w:rPr>
          <w:rFonts w:ascii="Times New Roman" w:hAnsi="Times New Roman" w:cs="Times New Roman"/>
          <w:sz w:val="28"/>
          <w:szCs w:val="28"/>
          <w:lang w:val="uk-UA"/>
        </w:rPr>
        <w:t>. Китайські вчені зрозуміли початковий намір американської адміністрації наголосити на зміні фокусу, коли Сполучені Штати вийшли з Близького Сходу.</w:t>
      </w:r>
      <w:r w:rsidR="006E1F36" w:rsidRPr="004C0545">
        <w:rPr>
          <w:rFonts w:ascii="Times New Roman" w:hAnsi="Times New Roman" w:cs="Times New Roman"/>
          <w:sz w:val="28"/>
          <w:szCs w:val="28"/>
          <w:lang w:val="uk-UA"/>
        </w:rPr>
        <w:t xml:space="preserve"> Тоді ж, коли Гілларі Клінтон обіймала посаду держсекретаря, Америка більш активно брала участь у Азіатсько-Тихоокеанському регіоні та у справах Китаю. А вже впродовж свого другого терміну держсекретар Джон Керрі перемістив фокус з Азії на Близький Схід, і поставив «на самоплив» відносини США і Китаю. </w:t>
      </w:r>
    </w:p>
    <w:p w14:paraId="5D7D0FDE" w14:textId="7A67E2F5" w:rsidR="00E55FB4" w:rsidRPr="004C0545" w:rsidRDefault="006E1F36" w:rsidP="0043659E">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Самовпевненість Китаю зросла після успішного проведення Олімпійських ігор у Пекіні 2008 року та його становлення як другої за величиною економіки в світі.</w:t>
      </w:r>
      <w:r w:rsidRPr="004C0545">
        <w:rPr>
          <w:rFonts w:ascii="Times New Roman" w:hAnsi="Times New Roman" w:cs="Times New Roman"/>
          <w:sz w:val="28"/>
          <w:szCs w:val="28"/>
          <w:lang w:val="ru-RU"/>
        </w:rPr>
        <w:t xml:space="preserve"> </w:t>
      </w:r>
      <w:r w:rsidR="004B35AA" w:rsidRPr="004C0545">
        <w:rPr>
          <w:rFonts w:ascii="Times New Roman" w:hAnsi="Times New Roman" w:cs="Times New Roman"/>
          <w:sz w:val="28"/>
          <w:szCs w:val="28"/>
          <w:lang w:val="uk-UA"/>
        </w:rPr>
        <w:t xml:space="preserve">Китай усвідомив та вирішив, що вони можуть жорсткіше ставитися до лідерів Сполучених Штатів. Така позиція була зрозумілою під час вирішення багатьох питань, а також зустрічей, включаючи візит президента Обами до Китаю, конференцію в Копенгагені, з питань валютної політики, з питань прав людини і, що було найважливішим для США на той момент </w:t>
      </w:r>
      <w:r w:rsidR="004B35AA" w:rsidRPr="004C0545">
        <w:rPr>
          <w:rFonts w:ascii="Times New Roman" w:hAnsi="Times New Roman" w:cs="Times New Roman"/>
          <w:sz w:val="28"/>
          <w:szCs w:val="28"/>
          <w:lang w:val="uk-UA"/>
        </w:rPr>
        <w:sym w:font="Symbol" w:char="F02D"/>
      </w:r>
      <w:r w:rsidR="004B35AA" w:rsidRPr="004C0545">
        <w:rPr>
          <w:rFonts w:ascii="Times New Roman" w:hAnsi="Times New Roman" w:cs="Times New Roman"/>
          <w:sz w:val="28"/>
          <w:szCs w:val="28"/>
          <w:lang w:val="uk-UA"/>
        </w:rPr>
        <w:t xml:space="preserve"> у позиції Китаю щодо санкцій проти Ірану.</w:t>
      </w:r>
      <w:r w:rsidR="00F34FE8" w:rsidRPr="004C0545">
        <w:rPr>
          <w:rFonts w:ascii="Times New Roman" w:hAnsi="Times New Roman" w:cs="Times New Roman"/>
          <w:sz w:val="28"/>
          <w:szCs w:val="28"/>
          <w:lang w:val="uk-UA"/>
        </w:rPr>
        <w:t xml:space="preserve"> Все ж, це більше Китай потребував США, а не навпаки. З іншого боку, на той момент залежність Китаю від Сполучених Штатів почала помітно зменшуватися.</w:t>
      </w:r>
      <w:r w:rsidR="002138D0" w:rsidRPr="004C0545">
        <w:rPr>
          <w:rFonts w:ascii="Times New Roman" w:hAnsi="Times New Roman" w:cs="Times New Roman"/>
          <w:sz w:val="28"/>
          <w:szCs w:val="28"/>
          <w:lang w:val="uk-UA"/>
        </w:rPr>
        <w:t xml:space="preserve"> Китай почав активно розвивати дво- та багатосторонні зв’язки з іншими країнами, такими як члени ЄС, Росія та багато країн, що розвиваються. </w:t>
      </w:r>
    </w:p>
    <w:p w14:paraId="7E7ABB19" w14:textId="242CC9FB" w:rsidR="00365527" w:rsidRPr="004C0545" w:rsidRDefault="00365527" w:rsidP="00365527">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З огляду на відмінності в їхніх політичних системах, історико-культурних традиціях та рівнях економічного розвитку, це не дивно, що Китай і США мали й мають різні погляди на певні питання. Китай все ж таки був готовий працювати зі США, щоб спрямувати двосторонні відносини у напрямку партнерства, поглибити взаємну довіру та співпрацю, належним чином вирішити проблеми Тайваню і Тибету, прав людини, а також забезпечити стабільне зростання китайсько-американських відносин.</w:t>
      </w:r>
    </w:p>
    <w:p w14:paraId="2649FF2C" w14:textId="1A2A2F37" w:rsidR="00341B27" w:rsidRPr="004C0545" w:rsidRDefault="00341B27" w:rsidP="007D7030">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Все ж, звісно були й позитивні зрушення в двосторонніх відносинах.</w:t>
      </w:r>
      <w:r w:rsidR="007D7030" w:rsidRPr="004C0545">
        <w:rPr>
          <w:rFonts w:ascii="Times New Roman" w:hAnsi="Times New Roman" w:cs="Times New Roman"/>
          <w:sz w:val="28"/>
          <w:szCs w:val="28"/>
          <w:lang w:val="uk-UA"/>
        </w:rPr>
        <w:t xml:space="preserve"> У</w:t>
      </w:r>
      <w:r w:rsidRPr="004C0545">
        <w:rPr>
          <w:rFonts w:ascii="Times New Roman" w:hAnsi="Times New Roman" w:cs="Times New Roman"/>
          <w:sz w:val="28"/>
          <w:szCs w:val="28"/>
          <w:lang w:val="uk-UA"/>
        </w:rPr>
        <w:t xml:space="preserve"> 2014 році президенти Обама і Сі були присутніми на саміті Азіатсько-Тихоокеанського економічного співробітництва, де оприлюднили спільну заяву щодо зміни клімату</w:t>
      </w:r>
      <w:r w:rsidR="001363DE" w:rsidRPr="004C0545">
        <w:rPr>
          <w:rStyle w:val="a5"/>
          <w:rFonts w:ascii="Times New Roman" w:hAnsi="Times New Roman" w:cs="Times New Roman"/>
          <w:sz w:val="28"/>
          <w:szCs w:val="28"/>
          <w:lang w:val="uk-UA"/>
        </w:rPr>
        <w:footnoteReference w:id="25"/>
      </w:r>
      <w:r w:rsidRPr="004C0545">
        <w:rPr>
          <w:rFonts w:ascii="Times New Roman" w:hAnsi="Times New Roman" w:cs="Times New Roman"/>
          <w:sz w:val="28"/>
          <w:szCs w:val="28"/>
          <w:lang w:val="uk-UA"/>
        </w:rPr>
        <w:t>. В ній вони пообіцяли скоротити викиди вуглецю.</w:t>
      </w:r>
      <w:r w:rsidR="004F282A"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 xml:space="preserve">Обама </w:t>
      </w:r>
      <w:r w:rsidR="004F282A" w:rsidRPr="004C0545">
        <w:rPr>
          <w:rFonts w:ascii="Times New Roman" w:hAnsi="Times New Roman" w:cs="Times New Roman"/>
          <w:sz w:val="28"/>
          <w:szCs w:val="28"/>
          <w:lang w:val="uk-UA"/>
        </w:rPr>
        <w:t>по</w:t>
      </w:r>
      <w:r w:rsidRPr="004C0545">
        <w:rPr>
          <w:rFonts w:ascii="Times New Roman" w:hAnsi="Times New Roman" w:cs="Times New Roman"/>
          <w:sz w:val="28"/>
          <w:szCs w:val="28"/>
          <w:lang w:val="uk-UA"/>
        </w:rPr>
        <w:t>стави</w:t>
      </w:r>
      <w:r w:rsidR="004F282A" w:rsidRPr="004C0545">
        <w:rPr>
          <w:rFonts w:ascii="Times New Roman" w:hAnsi="Times New Roman" w:cs="Times New Roman"/>
          <w:sz w:val="28"/>
          <w:szCs w:val="28"/>
          <w:lang w:val="uk-UA"/>
        </w:rPr>
        <w:t>в</w:t>
      </w:r>
      <w:r w:rsidRPr="004C0545">
        <w:rPr>
          <w:rFonts w:ascii="Times New Roman" w:hAnsi="Times New Roman" w:cs="Times New Roman"/>
          <w:sz w:val="28"/>
          <w:szCs w:val="28"/>
          <w:lang w:val="uk-UA"/>
        </w:rPr>
        <w:t xml:space="preserve"> більш амбітні цілі </w:t>
      </w:r>
      <w:r w:rsidR="004F282A" w:rsidRPr="004C0545">
        <w:rPr>
          <w:rFonts w:ascii="Times New Roman" w:hAnsi="Times New Roman" w:cs="Times New Roman"/>
          <w:sz w:val="28"/>
          <w:szCs w:val="28"/>
          <w:lang w:val="uk-UA"/>
        </w:rPr>
        <w:t>стосовно</w:t>
      </w:r>
      <w:r w:rsidRPr="004C0545">
        <w:rPr>
          <w:rFonts w:ascii="Times New Roman" w:hAnsi="Times New Roman" w:cs="Times New Roman"/>
          <w:sz w:val="28"/>
          <w:szCs w:val="28"/>
          <w:lang w:val="uk-UA"/>
        </w:rPr>
        <w:t xml:space="preserve"> скорочення викидів </w:t>
      </w:r>
      <w:r w:rsidR="004F282A" w:rsidRPr="004C0545">
        <w:rPr>
          <w:rFonts w:ascii="Times New Roman" w:hAnsi="Times New Roman" w:cs="Times New Roman"/>
          <w:sz w:val="28"/>
          <w:szCs w:val="28"/>
          <w:lang w:val="uk-UA"/>
        </w:rPr>
        <w:t>на території</w:t>
      </w:r>
      <w:r w:rsidRPr="004C0545">
        <w:rPr>
          <w:rFonts w:ascii="Times New Roman" w:hAnsi="Times New Roman" w:cs="Times New Roman"/>
          <w:sz w:val="28"/>
          <w:szCs w:val="28"/>
          <w:lang w:val="uk-UA"/>
        </w:rPr>
        <w:t xml:space="preserve"> США, </w:t>
      </w:r>
      <w:r w:rsidR="004F282A" w:rsidRPr="004C0545">
        <w:rPr>
          <w:rFonts w:ascii="Times New Roman" w:hAnsi="Times New Roman" w:cs="Times New Roman"/>
          <w:sz w:val="28"/>
          <w:szCs w:val="28"/>
          <w:lang w:val="uk-UA"/>
        </w:rPr>
        <w:t>а</w:t>
      </w:r>
      <w:r w:rsidRPr="004C0545">
        <w:rPr>
          <w:rFonts w:ascii="Times New Roman" w:hAnsi="Times New Roman" w:cs="Times New Roman"/>
          <w:sz w:val="28"/>
          <w:szCs w:val="28"/>
          <w:lang w:val="uk-UA"/>
        </w:rPr>
        <w:t xml:space="preserve"> Сі да</w:t>
      </w:r>
      <w:r w:rsidR="004F282A" w:rsidRPr="004C0545">
        <w:rPr>
          <w:rFonts w:ascii="Times New Roman" w:hAnsi="Times New Roman" w:cs="Times New Roman"/>
          <w:sz w:val="28"/>
          <w:szCs w:val="28"/>
          <w:lang w:val="uk-UA"/>
        </w:rPr>
        <w:t>в</w:t>
      </w:r>
      <w:r w:rsidRPr="004C0545">
        <w:rPr>
          <w:rFonts w:ascii="Times New Roman" w:hAnsi="Times New Roman" w:cs="Times New Roman"/>
          <w:sz w:val="28"/>
          <w:szCs w:val="28"/>
          <w:lang w:val="uk-UA"/>
        </w:rPr>
        <w:t xml:space="preserve"> першу обіцянку Китаю стримати зростання викидів вуглецю до 2030 року. Ці </w:t>
      </w:r>
      <w:r w:rsidR="007D7030" w:rsidRPr="004C0545">
        <w:rPr>
          <w:rFonts w:ascii="Times New Roman" w:hAnsi="Times New Roman" w:cs="Times New Roman"/>
          <w:sz w:val="28"/>
          <w:szCs w:val="28"/>
          <w:lang w:val="uk-UA"/>
        </w:rPr>
        <w:t xml:space="preserve">обіцянки і </w:t>
      </w:r>
      <w:r w:rsidRPr="004C0545">
        <w:rPr>
          <w:rFonts w:ascii="Times New Roman" w:hAnsi="Times New Roman" w:cs="Times New Roman"/>
          <w:sz w:val="28"/>
          <w:szCs w:val="28"/>
          <w:lang w:val="uk-UA"/>
        </w:rPr>
        <w:t xml:space="preserve">зобов’язання провідних світових </w:t>
      </w:r>
      <w:r w:rsidR="007D7030" w:rsidRPr="004C0545">
        <w:rPr>
          <w:rFonts w:ascii="Times New Roman" w:hAnsi="Times New Roman" w:cs="Times New Roman"/>
          <w:sz w:val="28"/>
          <w:szCs w:val="28"/>
          <w:lang w:val="uk-UA"/>
        </w:rPr>
        <w:t>країн-</w:t>
      </w:r>
      <w:r w:rsidRPr="004C0545">
        <w:rPr>
          <w:rFonts w:ascii="Times New Roman" w:hAnsi="Times New Roman" w:cs="Times New Roman"/>
          <w:sz w:val="28"/>
          <w:szCs w:val="28"/>
          <w:lang w:val="uk-UA"/>
        </w:rPr>
        <w:t>забруднювачів викликали надію в</w:t>
      </w:r>
      <w:r w:rsidR="007D7030"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експертів.</w:t>
      </w:r>
    </w:p>
    <w:p w14:paraId="2B3A5DED" w14:textId="1545A7BC" w:rsidR="004B19DF" w:rsidRPr="004C0545" w:rsidRDefault="00452EE0" w:rsidP="004B19D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Під керівництвом Дональда Трампа, для ефективнішого вирішення двосторонніх і багатосторонніх економічних проблем, американська політика відвернулася від спільних китайських та американських інтересів у боротьбі зі спільними транснаціональними загрозами, як от зміна клімату, і звернулася до потенційних механізмів (наприклад, Транстихоокеанське партнерство). </w:t>
      </w:r>
      <w:r w:rsidR="002D11BC" w:rsidRPr="004C0545">
        <w:rPr>
          <w:rFonts w:ascii="Times New Roman" w:hAnsi="Times New Roman" w:cs="Times New Roman"/>
          <w:sz w:val="28"/>
          <w:szCs w:val="28"/>
          <w:lang w:val="uk-UA"/>
        </w:rPr>
        <w:t xml:space="preserve">Адміністрація США почала жорстку економічну політики з метою змусити Китай повністю відкрити свої ринки та зменшити </w:t>
      </w:r>
      <w:r w:rsidR="00C96329" w:rsidRPr="004C0545">
        <w:rPr>
          <w:rFonts w:ascii="Times New Roman" w:hAnsi="Times New Roman" w:cs="Times New Roman"/>
          <w:sz w:val="28"/>
          <w:szCs w:val="28"/>
          <w:lang w:val="uk-UA"/>
        </w:rPr>
        <w:t>залучення</w:t>
      </w:r>
      <w:r w:rsidR="002D11BC" w:rsidRPr="004C0545">
        <w:rPr>
          <w:rFonts w:ascii="Times New Roman" w:hAnsi="Times New Roman" w:cs="Times New Roman"/>
          <w:sz w:val="28"/>
          <w:szCs w:val="28"/>
          <w:lang w:val="uk-UA"/>
        </w:rPr>
        <w:t xml:space="preserve"> держави в китайськ</w:t>
      </w:r>
      <w:r w:rsidR="00C96329" w:rsidRPr="004C0545">
        <w:rPr>
          <w:rFonts w:ascii="Times New Roman" w:hAnsi="Times New Roman" w:cs="Times New Roman"/>
          <w:sz w:val="28"/>
          <w:szCs w:val="28"/>
          <w:lang w:val="uk-UA"/>
        </w:rPr>
        <w:t>у</w:t>
      </w:r>
      <w:r w:rsidR="002D11BC" w:rsidRPr="004C0545">
        <w:rPr>
          <w:rFonts w:ascii="Times New Roman" w:hAnsi="Times New Roman" w:cs="Times New Roman"/>
          <w:sz w:val="28"/>
          <w:szCs w:val="28"/>
          <w:lang w:val="uk-UA"/>
        </w:rPr>
        <w:t xml:space="preserve"> економі</w:t>
      </w:r>
      <w:r w:rsidR="00C96329" w:rsidRPr="004C0545">
        <w:rPr>
          <w:rFonts w:ascii="Times New Roman" w:hAnsi="Times New Roman" w:cs="Times New Roman"/>
          <w:sz w:val="28"/>
          <w:szCs w:val="28"/>
          <w:lang w:val="uk-UA"/>
        </w:rPr>
        <w:t>ку</w:t>
      </w:r>
      <w:r w:rsidR="002D11BC" w:rsidRPr="004C0545">
        <w:rPr>
          <w:rFonts w:ascii="Times New Roman" w:hAnsi="Times New Roman" w:cs="Times New Roman"/>
          <w:sz w:val="28"/>
          <w:szCs w:val="28"/>
          <w:lang w:val="uk-UA"/>
        </w:rPr>
        <w:t>.</w:t>
      </w:r>
      <w:r w:rsidR="00C96329" w:rsidRPr="004C0545">
        <w:rPr>
          <w:rFonts w:ascii="Times New Roman" w:hAnsi="Times New Roman" w:cs="Times New Roman"/>
          <w:sz w:val="28"/>
          <w:szCs w:val="28"/>
          <w:lang w:val="uk-UA"/>
        </w:rPr>
        <w:t xml:space="preserve"> </w:t>
      </w:r>
      <w:r w:rsidR="009369A9" w:rsidRPr="004C0545">
        <w:rPr>
          <w:rFonts w:ascii="Times New Roman" w:hAnsi="Times New Roman" w:cs="Times New Roman"/>
          <w:sz w:val="28"/>
          <w:szCs w:val="28"/>
          <w:lang w:val="uk-UA"/>
        </w:rPr>
        <w:t>В офіційних заявах Адміністрації Трампа, Китай розглядається як фундаментальна екзистенційна загроза для Західного світу та його інтересів.</w:t>
      </w:r>
      <w:r w:rsidR="005142D5" w:rsidRPr="004C0545">
        <w:rPr>
          <w:rFonts w:ascii="Times New Roman" w:hAnsi="Times New Roman" w:cs="Times New Roman"/>
          <w:sz w:val="28"/>
          <w:szCs w:val="28"/>
          <w:lang w:val="uk-UA"/>
        </w:rPr>
        <w:t xml:space="preserve"> </w:t>
      </w:r>
      <w:r w:rsidR="00253A13" w:rsidRPr="004C0545">
        <w:rPr>
          <w:rFonts w:ascii="Times New Roman" w:hAnsi="Times New Roman" w:cs="Times New Roman"/>
          <w:sz w:val="28"/>
          <w:szCs w:val="28"/>
          <w:lang w:val="uk-UA"/>
        </w:rPr>
        <w:t>В ній</w:t>
      </w:r>
      <w:r w:rsidR="005142D5" w:rsidRPr="004C0545">
        <w:rPr>
          <w:rFonts w:ascii="Times New Roman" w:hAnsi="Times New Roman" w:cs="Times New Roman"/>
          <w:sz w:val="28"/>
          <w:szCs w:val="28"/>
          <w:lang w:val="uk-UA"/>
        </w:rPr>
        <w:t xml:space="preserve"> також стверджується, що цілями Пекіна є побудувати ревізіоністський, китайськоцентричний світовий порядок, принципово несумісний з ліберальною міжнародною системою, де гегемоном є США</w:t>
      </w:r>
      <w:r w:rsidR="00253A13" w:rsidRPr="004C0545">
        <w:rPr>
          <w:rStyle w:val="a5"/>
          <w:rFonts w:ascii="Times New Roman" w:hAnsi="Times New Roman" w:cs="Times New Roman"/>
          <w:sz w:val="28"/>
          <w:szCs w:val="28"/>
          <w:lang w:val="uk-UA"/>
        </w:rPr>
        <w:footnoteReference w:id="26"/>
      </w:r>
      <w:r w:rsidR="005142D5" w:rsidRPr="004C0545">
        <w:rPr>
          <w:rFonts w:ascii="Times New Roman" w:hAnsi="Times New Roman" w:cs="Times New Roman"/>
          <w:sz w:val="28"/>
          <w:szCs w:val="28"/>
          <w:lang w:val="uk-UA"/>
        </w:rPr>
        <w:t>.</w:t>
      </w:r>
    </w:p>
    <w:p w14:paraId="54D0CBF1" w14:textId="544D593C" w:rsidR="00243392" w:rsidRPr="004C0545" w:rsidRDefault="00243392" w:rsidP="00752C2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 xml:space="preserve">Останній день перебування Трампа на посаді президента відзначився тим, що тоді держсекретар США Майк Помпео заявив, що Китай здійснює злочини проти людства і геноцид проти уйгурів. Уйгури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мусульманська етнічна група, переважно з китайського регіону Сіньцзян. Саме Сполучені Штати </w:t>
      </w:r>
      <w:r w:rsidR="00580A98" w:rsidRPr="004C0545">
        <w:rPr>
          <w:rFonts w:ascii="Times New Roman" w:hAnsi="Times New Roman" w:cs="Times New Roman"/>
          <w:sz w:val="28"/>
          <w:szCs w:val="28"/>
          <w:lang w:val="uk-UA"/>
        </w:rPr>
        <w:t>стали</w:t>
      </w:r>
      <w:r w:rsidRPr="004C0545">
        <w:rPr>
          <w:rFonts w:ascii="Times New Roman" w:hAnsi="Times New Roman" w:cs="Times New Roman"/>
          <w:sz w:val="28"/>
          <w:szCs w:val="28"/>
          <w:lang w:val="uk-UA"/>
        </w:rPr>
        <w:t xml:space="preserve"> першою країною, яка </w:t>
      </w:r>
      <w:r w:rsidR="00136968" w:rsidRPr="004C0545">
        <w:rPr>
          <w:rFonts w:ascii="Times New Roman" w:hAnsi="Times New Roman" w:cs="Times New Roman"/>
          <w:sz w:val="28"/>
          <w:szCs w:val="28"/>
          <w:lang w:val="uk-UA"/>
        </w:rPr>
        <w:t xml:space="preserve">почала оперувати </w:t>
      </w:r>
      <w:r w:rsidRPr="004C0545">
        <w:rPr>
          <w:rFonts w:ascii="Times New Roman" w:hAnsi="Times New Roman" w:cs="Times New Roman"/>
          <w:sz w:val="28"/>
          <w:szCs w:val="28"/>
          <w:lang w:val="uk-UA"/>
        </w:rPr>
        <w:t>ц</w:t>
      </w:r>
      <w:r w:rsidR="00136968" w:rsidRPr="004C0545">
        <w:rPr>
          <w:rFonts w:ascii="Times New Roman" w:hAnsi="Times New Roman" w:cs="Times New Roman"/>
          <w:sz w:val="28"/>
          <w:szCs w:val="28"/>
          <w:lang w:val="uk-UA"/>
        </w:rPr>
        <w:t>ими</w:t>
      </w:r>
      <w:r w:rsidRPr="004C0545">
        <w:rPr>
          <w:rFonts w:ascii="Times New Roman" w:hAnsi="Times New Roman" w:cs="Times New Roman"/>
          <w:sz w:val="28"/>
          <w:szCs w:val="28"/>
          <w:lang w:val="uk-UA"/>
        </w:rPr>
        <w:t xml:space="preserve"> термін</w:t>
      </w:r>
      <w:r w:rsidR="00136968" w:rsidRPr="004C0545">
        <w:rPr>
          <w:rFonts w:ascii="Times New Roman" w:hAnsi="Times New Roman" w:cs="Times New Roman"/>
          <w:sz w:val="28"/>
          <w:szCs w:val="28"/>
          <w:lang w:val="uk-UA"/>
        </w:rPr>
        <w:t>ами</w:t>
      </w:r>
      <w:r w:rsidRPr="004C0545">
        <w:rPr>
          <w:rFonts w:ascii="Times New Roman" w:hAnsi="Times New Roman" w:cs="Times New Roman"/>
          <w:sz w:val="28"/>
          <w:szCs w:val="28"/>
          <w:lang w:val="uk-UA"/>
        </w:rPr>
        <w:t xml:space="preserve"> при опис</w:t>
      </w:r>
      <w:r w:rsidR="00136968" w:rsidRPr="004C0545">
        <w:rPr>
          <w:rFonts w:ascii="Times New Roman" w:hAnsi="Times New Roman" w:cs="Times New Roman"/>
          <w:sz w:val="28"/>
          <w:szCs w:val="28"/>
          <w:lang w:val="uk-UA"/>
        </w:rPr>
        <w:t>і</w:t>
      </w:r>
      <w:r w:rsidRPr="004C0545">
        <w:rPr>
          <w:rFonts w:ascii="Times New Roman" w:hAnsi="Times New Roman" w:cs="Times New Roman"/>
          <w:sz w:val="28"/>
          <w:szCs w:val="28"/>
          <w:lang w:val="uk-UA"/>
        </w:rPr>
        <w:t xml:space="preserve"> дій китайського уряду протягом останніх кількох років, що включають свавільне затримання понад мільйона людей у провінцій Сіньцзян, примусову стерилізацію та посягання на свободу віросповідання. </w:t>
      </w:r>
      <w:r w:rsidR="00BC3655" w:rsidRPr="004C0545">
        <w:rPr>
          <w:rFonts w:ascii="Times New Roman" w:hAnsi="Times New Roman" w:cs="Times New Roman"/>
          <w:sz w:val="28"/>
          <w:szCs w:val="28"/>
          <w:lang w:val="uk-UA"/>
        </w:rPr>
        <w:t>В свою чергу, п</w:t>
      </w:r>
      <w:r w:rsidRPr="004C0545">
        <w:rPr>
          <w:rFonts w:ascii="Times New Roman" w:hAnsi="Times New Roman" w:cs="Times New Roman"/>
          <w:sz w:val="28"/>
          <w:szCs w:val="28"/>
          <w:lang w:val="uk-UA"/>
        </w:rPr>
        <w:t xml:space="preserve">резидент Джо Байден використав термін </w:t>
      </w:r>
      <w:r w:rsidR="00BC3655" w:rsidRPr="004C0545">
        <w:rPr>
          <w:rFonts w:ascii="Times New Roman" w:hAnsi="Times New Roman" w:cs="Times New Roman"/>
          <w:sz w:val="28"/>
          <w:szCs w:val="28"/>
          <w:lang w:val="uk-UA"/>
        </w:rPr>
        <w:t>«</w:t>
      </w:r>
      <w:r w:rsidRPr="004C0545">
        <w:rPr>
          <w:rFonts w:ascii="Times New Roman" w:hAnsi="Times New Roman" w:cs="Times New Roman"/>
          <w:sz w:val="28"/>
          <w:szCs w:val="28"/>
          <w:lang w:val="uk-UA"/>
        </w:rPr>
        <w:t>геноцид</w:t>
      </w:r>
      <w:r w:rsidR="00BC3655" w:rsidRPr="004C0545">
        <w:rPr>
          <w:rFonts w:ascii="Times New Roman" w:hAnsi="Times New Roman" w:cs="Times New Roman"/>
          <w:sz w:val="28"/>
          <w:szCs w:val="28"/>
          <w:lang w:val="uk-UA"/>
        </w:rPr>
        <w:t>»</w:t>
      </w:r>
      <w:r w:rsidRPr="004C0545">
        <w:rPr>
          <w:rFonts w:ascii="Times New Roman" w:hAnsi="Times New Roman" w:cs="Times New Roman"/>
          <w:sz w:val="28"/>
          <w:szCs w:val="28"/>
          <w:lang w:val="uk-UA"/>
        </w:rPr>
        <w:t xml:space="preserve"> під час кампанії та висловив занепокоєння з</w:t>
      </w:r>
      <w:r w:rsidR="00BC3655" w:rsidRPr="004C0545">
        <w:rPr>
          <w:rFonts w:ascii="Times New Roman" w:hAnsi="Times New Roman" w:cs="Times New Roman"/>
          <w:sz w:val="28"/>
          <w:szCs w:val="28"/>
          <w:lang w:val="uk-UA"/>
        </w:rPr>
        <w:t xml:space="preserve"> цього</w:t>
      </w:r>
      <w:r w:rsidRPr="004C0545">
        <w:rPr>
          <w:rFonts w:ascii="Times New Roman" w:hAnsi="Times New Roman" w:cs="Times New Roman"/>
          <w:sz w:val="28"/>
          <w:szCs w:val="28"/>
          <w:lang w:val="uk-UA"/>
        </w:rPr>
        <w:t xml:space="preserve"> приводу під час свого першого президентського розмови з </w:t>
      </w:r>
      <w:r w:rsidR="00BC3655" w:rsidRPr="004C0545">
        <w:rPr>
          <w:rFonts w:ascii="Times New Roman" w:hAnsi="Times New Roman" w:cs="Times New Roman"/>
          <w:sz w:val="28"/>
          <w:szCs w:val="28"/>
          <w:lang w:val="uk-UA"/>
        </w:rPr>
        <w:t>президентом КНР Сі Цзіньпіном</w:t>
      </w:r>
      <w:r w:rsidRPr="004C0545">
        <w:rPr>
          <w:rFonts w:ascii="Times New Roman" w:hAnsi="Times New Roman" w:cs="Times New Roman"/>
          <w:sz w:val="28"/>
          <w:szCs w:val="28"/>
          <w:lang w:val="uk-UA"/>
        </w:rPr>
        <w:t xml:space="preserve">. Держсекретар </w:t>
      </w:r>
      <w:r w:rsidR="00A92F26" w:rsidRPr="004C0545">
        <w:rPr>
          <w:rFonts w:ascii="Times New Roman" w:hAnsi="Times New Roman" w:cs="Times New Roman"/>
          <w:sz w:val="28"/>
          <w:szCs w:val="28"/>
          <w:lang w:val="uk-UA"/>
        </w:rPr>
        <w:t xml:space="preserve">при адміністрації </w:t>
      </w:r>
      <w:r w:rsidRPr="004C0545">
        <w:rPr>
          <w:rFonts w:ascii="Times New Roman" w:hAnsi="Times New Roman" w:cs="Times New Roman"/>
          <w:sz w:val="28"/>
          <w:szCs w:val="28"/>
          <w:lang w:val="uk-UA"/>
        </w:rPr>
        <w:t xml:space="preserve">Байдена Ентоні Блінкен також </w:t>
      </w:r>
      <w:r w:rsidR="00A92F26" w:rsidRPr="004C0545">
        <w:rPr>
          <w:rFonts w:ascii="Times New Roman" w:hAnsi="Times New Roman" w:cs="Times New Roman"/>
          <w:sz w:val="28"/>
          <w:szCs w:val="28"/>
          <w:lang w:val="uk-UA"/>
        </w:rPr>
        <w:t>підтримав і підтвердив</w:t>
      </w:r>
      <w:r w:rsidRPr="004C0545">
        <w:rPr>
          <w:rFonts w:ascii="Times New Roman" w:hAnsi="Times New Roman" w:cs="Times New Roman"/>
          <w:sz w:val="28"/>
          <w:szCs w:val="28"/>
          <w:lang w:val="uk-UA"/>
        </w:rPr>
        <w:t xml:space="preserve"> заяву Помпео. </w:t>
      </w:r>
      <w:r w:rsidR="00C907B2" w:rsidRPr="004C0545">
        <w:rPr>
          <w:rFonts w:ascii="Times New Roman" w:hAnsi="Times New Roman" w:cs="Times New Roman"/>
          <w:sz w:val="28"/>
          <w:szCs w:val="28"/>
          <w:lang w:val="uk-UA"/>
        </w:rPr>
        <w:t>Проте, к</w:t>
      </w:r>
      <w:r w:rsidRPr="004C0545">
        <w:rPr>
          <w:rFonts w:ascii="Times New Roman" w:hAnsi="Times New Roman" w:cs="Times New Roman"/>
          <w:sz w:val="28"/>
          <w:szCs w:val="28"/>
          <w:lang w:val="uk-UA"/>
        </w:rPr>
        <w:t>итайський уряд заперечу</w:t>
      </w:r>
      <w:r w:rsidR="00C907B2" w:rsidRPr="004C0545">
        <w:rPr>
          <w:rFonts w:ascii="Times New Roman" w:hAnsi="Times New Roman" w:cs="Times New Roman"/>
          <w:sz w:val="28"/>
          <w:szCs w:val="28"/>
          <w:lang w:val="uk-UA"/>
        </w:rPr>
        <w:t>вав</w:t>
      </w:r>
      <w:r w:rsidRPr="004C0545">
        <w:rPr>
          <w:rFonts w:ascii="Times New Roman" w:hAnsi="Times New Roman" w:cs="Times New Roman"/>
          <w:sz w:val="28"/>
          <w:szCs w:val="28"/>
          <w:lang w:val="uk-UA"/>
        </w:rPr>
        <w:t xml:space="preserve"> факт геноциду. Після закінчення терміну </w:t>
      </w:r>
      <w:r w:rsidR="00C907B2" w:rsidRPr="004C0545">
        <w:rPr>
          <w:rFonts w:ascii="Times New Roman" w:hAnsi="Times New Roman" w:cs="Times New Roman"/>
          <w:sz w:val="28"/>
          <w:szCs w:val="28"/>
          <w:lang w:val="uk-UA"/>
        </w:rPr>
        <w:t xml:space="preserve">президентства </w:t>
      </w:r>
      <w:r w:rsidRPr="004C0545">
        <w:rPr>
          <w:rFonts w:ascii="Times New Roman" w:hAnsi="Times New Roman" w:cs="Times New Roman"/>
          <w:sz w:val="28"/>
          <w:szCs w:val="28"/>
          <w:lang w:val="uk-UA"/>
        </w:rPr>
        <w:t>Трампа Пекін вв</w:t>
      </w:r>
      <w:r w:rsidR="00C907B2" w:rsidRPr="004C0545">
        <w:rPr>
          <w:rFonts w:ascii="Times New Roman" w:hAnsi="Times New Roman" w:cs="Times New Roman"/>
          <w:sz w:val="28"/>
          <w:szCs w:val="28"/>
          <w:lang w:val="uk-UA"/>
        </w:rPr>
        <w:t>ів</w:t>
      </w:r>
      <w:r w:rsidRPr="004C0545">
        <w:rPr>
          <w:rFonts w:ascii="Times New Roman" w:hAnsi="Times New Roman" w:cs="Times New Roman"/>
          <w:sz w:val="28"/>
          <w:szCs w:val="28"/>
          <w:lang w:val="uk-UA"/>
        </w:rPr>
        <w:t xml:space="preserve"> санкції проти </w:t>
      </w:r>
      <w:r w:rsidR="00C907B2" w:rsidRPr="004C0545">
        <w:rPr>
          <w:rFonts w:ascii="Times New Roman" w:hAnsi="Times New Roman" w:cs="Times New Roman"/>
          <w:sz w:val="28"/>
          <w:szCs w:val="28"/>
          <w:lang w:val="uk-UA"/>
        </w:rPr>
        <w:t xml:space="preserve">28 </w:t>
      </w:r>
      <w:r w:rsidRPr="004C0545">
        <w:rPr>
          <w:rFonts w:ascii="Times New Roman" w:hAnsi="Times New Roman" w:cs="Times New Roman"/>
          <w:sz w:val="28"/>
          <w:szCs w:val="28"/>
          <w:lang w:val="uk-UA"/>
        </w:rPr>
        <w:t>колишніх чиновників його адміністрації, включаючи Помпео</w:t>
      </w:r>
      <w:r w:rsidR="00C907B2" w:rsidRPr="004C0545">
        <w:rPr>
          <w:rFonts w:ascii="Times New Roman" w:hAnsi="Times New Roman" w:cs="Times New Roman"/>
          <w:sz w:val="28"/>
          <w:szCs w:val="28"/>
          <w:lang w:val="uk-UA"/>
        </w:rPr>
        <w:t>. М</w:t>
      </w:r>
      <w:r w:rsidRPr="004C0545">
        <w:rPr>
          <w:rFonts w:ascii="Times New Roman" w:hAnsi="Times New Roman" w:cs="Times New Roman"/>
          <w:sz w:val="28"/>
          <w:szCs w:val="28"/>
          <w:lang w:val="uk-UA"/>
        </w:rPr>
        <w:t>іністерство закордонних справ</w:t>
      </w:r>
      <w:r w:rsidR="00C907B2" w:rsidRPr="004C0545">
        <w:rPr>
          <w:rFonts w:ascii="Times New Roman" w:hAnsi="Times New Roman" w:cs="Times New Roman"/>
          <w:sz w:val="28"/>
          <w:szCs w:val="28"/>
          <w:lang w:val="uk-UA"/>
        </w:rPr>
        <w:t xml:space="preserve"> Китаю</w:t>
      </w:r>
      <w:r w:rsidRPr="004C0545">
        <w:rPr>
          <w:rFonts w:ascii="Times New Roman" w:hAnsi="Times New Roman" w:cs="Times New Roman"/>
          <w:sz w:val="28"/>
          <w:szCs w:val="28"/>
          <w:lang w:val="uk-UA"/>
        </w:rPr>
        <w:t xml:space="preserve"> наз</w:t>
      </w:r>
      <w:r w:rsidR="009B17DF">
        <w:rPr>
          <w:rFonts w:ascii="Times New Roman" w:hAnsi="Times New Roman" w:cs="Times New Roman"/>
          <w:sz w:val="28"/>
          <w:szCs w:val="28"/>
          <w:lang w:val="uk-UA"/>
        </w:rPr>
        <w:t>вало їхні вислови</w:t>
      </w:r>
      <w:r w:rsidRPr="004C0545">
        <w:rPr>
          <w:rFonts w:ascii="Times New Roman" w:hAnsi="Times New Roman" w:cs="Times New Roman"/>
          <w:sz w:val="28"/>
          <w:szCs w:val="28"/>
          <w:lang w:val="uk-UA"/>
        </w:rPr>
        <w:t xml:space="preserve"> «божевільними діями», які «серйозно порушили відносини США та Китаю»</w:t>
      </w:r>
      <w:r w:rsidR="00752C24" w:rsidRPr="004C0545">
        <w:rPr>
          <w:rStyle w:val="a5"/>
          <w:rFonts w:ascii="Times New Roman" w:hAnsi="Times New Roman" w:cs="Times New Roman"/>
          <w:sz w:val="28"/>
          <w:szCs w:val="28"/>
          <w:lang w:val="uk-UA"/>
        </w:rPr>
        <w:footnoteReference w:id="27"/>
      </w:r>
      <w:r w:rsidRPr="004C0545">
        <w:rPr>
          <w:rFonts w:ascii="Times New Roman" w:hAnsi="Times New Roman" w:cs="Times New Roman"/>
          <w:sz w:val="28"/>
          <w:szCs w:val="28"/>
          <w:lang w:val="uk-UA"/>
        </w:rPr>
        <w:t>.</w:t>
      </w:r>
    </w:p>
    <w:p w14:paraId="2711126B" w14:textId="6C040489" w:rsidR="00083BAD" w:rsidRPr="004C0545" w:rsidRDefault="006A346E" w:rsidP="00AA3E3D">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Томас Крістенсен, дослідник </w:t>
      </w:r>
      <w:r w:rsidR="000E0FD5" w:rsidRPr="004C0545">
        <w:rPr>
          <w:rFonts w:ascii="Times New Roman" w:hAnsi="Times New Roman" w:cs="Times New Roman"/>
          <w:sz w:val="28"/>
          <w:szCs w:val="28"/>
          <w:lang w:val="uk-UA"/>
        </w:rPr>
        <w:t xml:space="preserve">в галузі </w:t>
      </w:r>
      <w:r w:rsidRPr="004C0545">
        <w:rPr>
          <w:rFonts w:ascii="Times New Roman" w:hAnsi="Times New Roman" w:cs="Times New Roman"/>
          <w:sz w:val="28"/>
          <w:szCs w:val="28"/>
          <w:lang w:val="uk-UA"/>
        </w:rPr>
        <w:t>міжнародних відносин і Китаю,</w:t>
      </w:r>
      <w:r w:rsidR="000E0FD5" w:rsidRPr="004C0545">
        <w:rPr>
          <w:rFonts w:ascii="Times New Roman" w:hAnsi="Times New Roman" w:cs="Times New Roman"/>
          <w:sz w:val="28"/>
          <w:szCs w:val="28"/>
          <w:lang w:val="uk-UA"/>
        </w:rPr>
        <w:t xml:space="preserve"> професор Колумбійського університету,</w:t>
      </w:r>
      <w:r w:rsidRPr="004C0545">
        <w:rPr>
          <w:rFonts w:ascii="Times New Roman" w:hAnsi="Times New Roman" w:cs="Times New Roman"/>
          <w:sz w:val="28"/>
          <w:szCs w:val="28"/>
          <w:lang w:val="uk-UA"/>
        </w:rPr>
        <w:t xml:space="preserve"> а також заступник помічника держсекретаря у справах Східної Азії та Тихого океану у 2006-2008 роках, дав оцінку результатам </w:t>
      </w:r>
      <w:r w:rsidR="004E0810" w:rsidRPr="004C0545">
        <w:rPr>
          <w:rFonts w:ascii="Times New Roman" w:hAnsi="Times New Roman" w:cs="Times New Roman"/>
          <w:sz w:val="28"/>
          <w:szCs w:val="28"/>
          <w:lang w:val="uk-UA"/>
        </w:rPr>
        <w:t>цього періоду</w:t>
      </w:r>
      <w:r w:rsidRPr="004C0545">
        <w:rPr>
          <w:rFonts w:ascii="Times New Roman" w:hAnsi="Times New Roman" w:cs="Times New Roman"/>
          <w:sz w:val="28"/>
          <w:szCs w:val="28"/>
          <w:lang w:val="uk-UA"/>
        </w:rPr>
        <w:t>.</w:t>
      </w:r>
      <w:r w:rsidR="00E90E3B" w:rsidRPr="004C0545">
        <w:rPr>
          <w:rFonts w:ascii="Times New Roman" w:hAnsi="Times New Roman" w:cs="Times New Roman"/>
          <w:sz w:val="28"/>
          <w:szCs w:val="28"/>
          <w:lang w:val="uk-UA"/>
        </w:rPr>
        <w:t xml:space="preserve"> Він зазначив: «Я відчуваю, що адміністрація Байдена має поетапний підхід до Китаю. По-перше, я думаю, що нова стратегія США полягає в тому, щоб налагодити відносини з союзниками та партнерами в Азії та Європі, перш ніж наблизитися до Китаю. Я не вважаю, що двостороння взаємодія з Китаєм була пріоритетом, тому що нова адміністрація хоче спочатку зміцнити відносини з іншими, щоб підійти до Китаю з позиції сили.»</w:t>
      </w:r>
      <w:r w:rsidR="00E90E3B" w:rsidRPr="004C0545">
        <w:rPr>
          <w:rStyle w:val="a5"/>
          <w:rFonts w:ascii="Times New Roman" w:hAnsi="Times New Roman" w:cs="Times New Roman"/>
          <w:sz w:val="28"/>
          <w:szCs w:val="28"/>
          <w:lang w:val="uk-UA"/>
        </w:rPr>
        <w:footnoteReference w:id="28"/>
      </w:r>
      <w:r w:rsidR="00E90E3B" w:rsidRPr="004C0545">
        <w:rPr>
          <w:rFonts w:ascii="Times New Roman" w:hAnsi="Times New Roman" w:cs="Times New Roman"/>
          <w:sz w:val="28"/>
          <w:szCs w:val="28"/>
          <w:lang w:val="uk-UA"/>
        </w:rPr>
        <w:t xml:space="preserve"> Більш того, він стверджував, що завжди існує ряд </w:t>
      </w:r>
      <w:r w:rsidR="00E90E3B" w:rsidRPr="004C0545">
        <w:rPr>
          <w:rFonts w:ascii="Times New Roman" w:hAnsi="Times New Roman" w:cs="Times New Roman"/>
          <w:sz w:val="28"/>
          <w:szCs w:val="28"/>
          <w:lang w:val="uk-UA"/>
        </w:rPr>
        <w:lastRenderedPageBreak/>
        <w:t xml:space="preserve">питань, до яких Китай, так чи інше, має причетність, і без співпраці не </w:t>
      </w:r>
      <w:r w:rsidR="009B17DF" w:rsidRPr="004C0545">
        <w:rPr>
          <w:rFonts w:ascii="Times New Roman" w:hAnsi="Times New Roman" w:cs="Times New Roman"/>
          <w:sz w:val="28"/>
          <w:szCs w:val="28"/>
          <w:lang w:val="uk-UA"/>
        </w:rPr>
        <w:t>вдасться</w:t>
      </w:r>
      <w:r w:rsidR="00E90E3B" w:rsidRPr="004C0545">
        <w:rPr>
          <w:rFonts w:ascii="Times New Roman" w:hAnsi="Times New Roman" w:cs="Times New Roman"/>
          <w:sz w:val="28"/>
          <w:szCs w:val="28"/>
          <w:lang w:val="uk-UA"/>
        </w:rPr>
        <w:t xml:space="preserve"> дійти згоди. Серед них: зміна клімату і нерозповсюдження ядерної зброї. </w:t>
      </w:r>
      <w:r w:rsidR="009F5516" w:rsidRPr="004C0545">
        <w:rPr>
          <w:rFonts w:ascii="Times New Roman" w:hAnsi="Times New Roman" w:cs="Times New Roman"/>
          <w:sz w:val="28"/>
          <w:szCs w:val="28"/>
          <w:lang w:val="uk-UA"/>
        </w:rPr>
        <w:t>Важливою тезою, яка пролунала від Т. Крістенсена, є те, що «хто б не був при владу, ви завжди спостерігатимете поєднання конкуренції та прагнення до співпраці, коли справа стосуватиметься глобальних питань».</w:t>
      </w:r>
    </w:p>
    <w:p w14:paraId="5EF48FAE" w14:textId="4D67160D" w:rsidR="00E6452B" w:rsidRPr="004C0545" w:rsidRDefault="00083BAD" w:rsidP="00A70DE5">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Значної уваги варто приділити спалаху </w:t>
      </w:r>
      <w:r w:rsidR="0093632B" w:rsidRPr="004C0545">
        <w:rPr>
          <w:rFonts w:ascii="Times New Roman" w:hAnsi="Times New Roman" w:cs="Times New Roman"/>
          <w:sz w:val="28"/>
          <w:szCs w:val="28"/>
          <w:lang w:val="uk-UA"/>
        </w:rPr>
        <w:t xml:space="preserve">пандемії </w:t>
      </w:r>
      <w:r w:rsidRPr="004C0545">
        <w:rPr>
          <w:rFonts w:ascii="Times New Roman" w:hAnsi="Times New Roman" w:cs="Times New Roman"/>
          <w:sz w:val="28"/>
          <w:szCs w:val="28"/>
          <w:lang w:val="uk-UA"/>
        </w:rPr>
        <w:t xml:space="preserve">Covid-19, що бере початок </w:t>
      </w:r>
      <w:r w:rsidR="002F65CC" w:rsidRPr="004C0545">
        <w:rPr>
          <w:rFonts w:ascii="Times New Roman" w:hAnsi="Times New Roman" w:cs="Times New Roman"/>
          <w:sz w:val="28"/>
          <w:szCs w:val="28"/>
          <w:lang w:val="uk-UA"/>
        </w:rPr>
        <w:t>саме</w:t>
      </w:r>
      <w:r w:rsidRPr="004C0545">
        <w:rPr>
          <w:rFonts w:ascii="Times New Roman" w:hAnsi="Times New Roman" w:cs="Times New Roman"/>
          <w:sz w:val="28"/>
          <w:szCs w:val="28"/>
          <w:lang w:val="uk-UA"/>
        </w:rPr>
        <w:t xml:space="preserve"> в китайській провінції Ухань.</w:t>
      </w:r>
      <w:r w:rsidR="00A70DE5" w:rsidRPr="004C0545">
        <w:rPr>
          <w:rFonts w:ascii="Times New Roman" w:hAnsi="Times New Roman" w:cs="Times New Roman"/>
          <w:sz w:val="28"/>
          <w:szCs w:val="28"/>
          <w:lang w:val="uk-UA"/>
        </w:rPr>
        <w:t xml:space="preserve"> </w:t>
      </w:r>
      <w:r w:rsidR="00E6452B" w:rsidRPr="004C0545">
        <w:rPr>
          <w:rFonts w:ascii="Times New Roman" w:hAnsi="Times New Roman" w:cs="Times New Roman"/>
          <w:sz w:val="28"/>
          <w:szCs w:val="28"/>
          <w:lang w:val="uk-UA"/>
        </w:rPr>
        <w:t xml:space="preserve">На цьому етапі перед США і Китаєм постало 6 сфер, </w:t>
      </w:r>
      <w:r w:rsidR="00411C34" w:rsidRPr="004C0545">
        <w:rPr>
          <w:rFonts w:ascii="Times New Roman" w:hAnsi="Times New Roman" w:cs="Times New Roman"/>
          <w:sz w:val="28"/>
          <w:szCs w:val="28"/>
          <w:lang w:val="uk-UA"/>
        </w:rPr>
        <w:t>в яких їм слід було співпрацювати. Серед них:</w:t>
      </w:r>
    </w:p>
    <w:p w14:paraId="0BF4999D" w14:textId="620197D7" w:rsidR="00411C34" w:rsidRPr="004C0545" w:rsidRDefault="00411C34" w:rsidP="00DC013C">
      <w:pPr>
        <w:pStyle w:val="a7"/>
        <w:numPr>
          <w:ilvl w:val="0"/>
          <w:numId w:val="13"/>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обмін практиками для стримування подальшого поширення вірусу</w:t>
      </w:r>
      <w:r w:rsidR="0059727F" w:rsidRPr="004C0545">
        <w:rPr>
          <w:rFonts w:ascii="Times New Roman" w:hAnsi="Times New Roman" w:cs="Times New Roman"/>
          <w:sz w:val="28"/>
          <w:szCs w:val="28"/>
          <w:lang w:val="uk-UA"/>
        </w:rPr>
        <w:t>;</w:t>
      </w:r>
    </w:p>
    <w:p w14:paraId="29D3A62F" w14:textId="722AF928" w:rsidR="00411C34" w:rsidRPr="004C0545" w:rsidRDefault="00411C34" w:rsidP="00DC013C">
      <w:pPr>
        <w:pStyle w:val="a7"/>
        <w:numPr>
          <w:ilvl w:val="0"/>
          <w:numId w:val="13"/>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якнайскоріша розробка ефективної вакцини</w:t>
      </w:r>
      <w:r w:rsidR="0059727F" w:rsidRPr="004C0545">
        <w:rPr>
          <w:rFonts w:ascii="Times New Roman" w:hAnsi="Times New Roman" w:cs="Times New Roman"/>
          <w:sz w:val="28"/>
          <w:szCs w:val="28"/>
          <w:lang w:val="uk-UA"/>
        </w:rPr>
        <w:t>;</w:t>
      </w:r>
    </w:p>
    <w:p w14:paraId="25F25FE8" w14:textId="75A55C81" w:rsidR="00411C34" w:rsidRPr="004C0545" w:rsidRDefault="00411C34" w:rsidP="00DC013C">
      <w:pPr>
        <w:pStyle w:val="a7"/>
        <w:numPr>
          <w:ilvl w:val="0"/>
          <w:numId w:val="13"/>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підготовка до масового виробництва та поширення розроблених вакцин по всьому світу</w:t>
      </w:r>
      <w:r w:rsidR="0059727F" w:rsidRPr="004C0545">
        <w:rPr>
          <w:rFonts w:ascii="Times New Roman" w:hAnsi="Times New Roman" w:cs="Times New Roman"/>
          <w:sz w:val="28"/>
          <w:szCs w:val="28"/>
          <w:lang w:val="uk-UA"/>
        </w:rPr>
        <w:t>;</w:t>
      </w:r>
    </w:p>
    <w:p w14:paraId="3C539C39" w14:textId="63DAAD22" w:rsidR="00411C34" w:rsidRPr="004C0545" w:rsidRDefault="00411C34" w:rsidP="00DC013C">
      <w:pPr>
        <w:pStyle w:val="a7"/>
        <w:numPr>
          <w:ilvl w:val="0"/>
          <w:numId w:val="13"/>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надання допомоги бідним і найбільш потребуючим країнам у боротьбі з хворобою</w:t>
      </w:r>
      <w:r w:rsidR="0059727F" w:rsidRPr="004C0545">
        <w:rPr>
          <w:rFonts w:ascii="Times New Roman" w:hAnsi="Times New Roman" w:cs="Times New Roman"/>
          <w:sz w:val="28"/>
          <w:szCs w:val="28"/>
          <w:lang w:val="uk-UA"/>
        </w:rPr>
        <w:t>;</w:t>
      </w:r>
    </w:p>
    <w:p w14:paraId="4E86356D" w14:textId="08A7892E" w:rsidR="00411C34" w:rsidRPr="004C0545" w:rsidRDefault="00FA6CA2" w:rsidP="00DC013C">
      <w:pPr>
        <w:pStyle w:val="a7"/>
        <w:numPr>
          <w:ilvl w:val="0"/>
          <w:numId w:val="13"/>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боротьба із кризами та голодом, що можуть бути спричинені пандемією</w:t>
      </w:r>
      <w:r w:rsidR="0059727F" w:rsidRPr="004C0545">
        <w:rPr>
          <w:rFonts w:ascii="Times New Roman" w:hAnsi="Times New Roman" w:cs="Times New Roman"/>
          <w:sz w:val="28"/>
          <w:szCs w:val="28"/>
          <w:lang w:val="uk-UA"/>
        </w:rPr>
        <w:t>;</w:t>
      </w:r>
    </w:p>
    <w:p w14:paraId="1AC350E8" w14:textId="6834710A" w:rsidR="00083BAD" w:rsidRPr="004C0545" w:rsidRDefault="00FA6CA2" w:rsidP="00DC013C">
      <w:pPr>
        <w:pStyle w:val="a7"/>
        <w:numPr>
          <w:ilvl w:val="0"/>
          <w:numId w:val="13"/>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збереження світової торгівлі, залишаючи позаду економічний націоналізм й менш ефективні форми виробництва, та надаючи перевагу диверсифікованим ланцюгам поставок і використанню національних стратегічних резервів</w:t>
      </w:r>
      <w:r w:rsidRPr="004C0545">
        <w:rPr>
          <w:rStyle w:val="a5"/>
          <w:rFonts w:ascii="Times New Roman" w:hAnsi="Times New Roman" w:cs="Times New Roman"/>
          <w:sz w:val="28"/>
          <w:szCs w:val="28"/>
          <w:lang w:val="uk-UA"/>
        </w:rPr>
        <w:footnoteReference w:id="29"/>
      </w:r>
      <w:r w:rsidRPr="004C0545">
        <w:rPr>
          <w:rFonts w:ascii="Times New Roman" w:hAnsi="Times New Roman" w:cs="Times New Roman"/>
          <w:sz w:val="28"/>
          <w:szCs w:val="28"/>
          <w:lang w:val="uk-UA"/>
        </w:rPr>
        <w:t>.</w:t>
      </w:r>
    </w:p>
    <w:p w14:paraId="02EBE717" w14:textId="6FE135BB" w:rsidR="00DD3456" w:rsidRPr="004C0545" w:rsidRDefault="0065466C" w:rsidP="00E26181">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Однією з найбільш нещодавніх подій, яка відбулася</w:t>
      </w:r>
      <w:r w:rsidR="0085670F" w:rsidRPr="004C0545">
        <w:rPr>
          <w:rFonts w:ascii="Times New Roman" w:hAnsi="Times New Roman" w:cs="Times New Roman"/>
          <w:sz w:val="28"/>
          <w:szCs w:val="28"/>
          <w:lang w:val="uk-UA"/>
        </w:rPr>
        <w:t xml:space="preserve"> </w:t>
      </w:r>
      <w:r w:rsidR="00E0587B" w:rsidRPr="004C0545">
        <w:rPr>
          <w:rFonts w:ascii="Times New Roman" w:hAnsi="Times New Roman" w:cs="Times New Roman"/>
          <w:sz w:val="28"/>
          <w:szCs w:val="28"/>
          <w:lang w:val="uk-UA"/>
        </w:rPr>
        <w:t xml:space="preserve">на початку </w:t>
      </w:r>
      <w:r w:rsidRPr="004C0545">
        <w:rPr>
          <w:rFonts w:ascii="Times New Roman" w:hAnsi="Times New Roman" w:cs="Times New Roman"/>
          <w:sz w:val="28"/>
          <w:szCs w:val="28"/>
          <w:lang w:val="uk-UA"/>
        </w:rPr>
        <w:t>грудня 2021 року, став</w:t>
      </w:r>
      <w:r w:rsidR="00770BB6" w:rsidRPr="004C0545">
        <w:rPr>
          <w:rFonts w:ascii="Times New Roman" w:hAnsi="Times New Roman" w:cs="Times New Roman"/>
          <w:sz w:val="28"/>
          <w:szCs w:val="28"/>
          <w:lang w:val="uk-UA"/>
        </w:rPr>
        <w:t xml:space="preserve"> дипломатичний</w:t>
      </w:r>
      <w:r w:rsidRPr="004C0545">
        <w:rPr>
          <w:rFonts w:ascii="Times New Roman" w:hAnsi="Times New Roman" w:cs="Times New Roman"/>
          <w:sz w:val="28"/>
          <w:szCs w:val="28"/>
          <w:lang w:val="uk-UA"/>
        </w:rPr>
        <w:t xml:space="preserve"> бойкот Сполученими Штатами, а разом з ними Великобритані</w:t>
      </w:r>
      <w:r w:rsidR="00770BB6" w:rsidRPr="004C0545">
        <w:rPr>
          <w:rFonts w:ascii="Times New Roman" w:hAnsi="Times New Roman" w:cs="Times New Roman"/>
          <w:sz w:val="28"/>
          <w:szCs w:val="28"/>
          <w:lang w:val="uk-UA"/>
        </w:rPr>
        <w:t>єю</w:t>
      </w:r>
      <w:r w:rsidRPr="004C0545">
        <w:rPr>
          <w:rFonts w:ascii="Times New Roman" w:hAnsi="Times New Roman" w:cs="Times New Roman"/>
          <w:sz w:val="28"/>
          <w:szCs w:val="28"/>
          <w:lang w:val="uk-UA"/>
        </w:rPr>
        <w:t>, Австралі</w:t>
      </w:r>
      <w:r w:rsidR="00770BB6" w:rsidRPr="004C0545">
        <w:rPr>
          <w:rFonts w:ascii="Times New Roman" w:hAnsi="Times New Roman" w:cs="Times New Roman"/>
          <w:sz w:val="28"/>
          <w:szCs w:val="28"/>
          <w:lang w:val="uk-UA"/>
        </w:rPr>
        <w:t>єю</w:t>
      </w:r>
      <w:r w:rsidRPr="004C0545">
        <w:rPr>
          <w:rFonts w:ascii="Times New Roman" w:hAnsi="Times New Roman" w:cs="Times New Roman"/>
          <w:sz w:val="28"/>
          <w:szCs w:val="28"/>
          <w:lang w:val="uk-UA"/>
        </w:rPr>
        <w:t xml:space="preserve"> і Канад</w:t>
      </w:r>
      <w:r w:rsidR="00770BB6" w:rsidRPr="004C0545">
        <w:rPr>
          <w:rFonts w:ascii="Times New Roman" w:hAnsi="Times New Roman" w:cs="Times New Roman"/>
          <w:sz w:val="28"/>
          <w:szCs w:val="28"/>
          <w:lang w:val="uk-UA"/>
        </w:rPr>
        <w:t>ою</w:t>
      </w:r>
      <w:r w:rsidRPr="004C0545">
        <w:rPr>
          <w:rFonts w:ascii="Times New Roman" w:hAnsi="Times New Roman" w:cs="Times New Roman"/>
          <w:sz w:val="28"/>
          <w:szCs w:val="28"/>
          <w:lang w:val="uk-UA"/>
        </w:rPr>
        <w:t>, зимової Олімпіади-2022 у Пекіні. Причиною стало порушення Китаєм прав людини</w:t>
      </w:r>
      <w:r w:rsidR="00770BB6" w:rsidRPr="004C0545">
        <w:rPr>
          <w:rFonts w:ascii="Times New Roman" w:hAnsi="Times New Roman" w:cs="Times New Roman"/>
          <w:sz w:val="28"/>
          <w:szCs w:val="28"/>
          <w:lang w:val="uk-UA"/>
        </w:rPr>
        <w:t>, а точніше геноцид уйгурських мусульман у північно-західному регіоні Синьцзян</w:t>
      </w:r>
      <w:r w:rsidR="0085670F" w:rsidRPr="004C0545">
        <w:rPr>
          <w:rFonts w:ascii="Times New Roman" w:hAnsi="Times New Roman" w:cs="Times New Roman"/>
          <w:sz w:val="28"/>
          <w:szCs w:val="28"/>
          <w:lang w:val="uk-UA"/>
        </w:rPr>
        <w:t xml:space="preserve">. </w:t>
      </w:r>
      <w:r w:rsidR="005209A2" w:rsidRPr="004C0545">
        <w:rPr>
          <w:rFonts w:ascii="Times New Roman" w:hAnsi="Times New Roman" w:cs="Times New Roman"/>
          <w:sz w:val="28"/>
          <w:szCs w:val="28"/>
          <w:lang w:val="uk-UA"/>
        </w:rPr>
        <w:t>Держави відмовилися направляти дипломатичних представників на Олімпійські та Паралімпійські ігри в Пекіні цієї зими. При цьому, їхні спортсмени все ж візьмуть участь у змаганнях.</w:t>
      </w:r>
      <w:r w:rsidR="00E0587B" w:rsidRPr="004C0545">
        <w:rPr>
          <w:rFonts w:ascii="Times New Roman" w:hAnsi="Times New Roman" w:cs="Times New Roman"/>
          <w:sz w:val="28"/>
          <w:szCs w:val="28"/>
          <w:lang w:val="uk-UA"/>
        </w:rPr>
        <w:t xml:space="preserve"> Китайські чиновники гнівно пообіцяли </w:t>
      </w:r>
      <w:r w:rsidR="00E0587B" w:rsidRPr="004C0545">
        <w:rPr>
          <w:rFonts w:ascii="Times New Roman" w:hAnsi="Times New Roman" w:cs="Times New Roman"/>
          <w:sz w:val="28"/>
          <w:szCs w:val="28"/>
          <w:lang w:val="uk-UA"/>
        </w:rPr>
        <w:lastRenderedPageBreak/>
        <w:t xml:space="preserve">помститися. </w:t>
      </w:r>
      <w:r w:rsidR="008038BF" w:rsidRPr="004C0545">
        <w:rPr>
          <w:rFonts w:ascii="Times New Roman" w:hAnsi="Times New Roman" w:cs="Times New Roman"/>
          <w:sz w:val="28"/>
          <w:szCs w:val="28"/>
          <w:lang w:val="uk-UA"/>
        </w:rPr>
        <w:t>Міжнародний олімпійський комітет (МОК) попередив, що політизація може загрожувати майбутньому Олімпійських ігор.</w:t>
      </w:r>
    </w:p>
    <w:p w14:paraId="4983889A" w14:textId="3773B2AA" w:rsidR="0065466C" w:rsidRPr="004C0545" w:rsidRDefault="00F038BA" w:rsidP="00C84C71">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Таким чином, аналізуючи динаміку двосторонніх відносин США і Китаю, ми дійшли до висновку, що вони відзначаються заплутаністю, часом турбулентністю, а їх майбутнє залишається невизначеним. Кожен президент обох держав мав і має на меті насадження власних інтересів та здобуття гегемонії в регіоні та світі. Сторони намагаються залучати треті країни-партнери та вести діалог, сподіваючись, що результат буде на їх користь. А для якіснішої реалізації своїх намірів вони розробляють власні зовнішньополітичні стратегії.</w:t>
      </w:r>
    </w:p>
    <w:p w14:paraId="00F14339" w14:textId="38934805" w:rsidR="0065466C" w:rsidRPr="00924BB1" w:rsidRDefault="004B19DF" w:rsidP="00C84C71">
      <w:pPr>
        <w:pStyle w:val="2"/>
        <w:spacing w:line="360" w:lineRule="auto"/>
        <w:rPr>
          <w:rFonts w:ascii="Times New Roman" w:hAnsi="Times New Roman" w:cs="Times New Roman"/>
          <w:b/>
          <w:bCs/>
          <w:color w:val="auto"/>
          <w:sz w:val="28"/>
          <w:szCs w:val="28"/>
          <w:lang w:val="uk-UA"/>
        </w:rPr>
      </w:pPr>
      <w:bookmarkStart w:id="7" w:name="_Toc90287235"/>
      <w:r w:rsidRPr="00924BB1">
        <w:rPr>
          <w:rFonts w:ascii="Times New Roman" w:hAnsi="Times New Roman" w:cs="Times New Roman"/>
          <w:b/>
          <w:color w:val="auto"/>
          <w:sz w:val="28"/>
          <w:szCs w:val="28"/>
          <w:lang w:val="uk-UA"/>
        </w:rPr>
        <w:t>2.2.</w:t>
      </w:r>
      <w:r w:rsidRPr="00924BB1">
        <w:rPr>
          <w:rFonts w:ascii="Times New Roman" w:hAnsi="Times New Roman" w:cs="Times New Roman"/>
          <w:b/>
          <w:bCs/>
          <w:color w:val="auto"/>
          <w:sz w:val="28"/>
          <w:szCs w:val="28"/>
          <w:lang w:val="uk-UA"/>
        </w:rPr>
        <w:t xml:space="preserve"> </w:t>
      </w:r>
      <w:r w:rsidRPr="00924BB1">
        <w:rPr>
          <w:rFonts w:ascii="Times New Roman" w:hAnsi="Times New Roman" w:cs="Times New Roman"/>
          <w:b/>
          <w:color w:val="auto"/>
          <w:sz w:val="28"/>
          <w:szCs w:val="28"/>
          <w:lang w:val="uk-UA"/>
        </w:rPr>
        <w:t xml:space="preserve">Зовнішньополітичні стратегії США </w:t>
      </w:r>
      <w:r w:rsidR="008B5FBD" w:rsidRPr="00924BB1">
        <w:rPr>
          <w:rFonts w:ascii="Times New Roman" w:hAnsi="Times New Roman" w:cs="Times New Roman"/>
          <w:b/>
          <w:color w:val="auto"/>
          <w:sz w:val="28"/>
          <w:szCs w:val="28"/>
          <w:lang w:val="uk-UA"/>
        </w:rPr>
        <w:t>що</w:t>
      </w:r>
      <w:r w:rsidRPr="00924BB1">
        <w:rPr>
          <w:rFonts w:ascii="Times New Roman" w:hAnsi="Times New Roman" w:cs="Times New Roman"/>
          <w:b/>
          <w:color w:val="auto"/>
          <w:sz w:val="28"/>
          <w:szCs w:val="28"/>
          <w:lang w:val="uk-UA"/>
        </w:rPr>
        <w:t>до КНР</w:t>
      </w:r>
      <w:bookmarkEnd w:id="7"/>
    </w:p>
    <w:p w14:paraId="303B4BF8" w14:textId="49B83E5E" w:rsidR="002F514D" w:rsidRPr="004C0545" w:rsidRDefault="000C1724" w:rsidP="00C84C71">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Лі Куан Ю, творець сінгапурського </w:t>
      </w:r>
      <w:r w:rsidR="00266FF4" w:rsidRPr="004C0545">
        <w:rPr>
          <w:rFonts w:ascii="Times New Roman" w:hAnsi="Times New Roman" w:cs="Times New Roman"/>
          <w:sz w:val="28"/>
          <w:szCs w:val="28"/>
          <w:lang w:val="uk-UA"/>
        </w:rPr>
        <w:t>«</w:t>
      </w:r>
      <w:r w:rsidRPr="004C0545">
        <w:rPr>
          <w:rFonts w:ascii="Times New Roman" w:hAnsi="Times New Roman" w:cs="Times New Roman"/>
          <w:sz w:val="28"/>
          <w:szCs w:val="28"/>
          <w:lang w:val="uk-UA"/>
        </w:rPr>
        <w:t>економічного дива</w:t>
      </w:r>
      <w:r w:rsidR="00266FF4" w:rsidRPr="004C0545">
        <w:rPr>
          <w:rFonts w:ascii="Times New Roman" w:hAnsi="Times New Roman" w:cs="Times New Roman"/>
          <w:sz w:val="28"/>
          <w:szCs w:val="28"/>
          <w:lang w:val="uk-UA"/>
        </w:rPr>
        <w:t>»</w:t>
      </w:r>
      <w:r w:rsidRPr="004C0545">
        <w:rPr>
          <w:rFonts w:ascii="Times New Roman" w:hAnsi="Times New Roman" w:cs="Times New Roman"/>
          <w:sz w:val="28"/>
          <w:szCs w:val="28"/>
          <w:lang w:val="uk-UA"/>
        </w:rPr>
        <w:t>, висловився стосовно Китаю</w:t>
      </w:r>
      <w:r w:rsidR="000120DA" w:rsidRPr="004C0545">
        <w:rPr>
          <w:rFonts w:ascii="Times New Roman" w:hAnsi="Times New Roman" w:cs="Times New Roman"/>
          <w:sz w:val="28"/>
          <w:szCs w:val="28"/>
          <w:lang w:val="uk-UA"/>
        </w:rPr>
        <w:t xml:space="preserve"> наступним чином</w:t>
      </w:r>
      <w:r w:rsidRPr="004C0545">
        <w:rPr>
          <w:rFonts w:ascii="Times New Roman" w:hAnsi="Times New Roman" w:cs="Times New Roman"/>
          <w:sz w:val="28"/>
          <w:szCs w:val="28"/>
          <w:lang w:val="uk-UA"/>
        </w:rPr>
        <w:t xml:space="preserve">: «Як вони </w:t>
      </w:r>
      <w:r w:rsidR="00266FF4" w:rsidRPr="004C0545">
        <w:rPr>
          <w:rFonts w:ascii="Times New Roman" w:hAnsi="Times New Roman" w:cs="Times New Roman"/>
          <w:sz w:val="28"/>
          <w:szCs w:val="28"/>
          <w:lang w:val="uk-UA"/>
        </w:rPr>
        <w:t>можуть</w:t>
      </w:r>
      <w:r w:rsidRPr="004C0545">
        <w:rPr>
          <w:rFonts w:ascii="Times New Roman" w:hAnsi="Times New Roman" w:cs="Times New Roman"/>
          <w:sz w:val="28"/>
          <w:szCs w:val="28"/>
          <w:lang w:val="uk-UA"/>
        </w:rPr>
        <w:t xml:space="preserve"> не прагнути бути номером один в Азії, а з часом і в світі?...Вони економічним дивом перетворили бідне суспільство на другу за величиною економікою у світі, і зараз на шляху, щоб стати найбільшою економікою світу»</w:t>
      </w:r>
      <w:r w:rsidR="00266FF4" w:rsidRPr="004C0545">
        <w:rPr>
          <w:rStyle w:val="a5"/>
          <w:rFonts w:ascii="Times New Roman" w:hAnsi="Times New Roman" w:cs="Times New Roman"/>
          <w:sz w:val="28"/>
          <w:szCs w:val="28"/>
          <w:lang w:val="uk-UA"/>
        </w:rPr>
        <w:footnoteReference w:id="30"/>
      </w:r>
      <w:r w:rsidRPr="004C0545">
        <w:rPr>
          <w:rFonts w:ascii="Times New Roman" w:hAnsi="Times New Roman" w:cs="Times New Roman"/>
          <w:sz w:val="28"/>
          <w:szCs w:val="28"/>
          <w:lang w:val="uk-UA"/>
        </w:rPr>
        <w:t>.</w:t>
      </w:r>
      <w:r w:rsidR="00E66C22" w:rsidRPr="004C0545">
        <w:rPr>
          <w:rFonts w:ascii="Times New Roman" w:hAnsi="Times New Roman" w:cs="Times New Roman"/>
          <w:sz w:val="28"/>
          <w:szCs w:val="28"/>
          <w:lang w:val="uk-UA"/>
        </w:rPr>
        <w:t xml:space="preserve"> Він також додав: «За американським прикладом вони відправили людей в космос і збивають супутники ракетами. Їхній культурі 4000 років, а населення  </w:t>
      </w:r>
      <w:r w:rsidR="00DA180A" w:rsidRPr="004C0545">
        <w:rPr>
          <w:rFonts w:ascii="Times New Roman" w:hAnsi="Times New Roman" w:cs="Times New Roman"/>
          <w:sz w:val="28"/>
          <w:szCs w:val="28"/>
          <w:lang w:val="uk-UA"/>
        </w:rPr>
        <w:t xml:space="preserve">становить </w:t>
      </w:r>
      <w:r w:rsidR="00E66C22" w:rsidRPr="004C0545">
        <w:rPr>
          <w:rFonts w:ascii="Times New Roman" w:hAnsi="Times New Roman" w:cs="Times New Roman"/>
          <w:sz w:val="28"/>
          <w:szCs w:val="28"/>
          <w:lang w:val="uk-UA"/>
        </w:rPr>
        <w:t>1,3 мільярда людей, багато з яких мають великі таланти</w:t>
      </w:r>
      <w:r w:rsidR="00DA180A" w:rsidRPr="004C0545">
        <w:rPr>
          <w:rFonts w:ascii="Times New Roman" w:hAnsi="Times New Roman" w:cs="Times New Roman"/>
          <w:sz w:val="28"/>
          <w:szCs w:val="28"/>
          <w:lang w:val="uk-UA"/>
        </w:rPr>
        <w:t xml:space="preserve"> </w:t>
      </w:r>
      <w:r w:rsidR="00DA180A" w:rsidRPr="004C0545">
        <w:rPr>
          <w:rFonts w:ascii="Times New Roman" w:hAnsi="Times New Roman" w:cs="Times New Roman"/>
          <w:sz w:val="28"/>
          <w:szCs w:val="28"/>
          <w:lang w:val="uk-UA"/>
        </w:rPr>
        <w:sym w:font="Symbol" w:char="F02D"/>
      </w:r>
      <w:r w:rsidR="00DA180A" w:rsidRPr="004C0545">
        <w:rPr>
          <w:rFonts w:ascii="Times New Roman" w:hAnsi="Times New Roman" w:cs="Times New Roman"/>
          <w:sz w:val="28"/>
          <w:szCs w:val="28"/>
          <w:lang w:val="uk-UA"/>
        </w:rPr>
        <w:t xml:space="preserve"> це</w:t>
      </w:r>
      <w:r w:rsidR="00E66C22" w:rsidRPr="004C0545">
        <w:rPr>
          <w:rFonts w:ascii="Times New Roman" w:hAnsi="Times New Roman" w:cs="Times New Roman"/>
          <w:sz w:val="28"/>
          <w:szCs w:val="28"/>
          <w:lang w:val="uk-UA"/>
        </w:rPr>
        <w:t xml:space="preserve"> величезний і дуже талановитий </w:t>
      </w:r>
      <w:r w:rsidR="00DA180A" w:rsidRPr="004C0545">
        <w:rPr>
          <w:rFonts w:ascii="Times New Roman" w:hAnsi="Times New Roman" w:cs="Times New Roman"/>
          <w:sz w:val="28"/>
          <w:szCs w:val="28"/>
          <w:lang w:val="uk-UA"/>
        </w:rPr>
        <w:t>осередок</w:t>
      </w:r>
      <w:r w:rsidR="00E66C22" w:rsidRPr="004C0545">
        <w:rPr>
          <w:rFonts w:ascii="Times New Roman" w:hAnsi="Times New Roman" w:cs="Times New Roman"/>
          <w:sz w:val="28"/>
          <w:szCs w:val="28"/>
          <w:lang w:val="uk-UA"/>
        </w:rPr>
        <w:t>, з якого можна черпати...Китай має намір бути найбільшою державою у світі»</w:t>
      </w:r>
      <w:r w:rsidR="00E66C22" w:rsidRPr="004C0545">
        <w:rPr>
          <w:rStyle w:val="a5"/>
          <w:rFonts w:ascii="Times New Roman" w:hAnsi="Times New Roman" w:cs="Times New Roman"/>
          <w:sz w:val="28"/>
          <w:szCs w:val="28"/>
          <w:lang w:val="uk-UA"/>
        </w:rPr>
        <w:footnoteReference w:id="31"/>
      </w:r>
      <w:r w:rsidR="00E66C22" w:rsidRPr="004C0545">
        <w:rPr>
          <w:rFonts w:ascii="Times New Roman" w:hAnsi="Times New Roman" w:cs="Times New Roman"/>
          <w:sz w:val="28"/>
          <w:szCs w:val="28"/>
          <w:lang w:val="uk-UA"/>
        </w:rPr>
        <w:t>.</w:t>
      </w:r>
    </w:p>
    <w:p w14:paraId="1FD98189" w14:textId="341262C6" w:rsidR="009A0570" w:rsidRPr="004C0545" w:rsidRDefault="00422873" w:rsidP="003A4599">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Станом на 2021 рік насправді існує лише одна наддержава – Сполучені Штати Америки. За прогнозами, країна збереже цей статус приблизно до середини століття, після чого її місце займе Китайська Народна Республіка. Таку динаміку можна підтвердити звернувшись до теорії довгих геополітичних циклів, що була запропонована американськими економістами Дж. Модельським і В. Томпсоном. Згідно цієї теорії, кожні 50 років </w:t>
      </w:r>
      <w:r w:rsidRPr="004C0545">
        <w:rPr>
          <w:rFonts w:ascii="Times New Roman" w:hAnsi="Times New Roman" w:cs="Times New Roman"/>
          <w:sz w:val="28"/>
          <w:szCs w:val="28"/>
          <w:lang w:val="uk-UA"/>
        </w:rPr>
        <w:lastRenderedPageBreak/>
        <w:t>відбувається періодична зміна історичного глобального процесу, а кожні 120 років змінюються фази політичного циклу</w:t>
      </w:r>
      <w:r w:rsidRPr="004C0545">
        <w:rPr>
          <w:rStyle w:val="a5"/>
          <w:rFonts w:ascii="Times New Roman" w:hAnsi="Times New Roman" w:cs="Times New Roman"/>
          <w:sz w:val="28"/>
          <w:szCs w:val="28"/>
          <w:lang w:val="uk-UA"/>
        </w:rPr>
        <w:footnoteReference w:id="32"/>
      </w:r>
      <w:r w:rsidRPr="004C0545">
        <w:rPr>
          <w:rFonts w:ascii="Times New Roman" w:hAnsi="Times New Roman" w:cs="Times New Roman"/>
          <w:sz w:val="28"/>
          <w:szCs w:val="28"/>
          <w:lang w:val="uk-UA"/>
        </w:rPr>
        <w:t>. Більш того, ми звернули увагу і на "хвилі" М. Кондратьєва, та впевнилися, що за допомогою всіх зазначених фаз та циклів цілком можливо прогнозувати які держави будуть гегемони на той чи інший період.</w:t>
      </w:r>
    </w:p>
    <w:p w14:paraId="1B585FC8" w14:textId="77777777" w:rsidR="00121804" w:rsidRPr="004C0545" w:rsidRDefault="00121804" w:rsidP="0012180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Необхідність впровадження стратегії збалансування, яка має на меті обмежити здатність Китаю зловживати своєю зростаючою силою, навіть якщо США та їхні союзники продовжують співпрацювати з Китаєм дипломатично та економічно, була зумовлена ​​високою ймовірністю довгострокового стратегічного суперництва з Пекіном. Постійний економічний успіх Китаю у ХХІ столітті дозволив йому консолідувати величезну владу. Китай став країною, яка найбільше здатна домінувати на азіатському континенті, і цим самим підриває традиційну геополітичну мету США, які прагнуть залишатися гегемонами в даному регіоні. Незважаючи на той факт, що доходи Китаю на душу населення залишаються нижче, ніж у Сполучених Штатах, стрімке зростання китайської економіки вже забезпечила його ресурсами, необхідними для того, щоб кинути виклик безпеці своїх азіатських сусідів і впливу США в Азії.</w:t>
      </w:r>
    </w:p>
    <w:p w14:paraId="08C2239B" w14:textId="74F19CCA" w:rsidR="00870991" w:rsidRPr="004B5467" w:rsidRDefault="00121804" w:rsidP="002C0537">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Ми погоджуємося з думкою науковців, що лише фундаментальний крах КНР зміг би звільнити Сполучені Штати від зобов’язання систематичного балансування стосовно Пекіна.</w:t>
      </w:r>
      <w:r w:rsidR="00F34787" w:rsidRPr="004C0545">
        <w:rPr>
          <w:rFonts w:ascii="Times New Roman" w:hAnsi="Times New Roman" w:cs="Times New Roman"/>
          <w:sz w:val="28"/>
          <w:szCs w:val="28"/>
          <w:lang w:val="uk-UA"/>
        </w:rPr>
        <w:t xml:space="preserve"> В </w:t>
      </w:r>
      <w:r w:rsidR="00A44C6D" w:rsidRPr="004C0545">
        <w:rPr>
          <w:rFonts w:ascii="Times New Roman" w:hAnsi="Times New Roman" w:cs="Times New Roman"/>
          <w:sz w:val="28"/>
          <w:szCs w:val="28"/>
          <w:lang w:val="uk-UA"/>
        </w:rPr>
        <w:t>найближчому</w:t>
      </w:r>
      <w:r w:rsidR="00F34787" w:rsidRPr="004C0545">
        <w:rPr>
          <w:rFonts w:ascii="Times New Roman" w:hAnsi="Times New Roman" w:cs="Times New Roman"/>
          <w:sz w:val="28"/>
          <w:szCs w:val="28"/>
          <w:lang w:val="uk-UA"/>
        </w:rPr>
        <w:t xml:space="preserve"> майбутньому відносні темпи зростання ВВП Китаю, скоріш за все, будуть вищими, ніж у Сполучених Штатах, що наголошує на важливості стримування його зростаючої потужності.</w:t>
      </w:r>
      <w:r w:rsidR="000059DB" w:rsidRPr="004C0545">
        <w:rPr>
          <w:rFonts w:ascii="Times New Roman" w:hAnsi="Times New Roman" w:cs="Times New Roman"/>
          <w:sz w:val="28"/>
          <w:szCs w:val="28"/>
          <w:lang w:val="uk-UA"/>
        </w:rPr>
        <w:t xml:space="preserve"> Вашингтону марно сподіватися, що внутрішні проблеми Пекіна зроблять його нездатним боротися зі Сполученими Штатами за лідерство в Азії та світі.</w:t>
      </w:r>
      <w:r w:rsidR="006948E2" w:rsidRPr="004C0545">
        <w:rPr>
          <w:rFonts w:ascii="Times New Roman" w:hAnsi="Times New Roman" w:cs="Times New Roman"/>
          <w:sz w:val="28"/>
          <w:szCs w:val="28"/>
          <w:lang w:val="uk-UA"/>
        </w:rPr>
        <w:t xml:space="preserve"> Найкращим чином формулювання великої стратегії США щодо Китаю можливе тоді, як його пов’язувати з життєво</w:t>
      </w:r>
      <w:r w:rsidR="0053729B" w:rsidRPr="004C0545">
        <w:rPr>
          <w:rFonts w:ascii="Times New Roman" w:hAnsi="Times New Roman" w:cs="Times New Roman"/>
          <w:sz w:val="28"/>
          <w:szCs w:val="28"/>
          <w:lang w:val="uk-UA"/>
        </w:rPr>
        <w:t xml:space="preserve"> </w:t>
      </w:r>
      <w:r w:rsidR="006948E2" w:rsidRPr="004C0545">
        <w:rPr>
          <w:rFonts w:ascii="Times New Roman" w:hAnsi="Times New Roman" w:cs="Times New Roman"/>
          <w:sz w:val="28"/>
          <w:szCs w:val="28"/>
          <w:lang w:val="uk-UA"/>
        </w:rPr>
        <w:t xml:space="preserve">важливими національними інтересами США. Важливі національні інтереси США включають: запобігання використання та зменшення загрози ядерної, </w:t>
      </w:r>
      <w:r w:rsidR="006948E2" w:rsidRPr="004B5467">
        <w:rPr>
          <w:rFonts w:ascii="Times New Roman" w:hAnsi="Times New Roman" w:cs="Times New Roman"/>
          <w:sz w:val="28"/>
          <w:szCs w:val="28"/>
          <w:lang w:val="uk-UA"/>
        </w:rPr>
        <w:lastRenderedPageBreak/>
        <w:t>біологічної та хімічної зброї; запобігання терористичних або кібератак проти Сполучених Штатів; зменшення розповсюдження систем доставки ядерної зброї середньої та дальньої дії; підтримка глобального і регіонального балансу сил; запобігання появі на кордонах США ворожих великих держав або тих, що зазнали невдачі; забезпечення життєздатності й стабільності основних сфер (торгівля, фінансові ринки, постачання енергії та навколишнє середовище)</w:t>
      </w:r>
      <w:r w:rsidR="006948E2" w:rsidRPr="004B5467">
        <w:rPr>
          <w:rStyle w:val="a5"/>
          <w:rFonts w:ascii="Times New Roman" w:hAnsi="Times New Roman" w:cs="Times New Roman"/>
          <w:sz w:val="28"/>
          <w:szCs w:val="28"/>
          <w:lang w:val="uk-UA"/>
        </w:rPr>
        <w:footnoteReference w:id="33"/>
      </w:r>
      <w:r w:rsidR="006948E2" w:rsidRPr="004B5467">
        <w:rPr>
          <w:rFonts w:ascii="Times New Roman" w:hAnsi="Times New Roman" w:cs="Times New Roman"/>
          <w:sz w:val="28"/>
          <w:szCs w:val="28"/>
          <w:lang w:val="uk-UA"/>
        </w:rPr>
        <w:t>.</w:t>
      </w:r>
    </w:p>
    <w:p w14:paraId="3043D443" w14:textId="554F16F3" w:rsidR="00EC2F4B" w:rsidRPr="004B5467" w:rsidRDefault="002C0537" w:rsidP="002C0537">
      <w:pPr>
        <w:spacing w:line="360" w:lineRule="auto"/>
        <w:ind w:firstLine="709"/>
        <w:jc w:val="both"/>
        <w:rPr>
          <w:rFonts w:ascii="Times New Roman" w:hAnsi="Times New Roman" w:cs="Times New Roman"/>
          <w:sz w:val="28"/>
          <w:szCs w:val="28"/>
          <w:lang w:val="uk-UA"/>
        </w:rPr>
      </w:pPr>
      <w:r w:rsidRPr="004B5467">
        <w:rPr>
          <w:rFonts w:ascii="Times New Roman" w:hAnsi="Times New Roman" w:cs="Times New Roman"/>
          <w:sz w:val="28"/>
          <w:szCs w:val="28"/>
          <w:lang w:val="uk-UA"/>
        </w:rPr>
        <w:t>Комуністичний, з невпинно зростаючим військовим потенціалом та амбіціями на глобальне лідерство Китай зумовив таку реакцію Сполучених Штатів, внаслідок якої з’явилася нова стратегія «конгейджменту», поєднала елементи стримування (containment) та залучення (engagement). Посилаючись на  праці теоретиків конгейджменту, ми дійшли висновку, що усі відносини  США з Китаєм повинні базуватися на взаємності. В інакшому разі, якщо офіційний Пекін буде виходити за рамки американських інтересів, то США не забариться  з відповіддю.</w:t>
      </w:r>
    </w:p>
    <w:p w14:paraId="5B1DDAC9" w14:textId="682BDF74" w:rsidR="00482987" w:rsidRPr="004B5467" w:rsidRDefault="00482987" w:rsidP="002C0537">
      <w:pPr>
        <w:spacing w:line="360" w:lineRule="auto"/>
        <w:ind w:firstLine="709"/>
        <w:jc w:val="both"/>
        <w:rPr>
          <w:rFonts w:ascii="Times New Roman" w:hAnsi="Times New Roman" w:cs="Times New Roman"/>
          <w:sz w:val="28"/>
          <w:szCs w:val="28"/>
          <w:lang w:val="uk-UA"/>
        </w:rPr>
      </w:pPr>
      <w:r w:rsidRPr="004B5467">
        <w:rPr>
          <w:rFonts w:ascii="Times New Roman" w:hAnsi="Times New Roman" w:cs="Times New Roman"/>
          <w:sz w:val="28"/>
          <w:szCs w:val="28"/>
          <w:lang w:val="uk-UA"/>
        </w:rPr>
        <w:t>Американський дипломат та постійний представник Сполучених штатів при ООН З. Халілзад описує цю стратегію як поєднання «солодкого та кислого»</w:t>
      </w:r>
      <w:r w:rsidR="00DA4BE7" w:rsidRPr="004B5467">
        <w:rPr>
          <w:rStyle w:val="a5"/>
          <w:rFonts w:ascii="Times New Roman" w:hAnsi="Times New Roman" w:cs="Times New Roman"/>
          <w:sz w:val="28"/>
          <w:szCs w:val="28"/>
          <w:lang w:val="uk-UA"/>
        </w:rPr>
        <w:footnoteReference w:id="34"/>
      </w:r>
      <w:r w:rsidR="00DA4BE7" w:rsidRPr="004B5467">
        <w:rPr>
          <w:rFonts w:ascii="Times New Roman" w:hAnsi="Times New Roman" w:cs="Times New Roman"/>
          <w:sz w:val="28"/>
          <w:szCs w:val="28"/>
          <w:lang w:val="uk-UA"/>
        </w:rPr>
        <w:t>. Інші аналітики називають її стратегією «кнута та пряника» і «пильного спостереження та застереження».</w:t>
      </w:r>
      <w:r w:rsidR="00714B75" w:rsidRPr="004B5467">
        <w:rPr>
          <w:rFonts w:ascii="Times New Roman" w:hAnsi="Times New Roman" w:cs="Times New Roman"/>
          <w:sz w:val="28"/>
          <w:szCs w:val="28"/>
          <w:lang w:val="uk-UA"/>
        </w:rPr>
        <w:t xml:space="preserve"> </w:t>
      </w:r>
    </w:p>
    <w:p w14:paraId="3E92F06A" w14:textId="22B81BC5" w:rsidR="00EF344F" w:rsidRPr="004C0545" w:rsidRDefault="00714B75" w:rsidP="0088601A">
      <w:pPr>
        <w:spacing w:line="360" w:lineRule="auto"/>
        <w:ind w:firstLine="709"/>
        <w:jc w:val="both"/>
        <w:rPr>
          <w:rFonts w:ascii="Times New Roman" w:hAnsi="Times New Roman" w:cs="Times New Roman"/>
          <w:sz w:val="28"/>
          <w:szCs w:val="28"/>
          <w:lang w:val="uk-UA"/>
        </w:rPr>
      </w:pPr>
      <w:r w:rsidRPr="004B5467">
        <w:rPr>
          <w:rFonts w:ascii="Times New Roman" w:hAnsi="Times New Roman" w:cs="Times New Roman"/>
          <w:sz w:val="28"/>
          <w:szCs w:val="28"/>
          <w:lang w:val="uk-UA"/>
        </w:rPr>
        <w:t>Стратегія стримування</w:t>
      </w:r>
      <w:r w:rsidR="00907491" w:rsidRPr="004B5467">
        <w:rPr>
          <w:rFonts w:ascii="Times New Roman" w:hAnsi="Times New Roman" w:cs="Times New Roman"/>
          <w:sz w:val="28"/>
          <w:szCs w:val="28"/>
          <w:lang w:val="uk-UA"/>
        </w:rPr>
        <w:t>, зокрема,</w:t>
      </w:r>
      <w:r w:rsidRPr="004B5467">
        <w:rPr>
          <w:rFonts w:ascii="Times New Roman" w:hAnsi="Times New Roman" w:cs="Times New Roman"/>
          <w:sz w:val="28"/>
          <w:szCs w:val="28"/>
          <w:lang w:val="uk-UA"/>
        </w:rPr>
        <w:t xml:space="preserve"> була описана професором політичних наук Прінстонського університету Яном Шапіро як</w:t>
      </w:r>
      <w:r w:rsidR="00471ED3" w:rsidRPr="004B5467">
        <w:rPr>
          <w:rFonts w:ascii="Times New Roman" w:hAnsi="Times New Roman" w:cs="Times New Roman"/>
          <w:sz w:val="28"/>
          <w:szCs w:val="28"/>
          <w:lang w:val="uk-UA"/>
        </w:rPr>
        <w:t xml:space="preserve"> «стратегія останнього засобу»</w:t>
      </w:r>
      <w:r w:rsidRPr="004B5467">
        <w:rPr>
          <w:rStyle w:val="a5"/>
          <w:rFonts w:ascii="Times New Roman" w:hAnsi="Times New Roman" w:cs="Times New Roman"/>
          <w:sz w:val="28"/>
          <w:szCs w:val="28"/>
          <w:lang w:val="uk-UA"/>
        </w:rPr>
        <w:footnoteReference w:id="35"/>
      </w:r>
      <w:r w:rsidRPr="004B5467">
        <w:rPr>
          <w:rFonts w:ascii="Times New Roman" w:hAnsi="Times New Roman" w:cs="Times New Roman"/>
          <w:sz w:val="28"/>
          <w:szCs w:val="28"/>
          <w:lang w:val="uk-UA"/>
        </w:rPr>
        <w:t>.</w:t>
      </w:r>
      <w:r w:rsidR="00F82AC2" w:rsidRPr="004B5467">
        <w:rPr>
          <w:rFonts w:ascii="Times New Roman" w:hAnsi="Times New Roman" w:cs="Times New Roman"/>
          <w:sz w:val="28"/>
          <w:szCs w:val="28"/>
          <w:lang w:val="uk-UA"/>
        </w:rPr>
        <w:t xml:space="preserve"> Дана стратегія має на меті формувати та розширювати співпадаючі прагнення</w:t>
      </w:r>
      <w:r w:rsidR="00471ED3" w:rsidRPr="004B5467">
        <w:rPr>
          <w:rFonts w:ascii="Times New Roman" w:hAnsi="Times New Roman" w:cs="Times New Roman"/>
          <w:sz w:val="28"/>
          <w:szCs w:val="28"/>
          <w:lang w:val="uk-UA"/>
        </w:rPr>
        <w:t xml:space="preserve"> країн</w:t>
      </w:r>
      <w:r w:rsidR="00F82AC2" w:rsidRPr="004B5467">
        <w:rPr>
          <w:rFonts w:ascii="Times New Roman" w:hAnsi="Times New Roman" w:cs="Times New Roman"/>
          <w:sz w:val="28"/>
          <w:szCs w:val="28"/>
          <w:lang w:val="uk-UA"/>
        </w:rPr>
        <w:t>, а</w:t>
      </w:r>
      <w:r w:rsidR="00F82AC2" w:rsidRPr="004C0545">
        <w:rPr>
          <w:rFonts w:ascii="Times New Roman" w:hAnsi="Times New Roman" w:cs="Times New Roman"/>
          <w:sz w:val="28"/>
          <w:szCs w:val="28"/>
          <w:lang w:val="uk-UA"/>
        </w:rPr>
        <w:t xml:space="preserve"> також </w:t>
      </w:r>
      <w:r w:rsidR="00F82AC2" w:rsidRPr="004C0545">
        <w:rPr>
          <w:rFonts w:ascii="Times New Roman" w:hAnsi="Times New Roman" w:cs="Times New Roman"/>
          <w:sz w:val="28"/>
          <w:szCs w:val="28"/>
          <w:lang w:val="uk-UA"/>
        </w:rPr>
        <w:sym w:font="Symbol" w:char="F02D"/>
      </w:r>
      <w:r w:rsidR="00F82AC2" w:rsidRPr="004C0545">
        <w:rPr>
          <w:rFonts w:ascii="Times New Roman" w:hAnsi="Times New Roman" w:cs="Times New Roman"/>
          <w:sz w:val="28"/>
          <w:szCs w:val="28"/>
          <w:lang w:val="uk-UA"/>
        </w:rPr>
        <w:t xml:space="preserve"> уникати потенційних суперечок. Практично, її застосування можна простежити у підтримці Сполученими Штатами вступу Китаю до СОТ і, водночас, гострій критиці за </w:t>
      </w:r>
      <w:r w:rsidR="008D6DC5" w:rsidRPr="004C0545">
        <w:rPr>
          <w:rFonts w:ascii="Times New Roman" w:hAnsi="Times New Roman" w:cs="Times New Roman"/>
          <w:sz w:val="28"/>
          <w:szCs w:val="28"/>
          <w:lang w:val="uk-UA"/>
        </w:rPr>
        <w:t>неодноразове порушення</w:t>
      </w:r>
      <w:r w:rsidR="00F82AC2" w:rsidRPr="004C0545">
        <w:rPr>
          <w:rFonts w:ascii="Times New Roman" w:hAnsi="Times New Roman" w:cs="Times New Roman"/>
          <w:sz w:val="28"/>
          <w:szCs w:val="28"/>
          <w:lang w:val="uk-UA"/>
        </w:rPr>
        <w:t xml:space="preserve"> прав людини.</w:t>
      </w:r>
    </w:p>
    <w:p w14:paraId="185DBBD2" w14:textId="2B61A101" w:rsidR="00EF344F" w:rsidRPr="004C0545" w:rsidRDefault="00EF344F" w:rsidP="006D51FD">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Принцип стримування передбачає збільшення можливостей США та їхніх союзників і</w:t>
      </w:r>
      <w:r w:rsidRPr="004C0545">
        <w:rPr>
          <w:rFonts w:ascii="Times New Roman" w:hAnsi="Times New Roman" w:cs="Times New Roman"/>
          <w:sz w:val="28"/>
          <w:szCs w:val="28"/>
          <w:lang w:val="ru-RU"/>
        </w:rPr>
        <w:t xml:space="preserve"> </w:t>
      </w:r>
      <w:r w:rsidRPr="004C0545">
        <w:rPr>
          <w:rFonts w:ascii="Times New Roman" w:hAnsi="Times New Roman" w:cs="Times New Roman"/>
          <w:sz w:val="28"/>
          <w:szCs w:val="28"/>
          <w:lang w:val="uk-UA"/>
        </w:rPr>
        <w:t xml:space="preserve">такий експортний контроль, що обмежив би доступ Пекіна до західних технологій. Саме це стало поштовхом для США до підписання угоди </w:t>
      </w:r>
      <w:r w:rsidR="00416BC8" w:rsidRPr="004C0545">
        <w:rPr>
          <w:rFonts w:ascii="Times New Roman" w:hAnsi="Times New Roman" w:cs="Times New Roman"/>
          <w:sz w:val="28"/>
          <w:szCs w:val="28"/>
          <w:lang w:val="uk-UA"/>
        </w:rPr>
        <w:t>з</w:t>
      </w:r>
      <w:r w:rsidRPr="004C0545">
        <w:rPr>
          <w:rFonts w:ascii="Times New Roman" w:hAnsi="Times New Roman" w:cs="Times New Roman"/>
          <w:sz w:val="28"/>
          <w:szCs w:val="28"/>
          <w:lang w:val="uk-UA"/>
        </w:rPr>
        <w:t xml:space="preserve"> країнами-союзниками </w:t>
      </w:r>
      <w:r w:rsidR="00416BC8" w:rsidRPr="004C0545">
        <w:rPr>
          <w:rFonts w:ascii="Times New Roman" w:hAnsi="Times New Roman" w:cs="Times New Roman"/>
          <w:sz w:val="28"/>
          <w:szCs w:val="28"/>
          <w:lang w:val="uk-UA"/>
        </w:rPr>
        <w:t>стосовно</w:t>
      </w:r>
      <w:r w:rsidRPr="004C0545">
        <w:rPr>
          <w:rFonts w:ascii="Times New Roman" w:hAnsi="Times New Roman" w:cs="Times New Roman"/>
          <w:sz w:val="28"/>
          <w:szCs w:val="28"/>
          <w:lang w:val="uk-UA"/>
        </w:rPr>
        <w:t xml:space="preserve"> обмеження доступу </w:t>
      </w:r>
      <w:r w:rsidR="00416BC8" w:rsidRPr="004C0545">
        <w:rPr>
          <w:rFonts w:ascii="Times New Roman" w:hAnsi="Times New Roman" w:cs="Times New Roman"/>
          <w:sz w:val="28"/>
          <w:szCs w:val="28"/>
          <w:lang w:val="uk-UA"/>
        </w:rPr>
        <w:t>Китаю</w:t>
      </w:r>
      <w:r w:rsidRPr="004C0545">
        <w:rPr>
          <w:rFonts w:ascii="Times New Roman" w:hAnsi="Times New Roman" w:cs="Times New Roman"/>
          <w:sz w:val="28"/>
          <w:szCs w:val="28"/>
          <w:lang w:val="uk-UA"/>
        </w:rPr>
        <w:t xml:space="preserve"> до технологій новітніх балістичних та крилатих ракет, ракет класу «повітря-повітря», зенітних ракет, протикосмічних систем</w:t>
      </w:r>
      <w:r w:rsidR="00416BC8" w:rsidRPr="004C0545">
        <w:rPr>
          <w:rStyle w:val="a5"/>
          <w:rFonts w:ascii="Times New Roman" w:hAnsi="Times New Roman" w:cs="Times New Roman"/>
          <w:sz w:val="28"/>
          <w:szCs w:val="28"/>
          <w:lang w:val="uk-UA"/>
        </w:rPr>
        <w:footnoteReference w:id="36"/>
      </w:r>
      <w:r w:rsidRPr="004C0545">
        <w:rPr>
          <w:rFonts w:ascii="Times New Roman" w:hAnsi="Times New Roman" w:cs="Times New Roman"/>
          <w:sz w:val="28"/>
          <w:szCs w:val="28"/>
          <w:lang w:val="uk-UA"/>
        </w:rPr>
        <w:t>.</w:t>
      </w:r>
      <w:r w:rsidR="002E601B"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 xml:space="preserve">У США </w:t>
      </w:r>
      <w:r w:rsidR="0088601A" w:rsidRPr="004C0545">
        <w:rPr>
          <w:rFonts w:ascii="Times New Roman" w:hAnsi="Times New Roman" w:cs="Times New Roman"/>
          <w:sz w:val="28"/>
          <w:szCs w:val="28"/>
          <w:lang w:val="uk-UA"/>
        </w:rPr>
        <w:t xml:space="preserve">обмежили </w:t>
      </w:r>
      <w:r w:rsidRPr="004C0545">
        <w:rPr>
          <w:rFonts w:ascii="Times New Roman" w:hAnsi="Times New Roman" w:cs="Times New Roman"/>
          <w:sz w:val="28"/>
          <w:szCs w:val="28"/>
          <w:lang w:val="uk-UA"/>
        </w:rPr>
        <w:t xml:space="preserve">право президента вводити санкції проти іноземних фірм-постачальників зброї до </w:t>
      </w:r>
      <w:r w:rsidR="0088601A" w:rsidRPr="004C0545">
        <w:rPr>
          <w:rFonts w:ascii="Times New Roman" w:hAnsi="Times New Roman" w:cs="Times New Roman"/>
          <w:sz w:val="28"/>
          <w:szCs w:val="28"/>
          <w:lang w:val="uk-UA"/>
        </w:rPr>
        <w:t>КНР</w:t>
      </w:r>
      <w:r w:rsidRPr="004C0545">
        <w:rPr>
          <w:rFonts w:ascii="Times New Roman" w:hAnsi="Times New Roman" w:cs="Times New Roman"/>
          <w:sz w:val="28"/>
          <w:szCs w:val="28"/>
          <w:lang w:val="uk-UA"/>
        </w:rPr>
        <w:t xml:space="preserve">, </w:t>
      </w:r>
      <w:r w:rsidR="0088601A" w:rsidRPr="004C0545">
        <w:rPr>
          <w:rFonts w:ascii="Times New Roman" w:hAnsi="Times New Roman" w:cs="Times New Roman"/>
          <w:sz w:val="28"/>
          <w:szCs w:val="28"/>
          <w:lang w:val="uk-UA"/>
        </w:rPr>
        <w:t xml:space="preserve">і </w:t>
      </w:r>
      <w:r w:rsidRPr="004C0545">
        <w:rPr>
          <w:rFonts w:ascii="Times New Roman" w:hAnsi="Times New Roman" w:cs="Times New Roman"/>
          <w:sz w:val="28"/>
          <w:szCs w:val="28"/>
          <w:lang w:val="uk-UA"/>
        </w:rPr>
        <w:t xml:space="preserve">урядів, </w:t>
      </w:r>
      <w:r w:rsidR="0088601A" w:rsidRPr="004C0545">
        <w:rPr>
          <w:rFonts w:ascii="Times New Roman" w:hAnsi="Times New Roman" w:cs="Times New Roman"/>
          <w:sz w:val="28"/>
          <w:szCs w:val="28"/>
          <w:lang w:val="uk-UA"/>
        </w:rPr>
        <w:t>які</w:t>
      </w:r>
      <w:r w:rsidRPr="004C0545">
        <w:rPr>
          <w:rFonts w:ascii="Times New Roman" w:hAnsi="Times New Roman" w:cs="Times New Roman"/>
          <w:sz w:val="28"/>
          <w:szCs w:val="28"/>
          <w:lang w:val="uk-UA"/>
        </w:rPr>
        <w:t xml:space="preserve"> займаються такими постачаннями.</w:t>
      </w:r>
      <w:r w:rsidR="0088601A" w:rsidRPr="004C0545">
        <w:rPr>
          <w:rFonts w:ascii="Times New Roman" w:hAnsi="Times New Roman" w:cs="Times New Roman"/>
          <w:sz w:val="28"/>
          <w:szCs w:val="28"/>
          <w:lang w:val="uk-UA"/>
        </w:rPr>
        <w:t xml:space="preserve"> Це було зумовлено</w:t>
      </w:r>
      <w:r w:rsidRPr="004C0545">
        <w:rPr>
          <w:rFonts w:ascii="Times New Roman" w:hAnsi="Times New Roman" w:cs="Times New Roman"/>
          <w:sz w:val="28"/>
          <w:szCs w:val="28"/>
          <w:lang w:val="uk-UA"/>
        </w:rPr>
        <w:t xml:space="preserve"> рядом некоординованих дій. </w:t>
      </w:r>
      <w:r w:rsidR="0088601A" w:rsidRPr="004C0545">
        <w:rPr>
          <w:rFonts w:ascii="Times New Roman" w:hAnsi="Times New Roman" w:cs="Times New Roman"/>
          <w:sz w:val="28"/>
          <w:szCs w:val="28"/>
          <w:lang w:val="uk-UA"/>
        </w:rPr>
        <w:t>Відповідно до</w:t>
      </w:r>
      <w:r w:rsidRPr="004C0545">
        <w:rPr>
          <w:rFonts w:ascii="Times New Roman" w:hAnsi="Times New Roman" w:cs="Times New Roman"/>
          <w:sz w:val="28"/>
          <w:szCs w:val="28"/>
          <w:lang w:val="uk-UA"/>
        </w:rPr>
        <w:t xml:space="preserve"> дани</w:t>
      </w:r>
      <w:r w:rsidR="0088601A" w:rsidRPr="004C0545">
        <w:rPr>
          <w:rFonts w:ascii="Times New Roman" w:hAnsi="Times New Roman" w:cs="Times New Roman"/>
          <w:sz w:val="28"/>
          <w:szCs w:val="28"/>
          <w:lang w:val="uk-UA"/>
        </w:rPr>
        <w:t>х</w:t>
      </w:r>
      <w:r w:rsidRPr="004C0545">
        <w:rPr>
          <w:rFonts w:ascii="Times New Roman" w:hAnsi="Times New Roman" w:cs="Times New Roman"/>
          <w:sz w:val="28"/>
          <w:szCs w:val="28"/>
          <w:lang w:val="uk-UA"/>
        </w:rPr>
        <w:t xml:space="preserve"> Пентагону, </w:t>
      </w:r>
      <w:r w:rsidR="0088601A" w:rsidRPr="004C0545">
        <w:rPr>
          <w:rFonts w:ascii="Times New Roman" w:hAnsi="Times New Roman" w:cs="Times New Roman"/>
          <w:sz w:val="28"/>
          <w:szCs w:val="28"/>
          <w:lang w:val="uk-UA"/>
        </w:rPr>
        <w:t xml:space="preserve">Китай </w:t>
      </w:r>
      <w:r w:rsidRPr="004C0545">
        <w:rPr>
          <w:rFonts w:ascii="Times New Roman" w:hAnsi="Times New Roman" w:cs="Times New Roman"/>
          <w:sz w:val="28"/>
          <w:szCs w:val="28"/>
          <w:lang w:val="uk-UA"/>
        </w:rPr>
        <w:t>активно закуповува</w:t>
      </w:r>
      <w:r w:rsidR="0088601A" w:rsidRPr="004C0545">
        <w:rPr>
          <w:rFonts w:ascii="Times New Roman" w:hAnsi="Times New Roman" w:cs="Times New Roman"/>
          <w:sz w:val="28"/>
          <w:szCs w:val="28"/>
          <w:lang w:val="uk-UA"/>
        </w:rPr>
        <w:t>в</w:t>
      </w:r>
      <w:r w:rsidRPr="004C0545">
        <w:rPr>
          <w:rFonts w:ascii="Times New Roman" w:hAnsi="Times New Roman" w:cs="Times New Roman"/>
          <w:sz w:val="28"/>
          <w:szCs w:val="28"/>
          <w:lang w:val="uk-UA"/>
        </w:rPr>
        <w:t xml:space="preserve"> техніку «подвійного призначення» в </w:t>
      </w:r>
      <w:r w:rsidR="0088601A" w:rsidRPr="004C0545">
        <w:rPr>
          <w:rFonts w:ascii="Times New Roman" w:hAnsi="Times New Roman" w:cs="Times New Roman"/>
          <w:sz w:val="28"/>
          <w:szCs w:val="28"/>
          <w:lang w:val="uk-UA"/>
        </w:rPr>
        <w:t xml:space="preserve">Італії, </w:t>
      </w:r>
      <w:r w:rsidRPr="004C0545">
        <w:rPr>
          <w:rFonts w:ascii="Times New Roman" w:hAnsi="Times New Roman" w:cs="Times New Roman"/>
          <w:sz w:val="28"/>
          <w:szCs w:val="28"/>
          <w:lang w:val="uk-UA"/>
        </w:rPr>
        <w:t>Великій Британії, США, Франції.</w:t>
      </w:r>
    </w:p>
    <w:p w14:paraId="5B6A73B0" w14:textId="60EA2579" w:rsidR="00790208" w:rsidRPr="004C0545" w:rsidRDefault="00790208" w:rsidP="006D51FD">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Більш того, Сполучені Штати не підтримують об‘єднання КНР з Тайванем, аби не допустити посилення Китаю в регіоні. Причиною є також й те, що саме населення демократично налаштованого Тайваню критично ставиться до об’єднання з авторитарним  та комуністичним Китаєм.</w:t>
      </w:r>
    </w:p>
    <w:p w14:paraId="11AC7544" w14:textId="1993D8EF" w:rsidR="00790208" w:rsidRPr="004C0545" w:rsidRDefault="00E0158D" w:rsidP="006D51FD">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 межах принципу стримування, США також використовують стратегію хеджинг. ЇЇ ще називають «стратегічне оточення» або «огородження». Хеджинг є похідним від стратегії А. Мехена під назвою «анаконда». Суть полягає в створенні мережі стратегічного співробітництва та системи військових союзів по периметру кордонів Китайської Народної Республіки. Тут кільце анаконди остаточно змикається, зменшивши зовнішньополітичні можливості країни.</w:t>
      </w:r>
      <w:r w:rsidR="00E24C9E" w:rsidRPr="004C0545">
        <w:rPr>
          <w:rFonts w:ascii="Times New Roman" w:hAnsi="Times New Roman" w:cs="Times New Roman"/>
          <w:sz w:val="28"/>
          <w:szCs w:val="28"/>
          <w:lang w:val="uk-UA"/>
        </w:rPr>
        <w:t xml:space="preserve"> На думку Дж. Гемінгса, професора Центру стратегічних і міжнародних досліджень у Вашингтоні, використання стратегії хеджування демонструє, що політики США не визначилися з тим, чи є Китай загрозою</w:t>
      </w:r>
      <w:r w:rsidR="00B06C2F" w:rsidRPr="004C0545">
        <w:rPr>
          <w:rStyle w:val="a5"/>
          <w:rFonts w:ascii="Times New Roman" w:hAnsi="Times New Roman" w:cs="Times New Roman"/>
          <w:sz w:val="28"/>
          <w:szCs w:val="28"/>
          <w:lang w:val="uk-UA"/>
        </w:rPr>
        <w:footnoteReference w:id="37"/>
      </w:r>
      <w:r w:rsidR="00E24C9E" w:rsidRPr="004C0545">
        <w:rPr>
          <w:rFonts w:ascii="Times New Roman" w:hAnsi="Times New Roman" w:cs="Times New Roman"/>
          <w:sz w:val="28"/>
          <w:szCs w:val="28"/>
          <w:lang w:val="uk-UA"/>
        </w:rPr>
        <w:t xml:space="preserve">. Насправді, багато держав регіону, як от Японія, Сінгапур, В’єтнам і Філіппіни, </w:t>
      </w:r>
      <w:r w:rsidR="00377969" w:rsidRPr="004C0545">
        <w:rPr>
          <w:rFonts w:ascii="Times New Roman" w:hAnsi="Times New Roman" w:cs="Times New Roman"/>
          <w:sz w:val="28"/>
          <w:szCs w:val="28"/>
          <w:lang w:val="uk-UA"/>
        </w:rPr>
        <w:t xml:space="preserve">в певний період </w:t>
      </w:r>
      <w:r w:rsidR="00E24C9E" w:rsidRPr="004C0545">
        <w:rPr>
          <w:rFonts w:ascii="Times New Roman" w:hAnsi="Times New Roman" w:cs="Times New Roman"/>
          <w:sz w:val="28"/>
          <w:szCs w:val="28"/>
          <w:lang w:val="uk-UA"/>
        </w:rPr>
        <w:t>провод</w:t>
      </w:r>
      <w:r w:rsidR="006D51FD" w:rsidRPr="004C0545">
        <w:rPr>
          <w:rFonts w:ascii="Times New Roman" w:hAnsi="Times New Roman" w:cs="Times New Roman"/>
          <w:sz w:val="28"/>
          <w:szCs w:val="28"/>
          <w:lang w:val="uk-UA"/>
        </w:rPr>
        <w:t>или</w:t>
      </w:r>
      <w:r w:rsidR="00E24C9E" w:rsidRPr="004C0545">
        <w:rPr>
          <w:rFonts w:ascii="Times New Roman" w:hAnsi="Times New Roman" w:cs="Times New Roman"/>
          <w:sz w:val="28"/>
          <w:szCs w:val="28"/>
          <w:lang w:val="uk-UA"/>
        </w:rPr>
        <w:t xml:space="preserve"> політику щодо Китаю, яку можна охарактеризувати як хеджування. </w:t>
      </w:r>
      <w:r w:rsidR="006D51FD" w:rsidRPr="004C0545">
        <w:rPr>
          <w:rFonts w:ascii="Times New Roman" w:hAnsi="Times New Roman" w:cs="Times New Roman"/>
          <w:sz w:val="28"/>
          <w:szCs w:val="28"/>
          <w:lang w:val="uk-UA"/>
        </w:rPr>
        <w:t>Для Китаю також існу</w:t>
      </w:r>
      <w:r w:rsidR="00377969" w:rsidRPr="004C0545">
        <w:rPr>
          <w:rFonts w:ascii="Times New Roman" w:hAnsi="Times New Roman" w:cs="Times New Roman"/>
          <w:sz w:val="28"/>
          <w:szCs w:val="28"/>
          <w:lang w:val="uk-UA"/>
        </w:rPr>
        <w:t>ють</w:t>
      </w:r>
      <w:r w:rsidR="006D51FD" w:rsidRPr="004C0545">
        <w:rPr>
          <w:rFonts w:ascii="Times New Roman" w:hAnsi="Times New Roman" w:cs="Times New Roman"/>
          <w:sz w:val="28"/>
          <w:szCs w:val="28"/>
          <w:lang w:val="uk-UA"/>
        </w:rPr>
        <w:t xml:space="preserve"> переваги від такої </w:t>
      </w:r>
      <w:r w:rsidR="006D51FD" w:rsidRPr="004C0545">
        <w:rPr>
          <w:rFonts w:ascii="Times New Roman" w:hAnsi="Times New Roman" w:cs="Times New Roman"/>
          <w:sz w:val="28"/>
          <w:szCs w:val="28"/>
          <w:lang w:val="uk-UA"/>
        </w:rPr>
        <w:lastRenderedPageBreak/>
        <w:t xml:space="preserve">політики </w:t>
      </w:r>
      <w:r w:rsidR="006D51FD" w:rsidRPr="004C0545">
        <w:rPr>
          <w:rFonts w:ascii="Times New Roman" w:hAnsi="Times New Roman" w:cs="Times New Roman"/>
          <w:sz w:val="28"/>
          <w:szCs w:val="28"/>
          <w:lang w:val="uk-UA"/>
        </w:rPr>
        <w:sym w:font="Symbol" w:char="F02D"/>
      </w:r>
      <w:r w:rsidR="006D51FD" w:rsidRPr="004C0545">
        <w:rPr>
          <w:rFonts w:ascii="Times New Roman" w:hAnsi="Times New Roman" w:cs="Times New Roman"/>
          <w:sz w:val="28"/>
          <w:szCs w:val="28"/>
          <w:lang w:val="uk-UA"/>
        </w:rPr>
        <w:t xml:space="preserve"> йому </w:t>
      </w:r>
      <w:r w:rsidR="00E24C9E" w:rsidRPr="004C0545">
        <w:rPr>
          <w:rFonts w:ascii="Times New Roman" w:hAnsi="Times New Roman" w:cs="Times New Roman"/>
          <w:sz w:val="28"/>
          <w:szCs w:val="28"/>
          <w:lang w:val="uk-UA"/>
        </w:rPr>
        <w:t xml:space="preserve">не потрібно оборонятися. </w:t>
      </w:r>
      <w:r w:rsidR="00377969" w:rsidRPr="004C0545">
        <w:rPr>
          <w:rFonts w:ascii="Times New Roman" w:hAnsi="Times New Roman" w:cs="Times New Roman"/>
          <w:sz w:val="28"/>
          <w:szCs w:val="28"/>
          <w:lang w:val="uk-UA"/>
        </w:rPr>
        <w:t>Ще від початку застосування Сполученими Штатами цієї стратегії, к</w:t>
      </w:r>
      <w:r w:rsidR="006D51FD" w:rsidRPr="004C0545">
        <w:rPr>
          <w:rFonts w:ascii="Times New Roman" w:hAnsi="Times New Roman" w:cs="Times New Roman"/>
          <w:sz w:val="28"/>
          <w:szCs w:val="28"/>
          <w:lang w:val="uk-UA"/>
        </w:rPr>
        <w:t>итайські лідери</w:t>
      </w:r>
      <w:r w:rsidR="00E24C9E" w:rsidRPr="004C0545">
        <w:rPr>
          <w:rFonts w:ascii="Times New Roman" w:hAnsi="Times New Roman" w:cs="Times New Roman"/>
          <w:sz w:val="28"/>
          <w:szCs w:val="28"/>
          <w:lang w:val="uk-UA"/>
        </w:rPr>
        <w:t xml:space="preserve"> </w:t>
      </w:r>
      <w:r w:rsidR="006D51FD" w:rsidRPr="004C0545">
        <w:rPr>
          <w:rFonts w:ascii="Times New Roman" w:hAnsi="Times New Roman" w:cs="Times New Roman"/>
          <w:sz w:val="28"/>
          <w:szCs w:val="28"/>
          <w:lang w:val="uk-UA"/>
        </w:rPr>
        <w:t>могли</w:t>
      </w:r>
      <w:r w:rsidR="00E24C9E" w:rsidRPr="004C0545">
        <w:rPr>
          <w:rFonts w:ascii="Times New Roman" w:hAnsi="Times New Roman" w:cs="Times New Roman"/>
          <w:sz w:val="28"/>
          <w:szCs w:val="28"/>
          <w:lang w:val="uk-UA"/>
        </w:rPr>
        <w:t xml:space="preserve"> спробувати переконати США та регіональні держави в </w:t>
      </w:r>
      <w:r w:rsidR="006D51FD" w:rsidRPr="004C0545">
        <w:rPr>
          <w:rFonts w:ascii="Times New Roman" w:hAnsi="Times New Roman" w:cs="Times New Roman"/>
          <w:sz w:val="28"/>
          <w:szCs w:val="28"/>
          <w:lang w:val="uk-UA"/>
        </w:rPr>
        <w:t xml:space="preserve">своїх </w:t>
      </w:r>
      <w:r w:rsidR="00E24C9E" w:rsidRPr="004C0545">
        <w:rPr>
          <w:rFonts w:ascii="Times New Roman" w:hAnsi="Times New Roman" w:cs="Times New Roman"/>
          <w:sz w:val="28"/>
          <w:szCs w:val="28"/>
          <w:lang w:val="uk-UA"/>
        </w:rPr>
        <w:t>доброзичливих намірах шляхом залучення китайської м’якої дипломатії</w:t>
      </w:r>
      <w:r w:rsidR="00377969" w:rsidRPr="004C0545">
        <w:rPr>
          <w:rFonts w:ascii="Times New Roman" w:hAnsi="Times New Roman" w:cs="Times New Roman"/>
          <w:sz w:val="28"/>
          <w:szCs w:val="28"/>
          <w:lang w:val="uk-UA"/>
        </w:rPr>
        <w:t>.</w:t>
      </w:r>
    </w:p>
    <w:p w14:paraId="57F61241" w14:textId="44FB1105" w:rsidR="002B017C" w:rsidRPr="004C0545" w:rsidRDefault="005E2695" w:rsidP="006D51FD">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Китай і США поділяють один і той же гріх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докладають всіх зусиль, щоб досягти сво</w:t>
      </w:r>
      <w:r w:rsidR="0061027E" w:rsidRPr="004C0545">
        <w:rPr>
          <w:rFonts w:ascii="Times New Roman" w:hAnsi="Times New Roman" w:cs="Times New Roman"/>
          <w:sz w:val="28"/>
          <w:szCs w:val="28"/>
          <w:lang w:val="uk-UA"/>
        </w:rPr>
        <w:t>єї цілі</w:t>
      </w:r>
      <w:r w:rsidRPr="004C0545">
        <w:rPr>
          <w:rFonts w:ascii="Times New Roman" w:hAnsi="Times New Roman" w:cs="Times New Roman"/>
          <w:sz w:val="28"/>
          <w:szCs w:val="28"/>
          <w:lang w:val="uk-UA"/>
        </w:rPr>
        <w:t>. До того ж, це часто відбувається за рахунок менших держав, включаючи відповідних регіональних партнерів. Адміністрація Трампа вирішила відмовитися від Транстихоокеанського партнерства (ТТП) і скоротити багатосторонні зобов’язання. Таким чином Сполучені Штати поставили під сумнів цінність альянсів і партнерств, що існували протягом десятиліть, а також партнерів, які вже прийняли порядок під керівництвом США і інвестували в політику Обами, суть якої було «повернення до Азії». Сі Цзіньпін посилив морську напористість свого попередника Ху Цзіньтао, будуючи штучні острови та зміцнюючи примусову присутність Китаю в Південно-Китайському морі для здійснення «суверенних прав». Таким чином він фактично перетворив спірні міжнародні води на внутрішнє озеро Китаю</w:t>
      </w:r>
      <w:r w:rsidR="007B3C23" w:rsidRPr="004C0545">
        <w:rPr>
          <w:rStyle w:val="a5"/>
          <w:rFonts w:ascii="Times New Roman" w:hAnsi="Times New Roman" w:cs="Times New Roman"/>
          <w:sz w:val="28"/>
          <w:szCs w:val="28"/>
          <w:lang w:val="uk-UA"/>
        </w:rPr>
        <w:footnoteReference w:id="38"/>
      </w:r>
      <w:r w:rsidRPr="004C0545">
        <w:rPr>
          <w:rFonts w:ascii="Times New Roman" w:hAnsi="Times New Roman" w:cs="Times New Roman"/>
          <w:sz w:val="28"/>
          <w:szCs w:val="28"/>
          <w:lang w:val="uk-UA"/>
        </w:rPr>
        <w:t>.</w:t>
      </w:r>
    </w:p>
    <w:p w14:paraId="307F537F" w14:textId="0574CDF8" w:rsidR="00C87AB5" w:rsidRPr="004C0545" w:rsidRDefault="00C87AB5" w:rsidP="00244B6E">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Необхідно зупинитися ще на трьох ключових концептах: «конструктивне залучення», «відповідальний учасник», «стратегічне </w:t>
      </w:r>
      <w:r w:rsidR="00964080" w:rsidRPr="004C0545">
        <w:rPr>
          <w:rFonts w:ascii="Times New Roman" w:hAnsi="Times New Roman" w:cs="Times New Roman"/>
          <w:sz w:val="28"/>
          <w:szCs w:val="28"/>
          <w:lang w:val="uk-UA"/>
        </w:rPr>
        <w:t>запевнення</w:t>
      </w:r>
      <w:r w:rsidRPr="004C0545">
        <w:rPr>
          <w:rFonts w:ascii="Times New Roman" w:hAnsi="Times New Roman" w:cs="Times New Roman"/>
          <w:sz w:val="28"/>
          <w:szCs w:val="28"/>
          <w:lang w:val="uk-UA"/>
        </w:rPr>
        <w:t>»</w:t>
      </w:r>
      <w:r w:rsidRPr="004C0545">
        <w:rPr>
          <w:rStyle w:val="a5"/>
          <w:rFonts w:ascii="Times New Roman" w:hAnsi="Times New Roman" w:cs="Times New Roman"/>
          <w:sz w:val="28"/>
          <w:szCs w:val="28"/>
          <w:lang w:val="uk-UA"/>
        </w:rPr>
        <w:footnoteReference w:id="39"/>
      </w:r>
      <w:r w:rsidRPr="004C0545">
        <w:rPr>
          <w:rFonts w:ascii="Times New Roman" w:hAnsi="Times New Roman" w:cs="Times New Roman"/>
          <w:sz w:val="28"/>
          <w:szCs w:val="28"/>
          <w:lang w:val="uk-UA"/>
        </w:rPr>
        <w:t>. Конструктивне залучення набуло чинності під час другої каденції Клінтона було проміжним варіантом між між «стримуванням» і «умиротворенням».</w:t>
      </w:r>
    </w:p>
    <w:p w14:paraId="1FB302AF" w14:textId="26549969" w:rsidR="00C87AB5" w:rsidRPr="004C0545" w:rsidRDefault="006228D8" w:rsidP="00244B6E">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Принцип </w:t>
      </w:r>
      <w:r w:rsidR="00964080" w:rsidRPr="004C0545">
        <w:rPr>
          <w:rFonts w:ascii="Times New Roman" w:hAnsi="Times New Roman" w:cs="Times New Roman"/>
          <w:sz w:val="28"/>
          <w:szCs w:val="28"/>
          <w:lang w:val="uk-UA"/>
        </w:rPr>
        <w:t>«</w:t>
      </w:r>
      <w:r w:rsidRPr="004C0545">
        <w:rPr>
          <w:rFonts w:ascii="Times New Roman" w:hAnsi="Times New Roman" w:cs="Times New Roman"/>
          <w:sz w:val="28"/>
          <w:szCs w:val="28"/>
          <w:lang w:val="uk-UA"/>
        </w:rPr>
        <w:t>к</w:t>
      </w:r>
      <w:r w:rsidRPr="00924BB1">
        <w:rPr>
          <w:rFonts w:ascii="Times New Roman" w:hAnsi="Times New Roman" w:cs="Times New Roman"/>
          <w:sz w:val="28"/>
          <w:szCs w:val="28"/>
          <w:lang w:val="uk-UA"/>
        </w:rPr>
        <w:t>онструктивн</w:t>
      </w:r>
      <w:r w:rsidRPr="004C0545">
        <w:rPr>
          <w:rFonts w:ascii="Times New Roman" w:hAnsi="Times New Roman" w:cs="Times New Roman"/>
          <w:sz w:val="28"/>
          <w:szCs w:val="28"/>
          <w:lang w:val="uk-UA"/>
        </w:rPr>
        <w:t>ого</w:t>
      </w:r>
      <w:r w:rsidRPr="00924BB1">
        <w:rPr>
          <w:rFonts w:ascii="Times New Roman" w:hAnsi="Times New Roman" w:cs="Times New Roman"/>
          <w:sz w:val="28"/>
          <w:szCs w:val="28"/>
          <w:lang w:val="uk-UA"/>
        </w:rPr>
        <w:t xml:space="preserve"> залучення</w:t>
      </w:r>
      <w:r w:rsidR="00964080" w:rsidRPr="004C0545">
        <w:rPr>
          <w:rFonts w:ascii="Times New Roman" w:hAnsi="Times New Roman" w:cs="Times New Roman"/>
          <w:sz w:val="28"/>
          <w:szCs w:val="28"/>
          <w:lang w:val="uk-UA"/>
        </w:rPr>
        <w:t>»</w:t>
      </w:r>
      <w:r w:rsidRPr="00924BB1">
        <w:rPr>
          <w:rFonts w:ascii="Times New Roman" w:hAnsi="Times New Roman" w:cs="Times New Roman"/>
          <w:sz w:val="28"/>
          <w:szCs w:val="28"/>
          <w:lang w:val="uk-UA"/>
        </w:rPr>
        <w:t xml:space="preserve"> передбача</w:t>
      </w:r>
      <w:r w:rsidRPr="004C0545">
        <w:rPr>
          <w:rFonts w:ascii="Times New Roman" w:hAnsi="Times New Roman" w:cs="Times New Roman"/>
          <w:sz w:val="28"/>
          <w:szCs w:val="28"/>
          <w:lang w:val="uk-UA"/>
        </w:rPr>
        <w:t>в</w:t>
      </w:r>
      <w:r w:rsidRPr="00924BB1">
        <w:rPr>
          <w:rFonts w:ascii="Times New Roman" w:hAnsi="Times New Roman" w:cs="Times New Roman"/>
          <w:sz w:val="28"/>
          <w:szCs w:val="28"/>
          <w:lang w:val="uk-UA"/>
        </w:rPr>
        <w:t xml:space="preserve"> баланс</w:t>
      </w:r>
      <w:r w:rsidRPr="004C0545">
        <w:rPr>
          <w:rFonts w:ascii="Times New Roman" w:hAnsi="Times New Roman" w:cs="Times New Roman"/>
          <w:sz w:val="28"/>
          <w:szCs w:val="28"/>
          <w:lang w:val="uk-UA"/>
        </w:rPr>
        <w:t xml:space="preserve"> </w:t>
      </w:r>
      <w:r w:rsidRPr="00924BB1">
        <w:rPr>
          <w:rFonts w:ascii="Times New Roman" w:hAnsi="Times New Roman" w:cs="Times New Roman"/>
          <w:sz w:val="28"/>
          <w:szCs w:val="28"/>
          <w:lang w:val="uk-UA"/>
        </w:rPr>
        <w:t xml:space="preserve">між конструктивною взаємодією з Китаєм </w:t>
      </w:r>
      <w:r w:rsidRPr="004C0545">
        <w:rPr>
          <w:rFonts w:ascii="Times New Roman" w:hAnsi="Times New Roman" w:cs="Times New Roman"/>
          <w:sz w:val="28"/>
          <w:szCs w:val="28"/>
          <w:lang w:val="uk-UA"/>
        </w:rPr>
        <w:t>з ціллю</w:t>
      </w:r>
      <w:r w:rsidRPr="00924BB1">
        <w:rPr>
          <w:rFonts w:ascii="Times New Roman" w:hAnsi="Times New Roman" w:cs="Times New Roman"/>
          <w:sz w:val="28"/>
          <w:szCs w:val="28"/>
          <w:lang w:val="uk-UA"/>
        </w:rPr>
        <w:t xml:space="preserve"> сприяння економічній модернізації і розвитку </w:t>
      </w:r>
      <w:r w:rsidRPr="004C0545">
        <w:rPr>
          <w:rFonts w:ascii="Times New Roman" w:hAnsi="Times New Roman" w:cs="Times New Roman"/>
          <w:sz w:val="28"/>
          <w:szCs w:val="28"/>
          <w:lang w:val="uk-UA"/>
        </w:rPr>
        <w:t xml:space="preserve">країни </w:t>
      </w:r>
      <w:r w:rsidRPr="00924BB1">
        <w:rPr>
          <w:rFonts w:ascii="Times New Roman" w:hAnsi="Times New Roman" w:cs="Times New Roman"/>
          <w:sz w:val="28"/>
          <w:szCs w:val="28"/>
          <w:lang w:val="uk-UA"/>
        </w:rPr>
        <w:t xml:space="preserve">з тим, щоб </w:t>
      </w:r>
      <w:r w:rsidRPr="004C0545">
        <w:rPr>
          <w:rFonts w:ascii="Times New Roman" w:hAnsi="Times New Roman" w:cs="Times New Roman"/>
          <w:sz w:val="28"/>
          <w:szCs w:val="28"/>
          <w:lang w:val="uk-UA"/>
        </w:rPr>
        <w:t>Китай</w:t>
      </w:r>
      <w:r w:rsidRPr="00924BB1">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став більш відкритим і плюралістичним. Це також стосувалося</w:t>
      </w:r>
      <w:r w:rsidRPr="00924BB1">
        <w:rPr>
          <w:rFonts w:ascii="Times New Roman" w:hAnsi="Times New Roman" w:cs="Times New Roman"/>
          <w:sz w:val="28"/>
          <w:szCs w:val="28"/>
          <w:lang w:val="uk-UA"/>
        </w:rPr>
        <w:t xml:space="preserve"> покращення прав людини</w:t>
      </w:r>
      <w:r w:rsidRPr="004C0545">
        <w:rPr>
          <w:rStyle w:val="a5"/>
          <w:rFonts w:ascii="Times New Roman" w:hAnsi="Times New Roman" w:cs="Times New Roman"/>
          <w:sz w:val="28"/>
          <w:szCs w:val="28"/>
        </w:rPr>
        <w:footnoteReference w:id="40"/>
      </w:r>
      <w:r w:rsidRPr="004C0545">
        <w:rPr>
          <w:rFonts w:ascii="Times New Roman" w:hAnsi="Times New Roman" w:cs="Times New Roman"/>
          <w:sz w:val="28"/>
          <w:szCs w:val="28"/>
          <w:lang w:val="uk-UA"/>
        </w:rPr>
        <w:t>.</w:t>
      </w:r>
    </w:p>
    <w:p w14:paraId="1B3DF825" w14:textId="77777777" w:rsidR="00244B6E" w:rsidRPr="004C0545" w:rsidRDefault="00244B6E" w:rsidP="00244B6E">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 xml:space="preserve">Концепція «відповідального учасника» була представлена ще в 2005 році колишнім заступником держсекретаря США Робертом Зелліком. Вона, в свою чергу, передбачала: </w:t>
      </w:r>
    </w:p>
    <w:p w14:paraId="33656754" w14:textId="77777777" w:rsidR="00244B6E" w:rsidRPr="004C0545" w:rsidRDefault="00244B6E" w:rsidP="00962F33">
      <w:pPr>
        <w:pStyle w:val="a7"/>
        <w:numPr>
          <w:ilvl w:val="0"/>
          <w:numId w:val="14"/>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максимальну інтеграцію Китаю в існуючу систему міжнародних відносин та міжнародних інститутів (МВФ, СБ); </w:t>
      </w:r>
    </w:p>
    <w:p w14:paraId="5439CAB8" w14:textId="77777777" w:rsidR="00244B6E" w:rsidRPr="004C0545" w:rsidRDefault="00244B6E" w:rsidP="00962F33">
      <w:pPr>
        <w:pStyle w:val="a7"/>
        <w:numPr>
          <w:ilvl w:val="0"/>
          <w:numId w:val="14"/>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змусити КНР діяти згідно з з міжнародними нормами; </w:t>
      </w:r>
    </w:p>
    <w:p w14:paraId="4822E071" w14:textId="77777777" w:rsidR="00244B6E" w:rsidRPr="004C0545" w:rsidRDefault="00244B6E" w:rsidP="00962F33">
      <w:pPr>
        <w:pStyle w:val="a7"/>
        <w:numPr>
          <w:ilvl w:val="0"/>
          <w:numId w:val="14"/>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переорієнтація на демократичні цінності; </w:t>
      </w:r>
    </w:p>
    <w:p w14:paraId="7D092298" w14:textId="3A6D232E" w:rsidR="00244B6E" w:rsidRPr="004C0545" w:rsidRDefault="00244B6E" w:rsidP="00962F33">
      <w:pPr>
        <w:pStyle w:val="a7"/>
        <w:numPr>
          <w:ilvl w:val="0"/>
          <w:numId w:val="14"/>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вирішення проблем, пов’язаних із тероризмом, злочинністю, загрозами з боку Північної Кореї, зміною клімату;</w:t>
      </w:r>
    </w:p>
    <w:p w14:paraId="62810F5D" w14:textId="57A5A182" w:rsidR="00244B6E" w:rsidRPr="004C0545" w:rsidRDefault="00244B6E" w:rsidP="00962F33">
      <w:pPr>
        <w:pStyle w:val="a7"/>
        <w:numPr>
          <w:ilvl w:val="0"/>
          <w:numId w:val="14"/>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інтеграцію Китаю в міжнародний ринок енергоносіїв;</w:t>
      </w:r>
    </w:p>
    <w:p w14:paraId="0831E3FA" w14:textId="64D45DBE" w:rsidR="00072787" w:rsidRPr="004C0545" w:rsidRDefault="00072787" w:rsidP="00962F33">
      <w:pPr>
        <w:pStyle w:val="a7"/>
        <w:numPr>
          <w:ilvl w:val="0"/>
          <w:numId w:val="14"/>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ревальвація юаня;</w:t>
      </w:r>
    </w:p>
    <w:p w14:paraId="60188D5E" w14:textId="1D219A56" w:rsidR="006228D8" w:rsidRPr="004C0545" w:rsidRDefault="00244B6E" w:rsidP="00962F33">
      <w:pPr>
        <w:pStyle w:val="a7"/>
        <w:numPr>
          <w:ilvl w:val="0"/>
          <w:numId w:val="14"/>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обмеження присутності КНР в регіонах, що представляють для США національний інтерес.</w:t>
      </w:r>
    </w:p>
    <w:p w14:paraId="2D2AA245" w14:textId="5E833876" w:rsidR="00964080" w:rsidRPr="004C0545" w:rsidRDefault="00964080" w:rsidP="00964080">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«Стратегічне запевнення», згідно з Д. Стейнбоком, науковим співробітником Шанхайської академії міжнародних досліджень, </w:t>
      </w:r>
      <w:r w:rsidR="00002BB1" w:rsidRPr="004C0545">
        <w:rPr>
          <w:rFonts w:ascii="Times New Roman" w:hAnsi="Times New Roman" w:cs="Times New Roman"/>
          <w:sz w:val="28"/>
          <w:szCs w:val="28"/>
          <w:lang w:val="uk-UA"/>
        </w:rPr>
        <w:t>є необхідною для США для подолання економічних проблем і вирішенні безпекових питань</w:t>
      </w:r>
      <w:r w:rsidR="0031684B" w:rsidRPr="004C0545">
        <w:rPr>
          <w:rStyle w:val="a5"/>
          <w:rFonts w:ascii="Times New Roman" w:hAnsi="Times New Roman" w:cs="Times New Roman"/>
          <w:sz w:val="28"/>
          <w:szCs w:val="28"/>
          <w:lang w:val="uk-UA"/>
        </w:rPr>
        <w:footnoteReference w:id="41"/>
      </w:r>
      <w:r w:rsidR="00002BB1" w:rsidRPr="004C0545">
        <w:rPr>
          <w:rFonts w:ascii="Times New Roman" w:hAnsi="Times New Roman" w:cs="Times New Roman"/>
          <w:sz w:val="28"/>
          <w:szCs w:val="28"/>
          <w:lang w:val="uk-UA"/>
        </w:rPr>
        <w:t xml:space="preserve">. </w:t>
      </w:r>
    </w:p>
    <w:p w14:paraId="1645AFD1" w14:textId="1A265AE1" w:rsidR="00700248" w:rsidRPr="004C0545" w:rsidRDefault="007D6A4B" w:rsidP="00924BB1">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Під час нашого дослідження, нам вдалося виокремити низку порад, що допомогли б Вашингтону проводити ефективну політику по відношенню до Пекіна. Перш за все, необхідно відродити економіку США, адже економічне зростання є основою панування в регіоні станом на ХХІ століття.  </w:t>
      </w:r>
      <w:r w:rsidR="008B5F53" w:rsidRPr="004C0545">
        <w:rPr>
          <w:rFonts w:ascii="Times New Roman" w:hAnsi="Times New Roman" w:cs="Times New Roman"/>
          <w:sz w:val="28"/>
          <w:szCs w:val="28"/>
          <w:lang w:val="uk-UA"/>
        </w:rPr>
        <w:t xml:space="preserve">По друге, варто приділяти увагу обмеженню доступу КНР до новітньої передової зброї та військових технологій. Також, </w:t>
      </w:r>
      <w:r w:rsidR="002A2CFC" w:rsidRPr="004C0545">
        <w:rPr>
          <w:rFonts w:ascii="Times New Roman" w:hAnsi="Times New Roman" w:cs="Times New Roman"/>
          <w:sz w:val="28"/>
          <w:szCs w:val="28"/>
          <w:lang w:val="uk-UA"/>
        </w:rPr>
        <w:t>необхідно контролювати кіберпростір і покращувати кіберзахист США. Наостанок, слід активізувати дипломатію високого рівня з Китаєм, що допоможе уникнути відкритої конфронтації та налагодить діалог між лідерами країн.</w:t>
      </w:r>
      <w:r w:rsidR="00A974DC" w:rsidRPr="004C0545">
        <w:rPr>
          <w:rFonts w:ascii="Times New Roman" w:hAnsi="Times New Roman" w:cs="Times New Roman"/>
          <w:sz w:val="28"/>
          <w:szCs w:val="28"/>
          <w:lang w:val="uk-UA"/>
        </w:rPr>
        <w:t xml:space="preserve"> Якщо не застосовувати ці дії, то наступним етапом двосторонніх відносин США і Китаю цілком можливо буде Друга Холодна Війна.</w:t>
      </w:r>
    </w:p>
    <w:p w14:paraId="2F9C4D82" w14:textId="7107B492" w:rsidR="002A2CFC" w:rsidRPr="00924BB1" w:rsidRDefault="00C35C76" w:rsidP="00C84C71">
      <w:pPr>
        <w:pStyle w:val="2"/>
        <w:spacing w:line="360" w:lineRule="auto"/>
        <w:rPr>
          <w:rFonts w:ascii="Times New Roman" w:hAnsi="Times New Roman" w:cs="Times New Roman"/>
          <w:b/>
          <w:color w:val="auto"/>
          <w:sz w:val="28"/>
          <w:szCs w:val="28"/>
          <w:lang w:val="uk-UA"/>
        </w:rPr>
      </w:pPr>
      <w:bookmarkStart w:id="8" w:name="_Toc90287236"/>
      <w:r w:rsidRPr="00924BB1">
        <w:rPr>
          <w:rFonts w:ascii="Times New Roman" w:hAnsi="Times New Roman" w:cs="Times New Roman"/>
          <w:b/>
          <w:color w:val="auto"/>
          <w:sz w:val="28"/>
          <w:szCs w:val="28"/>
          <w:lang w:val="uk-UA"/>
        </w:rPr>
        <w:lastRenderedPageBreak/>
        <w:t>2.3. «Пастка Фукідіда»</w:t>
      </w:r>
      <w:r w:rsidRPr="00924BB1">
        <w:rPr>
          <w:rFonts w:ascii="Times New Roman" w:hAnsi="Times New Roman" w:cs="Times New Roman"/>
          <w:b/>
          <w:color w:val="auto"/>
          <w:sz w:val="28"/>
          <w:szCs w:val="28"/>
          <w:lang w:val="ru-RU"/>
        </w:rPr>
        <w:t xml:space="preserve">: </w:t>
      </w:r>
      <w:r w:rsidRPr="00924BB1">
        <w:rPr>
          <w:rFonts w:ascii="Times New Roman" w:hAnsi="Times New Roman" w:cs="Times New Roman"/>
          <w:b/>
          <w:color w:val="auto"/>
          <w:sz w:val="28"/>
          <w:szCs w:val="28"/>
          <w:lang w:val="uk-UA"/>
        </w:rPr>
        <w:t>чи бути Другій Холодній Війні?</w:t>
      </w:r>
      <w:bookmarkEnd w:id="8"/>
    </w:p>
    <w:p w14:paraId="13722C22" w14:textId="555CC582" w:rsidR="0080109D" w:rsidRPr="004C0545" w:rsidRDefault="002A2CFC" w:rsidP="00C84C71">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 </w:t>
      </w:r>
      <w:r w:rsidR="0080109D" w:rsidRPr="004C0545">
        <w:rPr>
          <w:rFonts w:ascii="Times New Roman" w:hAnsi="Times New Roman" w:cs="Times New Roman"/>
          <w:sz w:val="28"/>
          <w:szCs w:val="28"/>
          <w:lang w:val="uk-UA"/>
        </w:rPr>
        <w:t>Фукідід, давньогрецький історик наполягав, що його роботи були призначені не для того, щоб завоювати похвалу його сучасників, а щоб цінувались у всі віки і ніколи не втрачали своєї цінності для аналітиків людського суспільства або військових питань. Так і сталося.</w:t>
      </w:r>
      <w:r w:rsidR="009131F3" w:rsidRPr="004C0545">
        <w:rPr>
          <w:rFonts w:ascii="Times New Roman" w:hAnsi="Times New Roman" w:cs="Times New Roman"/>
          <w:sz w:val="28"/>
          <w:szCs w:val="28"/>
          <w:lang w:val="uk-UA"/>
        </w:rPr>
        <w:t xml:space="preserve"> </w:t>
      </w:r>
      <w:r w:rsidR="0080109D" w:rsidRPr="004C0545">
        <w:rPr>
          <w:rFonts w:ascii="Times New Roman" w:hAnsi="Times New Roman" w:cs="Times New Roman"/>
          <w:sz w:val="28"/>
          <w:szCs w:val="28"/>
          <w:lang w:val="uk-UA"/>
        </w:rPr>
        <w:t>Майже через 25 століть великий літописець війни між Афінами, Спартою та їхніми відповідними імперіями</w:t>
      </w:r>
      <w:r w:rsidR="009131F3" w:rsidRPr="004C0545">
        <w:rPr>
          <w:rFonts w:ascii="Times New Roman" w:hAnsi="Times New Roman" w:cs="Times New Roman"/>
          <w:sz w:val="28"/>
          <w:szCs w:val="28"/>
          <w:lang w:val="uk-UA"/>
        </w:rPr>
        <w:t xml:space="preserve"> знову згадується науковцями</w:t>
      </w:r>
      <w:r w:rsidR="0080109D" w:rsidRPr="004C0545">
        <w:rPr>
          <w:rFonts w:ascii="Times New Roman" w:hAnsi="Times New Roman" w:cs="Times New Roman"/>
          <w:sz w:val="28"/>
          <w:szCs w:val="28"/>
          <w:lang w:val="uk-UA"/>
        </w:rPr>
        <w:t>.</w:t>
      </w:r>
      <w:r w:rsidR="00373636" w:rsidRPr="004C0545">
        <w:rPr>
          <w:rFonts w:ascii="Times New Roman" w:hAnsi="Times New Roman" w:cs="Times New Roman"/>
          <w:sz w:val="28"/>
          <w:szCs w:val="28"/>
          <w:lang w:val="uk-UA"/>
        </w:rPr>
        <w:t xml:space="preserve"> Вже декілька років США змушені досліджувати історію Давньої Греції.</w:t>
      </w:r>
    </w:p>
    <w:p w14:paraId="6311FDF7" w14:textId="7C7C91FB" w:rsidR="005F2958" w:rsidRPr="004C0545" w:rsidRDefault="005F2958" w:rsidP="00535E80">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Грецький мислитель є свого роду напівбогом для теоретиків міжнародних відносин та військових істориків, його шанують за його хроніку однієї з найбільш значущих війн в історії та його позачасове розуміння природи політики та війни. Історик Єльського університету Дональд Каган називає розповідь Фукідіда «джерелом мудрості про поведінку людей під величезним тиском, спричиненим війною, чумою та громадянськими заворушеннями»</w:t>
      </w:r>
      <w:r w:rsidRPr="004C0545">
        <w:rPr>
          <w:rStyle w:val="a5"/>
          <w:rFonts w:ascii="Times New Roman" w:hAnsi="Times New Roman" w:cs="Times New Roman"/>
          <w:sz w:val="28"/>
          <w:szCs w:val="28"/>
          <w:lang w:val="uk-UA"/>
        </w:rPr>
        <w:footnoteReference w:id="42"/>
      </w:r>
      <w:r w:rsidRPr="004C0545">
        <w:rPr>
          <w:rFonts w:ascii="Times New Roman" w:hAnsi="Times New Roman" w:cs="Times New Roman"/>
          <w:sz w:val="28"/>
          <w:szCs w:val="28"/>
          <w:lang w:val="uk-UA"/>
        </w:rPr>
        <w:t>.</w:t>
      </w:r>
      <w:r w:rsidR="00807529" w:rsidRPr="004C0545">
        <w:rPr>
          <w:rFonts w:ascii="Times New Roman" w:hAnsi="Times New Roman" w:cs="Times New Roman"/>
          <w:sz w:val="28"/>
          <w:szCs w:val="28"/>
          <w:lang w:val="uk-UA"/>
        </w:rPr>
        <w:t xml:space="preserve"> Він також зазначав, що на даний момент більше людей вивчає Пелопоннеську війну між Афінами та Спартою, ніж будь-коли з моменту її завершення в 404 році до нашої ери.</w:t>
      </w:r>
    </w:p>
    <w:p w14:paraId="26B83024" w14:textId="77777777" w:rsidR="00AC6FAD" w:rsidRPr="004C0545" w:rsidRDefault="00FE53C3" w:rsidP="00535E80">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Сутність метафори про пастку Фукідіда полягає в тому, що коли зростаюча сила конкурує з правлячою силою, як Афіни кинули виклик Спарті в Стародавній Греції, </w:t>
      </w:r>
      <w:r w:rsidR="00F6126E" w:rsidRPr="004C0545">
        <w:rPr>
          <w:rFonts w:ascii="Times New Roman" w:hAnsi="Times New Roman" w:cs="Times New Roman"/>
          <w:sz w:val="28"/>
          <w:szCs w:val="28"/>
          <w:lang w:val="uk-UA"/>
        </w:rPr>
        <w:t>це призводить до непоправних наслідків. За останні 500 років, У 12 із 16 випадків, коли влада країни, що почала стрімко розвиватися, починала загрожувати витіснити правлячу державу, наслідком була війна</w:t>
      </w:r>
      <w:r w:rsidR="008A638F" w:rsidRPr="004C0545">
        <w:rPr>
          <w:rStyle w:val="a5"/>
          <w:rFonts w:ascii="Times New Roman" w:hAnsi="Times New Roman" w:cs="Times New Roman"/>
          <w:sz w:val="28"/>
          <w:szCs w:val="28"/>
          <w:lang w:val="uk-UA"/>
        </w:rPr>
        <w:footnoteReference w:id="43"/>
      </w:r>
      <w:r w:rsidR="00F6126E" w:rsidRPr="004C0545">
        <w:rPr>
          <w:rFonts w:ascii="Times New Roman" w:hAnsi="Times New Roman" w:cs="Times New Roman"/>
          <w:sz w:val="28"/>
          <w:szCs w:val="28"/>
          <w:lang w:val="uk-UA"/>
        </w:rPr>
        <w:t>. А коли сторонам вдавалося уникнути війни, це вимагало значних коригувань у ставленнях і діях не лише з боку суперника, а й з боку того, хто кидає виклик.</w:t>
      </w:r>
    </w:p>
    <w:p w14:paraId="2F6A5CA7" w14:textId="5EBB8D54" w:rsidR="000523FB" w:rsidRPr="004C0545" w:rsidRDefault="00AC6FAD" w:rsidP="003623B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На сьогоднішній день, і вже декілька років, непохитно зростаючий Китай знаходиться на шляху до зіткнення з непорушною Америкою.</w:t>
      </w:r>
      <w:r w:rsidR="00CF72CC" w:rsidRPr="004C0545">
        <w:rPr>
          <w:rFonts w:ascii="Times New Roman" w:hAnsi="Times New Roman" w:cs="Times New Roman"/>
          <w:sz w:val="28"/>
          <w:szCs w:val="28"/>
          <w:lang w:val="uk-UA"/>
        </w:rPr>
        <w:t xml:space="preserve"> Визначальним питанням стосовно глобального порядку для нашого покоління </w:t>
      </w:r>
      <w:r w:rsidR="00CF72CC" w:rsidRPr="004C0545">
        <w:rPr>
          <w:rFonts w:ascii="Times New Roman" w:hAnsi="Times New Roman" w:cs="Times New Roman"/>
          <w:sz w:val="28"/>
          <w:szCs w:val="28"/>
          <w:lang w:val="uk-UA"/>
        </w:rPr>
        <w:lastRenderedPageBreak/>
        <w:t>є те, чи зможуть Китай і Сполучені Штати уникнути пастки Фукідіда. Аналізуючи історичні дані, стає зрозуміло, що війна є більш імовірною, ніж ні.</w:t>
      </w:r>
      <w:r w:rsidR="00F63583" w:rsidRPr="004C0545">
        <w:rPr>
          <w:rFonts w:ascii="Times New Roman" w:hAnsi="Times New Roman" w:cs="Times New Roman"/>
          <w:sz w:val="28"/>
          <w:szCs w:val="28"/>
          <w:lang w:val="uk-UA"/>
        </w:rPr>
        <w:t xml:space="preserve"> </w:t>
      </w:r>
      <w:r w:rsidR="00FB02A0" w:rsidRPr="004C0545">
        <w:rPr>
          <w:rFonts w:ascii="Times New Roman" w:hAnsi="Times New Roman" w:cs="Times New Roman"/>
          <w:sz w:val="28"/>
          <w:szCs w:val="28"/>
          <w:lang w:val="uk-UA"/>
        </w:rPr>
        <w:t xml:space="preserve">Фукідід зосереджував свою увагу на швидкій зміні балансу сил між двома суперниками. Він виокремив дві ключові рушії подібної динаміки: зростаючу приналежність держави що розвивається, відчуття своєї важливості </w:t>
      </w:r>
      <w:r w:rsidR="004B446E" w:rsidRPr="004C0545">
        <w:rPr>
          <w:rFonts w:ascii="Times New Roman" w:hAnsi="Times New Roman" w:cs="Times New Roman"/>
          <w:sz w:val="28"/>
          <w:szCs w:val="28"/>
          <w:lang w:val="uk-UA"/>
        </w:rPr>
        <w:t>і</w:t>
      </w:r>
      <w:r w:rsidR="00FB02A0" w:rsidRPr="004C0545">
        <w:rPr>
          <w:rFonts w:ascii="Times New Roman" w:hAnsi="Times New Roman" w:cs="Times New Roman"/>
          <w:sz w:val="28"/>
          <w:szCs w:val="28"/>
          <w:lang w:val="uk-UA"/>
        </w:rPr>
        <w:t xml:space="preserve"> прагнення більшого впливу, з одного боку, а також страх, невпевненість і рішучість захищати статус-кво, які це породжує. у встановленій владі, з іншого.</w:t>
      </w:r>
      <w:r w:rsidR="004B446E" w:rsidRPr="004C0545">
        <w:rPr>
          <w:rFonts w:ascii="Times New Roman" w:hAnsi="Times New Roman" w:cs="Times New Roman"/>
          <w:sz w:val="28"/>
          <w:szCs w:val="28"/>
          <w:lang w:val="uk-UA"/>
        </w:rPr>
        <w:t xml:space="preserve"> </w:t>
      </w:r>
      <w:r w:rsidR="00167ACB" w:rsidRPr="004C0545">
        <w:rPr>
          <w:rFonts w:ascii="Times New Roman" w:hAnsi="Times New Roman" w:cs="Times New Roman"/>
          <w:sz w:val="28"/>
          <w:szCs w:val="28"/>
          <w:lang w:val="uk-UA"/>
        </w:rPr>
        <w:t>Стосовно подій 2400 років назад в</w:t>
      </w:r>
      <w:r w:rsidR="004B446E" w:rsidRPr="004C0545">
        <w:rPr>
          <w:rFonts w:ascii="Times New Roman" w:hAnsi="Times New Roman" w:cs="Times New Roman"/>
          <w:sz w:val="28"/>
          <w:szCs w:val="28"/>
          <w:lang w:val="uk-UA"/>
        </w:rPr>
        <w:t>ін представив потужну тезу: «Саме піднесення Афін і страх, який це вселяло в Спарті, зробили війну неминучою».</w:t>
      </w:r>
      <w:r w:rsidR="00167ACB" w:rsidRPr="004C0545">
        <w:rPr>
          <w:rFonts w:ascii="Times New Roman" w:hAnsi="Times New Roman" w:cs="Times New Roman"/>
          <w:sz w:val="28"/>
          <w:szCs w:val="28"/>
          <w:lang w:val="uk-UA"/>
        </w:rPr>
        <w:t xml:space="preserve"> Така ж ситуація спостерігається і з відносинами США-Китай.</w:t>
      </w:r>
    </w:p>
    <w:p w14:paraId="795D823E" w14:textId="2D73F890" w:rsidR="000523FB" w:rsidRPr="004C0545" w:rsidRDefault="000523FB" w:rsidP="00535E80">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Щонайменше в 3-х своїх промовах президент Сі Цзіньпін згадував «пастку Фукідіда», яка віщує ідею про неминучість конфлікту між Китаєм і Сполученими Штатами.</w:t>
      </w:r>
      <w:r w:rsidR="00231EC1" w:rsidRPr="004C0545">
        <w:rPr>
          <w:rFonts w:ascii="Times New Roman" w:hAnsi="Times New Roman" w:cs="Times New Roman"/>
          <w:sz w:val="28"/>
          <w:szCs w:val="28"/>
          <w:lang w:val="uk-UA"/>
        </w:rPr>
        <w:t xml:space="preserve"> У 2015 році він переконливо заявляв, що такого явища не існує. Пізніше, у </w:t>
      </w:r>
      <w:r w:rsidRPr="004C0545">
        <w:rPr>
          <w:rFonts w:ascii="Times New Roman" w:hAnsi="Times New Roman" w:cs="Times New Roman"/>
          <w:sz w:val="28"/>
          <w:szCs w:val="28"/>
          <w:lang w:val="uk-UA"/>
        </w:rPr>
        <w:t>2017 ро</w:t>
      </w:r>
      <w:r w:rsidR="00231EC1" w:rsidRPr="004C0545">
        <w:rPr>
          <w:rFonts w:ascii="Times New Roman" w:hAnsi="Times New Roman" w:cs="Times New Roman"/>
          <w:sz w:val="28"/>
          <w:szCs w:val="28"/>
          <w:lang w:val="uk-UA"/>
        </w:rPr>
        <w:t>ці</w:t>
      </w:r>
      <w:r w:rsidRPr="004C0545">
        <w:rPr>
          <w:rFonts w:ascii="Times New Roman" w:hAnsi="Times New Roman" w:cs="Times New Roman"/>
          <w:sz w:val="28"/>
          <w:szCs w:val="28"/>
          <w:lang w:val="uk-UA"/>
        </w:rPr>
        <w:t>, невдовзі після обрання Дональда Трампа, президент</w:t>
      </w:r>
      <w:r w:rsidR="00231EC1" w:rsidRPr="004C0545">
        <w:rPr>
          <w:rFonts w:ascii="Times New Roman" w:hAnsi="Times New Roman" w:cs="Times New Roman"/>
          <w:sz w:val="28"/>
          <w:szCs w:val="28"/>
          <w:lang w:val="uk-UA"/>
        </w:rPr>
        <w:t xml:space="preserve"> Китаю</w:t>
      </w:r>
      <w:r w:rsidRPr="004C0545">
        <w:rPr>
          <w:rFonts w:ascii="Times New Roman" w:hAnsi="Times New Roman" w:cs="Times New Roman"/>
          <w:sz w:val="28"/>
          <w:szCs w:val="28"/>
          <w:lang w:val="uk-UA"/>
        </w:rPr>
        <w:t xml:space="preserve"> Сі </w:t>
      </w:r>
      <w:r w:rsidR="00231EC1" w:rsidRPr="004C0545">
        <w:rPr>
          <w:rFonts w:ascii="Times New Roman" w:hAnsi="Times New Roman" w:cs="Times New Roman"/>
          <w:sz w:val="28"/>
          <w:szCs w:val="28"/>
          <w:lang w:val="uk-UA"/>
        </w:rPr>
        <w:t xml:space="preserve">Цзіньпін </w:t>
      </w:r>
      <w:r w:rsidRPr="004C0545">
        <w:rPr>
          <w:rFonts w:ascii="Times New Roman" w:hAnsi="Times New Roman" w:cs="Times New Roman"/>
          <w:sz w:val="28"/>
          <w:szCs w:val="28"/>
          <w:lang w:val="uk-UA"/>
        </w:rPr>
        <w:t xml:space="preserve">заявив, що </w:t>
      </w:r>
      <w:r w:rsidR="00231EC1" w:rsidRPr="004C0545">
        <w:rPr>
          <w:rFonts w:ascii="Times New Roman" w:hAnsi="Times New Roman" w:cs="Times New Roman"/>
          <w:sz w:val="28"/>
          <w:szCs w:val="28"/>
          <w:lang w:val="uk-UA"/>
        </w:rPr>
        <w:t>цієї</w:t>
      </w:r>
      <w:r w:rsidRPr="004C0545">
        <w:rPr>
          <w:rFonts w:ascii="Times New Roman" w:hAnsi="Times New Roman" w:cs="Times New Roman"/>
          <w:sz w:val="28"/>
          <w:szCs w:val="28"/>
          <w:lang w:val="uk-UA"/>
        </w:rPr>
        <w:t xml:space="preserve"> пастки </w:t>
      </w:r>
      <w:r w:rsidR="00231EC1" w:rsidRPr="004C0545">
        <w:rPr>
          <w:rFonts w:ascii="Times New Roman" w:hAnsi="Times New Roman" w:cs="Times New Roman"/>
          <w:sz w:val="28"/>
          <w:szCs w:val="28"/>
          <w:lang w:val="uk-UA"/>
        </w:rPr>
        <w:t xml:space="preserve">все ж таки </w:t>
      </w:r>
      <w:r w:rsidRPr="004C0545">
        <w:rPr>
          <w:rFonts w:ascii="Times New Roman" w:hAnsi="Times New Roman" w:cs="Times New Roman"/>
          <w:sz w:val="28"/>
          <w:szCs w:val="28"/>
          <w:lang w:val="uk-UA"/>
        </w:rPr>
        <w:t>можна уникнути, «поки ми підтримуватимемо спілкування та ставимося один до одного щиро»</w:t>
      </w:r>
      <w:r w:rsidR="00231EC1" w:rsidRPr="004C0545">
        <w:rPr>
          <w:rStyle w:val="a5"/>
          <w:rFonts w:ascii="Times New Roman" w:hAnsi="Times New Roman" w:cs="Times New Roman"/>
          <w:sz w:val="28"/>
          <w:szCs w:val="28"/>
          <w:lang w:val="uk-UA"/>
        </w:rPr>
        <w:footnoteReference w:id="44"/>
      </w:r>
      <w:r w:rsidRPr="004C0545">
        <w:rPr>
          <w:rFonts w:ascii="Times New Roman" w:hAnsi="Times New Roman" w:cs="Times New Roman"/>
          <w:sz w:val="28"/>
          <w:szCs w:val="28"/>
          <w:lang w:val="uk-UA"/>
        </w:rPr>
        <w:t>.</w:t>
      </w:r>
      <w:r w:rsidR="00231EC1"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У вересні 2019 року міністр закордонних справ Ван І відзначи</w:t>
      </w:r>
      <w:r w:rsidR="00231EC1" w:rsidRPr="004C0545">
        <w:rPr>
          <w:rFonts w:ascii="Times New Roman" w:hAnsi="Times New Roman" w:cs="Times New Roman"/>
          <w:sz w:val="28"/>
          <w:szCs w:val="28"/>
          <w:lang w:val="uk-UA"/>
        </w:rPr>
        <w:t>в</w:t>
      </w:r>
      <w:r w:rsidRPr="004C0545">
        <w:rPr>
          <w:rFonts w:ascii="Times New Roman" w:hAnsi="Times New Roman" w:cs="Times New Roman"/>
          <w:sz w:val="28"/>
          <w:szCs w:val="28"/>
          <w:lang w:val="uk-UA"/>
        </w:rPr>
        <w:t>, що «</w:t>
      </w:r>
      <w:r w:rsidR="00E94514" w:rsidRPr="004C0545">
        <w:rPr>
          <w:rFonts w:ascii="Times New Roman" w:hAnsi="Times New Roman" w:cs="Times New Roman"/>
          <w:sz w:val="28"/>
          <w:szCs w:val="28"/>
          <w:lang w:val="uk-UA"/>
        </w:rPr>
        <w:t>певні</w:t>
      </w:r>
      <w:r w:rsidRPr="004C0545">
        <w:rPr>
          <w:rFonts w:ascii="Times New Roman" w:hAnsi="Times New Roman" w:cs="Times New Roman"/>
          <w:sz w:val="28"/>
          <w:szCs w:val="28"/>
          <w:lang w:val="uk-UA"/>
        </w:rPr>
        <w:t xml:space="preserve"> люди використовують усі засоби, щоб зобразити Китай як головного супротивника, </w:t>
      </w:r>
      <w:r w:rsidR="00231EC1" w:rsidRPr="004C0545">
        <w:rPr>
          <w:rFonts w:ascii="Times New Roman" w:hAnsi="Times New Roman" w:cs="Times New Roman"/>
          <w:sz w:val="28"/>
          <w:szCs w:val="28"/>
          <w:lang w:val="uk-UA"/>
        </w:rPr>
        <w:t>поширюючи</w:t>
      </w:r>
      <w:r w:rsidRPr="004C0545">
        <w:rPr>
          <w:rFonts w:ascii="Times New Roman" w:hAnsi="Times New Roman" w:cs="Times New Roman"/>
          <w:sz w:val="28"/>
          <w:szCs w:val="28"/>
          <w:lang w:val="uk-UA"/>
        </w:rPr>
        <w:t xml:space="preserve"> </w:t>
      </w:r>
      <w:r w:rsidR="00231EC1" w:rsidRPr="004C0545">
        <w:rPr>
          <w:rFonts w:ascii="Times New Roman" w:hAnsi="Times New Roman" w:cs="Times New Roman"/>
          <w:sz w:val="28"/>
          <w:szCs w:val="28"/>
          <w:lang w:val="uk-UA"/>
        </w:rPr>
        <w:t>переконання</w:t>
      </w:r>
      <w:r w:rsidRPr="004C0545">
        <w:rPr>
          <w:rFonts w:ascii="Times New Roman" w:hAnsi="Times New Roman" w:cs="Times New Roman"/>
          <w:sz w:val="28"/>
          <w:szCs w:val="28"/>
          <w:lang w:val="uk-UA"/>
        </w:rPr>
        <w:t xml:space="preserve"> про те, </w:t>
      </w:r>
      <w:r w:rsidR="00231EC1" w:rsidRPr="004C0545">
        <w:rPr>
          <w:rFonts w:ascii="Times New Roman" w:hAnsi="Times New Roman" w:cs="Times New Roman"/>
          <w:sz w:val="28"/>
          <w:szCs w:val="28"/>
          <w:lang w:val="uk-UA"/>
        </w:rPr>
        <w:t>що відносини приречені потрапити в «пастку Фукідіда</w:t>
      </w:r>
      <w:r w:rsidRPr="004C0545">
        <w:rPr>
          <w:rFonts w:ascii="Times New Roman" w:hAnsi="Times New Roman" w:cs="Times New Roman"/>
          <w:sz w:val="28"/>
          <w:szCs w:val="28"/>
          <w:lang w:val="uk-UA"/>
        </w:rPr>
        <w:t>»</w:t>
      </w:r>
      <w:r w:rsidR="00231EC1" w:rsidRPr="004C0545">
        <w:rPr>
          <w:rStyle w:val="a5"/>
          <w:rFonts w:ascii="Times New Roman" w:hAnsi="Times New Roman" w:cs="Times New Roman"/>
          <w:sz w:val="28"/>
          <w:szCs w:val="28"/>
          <w:lang w:val="uk-UA"/>
        </w:rPr>
        <w:footnoteReference w:id="45"/>
      </w:r>
      <w:r w:rsidRPr="004C0545">
        <w:rPr>
          <w:rFonts w:ascii="Times New Roman" w:hAnsi="Times New Roman" w:cs="Times New Roman"/>
          <w:sz w:val="28"/>
          <w:szCs w:val="28"/>
          <w:lang w:val="uk-UA"/>
        </w:rPr>
        <w:t>.</w:t>
      </w:r>
    </w:p>
    <w:p w14:paraId="55136FBF" w14:textId="7CC57181" w:rsidR="00C137E4" w:rsidRPr="004C0545" w:rsidRDefault="00C137E4" w:rsidP="00535E80">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Впливові постаті зовнішньополітичної команди Трампа також були прихильниками Фукідіда і його теорії. Наприклад, радник з національної безпеки Х. Р. Макмастер назвав дану теорію «важливим» військовим текстом, часто цитував його у промовах та публікаціях. Тисячоліття не завадили головним тезам бути актуальними і сьогодні, як от «у реальному світі сильні роблять, що хочуть, а слабкі страждають те, що повинні»</w:t>
      </w:r>
      <w:r w:rsidR="006A123A" w:rsidRPr="004C0545">
        <w:rPr>
          <w:rStyle w:val="a5"/>
          <w:rFonts w:ascii="Times New Roman" w:hAnsi="Times New Roman" w:cs="Times New Roman"/>
          <w:sz w:val="28"/>
          <w:szCs w:val="28"/>
          <w:lang w:val="uk-UA"/>
        </w:rPr>
        <w:footnoteReference w:id="46"/>
      </w:r>
      <w:r w:rsidRPr="004C0545">
        <w:rPr>
          <w:rFonts w:ascii="Times New Roman" w:hAnsi="Times New Roman" w:cs="Times New Roman"/>
          <w:sz w:val="28"/>
          <w:szCs w:val="28"/>
          <w:lang w:val="uk-UA"/>
        </w:rPr>
        <w:t xml:space="preserve">. Війни в ХХІ </w:t>
      </w:r>
      <w:r w:rsidRPr="004C0545">
        <w:rPr>
          <w:rFonts w:ascii="Times New Roman" w:hAnsi="Times New Roman" w:cs="Times New Roman"/>
          <w:sz w:val="28"/>
          <w:szCs w:val="28"/>
          <w:lang w:val="uk-UA"/>
        </w:rPr>
        <w:lastRenderedPageBreak/>
        <w:t xml:space="preserve">столітті відбуваються із тих самих причин, що й 2400 років тому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страх, честь та інтерес. </w:t>
      </w:r>
    </w:p>
    <w:p w14:paraId="67AC7991" w14:textId="70498101" w:rsidR="0080109D" w:rsidRPr="004C0545" w:rsidRDefault="00716573" w:rsidP="009B77A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Очевидно, що США почали перейматися ймовірністю війни і, тим самим, приймати низку стратегій для стримування Китаю та зменшення загрози конфронтації.</w:t>
      </w:r>
      <w:r w:rsidR="007D1379" w:rsidRPr="004C0545">
        <w:rPr>
          <w:rFonts w:ascii="Times New Roman" w:hAnsi="Times New Roman" w:cs="Times New Roman"/>
          <w:sz w:val="28"/>
          <w:szCs w:val="28"/>
          <w:lang w:val="ru-RU"/>
        </w:rPr>
        <w:t xml:space="preserve"> </w:t>
      </w:r>
      <w:r w:rsidR="007D1379" w:rsidRPr="004C0545">
        <w:rPr>
          <w:rFonts w:ascii="Times New Roman" w:hAnsi="Times New Roman" w:cs="Times New Roman"/>
          <w:sz w:val="28"/>
          <w:szCs w:val="28"/>
          <w:lang w:val="uk-UA"/>
        </w:rPr>
        <w:t>Це не дивно, адже на даний момент Китай уже обійшов США за наступними показниками: експорт, торгівля, економіка, валютні резерви, інвестиції, споживання енергії, імпорт нафти, випромінювання вуглецю</w:t>
      </w:r>
      <w:r w:rsidR="00977A56" w:rsidRPr="004C0545">
        <w:rPr>
          <w:rStyle w:val="a5"/>
          <w:rFonts w:ascii="Times New Roman" w:hAnsi="Times New Roman" w:cs="Times New Roman"/>
          <w:sz w:val="28"/>
          <w:szCs w:val="28"/>
          <w:lang w:val="uk-UA"/>
        </w:rPr>
        <w:footnoteReference w:id="47"/>
      </w:r>
      <w:r w:rsidR="007D1379" w:rsidRPr="004C0545">
        <w:rPr>
          <w:rFonts w:ascii="Times New Roman" w:hAnsi="Times New Roman" w:cs="Times New Roman"/>
          <w:sz w:val="28"/>
          <w:szCs w:val="28"/>
          <w:lang w:val="uk-UA"/>
        </w:rPr>
        <w:t>. Китай станом на зараз є найбільшим власником боргу США</w:t>
      </w:r>
      <w:r w:rsidR="002E72EE" w:rsidRPr="004C0545">
        <w:rPr>
          <w:rFonts w:ascii="Times New Roman" w:hAnsi="Times New Roman" w:cs="Times New Roman"/>
          <w:sz w:val="28"/>
          <w:szCs w:val="28"/>
          <w:lang w:val="uk-UA"/>
        </w:rPr>
        <w:t xml:space="preserve"> та однією із рушійних сил світового прогресу. </w:t>
      </w:r>
    </w:p>
    <w:p w14:paraId="7748C4D0" w14:textId="517DF1A7" w:rsidR="00752C24" w:rsidRPr="004C0545" w:rsidRDefault="00752C24" w:rsidP="00752C2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Існує ряд причин, згідно яких перспективи Китаю стати найсильнішою державою у світі  або, щонайменше, рівноправним конкурентом Сполучених Штатів є небезпечними для США:</w:t>
      </w:r>
    </w:p>
    <w:p w14:paraId="3DB35AAC" w14:textId="77777777" w:rsidR="00752C24" w:rsidRPr="004C0545" w:rsidRDefault="00752C24" w:rsidP="00E0433C">
      <w:pPr>
        <w:pStyle w:val="a7"/>
        <w:numPr>
          <w:ilvl w:val="0"/>
          <w:numId w:val="15"/>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збільшення ризиків для сфери безпеки США та їхніх союзників</w:t>
      </w:r>
    </w:p>
    <w:p w14:paraId="24AA3CBF" w14:textId="77777777" w:rsidR="00752C24" w:rsidRPr="004C0545" w:rsidRDefault="00752C24" w:rsidP="00E0433C">
      <w:pPr>
        <w:pStyle w:val="a7"/>
        <w:numPr>
          <w:ilvl w:val="0"/>
          <w:numId w:val="15"/>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обмеження свободи дій США;</w:t>
      </w:r>
    </w:p>
    <w:p w14:paraId="31E93112" w14:textId="4EE6E5BE" w:rsidR="00752C24" w:rsidRPr="004C0545" w:rsidRDefault="00752C24" w:rsidP="00E0433C">
      <w:pPr>
        <w:pStyle w:val="a7"/>
        <w:numPr>
          <w:ilvl w:val="0"/>
          <w:numId w:val="15"/>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загроза благополуччя американського народу, оскільки можливе зниження імунітету Америки до загроз зі східної півкулі може дозволити Пекіну використовувати свою військову міць задля загроз Вашингтону безпосередньо поряд із американським узбережжям</w:t>
      </w:r>
      <w:r w:rsidRPr="004C0545">
        <w:rPr>
          <w:rStyle w:val="a5"/>
          <w:rFonts w:ascii="Times New Roman" w:hAnsi="Times New Roman" w:cs="Times New Roman"/>
          <w:sz w:val="28"/>
          <w:szCs w:val="28"/>
          <w:lang w:val="uk-UA"/>
        </w:rPr>
        <w:footnoteReference w:id="48"/>
      </w:r>
      <w:r w:rsidRPr="004C0545">
        <w:rPr>
          <w:rFonts w:ascii="Times New Roman" w:hAnsi="Times New Roman" w:cs="Times New Roman"/>
          <w:sz w:val="28"/>
          <w:szCs w:val="28"/>
          <w:lang w:val="uk-UA"/>
        </w:rPr>
        <w:t>.</w:t>
      </w:r>
    </w:p>
    <w:p w14:paraId="3B51FF1E" w14:textId="608912C3" w:rsidR="008828A6" w:rsidRPr="004C0545" w:rsidRDefault="009608AA" w:rsidP="002540B6">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Важливо звернути увагу також на динаміку відносин США і Китаю в період пандемії </w:t>
      </w:r>
      <w:r w:rsidRPr="004C0545">
        <w:rPr>
          <w:rFonts w:ascii="Times New Roman" w:hAnsi="Times New Roman" w:cs="Times New Roman"/>
          <w:sz w:val="28"/>
          <w:szCs w:val="28"/>
        </w:rPr>
        <w:t>Covid</w:t>
      </w:r>
      <w:r w:rsidRPr="004C0545">
        <w:rPr>
          <w:rFonts w:ascii="Times New Roman" w:hAnsi="Times New Roman" w:cs="Times New Roman"/>
          <w:sz w:val="28"/>
          <w:szCs w:val="28"/>
          <w:lang w:val="uk-UA"/>
        </w:rPr>
        <w:t>-19</w:t>
      </w:r>
      <w:r w:rsidR="00944D5E" w:rsidRPr="004C0545">
        <w:rPr>
          <w:rFonts w:ascii="Times New Roman" w:hAnsi="Times New Roman" w:cs="Times New Roman"/>
          <w:sz w:val="28"/>
          <w:szCs w:val="28"/>
          <w:lang w:val="uk-UA"/>
        </w:rPr>
        <w:t xml:space="preserve"> як можливу передумову Другої Холодної Війни. </w:t>
      </w:r>
      <w:r w:rsidR="008828A6" w:rsidRPr="004C0545">
        <w:rPr>
          <w:rFonts w:ascii="Times New Roman" w:hAnsi="Times New Roman" w:cs="Times New Roman"/>
          <w:sz w:val="28"/>
          <w:szCs w:val="28"/>
          <w:lang w:val="uk-UA"/>
        </w:rPr>
        <w:t>Пандемія не може сама по собі змінити світ, але вона прискорює зміни, що відбуваються.</w:t>
      </w:r>
      <w:r w:rsidR="00181619" w:rsidRPr="004C0545">
        <w:rPr>
          <w:rFonts w:ascii="Times New Roman" w:hAnsi="Times New Roman" w:cs="Times New Roman"/>
          <w:sz w:val="28"/>
          <w:szCs w:val="28"/>
          <w:lang w:val="uk-UA"/>
        </w:rPr>
        <w:t xml:space="preserve"> Наприклад, Пентагон використовував пандемію як важіль, щоб вимагати додаткових витрат для протидії китайській військовій силі</w:t>
      </w:r>
      <w:r w:rsidR="00181619" w:rsidRPr="004C0545">
        <w:rPr>
          <w:rStyle w:val="a5"/>
          <w:rFonts w:ascii="Times New Roman" w:hAnsi="Times New Roman" w:cs="Times New Roman"/>
          <w:sz w:val="28"/>
          <w:szCs w:val="28"/>
          <w:lang w:val="uk-UA"/>
        </w:rPr>
        <w:footnoteReference w:id="49"/>
      </w:r>
      <w:r w:rsidR="00181619" w:rsidRPr="004C0545">
        <w:rPr>
          <w:rFonts w:ascii="Times New Roman" w:hAnsi="Times New Roman" w:cs="Times New Roman"/>
          <w:sz w:val="28"/>
          <w:szCs w:val="28"/>
          <w:lang w:val="uk-UA"/>
        </w:rPr>
        <w:t>.</w:t>
      </w:r>
      <w:r w:rsidR="00E94891" w:rsidRPr="004C0545">
        <w:rPr>
          <w:rFonts w:ascii="Times New Roman" w:hAnsi="Times New Roman" w:cs="Times New Roman"/>
          <w:sz w:val="28"/>
          <w:szCs w:val="28"/>
          <w:lang w:val="uk-UA"/>
        </w:rPr>
        <w:t xml:space="preserve"> </w:t>
      </w:r>
      <w:r w:rsidR="006F2B56" w:rsidRPr="004C0545">
        <w:rPr>
          <w:rFonts w:ascii="Times New Roman" w:hAnsi="Times New Roman" w:cs="Times New Roman"/>
          <w:sz w:val="28"/>
          <w:szCs w:val="28"/>
          <w:lang w:val="uk-UA"/>
        </w:rPr>
        <w:t xml:space="preserve">В свою чергу, Китай користується тим, що Захід відволікся на пандемію, щоб посилити військовий тиск на Тайвань. </w:t>
      </w:r>
      <w:r w:rsidR="00E94891" w:rsidRPr="004C0545">
        <w:rPr>
          <w:rFonts w:ascii="Times New Roman" w:hAnsi="Times New Roman" w:cs="Times New Roman"/>
          <w:sz w:val="28"/>
          <w:szCs w:val="28"/>
          <w:lang w:val="uk-UA"/>
        </w:rPr>
        <w:t xml:space="preserve">Наразі, перемога однієї зі сторін буде включати в себе поразку іншої. Прикладом є певне підпорядкування Китаю </w:t>
      </w:r>
      <w:r w:rsidR="00E94891" w:rsidRPr="004C0545">
        <w:rPr>
          <w:rFonts w:ascii="Times New Roman" w:hAnsi="Times New Roman" w:cs="Times New Roman"/>
          <w:sz w:val="28"/>
          <w:szCs w:val="28"/>
          <w:lang w:val="uk-UA"/>
        </w:rPr>
        <w:lastRenderedPageBreak/>
        <w:t>Сполученим Штатам, або відступ США від західної частини Тихого океану. Цей вид холодної війни не може залишити після себе абсолютних переможців</w:t>
      </w:r>
      <w:r w:rsidR="00C43B53" w:rsidRPr="004C0545">
        <w:rPr>
          <w:rStyle w:val="a5"/>
          <w:rFonts w:ascii="Times New Roman" w:hAnsi="Times New Roman" w:cs="Times New Roman"/>
          <w:sz w:val="28"/>
          <w:szCs w:val="28"/>
          <w:lang w:val="uk-UA"/>
        </w:rPr>
        <w:footnoteReference w:id="50"/>
      </w:r>
      <w:r w:rsidR="00E94891" w:rsidRPr="004C0545">
        <w:rPr>
          <w:rFonts w:ascii="Times New Roman" w:hAnsi="Times New Roman" w:cs="Times New Roman"/>
          <w:sz w:val="28"/>
          <w:szCs w:val="28"/>
          <w:lang w:val="uk-UA"/>
        </w:rPr>
        <w:t>.</w:t>
      </w:r>
    </w:p>
    <w:p w14:paraId="62A5C242" w14:textId="459F1CE5" w:rsidR="008828A6" w:rsidRPr="004C0545" w:rsidRDefault="008828A6" w:rsidP="00964080">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 Вашингтоні прибічники жорсткої політики в рамках національної безпеки стурбованими нарощуванням китайських військових сил, економічні націоналісти  стурбовані втратою робочих місць у виробництві та перевагою високих технологій перед Китаєм, а правозахисники обурені діями Китаю в Гонконзі та проти уйгурів у Сіньцзяні.</w:t>
      </w:r>
    </w:p>
    <w:p w14:paraId="04245217" w14:textId="15A93E52" w:rsidR="00E839D5" w:rsidRPr="004C0545" w:rsidRDefault="00E839D5" w:rsidP="00964080">
      <w:pPr>
        <w:spacing w:line="360" w:lineRule="auto"/>
        <w:ind w:firstLine="709"/>
        <w:jc w:val="both"/>
        <w:rPr>
          <w:rFonts w:ascii="Times New Roman" w:hAnsi="Times New Roman" w:cs="Times New Roman"/>
          <w:sz w:val="28"/>
          <w:szCs w:val="28"/>
          <w:lang w:val="uk-UA"/>
        </w:rPr>
      </w:pPr>
      <w:r w:rsidRPr="004C0545">
        <w:rPr>
          <w:rFonts w:ascii="Times New Roman" w:eastAsia="Times New Roman" w:hAnsi="Times New Roman" w:cs="Times New Roman"/>
          <w:sz w:val="28"/>
          <w:szCs w:val="28"/>
          <w:lang w:val="uk-UA" w:eastAsia="ru-RU"/>
        </w:rPr>
        <w:t xml:space="preserve">На наш погляд, велике значення </w:t>
      </w:r>
      <w:r w:rsidR="006E0342" w:rsidRPr="004C0545">
        <w:rPr>
          <w:rFonts w:ascii="Times New Roman" w:eastAsia="Times New Roman" w:hAnsi="Times New Roman" w:cs="Times New Roman"/>
          <w:sz w:val="28"/>
          <w:szCs w:val="28"/>
          <w:lang w:val="uk-UA" w:eastAsia="ru-RU"/>
        </w:rPr>
        <w:t>і дослідженні</w:t>
      </w:r>
      <w:r w:rsidRPr="004C0545">
        <w:rPr>
          <w:rFonts w:ascii="Times New Roman" w:eastAsia="Times New Roman" w:hAnsi="Times New Roman" w:cs="Times New Roman"/>
          <w:sz w:val="28"/>
          <w:szCs w:val="28"/>
          <w:lang w:val="uk-UA" w:eastAsia="ru-RU"/>
        </w:rPr>
        <w:t xml:space="preserve"> відносин США і Китаю має чинник націоналізму та ксенофобії. Ксенофобія – це «негативне, емоційно насичене ставлення суб’єкта до певних людських спільнот та їхніх окремих представників»</w:t>
      </w:r>
      <w:r w:rsidRPr="004C0545">
        <w:rPr>
          <w:rStyle w:val="a5"/>
          <w:rFonts w:ascii="Times New Roman" w:eastAsia="Times New Roman" w:hAnsi="Times New Roman" w:cs="Times New Roman"/>
          <w:sz w:val="28"/>
          <w:szCs w:val="28"/>
          <w:lang w:val="uk-UA" w:eastAsia="ru-RU"/>
        </w:rPr>
        <w:footnoteReference w:id="51"/>
      </w:r>
      <w:r w:rsidRPr="004C0545">
        <w:rPr>
          <w:rFonts w:ascii="Times New Roman" w:eastAsia="Times New Roman" w:hAnsi="Times New Roman" w:cs="Times New Roman"/>
          <w:sz w:val="28"/>
          <w:szCs w:val="28"/>
          <w:lang w:val="uk-UA" w:eastAsia="ru-RU"/>
        </w:rPr>
        <w:t>. Її проявом є упередження, соціальні стереотип</w:t>
      </w:r>
      <w:r w:rsidR="00BF11A2" w:rsidRPr="004C0545">
        <w:rPr>
          <w:rFonts w:ascii="Times New Roman" w:eastAsia="Times New Roman" w:hAnsi="Times New Roman" w:cs="Times New Roman"/>
          <w:sz w:val="28"/>
          <w:szCs w:val="28"/>
          <w:lang w:val="uk-UA" w:eastAsia="ru-RU"/>
        </w:rPr>
        <w:t>и</w:t>
      </w:r>
      <w:r w:rsidRPr="004C0545">
        <w:rPr>
          <w:rFonts w:ascii="Times New Roman" w:eastAsia="Times New Roman" w:hAnsi="Times New Roman" w:cs="Times New Roman"/>
          <w:sz w:val="28"/>
          <w:szCs w:val="28"/>
          <w:lang w:val="uk-UA" w:eastAsia="ru-RU"/>
        </w:rPr>
        <w:t>. Вона набуває риси етнічної, культурної, мовної, релігійної ворожнечі. Для Сполучених Штатів проявом зовнішньої ксенофобії була саме політика Трампа по відношенню до Китаю. Відносини погіршилися ще більше, з початком пандемії, спричиненої вірусом COVID-19. Американці спершу накладали на Китай торгові санкції і припиняли рейси між країнами,</w:t>
      </w:r>
      <w:r w:rsidR="0015730B" w:rsidRPr="004C0545">
        <w:rPr>
          <w:rFonts w:ascii="Times New Roman" w:eastAsia="Times New Roman" w:hAnsi="Times New Roman" w:cs="Times New Roman"/>
          <w:sz w:val="28"/>
          <w:szCs w:val="28"/>
          <w:lang w:val="uk-UA" w:eastAsia="ru-RU"/>
        </w:rPr>
        <w:t xml:space="preserve"> звинувачували у розкраданні інтелектуальної власності,</w:t>
      </w:r>
      <w:r w:rsidRPr="004C0545">
        <w:rPr>
          <w:rFonts w:ascii="Times New Roman" w:eastAsia="Times New Roman" w:hAnsi="Times New Roman" w:cs="Times New Roman"/>
          <w:sz w:val="28"/>
          <w:szCs w:val="28"/>
          <w:lang w:val="uk-UA" w:eastAsia="ru-RU"/>
        </w:rPr>
        <w:t xml:space="preserve"> а потім відбувся скандал з компанією Huawei, як загрозою національній безпеці США.</w:t>
      </w:r>
      <w:r w:rsidR="00E3553C" w:rsidRPr="004C0545">
        <w:rPr>
          <w:rFonts w:ascii="Times New Roman" w:eastAsia="Times New Roman" w:hAnsi="Times New Roman" w:cs="Times New Roman"/>
          <w:sz w:val="28"/>
          <w:szCs w:val="28"/>
          <w:lang w:val="uk-UA" w:eastAsia="ru-RU"/>
        </w:rPr>
        <w:t xml:space="preserve"> Нешанобливе ставлення держав одна до одної є однією з ключових причин подальшої конфронтації.</w:t>
      </w:r>
    </w:p>
    <w:p w14:paraId="76E0C0E2" w14:textId="5E46A31C" w:rsidR="003D538B" w:rsidRPr="004C0545" w:rsidRDefault="002540B6" w:rsidP="002C61F1">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Цілком ймовірним є той факт, що китайсько-американська</w:t>
      </w:r>
      <w:r w:rsidRPr="004C0545">
        <w:rPr>
          <w:rFonts w:ascii="Times New Roman" w:hAnsi="Times New Roman" w:cs="Times New Roman"/>
          <w:sz w:val="28"/>
          <w:szCs w:val="28"/>
          <w:lang w:val="ru-RU"/>
        </w:rPr>
        <w:t xml:space="preserve"> </w:t>
      </w:r>
      <w:r w:rsidRPr="004C0545">
        <w:rPr>
          <w:rFonts w:ascii="Times New Roman" w:hAnsi="Times New Roman" w:cs="Times New Roman"/>
          <w:sz w:val="28"/>
          <w:szCs w:val="28"/>
          <w:lang w:val="uk-UA"/>
        </w:rPr>
        <w:t>холодна війна в майбутньому переросте в справжній збройний конфлікт. Ісаак Ньютон стверджував</w:t>
      </w:r>
      <w:r w:rsidR="00D33E58"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все</w:t>
      </w:r>
      <w:r w:rsidR="00D33E58"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 xml:space="preserve">що підіймається зрештою спуститься на землю». Цей закон земного тяжіння поширюється не лише на фізику, а й на геополітичні </w:t>
      </w:r>
      <w:r w:rsidRPr="004C0545">
        <w:rPr>
          <w:rFonts w:ascii="Times New Roman" w:hAnsi="Times New Roman" w:cs="Times New Roman"/>
          <w:sz w:val="28"/>
          <w:szCs w:val="28"/>
          <w:lang w:val="uk-UA"/>
        </w:rPr>
        <w:lastRenderedPageBreak/>
        <w:t>траєкторії великих держав. Піднесення і занепад великих держав є однією з постійних історичних динамік.</w:t>
      </w:r>
    </w:p>
    <w:p w14:paraId="110A49E6" w14:textId="7074D95C" w:rsidR="00BC22E3" w:rsidRPr="004C0545" w:rsidRDefault="003D538B" w:rsidP="00DE4C38">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Отже, розрив між Китаєм і США в політичних, економічних, культурних і соціальних аспектах залишається вражаючим з точки зору ВВП на душу населення, військової сили, рівня освіти, наукових досягнень і технологічного прогресу.</w:t>
      </w:r>
      <w:r w:rsidR="00DE4C38"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На</w:t>
      </w:r>
      <w:r w:rsidR="00DE4C38" w:rsidRPr="004C0545">
        <w:rPr>
          <w:rFonts w:ascii="Times New Roman" w:hAnsi="Times New Roman" w:cs="Times New Roman"/>
          <w:sz w:val="28"/>
          <w:szCs w:val="28"/>
          <w:lang w:val="uk-UA"/>
        </w:rPr>
        <w:t xml:space="preserve"> даний момент</w:t>
      </w:r>
      <w:r w:rsidRPr="004C0545">
        <w:rPr>
          <w:rFonts w:ascii="Times New Roman" w:hAnsi="Times New Roman" w:cs="Times New Roman"/>
          <w:sz w:val="28"/>
          <w:szCs w:val="28"/>
          <w:lang w:val="uk-UA"/>
        </w:rPr>
        <w:t xml:space="preserve">, </w:t>
      </w:r>
      <w:r w:rsidR="00DE4C38" w:rsidRPr="004C0545">
        <w:rPr>
          <w:rFonts w:ascii="Times New Roman" w:hAnsi="Times New Roman" w:cs="Times New Roman"/>
          <w:sz w:val="28"/>
          <w:szCs w:val="28"/>
          <w:lang w:val="uk-UA"/>
        </w:rPr>
        <w:t xml:space="preserve">оскільки </w:t>
      </w:r>
      <w:r w:rsidRPr="004C0545">
        <w:rPr>
          <w:rFonts w:ascii="Times New Roman" w:hAnsi="Times New Roman" w:cs="Times New Roman"/>
          <w:sz w:val="28"/>
          <w:szCs w:val="28"/>
          <w:lang w:val="uk-UA"/>
        </w:rPr>
        <w:t xml:space="preserve">Китай не може </w:t>
      </w:r>
      <w:r w:rsidR="00DE4C38" w:rsidRPr="004C0545">
        <w:rPr>
          <w:rFonts w:ascii="Times New Roman" w:hAnsi="Times New Roman" w:cs="Times New Roman"/>
          <w:sz w:val="28"/>
          <w:szCs w:val="28"/>
          <w:lang w:val="uk-UA"/>
        </w:rPr>
        <w:t>націлено</w:t>
      </w:r>
      <w:r w:rsidRPr="004C0545">
        <w:rPr>
          <w:rFonts w:ascii="Times New Roman" w:hAnsi="Times New Roman" w:cs="Times New Roman"/>
          <w:sz w:val="28"/>
          <w:szCs w:val="28"/>
          <w:lang w:val="uk-UA"/>
        </w:rPr>
        <w:t xml:space="preserve"> кинути виклик американськ</w:t>
      </w:r>
      <w:r w:rsidR="00DE4C38" w:rsidRPr="004C0545">
        <w:rPr>
          <w:rFonts w:ascii="Times New Roman" w:hAnsi="Times New Roman" w:cs="Times New Roman"/>
          <w:sz w:val="28"/>
          <w:szCs w:val="28"/>
          <w:lang w:val="uk-UA"/>
        </w:rPr>
        <w:t>ій</w:t>
      </w:r>
      <w:r w:rsidRPr="004C0545">
        <w:rPr>
          <w:rFonts w:ascii="Times New Roman" w:hAnsi="Times New Roman" w:cs="Times New Roman"/>
          <w:sz w:val="28"/>
          <w:szCs w:val="28"/>
          <w:lang w:val="uk-UA"/>
        </w:rPr>
        <w:t xml:space="preserve"> </w:t>
      </w:r>
      <w:r w:rsidR="00DE4C38" w:rsidRPr="004C0545">
        <w:rPr>
          <w:rFonts w:ascii="Times New Roman" w:hAnsi="Times New Roman" w:cs="Times New Roman"/>
          <w:sz w:val="28"/>
          <w:szCs w:val="28"/>
          <w:lang w:val="uk-UA"/>
        </w:rPr>
        <w:t>м</w:t>
      </w:r>
      <w:r w:rsidR="0036458C">
        <w:rPr>
          <w:rFonts w:ascii="Times New Roman" w:hAnsi="Times New Roman" w:cs="Times New Roman"/>
          <w:sz w:val="28"/>
          <w:szCs w:val="28"/>
          <w:lang w:val="uk-UA"/>
        </w:rPr>
        <w:t>о</w:t>
      </w:r>
      <w:r w:rsidR="00DE4C38" w:rsidRPr="004C0545">
        <w:rPr>
          <w:rFonts w:ascii="Times New Roman" w:hAnsi="Times New Roman" w:cs="Times New Roman"/>
          <w:sz w:val="28"/>
          <w:szCs w:val="28"/>
          <w:lang w:val="uk-UA"/>
        </w:rPr>
        <w:t>ці</w:t>
      </w:r>
      <w:r w:rsidRPr="004C0545">
        <w:rPr>
          <w:rFonts w:ascii="Times New Roman" w:hAnsi="Times New Roman" w:cs="Times New Roman"/>
          <w:sz w:val="28"/>
          <w:szCs w:val="28"/>
          <w:lang w:val="uk-UA"/>
        </w:rPr>
        <w:t xml:space="preserve"> у світі, </w:t>
      </w:r>
      <w:r w:rsidR="00DE4C38" w:rsidRPr="004C0545">
        <w:rPr>
          <w:rFonts w:ascii="Times New Roman" w:hAnsi="Times New Roman" w:cs="Times New Roman"/>
          <w:sz w:val="28"/>
          <w:szCs w:val="28"/>
          <w:lang w:val="uk-UA"/>
        </w:rPr>
        <w:t xml:space="preserve">а </w:t>
      </w:r>
      <w:r w:rsidRPr="004C0545">
        <w:rPr>
          <w:rFonts w:ascii="Times New Roman" w:hAnsi="Times New Roman" w:cs="Times New Roman"/>
          <w:sz w:val="28"/>
          <w:szCs w:val="28"/>
          <w:lang w:val="uk-UA"/>
        </w:rPr>
        <w:t xml:space="preserve">США навряд чи </w:t>
      </w:r>
      <w:r w:rsidR="00DE4C38" w:rsidRPr="004C0545">
        <w:rPr>
          <w:rFonts w:ascii="Times New Roman" w:hAnsi="Times New Roman" w:cs="Times New Roman"/>
          <w:sz w:val="28"/>
          <w:szCs w:val="28"/>
          <w:lang w:val="uk-UA"/>
        </w:rPr>
        <w:t xml:space="preserve">самостійно </w:t>
      </w:r>
      <w:r w:rsidRPr="004C0545">
        <w:rPr>
          <w:rFonts w:ascii="Times New Roman" w:hAnsi="Times New Roman" w:cs="Times New Roman"/>
          <w:sz w:val="28"/>
          <w:szCs w:val="28"/>
          <w:lang w:val="uk-UA"/>
        </w:rPr>
        <w:t>спровокують війну з Китаєм, скоріш</w:t>
      </w:r>
      <w:r w:rsidR="00DE4C38" w:rsidRPr="004C0545">
        <w:rPr>
          <w:rFonts w:ascii="Times New Roman" w:hAnsi="Times New Roman" w:cs="Times New Roman"/>
          <w:sz w:val="28"/>
          <w:szCs w:val="28"/>
          <w:lang w:val="uk-UA"/>
        </w:rPr>
        <w:t xml:space="preserve"> за все країни</w:t>
      </w:r>
      <w:r w:rsidRPr="004C0545">
        <w:rPr>
          <w:rFonts w:ascii="Times New Roman" w:hAnsi="Times New Roman" w:cs="Times New Roman"/>
          <w:sz w:val="28"/>
          <w:szCs w:val="28"/>
          <w:lang w:val="uk-UA"/>
        </w:rPr>
        <w:t xml:space="preserve"> будуть шукати </w:t>
      </w:r>
      <w:r w:rsidR="00DE4C38" w:rsidRPr="004C0545">
        <w:rPr>
          <w:rFonts w:ascii="Times New Roman" w:hAnsi="Times New Roman" w:cs="Times New Roman"/>
          <w:sz w:val="28"/>
          <w:szCs w:val="28"/>
          <w:lang w:val="uk-UA"/>
        </w:rPr>
        <w:t xml:space="preserve">відносно </w:t>
      </w:r>
      <w:r w:rsidRPr="004C0545">
        <w:rPr>
          <w:rFonts w:ascii="Times New Roman" w:hAnsi="Times New Roman" w:cs="Times New Roman"/>
          <w:sz w:val="28"/>
          <w:szCs w:val="28"/>
          <w:lang w:val="uk-UA"/>
        </w:rPr>
        <w:t>мирні засоби боротьби зі своїм новим суперником.</w:t>
      </w:r>
      <w:r w:rsidR="00DE4C38"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 xml:space="preserve">Китай і США повинні </w:t>
      </w:r>
      <w:r w:rsidR="00DE4C38" w:rsidRPr="004C0545">
        <w:rPr>
          <w:rFonts w:ascii="Times New Roman" w:hAnsi="Times New Roman" w:cs="Times New Roman"/>
          <w:sz w:val="28"/>
          <w:szCs w:val="28"/>
          <w:lang w:val="uk-UA"/>
        </w:rPr>
        <w:t>працювати над</w:t>
      </w:r>
      <w:r w:rsidRPr="004C0545">
        <w:rPr>
          <w:rFonts w:ascii="Times New Roman" w:hAnsi="Times New Roman" w:cs="Times New Roman"/>
          <w:sz w:val="28"/>
          <w:szCs w:val="28"/>
          <w:lang w:val="uk-UA"/>
        </w:rPr>
        <w:t xml:space="preserve"> зміцн</w:t>
      </w:r>
      <w:r w:rsidR="00DE4C38" w:rsidRPr="004C0545">
        <w:rPr>
          <w:rFonts w:ascii="Times New Roman" w:hAnsi="Times New Roman" w:cs="Times New Roman"/>
          <w:sz w:val="28"/>
          <w:szCs w:val="28"/>
          <w:lang w:val="uk-UA"/>
        </w:rPr>
        <w:t>енням</w:t>
      </w:r>
      <w:r w:rsidRPr="004C0545">
        <w:rPr>
          <w:rFonts w:ascii="Times New Roman" w:hAnsi="Times New Roman" w:cs="Times New Roman"/>
          <w:sz w:val="28"/>
          <w:szCs w:val="28"/>
          <w:lang w:val="uk-UA"/>
        </w:rPr>
        <w:t xml:space="preserve"> сво</w:t>
      </w:r>
      <w:r w:rsidR="001A5380" w:rsidRPr="004C0545">
        <w:rPr>
          <w:rFonts w:ascii="Times New Roman" w:hAnsi="Times New Roman" w:cs="Times New Roman"/>
          <w:sz w:val="28"/>
          <w:szCs w:val="28"/>
          <w:lang w:val="uk-UA"/>
        </w:rPr>
        <w:t>єї</w:t>
      </w:r>
      <w:r w:rsidRPr="004C0545">
        <w:rPr>
          <w:rFonts w:ascii="Times New Roman" w:hAnsi="Times New Roman" w:cs="Times New Roman"/>
          <w:sz w:val="28"/>
          <w:szCs w:val="28"/>
          <w:lang w:val="uk-UA"/>
        </w:rPr>
        <w:t xml:space="preserve"> комунікаці</w:t>
      </w:r>
      <w:r w:rsidR="001A5380" w:rsidRPr="004C0545">
        <w:rPr>
          <w:rFonts w:ascii="Times New Roman" w:hAnsi="Times New Roman" w:cs="Times New Roman"/>
          <w:sz w:val="28"/>
          <w:szCs w:val="28"/>
          <w:lang w:val="uk-UA"/>
        </w:rPr>
        <w:t>ї</w:t>
      </w:r>
      <w:r w:rsidRPr="004C0545">
        <w:rPr>
          <w:rFonts w:ascii="Times New Roman" w:hAnsi="Times New Roman" w:cs="Times New Roman"/>
          <w:sz w:val="28"/>
          <w:szCs w:val="28"/>
          <w:lang w:val="uk-UA"/>
        </w:rPr>
        <w:t>.</w:t>
      </w:r>
      <w:r w:rsidR="001A5380" w:rsidRPr="004C0545">
        <w:rPr>
          <w:rFonts w:ascii="Times New Roman" w:hAnsi="Times New Roman" w:cs="Times New Roman"/>
          <w:sz w:val="28"/>
          <w:szCs w:val="28"/>
          <w:lang w:val="uk-UA"/>
        </w:rPr>
        <w:t xml:space="preserve"> Поточна концепція конгейджменту, що поєднує стримування і залучення є найкра</w:t>
      </w:r>
      <w:r w:rsidR="00D35231" w:rsidRPr="004C0545">
        <w:rPr>
          <w:rFonts w:ascii="Times New Roman" w:hAnsi="Times New Roman" w:cs="Times New Roman"/>
          <w:sz w:val="28"/>
          <w:szCs w:val="28"/>
          <w:lang w:val="uk-UA"/>
        </w:rPr>
        <w:t>щ</w:t>
      </w:r>
      <w:r w:rsidR="001A5380" w:rsidRPr="004C0545">
        <w:rPr>
          <w:rFonts w:ascii="Times New Roman" w:hAnsi="Times New Roman" w:cs="Times New Roman"/>
          <w:sz w:val="28"/>
          <w:szCs w:val="28"/>
          <w:lang w:val="uk-UA"/>
        </w:rPr>
        <w:t>ою альтернативою в ситуації, що склалась. Вона водночас вказує на розсудливість і поміркованість зовнішніх амбіцій Америки та залишає можливість задовольнити інтереси великих держав-суперників.</w:t>
      </w:r>
    </w:p>
    <w:p w14:paraId="7AAF41D3" w14:textId="77777777" w:rsidR="00BC22E3" w:rsidRPr="004C0545" w:rsidRDefault="00BC22E3">
      <w:pPr>
        <w:rPr>
          <w:rFonts w:ascii="Times New Roman" w:hAnsi="Times New Roman" w:cs="Times New Roman"/>
          <w:sz w:val="28"/>
          <w:szCs w:val="28"/>
          <w:lang w:val="uk-UA"/>
        </w:rPr>
      </w:pPr>
      <w:r w:rsidRPr="004C0545">
        <w:rPr>
          <w:rFonts w:ascii="Times New Roman" w:hAnsi="Times New Roman" w:cs="Times New Roman"/>
          <w:sz w:val="28"/>
          <w:szCs w:val="28"/>
          <w:lang w:val="uk-UA"/>
        </w:rPr>
        <w:br w:type="page"/>
      </w:r>
    </w:p>
    <w:p w14:paraId="4F2ED526" w14:textId="6A3F3FB4" w:rsidR="00BC22E3" w:rsidRPr="00136E1A" w:rsidRDefault="00BC22E3" w:rsidP="005316EA">
      <w:pPr>
        <w:pStyle w:val="1"/>
        <w:spacing w:line="360" w:lineRule="auto"/>
        <w:jc w:val="center"/>
        <w:rPr>
          <w:rFonts w:ascii="Times New Roman" w:hAnsi="Times New Roman" w:cs="Times New Roman"/>
          <w:b/>
          <w:color w:val="auto"/>
          <w:sz w:val="28"/>
          <w:szCs w:val="28"/>
          <w:lang w:val="uk-UA"/>
        </w:rPr>
      </w:pPr>
      <w:bookmarkStart w:id="9" w:name="_Toc90287237"/>
      <w:r w:rsidRPr="00136E1A">
        <w:rPr>
          <w:rFonts w:ascii="Times New Roman" w:hAnsi="Times New Roman" w:cs="Times New Roman"/>
          <w:b/>
          <w:color w:val="auto"/>
          <w:sz w:val="28"/>
          <w:szCs w:val="28"/>
          <w:lang w:val="uk-UA"/>
        </w:rPr>
        <w:lastRenderedPageBreak/>
        <w:t xml:space="preserve">РОЗДІЛ </w:t>
      </w:r>
      <w:r w:rsidRPr="00136E1A">
        <w:rPr>
          <w:rFonts w:ascii="Times New Roman" w:hAnsi="Times New Roman" w:cs="Times New Roman"/>
          <w:b/>
          <w:color w:val="auto"/>
          <w:sz w:val="28"/>
          <w:szCs w:val="28"/>
          <w:lang w:val="ru-RU"/>
        </w:rPr>
        <w:t>3</w:t>
      </w:r>
      <w:r w:rsidRPr="00136E1A">
        <w:rPr>
          <w:rFonts w:ascii="Times New Roman" w:hAnsi="Times New Roman" w:cs="Times New Roman"/>
          <w:b/>
          <w:color w:val="auto"/>
          <w:sz w:val="28"/>
          <w:szCs w:val="28"/>
          <w:lang w:val="uk-UA"/>
        </w:rPr>
        <w:t>. ЕКОНОМІЧНИЙ ВИМІР АМЕРИКАНО-КИТАЙСЬКИХ ВІДНОСИН</w:t>
      </w:r>
      <w:bookmarkEnd w:id="9"/>
    </w:p>
    <w:p w14:paraId="52B40119" w14:textId="570BFE28" w:rsidR="00BC22E3" w:rsidRPr="00136E1A" w:rsidRDefault="00BC22E3" w:rsidP="005316EA">
      <w:pPr>
        <w:pStyle w:val="2"/>
        <w:spacing w:line="360" w:lineRule="auto"/>
        <w:rPr>
          <w:rFonts w:ascii="Times New Roman" w:hAnsi="Times New Roman" w:cs="Times New Roman"/>
          <w:b/>
          <w:color w:val="auto"/>
          <w:sz w:val="28"/>
          <w:szCs w:val="28"/>
          <w:lang w:val="uk-UA"/>
        </w:rPr>
      </w:pPr>
      <w:bookmarkStart w:id="10" w:name="_Toc90287238"/>
      <w:r w:rsidRPr="00136E1A">
        <w:rPr>
          <w:rFonts w:ascii="Times New Roman" w:hAnsi="Times New Roman" w:cs="Times New Roman"/>
          <w:b/>
          <w:color w:val="auto"/>
          <w:sz w:val="28"/>
          <w:szCs w:val="28"/>
          <w:lang w:val="ru-RU"/>
        </w:rPr>
        <w:t>3.1</w:t>
      </w:r>
      <w:r w:rsidR="000B6137" w:rsidRPr="00136E1A">
        <w:rPr>
          <w:rFonts w:ascii="Times New Roman" w:hAnsi="Times New Roman" w:cs="Times New Roman"/>
          <w:b/>
          <w:color w:val="auto"/>
          <w:sz w:val="28"/>
          <w:szCs w:val="28"/>
          <w:lang w:val="ru-RU"/>
        </w:rPr>
        <w:t>.</w:t>
      </w:r>
      <w:r w:rsidRPr="00136E1A">
        <w:rPr>
          <w:rFonts w:ascii="Times New Roman" w:hAnsi="Times New Roman" w:cs="Times New Roman"/>
          <w:b/>
          <w:color w:val="auto"/>
          <w:sz w:val="28"/>
          <w:szCs w:val="28"/>
          <w:lang w:val="uk-UA"/>
        </w:rPr>
        <w:t xml:space="preserve"> Економічні моделі і торговельні відносини США і Китаю.</w:t>
      </w:r>
      <w:bookmarkEnd w:id="10"/>
      <w:r w:rsidRPr="00136E1A">
        <w:rPr>
          <w:rFonts w:ascii="Times New Roman" w:hAnsi="Times New Roman" w:cs="Times New Roman"/>
          <w:b/>
          <w:color w:val="auto"/>
          <w:sz w:val="28"/>
          <w:szCs w:val="28"/>
          <w:lang w:val="uk-UA"/>
        </w:rPr>
        <w:t xml:space="preserve"> </w:t>
      </w:r>
    </w:p>
    <w:p w14:paraId="5E9B044E" w14:textId="77777777" w:rsidR="00BC22E3" w:rsidRPr="004C0545" w:rsidRDefault="00BC22E3" w:rsidP="005316EA">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Економічні та торговельні відносини  між США і КНР відрізняються взаємовигідністю. Даний напрям є надважливою опорою американо-китайських відносин. Будучи найбільшою країною, що розвивається, з одного боку і найбільш розвиненою країною, з іншого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Китай і США користуються великою взаємодоповнюваністю з точки зору природних і людських ресурсів, ринку, капіталу та технологій. Від моменту встановлення дипломатичних зв’язків американо-китайські двосторонні економічні та торговельні відносини стрімко розвивалися, розширюючи сфери співпраці, посилюючи зміст та взаємозалежність. Країни відіграють ключову роль у світовій економіці, зважаючи на обсяги їх торговельних та інвестиційних потоків. У порівнянні з першими етапами дипломатичних відносин, ділові зв’язки Китаю та США перейшли від відносин переважно у сфері торгівлі, до таких, що охоплюють майже всі аспекти економічного життя. </w:t>
      </w:r>
    </w:p>
    <w:p w14:paraId="7C011793"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Стан світової економіки та міжнародних ринків безсумнівно залежить від торгівельних відносин між найбільш залученими країнами і , водночас, конкурентами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США і Китаєм. Протягом всього попереднього століття лідируючу позицію утримували США, але за останні десятиліття саме Китай демонструє стрімкий розвиток і виборює лідерство на ринках більшості країн світу. </w:t>
      </w:r>
    </w:p>
    <w:p w14:paraId="50F24A2D"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Китай, без сумніву, близький до того, щоб стати наддержавою в економічному плані. Тут завдячувати варто його статусу найбільшого світового експортера та величезним валютним резервам. Тим не менш, Китай ще не є наддержавою в тому ж сенсі, як Сполучені Штати, проте він невпинно бореться за першість на п’єдесталі. Ті, хто розглядає зростання Китаю в позитивному світлі, схильні вважати швидку модернізацію Китаю можливістю не лише для самого Китаю, але й для міжнародної спільноти. Наприклад, значний ринковий потенціал Китаю, його величезне сукупне </w:t>
      </w:r>
      <w:r w:rsidRPr="004C0545">
        <w:rPr>
          <w:rFonts w:ascii="Times New Roman" w:hAnsi="Times New Roman" w:cs="Times New Roman"/>
          <w:sz w:val="28"/>
          <w:szCs w:val="28"/>
          <w:lang w:val="uk-UA"/>
        </w:rPr>
        <w:lastRenderedPageBreak/>
        <w:t xml:space="preserve">багатство та потужна торгівля з іншими частинами світу забезпечують величезні переваги людям як у Китаї, так і за його межами. </w:t>
      </w:r>
    </w:p>
    <w:p w14:paraId="7A149036"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 жовтні 2000 року президент Клінтон підписав Акт про відносини між США і Китаєм</w:t>
      </w:r>
      <w:r w:rsidRPr="004C0545">
        <w:rPr>
          <w:rStyle w:val="a5"/>
          <w:rFonts w:ascii="Times New Roman" w:hAnsi="Times New Roman" w:cs="Times New Roman"/>
          <w:sz w:val="28"/>
          <w:szCs w:val="28"/>
          <w:lang w:val="uk-UA"/>
        </w:rPr>
        <w:footnoteReference w:id="52"/>
      </w:r>
      <w:r w:rsidRPr="004C0545">
        <w:rPr>
          <w:rFonts w:ascii="Times New Roman" w:hAnsi="Times New Roman" w:cs="Times New Roman"/>
          <w:sz w:val="28"/>
          <w:szCs w:val="28"/>
          <w:lang w:val="uk-UA"/>
        </w:rPr>
        <w:t>. Цей документ забезпечив Пекіну сталі торговельні відносини зі Сполученими Штатами і відкрив шлях до вступу до Світової організації торгівлі в 2001 році. Посилаючись на статистику США, в період між 2000 і 2010 роками, експорт США на китайський ринок зріс на 468%. Водночас, за той же період, експорт до інших торгових партнерів зріс всього на 55%.  Відповідно до даних, наданих китайською митницею, станом на 2011 рік товарообіг досягнув 446,7 мільярдів доларів США</w:t>
      </w:r>
      <w:r w:rsidRPr="004C0545">
        <w:rPr>
          <w:rStyle w:val="a5"/>
          <w:rFonts w:ascii="Times New Roman" w:hAnsi="Times New Roman" w:cs="Times New Roman"/>
          <w:sz w:val="28"/>
          <w:szCs w:val="28"/>
          <w:lang w:val="uk-UA"/>
        </w:rPr>
        <w:footnoteReference w:id="53"/>
      </w:r>
      <w:r w:rsidRPr="004C0545">
        <w:rPr>
          <w:rFonts w:ascii="Times New Roman" w:hAnsi="Times New Roman" w:cs="Times New Roman"/>
          <w:sz w:val="28"/>
          <w:szCs w:val="28"/>
          <w:lang w:val="uk-UA"/>
        </w:rPr>
        <w:t>. Така цифра є у більш ніж 180 разів вищою, беручи до уваги початкові дані на момент встановлення дипломатичних відносин між державами.</w:t>
      </w:r>
      <w:r w:rsidRPr="00924BB1">
        <w:rPr>
          <w:rFonts w:ascii="Times New Roman" w:hAnsi="Times New Roman" w:cs="Times New Roman"/>
          <w:sz w:val="28"/>
          <w:szCs w:val="28"/>
          <w:lang w:val="ru-RU"/>
        </w:rPr>
        <w:t xml:space="preserve"> </w:t>
      </w:r>
      <w:r w:rsidRPr="004C0545">
        <w:rPr>
          <w:rFonts w:ascii="Times New Roman" w:hAnsi="Times New Roman" w:cs="Times New Roman"/>
          <w:sz w:val="28"/>
          <w:szCs w:val="28"/>
          <w:lang w:val="uk-UA"/>
        </w:rPr>
        <w:t>Таким чином, станом на 2012 рік, США і КНР були друг</w:t>
      </w:r>
      <w:bookmarkStart w:id="11" w:name="_GoBack"/>
      <w:bookmarkEnd w:id="11"/>
      <w:r w:rsidRPr="004C0545">
        <w:rPr>
          <w:rFonts w:ascii="Times New Roman" w:hAnsi="Times New Roman" w:cs="Times New Roman"/>
          <w:sz w:val="28"/>
          <w:szCs w:val="28"/>
          <w:lang w:val="uk-UA"/>
        </w:rPr>
        <w:t>ими по величині партнерами один одного у сфері торгівлі. Китай був на третьому місці за величиною експорту, і найбільшим джерелом імпорту. В свою чергу, США були другими за величиною експорту на ринок Китаю, а також на шостому місці за величиною імпорту. Протягом 10 років саме Китай був найбільш швидкозростаючим експортним ринком США.</w:t>
      </w:r>
    </w:p>
    <w:p w14:paraId="01ED6F17" w14:textId="77777777" w:rsidR="00BC22E3" w:rsidRPr="004C0545" w:rsidRDefault="00BC22E3" w:rsidP="00BC22E3">
      <w:pPr>
        <w:spacing w:line="360" w:lineRule="auto"/>
        <w:ind w:firstLine="709"/>
        <w:jc w:val="both"/>
        <w:rPr>
          <w:rFonts w:ascii="Times New Roman" w:hAnsi="Times New Roman" w:cs="Times New Roman"/>
          <w:sz w:val="28"/>
          <w:szCs w:val="28"/>
          <w:lang w:val="ru-RU"/>
        </w:rPr>
      </w:pPr>
      <w:r w:rsidRPr="004C0545">
        <w:rPr>
          <w:rFonts w:ascii="Times New Roman" w:hAnsi="Times New Roman" w:cs="Times New Roman"/>
          <w:sz w:val="28"/>
          <w:szCs w:val="28"/>
          <w:lang w:val="uk-UA"/>
        </w:rPr>
        <w:t xml:space="preserve">У 2012 році в Китаї було впроваджено соціально-політичний курс «Китайська мрія», що надавав ідеологічну підтримку економічному розвитку країни. Суть цього курсу полягала у, так званому, відродженні нації, використовуючи ряд чинників. Серед них: переваги китайського виміру соціалізму; посилення партійної дисципліни; проведення заходів, спрямованих проти дискредитації влади. Попри швидке зростання китайської економіки, визнання його ринків і конкуренції, Комуністична партія Китаю (КПК) залишається твердо контролювати економіку Китаю. Контроль проводиться за допомогою інтернет-цензури, слідкування за робітниками на їх робочому місці та представниками етнічних меншин. В результаті цього, </w:t>
      </w:r>
      <w:r w:rsidRPr="004C0545">
        <w:rPr>
          <w:rFonts w:ascii="Times New Roman" w:hAnsi="Times New Roman" w:cs="Times New Roman"/>
          <w:sz w:val="28"/>
          <w:szCs w:val="28"/>
          <w:lang w:val="uk-UA"/>
        </w:rPr>
        <w:lastRenderedPageBreak/>
        <w:t>вже станом на 2017 рік, за корупційні правопорушення було покарано 210 тисяч чиновників, 38 з яких були високопоставленими</w:t>
      </w:r>
      <w:r w:rsidRPr="004C0545">
        <w:rPr>
          <w:rStyle w:val="a5"/>
          <w:rFonts w:ascii="Times New Roman" w:hAnsi="Times New Roman" w:cs="Times New Roman"/>
          <w:sz w:val="28"/>
          <w:szCs w:val="28"/>
          <w:lang w:val="uk-UA"/>
        </w:rPr>
        <w:footnoteReference w:id="54"/>
      </w:r>
      <w:r w:rsidRPr="004C0545">
        <w:rPr>
          <w:rFonts w:ascii="Times New Roman" w:hAnsi="Times New Roman" w:cs="Times New Roman"/>
          <w:sz w:val="28"/>
          <w:szCs w:val="28"/>
          <w:lang w:val="uk-UA"/>
        </w:rPr>
        <w:t>.</w:t>
      </w:r>
      <w:r w:rsidRPr="004C0545">
        <w:rPr>
          <w:rFonts w:ascii="Times New Roman" w:hAnsi="Times New Roman" w:cs="Times New Roman"/>
          <w:sz w:val="28"/>
          <w:szCs w:val="28"/>
          <w:lang w:val="ru-RU"/>
        </w:rPr>
        <w:t xml:space="preserve"> </w:t>
      </w:r>
    </w:p>
    <w:p w14:paraId="0CCB886B"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 зв’язку зі вступом Китаю до СОТ у 2001 році, визнання заслужила китайська модель розвитку, суть якої полягала в диверсифікації економіки. Згодом, віце-президент Світового банку, директор Китайського центру економічних досліджень Джастін Іфу Лін стверджував, що «економічне чудо Китаю» є результатом саме  внутрішньої господарської автаркії, що виражається у прагненні до самозабезпечення. Насамперед, зростання споживання енергоносіїв супроводжують забезпечення автаркії. В подальшому, у 2017 році, Китай обійшов США і став найбільшим у світі імпортером нафти</w:t>
      </w:r>
      <w:r w:rsidRPr="004C0545">
        <w:rPr>
          <w:rStyle w:val="a5"/>
          <w:rFonts w:ascii="Times New Roman" w:hAnsi="Times New Roman" w:cs="Times New Roman"/>
          <w:sz w:val="28"/>
          <w:szCs w:val="28"/>
          <w:lang w:val="uk-UA"/>
        </w:rPr>
        <w:footnoteReference w:id="55"/>
      </w:r>
      <w:r w:rsidRPr="004C0545">
        <w:rPr>
          <w:rFonts w:ascii="Times New Roman" w:hAnsi="Times New Roman" w:cs="Times New Roman"/>
          <w:sz w:val="28"/>
          <w:szCs w:val="28"/>
          <w:lang w:val="uk-UA"/>
        </w:rPr>
        <w:t xml:space="preserve">. Не лише в Китаї діє економічна модель, заснована на державному контролі й координації між урядом і бізнесом стосовно економічних і торговельних пріоритетів. Схожі особливості мають системи Японії і Кореї. Однак, економічна модель Китаю відрізняється від них, перш за все тим, що має значно більший вплив на решту світу. </w:t>
      </w:r>
    </w:p>
    <w:p w14:paraId="773D3A26"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Економічна модель Китаю має низку наслідків для США та світу. По-перше, рух до самодостатності в рамках нових технологій суперечить торговельній системі, заснованій на теорії порівняльних перевагах. Суть цієї теорії полягає в здатності країни виробляти товари й послуги із нижчою альтернативною вартістю, ніж в іншій країні. По-друге, використання державних підприємств, їх доступ до субсидій та обмежене верховенство права в Китаї підтримуються державними компаніями в Китаї та в усьому світі. По-третє, використання Китаєм промислової політики для відбору переможців періодично призводить до надлишку виробництва та демпінгу за кордон. Наприклад, це вже сталося у сталеливарній та сонячній фотоелектричній галузях, і мало негативний вплив на промисловість США та світу. Очікується, що схоже відбудеться і в більш розвинених галузях, </w:t>
      </w:r>
      <w:r w:rsidRPr="004C0545">
        <w:rPr>
          <w:rFonts w:ascii="Times New Roman" w:hAnsi="Times New Roman" w:cs="Times New Roman"/>
          <w:sz w:val="28"/>
          <w:szCs w:val="28"/>
          <w:lang w:val="uk-UA"/>
        </w:rPr>
        <w:lastRenderedPageBreak/>
        <w:t>визначених нещодавньою промисловою політикою Китаю, таких як робототехніка, виробництво високошвидкісних залізниць, нових енергетичних транспортних засобів та акумуляторів.</w:t>
      </w:r>
    </w:p>
    <w:p w14:paraId="02ECCD5E"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 сфері іноземних інвестицій, найбільша їх частка припадає на США. До прикладу, у 2011 році Китай схвалив 1426 нових американських підприємств на території Китаю. А вже станом на кінець  2011 року США інвестували в 61.000 китайських проектів, загальна вартість яких становила 67,59 мільярдів доларів США. Починаючи з 2005 року швидкими темпами також зростали китайські інвестиції в США. У 2012 році прямі нефінансові китайські інвестиції в США перевищили 6 мільярдів доларів США</w:t>
      </w:r>
      <w:r w:rsidRPr="004C0545">
        <w:rPr>
          <w:rStyle w:val="a5"/>
          <w:rFonts w:ascii="Times New Roman" w:hAnsi="Times New Roman" w:cs="Times New Roman"/>
          <w:sz w:val="28"/>
          <w:szCs w:val="28"/>
          <w:lang w:val="uk-UA"/>
        </w:rPr>
        <w:footnoteReference w:id="56"/>
      </w:r>
      <w:r w:rsidRPr="004C0545">
        <w:rPr>
          <w:rFonts w:ascii="Times New Roman" w:hAnsi="Times New Roman" w:cs="Times New Roman"/>
          <w:sz w:val="28"/>
          <w:szCs w:val="28"/>
          <w:lang w:val="uk-UA"/>
        </w:rPr>
        <w:t>. Вони охопили такі сфери, як промисловість, науку та технології, одяг, харчову промисловість та інші. На кінець ХХ-початок ХХІ століття Китаєм і США було запроваджено низку механізмів діалогу для нагляду за своїми економічними і торговельними відносинами. Серед них: Спільний китайсько-американський економічний комітет і Стратегічний економічний діалог. А з 2009 року віце-прем’єр Китаю Ван Цішань і міністр фінансів США Тімоті Гайтнер були співголовами чотирьох раундів економічних діалогів у рамках програми Стратегічного економічного діалогу. Вони дали конкретні результати з більш ніж двохсот пунктів, які охоплювали широкі сфери, такі як фінанси, макроекономічна політика, торгівля, інвестиції, міжнародні правила та глобальне економічне управління. Побудова міцних і стабільних економічних і торговельних американо-китайських відносин завдячує цим механізмам діалогу.</w:t>
      </w:r>
    </w:p>
    <w:p w14:paraId="518F465F"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Дефіцит торгового балансу  залишається одним із ключових питань торговельних взаємин США з Китаєм для американської адміністрації. В період з 2001 до 2018 року показники зросли з 81 мільярда доларів до 419,2 мільярдів доларів, що в цілому становить 60% дефіциту американського торгового балансу</w:t>
      </w:r>
      <w:r w:rsidRPr="004C0545">
        <w:rPr>
          <w:rStyle w:val="a5"/>
          <w:rFonts w:ascii="Times New Roman" w:hAnsi="Times New Roman" w:cs="Times New Roman"/>
          <w:sz w:val="28"/>
          <w:szCs w:val="28"/>
          <w:lang w:val="uk-UA"/>
        </w:rPr>
        <w:footnoteReference w:id="57"/>
      </w:r>
      <w:r w:rsidRPr="004C0545">
        <w:rPr>
          <w:rFonts w:ascii="Times New Roman" w:hAnsi="Times New Roman" w:cs="Times New Roman"/>
          <w:sz w:val="28"/>
          <w:szCs w:val="28"/>
          <w:lang w:val="uk-UA"/>
        </w:rPr>
        <w:t xml:space="preserve">. Варто зауважити, що стабільний профіцит також </w:t>
      </w:r>
      <w:r w:rsidRPr="004C0545">
        <w:rPr>
          <w:rFonts w:ascii="Times New Roman" w:hAnsi="Times New Roman" w:cs="Times New Roman"/>
          <w:sz w:val="28"/>
          <w:szCs w:val="28"/>
          <w:lang w:val="uk-UA"/>
        </w:rPr>
        <w:lastRenderedPageBreak/>
        <w:t>присутній завдяки торгівлі послугами. У 2018 році він становив 40,5 мільярдів доларів.</w:t>
      </w:r>
    </w:p>
    <w:p w14:paraId="008B7F56"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 2013 році КНР представили ініціативу під назвою «Один пояс, один шлях», яку сміливо можемо називати одним із центральних елементів його зовнішньої політики. Це глобальна стратегія розвитку інфраструктури для інвестування майже в 70 країнах. Звісно, на противагу їй, у червні 2021 року США представили власний проект «Побудуй кращий світ» («Build Back Better World»). В рамках цієї програми Сполучені Штати планують інвестувати в 5-10 великих інфраструктурних проектів по всьому світу. В процесі пошуку таких проектів чиновники зустрічаються з лідерами уряду та приватного сектору. Дана ініціатива від держав G7 спрямована на скорочення 40 трильйонів доларів в інвестиціях в інфраструктуру, які до 2035 року знадобляться країнам, що розвиваються, а також на забезпечення альтернативи проблемним методам кредитування з боку Китаю</w:t>
      </w:r>
      <w:r w:rsidRPr="004C0545">
        <w:rPr>
          <w:rStyle w:val="a5"/>
          <w:rFonts w:ascii="Times New Roman" w:hAnsi="Times New Roman" w:cs="Times New Roman"/>
          <w:sz w:val="28"/>
          <w:szCs w:val="28"/>
          <w:lang w:val="uk-UA"/>
        </w:rPr>
        <w:footnoteReference w:id="58"/>
      </w:r>
      <w:r w:rsidRPr="004C0545">
        <w:rPr>
          <w:rFonts w:ascii="Times New Roman" w:hAnsi="Times New Roman" w:cs="Times New Roman"/>
          <w:sz w:val="28"/>
          <w:szCs w:val="28"/>
          <w:lang w:val="uk-UA"/>
        </w:rPr>
        <w:t>.</w:t>
      </w:r>
    </w:p>
    <w:p w14:paraId="02A0C20A" w14:textId="77777777" w:rsidR="00BC22E3" w:rsidRPr="004C0545" w:rsidRDefault="00BC22E3" w:rsidP="005518A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Деякі науковці вважають, що економічні відносини між США і Китаєм приносять для США більше переваг, ніж є загальноприйнятим. До прикладу, експорт США на ринки Китаю підтримує близько 1,8 мільйона робочих місць у таких секторах, як послуги, сільське господарство та капітальні товари. Проте, торгівля з Китаєм також призвела до скорочення робочих місць у деяких галузях промисловості США, особливо у виробництві з низькою заробітною платою. Незважаючи на ці витрати, часте зосередження адміністрації на двосторонньому дефіциті не є значущим критерієм для оцінки торгівлі США та Китаю або її впливу на зайнятість. Обмеження на імпорт США були спричинені не дефіцитом торгівлі, а відображенням низької норми внутрішніх заощаджень США, що вимагає закордонного капіталу для фінансування внутрішніх інвестицій США та зростання державного боргу США. </w:t>
      </w:r>
    </w:p>
    <w:p w14:paraId="6C40AB29" w14:textId="77777777" w:rsidR="00BC22E3" w:rsidRPr="004C0545" w:rsidRDefault="00BC22E3" w:rsidP="005518A3">
      <w:pPr>
        <w:spacing w:line="360" w:lineRule="auto"/>
        <w:ind w:firstLine="709"/>
        <w:jc w:val="both"/>
        <w:rPr>
          <w:rFonts w:ascii="Times New Roman" w:hAnsi="Times New Roman" w:cs="Times New Roman"/>
          <w:sz w:val="28"/>
          <w:szCs w:val="28"/>
          <w:lang w:val="uk-UA"/>
        </w:rPr>
      </w:pPr>
    </w:p>
    <w:p w14:paraId="332E3683" w14:textId="01B5889B" w:rsidR="005518A3" w:rsidRPr="00136E1A" w:rsidRDefault="00BC22E3" w:rsidP="00951D14">
      <w:pPr>
        <w:pStyle w:val="2"/>
        <w:spacing w:line="360" w:lineRule="auto"/>
        <w:rPr>
          <w:rFonts w:ascii="Times New Roman" w:hAnsi="Times New Roman" w:cs="Times New Roman"/>
          <w:b/>
          <w:color w:val="auto"/>
          <w:sz w:val="28"/>
          <w:szCs w:val="28"/>
          <w:lang w:val="uk-UA"/>
        </w:rPr>
      </w:pPr>
      <w:bookmarkStart w:id="12" w:name="_Toc90287239"/>
      <w:r w:rsidRPr="00136E1A">
        <w:rPr>
          <w:rFonts w:ascii="Times New Roman" w:hAnsi="Times New Roman" w:cs="Times New Roman"/>
          <w:b/>
          <w:color w:val="auto"/>
          <w:sz w:val="28"/>
          <w:szCs w:val="28"/>
          <w:lang w:val="ru-RU"/>
        </w:rPr>
        <w:lastRenderedPageBreak/>
        <w:t>3.</w:t>
      </w:r>
      <w:r w:rsidRPr="00136E1A">
        <w:rPr>
          <w:rFonts w:ascii="Times New Roman" w:hAnsi="Times New Roman" w:cs="Times New Roman"/>
          <w:b/>
          <w:color w:val="auto"/>
          <w:sz w:val="28"/>
          <w:szCs w:val="28"/>
          <w:lang w:val="uk-UA"/>
        </w:rPr>
        <w:t>2</w:t>
      </w:r>
      <w:r w:rsidR="000B6137" w:rsidRPr="00136E1A">
        <w:rPr>
          <w:rFonts w:ascii="Times New Roman" w:hAnsi="Times New Roman" w:cs="Times New Roman"/>
          <w:b/>
          <w:color w:val="auto"/>
          <w:sz w:val="28"/>
          <w:szCs w:val="28"/>
          <w:lang w:val="uk-UA"/>
        </w:rPr>
        <w:t>.</w:t>
      </w:r>
      <w:r w:rsidRPr="00136E1A">
        <w:rPr>
          <w:rFonts w:ascii="Times New Roman" w:hAnsi="Times New Roman" w:cs="Times New Roman"/>
          <w:b/>
          <w:color w:val="auto"/>
          <w:sz w:val="28"/>
          <w:szCs w:val="28"/>
          <w:lang w:val="uk-UA"/>
        </w:rPr>
        <w:t xml:space="preserve"> Роль технологій, креативних індустрій та інтелектуальної власності</w:t>
      </w:r>
      <w:bookmarkEnd w:id="12"/>
    </w:p>
    <w:p w14:paraId="16E087F6" w14:textId="475C6051" w:rsidR="00BC22E3" w:rsidRPr="004C0545" w:rsidRDefault="005518A3" w:rsidP="00951D1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За оцінками експертів, світовий технологічний сектор наприкінці 2021 року досягне 5 трильйонів доларів США, з яких 33% або 1,6 трильйони доларів США припадуть саме на Сполучені Штати</w:t>
      </w:r>
      <w:r w:rsidR="00BC22E3" w:rsidRPr="004C0545">
        <w:rPr>
          <w:rStyle w:val="a5"/>
          <w:rFonts w:ascii="Times New Roman" w:hAnsi="Times New Roman" w:cs="Times New Roman"/>
          <w:sz w:val="28"/>
          <w:szCs w:val="28"/>
          <w:lang w:val="uk-UA"/>
        </w:rPr>
        <w:footnoteReference w:id="59"/>
      </w:r>
      <w:r w:rsidR="00BC22E3" w:rsidRPr="004C0545">
        <w:rPr>
          <w:rFonts w:ascii="Times New Roman" w:hAnsi="Times New Roman" w:cs="Times New Roman"/>
          <w:sz w:val="28"/>
          <w:szCs w:val="28"/>
          <w:lang w:val="uk-UA"/>
        </w:rPr>
        <w:t>. Китайський ринок становить 14% світової технологічної економіки, але він також пропонує американським фірмам привабливі можливості для зростання на ринку. Проте, на цьому етапі національні і комерційні інтереси США розходяться.</w:t>
      </w:r>
    </w:p>
    <w:p w14:paraId="3ECCAD9A" w14:textId="77777777" w:rsidR="00BC22E3" w:rsidRPr="004C0545" w:rsidRDefault="00BC22E3" w:rsidP="005518A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Загальний прибуток американських компаній у ключових секторах залежить від доступу до китайського ринку та дотримання китайських правил. Таким чином формується цифровий ландшафт США.</w:t>
      </w:r>
    </w:p>
    <w:p w14:paraId="4D2CC07D" w14:textId="77777777" w:rsidR="00BC22E3" w:rsidRPr="004C0545" w:rsidRDefault="00BC22E3" w:rsidP="005518A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Наприклад, на даний момент розмір американського ринку розваг у ключових галузях приблизно такий самий або менший за розмір ринку Китаю. Це чітко продемонстровано, якщо поглянути на еволюцію індустрії комерційних медіа. Розмір китайського ринку ігор становить 41 мільярд доларів США проти 60,4 мільярда доларів США в Сполучених Штатах. В той час як у Китаї налічується 704,8 мільйона користувачів соціальних мереж, ринок США, становить трохи більше третини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223,02 мільйона</w:t>
      </w:r>
      <w:r w:rsidRPr="004C0545">
        <w:rPr>
          <w:rStyle w:val="a5"/>
          <w:rFonts w:ascii="Times New Roman" w:hAnsi="Times New Roman" w:cs="Times New Roman"/>
          <w:sz w:val="28"/>
          <w:szCs w:val="28"/>
          <w:lang w:val="uk-UA"/>
        </w:rPr>
        <w:footnoteReference w:id="60"/>
      </w:r>
      <w:r w:rsidRPr="004C0545">
        <w:rPr>
          <w:rFonts w:ascii="Times New Roman" w:hAnsi="Times New Roman" w:cs="Times New Roman"/>
          <w:sz w:val="28"/>
          <w:szCs w:val="28"/>
          <w:lang w:val="uk-UA"/>
        </w:rPr>
        <w:t xml:space="preserve">. У 2020 році Китай вперше обігнав американський ринок кінопрокату. Це формує напрям виробництва контенту для медіа-конгломератів, які, наприклад, створюють серію фільмів, ігор, атракціонів у тематичні парки і сувенірів на тематику Кіновсесвіту </w:t>
      </w:r>
      <w:r w:rsidRPr="004C0545">
        <w:rPr>
          <w:rFonts w:ascii="Times New Roman" w:hAnsi="Times New Roman" w:cs="Times New Roman"/>
          <w:sz w:val="28"/>
          <w:szCs w:val="28"/>
        </w:rPr>
        <w:t>Marvel</w:t>
      </w:r>
      <w:r w:rsidRPr="004C0545">
        <w:rPr>
          <w:rFonts w:ascii="Times New Roman" w:hAnsi="Times New Roman" w:cs="Times New Roman"/>
          <w:sz w:val="28"/>
          <w:szCs w:val="28"/>
          <w:lang w:val="uk-UA"/>
        </w:rPr>
        <w:t>. Обслуговувати китайський ринок напряму відповідає фінансовим інтересам американських фірм.</w:t>
      </w:r>
    </w:p>
    <w:p w14:paraId="48E1698E"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Іншою сферою взаємозалежності США та Китаю є інтелектуальна. Метт Шихан, американо-китайський експерт з технологій, зазначив: «Зі зростанням китайських талантів і капіталу, обмін технологічними ноу-хау між Сполученими Штатами та Китаєм тепер відбувається між приватними </w:t>
      </w:r>
      <w:r w:rsidRPr="004C0545">
        <w:rPr>
          <w:rFonts w:ascii="Times New Roman" w:hAnsi="Times New Roman" w:cs="Times New Roman"/>
          <w:sz w:val="28"/>
          <w:szCs w:val="28"/>
          <w:lang w:val="uk-UA"/>
        </w:rPr>
        <w:lastRenderedPageBreak/>
        <w:t>підприємствами та фізичними особами»</w:t>
      </w:r>
      <w:r w:rsidRPr="004C0545">
        <w:rPr>
          <w:rStyle w:val="a5"/>
          <w:rFonts w:ascii="Times New Roman" w:hAnsi="Times New Roman" w:cs="Times New Roman"/>
          <w:sz w:val="28"/>
          <w:szCs w:val="28"/>
          <w:lang w:val="uk-UA"/>
        </w:rPr>
        <w:footnoteReference w:id="61"/>
      </w:r>
      <w:r w:rsidRPr="004C0545">
        <w:rPr>
          <w:rFonts w:ascii="Times New Roman" w:hAnsi="Times New Roman" w:cs="Times New Roman"/>
          <w:sz w:val="28"/>
          <w:szCs w:val="28"/>
          <w:lang w:val="uk-UA"/>
        </w:rPr>
        <w:t xml:space="preserve">. Провідні технологічні компанії обох країн будують дослідницькі центри на території одна одної. </w:t>
      </w:r>
      <w:r w:rsidRPr="004C0545">
        <w:rPr>
          <w:rFonts w:ascii="Times New Roman" w:hAnsi="Times New Roman" w:cs="Times New Roman"/>
          <w:sz w:val="28"/>
          <w:szCs w:val="28"/>
        </w:rPr>
        <w:t>Alibaba</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Baidu</w:t>
      </w:r>
      <w:r w:rsidRPr="004C0545">
        <w:rPr>
          <w:rFonts w:ascii="Times New Roman" w:hAnsi="Times New Roman" w:cs="Times New Roman"/>
          <w:sz w:val="28"/>
          <w:szCs w:val="28"/>
          <w:lang w:val="uk-UA"/>
        </w:rPr>
        <w:t xml:space="preserve"> і </w:t>
      </w:r>
      <w:r w:rsidRPr="004C0545">
        <w:rPr>
          <w:rFonts w:ascii="Times New Roman" w:hAnsi="Times New Roman" w:cs="Times New Roman"/>
          <w:sz w:val="28"/>
          <w:szCs w:val="28"/>
        </w:rPr>
        <w:t>Tencent</w:t>
      </w:r>
      <w:r w:rsidRPr="004C0545">
        <w:rPr>
          <w:rFonts w:ascii="Times New Roman" w:hAnsi="Times New Roman" w:cs="Times New Roman"/>
          <w:sz w:val="28"/>
          <w:szCs w:val="28"/>
          <w:lang w:val="uk-UA"/>
        </w:rPr>
        <w:t xml:space="preserve"> відкрили дослідницькі центри в Сполучених Штатах, так само, як </w:t>
      </w:r>
      <w:r w:rsidRPr="004C0545">
        <w:rPr>
          <w:rFonts w:ascii="Times New Roman" w:hAnsi="Times New Roman" w:cs="Times New Roman"/>
          <w:sz w:val="28"/>
          <w:szCs w:val="28"/>
        </w:rPr>
        <w:t>Apple</w:t>
      </w:r>
      <w:r w:rsidRPr="004C0545">
        <w:rPr>
          <w:rFonts w:ascii="Times New Roman" w:hAnsi="Times New Roman" w:cs="Times New Roman"/>
          <w:sz w:val="28"/>
          <w:szCs w:val="28"/>
          <w:lang w:val="uk-UA"/>
        </w:rPr>
        <w:t xml:space="preserve">, Microsoft, </w:t>
      </w:r>
      <w:r w:rsidRPr="004C0545">
        <w:rPr>
          <w:rFonts w:ascii="Times New Roman" w:hAnsi="Times New Roman" w:cs="Times New Roman"/>
          <w:sz w:val="28"/>
          <w:szCs w:val="28"/>
        </w:rPr>
        <w:t>Tesla</w:t>
      </w:r>
      <w:r w:rsidRPr="004C0545">
        <w:rPr>
          <w:rFonts w:ascii="Times New Roman" w:hAnsi="Times New Roman" w:cs="Times New Roman"/>
          <w:sz w:val="28"/>
          <w:szCs w:val="28"/>
          <w:lang w:val="uk-UA"/>
        </w:rPr>
        <w:t xml:space="preserve"> та інші великі американські технологічні компанії покладаються на талант інженерів у Китаї. З іншого боку, вже протягом багатьох років закритими для Китаю залишалися інтернет-гіганти Кремнієвої долини. В жовтні 2021 року відмовитися від спроб запустити свою службу згідно з вимогами цензури Пекіна вирішив останній з них -  </w:t>
      </w:r>
      <w:r w:rsidRPr="004C0545">
        <w:rPr>
          <w:rFonts w:ascii="Times New Roman" w:hAnsi="Times New Roman" w:cs="Times New Roman"/>
          <w:sz w:val="28"/>
          <w:szCs w:val="28"/>
        </w:rPr>
        <w:t>LinkedIn</w:t>
      </w:r>
      <w:r w:rsidRPr="004C0545">
        <w:rPr>
          <w:rFonts w:ascii="Times New Roman" w:hAnsi="Times New Roman" w:cs="Times New Roman"/>
          <w:sz w:val="28"/>
          <w:szCs w:val="28"/>
          <w:lang w:val="uk-UA"/>
        </w:rPr>
        <w:t xml:space="preserve"> від Microsoft.</w:t>
      </w:r>
    </w:p>
    <w:p w14:paraId="0A9B46E1"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Китайські фірми стрімко викуповують американські медіа-платформи кінопрокату, ігор та соціальних мереж. На даний момент, такі розважальні платформи, як соціальна мережа </w:t>
      </w:r>
      <w:r w:rsidRPr="004C0545">
        <w:rPr>
          <w:rFonts w:ascii="Times New Roman" w:hAnsi="Times New Roman" w:cs="Times New Roman"/>
          <w:sz w:val="28"/>
          <w:szCs w:val="28"/>
        </w:rPr>
        <w:t>TikTok</w:t>
      </w:r>
      <w:r w:rsidRPr="004C0545">
        <w:rPr>
          <w:rFonts w:ascii="Times New Roman" w:hAnsi="Times New Roman" w:cs="Times New Roman"/>
          <w:sz w:val="28"/>
          <w:szCs w:val="28"/>
          <w:lang w:val="uk-UA"/>
        </w:rPr>
        <w:t xml:space="preserve"> та ігрові платформи </w:t>
      </w:r>
      <w:r w:rsidRPr="004C0545">
        <w:rPr>
          <w:rFonts w:ascii="Times New Roman" w:hAnsi="Times New Roman" w:cs="Times New Roman"/>
          <w:sz w:val="28"/>
          <w:szCs w:val="28"/>
        </w:rPr>
        <w:t>Fortnite</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Call</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of</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Duty</w:t>
      </w:r>
      <w:r w:rsidRPr="004C0545">
        <w:rPr>
          <w:rFonts w:ascii="Times New Roman" w:hAnsi="Times New Roman" w:cs="Times New Roman"/>
          <w:sz w:val="28"/>
          <w:szCs w:val="28"/>
          <w:lang w:val="uk-UA"/>
        </w:rPr>
        <w:t xml:space="preserve"> та </w:t>
      </w:r>
      <w:r w:rsidRPr="004C0545">
        <w:rPr>
          <w:rFonts w:ascii="Times New Roman" w:hAnsi="Times New Roman" w:cs="Times New Roman"/>
          <w:sz w:val="28"/>
          <w:szCs w:val="28"/>
        </w:rPr>
        <w:t>League</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of</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Legends</w:t>
      </w:r>
      <w:r w:rsidRPr="004C0545">
        <w:rPr>
          <w:rFonts w:ascii="Times New Roman" w:hAnsi="Times New Roman" w:cs="Times New Roman"/>
          <w:sz w:val="28"/>
          <w:szCs w:val="28"/>
          <w:lang w:val="uk-UA"/>
        </w:rPr>
        <w:t>, хоча й функціонують у Сполучених Штатах, повністю або частково належать китайським фірмам. У таких випадках, окрім цензури вмісту на стадії виробництва, також простежується фактична або потенційна цензура публічних висловлювань. Вищезгадана соціальна мережа T</w:t>
      </w:r>
      <w:r w:rsidRPr="004C0545">
        <w:rPr>
          <w:rFonts w:ascii="Times New Roman" w:hAnsi="Times New Roman" w:cs="Times New Roman"/>
          <w:sz w:val="28"/>
          <w:szCs w:val="28"/>
        </w:rPr>
        <w:t>ikTok</w:t>
      </w:r>
      <w:r w:rsidRPr="004C0545">
        <w:rPr>
          <w:rFonts w:ascii="Times New Roman" w:hAnsi="Times New Roman" w:cs="Times New Roman"/>
          <w:sz w:val="28"/>
          <w:szCs w:val="28"/>
          <w:lang w:val="uk-UA"/>
        </w:rPr>
        <w:t>, яка станом на перший квартал 2021 року була найбільш завантажуваним додатком у світі, наразі є основою технологічного напряму економіки США, навіть попри те, що належить компанії з Пекіна. На інші ігрові платформи, які частково належать Китаю, припадає майже 4 мільярди доларів в економіці США</w:t>
      </w:r>
      <w:r w:rsidRPr="004C0545">
        <w:rPr>
          <w:rStyle w:val="a5"/>
          <w:rFonts w:ascii="Times New Roman" w:hAnsi="Times New Roman" w:cs="Times New Roman"/>
          <w:sz w:val="28"/>
          <w:szCs w:val="28"/>
          <w:lang w:val="uk-UA"/>
        </w:rPr>
        <w:footnoteReference w:id="62"/>
      </w:r>
      <w:r w:rsidRPr="004C0545">
        <w:rPr>
          <w:rFonts w:ascii="Times New Roman" w:hAnsi="Times New Roman" w:cs="Times New Roman"/>
          <w:sz w:val="28"/>
          <w:szCs w:val="28"/>
          <w:lang w:val="uk-UA"/>
        </w:rPr>
        <w:t>. Все це значною мірою впливає на державне управління економікою США, адже навички та таланти, що беруть початок в Сполучених Штатах, сприяють досягненню цілей КНР у процесі розвитку технологічного сектору і штучного інтелекту.</w:t>
      </w:r>
    </w:p>
    <w:p w14:paraId="01FAD47F"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У науковій галузі спільні дослідження двох країн оцінюються як найбільш академічно плідні у світі. Наукова співпраця США та Китаю зростала в середньому більш ніж на 10% щороку в період з 2015 по 2019 рік. </w:t>
      </w:r>
      <w:r w:rsidRPr="004C0545">
        <w:rPr>
          <w:rFonts w:ascii="Times New Roman" w:hAnsi="Times New Roman" w:cs="Times New Roman"/>
          <w:sz w:val="28"/>
          <w:szCs w:val="28"/>
          <w:lang w:val="uk-UA"/>
        </w:rPr>
        <w:lastRenderedPageBreak/>
        <w:t>Навіть після початку пандемії COVID-19 американські та китайські експерти співпрацювали протягом 2020 року, ніж за попередні п’ять років разом. Це призвело до створення понад 100 статей у співавторстві у провідних наукових журналах та частих спільних виступів на семінарах та вебінарах, орієнтованих на науку. Більш того, Китай є найбільшим джерелом іноземних студентів до США. У 2019-2020 роках у США навчалося понад майже 400 тисяч китайських студентів, що становить 34% іноземних студентів у коледжах та університетах. Значна кількість найкращих китайських студентів зазвичай залишаються на теренах США після закінчення навчання і роблять внесок у науковий, технологічний та економічний розвиток країни</w:t>
      </w:r>
      <w:r w:rsidRPr="004C0545">
        <w:rPr>
          <w:rStyle w:val="a5"/>
          <w:rFonts w:ascii="Times New Roman" w:hAnsi="Times New Roman" w:cs="Times New Roman"/>
          <w:sz w:val="28"/>
          <w:szCs w:val="28"/>
          <w:lang w:val="uk-UA"/>
        </w:rPr>
        <w:footnoteReference w:id="63"/>
      </w:r>
      <w:r w:rsidRPr="004C0545">
        <w:rPr>
          <w:rFonts w:ascii="Times New Roman" w:hAnsi="Times New Roman" w:cs="Times New Roman"/>
          <w:sz w:val="28"/>
          <w:szCs w:val="28"/>
          <w:lang w:val="uk-UA"/>
        </w:rPr>
        <w:t xml:space="preserve">. </w:t>
      </w:r>
    </w:p>
    <w:p w14:paraId="0EB6CCCE"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До 2016 року діяла схема «американські технології – китайська робоча сила». Після приходу до влади, Дональд Трамп розпочав активну політику захисту права інтелектуальної власності американських технологічних компаній. Саме розслідування про викрадення інтелектуальної власності стало відправною точкою торгової війни у 2018 році, в результаті чого почали накладатися додаткові мита на високотехнологічні товари та їх елементи, китайські компанії-конкуренти потрапили в «чорний список», а інвестиції почали обмежуватися.  У 2019 році венчурні інвестиції також знизилися на найнижчий рівень з 2014 року і становили менше ніж 4 мільярди доларів в Китаї і до 2 мільярдів доларів в США</w:t>
      </w:r>
      <w:r w:rsidRPr="004C0545">
        <w:rPr>
          <w:rStyle w:val="a5"/>
          <w:rFonts w:ascii="Times New Roman" w:hAnsi="Times New Roman" w:cs="Times New Roman"/>
          <w:sz w:val="28"/>
          <w:szCs w:val="28"/>
          <w:lang w:val="uk-UA"/>
        </w:rPr>
        <w:footnoteReference w:id="64"/>
      </w:r>
      <w:r w:rsidRPr="004C0545">
        <w:rPr>
          <w:rFonts w:ascii="Times New Roman" w:hAnsi="Times New Roman" w:cs="Times New Roman"/>
          <w:sz w:val="28"/>
          <w:szCs w:val="28"/>
          <w:lang w:val="uk-UA"/>
        </w:rPr>
        <w:t xml:space="preserve">. </w:t>
      </w:r>
    </w:p>
    <w:p w14:paraId="15DBA4F3"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Наразі ми маємо можливість спостерігати за історичною подією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через небажання США поступитися світовим лідерством, відбувається розподіл та, в певній мірі, відчуження американської і китайської економік. Китай купує або нелегально чи легально отримує з США ті технології, які ще не здатний самостійно створити. Водночас, він охоче працює у напрямку до отримання статусу найкращого новатора. З одного боку, США та їх союзники повинні вітати внесок Китаю в майбутні технологічні інновації  і в прагненні Китаю розвиватися немає нічого поганого. Проте, Китай часто веде гру нечесно.</w:t>
      </w:r>
    </w:p>
    <w:p w14:paraId="2653CBE8"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 xml:space="preserve">Фінансові інтереси Китаю в американських медіа-компаніях вже призводять до дезінформації та цензури. Цифровий ландшафт зазнає змін. Насамперед, змінюється контент. Всесвітньо відома платформа </w:t>
      </w:r>
      <w:r w:rsidRPr="004C0545">
        <w:rPr>
          <w:rFonts w:ascii="Times New Roman" w:hAnsi="Times New Roman" w:cs="Times New Roman"/>
          <w:sz w:val="28"/>
          <w:szCs w:val="28"/>
        </w:rPr>
        <w:t>Disney</w:t>
      </w:r>
      <w:r w:rsidRPr="004C0545">
        <w:rPr>
          <w:rFonts w:ascii="Times New Roman" w:hAnsi="Times New Roman" w:cs="Times New Roman"/>
          <w:sz w:val="28"/>
          <w:szCs w:val="28"/>
          <w:lang w:val="uk-UA"/>
        </w:rPr>
        <w:t xml:space="preserve">+ позбулася будь-якого вмісту, що стосується Гонконгу. Компанія </w:t>
      </w:r>
      <w:r w:rsidRPr="004C0545">
        <w:rPr>
          <w:rFonts w:ascii="Times New Roman" w:hAnsi="Times New Roman" w:cs="Times New Roman"/>
          <w:sz w:val="28"/>
          <w:szCs w:val="28"/>
        </w:rPr>
        <w:t>Sony</w:t>
      </w:r>
      <w:r w:rsidRPr="004C0545">
        <w:rPr>
          <w:rFonts w:ascii="Times New Roman" w:hAnsi="Times New Roman" w:cs="Times New Roman"/>
          <w:sz w:val="28"/>
          <w:szCs w:val="28"/>
          <w:lang w:val="uk-UA"/>
        </w:rPr>
        <w:t xml:space="preserve"> має контракт з Військово-морськими силами США задля логістичної підтримки, але навіть це не завадило змусити її піддати цензурі нашивку на одязі актора, на якій був зображений Тайвань. А в 2019 році вийшов дитячий мультфільм «Єті», який спочатку створювався студією </w:t>
      </w:r>
      <w:r w:rsidRPr="004C0545">
        <w:rPr>
          <w:rFonts w:ascii="Times New Roman" w:hAnsi="Times New Roman" w:cs="Times New Roman"/>
          <w:sz w:val="28"/>
          <w:szCs w:val="28"/>
        </w:rPr>
        <w:t>DreamWorks</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Animation</w:t>
      </w:r>
      <w:r w:rsidRPr="004C0545">
        <w:rPr>
          <w:rFonts w:ascii="Times New Roman" w:hAnsi="Times New Roman" w:cs="Times New Roman"/>
          <w:sz w:val="28"/>
          <w:szCs w:val="28"/>
          <w:lang w:val="uk-UA"/>
        </w:rPr>
        <w:t xml:space="preserve">, але зрештою був випущений китайською студією </w:t>
      </w:r>
      <w:r w:rsidRPr="004C0545">
        <w:rPr>
          <w:rFonts w:ascii="Times New Roman" w:hAnsi="Times New Roman" w:cs="Times New Roman"/>
          <w:sz w:val="28"/>
          <w:szCs w:val="28"/>
        </w:rPr>
        <w:t>Pearl</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Studios</w:t>
      </w:r>
      <w:r w:rsidRPr="004C0545">
        <w:rPr>
          <w:rFonts w:ascii="Times New Roman" w:hAnsi="Times New Roman" w:cs="Times New Roman"/>
          <w:sz w:val="28"/>
          <w:szCs w:val="28"/>
          <w:lang w:val="uk-UA"/>
        </w:rPr>
        <w:t>. В одному з епізодів було видно мапу, де пунктирною лінією було виділено спільну претензію США і Китаю на морський суверенітет у Південно-Китайському морі.</w:t>
      </w:r>
    </w:p>
    <w:p w14:paraId="77C23DA6"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Агресивна поведінка Китаю, спрямована на надбання новітніх технологій включає наступні кроки. По перше, це шпигунство. Його, з примусу, здійснюють китайські студенти і дослідники з університетів США. По друге, це протекціоністські заходи, що блокують американські інтернет-фірми на ринку Китаю. Таким чином вони ізолюють китайські національні компанії, що мають успіх на локальному рівні, від конкуренції. Наступним кроком є спонсорування шпигунства у галузі інтелектуальної власності у приватному та державному секторах. Ці діяння коштують американським компаніям від 180 до 540 мільярдів доларів США на рік, за оцінками Комісії з інтелектуальної власності</w:t>
      </w:r>
      <w:r w:rsidRPr="004C0545">
        <w:rPr>
          <w:rStyle w:val="a5"/>
          <w:rFonts w:ascii="Times New Roman" w:hAnsi="Times New Roman" w:cs="Times New Roman"/>
          <w:sz w:val="28"/>
          <w:szCs w:val="28"/>
          <w:lang w:val="uk-UA"/>
        </w:rPr>
        <w:footnoteReference w:id="65"/>
      </w:r>
      <w:r w:rsidRPr="004C0545">
        <w:rPr>
          <w:rFonts w:ascii="Times New Roman" w:hAnsi="Times New Roman" w:cs="Times New Roman"/>
          <w:sz w:val="28"/>
          <w:szCs w:val="28"/>
          <w:lang w:val="uk-UA"/>
        </w:rPr>
        <w:t>.</w:t>
      </w:r>
    </w:p>
    <w:p w14:paraId="71C3F63F"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Одним із головних фокусів Китаю є ШІ (штучний інтелект). Ця технологія вважається запорукою прогресу, як от паровий двигун чи електроенергія, які стали революційними в свій час. У Китаї існує загальнодержавний підхід спрямований на досягнення домінування в області ШІ, шляхом інвестицій в ключові галузі талантів, даних і апаратного забезпечення. Він також гарантує, що китайські провідні компанії, які </w:t>
      </w:r>
      <w:r w:rsidRPr="004C0545">
        <w:rPr>
          <w:rFonts w:ascii="Times New Roman" w:hAnsi="Times New Roman" w:cs="Times New Roman"/>
          <w:sz w:val="28"/>
          <w:szCs w:val="28"/>
          <w:lang w:val="uk-UA"/>
        </w:rPr>
        <w:lastRenderedPageBreak/>
        <w:t>спеціалізуються на ШІ не конкурують одна з одною, і більш того, діляться своїми інноваціями з урядом.</w:t>
      </w:r>
    </w:p>
    <w:p w14:paraId="05CAD34A"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Китай має неабияку перевагу в розгортанні мережі 5G, яка може стати основою нової економіки. На цю мережу спиратиметься все: від звичайних мобільних телефонів до «інтернету речей». Перевага Китаю полягає в інноваційній компанії </w:t>
      </w:r>
      <w:r w:rsidRPr="004C0545">
        <w:rPr>
          <w:rFonts w:ascii="Times New Roman" w:hAnsi="Times New Roman" w:cs="Times New Roman"/>
          <w:sz w:val="28"/>
          <w:szCs w:val="28"/>
        </w:rPr>
        <w:t>Huawei</w:t>
      </w:r>
      <w:r w:rsidRPr="004C0545">
        <w:rPr>
          <w:rFonts w:ascii="Times New Roman" w:hAnsi="Times New Roman" w:cs="Times New Roman"/>
          <w:sz w:val="28"/>
          <w:szCs w:val="28"/>
          <w:lang w:val="uk-UA"/>
        </w:rPr>
        <w:t xml:space="preserve">, яка отримала чималу користь від шпигунства проти інших країн, включаючи США, а також державних субсидій. Важливим є той факт, що </w:t>
      </w:r>
      <w:r w:rsidRPr="004C0545">
        <w:rPr>
          <w:rFonts w:ascii="Times New Roman" w:hAnsi="Times New Roman" w:cs="Times New Roman"/>
          <w:sz w:val="28"/>
          <w:szCs w:val="28"/>
        </w:rPr>
        <w:t>Huawei</w:t>
      </w:r>
      <w:r w:rsidRPr="004C0545">
        <w:rPr>
          <w:rStyle w:val="a5"/>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 xml:space="preserve"> будує мережі 5G</w:t>
      </w:r>
      <w:r w:rsidRPr="004C0545">
        <w:rPr>
          <w:rStyle w:val="a5"/>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 xml:space="preserve"> за кордоном з еквівалентною якістю, як </w:t>
      </w:r>
      <w:r w:rsidRPr="004C0545">
        <w:rPr>
          <w:rFonts w:ascii="Times New Roman" w:hAnsi="Times New Roman" w:cs="Times New Roman"/>
          <w:sz w:val="28"/>
          <w:szCs w:val="28"/>
        </w:rPr>
        <w:t>Ericsson</w:t>
      </w:r>
      <w:r w:rsidRPr="004C0545">
        <w:rPr>
          <w:rFonts w:ascii="Times New Roman" w:hAnsi="Times New Roman" w:cs="Times New Roman"/>
          <w:sz w:val="28"/>
          <w:szCs w:val="28"/>
          <w:lang w:val="uk-UA"/>
        </w:rPr>
        <w:t xml:space="preserve"> і </w:t>
      </w:r>
      <w:r w:rsidRPr="004C0545">
        <w:rPr>
          <w:rFonts w:ascii="Times New Roman" w:hAnsi="Times New Roman" w:cs="Times New Roman"/>
          <w:sz w:val="28"/>
          <w:szCs w:val="28"/>
        </w:rPr>
        <w:t>Nokia</w:t>
      </w:r>
      <w:r w:rsidRPr="004C0545">
        <w:rPr>
          <w:rFonts w:ascii="Times New Roman" w:hAnsi="Times New Roman" w:cs="Times New Roman"/>
          <w:sz w:val="28"/>
          <w:szCs w:val="28"/>
          <w:lang w:val="uk-UA"/>
        </w:rPr>
        <w:t>, але за ціну на 35% менше</w:t>
      </w:r>
      <w:r w:rsidRPr="004C0545">
        <w:rPr>
          <w:rStyle w:val="a5"/>
          <w:rFonts w:ascii="Times New Roman" w:hAnsi="Times New Roman" w:cs="Times New Roman"/>
          <w:sz w:val="28"/>
          <w:szCs w:val="28"/>
          <w:lang w:val="uk-UA"/>
        </w:rPr>
        <w:footnoteReference w:id="66"/>
      </w:r>
      <w:r w:rsidRPr="004C0545">
        <w:rPr>
          <w:rFonts w:ascii="Times New Roman" w:hAnsi="Times New Roman" w:cs="Times New Roman"/>
          <w:sz w:val="28"/>
          <w:szCs w:val="28"/>
          <w:lang w:val="uk-UA"/>
        </w:rPr>
        <w:t>.</w:t>
      </w:r>
    </w:p>
    <w:p w14:paraId="51186FDC" w14:textId="77777777" w:rsidR="00BC22E3" w:rsidRPr="004C0545" w:rsidRDefault="00BC22E3" w:rsidP="00BC22E3">
      <w:pPr>
        <w:spacing w:line="360" w:lineRule="auto"/>
        <w:ind w:firstLine="709"/>
        <w:jc w:val="both"/>
        <w:rPr>
          <w:rFonts w:ascii="Times New Roman" w:hAnsi="Times New Roman" w:cs="Times New Roman"/>
          <w:sz w:val="28"/>
          <w:szCs w:val="28"/>
          <w:lang w:val="ru-RU"/>
        </w:rPr>
      </w:pPr>
      <w:r w:rsidRPr="004C0545">
        <w:rPr>
          <w:rFonts w:ascii="Times New Roman" w:hAnsi="Times New Roman" w:cs="Times New Roman"/>
          <w:sz w:val="28"/>
          <w:szCs w:val="28"/>
          <w:lang w:val="uk-UA"/>
        </w:rPr>
        <w:t>Тоталітарні режими посилюються внаслідок поширення китайських систем соціального контролю та нагляду, які, вважається, містять штучний інтелект по-типу того, що описував Орвелл. За умови, що США не будуть займати лідерських позицій у встановленні глобальних технологічних стандартів, а кібератаки ставатимуть все більш поширеними, весь світ ризикує, що незначний цифровий конфлікт може перетворитися на серйозну гібридну війну.</w:t>
      </w:r>
    </w:p>
    <w:p w14:paraId="31882AAE"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Через зростаючу роль цифрових платформ управління та інтеграції даних у міжгалузевих інноваціях відбувається ускладнення регулювання та відокремлення «технологічної» економіки від інших секторів, таких як роздрібна торгівля, розваги, транспорт, охорона здоров’я. Процес регулювання безпеки даних у Сполучених Штатах історично ґрунтувався на нагляді за кожним сектором окремо. Яскравим прикладом є Закон про мобільність та підзвітність медичного страхування, прийнятий у 1996 році</w:t>
      </w:r>
      <w:r w:rsidRPr="004C0545">
        <w:rPr>
          <w:rStyle w:val="a5"/>
          <w:rFonts w:ascii="Times New Roman" w:hAnsi="Times New Roman" w:cs="Times New Roman"/>
          <w:sz w:val="28"/>
          <w:szCs w:val="28"/>
          <w:lang w:val="uk-UA"/>
        </w:rPr>
        <w:footnoteReference w:id="67"/>
      </w:r>
      <w:r w:rsidRPr="004C0545">
        <w:rPr>
          <w:rFonts w:ascii="Times New Roman" w:hAnsi="Times New Roman" w:cs="Times New Roman"/>
          <w:sz w:val="28"/>
          <w:szCs w:val="28"/>
          <w:lang w:val="uk-UA"/>
        </w:rPr>
        <w:t>. На відміну від Сполучених Штатів, Китай дедалі більше централізував свій технологічний нагляд, щоб охопити всі сектори та надати китайському уряду ряд інструментів для доступу до корпоративних даних.</w:t>
      </w:r>
    </w:p>
    <w:p w14:paraId="4FDA344B"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Китайські закони ставлять під загрозу інвестиції США в технологічний сектор в Китаї. Американські технологічні фірми перебувають у складній політичній ситуації через запроваджений у 2017 році в Китаї Закон про кібербезпеку Китайської Народної Республіки</w:t>
      </w:r>
      <w:r w:rsidRPr="004C0545">
        <w:rPr>
          <w:rStyle w:val="a5"/>
          <w:rFonts w:ascii="Times New Roman" w:hAnsi="Times New Roman" w:cs="Times New Roman"/>
          <w:sz w:val="28"/>
          <w:szCs w:val="28"/>
          <w:lang w:val="uk-UA"/>
        </w:rPr>
        <w:footnoteReference w:id="68"/>
      </w:r>
      <w:r w:rsidRPr="004C0545">
        <w:rPr>
          <w:rFonts w:ascii="Times New Roman" w:hAnsi="Times New Roman" w:cs="Times New Roman"/>
          <w:sz w:val="28"/>
          <w:szCs w:val="28"/>
          <w:lang w:val="uk-UA"/>
        </w:rPr>
        <w:t xml:space="preserve">, який тепер є базовим для сучасних рекомендацій. Цей Закон вимагає, щоб будь-яка компанія, яка зберігає дані в КНР, робила ці дані доступними для китайських державних регуляторів, а оператори мереж проходили державні перевірки безпеки. Прикладом є компанія </w:t>
      </w:r>
      <w:r w:rsidRPr="004C0545">
        <w:rPr>
          <w:rFonts w:ascii="Times New Roman" w:hAnsi="Times New Roman" w:cs="Times New Roman"/>
          <w:sz w:val="28"/>
          <w:szCs w:val="28"/>
        </w:rPr>
        <w:t>Apple</w:t>
      </w:r>
      <w:r w:rsidRPr="004C0545">
        <w:rPr>
          <w:rFonts w:ascii="Times New Roman" w:hAnsi="Times New Roman" w:cs="Times New Roman"/>
          <w:sz w:val="28"/>
          <w:szCs w:val="28"/>
          <w:lang w:val="uk-UA"/>
        </w:rPr>
        <w:t xml:space="preserve">, яка у 2017 році перемістила дані китайських облікових записів </w:t>
      </w:r>
      <w:r w:rsidRPr="004C0545">
        <w:rPr>
          <w:rFonts w:ascii="Times New Roman" w:hAnsi="Times New Roman" w:cs="Times New Roman"/>
          <w:sz w:val="28"/>
          <w:szCs w:val="28"/>
        </w:rPr>
        <w:t>iCloud</w:t>
      </w:r>
      <w:r w:rsidRPr="004C0545">
        <w:rPr>
          <w:rFonts w:ascii="Times New Roman" w:hAnsi="Times New Roman" w:cs="Times New Roman"/>
          <w:sz w:val="28"/>
          <w:szCs w:val="28"/>
          <w:lang w:val="uk-UA"/>
        </w:rPr>
        <w:t xml:space="preserve"> на китайські урядові сервери. У грудні 2019 року було видано «Положення про управління онлайн-середовищем інформаційного вмісту», що стверджує про потенційну кримінальну або цивільну відповідальність за споживання, виробництво або поширення «негативної» інформації. Оскільки університети США проводять онлайн-заняття в Китаї, Положення означає також те, що за студентами, викладачами та університетами можуть стежити або притягати до кримінальної чи цивільної відповідальності в Китаї за інформацію, до якої вони отримують доступ або передають. Це Положення також притягує платформи до цивільної або кримінальної відповідальності. Наступного 2020 року було оприлюднено проект Закону про безпеку даних. Він зобов'язує регуляторних органів промисловості, телекомунікацій, природних ресурсів, охорони здоров'я, освіти, оборони та фінансів відповідати за моніторинг даних, створених у відповідних сферах. Закон також забезпечує основу для створення системи перевірки безпеки даних, яка може переглядати будь-яку діяльність, яка впливає або може вплинути на дані національної безпеки. Значний тиск на компанії зі значною часткою діяльності в Китаї чинить «Закон Китайської Народної Республіки про захист національної безпеки в спеціальному </w:t>
      </w:r>
      <w:r w:rsidRPr="004C0545">
        <w:rPr>
          <w:rFonts w:ascii="Times New Roman" w:hAnsi="Times New Roman" w:cs="Times New Roman"/>
          <w:sz w:val="28"/>
          <w:szCs w:val="28"/>
          <w:lang w:val="uk-UA"/>
        </w:rPr>
        <w:lastRenderedPageBreak/>
        <w:t>адміністративному районі Гонконг» від липня 2020 року</w:t>
      </w:r>
      <w:r w:rsidRPr="004C0545">
        <w:rPr>
          <w:rStyle w:val="a5"/>
          <w:rFonts w:ascii="Times New Roman" w:hAnsi="Times New Roman" w:cs="Times New Roman"/>
          <w:sz w:val="28"/>
          <w:szCs w:val="28"/>
          <w:lang w:val="uk-UA"/>
        </w:rPr>
        <w:footnoteReference w:id="69"/>
      </w:r>
      <w:r w:rsidRPr="004C0545">
        <w:rPr>
          <w:rFonts w:ascii="Times New Roman" w:hAnsi="Times New Roman" w:cs="Times New Roman"/>
          <w:sz w:val="28"/>
          <w:szCs w:val="28"/>
          <w:lang w:val="uk-UA"/>
        </w:rPr>
        <w:t>. На практиці це означає, що китайський уряд надав собі юридичне прикриття, щоб карати американські фірми за уявні порушення не лише в Китаї, а й за його межами. Згідно з Законом, будь-яка особа або фірма, які на думку китайського уряду, порушують національну безпеку Китаю, можуть бути притягнуті до відповідальності за ці злочини. Цей же принцип застосовується до фірм, які пропонують онлайн-освіту студентам на території США, але водночас підтримують діяльність у Китаї</w:t>
      </w:r>
      <w:r w:rsidRPr="004C0545">
        <w:rPr>
          <w:rStyle w:val="a5"/>
          <w:rFonts w:ascii="Times New Roman" w:hAnsi="Times New Roman" w:cs="Times New Roman"/>
          <w:sz w:val="28"/>
          <w:szCs w:val="28"/>
          <w:lang w:val="uk-UA"/>
        </w:rPr>
        <w:footnoteReference w:id="70"/>
      </w:r>
      <w:r w:rsidRPr="004C0545">
        <w:rPr>
          <w:rFonts w:ascii="Times New Roman" w:hAnsi="Times New Roman" w:cs="Times New Roman"/>
          <w:sz w:val="28"/>
          <w:szCs w:val="28"/>
          <w:lang w:val="uk-UA"/>
        </w:rPr>
        <w:t>.</w:t>
      </w:r>
    </w:p>
    <w:p w14:paraId="01150E59"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 2015 році Китай запровадив стратегічний план на 10 років, що має назву «</w:t>
      </w:r>
      <w:r w:rsidRPr="004C0545">
        <w:rPr>
          <w:rFonts w:ascii="Times New Roman" w:hAnsi="Times New Roman" w:cs="Times New Roman"/>
          <w:sz w:val="28"/>
          <w:szCs w:val="28"/>
        </w:rPr>
        <w:t>Made</w:t>
      </w:r>
      <w:r w:rsidRPr="004C0545">
        <w:rPr>
          <w:rFonts w:ascii="Times New Roman" w:hAnsi="Times New Roman" w:cs="Times New Roman"/>
          <w:sz w:val="28"/>
          <w:szCs w:val="28"/>
          <w:lang w:val="ru-RU"/>
        </w:rPr>
        <w:t xml:space="preserve"> </w:t>
      </w:r>
      <w:r w:rsidRPr="004C0545">
        <w:rPr>
          <w:rFonts w:ascii="Times New Roman" w:hAnsi="Times New Roman" w:cs="Times New Roman"/>
          <w:sz w:val="28"/>
          <w:szCs w:val="28"/>
        </w:rPr>
        <w:t>in</w:t>
      </w:r>
      <w:r w:rsidRPr="004C0545">
        <w:rPr>
          <w:rFonts w:ascii="Times New Roman" w:hAnsi="Times New Roman" w:cs="Times New Roman"/>
          <w:sz w:val="28"/>
          <w:szCs w:val="28"/>
          <w:lang w:val="ru-RU"/>
        </w:rPr>
        <w:t xml:space="preserve"> </w:t>
      </w:r>
      <w:r w:rsidRPr="004C0545">
        <w:rPr>
          <w:rFonts w:ascii="Times New Roman" w:hAnsi="Times New Roman" w:cs="Times New Roman"/>
          <w:sz w:val="28"/>
          <w:szCs w:val="28"/>
        </w:rPr>
        <w:t>China</w:t>
      </w:r>
      <w:r w:rsidRPr="004C0545">
        <w:rPr>
          <w:rFonts w:ascii="Times New Roman" w:hAnsi="Times New Roman" w:cs="Times New Roman"/>
          <w:sz w:val="28"/>
          <w:szCs w:val="28"/>
          <w:lang w:val="ru-RU"/>
        </w:rPr>
        <w:t xml:space="preserve"> 2025</w:t>
      </w:r>
      <w:r w:rsidRPr="004C0545">
        <w:rPr>
          <w:rFonts w:ascii="Times New Roman" w:hAnsi="Times New Roman" w:cs="Times New Roman"/>
          <w:sz w:val="28"/>
          <w:szCs w:val="28"/>
          <w:lang w:val="uk-UA"/>
        </w:rPr>
        <w:t>» (у перекладі «Зроблено в Китаї 2025»). Метою є перехід Китаю від статусу від виробника низького класу до виробника високоякісних товарів, а також скористатися вже більш багатою базою локальних споживачів Китаю і загальними сегментом джерел постачання з доданою вартістю. В пріоритеті розвиток 10 секторів. Серед них:</w:t>
      </w:r>
    </w:p>
    <w:p w14:paraId="1FD40B6E" w14:textId="77777777" w:rsidR="00BC22E3" w:rsidRPr="004C0545" w:rsidRDefault="00BC22E3" w:rsidP="00ED7983">
      <w:pPr>
        <w:pStyle w:val="a7"/>
        <w:numPr>
          <w:ilvl w:val="0"/>
          <w:numId w:val="16"/>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новітні інформаційні технології;</w:t>
      </w:r>
    </w:p>
    <w:p w14:paraId="24C73D0D" w14:textId="77777777" w:rsidR="00BC22E3" w:rsidRPr="004C0545" w:rsidRDefault="00BC22E3" w:rsidP="00ED7983">
      <w:pPr>
        <w:pStyle w:val="a7"/>
        <w:numPr>
          <w:ilvl w:val="0"/>
          <w:numId w:val="16"/>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автоматизовані верстати і робототехніка;</w:t>
      </w:r>
    </w:p>
    <w:p w14:paraId="0A7DE2A5" w14:textId="77777777" w:rsidR="00BC22E3" w:rsidRPr="004C0545" w:rsidRDefault="00BC22E3" w:rsidP="00ED7983">
      <w:pPr>
        <w:pStyle w:val="a7"/>
        <w:numPr>
          <w:ilvl w:val="0"/>
          <w:numId w:val="16"/>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аерокосмічні технології, включаючи авіаційні двигуни та бортове обладнання;</w:t>
      </w:r>
    </w:p>
    <w:p w14:paraId="1A6C97A4" w14:textId="77777777" w:rsidR="00BC22E3" w:rsidRPr="004C0545" w:rsidRDefault="00BC22E3" w:rsidP="00ED7983">
      <w:pPr>
        <w:pStyle w:val="a7"/>
        <w:numPr>
          <w:ilvl w:val="0"/>
          <w:numId w:val="16"/>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біофармакологія і високопродуктивне медичне обладнання;</w:t>
      </w:r>
    </w:p>
    <w:p w14:paraId="5302398B" w14:textId="77777777" w:rsidR="00BC22E3" w:rsidRPr="004C0545" w:rsidRDefault="00BC22E3" w:rsidP="00ED7983">
      <w:pPr>
        <w:pStyle w:val="a7"/>
        <w:numPr>
          <w:ilvl w:val="0"/>
          <w:numId w:val="16"/>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електричне обладнання;</w:t>
      </w:r>
    </w:p>
    <w:p w14:paraId="17666C38" w14:textId="77777777" w:rsidR="00BC22E3" w:rsidRPr="004C0545" w:rsidRDefault="00BC22E3" w:rsidP="00ED7983">
      <w:pPr>
        <w:pStyle w:val="a7"/>
        <w:numPr>
          <w:ilvl w:val="0"/>
          <w:numId w:val="16"/>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сільськогосподарська техніка;</w:t>
      </w:r>
    </w:p>
    <w:p w14:paraId="4F524C8D" w14:textId="77777777" w:rsidR="00BC22E3" w:rsidRPr="004C0545" w:rsidRDefault="00BC22E3" w:rsidP="00ED7983">
      <w:pPr>
        <w:pStyle w:val="a7"/>
        <w:numPr>
          <w:ilvl w:val="0"/>
          <w:numId w:val="16"/>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сучасні залізничні транспортні засоби та обладнання;</w:t>
      </w:r>
    </w:p>
    <w:p w14:paraId="234F9D82" w14:textId="77777777" w:rsidR="00BC22E3" w:rsidRPr="004C0545" w:rsidRDefault="00BC22E3" w:rsidP="00ED7983">
      <w:pPr>
        <w:pStyle w:val="a7"/>
        <w:numPr>
          <w:ilvl w:val="0"/>
          <w:numId w:val="16"/>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енергозбереження та електромобілі;</w:t>
      </w:r>
    </w:p>
    <w:p w14:paraId="405A475D" w14:textId="77777777" w:rsidR="00BC22E3" w:rsidRPr="004C0545" w:rsidRDefault="00BC22E3" w:rsidP="00ED7983">
      <w:pPr>
        <w:pStyle w:val="a7"/>
        <w:numPr>
          <w:ilvl w:val="0"/>
          <w:numId w:val="16"/>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морське обладнання та океанічна інженерія</w:t>
      </w:r>
      <w:r w:rsidRPr="004C0545">
        <w:rPr>
          <w:rStyle w:val="a5"/>
          <w:rFonts w:ascii="Times New Roman" w:hAnsi="Times New Roman" w:cs="Times New Roman"/>
          <w:sz w:val="28"/>
          <w:szCs w:val="28"/>
          <w:lang w:val="uk-UA"/>
        </w:rPr>
        <w:footnoteReference w:id="71"/>
      </w:r>
      <w:r w:rsidRPr="004C0545">
        <w:rPr>
          <w:rFonts w:ascii="Times New Roman" w:hAnsi="Times New Roman" w:cs="Times New Roman"/>
          <w:sz w:val="28"/>
          <w:szCs w:val="28"/>
          <w:lang w:val="uk-UA"/>
        </w:rPr>
        <w:t>.</w:t>
      </w:r>
    </w:p>
    <w:p w14:paraId="62708B08"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Стратегія «</w:t>
      </w:r>
      <w:r w:rsidRPr="004C0545">
        <w:rPr>
          <w:rFonts w:ascii="Times New Roman" w:hAnsi="Times New Roman" w:cs="Times New Roman"/>
          <w:sz w:val="28"/>
          <w:szCs w:val="28"/>
        </w:rPr>
        <w:t>Made</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in</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China</w:t>
      </w:r>
      <w:r w:rsidRPr="004C0545">
        <w:rPr>
          <w:rFonts w:ascii="Times New Roman" w:hAnsi="Times New Roman" w:cs="Times New Roman"/>
          <w:sz w:val="28"/>
          <w:szCs w:val="28"/>
          <w:lang w:val="uk-UA"/>
        </w:rPr>
        <w:t xml:space="preserve"> 2025» також була одним із перших джерелом суперечок під час торгової війни США і Китаю. Американські політики </w:t>
      </w:r>
      <w:r w:rsidRPr="004C0545">
        <w:rPr>
          <w:rFonts w:ascii="Times New Roman" w:hAnsi="Times New Roman" w:cs="Times New Roman"/>
          <w:sz w:val="28"/>
          <w:szCs w:val="28"/>
          <w:lang w:val="uk-UA"/>
        </w:rPr>
        <w:lastRenderedPageBreak/>
        <w:t>стверджують, що примусова передача технологій Китаєм є великою частиною проблеми.</w:t>
      </w:r>
    </w:p>
    <w:p w14:paraId="1292A05B"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За умови, що Китай стає самодостатнім, це дозволить йому стати більшим постачальником на світовому ринку. Цей аспект справедливо викликав побоювання у виробників з інших країн, оскільки така динаміка може порушити стійкий ринок, від якого інші країни залежали протягом десятиліть. </w:t>
      </w:r>
    </w:p>
    <w:p w14:paraId="1E1E6C7F"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Політики в галузі безпеки Сполучених Штатів та в інших розвинених країнах дедалі більше сприймають намагання Китаю стати домінуючим гравцем у сфері передових технологій за проблему національної безпеки. У 2017 році Пентагон зазначив, що державні китайські інвестиції в американські фірми, які займаються програмним забезпеченням для розпізнавання обличь, 3Д-друком, системами віртуальної реальності та автономними транспортними засобами, є загрозою. Причиною цьому є те, що такі продукти «розмивають межі» між цивільними та військовими технологіями. У 2018 році розвідувальні служби США також заявили, що найм Китаєм іноземних вчених, крадіжка інтелектуальної власності США та цілеспрямоване придбання американських фірм становлять «безпрецедентну загрозу» для промислової бази США</w:t>
      </w:r>
      <w:r w:rsidRPr="004C0545">
        <w:rPr>
          <w:rStyle w:val="a5"/>
          <w:rFonts w:ascii="Times New Roman" w:hAnsi="Times New Roman" w:cs="Times New Roman"/>
          <w:sz w:val="28"/>
          <w:szCs w:val="28"/>
          <w:lang w:val="uk-UA"/>
        </w:rPr>
        <w:footnoteReference w:id="72"/>
      </w:r>
      <w:r w:rsidRPr="004C0545">
        <w:rPr>
          <w:rFonts w:ascii="Times New Roman" w:hAnsi="Times New Roman" w:cs="Times New Roman"/>
          <w:sz w:val="28"/>
          <w:szCs w:val="28"/>
          <w:lang w:val="uk-UA"/>
        </w:rPr>
        <w:t>.</w:t>
      </w:r>
    </w:p>
    <w:p w14:paraId="103508C6"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 глобальному плані, політики і науковці стурбовані тим, що нова модель, прагнення та стратегія Китаю контролювати цілі ланцюжки поставок, наприклад, — означають, що цілі галузі можуть опинитися під контролем конкурентної геополітичної сили. Прикладом є кобальтова промисловість, що забезпечує найсучаснішу електроніку.</w:t>
      </w:r>
    </w:p>
    <w:p w14:paraId="5D9E5617"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 своєму звіті за червень 2018 року Білий дім попередив, що економічні кроки Китаю загрожують «не лише економіці США, а й глобальній інноваційній системі в цілому»</w:t>
      </w:r>
      <w:r w:rsidRPr="004C0545">
        <w:rPr>
          <w:rStyle w:val="a5"/>
          <w:rFonts w:ascii="Times New Roman" w:hAnsi="Times New Roman" w:cs="Times New Roman"/>
          <w:sz w:val="28"/>
          <w:szCs w:val="28"/>
          <w:lang w:val="uk-UA"/>
        </w:rPr>
        <w:footnoteReference w:id="73"/>
      </w:r>
      <w:r w:rsidRPr="004C0545">
        <w:rPr>
          <w:rFonts w:ascii="Times New Roman" w:hAnsi="Times New Roman" w:cs="Times New Roman"/>
          <w:sz w:val="28"/>
          <w:szCs w:val="28"/>
          <w:lang w:val="uk-UA"/>
        </w:rPr>
        <w:t xml:space="preserve">. Критики стверджують, що Китай спотворює </w:t>
      </w:r>
      <w:r w:rsidRPr="004C0545">
        <w:rPr>
          <w:rFonts w:ascii="Times New Roman" w:hAnsi="Times New Roman" w:cs="Times New Roman"/>
          <w:sz w:val="28"/>
          <w:szCs w:val="28"/>
          <w:lang w:val="uk-UA"/>
        </w:rPr>
        <w:lastRenderedPageBreak/>
        <w:t>глобальні ринки, надаючи пріоритет саме політичним міркуванням над економічними стимулами. Запроваджені субсидії призводять до перевиробництва та демпінгу дешевої продукції на світовому ринку. Така ситуація нині існує з сонячними панелями. Дональд Трамп, за часів своєї каденції, критикував політику торгівлі та інвестицій Китаю, називав такі дії нерозумними і дискримінаційними, а також стверджував, що вони підривають американського виробника. Водночас, компанії, що базуються на території Сполучених Штатів та Європи, скаржаться на асиметрію, відповідно до якої Китай схильний розпоряджатися інвестиціями в іноземні країни. Проте, іноземні компанії, які постачають на ринок Китаю і безпосередньо функціонують там, надто обмежені вимогами щодо власних інвестицій та іншими нормативними актами.</w:t>
      </w:r>
    </w:p>
    <w:p w14:paraId="1E59991C"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Ймовірно, з часом, США і Китай тверезо усвідомлюватимуть весь масштаб своєї співпраці і налагодять свої економічні відносини. Навряд чи політика Сполучених Штатів в найближчому майбутньому буде спрямовано на поразку Китаю або крах Комуністичної партії. Аналізуючи поточний стан відносин, вся увага буде зосереджена на заходах всередині країни та співпраці з їхніми партнерами задля того, аби посилити конкурентоспроможність в довгостроковій перспективі. США продовжуватимуть спонукати своїх китайських партнерів лобіювати спільні цінності та лібералізувати ставлення до своїх громадян.</w:t>
      </w:r>
    </w:p>
    <w:p w14:paraId="6E537819"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Оскільки США і Китай проводять дуже тісну співпрацю в торговельній, фінансовій, академічній і науковій сферах, буде неможливо заподіяти шкоду іншій стороні, не завдавши її собі. Джо Байден, чинний президент США, і його команда усвідомлюють важливість даних двосторонніх відносин та той факт, що без прагматичних відносин з недемократичними державами значно ускладниться процес досягнення прогресу щодо таких глобальних викликів та відновлення світової економіки.</w:t>
      </w:r>
    </w:p>
    <w:p w14:paraId="13334860"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p>
    <w:p w14:paraId="316C56EE" w14:textId="77777777" w:rsidR="00BC22E3" w:rsidRPr="00136E1A" w:rsidRDefault="00BC22E3" w:rsidP="00951D14">
      <w:pPr>
        <w:pStyle w:val="2"/>
        <w:spacing w:line="360" w:lineRule="auto"/>
        <w:rPr>
          <w:rFonts w:ascii="Times New Roman" w:hAnsi="Times New Roman" w:cs="Times New Roman"/>
          <w:b/>
          <w:color w:val="auto"/>
          <w:sz w:val="28"/>
          <w:szCs w:val="28"/>
          <w:lang w:val="uk-UA"/>
        </w:rPr>
      </w:pPr>
      <w:bookmarkStart w:id="13" w:name="_Toc90287240"/>
      <w:r w:rsidRPr="00136E1A">
        <w:rPr>
          <w:rFonts w:ascii="Times New Roman" w:hAnsi="Times New Roman" w:cs="Times New Roman"/>
          <w:b/>
          <w:color w:val="auto"/>
          <w:sz w:val="28"/>
          <w:szCs w:val="28"/>
          <w:lang w:val="uk-UA"/>
        </w:rPr>
        <w:lastRenderedPageBreak/>
        <w:t>3</w:t>
      </w:r>
      <w:r w:rsidRPr="00136E1A">
        <w:rPr>
          <w:rFonts w:ascii="Times New Roman" w:hAnsi="Times New Roman" w:cs="Times New Roman"/>
          <w:b/>
          <w:color w:val="auto"/>
          <w:sz w:val="28"/>
          <w:szCs w:val="28"/>
          <w:lang w:val="ru-RU"/>
        </w:rPr>
        <w:t>.3</w:t>
      </w:r>
      <w:r w:rsidRPr="00136E1A">
        <w:rPr>
          <w:rFonts w:ascii="Times New Roman" w:hAnsi="Times New Roman" w:cs="Times New Roman"/>
          <w:b/>
          <w:color w:val="auto"/>
          <w:sz w:val="28"/>
          <w:szCs w:val="28"/>
          <w:lang w:val="uk-UA"/>
        </w:rPr>
        <w:t xml:space="preserve"> Американо-китайська торгова війна</w:t>
      </w:r>
      <w:bookmarkEnd w:id="13"/>
    </w:p>
    <w:p w14:paraId="244FA9F3" w14:textId="77777777" w:rsidR="00BC22E3" w:rsidRPr="004C0545" w:rsidRDefault="00BC22E3" w:rsidP="00951D1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«Торгувати не можна воювати»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впродовж останнього десятиліття розділовий знак в цьому реченні декілька разів змінював своє розташування.</w:t>
      </w:r>
    </w:p>
    <w:p w14:paraId="1F379FAD" w14:textId="77777777" w:rsidR="00BC22E3" w:rsidRPr="004C0545" w:rsidRDefault="00BC22E3" w:rsidP="00951D1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Торгова війна полягає у введенні мита або квоти на імпорт в певній країні, а інші країни в цей час мстяться їй аналогічними методами торгового протекціонізму. На певному етапі її загострення торгова війна зменшує обсяг міжнародної торгівлі.</w:t>
      </w:r>
    </w:p>
    <w:p w14:paraId="33F585DE"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Початок торгової війни ознаменовує прагнення нації захистити свою внутрішню промисловість і створити робочі місця. Це дієвий крок у короткостроковій перспективі. Проте, мита, в свою чергу, повинні дати конкурентну перевагу вітчизняним виробникам такого товару. У порівнянні, їхні ціни будуть нижчими. В кінцевому результаті вони отримають більшу кількість замовлень від локальних клієнтів, а в подальшому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додадуть робочі місця.</w:t>
      </w:r>
    </w:p>
    <w:p w14:paraId="6D1D5D34"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Під час своєї президентської виборчої кампанії від Дональда Трампа регулярно лунало засудження Китаю за несправедливу торговельну практику і його профіцит у торгівлі зі Сполученими Штатами. Переслідуючи принцип «</w:t>
      </w:r>
      <w:r w:rsidRPr="004C0545">
        <w:rPr>
          <w:rFonts w:ascii="Times New Roman" w:hAnsi="Times New Roman" w:cs="Times New Roman"/>
          <w:sz w:val="28"/>
          <w:szCs w:val="28"/>
        </w:rPr>
        <w:t>America</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First</w:t>
      </w:r>
      <w:r w:rsidRPr="004C0545">
        <w:rPr>
          <w:rFonts w:ascii="Times New Roman" w:hAnsi="Times New Roman" w:cs="Times New Roman"/>
          <w:sz w:val="28"/>
          <w:szCs w:val="28"/>
          <w:lang w:val="uk-UA"/>
        </w:rPr>
        <w:t>» (в перекладі «Америка Понад Усе»), який характеризується націоналізмом, протекціонізмом та односторонністю, він зауважив серйозні та різкі наміри стосовно Китаю. Зокрема, мова йшла про девальвацію валюти, експортні субсидії та крадіжку інтелектуальної власності.</w:t>
      </w:r>
    </w:p>
    <w:p w14:paraId="1A8D7FA4" w14:textId="7DCC8DC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2018 рік став початком поточного торгового конфлікту. Адміністрація Трампа ввела мита на імпортовані сонячні панелі та пральні машини</w:t>
      </w:r>
      <w:r w:rsidRPr="004C0545">
        <w:rPr>
          <w:rStyle w:val="a5"/>
          <w:rFonts w:ascii="Times New Roman" w:hAnsi="Times New Roman" w:cs="Times New Roman"/>
          <w:sz w:val="28"/>
          <w:szCs w:val="28"/>
          <w:lang w:val="uk-UA"/>
        </w:rPr>
        <w:footnoteReference w:id="74"/>
      </w:r>
      <w:r w:rsidRPr="004C0545">
        <w:rPr>
          <w:rFonts w:ascii="Times New Roman" w:hAnsi="Times New Roman" w:cs="Times New Roman"/>
          <w:sz w:val="28"/>
          <w:szCs w:val="28"/>
          <w:lang w:val="uk-UA"/>
        </w:rPr>
        <w:t>, а пізніше на сталь та алюміній</w:t>
      </w:r>
      <w:r w:rsidRPr="004C0545">
        <w:rPr>
          <w:rStyle w:val="a5"/>
          <w:rFonts w:ascii="Times New Roman" w:hAnsi="Times New Roman" w:cs="Times New Roman"/>
          <w:sz w:val="28"/>
          <w:szCs w:val="28"/>
          <w:lang w:val="uk-UA"/>
        </w:rPr>
        <w:footnoteReference w:id="75"/>
      </w:r>
      <w:r w:rsidRPr="004C0545">
        <w:rPr>
          <w:rFonts w:ascii="Times New Roman" w:hAnsi="Times New Roman" w:cs="Times New Roman"/>
          <w:sz w:val="28"/>
          <w:szCs w:val="28"/>
          <w:lang w:val="uk-UA"/>
        </w:rPr>
        <w:t xml:space="preserve">. Хоча мита застосовувалися по відношенню до багатьох країн, було очевидно, що основною метою були саме китайські товари. Загальна сума становила 34 мільярди доларів США. Податок обсягом </w:t>
      </w:r>
      <w:r w:rsidRPr="004C0545">
        <w:rPr>
          <w:rFonts w:ascii="Times New Roman" w:hAnsi="Times New Roman" w:cs="Times New Roman"/>
          <w:sz w:val="28"/>
          <w:szCs w:val="28"/>
          <w:lang w:val="uk-UA"/>
        </w:rPr>
        <w:lastRenderedPageBreak/>
        <w:t>25% почав накладатися на понад 800 китайських товарів у промисловому та транспортному секторах, включаючи такі товари, як телевізори та медичні прилади</w:t>
      </w:r>
      <w:r w:rsidRPr="004C0545">
        <w:rPr>
          <w:rStyle w:val="a5"/>
          <w:rFonts w:ascii="Times New Roman" w:hAnsi="Times New Roman" w:cs="Times New Roman"/>
          <w:sz w:val="28"/>
          <w:szCs w:val="28"/>
          <w:lang w:val="uk-UA"/>
        </w:rPr>
        <w:footnoteReference w:id="76"/>
      </w:r>
      <w:r w:rsidRPr="004C0545">
        <w:rPr>
          <w:rFonts w:ascii="Times New Roman" w:hAnsi="Times New Roman" w:cs="Times New Roman"/>
          <w:sz w:val="28"/>
          <w:szCs w:val="28"/>
          <w:lang w:val="uk-UA"/>
        </w:rPr>
        <w:t xml:space="preserve">. Китай був невдоволений таким ходом, і прес-секретар міністерства закордонних справ Хуа Чунін висловалися наступним чином: «Якщо інші країни </w:t>
      </w:r>
      <w:r w:rsidR="00FC4BBD" w:rsidRPr="004C0545">
        <w:rPr>
          <w:rFonts w:ascii="Times New Roman" w:hAnsi="Times New Roman" w:cs="Times New Roman"/>
          <w:sz w:val="28"/>
          <w:szCs w:val="28"/>
          <w:lang w:val="uk-UA"/>
        </w:rPr>
        <w:t xml:space="preserve">слідуватимуть за </w:t>
      </w:r>
      <w:r w:rsidRPr="004C0545">
        <w:rPr>
          <w:rFonts w:ascii="Times New Roman" w:hAnsi="Times New Roman" w:cs="Times New Roman"/>
          <w:sz w:val="28"/>
          <w:szCs w:val="28"/>
          <w:lang w:val="uk-UA"/>
        </w:rPr>
        <w:t>США, це зашкодить світовій торгівлі. Китай закликає США дотримуватися багатосторонніх правил і робити внесок у торговельно-економічний світовий порядок»</w:t>
      </w:r>
      <w:r w:rsidRPr="004C0545">
        <w:rPr>
          <w:rStyle w:val="a5"/>
          <w:rFonts w:ascii="Times New Roman" w:hAnsi="Times New Roman" w:cs="Times New Roman"/>
          <w:sz w:val="28"/>
          <w:szCs w:val="28"/>
          <w:lang w:val="uk-UA"/>
        </w:rPr>
        <w:footnoteReference w:id="77"/>
      </w:r>
      <w:r w:rsidRPr="004C0545">
        <w:rPr>
          <w:rFonts w:ascii="Times New Roman" w:hAnsi="Times New Roman" w:cs="Times New Roman"/>
          <w:sz w:val="28"/>
          <w:szCs w:val="28"/>
          <w:lang w:val="uk-UA"/>
        </w:rPr>
        <w:t>. Більш того, Китай теж ввів мита на понад 500 товарів із США. Дії Китаю оцінювалися в 34 мільярди доларів і були спрямовані на наступні товари: яловичина, молочні продукти, морепродукти та соєві боби.</w:t>
      </w:r>
      <w:r w:rsidRPr="00924BB1">
        <w:rPr>
          <w:rFonts w:ascii="Times New Roman" w:hAnsi="Times New Roman" w:cs="Times New Roman"/>
          <w:sz w:val="28"/>
          <w:szCs w:val="28"/>
          <w:lang w:val="ru-RU"/>
        </w:rPr>
        <w:t xml:space="preserve"> </w:t>
      </w:r>
      <w:r w:rsidRPr="004C0545">
        <w:rPr>
          <w:rFonts w:ascii="Times New Roman" w:hAnsi="Times New Roman" w:cs="Times New Roman"/>
          <w:sz w:val="28"/>
          <w:szCs w:val="28"/>
          <w:lang w:val="uk-UA"/>
        </w:rPr>
        <w:t>Адміністрація Трампа вважала, що користуючись правилами вільної торгівлі, Китай «обкрадає» Сполучені Штати і завдає непоправної шкоди американським компаніям, які функціонують на території Китаю. Пекін, в свою чергу, розкритикував дії Сполучених Штатів і відгукувався про них як про «торговельні знущання», застерігаючи, що такі мита можуть негативно вплинути на ситуацію по всьому світовому ринку.</w:t>
      </w:r>
    </w:p>
    <w:p w14:paraId="416671D9"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Загострення торгового конфлікту припало на липень-грудень 2018 року. Окрім скорочення торгового дефіциту, Трамп вирішив обмежити здобуття китайськими компаніями технологій США. На той момент Китай вже почав впровадження положень, що вимагають від іноземних компаній ділитися своїми комерційними таємницями. Також, було звернення до Китаю з проханням припинити субсидування десяти галузей, що були пріоритетними в його стратегічній програмі «</w:t>
      </w:r>
      <w:r w:rsidRPr="004C0545">
        <w:rPr>
          <w:rFonts w:ascii="Times New Roman" w:hAnsi="Times New Roman" w:cs="Times New Roman"/>
          <w:sz w:val="28"/>
          <w:szCs w:val="28"/>
        </w:rPr>
        <w:t>Made</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in</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China</w:t>
      </w:r>
      <w:r w:rsidRPr="004C0545">
        <w:rPr>
          <w:rFonts w:ascii="Times New Roman" w:hAnsi="Times New Roman" w:cs="Times New Roman"/>
          <w:sz w:val="28"/>
          <w:szCs w:val="28"/>
          <w:lang w:val="uk-UA"/>
        </w:rPr>
        <w:t xml:space="preserve"> 2025».</w:t>
      </w:r>
    </w:p>
    <w:p w14:paraId="122A5F50"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Справа в тому, що значну частину всього китайського імпорту складають товари, які використовуються американськими виробниками для виробництва іншої продукції. Американці надсилають сировину в Китай для недорогої обробки. Згодом, товари повертаються до США, де вже вважаються імпортними. Підвищення тарифів водночас підвищує їхні витрати, змушуючи збільшити ціни або звільняти працівників. За приклад візьмемо лосось, що був </w:t>
      </w:r>
      <w:r w:rsidRPr="004C0545">
        <w:rPr>
          <w:rFonts w:ascii="Times New Roman" w:hAnsi="Times New Roman" w:cs="Times New Roman"/>
          <w:sz w:val="28"/>
          <w:szCs w:val="28"/>
          <w:lang w:val="uk-UA"/>
        </w:rPr>
        <w:lastRenderedPageBreak/>
        <w:t>виловлений на Алясці і потім відправлений до Китаю на переробку, а потім відправлений назад на прилавки в США. Внаслідок введення Трампом мита на імпорт морепродуктів, ціна на цей лосось підвищиться на 25-50 центів за фунт</w:t>
      </w:r>
      <w:r w:rsidRPr="004C0545">
        <w:rPr>
          <w:rStyle w:val="a5"/>
          <w:rFonts w:ascii="Times New Roman" w:hAnsi="Times New Roman" w:cs="Times New Roman"/>
          <w:sz w:val="28"/>
          <w:szCs w:val="28"/>
          <w:lang w:val="uk-UA"/>
        </w:rPr>
        <w:footnoteReference w:id="78"/>
      </w:r>
      <w:r w:rsidRPr="004C0545">
        <w:rPr>
          <w:rFonts w:ascii="Times New Roman" w:hAnsi="Times New Roman" w:cs="Times New Roman"/>
          <w:sz w:val="28"/>
          <w:szCs w:val="28"/>
          <w:lang w:val="uk-UA"/>
        </w:rPr>
        <w:t>.</w:t>
      </w:r>
    </w:p>
    <w:p w14:paraId="7E972C7E"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Китай є найбільшим експортером у світі, зокрема і найбільшим постачальником для США . Його перевага полягає в можливості виробляти споживчі товари з набагато нижчими витратами, ніж інші країни. Рівень життя, в Китаї також порівняно невисокий, і це дозволяє його компаніям платити нижчу заробітну плату. В такому випадку, американські компанії не здатні конкурувати з низькими витратами Китаю, тому він втрачаються робочі місця на виробництві в США. Американці не проти купляти товари, але не готові брати ті, що «зроблені в Америці», за надто високу ціну.</w:t>
      </w:r>
    </w:p>
    <w:p w14:paraId="0892D2F7"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На початку 2019 року США знову підвищили тарифи на китайські товари вартістю 200 мільярдів доларів з 10 до 25%</w:t>
      </w:r>
      <w:r w:rsidRPr="004C0545">
        <w:rPr>
          <w:rStyle w:val="a5"/>
          <w:rFonts w:ascii="Times New Roman" w:hAnsi="Times New Roman" w:cs="Times New Roman"/>
          <w:sz w:val="28"/>
          <w:szCs w:val="28"/>
          <w:lang w:val="uk-UA"/>
        </w:rPr>
        <w:footnoteReference w:id="79"/>
      </w:r>
      <w:r w:rsidRPr="004C0545">
        <w:rPr>
          <w:rFonts w:ascii="Times New Roman" w:hAnsi="Times New Roman" w:cs="Times New Roman"/>
          <w:sz w:val="28"/>
          <w:szCs w:val="28"/>
          <w:lang w:val="uk-UA"/>
        </w:rPr>
        <w:t>. Китай відповів таким самим чином. У серпні 2019 року призупинилася закупівля сільськогосподарської продукції Китаєм зі Сполучених Штатів. Пекін назвав Вашингтон валютним маніпулятором.</w:t>
      </w:r>
    </w:p>
    <w:p w14:paraId="03B40482" w14:textId="07982EC4"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«Тріумф для Трампа, капітуляція</w:t>
      </w:r>
      <w:r w:rsidR="00966BB3"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lang w:val="uk-UA"/>
        </w:rPr>
        <w:t xml:space="preserve">для його противників»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це найбільш влучний опис перемир’я, яке припало на кінець 2019 року. Безпосереднього прогресу у відновленні торговельних відносин було досягнуто ще восени. На жаль, всіх цілей досягнуто не було, особливо це стосується закупівельних цілей в пост-пандемічний період.</w:t>
      </w:r>
    </w:p>
    <w:p w14:paraId="2C1D9A3D"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15 січня 2020 року президентом США Дональд Трампом і віце-прем'єром Держради Китаю Лю Хе було підписано документ про першу фазу торгової угоди. Відповідно до неї, передбачалися закупи Китаєм американських товарів на суму 200 мільярдів доларів</w:t>
      </w:r>
      <w:r w:rsidRPr="004C0545">
        <w:rPr>
          <w:rStyle w:val="a5"/>
          <w:rFonts w:ascii="Times New Roman" w:hAnsi="Times New Roman" w:cs="Times New Roman"/>
          <w:sz w:val="28"/>
          <w:szCs w:val="28"/>
          <w:lang w:val="uk-UA"/>
        </w:rPr>
        <w:footnoteReference w:id="80"/>
      </w:r>
      <w:r w:rsidRPr="004C0545">
        <w:rPr>
          <w:rFonts w:ascii="Times New Roman" w:hAnsi="Times New Roman" w:cs="Times New Roman"/>
          <w:sz w:val="28"/>
          <w:szCs w:val="28"/>
          <w:lang w:val="uk-UA"/>
        </w:rPr>
        <w:t xml:space="preserve">. Більш того, від нього </w:t>
      </w:r>
      <w:r w:rsidRPr="004C0545">
        <w:rPr>
          <w:rFonts w:ascii="Times New Roman" w:hAnsi="Times New Roman" w:cs="Times New Roman"/>
          <w:sz w:val="28"/>
          <w:szCs w:val="28"/>
          <w:lang w:val="uk-UA"/>
        </w:rPr>
        <w:lastRenderedPageBreak/>
        <w:t>вимагалося припинити тиск на іноземні компанії, не вимагати від них передачі даних про свої технології в обмін на доступ до китайського ринку. Зрештою, угоду назвали вигідною як для США і Китаю, так і для всього світу. Це були перші кроки на шляху до перемир’я.</w:t>
      </w:r>
    </w:p>
    <w:p w14:paraId="06B2D3AE"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Попри те, що саме адміністрація Трампа була ініціатором торгової війни, Китай вдало помстився власними заходами та застосував значну силу, щоб захистити свої економічні та політичні інтереси, власну зростаючу роль лідера. Спрацював принцип «око за око». Цей конфлікт також включає декілька націоналістичних факторів. По перше, Трамп наполягав на відхід від іноземних джерел нафти та інших природних ресурсів. Більш того, він пообіцяв повернути виробничі робочі місця в регіон «Іржавий пояс», який включає Нью-Йорк, Пенсильванію, Огайо, Індіану, Мічиган та Іллінойс, і деякі інші райони. Обидва ці пункти порядку денного призвели до економічних націоналістичних і протекціоністських кроків та до послаблення торговельних відносин США та Китаю. У цьому контексті Трамп та інші вповноважені використовували ксенофобську риторику, намагаючись звинуватити Китай в економічних бідах США. </w:t>
      </w:r>
    </w:p>
    <w:p w14:paraId="156F728F"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 самому Китаї, вибух економічного націоналізму спричинив новий інтерес та інвестиції в локальне виробництво. Посилюється нетерпимість до іноземних брендів та компаній, особливо якщо вони не дотримуються схожої позиції стосовно актуальних проблем Китаю, не висловлюють свою повагу до нього. Риторика посилилася з початком пандемії COVID-19 (і в рік президентської виборчої кампанії). Для адміністрації Трампа пандемія стала можливістю ще більше звинувачувати Китай у внутрішніх економічних проблемах, які довго розвивалися. Спочатку здивований високими тарифами на свої товари, Китай витримав тиск США, частково через свою ідентичність історичної маргіналізації та бажання продовжувати економічне та політичне зростання на світовій арені.</w:t>
      </w:r>
    </w:p>
    <w:p w14:paraId="6F8AA233" w14:textId="4D171D8A"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Великої уваги </w:t>
      </w:r>
      <w:r w:rsidR="0064685D" w:rsidRPr="004C0545">
        <w:rPr>
          <w:rFonts w:ascii="Times New Roman" w:hAnsi="Times New Roman" w:cs="Times New Roman"/>
          <w:sz w:val="28"/>
          <w:szCs w:val="28"/>
          <w:lang w:val="uk-UA"/>
        </w:rPr>
        <w:t>в</w:t>
      </w:r>
      <w:r w:rsidRPr="004C0545">
        <w:rPr>
          <w:rFonts w:ascii="Times New Roman" w:hAnsi="Times New Roman" w:cs="Times New Roman"/>
          <w:sz w:val="28"/>
          <w:szCs w:val="28"/>
          <w:lang w:val="uk-UA"/>
        </w:rPr>
        <w:t xml:space="preserve"> деескалації конфлікту заслуговує Світова Організація Торгівлі. В рамках вступу до організації у 2001 році Китай взяв на себе </w:t>
      </w:r>
      <w:r w:rsidRPr="004C0545">
        <w:rPr>
          <w:rFonts w:ascii="Times New Roman" w:hAnsi="Times New Roman" w:cs="Times New Roman"/>
          <w:sz w:val="28"/>
          <w:szCs w:val="28"/>
          <w:lang w:val="uk-UA"/>
        </w:rPr>
        <w:lastRenderedPageBreak/>
        <w:t xml:space="preserve">зобов’язання дотримуватись загально узгоджених правил торгівлі. Однак, економічна позиція Китаю ускладнює цей процес, створюючи нові виклики для всієї системи СОТ. Це ставить під загрозу спроможності СОТ як інституції, спрямованої на контроль виконання країнами їх економічних зобов’язань. На етапі, коли Китай почав впроваджувати обмежувальні заходи по відношенню до іноземних компаній та інвесторів, Сполучені Штати Америки ініціювали розгляд даної справи в СОТ. У 2018 році низка інших країн (ЄС, Канада, Росія, Туреччина, Мексика, Норвегія, Індія та Південна Корея) разом із Китаєм висловили свою незгоду із обмежувальними заходами з боку США, і теж ввели мита на американську продукцію. За час найгострішого протистояння 2018-2019 років США і Китай в загальному подали 7 позовів до СОТ із запитом про консультацію. США, в свою чергу, обґрунтовували введення тарифів двома тезами. Перш за все, на їх переконання, вони діяли </w:t>
      </w:r>
    </w:p>
    <w:p w14:paraId="347D7EF5" w14:textId="77777777" w:rsidR="00BC22E3" w:rsidRPr="004C0545" w:rsidRDefault="00BC22E3" w:rsidP="00BC22E3">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Джо Байден, нинішній президент США, в певній мірі продовжує стратегію, впроваджену його попередником. Міністр торгівлі США Джина Раймондо зазначила, що продовжуватиме торгову війну з Китаєм і буде працювати «якомога агресивніше для захисту американських працівників і бізнесу від несправедливих практик Китаю»</w:t>
      </w:r>
      <w:r w:rsidRPr="004C0545">
        <w:rPr>
          <w:rStyle w:val="a5"/>
          <w:rFonts w:ascii="Times New Roman" w:hAnsi="Times New Roman" w:cs="Times New Roman"/>
          <w:sz w:val="28"/>
          <w:szCs w:val="28"/>
          <w:lang w:val="uk-UA"/>
        </w:rPr>
        <w:footnoteReference w:id="81"/>
      </w:r>
      <w:r w:rsidRPr="004C0545">
        <w:rPr>
          <w:rFonts w:ascii="Times New Roman" w:hAnsi="Times New Roman" w:cs="Times New Roman"/>
          <w:sz w:val="28"/>
          <w:szCs w:val="28"/>
          <w:lang w:val="uk-UA"/>
        </w:rPr>
        <w:t>.</w:t>
      </w:r>
    </w:p>
    <w:p w14:paraId="4D7C3D5E" w14:textId="0B3788BE" w:rsidR="00BC22E3" w:rsidRPr="004C0545" w:rsidRDefault="00BC22E3" w:rsidP="00BC22E3">
      <w:pPr>
        <w:spacing w:line="360" w:lineRule="auto"/>
        <w:ind w:firstLine="709"/>
        <w:jc w:val="both"/>
        <w:rPr>
          <w:rFonts w:ascii="Times New Roman" w:hAnsi="Times New Roman" w:cs="Times New Roman"/>
          <w:sz w:val="28"/>
          <w:szCs w:val="28"/>
          <w:lang w:val="ru-RU"/>
        </w:rPr>
      </w:pPr>
      <w:r w:rsidRPr="004C0545">
        <w:rPr>
          <w:rFonts w:ascii="Times New Roman" w:hAnsi="Times New Roman" w:cs="Times New Roman"/>
          <w:sz w:val="28"/>
          <w:szCs w:val="28"/>
          <w:lang w:val="uk-UA"/>
        </w:rPr>
        <w:t xml:space="preserve">Торговельна війна, де по різні сторони борються економічні країни-гіганти, може призвести до непередбачуваних наслідків для всієї світової економіки. Серед них </w:t>
      </w:r>
      <w:r w:rsidR="00656219" w:rsidRPr="004C0545">
        <w:rPr>
          <w:rFonts w:ascii="Times New Roman" w:hAnsi="Times New Roman" w:cs="Times New Roman"/>
          <w:sz w:val="28"/>
          <w:szCs w:val="28"/>
          <w:lang w:val="uk-UA"/>
        </w:rPr>
        <w:t>ми</w:t>
      </w:r>
      <w:r w:rsidRPr="004C0545">
        <w:rPr>
          <w:rFonts w:ascii="Times New Roman" w:hAnsi="Times New Roman" w:cs="Times New Roman"/>
          <w:sz w:val="28"/>
          <w:szCs w:val="28"/>
          <w:lang w:val="uk-UA"/>
        </w:rPr>
        <w:t xml:space="preserve"> виокреми</w:t>
      </w:r>
      <w:r w:rsidR="00656219" w:rsidRPr="004C0545">
        <w:rPr>
          <w:rFonts w:ascii="Times New Roman" w:hAnsi="Times New Roman" w:cs="Times New Roman"/>
          <w:sz w:val="28"/>
          <w:szCs w:val="28"/>
          <w:lang w:val="uk-UA"/>
        </w:rPr>
        <w:t>л</w:t>
      </w:r>
      <w:r w:rsidRPr="004C0545">
        <w:rPr>
          <w:rFonts w:ascii="Times New Roman" w:hAnsi="Times New Roman" w:cs="Times New Roman"/>
          <w:sz w:val="28"/>
          <w:szCs w:val="28"/>
          <w:lang w:val="uk-UA"/>
        </w:rPr>
        <w:t>и наступні:</w:t>
      </w:r>
    </w:p>
    <w:p w14:paraId="324B1A1D" w14:textId="77777777" w:rsidR="00BC22E3" w:rsidRPr="004C0545" w:rsidRDefault="00BC22E3" w:rsidP="00A86725">
      <w:pPr>
        <w:pStyle w:val="a7"/>
        <w:numPr>
          <w:ilvl w:val="0"/>
          <w:numId w:val="17"/>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можливе падіння світових цін на товари, які Китай і США почнуть збувати на ринках інших країн</w:t>
      </w:r>
      <w:r w:rsidRPr="004C0545">
        <w:rPr>
          <w:rFonts w:ascii="Times New Roman" w:hAnsi="Times New Roman" w:cs="Times New Roman"/>
          <w:sz w:val="28"/>
          <w:szCs w:val="28"/>
          <w:lang w:val="ru-RU"/>
        </w:rPr>
        <w:t>;</w:t>
      </w:r>
    </w:p>
    <w:p w14:paraId="063591A5" w14:textId="77777777" w:rsidR="00BC22E3" w:rsidRPr="004C0545" w:rsidRDefault="00BC22E3" w:rsidP="00A86725">
      <w:pPr>
        <w:pStyle w:val="a7"/>
        <w:numPr>
          <w:ilvl w:val="0"/>
          <w:numId w:val="17"/>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знизяться світове ВВП та економічна активність</w:t>
      </w:r>
      <w:r w:rsidRPr="004C0545">
        <w:rPr>
          <w:rFonts w:ascii="Times New Roman" w:hAnsi="Times New Roman" w:cs="Times New Roman"/>
          <w:sz w:val="28"/>
          <w:szCs w:val="28"/>
          <w:lang w:val="ru-RU"/>
        </w:rPr>
        <w:t>;</w:t>
      </w:r>
    </w:p>
    <w:p w14:paraId="502128E1" w14:textId="77777777" w:rsidR="00BC22E3" w:rsidRPr="004C0545" w:rsidRDefault="00BC22E3" w:rsidP="00A86725">
      <w:pPr>
        <w:pStyle w:val="a7"/>
        <w:numPr>
          <w:ilvl w:val="0"/>
          <w:numId w:val="17"/>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прийде кінець відкритому ринку, країни почнуть переслідувати принципи протекціонізму, що значно повпливає на ті, які орієнтуються саме на експорт;</w:t>
      </w:r>
    </w:p>
    <w:p w14:paraId="232A1396" w14:textId="77777777" w:rsidR="00BC22E3" w:rsidRPr="004C0545" w:rsidRDefault="00BC22E3" w:rsidP="00A86725">
      <w:pPr>
        <w:pStyle w:val="a7"/>
        <w:numPr>
          <w:ilvl w:val="0"/>
          <w:numId w:val="17"/>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інфляція;</w:t>
      </w:r>
    </w:p>
    <w:p w14:paraId="203E1EC9" w14:textId="77777777" w:rsidR="00BC22E3" w:rsidRPr="004C0545" w:rsidRDefault="00BC22E3" w:rsidP="00A86725">
      <w:pPr>
        <w:pStyle w:val="a7"/>
        <w:numPr>
          <w:ilvl w:val="0"/>
          <w:numId w:val="17"/>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вплив Світової Організації Торгівлі буде менш значущим.</w:t>
      </w:r>
    </w:p>
    <w:p w14:paraId="110EDB6B" w14:textId="77777777" w:rsidR="00FD2CDA" w:rsidRPr="004C0545" w:rsidRDefault="00FD2CDA" w:rsidP="00FD2CDA">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На даний момент, малоймовірними є будь-які різки зміни в настроях обох держав. Не варто очікувати ні значного поліпшення, ні відвертої ворожості, за винятком непередбачуваних ситуацій. Відносини США і Китаю в економічній сфері є доволі напруженими, жодна зі сторін не готова йти на поступки. Неможливо передбачити ймовірну ескалацію наступних етапів торгової війни між США і Китаєм, але зрозуміло, що лідерство в економічній і технологічній галузях є критично важливим для отримання ідеологічної та військової переваги. Кожен крок обох країн впливає на обидві, тому спільна позиція стосовно загальнопланетарних проблем і викликів є вкрай необхідною як для них самих, так і для всієї світової спільноти.</w:t>
      </w:r>
    </w:p>
    <w:p w14:paraId="2214A726" w14:textId="77777777" w:rsidR="006A438F" w:rsidRPr="004C0545" w:rsidRDefault="006A438F">
      <w:pPr>
        <w:rPr>
          <w:rFonts w:ascii="Times New Roman" w:hAnsi="Times New Roman" w:cs="Times New Roman"/>
          <w:sz w:val="28"/>
          <w:szCs w:val="28"/>
          <w:lang w:val="uk-UA"/>
        </w:rPr>
      </w:pPr>
      <w:r w:rsidRPr="004C0545">
        <w:rPr>
          <w:rFonts w:ascii="Times New Roman" w:hAnsi="Times New Roman" w:cs="Times New Roman"/>
          <w:sz w:val="28"/>
          <w:szCs w:val="28"/>
          <w:lang w:val="uk-UA"/>
        </w:rPr>
        <w:br w:type="page"/>
      </w:r>
    </w:p>
    <w:p w14:paraId="6B37699C" w14:textId="7518727E" w:rsidR="006A438F" w:rsidRPr="00136E1A" w:rsidRDefault="006A438F" w:rsidP="00951D14">
      <w:pPr>
        <w:pStyle w:val="1"/>
        <w:spacing w:line="360" w:lineRule="auto"/>
        <w:jc w:val="center"/>
        <w:rPr>
          <w:rFonts w:ascii="Times New Roman" w:hAnsi="Times New Roman" w:cs="Times New Roman"/>
          <w:b/>
          <w:color w:val="auto"/>
          <w:sz w:val="28"/>
          <w:szCs w:val="28"/>
          <w:lang w:val="uk-UA"/>
        </w:rPr>
      </w:pPr>
      <w:bookmarkStart w:id="14" w:name="_Toc90287241"/>
      <w:r w:rsidRPr="00136E1A">
        <w:rPr>
          <w:rFonts w:ascii="Times New Roman" w:hAnsi="Times New Roman" w:cs="Times New Roman"/>
          <w:b/>
          <w:color w:val="auto"/>
          <w:sz w:val="28"/>
          <w:szCs w:val="28"/>
          <w:lang w:val="uk-UA"/>
        </w:rPr>
        <w:lastRenderedPageBreak/>
        <w:t>РОЗДІЛ 4. ВІЙСЬКОВА СКЛАДОВА ВІДНОСИН США І КНР</w:t>
      </w:r>
      <w:bookmarkEnd w:id="14"/>
    </w:p>
    <w:p w14:paraId="4728281C" w14:textId="26EEDBC6" w:rsidR="006A438F" w:rsidRPr="00136E1A" w:rsidRDefault="006A438F" w:rsidP="00951D14">
      <w:pPr>
        <w:pStyle w:val="2"/>
        <w:spacing w:line="360" w:lineRule="auto"/>
        <w:rPr>
          <w:rFonts w:ascii="Times New Roman" w:hAnsi="Times New Roman" w:cs="Times New Roman"/>
          <w:b/>
          <w:color w:val="auto"/>
          <w:sz w:val="28"/>
          <w:szCs w:val="28"/>
          <w:lang w:val="uk-UA"/>
        </w:rPr>
      </w:pPr>
      <w:bookmarkStart w:id="15" w:name="_Toc90287242"/>
      <w:r w:rsidRPr="00136E1A">
        <w:rPr>
          <w:rFonts w:ascii="Times New Roman" w:hAnsi="Times New Roman" w:cs="Times New Roman"/>
          <w:b/>
          <w:color w:val="auto"/>
          <w:sz w:val="28"/>
          <w:szCs w:val="28"/>
          <w:lang w:val="uk-UA"/>
        </w:rPr>
        <w:t>4.1. Наріжні камені взаємовідносин у безпековій та оборонній галузях</w:t>
      </w:r>
      <w:bookmarkEnd w:id="15"/>
    </w:p>
    <w:p w14:paraId="6A97A192" w14:textId="77777777" w:rsidR="006A438F" w:rsidRPr="004C0545" w:rsidRDefault="006A438F" w:rsidP="00951D14">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Колишня  держсекретар США Мадлен Олбрайт заявила ще у 2003 році: «Для будь-якої адміністрації Китай є окремою категорією — занадто великий, щоб ігнорувати; занадто репресивний, щоб прийняти; на нього важко впливати, але успіх викликає значну гордість»</w:t>
      </w:r>
      <w:r w:rsidRPr="004C0545">
        <w:rPr>
          <w:rStyle w:val="a5"/>
          <w:rFonts w:ascii="Times New Roman" w:hAnsi="Times New Roman" w:cs="Times New Roman"/>
          <w:sz w:val="28"/>
          <w:szCs w:val="28"/>
          <w:lang w:val="uk-UA"/>
        </w:rPr>
        <w:footnoteReference w:id="82"/>
      </w:r>
      <w:r w:rsidRPr="004C0545">
        <w:rPr>
          <w:rFonts w:ascii="Times New Roman" w:hAnsi="Times New Roman" w:cs="Times New Roman"/>
          <w:sz w:val="28"/>
          <w:szCs w:val="28"/>
          <w:lang w:val="uk-UA"/>
        </w:rPr>
        <w:t>.</w:t>
      </w:r>
    </w:p>
    <w:p w14:paraId="561E515A" w14:textId="77777777" w:rsidR="006A438F" w:rsidRPr="004C0545" w:rsidRDefault="006A438F" w:rsidP="00885867">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Стратегія національної безпеки США від 2002 року зазначає, що КНР на той момент вже була потенційно великою державою, хоча й недемократичною, проте з ринковою економікою</w:t>
      </w:r>
      <w:r w:rsidRPr="004C0545">
        <w:rPr>
          <w:rStyle w:val="a5"/>
          <w:rFonts w:ascii="Times New Roman" w:hAnsi="Times New Roman" w:cs="Times New Roman"/>
          <w:sz w:val="28"/>
          <w:szCs w:val="28"/>
          <w:lang w:val="uk-UA"/>
        </w:rPr>
        <w:footnoteReference w:id="83"/>
      </w:r>
      <w:r w:rsidRPr="004C0545">
        <w:rPr>
          <w:rFonts w:ascii="Times New Roman" w:hAnsi="Times New Roman" w:cs="Times New Roman"/>
          <w:sz w:val="28"/>
          <w:szCs w:val="28"/>
          <w:lang w:val="uk-UA"/>
        </w:rPr>
        <w:t>. До того ж, за КНР визналося безперечне право володіти й удосконалювати ракетно-ядерні військові технології. Крім того, події 11 вересня 2001 року докорінно змінили відносини між Сполученими Штатами та іншими основними центрами глобальної сили, включаючи КНР, та відкрили широкі нові можливості.</w:t>
      </w:r>
    </w:p>
    <w:p w14:paraId="6423D870" w14:textId="2FA622C9"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Китай і Сполучені Штати стикаються з різними значними стратегічними викликами. Як глобальний гегемон, Америка повинна мати можливість застосовувати вирішальну військову силу на три регіони, які вона вважає життєво важливими як для своєї безпеки, так і для свого процвітання: Європа, Близький Схід і Східна Азія. На відміну від цього, принаймні наразі, Велика стратегія Китаю зосереджена на досягненні </w:t>
      </w:r>
      <w:r w:rsidR="003961E8" w:rsidRPr="004C0545">
        <w:rPr>
          <w:rFonts w:ascii="Times New Roman" w:hAnsi="Times New Roman" w:cs="Times New Roman"/>
          <w:sz w:val="28"/>
          <w:szCs w:val="28"/>
          <w:lang w:val="uk-UA"/>
        </w:rPr>
        <w:t>панування</w:t>
      </w:r>
      <w:r w:rsidRPr="004C0545">
        <w:rPr>
          <w:rFonts w:ascii="Times New Roman" w:hAnsi="Times New Roman" w:cs="Times New Roman"/>
          <w:sz w:val="28"/>
          <w:szCs w:val="28"/>
          <w:lang w:val="uk-UA"/>
        </w:rPr>
        <w:t xml:space="preserve"> на регіональному </w:t>
      </w:r>
      <w:r w:rsidR="006762D0" w:rsidRPr="004C0545">
        <w:rPr>
          <w:rFonts w:ascii="Times New Roman" w:hAnsi="Times New Roman" w:cs="Times New Roman"/>
          <w:sz w:val="28"/>
          <w:szCs w:val="28"/>
          <w:lang w:val="uk-UA"/>
        </w:rPr>
        <w:t>рівні</w:t>
      </w:r>
      <w:r w:rsidRPr="004C0545">
        <w:rPr>
          <w:rFonts w:ascii="Times New Roman" w:hAnsi="Times New Roman" w:cs="Times New Roman"/>
          <w:sz w:val="28"/>
          <w:szCs w:val="28"/>
          <w:lang w:val="uk-UA"/>
        </w:rPr>
        <w:t>, а саме у Східній та Південно-Східній Азії. Це вже усталено</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великі держави прагнуть домінувати в регіонах, в яких вони розташовані. Це означає, що Китай і Сполучені Штати знаходяться на шляху зіткнення у Східній Азії. Варто звернути увагу на той факт регіоні, що США були гегемоном в цьому регіоні з 1945 року. Тобто, Сполучені Штати та Китай протистоять один одному у військовому плані не на глобальному рівні, а на регіональному.</w:t>
      </w:r>
    </w:p>
    <w:p w14:paraId="4E332C5C" w14:textId="415947FC"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Дослідження пояснюють посилення та диверсифікацію конкуренції з безпеки. Військова модернізація Китаю досягла великих успіхів у 1990-х </w:t>
      </w:r>
      <w:r w:rsidRPr="004C0545">
        <w:rPr>
          <w:rFonts w:ascii="Times New Roman" w:hAnsi="Times New Roman" w:cs="Times New Roman"/>
          <w:sz w:val="28"/>
          <w:szCs w:val="28"/>
          <w:lang w:val="uk-UA"/>
        </w:rPr>
        <w:lastRenderedPageBreak/>
        <w:t>роках, але для Сполучених Штатів це означає не лише те, що їхній розрив у відносних можливостях зменшився. На додаток, сучасна модернізація Китаєм своєї військової сфери спрямована на обмеження можливостей США в західній частині Тихого океану, і, зокрема, Китай досяг великих успіхів в зменшенні традиційних військових переваг США в Азії. Ціна збройного конфлікти з Китаєм зросла до такої міри для американських військових, що, за словами експертів, а саме колишнь</w:t>
      </w:r>
      <w:r w:rsidR="00DD72AD" w:rsidRPr="004C0545">
        <w:rPr>
          <w:rFonts w:ascii="Times New Roman" w:hAnsi="Times New Roman" w:cs="Times New Roman"/>
          <w:sz w:val="28"/>
          <w:szCs w:val="28"/>
          <w:lang w:val="uk-UA"/>
        </w:rPr>
        <w:t>ого</w:t>
      </w:r>
      <w:r w:rsidRPr="004C0545">
        <w:rPr>
          <w:rFonts w:ascii="Times New Roman" w:hAnsi="Times New Roman" w:cs="Times New Roman"/>
          <w:sz w:val="28"/>
          <w:szCs w:val="28"/>
          <w:lang w:val="uk-UA"/>
        </w:rPr>
        <w:t xml:space="preserve"> заступника міністра оборони Роберта О. Ворка і Грега Гранта, «об’єднані сили США можуть зазнати поразки від китайських військових у вірогідних сценаріях»</w:t>
      </w:r>
      <w:r w:rsidRPr="004C0545">
        <w:rPr>
          <w:rStyle w:val="a5"/>
          <w:rFonts w:ascii="Times New Roman" w:hAnsi="Times New Roman" w:cs="Times New Roman"/>
          <w:sz w:val="28"/>
          <w:szCs w:val="28"/>
          <w:lang w:val="uk-UA"/>
        </w:rPr>
        <w:footnoteReference w:id="84"/>
      </w:r>
      <w:r w:rsidRPr="004C0545">
        <w:rPr>
          <w:rFonts w:ascii="Times New Roman" w:hAnsi="Times New Roman" w:cs="Times New Roman"/>
          <w:sz w:val="28"/>
          <w:szCs w:val="28"/>
          <w:lang w:val="uk-UA"/>
        </w:rPr>
        <w:t>. Значні інвестиції Китаю в нові оборонні та комерційні технології, такі як штучний інтелект, гіперзвукова зброя та автономні транспортні засоби, ще більше підкреслюють його військові переваги та посилюють дилему безпеки.</w:t>
      </w:r>
    </w:p>
    <w:p w14:paraId="1C399FF0"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Кожного року Міністерство оборони США подає звіт Конгресу стосовно військових подій та розвитку безпеки за участю Китайської Народної Республіки, а також надає оцінку поточним військовим можливостям КНР і США. Стратегія національного відродження КНР передбачає зміцнення та адаптацію її збройних сил по відношенню до довгострокових тенденцій у світовій військовій справі, а також задоволення потреб національної безпеки країни. В загальному, протягом останнього десятиліття Китай дотримується концепції ефективного контролю, згідно з якою від нього вимагається створювати сприятливу атмосферу в мирний час, запобігати та контролювати кризові ситуації, контролювати та вигравати війни. У випадку війни, концепція ефективного контролю намагається не лише мінімізувати ризик, а й досягти обмежених стратегічних цілей, шляхом використання всіх елементів національної могутності, включаючи стримування та невоєнну військову діяльність. Народно-визвольна армія КНР має в своєму розпорядженні в регулярних силах близько двох мільйонів чоловік особового складу</w:t>
      </w:r>
      <w:r w:rsidRPr="004C0545">
        <w:rPr>
          <w:rStyle w:val="a5"/>
          <w:rFonts w:ascii="Times New Roman" w:hAnsi="Times New Roman" w:cs="Times New Roman"/>
          <w:sz w:val="28"/>
          <w:szCs w:val="28"/>
          <w:lang w:val="uk-UA"/>
        </w:rPr>
        <w:footnoteReference w:id="85"/>
      </w:r>
      <w:r w:rsidRPr="004C0545">
        <w:rPr>
          <w:rFonts w:ascii="Times New Roman" w:hAnsi="Times New Roman" w:cs="Times New Roman"/>
          <w:sz w:val="28"/>
          <w:szCs w:val="28"/>
          <w:lang w:val="uk-UA"/>
        </w:rPr>
        <w:t xml:space="preserve">. Армія </w:t>
      </w:r>
      <w:r w:rsidRPr="004C0545">
        <w:rPr>
          <w:rFonts w:ascii="Times New Roman" w:hAnsi="Times New Roman" w:cs="Times New Roman"/>
          <w:sz w:val="28"/>
          <w:szCs w:val="28"/>
          <w:lang w:val="uk-UA"/>
        </w:rPr>
        <w:lastRenderedPageBreak/>
        <w:t>постійно намагається модернізувати свої можливості та покращити навички у всіх сферах ведення війни. Вони прагнуть бути здатними вести наземні, повітряні та морські операції, космічні, контркосмічні, радіоелектронні війни та кібероперації.</w:t>
      </w:r>
    </w:p>
    <w:p w14:paraId="69B97DD8"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 крайньому такому звіті від 2020 року значна увага приділяється саме НВАК. За даними Міністерства оборони США КНР розпоряджає «чисельно найбільший військово-морський флот у світі із загальною бойовою силою приблизно 355 кораблів і підводних човнів, включаючи приблизно 145 основних надводних комбатантів»</w:t>
      </w:r>
      <w:r w:rsidRPr="004C0545">
        <w:rPr>
          <w:rStyle w:val="a5"/>
          <w:rFonts w:ascii="Times New Roman" w:hAnsi="Times New Roman" w:cs="Times New Roman"/>
          <w:sz w:val="28"/>
          <w:szCs w:val="28"/>
          <w:lang w:val="uk-UA"/>
        </w:rPr>
        <w:footnoteReference w:id="86"/>
      </w:r>
      <w:r w:rsidRPr="004C0545">
        <w:rPr>
          <w:rFonts w:ascii="Times New Roman" w:hAnsi="Times New Roman" w:cs="Times New Roman"/>
          <w:sz w:val="28"/>
          <w:szCs w:val="28"/>
          <w:lang w:val="uk-UA"/>
        </w:rPr>
        <w:t xml:space="preserve">. До того ж, наприкінці 2019 року Китай ввів в експлуатацію свій перший авіаносець вітчизняного виробництва, а також на початку 2020 року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свій перший крейсер класу Renhai на початку 2020 року. </w:t>
      </w:r>
    </w:p>
    <w:p w14:paraId="0C1DC880"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 2020 році навчання армії відбувалося у Внутрішній Монголії. В найближчій перспективі НВАК буде здатна наносити точні удари по наземних цілях на великій відстані з підводних човнів і надводних комбатантів за допомогою крилатих ракет для наземного нападу. Цей факт особливо посилить глобальні можливості Китайської Народної Республіки прогнозування потужності країн. КНР також вдосконалює свій інвентар і підготовку для захисту авіаносців і підводних човнів з балістичними ракетами.</w:t>
      </w:r>
    </w:p>
    <w:p w14:paraId="6DA181BB"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В ході нарощення своєї військової моці, Китай намагається уникнути помилки СРСР, яка покладала непосильний тягар на свою економіку через надмірні військові витрати. В міру того, як розмір економіки Китаю наближається до економіки Сполучених Штатів, на нашу думку, він також запрагне володіти аналогічнии військовии потенціалом, стаючи справжньою наддержавою, яка матиме вплив на формування міжнародного порядку.</w:t>
      </w:r>
    </w:p>
    <w:p w14:paraId="67FADBB7" w14:textId="77777777" w:rsidR="006A438F" w:rsidRPr="00951D14" w:rsidRDefault="006A438F" w:rsidP="006A438F">
      <w:pPr>
        <w:spacing w:line="360" w:lineRule="auto"/>
        <w:ind w:firstLine="709"/>
        <w:contextualSpacing/>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Варто зазначити, що Пекін вже два десятки років цілеспрямовано наступає на п’яти Вашингтону. У березні 2007 року Китай оголосив про збільшення витрат на оборону на 18%, що в загальному становило понад 45 </w:t>
      </w:r>
      <w:r w:rsidRPr="004C0545">
        <w:rPr>
          <w:rFonts w:ascii="Times New Roman" w:hAnsi="Times New Roman" w:cs="Times New Roman"/>
          <w:sz w:val="28"/>
          <w:szCs w:val="28"/>
          <w:lang w:val="uk-UA"/>
        </w:rPr>
        <w:lastRenderedPageBreak/>
        <w:t>мільярдів доларів, а в період від  1990 по 2005 рік військові видатки збільшувалися в середньому на 15 % на рік</w:t>
      </w:r>
      <w:r w:rsidRPr="004C0545">
        <w:rPr>
          <w:rStyle w:val="a5"/>
          <w:rFonts w:ascii="Times New Roman" w:hAnsi="Times New Roman" w:cs="Times New Roman"/>
          <w:sz w:val="28"/>
          <w:szCs w:val="28"/>
          <w:lang w:val="uk-UA"/>
        </w:rPr>
        <w:t xml:space="preserve"> </w:t>
      </w:r>
      <w:r w:rsidRPr="004C0545">
        <w:rPr>
          <w:rStyle w:val="a5"/>
          <w:rFonts w:ascii="Times New Roman" w:hAnsi="Times New Roman" w:cs="Times New Roman"/>
          <w:sz w:val="28"/>
          <w:szCs w:val="28"/>
          <w:lang w:val="uk-UA"/>
        </w:rPr>
        <w:footnoteReference w:id="87"/>
      </w:r>
      <w:r w:rsidRPr="004C0545">
        <w:rPr>
          <w:rFonts w:ascii="Times New Roman" w:hAnsi="Times New Roman" w:cs="Times New Roman"/>
          <w:sz w:val="28"/>
          <w:szCs w:val="28"/>
          <w:lang w:val="uk-UA"/>
        </w:rPr>
        <w:t xml:space="preserve">. Під час свого турне по Азії в </w:t>
      </w:r>
      <w:r w:rsidRPr="00951D14">
        <w:rPr>
          <w:rFonts w:ascii="Times New Roman" w:hAnsi="Times New Roman" w:cs="Times New Roman"/>
          <w:sz w:val="28"/>
          <w:szCs w:val="28"/>
          <w:lang w:val="uk-UA"/>
        </w:rPr>
        <w:t>2007 році віце-президент США Дік Чейні зазначив, що військове нарощування своєї моці Китаєм не відповідало заявленій цілі країни щодо мирного розвитку і співіснування. Натомість, Китай заявив про плани збільшити витрати для того, щоб забезпечити кращу підготовку та вищі зарплати своїм солдатам, а також для захисту національної безпеки та територіальної цілісності КНР.</w:t>
      </w:r>
    </w:p>
    <w:p w14:paraId="1DCBF431" w14:textId="77777777" w:rsidR="006A438F" w:rsidRPr="00951D14" w:rsidRDefault="006A438F" w:rsidP="006A438F">
      <w:pPr>
        <w:spacing w:before="100" w:beforeAutospacing="1" w:after="100" w:afterAutospacing="1" w:line="360" w:lineRule="auto"/>
        <w:ind w:firstLine="709"/>
        <w:contextualSpacing/>
        <w:jc w:val="both"/>
        <w:rPr>
          <w:rFonts w:ascii="Times New Roman" w:hAnsi="Times New Roman" w:cs="Times New Roman"/>
          <w:sz w:val="28"/>
          <w:szCs w:val="28"/>
          <w:lang w:val="uk-UA"/>
        </w:rPr>
      </w:pPr>
      <w:r w:rsidRPr="00951D14">
        <w:rPr>
          <w:rFonts w:ascii="Times New Roman" w:hAnsi="Times New Roman" w:cs="Times New Roman"/>
          <w:sz w:val="28"/>
          <w:szCs w:val="28"/>
          <w:lang w:val="uk-UA"/>
        </w:rPr>
        <w:t>В лютому 2012 року віце-президент США Джо Байден мав офіційну зустріч із заступником глави КНР Сі Цзіньпінем. Під час цієї зустрічі представники двох могутніх країн узгодили пропозицію щодо поглиблення зв’язків між Китаєм і США у військовій сфері</w:t>
      </w:r>
      <w:r w:rsidRPr="00951D14">
        <w:rPr>
          <w:rStyle w:val="a5"/>
          <w:rFonts w:ascii="Times New Roman" w:hAnsi="Times New Roman" w:cs="Times New Roman"/>
          <w:sz w:val="28"/>
          <w:szCs w:val="28"/>
          <w:lang w:val="uk-UA"/>
        </w:rPr>
        <w:footnoteReference w:id="88"/>
      </w:r>
      <w:r w:rsidRPr="00951D14">
        <w:rPr>
          <w:rFonts w:ascii="Times New Roman" w:hAnsi="Times New Roman" w:cs="Times New Roman"/>
          <w:sz w:val="28"/>
          <w:szCs w:val="28"/>
          <w:lang w:val="uk-UA"/>
        </w:rPr>
        <w:t>.</w:t>
      </w:r>
    </w:p>
    <w:p w14:paraId="3463C72E" w14:textId="77777777" w:rsidR="006A438F" w:rsidRPr="00951D14" w:rsidRDefault="006A438F" w:rsidP="006A438F">
      <w:pPr>
        <w:spacing w:before="100" w:beforeAutospacing="1" w:after="100" w:afterAutospacing="1" w:line="360" w:lineRule="auto"/>
        <w:ind w:firstLine="709"/>
        <w:contextualSpacing/>
        <w:jc w:val="both"/>
        <w:rPr>
          <w:rFonts w:ascii="Times New Roman" w:hAnsi="Times New Roman" w:cs="Times New Roman"/>
          <w:sz w:val="28"/>
          <w:szCs w:val="28"/>
          <w:lang w:val="uk-UA"/>
        </w:rPr>
      </w:pPr>
      <w:r w:rsidRPr="00951D14">
        <w:rPr>
          <w:rFonts w:ascii="Times New Roman" w:hAnsi="Times New Roman" w:cs="Times New Roman"/>
          <w:sz w:val="28"/>
          <w:szCs w:val="28"/>
          <w:lang w:val="uk-UA"/>
        </w:rPr>
        <w:t>У травні того ж року зустрілися міністри оборони обох країн Л. Панетта від США і Лян Гуанлі від КНР. Під час зустрічі вони намагалися знайти точкм опори у військово-політичному середовищі, адже візит відбувся саме в період, коли збройні сили як США, так і Китаю були налаштовані на розширення співробітництва, поліпшення взаємопорозуміння і розбудову довіри</w:t>
      </w:r>
      <w:r w:rsidRPr="00951D14">
        <w:rPr>
          <w:rStyle w:val="a5"/>
          <w:rFonts w:ascii="Times New Roman" w:hAnsi="Times New Roman" w:cs="Times New Roman"/>
          <w:sz w:val="28"/>
          <w:szCs w:val="28"/>
          <w:lang w:val="uk-UA"/>
        </w:rPr>
        <w:footnoteReference w:id="89"/>
      </w:r>
      <w:r w:rsidRPr="00951D14">
        <w:rPr>
          <w:rFonts w:ascii="Times New Roman" w:hAnsi="Times New Roman" w:cs="Times New Roman"/>
          <w:sz w:val="28"/>
          <w:szCs w:val="28"/>
          <w:lang w:val="uk-UA"/>
        </w:rPr>
        <w:t xml:space="preserve">. </w:t>
      </w:r>
    </w:p>
    <w:p w14:paraId="72DCFF35" w14:textId="77777777" w:rsidR="006A438F" w:rsidRPr="00951D14" w:rsidRDefault="006A438F" w:rsidP="006A438F">
      <w:pPr>
        <w:spacing w:before="100" w:beforeAutospacing="1" w:after="100" w:afterAutospacing="1" w:line="360" w:lineRule="auto"/>
        <w:ind w:firstLine="709"/>
        <w:contextualSpacing/>
        <w:jc w:val="both"/>
        <w:rPr>
          <w:rFonts w:ascii="Times New Roman" w:hAnsi="Times New Roman" w:cs="Times New Roman"/>
          <w:sz w:val="28"/>
          <w:szCs w:val="28"/>
          <w:lang w:val="uk-UA"/>
        </w:rPr>
      </w:pPr>
      <w:r w:rsidRPr="00951D14">
        <w:rPr>
          <w:rFonts w:ascii="Times New Roman" w:hAnsi="Times New Roman" w:cs="Times New Roman"/>
          <w:sz w:val="28"/>
          <w:szCs w:val="28"/>
          <w:lang w:val="uk-UA"/>
        </w:rPr>
        <w:t xml:space="preserve">Загалом перший за 9 років візит керівника оборонного відомства Китаю до США мав позитивні результати. Заяви обох представників відзначалися зацікавленістю у формуванні якісно нового рівня американсько-китайських військово-політичних зв’язків, наголошували на стратегічному значенні Азійсько-Тихоокеанського регіону. </w:t>
      </w:r>
    </w:p>
    <w:p w14:paraId="233789BE"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951D14">
        <w:rPr>
          <w:rFonts w:ascii="Times New Roman" w:hAnsi="Times New Roman" w:cs="Times New Roman"/>
          <w:sz w:val="28"/>
          <w:szCs w:val="28"/>
          <w:lang w:val="uk-UA"/>
        </w:rPr>
        <w:t>Варто зазначити, що у травні того ж 2012 року у свої військово-політичній доповіді Пентагон відзначив три основні напрямки стратегії, які Сполучені Штати мали</w:t>
      </w:r>
      <w:r w:rsidRPr="004C0545">
        <w:rPr>
          <w:rFonts w:ascii="Times New Roman" w:hAnsi="Times New Roman" w:cs="Times New Roman"/>
          <w:sz w:val="28"/>
          <w:szCs w:val="28"/>
          <w:lang w:val="uk-UA"/>
        </w:rPr>
        <w:t xml:space="preserve"> на меті використовувати задля залучення Китаю до військових зв’язків зі США: </w:t>
      </w:r>
    </w:p>
    <w:p w14:paraId="24AC10AC" w14:textId="77777777" w:rsidR="006A438F" w:rsidRPr="004C0545" w:rsidRDefault="006A438F" w:rsidP="00136E1A">
      <w:pPr>
        <w:pStyle w:val="a7"/>
        <w:numPr>
          <w:ilvl w:val="0"/>
          <w:numId w:val="24"/>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тісніше співробітництво у сферах взаємного інтересу, як наприклад, миротворчість, місії з усунення наслідків стихійних лих і катастроф, а також надання гуманітарної допомоги, а також операції проти піратів;</w:t>
      </w:r>
    </w:p>
    <w:p w14:paraId="7808575F" w14:textId="77777777" w:rsidR="006A438F" w:rsidRPr="004C0545" w:rsidRDefault="006A438F" w:rsidP="00136E1A">
      <w:pPr>
        <w:pStyle w:val="a7"/>
        <w:numPr>
          <w:ilvl w:val="0"/>
          <w:numId w:val="24"/>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підтримка міжвідомчого взаємопорозуміння за допомогою контактів між збройними силами; </w:t>
      </w:r>
    </w:p>
    <w:p w14:paraId="730CBCE3" w14:textId="77777777" w:rsidR="006A438F" w:rsidRPr="004C0545" w:rsidRDefault="006A438F" w:rsidP="00136E1A">
      <w:pPr>
        <w:pStyle w:val="a7"/>
        <w:numPr>
          <w:ilvl w:val="0"/>
          <w:numId w:val="24"/>
        </w:numPr>
        <w:spacing w:line="360" w:lineRule="auto"/>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побудова спільної системи аналізу загроз і викликів у галузі регіональної безпеки</w:t>
      </w:r>
      <w:r w:rsidRPr="004C0545">
        <w:rPr>
          <w:rStyle w:val="a5"/>
          <w:rFonts w:ascii="Times New Roman" w:hAnsi="Times New Roman" w:cs="Times New Roman"/>
          <w:sz w:val="28"/>
          <w:szCs w:val="28"/>
          <w:lang w:val="uk-UA"/>
        </w:rPr>
        <w:footnoteReference w:id="90"/>
      </w:r>
      <w:r w:rsidRPr="004C0545">
        <w:rPr>
          <w:rFonts w:ascii="Times New Roman" w:hAnsi="Times New Roman" w:cs="Times New Roman"/>
          <w:sz w:val="28"/>
          <w:szCs w:val="28"/>
          <w:lang w:val="uk-UA"/>
        </w:rPr>
        <w:t xml:space="preserve">. </w:t>
      </w:r>
    </w:p>
    <w:p w14:paraId="4AB74787"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Панування в Азії, на думку Пекіна, це необхідний крок для досягнення його кінцевої проекції глобальної гегемонії. Китай має на меті запобігти будь-якому військовому втручанню США на свою морську периферію. З оперативної точки зору Пекін прагне витиснути сили інших країн до «першого ланцюга островів» і розповсюджувати свою владу аж до «другого ланцюга островів». Перший ланцюг островів становлять острови в акваторіях Жовтого, Східно-Китайського та Південно-Китайського морів, а другий ланцюг островів простягається від Японських островів Бонін і Волкано, через Маріанські острови, і до Західної Нової Гвінеї</w:t>
      </w:r>
      <w:r w:rsidRPr="004C0545">
        <w:rPr>
          <w:rStyle w:val="a5"/>
          <w:rFonts w:ascii="Times New Roman" w:hAnsi="Times New Roman" w:cs="Times New Roman"/>
          <w:sz w:val="28"/>
          <w:szCs w:val="28"/>
          <w:lang w:val="uk-UA"/>
        </w:rPr>
        <w:footnoteReference w:id="91"/>
      </w:r>
      <w:r w:rsidRPr="004C0545">
        <w:rPr>
          <w:rFonts w:ascii="Times New Roman" w:hAnsi="Times New Roman" w:cs="Times New Roman"/>
          <w:sz w:val="28"/>
          <w:szCs w:val="28"/>
          <w:lang w:val="uk-UA"/>
        </w:rPr>
        <w:t>. Ланцюг служить східним морським кордоном Філіппінського моря. Більш того, оскільки він розташований у середній частині західної частини Тихого океану, то це вважається також другою стратегічною лінією оборони для США.</w:t>
      </w:r>
    </w:p>
    <w:p w14:paraId="743FD1A5"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Концепція двох островів має оборонний і наступальний виміри</w:t>
      </w:r>
      <w:r w:rsidRPr="004C0545">
        <w:rPr>
          <w:rStyle w:val="a5"/>
          <w:rFonts w:ascii="Times New Roman" w:hAnsi="Times New Roman" w:cs="Times New Roman"/>
          <w:sz w:val="28"/>
          <w:szCs w:val="28"/>
          <w:lang w:val="uk-UA"/>
        </w:rPr>
        <w:footnoteReference w:id="92"/>
      </w:r>
      <w:r w:rsidRPr="004C0545">
        <w:rPr>
          <w:rFonts w:ascii="Times New Roman" w:hAnsi="Times New Roman" w:cs="Times New Roman"/>
          <w:sz w:val="28"/>
          <w:szCs w:val="28"/>
          <w:lang w:val="uk-UA"/>
        </w:rPr>
        <w:t xml:space="preserve">. Розглядаючи оборону, Китай вважає острівні ланцюги важливими для уникнення оточення ворогом. А говорячи про наступ, вони могли б уможливити вторгнення на Тайвань. Більш того, Китай прагне не тільки стримувати та перемогти вороже втручання в цьому районі, але також і мінімізувати регіональну роль США та одноосібно панувати над Азією </w:t>
      </w:r>
      <w:r w:rsidRPr="004C0545">
        <w:rPr>
          <w:rFonts w:ascii="Times New Roman" w:hAnsi="Times New Roman" w:cs="Times New Roman"/>
          <w:sz w:val="28"/>
          <w:szCs w:val="28"/>
          <w:lang w:val="uk-UA"/>
        </w:rPr>
        <w:sym w:font="Symbol" w:char="F02D"/>
      </w:r>
      <w:r w:rsidRPr="004C0545">
        <w:rPr>
          <w:rFonts w:ascii="Times New Roman" w:hAnsi="Times New Roman" w:cs="Times New Roman"/>
          <w:sz w:val="28"/>
          <w:szCs w:val="28"/>
          <w:lang w:val="uk-UA"/>
        </w:rPr>
        <w:t xml:space="preserve"> спочатку Південно-Східною, а в майбутньому і Центральною Азією.</w:t>
      </w:r>
    </w:p>
    <w:p w14:paraId="4F5A8B58"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lastRenderedPageBreak/>
        <w:t>Починаючи з 2010 року Китай зробив численні кроки щоб консолідувати свої територіальні та юрисдикційні претензії у Східному та Південно-Китайському морях. У відповідь на це США прагнули відігравати більшу роль у запобіганні китайського примус, що неодноразово призводило до суперечки. Зокрема, коли Китай створив сім квазівійськових баз шляхом рекультивації земель у Південно-Китайському морі та поступово розміщував на них зброю</w:t>
      </w:r>
      <w:r w:rsidRPr="004C0545">
        <w:rPr>
          <w:rStyle w:val="a5"/>
          <w:rFonts w:ascii="Times New Roman" w:eastAsia="Times New Roman" w:hAnsi="Times New Roman" w:cs="Times New Roman"/>
          <w:sz w:val="28"/>
          <w:szCs w:val="28"/>
          <w:lang w:val="uk-UA" w:eastAsia="ru-RU"/>
        </w:rPr>
        <w:footnoteReference w:id="93"/>
      </w:r>
      <w:r w:rsidRPr="004C0545">
        <w:rPr>
          <w:rFonts w:ascii="Times New Roman" w:eastAsia="Times New Roman" w:hAnsi="Times New Roman" w:cs="Times New Roman"/>
          <w:sz w:val="28"/>
          <w:szCs w:val="28"/>
          <w:lang w:val="uk-UA" w:eastAsia="ru-RU"/>
        </w:rPr>
        <w:t>, це спричинило занепокоєння США та регіонів щодо майбутнього збройного конфлікту, а також обмеження свободи військового і цивільного судноплавства для обох країн. Використання Китаєм воєнізованих сил, що знаходяться поза межами конфлікту, так звана діяльність у сірій зоні, ще більше посилила конкуренцію. Ці події поставили Сполучені Штати та їх союзників перед новим складним викликом.</w:t>
      </w:r>
    </w:p>
    <w:p w14:paraId="5FA09817"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Конкуренція в сфері безпеки не є новизною для американо-китайських відносин, але її роль і характер змінюються. Протягом десятиліть очевидним  був конфлікт інтересів США і Китаю з таких питань, як безпека, включаючи статус і безпеку Тайваню, альянси США, модернізація китайської військової техніки, ядерне та ракетне нерозповсюдження, морські територіальні суперечки та проблеми регіональної безпеки. Багато з них є постійними причинами суперечностей. Наприклад, Тайвань займає центральне місце в легітимності Комуністичної партії, а союзи та зобов’язання США щодо безпеки становить основу її регіональної оборонної стратегії. Вашингтону і Пекіну вдалося знайти спосіб керувати своїми інтересами в сфері безпеки за допомогою зміни поведінки, модифікації вимог і очікувань та просто толеруючи розбіжності з надією, що вони зникнуть або інша сторона змінить свою позицію. Ці стратегії управління створили простір для співпраці як з традиційних, так і нетрадиційних питань безпеки, а також для зростаючих економічних зв’язків.</w:t>
      </w:r>
    </w:p>
    <w:p w14:paraId="2EF7A47D"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Від моменту інавгурації Байдена його адміністрація переглядає свою політику щодо Китаю. Ще на ранніх етапах він задав тон довгостроковій </w:t>
      </w:r>
      <w:r w:rsidRPr="004C0545">
        <w:rPr>
          <w:rFonts w:ascii="Times New Roman" w:hAnsi="Times New Roman" w:cs="Times New Roman"/>
          <w:sz w:val="28"/>
          <w:szCs w:val="28"/>
          <w:lang w:val="uk-UA"/>
        </w:rPr>
        <w:lastRenderedPageBreak/>
        <w:t xml:space="preserve">стратегічній конкуренції з Китаєм. Більше того, він ініціював формування «антикитайського» альянсу, заснованого на спільних західних цінностях і впровадження модернізованої Індо-Тихоокеанської стратегії. Крім того, страждаючи від стратегічного перевантаження та намагаючись подолати наслідки виведення військ з Афганістану та внутрішніх конфліктів, адміністрація зрозуміла, що вона не розпоряджає ні можливостями, ні енергією для придушення Китаю. До того ж США покладаються на співпрацю з Китаєм щодо питань зміни клімату, торгівлі та ситуації в  Афганістана, Ірані, Північній Кореї, М’янмі. </w:t>
      </w:r>
    </w:p>
    <w:p w14:paraId="6D6E2C18"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Позитивним зрушенням є відродження спілкування між збройними силами США і Китаю. В серпні 2021 року під час відеоконференції заступник помічника міністра оборони США з Китаю та китайський генерал-майором і заступником директора Управління Народно-визвольної армії Хуан Сюепіном обговорили міжнародне військове співробітництво. Обидві сторони наголосили на важливості посилення управління та контроль ризиків.</w:t>
      </w:r>
    </w:p>
    <w:p w14:paraId="369E8902"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9 вересня 2021 року відбулася друга з моменту вступу на посаду Джо Байдена телефонна розмова президентів Китаю та Сполучених Штатів. Вона свідчила про прагнення сторін стабілізувати двосторонні відносини. Ключовою тезою президента Сі Цзіньпіна було зауваження, що «Китай-США відносини США і Китаю не є тестовим питанням з декількома варіантами відповіді стосовно того, чи повинні вони мати хороші відносини, а обов’язкове питання про те, яким чином їх побудувати»</w:t>
      </w:r>
      <w:r w:rsidRPr="004C0545">
        <w:rPr>
          <w:rStyle w:val="a5"/>
          <w:rFonts w:ascii="Times New Roman" w:hAnsi="Times New Roman" w:cs="Times New Roman"/>
          <w:sz w:val="28"/>
          <w:szCs w:val="28"/>
          <w:lang w:val="uk-UA"/>
        </w:rPr>
        <w:footnoteReference w:id="94"/>
      </w:r>
      <w:r w:rsidRPr="004C0545">
        <w:rPr>
          <w:rFonts w:ascii="Times New Roman" w:hAnsi="Times New Roman" w:cs="Times New Roman"/>
          <w:sz w:val="28"/>
          <w:szCs w:val="28"/>
          <w:lang w:val="uk-UA"/>
        </w:rPr>
        <w:t>. У відповідь, Байден ствердив, що їхні країни не зацікавлені в тому, щоб конкуренція перейшла на конфлікт. Для американських науковців цей дзвінок став полегшенням, адже не було впевненості чи міцний зв’язок у відносинах між президентом Китаю та новообраним президентом США існуватимуть й надалі. Дзвінку передувала плідна робота трьох команд з обох сторін над питаннями дипломатичної безпеки, зміни клімату та торгівлі.</w:t>
      </w:r>
    </w:p>
    <w:p w14:paraId="7AFAE7F7"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15 вересня 2021 року в ході відеоконференції, де об'єдналися Вашингтон, Лондон та Канберра, президент США Джо Байден, прем'єр-міністр Великобританії Борис Джонсон і прем'єр-міністр Австралії Скотт Моррісон представили новий блок. Він має назву AUKUS, що є абревіатурою, яка поєднує назви трьох країн. Блок створений на тлі посилення впливу Китаю у стратегічно важливому для всього світу, і цих країн зокрема, Індо-Тихоокеанському регіоні. Байден заявив, що «метою створення нового союзу є довгострокове забезпечення миру та стабільності в Індо-Тихоокеанському регіоні»</w:t>
      </w:r>
      <w:r w:rsidRPr="004C0545">
        <w:rPr>
          <w:rStyle w:val="a5"/>
          <w:rFonts w:ascii="Times New Roman" w:hAnsi="Times New Roman" w:cs="Times New Roman"/>
          <w:sz w:val="28"/>
          <w:szCs w:val="28"/>
          <w:lang w:val="uk-UA"/>
        </w:rPr>
        <w:footnoteReference w:id="95"/>
      </w:r>
      <w:r w:rsidRPr="004C0545">
        <w:rPr>
          <w:rFonts w:ascii="Times New Roman" w:hAnsi="Times New Roman" w:cs="Times New Roman"/>
          <w:sz w:val="28"/>
          <w:szCs w:val="28"/>
          <w:lang w:val="uk-UA"/>
        </w:rPr>
        <w:t>. Аспект, який викликає найбільше суперечок, це передача американцями для Австралії технології для створення атомного підводного флоту</w:t>
      </w:r>
      <w:r w:rsidRPr="004C0545">
        <w:rPr>
          <w:rStyle w:val="a5"/>
          <w:rFonts w:ascii="Times New Roman" w:hAnsi="Times New Roman" w:cs="Times New Roman"/>
          <w:sz w:val="28"/>
          <w:szCs w:val="28"/>
          <w:lang w:val="uk-UA"/>
        </w:rPr>
        <w:footnoteReference w:id="96"/>
      </w:r>
      <w:r w:rsidRPr="004C0545">
        <w:rPr>
          <w:rFonts w:ascii="Times New Roman" w:hAnsi="Times New Roman" w:cs="Times New Roman"/>
          <w:sz w:val="28"/>
          <w:szCs w:val="28"/>
          <w:lang w:val="uk-UA"/>
        </w:rPr>
        <w:t>. Цю мету планують реалізувати протягом найближчих півтора роки.</w:t>
      </w:r>
    </w:p>
    <w:p w14:paraId="06A1F18F"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 Важливо зазначити, що Австралії не буде надано ядерну зброю, адже США мають зобов'язання у сфері нерозповсюдження ядерних озброєнь. До того ж, прем'єр-міністр Австралії Моррісон зазначив, що його країна планує закупити у США крилаті ракети «Томагавк», які «дозволять розширити потенціал для завдання ударів по цілям на великих відстанях»</w:t>
      </w:r>
      <w:r w:rsidRPr="004C0545">
        <w:rPr>
          <w:rStyle w:val="a5"/>
          <w:rFonts w:ascii="Times New Roman" w:hAnsi="Times New Roman" w:cs="Times New Roman"/>
          <w:sz w:val="28"/>
          <w:szCs w:val="28"/>
          <w:lang w:val="uk-UA"/>
        </w:rPr>
        <w:footnoteReference w:id="97"/>
      </w:r>
      <w:r w:rsidRPr="004C0545">
        <w:rPr>
          <w:rFonts w:ascii="Times New Roman" w:hAnsi="Times New Roman" w:cs="Times New Roman"/>
          <w:sz w:val="28"/>
          <w:szCs w:val="28"/>
          <w:lang w:val="uk-UA"/>
        </w:rPr>
        <w:t xml:space="preserve">. </w:t>
      </w:r>
    </w:p>
    <w:p w14:paraId="0DBCB41F" w14:textId="77777777" w:rsidR="006A438F" w:rsidRPr="004C0545" w:rsidRDefault="006A438F" w:rsidP="006A438F">
      <w:p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Усі країни розуміють важливість цього регіону для світової економіки. Саме тому, реакція експертів була бурхливою і неоднозначною. Вони розцінили це як ясний сигнал Китаю на тлі посилення напруженості в Індо-Тихоокеанському регіоні, а особливо в Південно-Китайському морі. Одні вважають, що це допоможе подолати військовий дисбаланс проти Китаю. З іншого боку, існує думка, що це може підвищити ризик конфлікту. І хоча підводні човни мають бути з атомною енергетичною установкою, а не ядерною зброєю, дана угода викликала багато обговорень щодо впливу на нерозповсюдження ядерної зброї.</w:t>
      </w:r>
    </w:p>
    <w:p w14:paraId="1B56D371"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Уваги варте також і наступне об’єднання. Quad – це неформальний стратегічний форум, до складу якого входять чотири країни, серед яких </w:t>
      </w:r>
      <w:r w:rsidRPr="004C0545">
        <w:rPr>
          <w:rFonts w:ascii="Times New Roman" w:eastAsia="Times New Roman" w:hAnsi="Times New Roman" w:cs="Times New Roman"/>
          <w:sz w:val="28"/>
          <w:szCs w:val="28"/>
          <w:lang w:val="uk-UA" w:eastAsia="ru-RU"/>
        </w:rPr>
        <w:lastRenderedPageBreak/>
        <w:t>Сполучені Штати Америки, Індія, Австралія та Японія</w:t>
      </w:r>
      <w:r w:rsidRPr="004C0545">
        <w:rPr>
          <w:rStyle w:val="a5"/>
          <w:rFonts w:ascii="Times New Roman" w:eastAsia="Times New Roman" w:hAnsi="Times New Roman" w:cs="Times New Roman"/>
          <w:sz w:val="28"/>
          <w:szCs w:val="28"/>
          <w:lang w:val="uk-UA" w:eastAsia="ru-RU"/>
        </w:rPr>
        <w:footnoteReference w:id="98"/>
      </w:r>
      <w:r w:rsidRPr="004C0545">
        <w:rPr>
          <w:rFonts w:ascii="Times New Roman" w:eastAsia="Times New Roman" w:hAnsi="Times New Roman" w:cs="Times New Roman"/>
          <w:sz w:val="28"/>
          <w:szCs w:val="28"/>
          <w:lang w:val="uk-UA" w:eastAsia="ru-RU"/>
        </w:rPr>
        <w:t>. Деколи його називають «азійським НАТО». Вперше група зустрілася у 2007 році в кулуарах Асоціації держав Південно-Східної Азії (АСЕАН). Однією з головних цілей Quad є робота для вільного, відкритого та процвітаючого Індо-Тихоокеанського регіону</w:t>
      </w:r>
      <w:r w:rsidRPr="004C0545">
        <w:rPr>
          <w:rStyle w:val="a5"/>
          <w:rFonts w:ascii="Times New Roman" w:eastAsia="Times New Roman" w:hAnsi="Times New Roman" w:cs="Times New Roman"/>
          <w:sz w:val="28"/>
          <w:szCs w:val="28"/>
          <w:lang w:val="uk-UA" w:eastAsia="ru-RU"/>
        </w:rPr>
        <w:footnoteReference w:id="99"/>
      </w:r>
      <w:r w:rsidRPr="004C0545">
        <w:rPr>
          <w:rFonts w:ascii="Times New Roman" w:eastAsia="Times New Roman" w:hAnsi="Times New Roman" w:cs="Times New Roman"/>
          <w:sz w:val="28"/>
          <w:szCs w:val="28"/>
          <w:lang w:val="uk-UA" w:eastAsia="ru-RU"/>
        </w:rPr>
        <w:t>.</w:t>
      </w:r>
    </w:p>
    <w:p w14:paraId="6CFA6925"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Quad вважається альянсом морських демократій. В рамках Форуму проводяться зустрічі, напіврегулярні саміти, обміни інформацією та військовими навчаннями всіх країн-членів. Хоча це не є формальним союзом, в міру зростання напруженості з Китаєм країни активізували свої безпекові та економічні зв'язки .</w:t>
      </w:r>
    </w:p>
    <w:p w14:paraId="5DA09B23"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У листопаді 2020 року США, Індія, Австралія та Японія брали участь у своїх перших за десять років спільних навчаннях. А вже в березні 2021 року президент США Джо Байден скликав віртуальну зустріч з представниками всіх країн. Станом на 2021 рік,  внаслідок дедалі наполегливішої поведінки Китаю в регіоні, лідери всіх чотирьох країн почали більш узгоджено діяти та висловлювати свої спільні занепокоєння, більш охоче визначати конструктивний порядок денний співпраці.</w:t>
      </w:r>
    </w:p>
    <w:p w14:paraId="756C80BA"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Які ж інтереси є для США в рамках Quad? Перш за все, тісна співпраця з країнами-членами є природною для Сполучених Штатів. Австралія та Японія вже довгий час є союзниками США, а Індія – важливим стратегічним партнером. Адміністрація Дональда Трампа тісно співпрацювала з цими країнами, а адміністрація Байдена, в свою чергу, розширює їх порядок денний. Жорстокіше переслідування Китаєм своїх регіональних інтересів, включаючи придушення свобод Гонконгу та критику націй, які суперечать його діям, поглиблює занепокоєння всіх чотирьох партнерів Форуму.</w:t>
      </w:r>
    </w:p>
    <w:p w14:paraId="5E9358CE"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lastRenderedPageBreak/>
        <w:t>Крайній Саміт США, Японії, Австралії і Індії відбувся 25 вересня 2021 року. Однією з головних тем на порядку денному була безпека</w:t>
      </w:r>
      <w:r w:rsidRPr="004C0545">
        <w:rPr>
          <w:rStyle w:val="a5"/>
          <w:rFonts w:ascii="Times New Roman" w:eastAsia="Times New Roman" w:hAnsi="Times New Roman" w:cs="Times New Roman"/>
          <w:sz w:val="28"/>
          <w:szCs w:val="28"/>
          <w:lang w:val="uk-UA" w:eastAsia="ru-RU"/>
        </w:rPr>
        <w:footnoteReference w:id="100"/>
      </w:r>
      <w:r w:rsidRPr="004C0545">
        <w:rPr>
          <w:rFonts w:ascii="Times New Roman" w:eastAsia="Times New Roman" w:hAnsi="Times New Roman" w:cs="Times New Roman"/>
          <w:sz w:val="28"/>
          <w:szCs w:val="28"/>
          <w:lang w:val="uk-UA" w:eastAsia="ru-RU"/>
        </w:rPr>
        <w:t>.</w:t>
      </w:r>
    </w:p>
    <w:p w14:paraId="55C2ACC7"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Говорячи про реакцію КНР на це об</w:t>
      </w:r>
      <w:r w:rsidRPr="004C0545">
        <w:rPr>
          <w:rFonts w:ascii="Times New Roman" w:eastAsia="Times New Roman" w:hAnsi="Times New Roman" w:cs="Times New Roman"/>
          <w:sz w:val="28"/>
          <w:szCs w:val="28"/>
          <w:lang w:val="ru-RU" w:eastAsia="ru-RU"/>
        </w:rPr>
        <w:t>`</w:t>
      </w:r>
      <w:r w:rsidRPr="004C0545">
        <w:rPr>
          <w:rFonts w:ascii="Times New Roman" w:eastAsia="Times New Roman" w:hAnsi="Times New Roman" w:cs="Times New Roman"/>
          <w:sz w:val="28"/>
          <w:szCs w:val="28"/>
          <w:lang w:val="uk-UA" w:eastAsia="ru-RU"/>
        </w:rPr>
        <w:t>єднання та вересневу зустріч, то вона була досить передбачуваною. Відносини Китаю з кожною країною-членом Quad стали більш напруженими, але не лише через дану причину. США та Китаєм – головні суперники; Австралія продовжує нести тягар економічних санкцій зі сторони Китаю, що розпочалися внаслідок пропозиції розслідування походження COVID-19. Індія та Японія зіткнулися та мають суперечки з Китаєм через територіальні питання. Посол Китаю розкритикував Quad, зазначивши, що їх політика відображає «менталітет холодної війни» і що вона вже. давно застаріла. Тим не менш, деякі експерти вбачають переваги в спробах Quad стримати вплив Китаю у військовій формі та збалансувати зростаючу могутність Китаю.</w:t>
      </w:r>
    </w:p>
    <w:p w14:paraId="286B353F" w14:textId="77777777" w:rsidR="006A438F" w:rsidRPr="004C0545" w:rsidRDefault="006A438F" w:rsidP="00474CF9">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Проаналізувавши основи військової співпраці, робимо висновок, що оскільки Китай є найбільш значущим конкурентом Сполучених Штатів та претендує на світове лідерство в майбутньому, існує потреба в згодженій співпраці та, за потреби, конфронтації. Збільшення потужності Китаю вже провокує конфлікти в регіоні та інтенсифікує напруженість не лише у відносинах із США, а й з найближчими країнами-сусідами та європейськими державами. Міністерство оборони США детально аналізує кожен крок КНР, заохочує діалог з Китаєм, а президент об’єднується в коаліції з іншими країнами. Китай, в свою чергу, намагається уникнути помилок та враховувати як економічну, так і військову сфери у становленні себе як гегемона.</w:t>
      </w:r>
    </w:p>
    <w:p w14:paraId="33E67B64" w14:textId="77777777" w:rsidR="006A438F" w:rsidRPr="00136E1A" w:rsidRDefault="006A438F" w:rsidP="00474CF9">
      <w:pPr>
        <w:spacing w:line="360" w:lineRule="auto"/>
        <w:ind w:firstLine="709"/>
        <w:jc w:val="both"/>
        <w:rPr>
          <w:rFonts w:ascii="Times New Roman" w:hAnsi="Times New Roman" w:cs="Times New Roman"/>
          <w:b/>
          <w:sz w:val="28"/>
          <w:szCs w:val="28"/>
          <w:lang w:val="uk-UA"/>
        </w:rPr>
      </w:pPr>
    </w:p>
    <w:p w14:paraId="2C188C70" w14:textId="77777777" w:rsidR="006A438F" w:rsidRPr="00136E1A" w:rsidRDefault="006A438F" w:rsidP="00474CF9">
      <w:pPr>
        <w:pStyle w:val="2"/>
        <w:spacing w:line="360" w:lineRule="auto"/>
        <w:rPr>
          <w:rFonts w:ascii="Times New Roman" w:hAnsi="Times New Roman" w:cs="Times New Roman"/>
          <w:b/>
          <w:color w:val="auto"/>
          <w:sz w:val="28"/>
          <w:szCs w:val="28"/>
          <w:lang w:val="uk-UA"/>
        </w:rPr>
      </w:pPr>
      <w:bookmarkStart w:id="16" w:name="_Toc90287243"/>
      <w:r w:rsidRPr="00136E1A">
        <w:rPr>
          <w:rFonts w:ascii="Times New Roman" w:hAnsi="Times New Roman" w:cs="Times New Roman"/>
          <w:b/>
          <w:color w:val="auto"/>
          <w:sz w:val="28"/>
          <w:szCs w:val="28"/>
          <w:lang w:val="uk-UA"/>
        </w:rPr>
        <w:t>4.2. Тайванський чинник у взаємовідносинах США і Китаю</w:t>
      </w:r>
      <w:bookmarkEnd w:id="16"/>
    </w:p>
    <w:p w14:paraId="44D067C0" w14:textId="77777777" w:rsidR="006A438F" w:rsidRPr="004C0545" w:rsidRDefault="006A438F" w:rsidP="00474CF9">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Тайвань, офіційна назва </w:t>
      </w:r>
      <w:r w:rsidRPr="004C0545">
        <w:rPr>
          <w:rFonts w:ascii="Times New Roman" w:eastAsia="Times New Roman" w:hAnsi="Times New Roman" w:cs="Times New Roman"/>
          <w:sz w:val="28"/>
          <w:szCs w:val="28"/>
          <w:lang w:val="uk-UA" w:eastAsia="ru-RU"/>
        </w:rPr>
        <w:sym w:font="Symbol" w:char="F02D"/>
      </w:r>
      <w:r w:rsidRPr="004C0545">
        <w:rPr>
          <w:rFonts w:ascii="Times New Roman" w:eastAsia="Times New Roman" w:hAnsi="Times New Roman" w:cs="Times New Roman"/>
          <w:sz w:val="28"/>
          <w:szCs w:val="28"/>
          <w:lang w:val="uk-UA" w:eastAsia="ru-RU"/>
        </w:rPr>
        <w:t xml:space="preserve"> Республіка Китай, це держава з обмеженим міжнародним визнанням, яка розташована в 161 кілометрах від КНР і відділена від неї Тайванською протокою.  Це демократична країна з окремим </w:t>
      </w:r>
      <w:r w:rsidRPr="004C0545">
        <w:rPr>
          <w:rFonts w:ascii="Times New Roman" w:eastAsia="Times New Roman" w:hAnsi="Times New Roman" w:cs="Times New Roman"/>
          <w:sz w:val="28"/>
          <w:szCs w:val="28"/>
          <w:lang w:val="uk-UA" w:eastAsia="ru-RU"/>
        </w:rPr>
        <w:lastRenderedPageBreak/>
        <w:t>урядом і армією. Попри фактичну незалежність Тайваню, більшість країн не визнають його незалежність через претензії Китаю на цю територію.</w:t>
      </w:r>
    </w:p>
    <w:p w14:paraId="0A28FA09"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На сьогоднішній день відносини між Тайбеєм і Пекіном знаходяться на найгіршому рівні за останні десятиліття. Посилення Китайською Народною Республікою своїх позицій у західній частині Тихого океану означає спершу розправу з демократичним Тайванем. </w:t>
      </w:r>
    </w:p>
    <w:p w14:paraId="610CD11B"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Така динаміка частково є результатом зміцнення зв’язків між Тайванем і США за  часів президентства Дональда Трампа та Джо Байдена. Міжнародний статус Тайваню зміцнив факт значних поставок зброї та високопоставлені візити американських офіційних осіб. До того ж, це викликало протистояння Пекіну.</w:t>
      </w:r>
    </w:p>
    <w:p w14:paraId="43BEEE99"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Завдяки Закону про відносини з Тайванем від 1979 року Тайвань користується політичною підтримкою американських лобістів</w:t>
      </w:r>
      <w:r w:rsidRPr="004C0545">
        <w:rPr>
          <w:rStyle w:val="a5"/>
          <w:rFonts w:ascii="Times New Roman" w:eastAsia="Times New Roman" w:hAnsi="Times New Roman" w:cs="Times New Roman"/>
          <w:sz w:val="28"/>
          <w:szCs w:val="28"/>
          <w:lang w:val="uk-UA" w:eastAsia="ru-RU"/>
        </w:rPr>
        <w:footnoteReference w:id="101"/>
      </w:r>
      <w:r w:rsidRPr="004C0545">
        <w:rPr>
          <w:rFonts w:ascii="Times New Roman" w:eastAsia="Times New Roman" w:hAnsi="Times New Roman" w:cs="Times New Roman"/>
          <w:sz w:val="28"/>
          <w:szCs w:val="28"/>
          <w:lang w:val="uk-UA" w:eastAsia="ru-RU"/>
        </w:rPr>
        <w:t>. Цей Закон вимагає від Вашингтона допомогти Тайбею досягти обороноздатності проти будь-якої форми загрози чи примусу. Одна третина імпортованої Тайванем зброї постачають США.</w:t>
      </w:r>
    </w:p>
    <w:p w14:paraId="0ED42BBE"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Після приходу до влади президента Китаю Сі Цзіньпіна в 2012 році Пекін взявся за амбітний проект «Великого омолодження китайської нації»</w:t>
      </w:r>
      <w:r w:rsidRPr="004C0545">
        <w:rPr>
          <w:rStyle w:val="a5"/>
          <w:rFonts w:ascii="Times New Roman" w:eastAsia="Times New Roman" w:hAnsi="Times New Roman" w:cs="Times New Roman"/>
          <w:sz w:val="28"/>
          <w:szCs w:val="28"/>
          <w:lang w:val="uk-UA" w:eastAsia="ru-RU"/>
        </w:rPr>
        <w:footnoteReference w:id="102"/>
      </w:r>
      <w:r w:rsidRPr="004C0545">
        <w:rPr>
          <w:rFonts w:ascii="Times New Roman" w:eastAsia="Times New Roman" w:hAnsi="Times New Roman" w:cs="Times New Roman"/>
          <w:sz w:val="28"/>
          <w:szCs w:val="28"/>
          <w:lang w:val="uk-UA" w:eastAsia="ru-RU"/>
        </w:rPr>
        <w:t>. Народно-визвольна армія під керівництвом Сі Цзіньпіна провела безпрецедентні військові реформи шляхом реструктуризації та модернізації, щоб стати збройною силою «світового класу», яка може перемогти у високотехнологічній, спільній, короткотривалій, надзвичайно інтенсивній сучасній війні, що включало й вторгнення в Тайвань.</w:t>
      </w:r>
    </w:p>
    <w:p w14:paraId="7C9EC86C"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Націоналістична партія Тайбея, Гоміньдан бореться за мирний діалог з Пекіном, спираючись на Консенсус 1992 року – зустріч у Гонконзі між представниками Пекіна і Тайбея, на якій вони обговорювали та аналізували «Політику Єдиного Китаю». </w:t>
      </w:r>
    </w:p>
    <w:p w14:paraId="727BE479"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lastRenderedPageBreak/>
        <w:t>За часів президентства Білла Клінтона його адміністрація чітко сформулювала позицію США стосовно Тайванської проблеми. В Пекіні цю стратегію назвали політикою трьох "ні", елементами якої були:</w:t>
      </w:r>
    </w:p>
    <w:p w14:paraId="15F8DEEF" w14:textId="77777777" w:rsidR="006A438F" w:rsidRPr="004C0545" w:rsidRDefault="006A438F" w:rsidP="00136E1A">
      <w:pPr>
        <w:pStyle w:val="a7"/>
        <w:numPr>
          <w:ilvl w:val="0"/>
          <w:numId w:val="25"/>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"ні" – незалежності Тайваню; </w:t>
      </w:r>
    </w:p>
    <w:p w14:paraId="078D3CBC" w14:textId="77777777" w:rsidR="006A438F" w:rsidRPr="004C0545" w:rsidRDefault="006A438F" w:rsidP="00136E1A">
      <w:pPr>
        <w:pStyle w:val="a7"/>
        <w:numPr>
          <w:ilvl w:val="0"/>
          <w:numId w:val="25"/>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"ні" – «</w:t>
      </w:r>
      <w:r w:rsidRPr="004C0545">
        <w:rPr>
          <w:rFonts w:ascii="Times New Roman" w:eastAsia="Times New Roman" w:hAnsi="Times New Roman" w:cs="Times New Roman"/>
          <w:sz w:val="28"/>
          <w:szCs w:val="28"/>
          <w:lang w:eastAsia="ru-RU"/>
        </w:rPr>
        <w:t>One</w:t>
      </w:r>
      <w:r w:rsidRPr="004C0545">
        <w:rPr>
          <w:rFonts w:ascii="Times New Roman" w:eastAsia="Times New Roman" w:hAnsi="Times New Roman" w:cs="Times New Roman"/>
          <w:sz w:val="28"/>
          <w:szCs w:val="28"/>
          <w:lang w:val="uk-UA" w:eastAsia="ru-RU"/>
        </w:rPr>
        <w:t>-</w:t>
      </w:r>
      <w:r w:rsidRPr="004C0545">
        <w:rPr>
          <w:rFonts w:ascii="Times New Roman" w:eastAsia="Times New Roman" w:hAnsi="Times New Roman" w:cs="Times New Roman"/>
          <w:sz w:val="28"/>
          <w:szCs w:val="28"/>
          <w:lang w:eastAsia="ru-RU"/>
        </w:rPr>
        <w:t>China</w:t>
      </w:r>
      <w:r w:rsidRPr="004C0545">
        <w:rPr>
          <w:rFonts w:ascii="Times New Roman" w:eastAsia="Times New Roman" w:hAnsi="Times New Roman" w:cs="Times New Roman"/>
          <w:sz w:val="28"/>
          <w:szCs w:val="28"/>
          <w:lang w:val="uk-UA" w:eastAsia="ru-RU"/>
        </w:rPr>
        <w:t xml:space="preserve"> </w:t>
      </w:r>
      <w:r w:rsidRPr="004C0545">
        <w:rPr>
          <w:rFonts w:ascii="Times New Roman" w:eastAsia="Times New Roman" w:hAnsi="Times New Roman" w:cs="Times New Roman"/>
          <w:sz w:val="28"/>
          <w:szCs w:val="28"/>
          <w:lang w:eastAsia="ru-RU"/>
        </w:rPr>
        <w:t>policy</w:t>
      </w:r>
      <w:r w:rsidRPr="004C0545">
        <w:rPr>
          <w:rFonts w:ascii="Times New Roman" w:eastAsia="Times New Roman" w:hAnsi="Times New Roman" w:cs="Times New Roman"/>
          <w:sz w:val="28"/>
          <w:szCs w:val="28"/>
          <w:lang w:val="uk-UA" w:eastAsia="ru-RU"/>
        </w:rPr>
        <w:t xml:space="preserve">»  (політика "один Китай, один Тайвань"); </w:t>
      </w:r>
    </w:p>
    <w:p w14:paraId="505FBDD4" w14:textId="77777777" w:rsidR="006A438F" w:rsidRPr="004C0545" w:rsidRDefault="006A438F" w:rsidP="00136E1A">
      <w:pPr>
        <w:pStyle w:val="a7"/>
        <w:numPr>
          <w:ilvl w:val="0"/>
          <w:numId w:val="25"/>
        </w:numPr>
        <w:spacing w:line="360" w:lineRule="auto"/>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"ні" – вступу Тайваню в міжнародні організації, членство в яких відкрите лише для суверенних і визнаних держав</w:t>
      </w:r>
      <w:r w:rsidRPr="004C0545">
        <w:rPr>
          <w:rStyle w:val="a5"/>
          <w:rFonts w:ascii="Times New Roman" w:eastAsia="Times New Roman" w:hAnsi="Times New Roman" w:cs="Times New Roman"/>
          <w:sz w:val="28"/>
          <w:szCs w:val="28"/>
          <w:lang w:val="uk-UA" w:eastAsia="ru-RU"/>
        </w:rPr>
        <w:footnoteReference w:id="103"/>
      </w:r>
      <w:r w:rsidRPr="004C0545">
        <w:rPr>
          <w:rFonts w:ascii="Times New Roman" w:eastAsia="Times New Roman" w:hAnsi="Times New Roman" w:cs="Times New Roman"/>
          <w:sz w:val="28"/>
          <w:szCs w:val="28"/>
          <w:lang w:val="uk-UA" w:eastAsia="ru-RU"/>
        </w:rPr>
        <w:t>.</w:t>
      </w:r>
    </w:p>
    <w:p w14:paraId="04025D70"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Тобто, хоча й взявши на себе зобов'язання із гарантування безпеки Тайваню, Вашингтон все ж ніколи чітко не окреслював характеру та масштабу цих зобов'язань. Він дотримувався стратегічної невизначеності, в той час як ні Пекін, ні Тайбей не могли й уявити собі ймовірний рівень та характер американської реакції на загострення ситуації в Тайванській протоці.</w:t>
      </w:r>
    </w:p>
    <w:p w14:paraId="69C748FB"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Перемога Цай Інвень на президентських виборах у Тайвані у 2016 році суттєво змінила політичну думку острівної держави. Під час його каденції багато людей в Тайвані почали називати себе тайванцями, а не китайцями, і прагнули до більших економічних зв’язків із США. Пекін не схвалює цю тенденцію і назвав ДПП «сепаратистами» в Білій книзі національної оборони 2019 року</w:t>
      </w:r>
      <w:r w:rsidRPr="004C0545">
        <w:rPr>
          <w:rStyle w:val="a5"/>
          <w:rFonts w:ascii="Times New Roman" w:eastAsia="Times New Roman" w:hAnsi="Times New Roman" w:cs="Times New Roman"/>
          <w:sz w:val="28"/>
          <w:szCs w:val="28"/>
          <w:lang w:val="uk-UA" w:eastAsia="ru-RU"/>
        </w:rPr>
        <w:footnoteReference w:id="104"/>
      </w:r>
      <w:r w:rsidRPr="004C0545">
        <w:rPr>
          <w:rFonts w:ascii="Times New Roman" w:eastAsia="Times New Roman" w:hAnsi="Times New Roman" w:cs="Times New Roman"/>
          <w:sz w:val="28"/>
          <w:szCs w:val="28"/>
          <w:lang w:val="uk-UA" w:eastAsia="ru-RU"/>
        </w:rPr>
        <w:t xml:space="preserve">. Китай ствердив, що возз’єднання з островом буде досягнуто силою, якщо це необхідно, доки сепаратисти ДПП продовжують впливати на людей і просити «іноземним втручанням». У відповідь на це Тайбей розробив власну концепцію оборони. Сі може зіткнутися з важким вибором, адже піде на криваве вторгнення на острів проти військових, які мають не тільки вольову та добре оснащену армію, і більш того </w:t>
      </w:r>
      <w:r w:rsidRPr="004C0545">
        <w:rPr>
          <w:rFonts w:ascii="Times New Roman" w:eastAsia="Times New Roman" w:hAnsi="Times New Roman" w:cs="Times New Roman"/>
          <w:sz w:val="28"/>
          <w:szCs w:val="28"/>
          <w:lang w:val="uk-UA" w:eastAsia="ru-RU"/>
        </w:rPr>
        <w:sym w:font="Symbol" w:char="F02D"/>
      </w:r>
      <w:r w:rsidRPr="004C0545">
        <w:rPr>
          <w:rFonts w:ascii="Times New Roman" w:eastAsia="Times New Roman" w:hAnsi="Times New Roman" w:cs="Times New Roman"/>
          <w:sz w:val="28"/>
          <w:szCs w:val="28"/>
          <w:lang w:val="uk-UA" w:eastAsia="ru-RU"/>
        </w:rPr>
        <w:t xml:space="preserve"> підтримку США</w:t>
      </w:r>
      <w:r w:rsidRPr="004C0545">
        <w:rPr>
          <w:rStyle w:val="a5"/>
          <w:rFonts w:ascii="Times New Roman" w:eastAsia="Times New Roman" w:hAnsi="Times New Roman" w:cs="Times New Roman"/>
          <w:sz w:val="28"/>
          <w:szCs w:val="28"/>
          <w:lang w:val="uk-UA" w:eastAsia="ru-RU"/>
        </w:rPr>
        <w:footnoteReference w:id="105"/>
      </w:r>
      <w:r w:rsidRPr="004C0545">
        <w:rPr>
          <w:rFonts w:ascii="Times New Roman" w:eastAsia="Times New Roman" w:hAnsi="Times New Roman" w:cs="Times New Roman"/>
          <w:sz w:val="28"/>
          <w:szCs w:val="28"/>
          <w:lang w:val="uk-UA" w:eastAsia="ru-RU"/>
        </w:rPr>
        <w:t>.</w:t>
      </w:r>
    </w:p>
    <w:p w14:paraId="1D47C756"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США продовжують зберігають неоднозначні зобов’язання щодо надання захисту Тайваню і постачають йому військове обладнання та озброєння, включаючи ракети та винищувачі. Важливо, що США не мають </w:t>
      </w:r>
      <w:r w:rsidRPr="004C0545">
        <w:rPr>
          <w:rFonts w:ascii="Times New Roman" w:eastAsia="Times New Roman" w:hAnsi="Times New Roman" w:cs="Times New Roman"/>
          <w:sz w:val="28"/>
          <w:szCs w:val="28"/>
          <w:lang w:val="uk-UA" w:eastAsia="ru-RU"/>
        </w:rPr>
        <w:lastRenderedPageBreak/>
        <w:t>офіційного договору про оборону з Тайванем, але проводять політику «стратегічної неоднозначності» та все ж існує Закон про відносини з Тайванем 1979 року, про який ми вже зазначали раніше.</w:t>
      </w:r>
    </w:p>
    <w:p w14:paraId="65B6F546"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 xml:space="preserve">Крім того, президент США Дональд Трамп зробив Тайвань реальним партнером у сфері безпеки для вільного та відкритого Індо-Тихоокеанського регіону. У контексті вільної та відкритої Індо-Тихоокеанської стратегії США Трамп сприймає Китай як ревізіоністську державу і рівного конкурента в регіоні за його інтереси. </w:t>
      </w:r>
    </w:p>
    <w:p w14:paraId="36EC5FC3"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Важливо, що 26 березня 2020 року Президент США підписав Закон про «Про ініціативу міжнародного захисту та посилення союзників Тайваню (TAIPEI)»</w:t>
      </w:r>
      <w:r w:rsidRPr="004C0545">
        <w:rPr>
          <w:rStyle w:val="a5"/>
          <w:rFonts w:ascii="Times New Roman" w:eastAsia="Times New Roman" w:hAnsi="Times New Roman" w:cs="Times New Roman"/>
          <w:sz w:val="28"/>
          <w:szCs w:val="28"/>
          <w:lang w:val="uk-UA" w:eastAsia="ru-RU"/>
        </w:rPr>
        <w:footnoteReference w:id="106"/>
      </w:r>
      <w:r w:rsidRPr="004C0545">
        <w:rPr>
          <w:rFonts w:ascii="Times New Roman" w:eastAsia="Times New Roman" w:hAnsi="Times New Roman" w:cs="Times New Roman"/>
          <w:sz w:val="28"/>
          <w:szCs w:val="28"/>
          <w:lang w:val="uk-UA" w:eastAsia="ru-RU"/>
        </w:rPr>
        <w:t xml:space="preserve">. Він спрямований на збільшення масштабів відносин США з Тайванем та заохочує інші нації і міжнародні організації, особливо ті, що розташовані в Індо-Тихоокеанському регіоні, зміцнювати свої офіційні та неофіційні зв'язки з острівною нацією. Більш того, він містить положення про зміну взаємодії Сполучених Штатів із країнами, що підривають безпеку або процвітання Тайваню. Тобто, цей закон поглиблює підтримку США острівної держави. </w:t>
      </w:r>
    </w:p>
    <w:p w14:paraId="252293CF"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Тоді ж, Трамп також схвалив продаж зброї на суму 180 мільйонів доларів на тлі зростання конкуренції США та Китаю. Трамп не допустив би, щоб Тайвань опинився під контролем КНР.</w:t>
      </w:r>
    </w:p>
    <w:p w14:paraId="3A8D291E"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Більш того, команда Байдена поки не прийняла критично важливе питання безпеки щодо Тайваню, яке також обговорювалося в адміністрації Трампа: ініціатива Конгресу, відома як Закон про запобігання вторгненню в Тайвань, щ обув представлений у 2020 році, щоб «дозволити президентові використовувати військову силу з метою забезпечення безпеки та захисту Тайваню від збройного нападу»</w:t>
      </w:r>
      <w:r w:rsidRPr="004C0545">
        <w:rPr>
          <w:rStyle w:val="a5"/>
          <w:rFonts w:ascii="Times New Roman" w:eastAsia="Times New Roman" w:hAnsi="Times New Roman" w:cs="Times New Roman"/>
          <w:sz w:val="28"/>
          <w:szCs w:val="28"/>
          <w:lang w:val="uk-UA" w:eastAsia="ru-RU"/>
        </w:rPr>
        <w:footnoteReference w:id="107"/>
      </w:r>
      <w:r w:rsidRPr="004C0545">
        <w:rPr>
          <w:rFonts w:ascii="Times New Roman" w:eastAsia="Times New Roman" w:hAnsi="Times New Roman" w:cs="Times New Roman"/>
          <w:sz w:val="28"/>
          <w:szCs w:val="28"/>
          <w:lang w:val="uk-UA" w:eastAsia="ru-RU"/>
        </w:rPr>
        <w:t>. Він повторно був внесений на сесії Конгресу США, але все ще очікує прийняття рішення.</w:t>
      </w:r>
    </w:p>
    <w:p w14:paraId="546F3139"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lastRenderedPageBreak/>
        <w:t xml:space="preserve">Натомість, Пекін не виключає застосування сили з метою взяти під контроль острів. Динаміка подій демонструє, що китайська мрія стала агресивнішою в межах першого ланцюга островів. Більше того, дипломатичний перехід Соломонових Островів і Кірібаті від прихильників Тайваню до Китаю наводить на думку про ціль КНР бути максимально присутньою в другому ланцюзі островів. Але поки Китай все ще бореться за свою першість у Тайвані, то перший ланцюг островів залишається кордоном Китаю. Тому, на даний момент, його домінування над другим ланцюгом островів є малоймовірним – якщо Сі не застосовуватиме силу й зброю. Більш того, якщо </w:t>
      </w:r>
      <w:r w:rsidRPr="004C0545">
        <w:rPr>
          <w:rFonts w:ascii="Times New Roman" w:hAnsi="Times New Roman" w:cs="Times New Roman"/>
          <w:sz w:val="28"/>
          <w:szCs w:val="28"/>
          <w:lang w:val="uk-UA"/>
        </w:rPr>
        <w:t xml:space="preserve">Демократична прогресивна партія Тайваню </w:t>
      </w:r>
      <w:r w:rsidRPr="004C0545">
        <w:rPr>
          <w:rFonts w:ascii="Times New Roman" w:eastAsia="Times New Roman" w:hAnsi="Times New Roman" w:cs="Times New Roman"/>
          <w:sz w:val="28"/>
          <w:szCs w:val="28"/>
          <w:lang w:val="uk-UA" w:eastAsia="ru-RU"/>
        </w:rPr>
        <w:t>і надалі буде заручатися підтримкою Сполучених Штатів, це цілком може послужити тригером для китайської агресії.</w:t>
      </w:r>
    </w:p>
    <w:p w14:paraId="48C042EE"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Як ми вже зазначали раніше, стратегія ланцюгів островів є вкрай важливою та відіграє неабияку роль</w:t>
      </w:r>
      <w:r w:rsidRPr="004C0545">
        <w:rPr>
          <w:rStyle w:val="a5"/>
          <w:rFonts w:ascii="Times New Roman" w:eastAsia="Times New Roman" w:hAnsi="Times New Roman" w:cs="Times New Roman"/>
          <w:sz w:val="28"/>
          <w:szCs w:val="28"/>
          <w:lang w:val="uk-UA" w:eastAsia="ru-RU"/>
        </w:rPr>
        <w:footnoteReference w:id="108"/>
      </w:r>
      <w:r w:rsidRPr="004C0545">
        <w:rPr>
          <w:rFonts w:ascii="Times New Roman" w:eastAsia="Times New Roman" w:hAnsi="Times New Roman" w:cs="Times New Roman"/>
          <w:sz w:val="28"/>
          <w:szCs w:val="28"/>
          <w:lang w:val="uk-UA" w:eastAsia="ru-RU"/>
        </w:rPr>
        <w:t>. Щоб стати домінуючою державою в Азії, Китаю необхідно спочатку стати провідною державою в першому ланцюзі островів. Чому це так важливо? Для забезпечення безпеки своєї економіки Китай в значній мірі покладається саме на стратегічні водні шляхи для морської торгівлі. Військова присутність у першому ланцюгу островів дасть Китаю контроль над основними судноплавними маршрутами в Азії та допоможе утвердитися як домінуюча світова держава.</w:t>
      </w:r>
    </w:p>
    <w:p w14:paraId="12D47B88"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Відповідно до звіту Міністерства оборони США про розвиток військових і безпекових заходів за участю Китайської Народної Республіки за 2019 рік, починаючи з 2018 року Китай встановлював на островах Спратлі засоби зв’язку, авіації та порти, позиції фіксованої зброї та казарми</w:t>
      </w:r>
      <w:r w:rsidRPr="004C0545">
        <w:rPr>
          <w:rStyle w:val="a5"/>
          <w:rFonts w:ascii="Times New Roman" w:eastAsia="Times New Roman" w:hAnsi="Times New Roman" w:cs="Times New Roman"/>
          <w:sz w:val="28"/>
          <w:szCs w:val="28"/>
          <w:lang w:val="uk-UA" w:eastAsia="ru-RU"/>
        </w:rPr>
        <w:footnoteReference w:id="109"/>
      </w:r>
      <w:r w:rsidRPr="004C0545">
        <w:rPr>
          <w:rFonts w:ascii="Times New Roman" w:eastAsia="Times New Roman" w:hAnsi="Times New Roman" w:cs="Times New Roman"/>
          <w:sz w:val="28"/>
          <w:szCs w:val="28"/>
          <w:lang w:val="uk-UA" w:eastAsia="ru-RU"/>
        </w:rPr>
        <w:t>.</w:t>
      </w:r>
    </w:p>
    <w:p w14:paraId="7C93C66D"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Китайська берегова охорона часто переслідує рибальські та гідрографічні судна інших держав-претендентів на домінування у Південно-</w:t>
      </w:r>
      <w:r w:rsidRPr="004C0545">
        <w:rPr>
          <w:rFonts w:ascii="Times New Roman" w:eastAsia="Times New Roman" w:hAnsi="Times New Roman" w:cs="Times New Roman"/>
          <w:sz w:val="28"/>
          <w:szCs w:val="28"/>
          <w:lang w:val="uk-UA" w:eastAsia="ru-RU"/>
        </w:rPr>
        <w:lastRenderedPageBreak/>
        <w:t>Китайському морі. Наприклад, у 2020 році китайський військовий корабель помітив корабель ВМС Філіппін. В свою чергу, китайське гідрографічне судно Haiyang Dizhi 8 незаконно увійшло в виключну морську економічну зону Малайзії і переслідувало судно малайзійської державної нафтової компанії, яке перебуває під контрактом</w:t>
      </w:r>
      <w:r w:rsidRPr="004C0545">
        <w:rPr>
          <w:rStyle w:val="a5"/>
          <w:rFonts w:ascii="Times New Roman" w:eastAsia="Times New Roman" w:hAnsi="Times New Roman" w:cs="Times New Roman"/>
          <w:sz w:val="28"/>
          <w:szCs w:val="28"/>
          <w:lang w:val="uk-UA" w:eastAsia="ru-RU"/>
        </w:rPr>
        <w:footnoteReference w:id="110"/>
      </w:r>
      <w:r w:rsidRPr="004C0545">
        <w:rPr>
          <w:rFonts w:ascii="Times New Roman" w:eastAsia="Times New Roman" w:hAnsi="Times New Roman" w:cs="Times New Roman"/>
          <w:sz w:val="28"/>
          <w:szCs w:val="28"/>
          <w:lang w:val="uk-UA" w:eastAsia="ru-RU"/>
        </w:rPr>
        <w:t>. 22 травня 2020 року Пекін оголосив про військовий бюджет у розмірі 178,2 мільярда доларів, що на 6,6 %  більше, ніж у 2019 році</w:t>
      </w:r>
      <w:r w:rsidRPr="004C0545">
        <w:rPr>
          <w:rStyle w:val="a5"/>
          <w:rFonts w:ascii="Times New Roman" w:eastAsia="Times New Roman" w:hAnsi="Times New Roman" w:cs="Times New Roman"/>
          <w:sz w:val="28"/>
          <w:szCs w:val="28"/>
          <w:lang w:val="uk-UA" w:eastAsia="ru-RU"/>
        </w:rPr>
        <w:footnoteReference w:id="111"/>
      </w:r>
      <w:r w:rsidRPr="004C0545">
        <w:rPr>
          <w:rFonts w:ascii="Times New Roman" w:eastAsia="Times New Roman" w:hAnsi="Times New Roman" w:cs="Times New Roman"/>
          <w:sz w:val="28"/>
          <w:szCs w:val="28"/>
          <w:lang w:val="uk-UA" w:eastAsia="ru-RU"/>
        </w:rPr>
        <w:t>. Крім того, у травні Китайська берегова охорона переслідувала японські рибальські судна на островах Дяоюй/Сенкаку. Мілітаризація спірних островів і переслідування іноземних суден від Дяоюй/Сенкаку до Малайського півострова викриває намір і стратегію Китаю контролювати перший ланцюг островів. Мілітаризація спірних островів, а також переслідування іноземних суден Китаєм розкриває його намір і стратегію повноцінно контролювати перший ланцюг островів.</w:t>
      </w:r>
    </w:p>
    <w:p w14:paraId="4C304260"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Як тільки Китай зміцнить свою владу в першому ланцюзі островів, його наступною метою стане другий ланцюг островів. Це дасть Пекіну контроль над територіє по середині Тихого океану, що служить стратегічним військовим та економічним форпостом. Такі дії спричинені виходом США з Транстихоокеанського партнерства в 2017 році, коли Китай вирішив заповнити вакуум впливу в західній частині Тихого океану. У вересні 2019 року економічна підтримка Китаєм Соломонових островів змусила тихоокеанську державу змінити своє дипломатичне визнання Тайваню на підтримку Китай</w:t>
      </w:r>
      <w:r w:rsidRPr="004C0545">
        <w:rPr>
          <w:rStyle w:val="a5"/>
          <w:rFonts w:ascii="Times New Roman" w:eastAsia="Times New Roman" w:hAnsi="Times New Roman" w:cs="Times New Roman"/>
          <w:sz w:val="28"/>
          <w:szCs w:val="28"/>
          <w:lang w:val="uk-UA" w:eastAsia="ru-RU"/>
        </w:rPr>
        <w:footnoteReference w:id="112"/>
      </w:r>
      <w:r w:rsidRPr="004C0545">
        <w:rPr>
          <w:rFonts w:ascii="Times New Roman" w:eastAsia="Times New Roman" w:hAnsi="Times New Roman" w:cs="Times New Roman"/>
          <w:sz w:val="28"/>
          <w:szCs w:val="28"/>
          <w:lang w:val="uk-UA" w:eastAsia="ru-RU"/>
        </w:rPr>
        <w:t>. Невдовзі його прикладу послідували й Кирибаті.</w:t>
      </w:r>
    </w:p>
    <w:p w14:paraId="726F4399"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ru-RU" w:eastAsia="ru-RU"/>
        </w:rPr>
      </w:pPr>
      <w:r w:rsidRPr="004C0545">
        <w:rPr>
          <w:rFonts w:ascii="Times New Roman" w:eastAsia="Times New Roman" w:hAnsi="Times New Roman" w:cs="Times New Roman"/>
          <w:sz w:val="28"/>
          <w:szCs w:val="28"/>
          <w:lang w:val="uk-UA" w:eastAsia="ru-RU"/>
        </w:rPr>
        <w:t xml:space="preserve">У грудні 2019 року Китай пообіцяв надати економічну допомогу для розвитку інфраструктури Мікронезії. Звернімо увагу, що Мікронезія могла б стати стратегічним місцем для Китаю для протидії американській військовій присутності на Гуамі. Однак у США є угоди з Мікронезією, Палау та </w:t>
      </w:r>
      <w:r w:rsidRPr="004C0545">
        <w:rPr>
          <w:rFonts w:ascii="Times New Roman" w:eastAsia="Times New Roman" w:hAnsi="Times New Roman" w:cs="Times New Roman"/>
          <w:sz w:val="28"/>
          <w:szCs w:val="28"/>
          <w:lang w:val="uk-UA" w:eastAsia="ru-RU"/>
        </w:rPr>
        <w:lastRenderedPageBreak/>
        <w:t>Маршалловими островами – Договори про вільну асоціацію – які надають США ексклюзивний доступ до сухопутних, морських та повітряних маршрутів цих острівних держав</w:t>
      </w:r>
      <w:r w:rsidRPr="004C0545">
        <w:rPr>
          <w:rStyle w:val="a5"/>
          <w:rFonts w:ascii="Times New Roman" w:eastAsia="Times New Roman" w:hAnsi="Times New Roman" w:cs="Times New Roman"/>
          <w:sz w:val="28"/>
          <w:szCs w:val="28"/>
          <w:lang w:val="uk-UA" w:eastAsia="ru-RU"/>
        </w:rPr>
        <w:footnoteReference w:id="113"/>
      </w:r>
      <w:r w:rsidRPr="004C0545">
        <w:rPr>
          <w:rFonts w:ascii="Times New Roman" w:eastAsia="Times New Roman" w:hAnsi="Times New Roman" w:cs="Times New Roman"/>
          <w:sz w:val="28"/>
          <w:szCs w:val="28"/>
          <w:lang w:val="uk-UA" w:eastAsia="ru-RU"/>
        </w:rPr>
        <w:t>. Хоча Китай заохочує до партнерства тихоокеанські острови, обіцяючи економічні інвестиції, вони все ще традиційно прив’язані до США. Цей факт додає труднощів для Китаю, оскільки військової присутності без стратегічного базування для проникнення в другий ланцюг островів буде важко досягти.</w:t>
      </w:r>
    </w:p>
    <w:p w14:paraId="318145E9"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Перед КНР постає дилема. Суть її полягає в тому, що хоча Китай зміг сформувати відносне домінування в Південно-Китайському та Східно-Китайському морях завдяки операціям у сірій зоні, однак вторгнення в Тайвань залишається питанням щодо його фактичної військової могутності. До того ж, Пекіну не вдастся уникнути військових конфронтацій. Якщо він використає свої стратегічні інструменти проти Тайваню, то йому доведеться зіткнутися з флотом США. Патрулі 7-го флоту є присутні в межах першого ланцюга островів, а його найближче базування знаходиться на острові Гуам. Саме це протистояння через Тайвань і робить другий ланцюг островів навряд чи наступним кордоном в найближчому майбутньому.</w:t>
      </w:r>
    </w:p>
    <w:p w14:paraId="4763C2E7"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Нещодавно в медіа було показано відеоматеріали, що демонстрували як американські війська беруть участь у навчаннях на острові ще у 2020 році. Представники США та Тайваню спростили повідомлення та відео-докази під час своїх інтерв’ю. Згодом, повідомлялося, що «американські війська прибули туди для навчання морської піхоти Тайваню та спецпідрозділів операціям на малих човнах і десантних кораблях»</w:t>
      </w:r>
      <w:r w:rsidRPr="004C0545">
        <w:rPr>
          <w:rStyle w:val="a5"/>
          <w:rFonts w:ascii="Times New Roman" w:eastAsia="Times New Roman" w:hAnsi="Times New Roman" w:cs="Times New Roman"/>
          <w:sz w:val="28"/>
          <w:szCs w:val="28"/>
          <w:lang w:val="uk-UA" w:eastAsia="ru-RU"/>
        </w:rPr>
        <w:footnoteReference w:id="114"/>
      </w:r>
      <w:r w:rsidRPr="004C0545">
        <w:rPr>
          <w:rFonts w:ascii="Times New Roman" w:eastAsia="Times New Roman" w:hAnsi="Times New Roman" w:cs="Times New Roman"/>
          <w:sz w:val="28"/>
          <w:szCs w:val="28"/>
          <w:lang w:val="uk-UA" w:eastAsia="ru-RU"/>
        </w:rPr>
        <w:t>. Представники обох країн наголошували на залучені до двосторонніх військових обмінів та співпраці.</w:t>
      </w:r>
    </w:p>
    <w:p w14:paraId="5938E7CA"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lastRenderedPageBreak/>
        <w:t>«Коли авторитарні режими демонструють експансіоністські тенденції, демократичні країни повинні об’єднатися, щоб протистояти їм», висловився Цай Ін-вень, президент Тайваню</w:t>
      </w:r>
      <w:r w:rsidRPr="004C0545">
        <w:rPr>
          <w:rStyle w:val="a5"/>
          <w:rFonts w:ascii="Times New Roman" w:eastAsia="Times New Roman" w:hAnsi="Times New Roman" w:cs="Times New Roman"/>
          <w:sz w:val="28"/>
          <w:szCs w:val="28"/>
          <w:lang w:val="uk-UA" w:eastAsia="ru-RU"/>
        </w:rPr>
        <w:footnoteReference w:id="115"/>
      </w:r>
      <w:r w:rsidRPr="004C0545">
        <w:rPr>
          <w:rFonts w:ascii="Times New Roman" w:eastAsia="Times New Roman" w:hAnsi="Times New Roman" w:cs="Times New Roman"/>
          <w:sz w:val="28"/>
          <w:szCs w:val="28"/>
          <w:lang w:val="uk-UA" w:eastAsia="ru-RU"/>
        </w:rPr>
        <w:t>.</w:t>
      </w:r>
    </w:p>
    <w:p w14:paraId="77212258"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У 2021 року ситуація в Тайванській протоці стала більш напруженою. Протягом чотирьох днів поспіль під час відзначення річниці заснування Китайської Народної Республіки Пекін направив до Тайваню більше 149 військових літаків. В один з днів, коли рекордні 56 винищувачів зайшли в зону ідентифікації протиповітряної оборони Тайваню, це змусило ВПС Тайваню підняти свої літаки у відповідь.</w:t>
      </w:r>
    </w:p>
    <w:p w14:paraId="4D2F94BC"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Речник Пентагону в своєму коментарі стосовно даної ситуації заявив: «Наша підтримка та оборонні відносини з Тайванем залишаються узгоджені та націлені проти нинішньої загрозою з боку Китайської Народної Республіки»</w:t>
      </w:r>
      <w:r w:rsidRPr="004C0545">
        <w:rPr>
          <w:rStyle w:val="a5"/>
          <w:rFonts w:ascii="Times New Roman" w:eastAsia="Times New Roman" w:hAnsi="Times New Roman" w:cs="Times New Roman"/>
          <w:sz w:val="28"/>
          <w:szCs w:val="28"/>
          <w:lang w:val="uk-UA" w:eastAsia="ru-RU"/>
        </w:rPr>
        <w:footnoteReference w:id="116"/>
      </w:r>
      <w:r w:rsidRPr="004C0545">
        <w:rPr>
          <w:rFonts w:ascii="Times New Roman" w:eastAsia="Times New Roman" w:hAnsi="Times New Roman" w:cs="Times New Roman"/>
          <w:sz w:val="28"/>
          <w:szCs w:val="28"/>
          <w:lang w:val="uk-UA" w:eastAsia="ru-RU"/>
        </w:rPr>
        <w:t>.</w:t>
      </w:r>
    </w:p>
    <w:p w14:paraId="3569D96C"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Отже, хоча Тайвань існує незалежно від Китаю ще з 1949 року, все ж Пекін розглядає острів як частину своєї території. Більш того, Китай пообіцяв «об’єднати» демократичний Тайвань з материковою частиною комуністичної країни КНР, застосовуючи силу, якщо виникне потреба.</w:t>
      </w:r>
    </w:p>
    <w:p w14:paraId="38C6D801" w14:textId="77777777" w:rsidR="006A438F" w:rsidRPr="004C0545" w:rsidRDefault="006A438F" w:rsidP="006A438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На даний момент, напруга продовжує зростати. Пекін посилює політичний і військовий тиск на Тайбей. Попри те, що Сполучені Штати надають Тайваню зброю, вони залишають нас без відповіді на питання про те, чи будуть вони насправді захищати Тайвань, при нападі з боку Китаю.</w:t>
      </w:r>
    </w:p>
    <w:p w14:paraId="3F597B0D" w14:textId="77777777" w:rsidR="006A438F" w:rsidRPr="004C0545" w:rsidRDefault="006A438F" w:rsidP="004767CF">
      <w:pPr>
        <w:spacing w:line="360" w:lineRule="auto"/>
        <w:ind w:firstLine="709"/>
        <w:jc w:val="both"/>
        <w:rPr>
          <w:rFonts w:ascii="Times New Roman" w:eastAsia="Times New Roman" w:hAnsi="Times New Roman" w:cs="Times New Roman"/>
          <w:sz w:val="28"/>
          <w:szCs w:val="28"/>
          <w:lang w:val="uk-UA" w:eastAsia="ru-RU"/>
        </w:rPr>
      </w:pPr>
      <w:r w:rsidRPr="004C0545">
        <w:rPr>
          <w:rFonts w:ascii="Times New Roman" w:eastAsia="Times New Roman" w:hAnsi="Times New Roman" w:cs="Times New Roman"/>
          <w:sz w:val="28"/>
          <w:szCs w:val="28"/>
          <w:lang w:val="uk-UA" w:eastAsia="ru-RU"/>
        </w:rPr>
        <w:t>На нашу думку, Тайвань і справді може стати точкою неповернення та спричинити війну між США та Китаєм, якщо останні не знайдуть компроміс, а саме Китай не піде на поступки.</w:t>
      </w:r>
    </w:p>
    <w:p w14:paraId="020651E4" w14:textId="5A229B67" w:rsidR="00534084" w:rsidRPr="004C0545" w:rsidRDefault="00534084">
      <w:pPr>
        <w:rPr>
          <w:rFonts w:ascii="Times New Roman" w:hAnsi="Times New Roman" w:cs="Times New Roman"/>
          <w:sz w:val="28"/>
          <w:szCs w:val="28"/>
          <w:lang w:val="uk-UA"/>
        </w:rPr>
      </w:pPr>
      <w:r w:rsidRPr="004C0545">
        <w:rPr>
          <w:rFonts w:ascii="Times New Roman" w:hAnsi="Times New Roman" w:cs="Times New Roman"/>
          <w:sz w:val="28"/>
          <w:szCs w:val="28"/>
          <w:lang w:val="uk-UA"/>
        </w:rPr>
        <w:br w:type="page"/>
      </w:r>
    </w:p>
    <w:p w14:paraId="7CB097E1" w14:textId="4EF81238" w:rsidR="003D538B" w:rsidRPr="00136E1A" w:rsidRDefault="00534084" w:rsidP="004B254E">
      <w:pPr>
        <w:pStyle w:val="1"/>
        <w:spacing w:line="360" w:lineRule="auto"/>
        <w:jc w:val="center"/>
        <w:rPr>
          <w:rFonts w:ascii="Times New Roman" w:hAnsi="Times New Roman" w:cs="Times New Roman"/>
          <w:b/>
          <w:color w:val="auto"/>
          <w:sz w:val="28"/>
          <w:szCs w:val="28"/>
          <w:lang w:val="uk-UA"/>
        </w:rPr>
      </w:pPr>
      <w:bookmarkStart w:id="17" w:name="_Toc90287244"/>
      <w:r w:rsidRPr="00136E1A">
        <w:rPr>
          <w:rFonts w:ascii="Times New Roman" w:hAnsi="Times New Roman" w:cs="Times New Roman"/>
          <w:b/>
          <w:color w:val="auto"/>
          <w:sz w:val="28"/>
          <w:szCs w:val="28"/>
          <w:lang w:val="uk-UA"/>
        </w:rPr>
        <w:lastRenderedPageBreak/>
        <w:t>ВИСНОВКИ</w:t>
      </w:r>
      <w:bookmarkEnd w:id="17"/>
    </w:p>
    <w:p w14:paraId="5050F2E1" w14:textId="10E2F68C" w:rsidR="0069698A" w:rsidRPr="00B33A06" w:rsidRDefault="00B40002" w:rsidP="004B254E">
      <w:pPr>
        <w:pStyle w:val="a7"/>
        <w:numPr>
          <w:ilvl w:val="0"/>
          <w:numId w:val="26"/>
        </w:numPr>
        <w:spacing w:line="360" w:lineRule="auto"/>
        <w:ind w:firstLine="709"/>
        <w:jc w:val="both"/>
        <w:rPr>
          <w:rFonts w:ascii="Times New Roman" w:hAnsi="Times New Roman" w:cs="Times New Roman"/>
          <w:sz w:val="28"/>
          <w:szCs w:val="28"/>
          <w:lang w:val="uk-UA"/>
        </w:rPr>
      </w:pPr>
      <w:r w:rsidRPr="00A4609D">
        <w:rPr>
          <w:rFonts w:ascii="Times New Roman" w:hAnsi="Times New Roman" w:cs="Times New Roman"/>
          <w:sz w:val="28"/>
          <w:szCs w:val="28"/>
          <w:lang w:val="uk-UA"/>
        </w:rPr>
        <w:t xml:space="preserve">На основі аналізу та опрацювання значної кількості теоретичного матеріалу та нормативно-правової бази, що стосувалася </w:t>
      </w:r>
      <w:r w:rsidR="0069698A" w:rsidRPr="00A4609D">
        <w:rPr>
          <w:rFonts w:ascii="Times New Roman" w:hAnsi="Times New Roman" w:cs="Times New Roman"/>
          <w:sz w:val="28"/>
          <w:szCs w:val="28"/>
          <w:lang w:val="uk-UA"/>
        </w:rPr>
        <w:t>проблематики відносин США і Китаю у ХХІ столітті</w:t>
      </w:r>
      <w:r w:rsidR="006119D9">
        <w:rPr>
          <w:rFonts w:ascii="Times New Roman" w:hAnsi="Times New Roman" w:cs="Times New Roman"/>
          <w:sz w:val="28"/>
          <w:szCs w:val="28"/>
          <w:lang w:val="uk-UA"/>
        </w:rPr>
        <w:t xml:space="preserve"> і включала в себе офіційні документи і закони та публікації вітчизняних і зарубіжних науковців</w:t>
      </w:r>
      <w:r w:rsidR="0069698A" w:rsidRPr="00A4609D">
        <w:rPr>
          <w:rFonts w:ascii="Times New Roman" w:hAnsi="Times New Roman" w:cs="Times New Roman"/>
          <w:sz w:val="28"/>
          <w:szCs w:val="28"/>
          <w:lang w:val="uk-UA"/>
        </w:rPr>
        <w:t xml:space="preserve">, </w:t>
      </w:r>
      <w:r w:rsidRPr="00A4609D">
        <w:rPr>
          <w:rFonts w:ascii="Times New Roman" w:hAnsi="Times New Roman" w:cs="Times New Roman"/>
          <w:sz w:val="28"/>
          <w:szCs w:val="28"/>
          <w:lang w:val="uk-UA"/>
        </w:rPr>
        <w:t xml:space="preserve">ми дійшли </w:t>
      </w:r>
      <w:r w:rsidR="0069698A" w:rsidRPr="00A4609D">
        <w:rPr>
          <w:rFonts w:ascii="Times New Roman" w:hAnsi="Times New Roman" w:cs="Times New Roman"/>
          <w:sz w:val="28"/>
          <w:szCs w:val="28"/>
          <w:lang w:val="uk-UA"/>
        </w:rPr>
        <w:t>наступних висновків.</w:t>
      </w:r>
      <w:r w:rsidR="00A4609D">
        <w:rPr>
          <w:rFonts w:ascii="Times New Roman" w:hAnsi="Times New Roman" w:cs="Times New Roman"/>
          <w:sz w:val="28"/>
          <w:szCs w:val="28"/>
          <w:lang w:val="uk-UA"/>
        </w:rPr>
        <w:t xml:space="preserve"> </w:t>
      </w:r>
      <w:r w:rsidR="0069698A" w:rsidRPr="00A4609D">
        <w:rPr>
          <w:rFonts w:ascii="Times New Roman" w:hAnsi="Times New Roman" w:cs="Times New Roman"/>
          <w:sz w:val="28"/>
          <w:szCs w:val="28"/>
          <w:lang w:val="uk-UA"/>
        </w:rPr>
        <w:t xml:space="preserve">На світовій арені з’являється нова могутня держава </w:t>
      </w:r>
      <w:r w:rsidR="0069698A" w:rsidRPr="004C0545">
        <w:rPr>
          <w:lang w:val="uk-UA"/>
        </w:rPr>
        <w:sym w:font="Symbol" w:char="F02D"/>
      </w:r>
      <w:r w:rsidR="0069698A" w:rsidRPr="00A4609D">
        <w:rPr>
          <w:rFonts w:ascii="Times New Roman" w:hAnsi="Times New Roman" w:cs="Times New Roman"/>
          <w:sz w:val="28"/>
          <w:szCs w:val="28"/>
          <w:lang w:val="uk-UA"/>
        </w:rPr>
        <w:t xml:space="preserve"> Китайська Народна Республіка. Це піддає випробуванню лідерство Сполучених Штатів, тим самим провокуючи конфліктогенність у їхніх взаємовідносинах. На даний момент держави борються як за ринки збуту, так і за глобальне лідерство. </w:t>
      </w:r>
      <w:r w:rsidR="00B33A06" w:rsidRPr="003408B9">
        <w:rPr>
          <w:rFonts w:ascii="Times New Roman" w:hAnsi="Times New Roman" w:cs="Times New Roman"/>
          <w:sz w:val="28"/>
          <w:szCs w:val="28"/>
          <w:lang w:val="uk-UA"/>
        </w:rPr>
        <w:t xml:space="preserve">Внаслідок зростаючої ролі обох держав для вирішення глобальних проблем, Зб. Бжезинський висунув ідею створення коаліції США і Китаю під назвою «Велика двійка», в чому його підтримав і Г. Кіссінджер. Проте, станом на зараз такого об’єднання формально ще не існує. </w:t>
      </w:r>
    </w:p>
    <w:p w14:paraId="63DEDFFA" w14:textId="2CD3B69E" w:rsidR="00DD5B63" w:rsidRDefault="00DD5B63" w:rsidP="00BB6EFE">
      <w:pPr>
        <w:pStyle w:val="a7"/>
        <w:numPr>
          <w:ilvl w:val="0"/>
          <w:numId w:val="26"/>
        </w:numPr>
        <w:spacing w:line="360" w:lineRule="auto"/>
        <w:ind w:firstLine="709"/>
        <w:jc w:val="both"/>
        <w:rPr>
          <w:rFonts w:ascii="Times New Roman" w:hAnsi="Times New Roman" w:cs="Times New Roman"/>
          <w:sz w:val="28"/>
          <w:szCs w:val="28"/>
          <w:lang w:val="uk-UA"/>
        </w:rPr>
      </w:pPr>
      <w:r w:rsidRPr="00DD5B63">
        <w:rPr>
          <w:rFonts w:ascii="Times New Roman" w:hAnsi="Times New Roman" w:cs="Times New Roman"/>
          <w:sz w:val="28"/>
          <w:szCs w:val="28"/>
          <w:lang w:val="uk-UA"/>
        </w:rPr>
        <w:t xml:space="preserve">Говорячи про політичну сферу, варто зауважити, що адміністрації Б. Клінтона та Б. Обами більше схилялися до взаємодії з Пекіном, а адміністрації Дж. Буша, Д.Трампа і наразі Дж. Байдена зайняли більш жорстку позицію. Підхід США до співпраці з Китаєм відображається в стратегії «конгейджменту», яка поєднує в собі ознаки стримування і залучення і означає взаємність як основу плідних відносин. В межах стримування, США дотримуються також хеджингу, тим самим об’єднуючись із країнами-сусідами Китаю і створюючи мережу стратегічного співробітництва, як от </w:t>
      </w:r>
      <w:r w:rsidRPr="00DD5B63">
        <w:rPr>
          <w:rFonts w:ascii="Times New Roman" w:hAnsi="Times New Roman" w:cs="Times New Roman"/>
          <w:sz w:val="28"/>
          <w:szCs w:val="28"/>
        </w:rPr>
        <w:t>Quad</w:t>
      </w:r>
      <w:r w:rsidRPr="00DD5B63">
        <w:rPr>
          <w:rFonts w:ascii="Times New Roman" w:hAnsi="Times New Roman" w:cs="Times New Roman"/>
          <w:sz w:val="28"/>
          <w:szCs w:val="28"/>
          <w:lang w:val="uk-UA"/>
        </w:rPr>
        <w:t xml:space="preserve"> і </w:t>
      </w:r>
      <w:r w:rsidRPr="00DD5B63">
        <w:rPr>
          <w:rFonts w:ascii="Times New Roman" w:hAnsi="Times New Roman" w:cs="Times New Roman"/>
          <w:sz w:val="28"/>
          <w:szCs w:val="28"/>
        </w:rPr>
        <w:t>AUKUS</w:t>
      </w:r>
      <w:r w:rsidRPr="00DD5B63">
        <w:rPr>
          <w:rFonts w:ascii="Times New Roman" w:hAnsi="Times New Roman" w:cs="Times New Roman"/>
          <w:sz w:val="28"/>
          <w:szCs w:val="28"/>
          <w:lang w:val="uk-UA"/>
        </w:rPr>
        <w:t>. Однією з головних цілей США є обмежити присутність КНР в регіонах, які представляють для них національний інтерес. Більш того, Сполучені Штати все ще намагаються переорієнтувати комуністичний Китай на демократичні цінності. Науковці також проводять паралель між ситуацією цих двох країн і давньогрецькою історією, наголошуючи на явищі «пастка Фукідіда», яке стверджує, що конкуренція зростаючої та правлячої сил в більшості випадків призводить до непоправних наслідків, тобто війни.</w:t>
      </w:r>
    </w:p>
    <w:p w14:paraId="7FFB62E1" w14:textId="77777777" w:rsidR="00BA20CE" w:rsidRPr="00BA20CE" w:rsidRDefault="00BA20CE" w:rsidP="00BB6EFE">
      <w:pPr>
        <w:pStyle w:val="a7"/>
        <w:numPr>
          <w:ilvl w:val="0"/>
          <w:numId w:val="26"/>
        </w:numPr>
        <w:spacing w:line="360" w:lineRule="auto"/>
        <w:ind w:firstLine="709"/>
        <w:jc w:val="both"/>
        <w:rPr>
          <w:rFonts w:ascii="Times New Roman" w:hAnsi="Times New Roman" w:cs="Times New Roman"/>
          <w:sz w:val="28"/>
          <w:szCs w:val="28"/>
          <w:lang w:val="uk-UA"/>
        </w:rPr>
      </w:pPr>
      <w:r w:rsidRPr="00BA20CE">
        <w:rPr>
          <w:rFonts w:ascii="Times New Roman" w:hAnsi="Times New Roman" w:cs="Times New Roman"/>
          <w:sz w:val="28"/>
          <w:szCs w:val="28"/>
          <w:lang w:val="uk-UA"/>
        </w:rPr>
        <w:lastRenderedPageBreak/>
        <w:t xml:space="preserve">Досліджуючи тенденції розвитку відносин даних країн в політичній, економічній і військовій сферах, ми вияснили, що в Азіатсько-Тихоокеанському регіоні вони співпрацюють з метою запобігання кліматичним змінам, впровадження чистих технологій, денуклеаризація, кібербезпеки, скорочення рівня бідності, боротьби з тероризмом, впровадженні санкцій щодо третіх держав, боротьбою з різними кризами і, зокрема, наслідками пандемії </w:t>
      </w:r>
      <w:r w:rsidRPr="00BA20CE">
        <w:rPr>
          <w:rFonts w:ascii="Times New Roman" w:hAnsi="Times New Roman" w:cs="Times New Roman"/>
          <w:sz w:val="28"/>
          <w:szCs w:val="28"/>
        </w:rPr>
        <w:t>Covid</w:t>
      </w:r>
      <w:r w:rsidRPr="00BA20CE">
        <w:rPr>
          <w:rFonts w:ascii="Times New Roman" w:hAnsi="Times New Roman" w:cs="Times New Roman"/>
          <w:sz w:val="28"/>
          <w:szCs w:val="28"/>
          <w:lang w:val="uk-UA"/>
        </w:rPr>
        <w:t>-19.</w:t>
      </w:r>
    </w:p>
    <w:p w14:paraId="7D2DD8CE" w14:textId="1F7400F9" w:rsidR="00C5598B" w:rsidRPr="00520834" w:rsidRDefault="005E350D" w:rsidP="00520834">
      <w:pPr>
        <w:pStyle w:val="a7"/>
        <w:numPr>
          <w:ilvl w:val="0"/>
          <w:numId w:val="26"/>
        </w:numPr>
        <w:spacing w:line="360" w:lineRule="auto"/>
        <w:ind w:firstLine="709"/>
        <w:jc w:val="both"/>
        <w:rPr>
          <w:rFonts w:ascii="Times New Roman" w:hAnsi="Times New Roman" w:cs="Times New Roman"/>
          <w:sz w:val="28"/>
          <w:szCs w:val="28"/>
          <w:lang w:val="uk-UA"/>
        </w:rPr>
      </w:pPr>
      <w:r w:rsidRPr="00B33A06">
        <w:rPr>
          <w:rFonts w:ascii="Times New Roman" w:hAnsi="Times New Roman" w:cs="Times New Roman"/>
          <w:sz w:val="28"/>
          <w:szCs w:val="28"/>
          <w:lang w:val="uk-UA"/>
        </w:rPr>
        <w:t xml:space="preserve">Суперництво цих держав зумовлено декількома факторами. Для Вашингтона, перш за все, це ідеологічна мета поширення демократії та геополітична ціль світового панування. А Пекіном рухають саме економічні мотиви через нагальну потребу </w:t>
      </w:r>
      <w:r w:rsidR="00F4629F" w:rsidRPr="00B33A06">
        <w:rPr>
          <w:rFonts w:ascii="Times New Roman" w:hAnsi="Times New Roman" w:cs="Times New Roman"/>
          <w:sz w:val="28"/>
          <w:szCs w:val="28"/>
          <w:lang w:val="uk-UA"/>
        </w:rPr>
        <w:t xml:space="preserve">доступу до енергетичних та інших ресурсів і ринків збуту. </w:t>
      </w:r>
      <w:r w:rsidR="00D63BCC" w:rsidRPr="00B33A06">
        <w:rPr>
          <w:rFonts w:ascii="Times New Roman" w:hAnsi="Times New Roman" w:cs="Times New Roman"/>
          <w:sz w:val="28"/>
          <w:szCs w:val="28"/>
          <w:lang w:val="uk-UA"/>
        </w:rPr>
        <w:t>Економічна експан</w:t>
      </w:r>
      <w:r w:rsidR="00A25CA3" w:rsidRPr="00B33A06">
        <w:rPr>
          <w:rFonts w:ascii="Times New Roman" w:hAnsi="Times New Roman" w:cs="Times New Roman"/>
          <w:sz w:val="28"/>
          <w:szCs w:val="28"/>
          <w:lang w:val="uk-UA"/>
        </w:rPr>
        <w:t>с</w:t>
      </w:r>
      <w:r w:rsidR="00D63BCC" w:rsidRPr="00B33A06">
        <w:rPr>
          <w:rFonts w:ascii="Times New Roman" w:hAnsi="Times New Roman" w:cs="Times New Roman"/>
          <w:sz w:val="28"/>
          <w:szCs w:val="28"/>
          <w:lang w:val="uk-UA"/>
        </w:rPr>
        <w:t>і</w:t>
      </w:r>
      <w:r w:rsidR="00A25CA3" w:rsidRPr="00B33A06">
        <w:rPr>
          <w:rFonts w:ascii="Times New Roman" w:hAnsi="Times New Roman" w:cs="Times New Roman"/>
          <w:sz w:val="28"/>
          <w:szCs w:val="28"/>
          <w:lang w:val="uk-UA"/>
        </w:rPr>
        <w:t>я потребує відповід</w:t>
      </w:r>
      <w:r w:rsidR="00D63BCC" w:rsidRPr="00B33A06">
        <w:rPr>
          <w:rFonts w:ascii="Times New Roman" w:hAnsi="Times New Roman" w:cs="Times New Roman"/>
          <w:sz w:val="28"/>
          <w:szCs w:val="28"/>
          <w:lang w:val="uk-UA"/>
        </w:rPr>
        <w:t>н</w:t>
      </w:r>
      <w:r w:rsidR="00A25CA3" w:rsidRPr="00B33A06">
        <w:rPr>
          <w:rFonts w:ascii="Times New Roman" w:hAnsi="Times New Roman" w:cs="Times New Roman"/>
          <w:sz w:val="28"/>
          <w:szCs w:val="28"/>
          <w:lang w:val="uk-UA"/>
        </w:rPr>
        <w:t xml:space="preserve">ої військово-політичної </w:t>
      </w:r>
      <w:r w:rsidR="001B6198" w:rsidRPr="00B33A06">
        <w:rPr>
          <w:rFonts w:ascii="Times New Roman" w:hAnsi="Times New Roman" w:cs="Times New Roman"/>
          <w:sz w:val="28"/>
          <w:szCs w:val="28"/>
          <w:lang w:val="uk-UA"/>
        </w:rPr>
        <w:t>основи</w:t>
      </w:r>
      <w:r w:rsidR="00A25CA3" w:rsidRPr="00B33A06">
        <w:rPr>
          <w:rFonts w:ascii="Times New Roman" w:hAnsi="Times New Roman" w:cs="Times New Roman"/>
          <w:sz w:val="28"/>
          <w:szCs w:val="28"/>
          <w:lang w:val="uk-UA"/>
        </w:rPr>
        <w:t>, що, в свою чергу, зумовлює нарощення стратегічного потенціалу Китаєм.</w:t>
      </w:r>
      <w:r w:rsidR="003408B9" w:rsidRPr="00B33A06">
        <w:rPr>
          <w:rFonts w:ascii="Times New Roman" w:hAnsi="Times New Roman" w:cs="Times New Roman"/>
          <w:sz w:val="28"/>
          <w:szCs w:val="28"/>
          <w:lang w:val="uk-UA"/>
        </w:rPr>
        <w:t xml:space="preserve"> </w:t>
      </w:r>
      <w:r w:rsidR="0038280B" w:rsidRPr="00B33A06">
        <w:rPr>
          <w:rFonts w:ascii="Times New Roman" w:hAnsi="Times New Roman" w:cs="Times New Roman"/>
          <w:sz w:val="28"/>
          <w:szCs w:val="28"/>
          <w:lang w:val="uk-UA"/>
        </w:rPr>
        <w:t xml:space="preserve">Важливо, що США не варто ігнорувати Китай і його нову позицію, адже це може ще більше погіршити е без того скрутне становище Сполучених Штатів. </w:t>
      </w:r>
      <w:r w:rsidR="00D63BCC" w:rsidRPr="00520834">
        <w:rPr>
          <w:rFonts w:ascii="Times New Roman" w:hAnsi="Times New Roman" w:cs="Times New Roman"/>
          <w:sz w:val="28"/>
          <w:szCs w:val="28"/>
          <w:lang w:val="uk-UA"/>
        </w:rPr>
        <w:t>Наступним етапом дослідження був економічний вимір</w:t>
      </w:r>
      <w:r w:rsidR="008B58A6" w:rsidRPr="00520834">
        <w:rPr>
          <w:rFonts w:ascii="Times New Roman" w:hAnsi="Times New Roman" w:cs="Times New Roman"/>
          <w:sz w:val="28"/>
          <w:szCs w:val="28"/>
          <w:lang w:val="uk-UA"/>
        </w:rPr>
        <w:t xml:space="preserve"> відносин США і Китаю. Вступивши в СОТ в 2001 році і, тим самим інтегрувавшись у світовий економічний прост</w:t>
      </w:r>
      <w:r w:rsidR="00291BCD" w:rsidRPr="00520834">
        <w:rPr>
          <w:rFonts w:ascii="Times New Roman" w:hAnsi="Times New Roman" w:cs="Times New Roman"/>
          <w:sz w:val="28"/>
          <w:szCs w:val="28"/>
          <w:lang w:val="uk-UA"/>
        </w:rPr>
        <w:t xml:space="preserve">ір, Китай продемонстрував «економічне чудо» і </w:t>
      </w:r>
      <w:r w:rsidR="0062200D" w:rsidRPr="00520834">
        <w:rPr>
          <w:rFonts w:ascii="Times New Roman" w:hAnsi="Times New Roman" w:cs="Times New Roman"/>
          <w:sz w:val="28"/>
          <w:szCs w:val="28"/>
          <w:lang w:val="uk-UA"/>
        </w:rPr>
        <w:t>с</w:t>
      </w:r>
      <w:r w:rsidR="00D81A4E" w:rsidRPr="00520834">
        <w:rPr>
          <w:rFonts w:ascii="Times New Roman" w:hAnsi="Times New Roman" w:cs="Times New Roman"/>
          <w:sz w:val="28"/>
          <w:szCs w:val="28"/>
          <w:lang w:val="uk-UA"/>
        </w:rPr>
        <w:t>тав найбільшим кредитором США,</w:t>
      </w:r>
      <w:r w:rsidR="0062200D" w:rsidRPr="00520834">
        <w:rPr>
          <w:rFonts w:ascii="Times New Roman" w:hAnsi="Times New Roman" w:cs="Times New Roman"/>
          <w:sz w:val="28"/>
          <w:szCs w:val="28"/>
          <w:lang w:val="uk-UA"/>
        </w:rPr>
        <w:t xml:space="preserve"> </w:t>
      </w:r>
      <w:r w:rsidR="00291BCD" w:rsidRPr="00520834">
        <w:rPr>
          <w:rFonts w:ascii="Times New Roman" w:hAnsi="Times New Roman" w:cs="Times New Roman"/>
          <w:sz w:val="28"/>
          <w:szCs w:val="28"/>
          <w:lang w:val="uk-UA"/>
        </w:rPr>
        <w:t>найбільшим експортером в світі</w:t>
      </w:r>
      <w:r w:rsidR="00D81A4E" w:rsidRPr="00520834">
        <w:rPr>
          <w:rFonts w:ascii="Times New Roman" w:hAnsi="Times New Roman" w:cs="Times New Roman"/>
          <w:sz w:val="28"/>
          <w:szCs w:val="28"/>
          <w:lang w:val="uk-UA"/>
        </w:rPr>
        <w:t>, значним інвестором</w:t>
      </w:r>
      <w:r w:rsidR="0062200D" w:rsidRPr="00520834">
        <w:rPr>
          <w:rFonts w:ascii="Times New Roman" w:hAnsi="Times New Roman" w:cs="Times New Roman"/>
          <w:sz w:val="28"/>
          <w:szCs w:val="28"/>
          <w:lang w:val="uk-UA"/>
        </w:rPr>
        <w:t>.</w:t>
      </w:r>
      <w:r w:rsidR="00395B0E" w:rsidRPr="00520834">
        <w:rPr>
          <w:rFonts w:ascii="Times New Roman" w:hAnsi="Times New Roman" w:cs="Times New Roman"/>
          <w:sz w:val="28"/>
          <w:szCs w:val="28"/>
          <w:lang w:val="uk-UA"/>
        </w:rPr>
        <w:t xml:space="preserve"> Однак, між країнами існують суперечності стосовно викрадення Китаєм елементів інтелектуальної власності з США, шпигунство, жорсткі протекціоністські заходи. В період від 2018 року і до сьогодні триває торгова війна, внаслідок якої відбувається відчуження економік даних країн. </w:t>
      </w:r>
      <w:r w:rsidR="00C5598B" w:rsidRPr="00520834">
        <w:rPr>
          <w:rFonts w:ascii="Times New Roman" w:hAnsi="Times New Roman" w:cs="Times New Roman"/>
          <w:sz w:val="28"/>
          <w:szCs w:val="28"/>
          <w:lang w:val="uk-UA"/>
        </w:rPr>
        <w:t xml:space="preserve">На нашу думку, лідируючі позиції в економічній та технологічній галузях є запорукою військової та ідеологічної переваги. </w:t>
      </w:r>
    </w:p>
    <w:p w14:paraId="1E05BDC3" w14:textId="3EC7F792" w:rsidR="000737F8" w:rsidRPr="00265A6F" w:rsidRDefault="00BB6EFE" w:rsidP="00265A6F">
      <w:pPr>
        <w:pStyle w:val="a7"/>
        <w:numPr>
          <w:ilvl w:val="0"/>
          <w:numId w:val="26"/>
        </w:numPr>
        <w:spacing w:line="360" w:lineRule="auto"/>
        <w:ind w:firstLine="709"/>
        <w:jc w:val="both"/>
        <w:rPr>
          <w:rFonts w:ascii="Times New Roman" w:hAnsi="Times New Roman" w:cs="Times New Roman"/>
          <w:sz w:val="28"/>
          <w:szCs w:val="28"/>
          <w:lang w:val="uk-UA"/>
        </w:rPr>
      </w:pPr>
      <w:r w:rsidRPr="00BA20CE">
        <w:rPr>
          <w:rFonts w:ascii="Times New Roman" w:hAnsi="Times New Roman" w:cs="Times New Roman"/>
          <w:sz w:val="28"/>
          <w:szCs w:val="28"/>
          <w:lang w:val="uk-UA"/>
        </w:rPr>
        <w:t xml:space="preserve">Наостанок, ми розглянули військову складову відносин. Щорічні звіти Міністерства оборони США демонструють розвиток безпекової та оборонної сфер двох держав, а також військові дії за участю КНР. Ми вважаємо, що Китай має на меті володіти таким ж або більшим військовим </w:t>
      </w:r>
      <w:r w:rsidRPr="00BA20CE">
        <w:rPr>
          <w:rFonts w:ascii="Times New Roman" w:hAnsi="Times New Roman" w:cs="Times New Roman"/>
          <w:sz w:val="28"/>
          <w:szCs w:val="28"/>
          <w:lang w:val="uk-UA"/>
        </w:rPr>
        <w:lastRenderedPageBreak/>
        <w:t>потенціалом, як в США, і вже почав опрацьовувати схему світового порядку за свого панування, хоча поки ще приховано. Великого значення ми приділили проблемі Тайваня, який наразі є одним із ключових чинників формування політичних і військових відносин між Джо Байденом і Сі Цзіньпінем. Демократичний Тайвань є справжнім партнером Сполучених Штатів, який вони обіцяють захистити в разі збройного нападу Китаєм. Останній ж слідує стратегії «ланцюгів островів» і прагне витіснити інші країни з регіону.</w:t>
      </w:r>
      <w:r w:rsidR="00265A6F">
        <w:rPr>
          <w:rFonts w:ascii="Times New Roman" w:hAnsi="Times New Roman" w:cs="Times New Roman"/>
          <w:sz w:val="28"/>
          <w:szCs w:val="28"/>
          <w:lang w:val="uk-UA"/>
        </w:rPr>
        <w:t xml:space="preserve"> </w:t>
      </w:r>
      <w:r w:rsidR="0086418F" w:rsidRPr="00265A6F">
        <w:rPr>
          <w:rFonts w:ascii="Times New Roman" w:hAnsi="Times New Roman" w:cs="Times New Roman"/>
          <w:sz w:val="28"/>
          <w:szCs w:val="28"/>
          <w:lang w:val="uk-UA"/>
        </w:rPr>
        <w:t>Таким чином</w:t>
      </w:r>
      <w:r w:rsidR="008E28F0" w:rsidRPr="00265A6F">
        <w:rPr>
          <w:rFonts w:ascii="Times New Roman" w:hAnsi="Times New Roman" w:cs="Times New Roman"/>
          <w:sz w:val="28"/>
          <w:szCs w:val="28"/>
          <w:lang w:val="uk-UA"/>
        </w:rPr>
        <w:t xml:space="preserve">, </w:t>
      </w:r>
      <w:r w:rsidR="00916BA6" w:rsidRPr="00265A6F">
        <w:rPr>
          <w:rFonts w:ascii="Times New Roman" w:hAnsi="Times New Roman" w:cs="Times New Roman"/>
          <w:sz w:val="28"/>
          <w:szCs w:val="28"/>
          <w:lang w:val="uk-UA"/>
        </w:rPr>
        <w:t xml:space="preserve">дослідивши особливості американо-китайських відносин в </w:t>
      </w:r>
      <w:r w:rsidR="00123842" w:rsidRPr="00265A6F">
        <w:rPr>
          <w:rFonts w:ascii="Times New Roman" w:hAnsi="Times New Roman" w:cs="Times New Roman"/>
          <w:sz w:val="28"/>
          <w:szCs w:val="28"/>
          <w:lang w:val="uk-UA"/>
        </w:rPr>
        <w:t xml:space="preserve">політичній, військовій та економічній </w:t>
      </w:r>
      <w:r w:rsidR="00916BA6" w:rsidRPr="00265A6F">
        <w:rPr>
          <w:rFonts w:ascii="Times New Roman" w:hAnsi="Times New Roman" w:cs="Times New Roman"/>
          <w:sz w:val="28"/>
          <w:szCs w:val="28"/>
          <w:lang w:val="uk-UA"/>
        </w:rPr>
        <w:t xml:space="preserve">сферах у ХХІ столітті, </w:t>
      </w:r>
      <w:r w:rsidR="008E28F0" w:rsidRPr="00265A6F">
        <w:rPr>
          <w:rFonts w:ascii="Times New Roman" w:hAnsi="Times New Roman" w:cs="Times New Roman"/>
          <w:sz w:val="28"/>
          <w:szCs w:val="28"/>
          <w:lang w:val="uk-UA"/>
        </w:rPr>
        <w:t>с</w:t>
      </w:r>
      <w:r w:rsidR="000737F8" w:rsidRPr="00265A6F">
        <w:rPr>
          <w:rFonts w:ascii="Times New Roman" w:hAnsi="Times New Roman" w:cs="Times New Roman"/>
          <w:sz w:val="28"/>
          <w:szCs w:val="28"/>
          <w:lang w:val="uk-UA"/>
        </w:rPr>
        <w:t xml:space="preserve">еред </w:t>
      </w:r>
      <w:r w:rsidR="008E28F0" w:rsidRPr="00265A6F">
        <w:rPr>
          <w:rFonts w:ascii="Times New Roman" w:hAnsi="Times New Roman" w:cs="Times New Roman"/>
          <w:sz w:val="28"/>
          <w:szCs w:val="28"/>
          <w:lang w:val="uk-UA"/>
        </w:rPr>
        <w:t xml:space="preserve">наших </w:t>
      </w:r>
      <w:r w:rsidR="000737F8" w:rsidRPr="00265A6F">
        <w:rPr>
          <w:rFonts w:ascii="Times New Roman" w:hAnsi="Times New Roman" w:cs="Times New Roman"/>
          <w:sz w:val="28"/>
          <w:szCs w:val="28"/>
          <w:lang w:val="uk-UA"/>
        </w:rPr>
        <w:t>прогнозів на найближче майбутнє</w:t>
      </w:r>
      <w:r w:rsidR="00916BA6" w:rsidRPr="00265A6F">
        <w:rPr>
          <w:rFonts w:ascii="Times New Roman" w:hAnsi="Times New Roman" w:cs="Times New Roman"/>
          <w:sz w:val="28"/>
          <w:szCs w:val="28"/>
          <w:lang w:val="uk-UA"/>
        </w:rPr>
        <w:t xml:space="preserve"> ми виокремили</w:t>
      </w:r>
      <w:r w:rsidR="000737F8" w:rsidRPr="00265A6F">
        <w:rPr>
          <w:rFonts w:ascii="Times New Roman" w:hAnsi="Times New Roman" w:cs="Times New Roman"/>
          <w:sz w:val="28"/>
          <w:szCs w:val="28"/>
          <w:lang w:val="uk-UA"/>
        </w:rPr>
        <w:t>:</w:t>
      </w:r>
      <w:r w:rsidR="00623052" w:rsidRPr="00265A6F">
        <w:rPr>
          <w:rFonts w:ascii="Times New Roman" w:hAnsi="Times New Roman" w:cs="Times New Roman"/>
          <w:sz w:val="28"/>
          <w:szCs w:val="28"/>
          <w:lang w:val="uk-UA"/>
        </w:rPr>
        <w:t xml:space="preserve"> </w:t>
      </w:r>
      <w:r w:rsidR="008E28F0" w:rsidRPr="00265A6F">
        <w:rPr>
          <w:rFonts w:ascii="Times New Roman" w:hAnsi="Times New Roman" w:cs="Times New Roman"/>
          <w:sz w:val="28"/>
          <w:szCs w:val="28"/>
          <w:lang w:val="uk-UA"/>
        </w:rPr>
        <w:t xml:space="preserve">посилення конкуренції </w:t>
      </w:r>
      <w:r w:rsidR="00623052" w:rsidRPr="00265A6F">
        <w:rPr>
          <w:rFonts w:ascii="Times New Roman" w:hAnsi="Times New Roman" w:cs="Times New Roman"/>
          <w:sz w:val="28"/>
          <w:szCs w:val="28"/>
          <w:lang w:val="uk-UA"/>
        </w:rPr>
        <w:t>між США і Китаєм</w:t>
      </w:r>
      <w:r w:rsidR="008E28F0" w:rsidRPr="00265A6F">
        <w:rPr>
          <w:rFonts w:ascii="Times New Roman" w:hAnsi="Times New Roman" w:cs="Times New Roman"/>
          <w:sz w:val="28"/>
          <w:szCs w:val="28"/>
          <w:lang w:val="uk-UA"/>
        </w:rPr>
        <w:t>, ймовірне збільшення антиамериканських настроїв у світі</w:t>
      </w:r>
      <w:r w:rsidR="00435E5C" w:rsidRPr="00265A6F">
        <w:rPr>
          <w:rFonts w:ascii="Times New Roman" w:hAnsi="Times New Roman" w:cs="Times New Roman"/>
          <w:sz w:val="28"/>
          <w:szCs w:val="28"/>
          <w:lang w:val="uk-UA"/>
        </w:rPr>
        <w:t xml:space="preserve"> посилена потреба в кооперації. Китай вже не одна з країн що розвиваються, а реальний претендент на світового гегемона</w:t>
      </w:r>
      <w:r w:rsidR="00774445" w:rsidRPr="00265A6F">
        <w:rPr>
          <w:rFonts w:ascii="Times New Roman" w:hAnsi="Times New Roman" w:cs="Times New Roman"/>
          <w:sz w:val="28"/>
          <w:szCs w:val="28"/>
          <w:lang w:val="uk-UA"/>
        </w:rPr>
        <w:t xml:space="preserve">, тому і відношення до нього з боку США повинно бути відповідним. Лише співпрацюючи ці держави зможуть </w:t>
      </w:r>
      <w:r w:rsidR="003C6DC6" w:rsidRPr="00265A6F">
        <w:rPr>
          <w:rFonts w:ascii="Times New Roman" w:hAnsi="Times New Roman" w:cs="Times New Roman"/>
          <w:sz w:val="28"/>
          <w:szCs w:val="28"/>
          <w:lang w:val="uk-UA"/>
        </w:rPr>
        <w:t>залишатися на передовій площині і диктувати свої правила світовій спільноті.</w:t>
      </w:r>
    </w:p>
    <w:p w14:paraId="228309F6" w14:textId="1821F76A" w:rsidR="004A38D5" w:rsidRPr="004C0545" w:rsidRDefault="004A38D5" w:rsidP="004A38D5">
      <w:pPr>
        <w:spacing w:line="360" w:lineRule="auto"/>
        <w:ind w:firstLine="709"/>
        <w:jc w:val="both"/>
        <w:rPr>
          <w:rFonts w:ascii="Times New Roman" w:hAnsi="Times New Roman" w:cs="Times New Roman"/>
          <w:sz w:val="28"/>
          <w:szCs w:val="28"/>
          <w:lang w:val="uk-UA"/>
        </w:rPr>
      </w:pPr>
    </w:p>
    <w:p w14:paraId="647B83A8" w14:textId="07415091" w:rsidR="004A38D5" w:rsidRPr="004C0545" w:rsidRDefault="004A38D5" w:rsidP="004A38D5">
      <w:pPr>
        <w:rPr>
          <w:rFonts w:ascii="Times New Roman" w:hAnsi="Times New Roman" w:cs="Times New Roman"/>
          <w:sz w:val="28"/>
          <w:szCs w:val="28"/>
          <w:lang w:val="uk-UA"/>
        </w:rPr>
      </w:pPr>
      <w:r w:rsidRPr="004C0545">
        <w:rPr>
          <w:rFonts w:ascii="Times New Roman" w:hAnsi="Times New Roman" w:cs="Times New Roman"/>
          <w:sz w:val="28"/>
          <w:szCs w:val="28"/>
          <w:lang w:val="uk-UA"/>
        </w:rPr>
        <w:br w:type="page"/>
      </w:r>
    </w:p>
    <w:p w14:paraId="0D3AAD0B" w14:textId="18BFB10E" w:rsidR="00534084" w:rsidRPr="00136E1A" w:rsidRDefault="000C3313" w:rsidP="004B254E">
      <w:pPr>
        <w:pStyle w:val="1"/>
        <w:spacing w:line="360" w:lineRule="auto"/>
        <w:jc w:val="center"/>
        <w:rPr>
          <w:rFonts w:ascii="Times New Roman" w:hAnsi="Times New Roman" w:cs="Times New Roman"/>
          <w:b/>
          <w:color w:val="auto"/>
          <w:sz w:val="28"/>
          <w:szCs w:val="28"/>
          <w:lang w:val="uk-UA"/>
        </w:rPr>
      </w:pPr>
      <w:bookmarkStart w:id="18" w:name="_Toc90287245"/>
      <w:r w:rsidRPr="00136E1A">
        <w:rPr>
          <w:rFonts w:ascii="Times New Roman" w:hAnsi="Times New Roman" w:cs="Times New Roman"/>
          <w:b/>
          <w:color w:val="auto"/>
          <w:sz w:val="28"/>
          <w:szCs w:val="28"/>
          <w:lang w:val="uk-UA"/>
        </w:rPr>
        <w:lastRenderedPageBreak/>
        <w:t>СПИСОК ВИКОРИСТАНИХ ДЖЕРЕЛ</w:t>
      </w:r>
      <w:bookmarkEnd w:id="18"/>
    </w:p>
    <w:p w14:paraId="20F07D6E" w14:textId="5788E940" w:rsidR="000C3313" w:rsidRPr="004C0545" w:rsidRDefault="000C3313" w:rsidP="004B254E">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(НЕ)Скромнi обійми Китаю: чинники зростання геополітичної суб'єктності КНР та ознаки глобальної кризи світового порядку. Ю Узун. Вісник ОНУ. Серія «Соціологія і політичні науки». Випуск «Політологія». 24 (32) URL: http://heraldiss.onu.edu.ua/article/view/173850</w:t>
      </w:r>
    </w:p>
    <w:p w14:paraId="450898D0"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Андрощук М. В. Відносини США та Китаю на сучасному етапі (торговельно-економічний аспект). 2020. С. 106-111. URL: </w:t>
      </w:r>
      <w:hyperlink r:id="rId8" w:history="1">
        <w:r w:rsidRPr="004C0545">
          <w:rPr>
            <w:rStyle w:val="a6"/>
            <w:rFonts w:ascii="Times New Roman" w:hAnsi="Times New Roman" w:cs="Times New Roman"/>
            <w:color w:val="auto"/>
            <w:sz w:val="28"/>
            <w:szCs w:val="28"/>
            <w:u w:val="none"/>
            <w:lang w:val="uk-UA"/>
          </w:rPr>
          <w:t>https://eprints.oa.edu.ua/8268/1/12.pdf</w:t>
        </w:r>
      </w:hyperlink>
      <w:r w:rsidRPr="004C0545">
        <w:rPr>
          <w:rFonts w:ascii="Times New Roman" w:hAnsi="Times New Roman" w:cs="Times New Roman"/>
          <w:sz w:val="28"/>
          <w:szCs w:val="28"/>
          <w:lang w:val="uk-UA"/>
        </w:rPr>
        <w:t xml:space="preserve"> </w:t>
      </w:r>
    </w:p>
    <w:p w14:paraId="75DB31B6"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Асанова Л.Н. США и Китай на пороге торговой войны. 2018. URL: </w:t>
      </w:r>
      <w:hyperlink r:id="rId9" w:history="1">
        <w:r w:rsidRPr="004C0545">
          <w:rPr>
            <w:rStyle w:val="a6"/>
            <w:rFonts w:ascii="Times New Roman" w:hAnsi="Times New Roman" w:cs="Times New Roman"/>
            <w:color w:val="auto"/>
            <w:sz w:val="28"/>
            <w:szCs w:val="28"/>
            <w:u w:val="none"/>
            <w:lang w:val="uk-UA"/>
          </w:rPr>
          <w:t>https://cyberleninka.ru/article/n/ssha-i-kitay-na-poroge-torgovoy-voyny</w:t>
        </w:r>
      </w:hyperlink>
    </w:p>
    <w:p w14:paraId="750EFE43"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Бабінчук О. С. Вплив світових торговельних війн на економіки США та Китаю. 2020. URL: </w:t>
      </w:r>
      <w:hyperlink r:id="rId10" w:history="1">
        <w:r w:rsidRPr="004C0545">
          <w:rPr>
            <w:rStyle w:val="a6"/>
            <w:rFonts w:ascii="Times New Roman" w:hAnsi="Times New Roman" w:cs="Times New Roman"/>
            <w:color w:val="auto"/>
            <w:sz w:val="28"/>
            <w:szCs w:val="28"/>
            <w:u w:val="none"/>
            <w:lang w:val="uk-UA"/>
          </w:rPr>
          <w:t>http://dspace.onu.edu.ua:8080/handle/123456789/30377</w:t>
        </w:r>
      </w:hyperlink>
      <w:r w:rsidRPr="004C0545">
        <w:rPr>
          <w:rFonts w:ascii="Times New Roman" w:hAnsi="Times New Roman" w:cs="Times New Roman"/>
          <w:sz w:val="28"/>
          <w:szCs w:val="28"/>
          <w:lang w:val="uk-UA"/>
        </w:rPr>
        <w:t xml:space="preserve"> </w:t>
      </w:r>
    </w:p>
    <w:p w14:paraId="5B3D46F3"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Виноградов А. О., Заклепенко А.Ю., Сафронова Е. И. США, Китай и ВТО: последствия американо-китайского торгового конфликта для мировой торговли. Текст научной статьи по специальности «Экономика и бизнес». 2019. С. 187-206. URL: </w:t>
      </w:r>
      <w:hyperlink r:id="rId11" w:history="1">
        <w:r w:rsidRPr="004C0545">
          <w:rPr>
            <w:rStyle w:val="a6"/>
            <w:rFonts w:ascii="Times New Roman" w:hAnsi="Times New Roman" w:cs="Times New Roman"/>
            <w:color w:val="auto"/>
            <w:sz w:val="28"/>
            <w:szCs w:val="28"/>
            <w:u w:val="none"/>
            <w:lang w:val="uk-UA"/>
          </w:rPr>
          <w:t>https://cyberleninka.ru/article/n/ssha-kitay-i-vto-posledstviya-amerikano-kitayskogo-torgovogo-konflikta-dlya-mirovoy-torgovli/viewer</w:t>
        </w:r>
      </w:hyperlink>
    </w:p>
    <w:p w14:paraId="58D7C6CC"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Вишневська І.Г. Форми і функції стратегії стримування та залучення Китаю в зовнішній політиці США. 2014. URL: </w:t>
      </w:r>
      <w:hyperlink r:id="rId12" w:history="1">
        <w:r w:rsidRPr="004C0545">
          <w:rPr>
            <w:rStyle w:val="a6"/>
            <w:rFonts w:ascii="Times New Roman" w:hAnsi="Times New Roman" w:cs="Times New Roman"/>
            <w:color w:val="auto"/>
            <w:sz w:val="28"/>
            <w:szCs w:val="28"/>
            <w:u w:val="none"/>
            <w:lang w:val="uk-UA"/>
          </w:rPr>
          <w:t>https://ela.kpi.ua/handle/123456789/17007</w:t>
        </w:r>
      </w:hyperlink>
    </w:p>
    <w:p w14:paraId="68F256E0"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Вишневська-Черкас І.Г. Еволюція зовнішньополітичних стратегій США щодо КНР. Зовнішня політика, світова дипломатія і світовий порядок: зміст, закономірності, механізми рощвитку. Вип. 16. 2010</w:t>
      </w:r>
    </w:p>
    <w:p w14:paraId="33FBB641"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Вишневська-Черкас І.Г. США–КНР: стратегія конгейджменту. Київ: Дипломатична академія України при МЗС України, 2016. 328с.</w:t>
      </w:r>
    </w:p>
    <w:p w14:paraId="5A8B9E26"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Вишневська-Черкас І.Г. Форми і функції стратегії стримування та залучення Китаю в зовнішній політиці США. Вісник НТУУ «КПІ». Політологія. Соціологія. Право. Вип. 1 (21). 2014</w:t>
      </w:r>
    </w:p>
    <w:p w14:paraId="393EFD09" w14:textId="77777777" w:rsidR="000C3313" w:rsidRPr="004C0545" w:rsidRDefault="000C3313" w:rsidP="000C3313">
      <w:pPr>
        <w:pStyle w:val="a3"/>
        <w:numPr>
          <w:ilvl w:val="0"/>
          <w:numId w:val="23"/>
        </w:numPr>
        <w:spacing w:line="360" w:lineRule="auto"/>
        <w:ind w:firstLine="709"/>
        <w:contextualSpacing/>
        <w:jc w:val="both"/>
        <w:rPr>
          <w:rFonts w:ascii="Times New Roman" w:hAnsi="Times New Roman" w:cs="Times New Roman"/>
          <w:sz w:val="28"/>
          <w:szCs w:val="28"/>
          <w:lang w:val="uk-UA"/>
        </w:rPr>
      </w:pPr>
      <w:r w:rsidRPr="00924BB1">
        <w:rPr>
          <w:rFonts w:ascii="Times New Roman" w:hAnsi="Times New Roman" w:cs="Times New Roman"/>
          <w:sz w:val="28"/>
          <w:szCs w:val="28"/>
          <w:lang w:val="uk-UA"/>
        </w:rPr>
        <w:t xml:space="preserve">Власов В.Г. Зміст і механізми зовнішньої політики сучасної держави. </w:t>
      </w:r>
      <w:r w:rsidRPr="004C0545">
        <w:rPr>
          <w:rFonts w:ascii="Times New Roman" w:hAnsi="Times New Roman" w:cs="Times New Roman"/>
          <w:sz w:val="28"/>
          <w:szCs w:val="28"/>
        </w:rPr>
        <w:t>2015. Міжнародні відносини. Серія «Політичні науки». 2015. №8. С.1-14.</w:t>
      </w:r>
    </w:p>
    <w:p w14:paraId="407E04F5"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Вовчук Л., Бойко А. Старожитності Лукомор’я. Погіршення відносин між США та КНР під час світової пандемії </w:t>
      </w:r>
      <w:r w:rsidRPr="004C0545">
        <w:rPr>
          <w:rFonts w:ascii="Times New Roman" w:hAnsi="Times New Roman" w:cs="Times New Roman"/>
          <w:sz w:val="28"/>
          <w:szCs w:val="28"/>
        </w:rPr>
        <w:t>COVID</w:t>
      </w:r>
      <w:r w:rsidRPr="004C0545">
        <w:rPr>
          <w:rFonts w:ascii="Times New Roman" w:hAnsi="Times New Roman" w:cs="Times New Roman"/>
          <w:sz w:val="28"/>
          <w:szCs w:val="28"/>
          <w:lang w:val="uk-UA"/>
        </w:rPr>
        <w:t xml:space="preserve">-19. </w:t>
      </w:r>
      <w:r w:rsidRPr="004C0545">
        <w:rPr>
          <w:rFonts w:ascii="Times New Roman" w:hAnsi="Times New Roman" w:cs="Times New Roman"/>
          <w:sz w:val="28"/>
          <w:szCs w:val="28"/>
        </w:rPr>
        <w:t xml:space="preserve">2021. No 3(6). С. 135-142. URL:  </w:t>
      </w:r>
      <w:hyperlink r:id="rId13" w:history="1">
        <w:r w:rsidRPr="004C0545">
          <w:rPr>
            <w:rStyle w:val="a6"/>
            <w:rFonts w:ascii="Times New Roman" w:hAnsi="Times New Roman" w:cs="Times New Roman"/>
            <w:color w:val="auto"/>
            <w:sz w:val="28"/>
            <w:szCs w:val="28"/>
            <w:u w:val="none"/>
          </w:rPr>
          <w:t>http://www.lukomor.mosk.mksat.net/index.php/lukomor/article/view/84</w:t>
        </w:r>
      </w:hyperlink>
    </w:p>
    <w:p w14:paraId="3D90F7CE"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Габро І.В., Пікалова Т.О. Активізація китайсько-американських відносин як причина масової імміграції китайських громадян до США. Матеріали журналу "Молодий Вчений". </w:t>
      </w:r>
      <w:r w:rsidRPr="004C0545">
        <w:rPr>
          <w:rFonts w:ascii="Times New Roman" w:hAnsi="Times New Roman" w:cs="Times New Roman"/>
          <w:sz w:val="28"/>
          <w:szCs w:val="28"/>
          <w:lang w:val="ru-RU"/>
        </w:rPr>
        <w:t xml:space="preserve">2020. </w:t>
      </w:r>
      <w:r w:rsidRPr="004C0545">
        <w:rPr>
          <w:rFonts w:ascii="Times New Roman" w:hAnsi="Times New Roman" w:cs="Times New Roman"/>
          <w:sz w:val="28"/>
          <w:szCs w:val="28"/>
        </w:rPr>
        <w:t>No</w:t>
      </w:r>
      <w:r w:rsidRPr="004C0545">
        <w:rPr>
          <w:rFonts w:ascii="Times New Roman" w:hAnsi="Times New Roman" w:cs="Times New Roman"/>
          <w:sz w:val="28"/>
          <w:szCs w:val="28"/>
          <w:lang w:val="ru-RU"/>
        </w:rPr>
        <w:t xml:space="preserve"> 4(80). </w:t>
      </w:r>
      <w:r w:rsidRPr="004C0545">
        <w:rPr>
          <w:rFonts w:ascii="Times New Roman" w:hAnsi="Times New Roman" w:cs="Times New Roman"/>
          <w:sz w:val="28"/>
          <w:szCs w:val="28"/>
        </w:rPr>
        <w:t>URL</w:t>
      </w:r>
      <w:r w:rsidRPr="004C0545">
        <w:rPr>
          <w:rFonts w:ascii="Times New Roman" w:hAnsi="Times New Roman" w:cs="Times New Roman"/>
          <w:sz w:val="28"/>
          <w:szCs w:val="28"/>
          <w:lang w:val="ru-RU"/>
        </w:rPr>
        <w:t xml:space="preserve">: </w:t>
      </w:r>
      <w:hyperlink r:id="rId14" w:history="1">
        <w:r w:rsidRPr="004C0545">
          <w:rPr>
            <w:rStyle w:val="a6"/>
            <w:rFonts w:ascii="Times New Roman" w:hAnsi="Times New Roman" w:cs="Times New Roman"/>
            <w:color w:val="auto"/>
            <w:sz w:val="28"/>
            <w:szCs w:val="28"/>
            <w:u w:val="none"/>
          </w:rPr>
          <w:t>https</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molodyivchenyi</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ua</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index</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php</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journal</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article</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view</w:t>
        </w:r>
        <w:r w:rsidRPr="004C0545">
          <w:rPr>
            <w:rStyle w:val="a6"/>
            <w:rFonts w:ascii="Times New Roman" w:hAnsi="Times New Roman" w:cs="Times New Roman"/>
            <w:color w:val="auto"/>
            <w:sz w:val="28"/>
            <w:szCs w:val="28"/>
            <w:u w:val="none"/>
            <w:lang w:val="ru-RU"/>
          </w:rPr>
          <w:t>/2080</w:t>
        </w:r>
      </w:hyperlink>
    </w:p>
    <w:p w14:paraId="7D7F7AA4"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Головченко В. Американсько-китайська складова формування нестаціонарної системи міжнародних відносин у Східній Азій. Вісник КНУ Міжнародні відносини. Вип. 46. 2017.</w:t>
      </w:r>
    </w:p>
    <w:p w14:paraId="1E90D97F"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ru-RU"/>
        </w:rPr>
        <w:t xml:space="preserve">Городня Н. Політика США щодо Китаю за адміністрації Д.Трампа. 2021. </w:t>
      </w:r>
      <w:r w:rsidRPr="004C0545">
        <w:rPr>
          <w:rFonts w:ascii="Times New Roman" w:hAnsi="Times New Roman" w:cs="Times New Roman"/>
          <w:sz w:val="28"/>
          <w:szCs w:val="28"/>
        </w:rPr>
        <w:t xml:space="preserve">С. 46-56. URL: </w:t>
      </w:r>
      <w:hyperlink r:id="rId15" w:anchor="page=46" w:history="1">
        <w:r w:rsidRPr="004C0545">
          <w:rPr>
            <w:rStyle w:val="a6"/>
            <w:rFonts w:ascii="Times New Roman" w:hAnsi="Times New Roman" w:cs="Times New Roman"/>
            <w:color w:val="auto"/>
            <w:sz w:val="28"/>
            <w:szCs w:val="28"/>
            <w:u w:val="none"/>
          </w:rPr>
          <w:t>http://uaas.org.ua/members_works/American%20History%20&amp;%20Politics_11.pdf#page=46</w:t>
        </w:r>
      </w:hyperlink>
    </w:p>
    <w:p w14:paraId="35F4909D"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rFonts w:eastAsiaTheme="minorHAnsi"/>
          <w:sz w:val="28"/>
          <w:szCs w:val="28"/>
          <w:lang w:val="ru-RU" w:eastAsia="en-US"/>
        </w:rPr>
        <w:t xml:space="preserve">Д. А. Зотіков – Проблема формування американської геополітичної моделі «Група Двох» («G-2»). </w:t>
      </w:r>
      <w:r w:rsidRPr="004C0545">
        <w:rPr>
          <w:rFonts w:eastAsiaTheme="minorHAnsi"/>
          <w:sz w:val="28"/>
          <w:szCs w:val="28"/>
          <w:lang w:eastAsia="en-US"/>
        </w:rPr>
        <w:t xml:space="preserve">URL: </w:t>
      </w:r>
      <w:hyperlink r:id="rId16" w:history="1">
        <w:r w:rsidRPr="004C0545">
          <w:rPr>
            <w:rStyle w:val="a6"/>
            <w:rFonts w:eastAsiaTheme="minorHAnsi"/>
            <w:color w:val="auto"/>
            <w:sz w:val="28"/>
            <w:szCs w:val="28"/>
            <w:u w:val="none"/>
            <w:lang w:eastAsia="en-US"/>
          </w:rPr>
          <w:t>http://www.irbis-nbuv.gov.ua/cgi-bin/irbis_nbuv/cgiirbis_64.exe?I21DBN=LINK&amp;P21DBN=UJRN&amp;Z21ID=&amp;S21REF=10&amp;S21CNR=20&amp;S21STN=1&amp;S21FMT=ASP_meta&amp;C21COM=S&amp;2_S21P03=FILA=&amp;2_S21STR=vlui_2013_16_5</w:t>
        </w:r>
      </w:hyperlink>
    </w:p>
    <w:p w14:paraId="025CA8B6"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Дейч Т. Л. Китай в Африке: «неоколониализм» или «win-win» стратегия? 2018. URL: https://www.ogt-journal.com/jour/article/view/357</w:t>
      </w:r>
    </w:p>
    <w:p w14:paraId="37C10125"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Заблоцький В. Морський вимір Піднебесної. Груд. 7, 2018. URL: </w:t>
      </w:r>
      <w:hyperlink r:id="rId17" w:history="1">
        <w:r w:rsidRPr="004C0545">
          <w:rPr>
            <w:rStyle w:val="a6"/>
            <w:rFonts w:ascii="Times New Roman" w:hAnsi="Times New Roman" w:cs="Times New Roman"/>
            <w:color w:val="auto"/>
            <w:sz w:val="28"/>
            <w:szCs w:val="28"/>
            <w:u w:val="none"/>
            <w:lang w:val="uk-UA"/>
          </w:rPr>
          <w:t>https://tyzhden.ua/World/223929</w:t>
        </w:r>
      </w:hyperlink>
    </w:p>
    <w:p w14:paraId="0255B6AC"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Китай vs США: чого очікувати світові від протистояння двох країн. 2021. URL: </w:t>
      </w:r>
      <w:hyperlink r:id="rId18" w:history="1">
        <w:r w:rsidRPr="004C0545">
          <w:rPr>
            <w:rStyle w:val="a6"/>
            <w:rFonts w:ascii="Times New Roman" w:hAnsi="Times New Roman" w:cs="Times New Roman"/>
            <w:color w:val="auto"/>
            <w:sz w:val="28"/>
            <w:szCs w:val="28"/>
            <w:u w:val="none"/>
            <w:lang w:val="uk-UA"/>
          </w:rPr>
          <w:t>https://mind.ua/publications/20229553-kitaj-vs-ssha-chogo-ochikuvati-svitovi-vid-protistoyannya-dvoh-krayin</w:t>
        </w:r>
      </w:hyperlink>
    </w:p>
    <w:p w14:paraId="2D4DA0E1" w14:textId="77777777" w:rsidR="000C3313" w:rsidRPr="004C0545" w:rsidRDefault="000C3313"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lang w:val="uk-UA"/>
        </w:rPr>
        <w:t xml:space="preserve">Маркус Д. Третя світова. Чи можлива війна між США та Китаєм? 2019. URL: </w:t>
      </w:r>
      <w:hyperlink r:id="rId19" w:history="1">
        <w:r w:rsidRPr="004C0545">
          <w:rPr>
            <w:rStyle w:val="a6"/>
            <w:rFonts w:ascii="Times New Roman" w:hAnsi="Times New Roman" w:cs="Times New Roman"/>
            <w:color w:val="auto"/>
            <w:sz w:val="28"/>
            <w:szCs w:val="28"/>
            <w:u w:val="none"/>
            <w:lang w:val="uk-UA"/>
          </w:rPr>
          <w:t>https://www.bbc.com/ukrainian/features-47691338</w:t>
        </w:r>
      </w:hyperlink>
    </w:p>
    <w:p w14:paraId="16219AA8"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ru-RU"/>
        </w:rPr>
        <w:t xml:space="preserve">Палько В. Постбіполярна боротьба між США та КНР. 2021. </w:t>
      </w:r>
      <w:r w:rsidRPr="004C0545">
        <w:rPr>
          <w:rFonts w:ascii="Times New Roman" w:hAnsi="Times New Roman" w:cs="Times New Roman"/>
          <w:sz w:val="28"/>
          <w:szCs w:val="28"/>
        </w:rPr>
        <w:t xml:space="preserve">С. 32-34. URL: </w:t>
      </w:r>
      <w:hyperlink r:id="rId20" w:history="1">
        <w:r w:rsidRPr="004C0545">
          <w:rPr>
            <w:rStyle w:val="a6"/>
            <w:rFonts w:ascii="Times New Roman" w:hAnsi="Times New Roman" w:cs="Times New Roman"/>
            <w:color w:val="auto"/>
            <w:sz w:val="28"/>
            <w:szCs w:val="28"/>
            <w:u w:val="none"/>
          </w:rPr>
          <w:t>https://jts.donnu.edu.ua/article/view/10874</w:t>
        </w:r>
      </w:hyperlink>
    </w:p>
    <w:p w14:paraId="2236CB04"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Пішко Г. Роль технологій, інтелектуальної власності та торгівлі технологічною продукцією у торгових відносинах США і КНР. 2020. С. 34-36. URL: </w:t>
      </w:r>
      <w:hyperlink r:id="rId21" w:history="1">
        <w:r w:rsidRPr="004C0545">
          <w:rPr>
            <w:rStyle w:val="a6"/>
            <w:rFonts w:ascii="Times New Roman" w:hAnsi="Times New Roman" w:cs="Times New Roman"/>
            <w:color w:val="auto"/>
            <w:sz w:val="28"/>
            <w:szCs w:val="28"/>
            <w:u w:val="none"/>
            <w:lang w:val="uk-UA"/>
          </w:rPr>
          <w:t>http://journals.iir.kiev.ua/index.php/ec_n/article/viewFile/3996/3647</w:t>
        </w:r>
      </w:hyperlink>
    </w:p>
    <w:p w14:paraId="2B1723D5"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Порохня В. А. Пастка фукідіда: ілюзія чи нова реальність американсько-китайських відносин. 2021. С. 250-254. URL: https://jvestnik-sss.donnu.edu.ua/article/view/11284</w:t>
      </w:r>
    </w:p>
    <w:p w14:paraId="31C671E1"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Резнікова Н.В. Технологічне й цифрове суперництво КНР та США як детермінуючий фактор глобальної економічної кон'юнктури. 2021. С. 209-212. URL: </w:t>
      </w:r>
      <w:hyperlink r:id="rId22" w:history="1">
        <w:r w:rsidRPr="004C0545">
          <w:rPr>
            <w:rStyle w:val="a6"/>
            <w:rFonts w:ascii="Times New Roman" w:hAnsi="Times New Roman" w:cs="Times New Roman"/>
            <w:color w:val="auto"/>
            <w:sz w:val="28"/>
            <w:szCs w:val="28"/>
            <w:u w:val="none"/>
            <w:lang w:val="uk-UA"/>
          </w:rPr>
          <w:t>http://194.44.12.92:8080/xmlui/handle/123456789/6079</w:t>
        </w:r>
      </w:hyperlink>
    </w:p>
    <w:p w14:paraId="250B93DD" w14:textId="2E159C4D" w:rsidR="000C3313" w:rsidRPr="004C0545" w:rsidRDefault="000C3313"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Style w:val="a6"/>
          <w:rFonts w:ascii="Times New Roman" w:hAnsi="Times New Roman" w:cs="Times New Roman"/>
          <w:color w:val="auto"/>
          <w:sz w:val="28"/>
          <w:szCs w:val="28"/>
          <w:u w:val="none"/>
          <w:lang w:val="uk-UA"/>
        </w:rPr>
        <w:t>Рогач О. Нові тенденції вивозу.</w:t>
      </w:r>
      <w:r w:rsidR="005263B0" w:rsidRPr="004C0545">
        <w:rPr>
          <w:rStyle w:val="a6"/>
          <w:rFonts w:ascii="Times New Roman" w:hAnsi="Times New Roman" w:cs="Times New Roman"/>
          <w:color w:val="auto"/>
          <w:sz w:val="28"/>
          <w:szCs w:val="28"/>
          <w:u w:val="none"/>
          <w:lang w:val="uk-UA"/>
        </w:rPr>
        <w:t xml:space="preserve"> </w:t>
      </w:r>
      <w:r w:rsidRPr="004C0545">
        <w:rPr>
          <w:rStyle w:val="a6"/>
          <w:rFonts w:ascii="Times New Roman" w:hAnsi="Times New Roman" w:cs="Times New Roman"/>
          <w:color w:val="auto"/>
          <w:sz w:val="28"/>
          <w:szCs w:val="28"/>
          <w:u w:val="none"/>
          <w:lang w:val="uk-UA"/>
        </w:rPr>
        <w:t>Сучасні тенденції міжнародного руху капіталу. Монографія. 2019, с. 95-111.</w:t>
      </w:r>
    </w:p>
    <w:p w14:paraId="483457EE"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lang w:val="ru-RU"/>
        </w:rPr>
        <w:t xml:space="preserve">Ромашенко С. США создали блок против Китая в Индо-Тихоокеанском регионе. </w:t>
      </w:r>
      <w:r w:rsidRPr="004C0545">
        <w:rPr>
          <w:sz w:val="28"/>
          <w:szCs w:val="28"/>
        </w:rPr>
        <w:t xml:space="preserve">2021. URL: https://www.dw.com/ru/ssha-sozdali-blok-protiv-kitaja-v-indo-tihookeanskom-regione/a-59196602 </w:t>
      </w:r>
    </w:p>
    <w:p w14:paraId="1B1E2CB7"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lang w:val="uk-UA"/>
        </w:rPr>
        <w:lastRenderedPageBreak/>
        <w:t xml:space="preserve">Саміт США, Японії, Австралії і Індії: чому нервує Китай? 2021. </w:t>
      </w:r>
      <w:r w:rsidRPr="004C0545">
        <w:rPr>
          <w:sz w:val="28"/>
          <w:szCs w:val="28"/>
        </w:rPr>
        <w:t xml:space="preserve">URL: https://www.radiosvoboda.org/a/samit-ssha-yaponiyi-avstraliyi-i-indiyi/31478085.html </w:t>
      </w:r>
    </w:p>
    <w:p w14:paraId="6FA6277E"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Сердечний О. В. Китайська стратегічна програма «Зроблено в Китаї – 2025». Журнал "Україна-Китай". 2017. No 4(10). URL: </w:t>
      </w:r>
      <w:hyperlink r:id="rId23" w:history="1">
        <w:r w:rsidRPr="004C0545">
          <w:rPr>
            <w:rStyle w:val="a6"/>
            <w:rFonts w:ascii="Times New Roman" w:hAnsi="Times New Roman" w:cs="Times New Roman"/>
            <w:color w:val="auto"/>
            <w:sz w:val="28"/>
            <w:szCs w:val="28"/>
            <w:u w:val="none"/>
            <w:lang w:val="uk-UA"/>
          </w:rPr>
          <w:t>https://sinologist.com.ua/serdechnyj-o-v-kytajska-strategichna-programa-zrobleno-v-kytayi-2025/</w:t>
        </w:r>
      </w:hyperlink>
    </w:p>
    <w:p w14:paraId="544603C2"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Стаднік А. Американо-китайські відносини у контексті глобальної противірусної координації: пандемія COVID-19. 2020. С. 81-83. URL: https://jts.donnu.edu.ua/article/view/8303</w:t>
      </w:r>
    </w:p>
    <w:p w14:paraId="1D0B1467"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Супян В. Б. Американо-китайские торгово-экономические отношения: причины кризиса и его перспективы. Текст научной статьи по специальности «Экономика и бизнес». 2019. С. 23-32. URL: </w:t>
      </w:r>
      <w:hyperlink r:id="rId24" w:history="1">
        <w:r w:rsidRPr="004C0545">
          <w:rPr>
            <w:rStyle w:val="a6"/>
            <w:rFonts w:ascii="Times New Roman" w:hAnsi="Times New Roman" w:cs="Times New Roman"/>
            <w:color w:val="auto"/>
            <w:sz w:val="28"/>
            <w:szCs w:val="28"/>
            <w:u w:val="none"/>
            <w:lang w:val="uk-UA"/>
          </w:rPr>
          <w:t>https://cyberleninka.ru/article/n/amerikano-kitayskie-torgovo-ekonomicheskie-otnosheniya-prichiny-krizisa-i-ego-perspektivy/viewer</w:t>
        </w:r>
      </w:hyperlink>
    </w:p>
    <w:p w14:paraId="4D1A6E9C"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Теллис Э. Д. Баланс без сдерживания: стратегия СГА в отношениях с Китаем. Московский центр Карнеги. 2014. URL: https://carnegieendowment.org/files/Tellis-Russian20141.pdf </w:t>
      </w:r>
    </w:p>
    <w:p w14:paraId="0A12438C"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ru-RU"/>
        </w:rPr>
        <w:t xml:space="preserve">Топчій Д. С. Вплив відносин між США та КНР на вирішення "тайванського питання" на сучасному етапі. 2021. С. 154-156. </w:t>
      </w:r>
      <w:r w:rsidRPr="004C0545">
        <w:rPr>
          <w:rFonts w:ascii="Times New Roman" w:hAnsi="Times New Roman" w:cs="Times New Roman"/>
          <w:sz w:val="28"/>
          <w:szCs w:val="28"/>
        </w:rPr>
        <w:t>URL</w:t>
      </w:r>
      <w:r w:rsidRPr="004C0545">
        <w:rPr>
          <w:rFonts w:ascii="Times New Roman" w:hAnsi="Times New Roman" w:cs="Times New Roman"/>
          <w:sz w:val="28"/>
          <w:szCs w:val="28"/>
          <w:lang w:val="ru-RU"/>
        </w:rPr>
        <w:t xml:space="preserve">: </w:t>
      </w:r>
      <w:hyperlink r:id="rId25" w:history="1">
        <w:r w:rsidRPr="004C0545">
          <w:rPr>
            <w:rStyle w:val="a6"/>
            <w:rFonts w:ascii="Times New Roman" w:hAnsi="Times New Roman" w:cs="Times New Roman"/>
            <w:color w:val="auto"/>
            <w:sz w:val="28"/>
            <w:szCs w:val="28"/>
            <w:u w:val="none"/>
          </w:rPr>
          <w:t>http</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dspace</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hnpu</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edu</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ua</w:t>
        </w:r>
        <w:r w:rsidRPr="004C0545">
          <w:rPr>
            <w:rStyle w:val="a6"/>
            <w:rFonts w:ascii="Times New Roman" w:hAnsi="Times New Roman" w:cs="Times New Roman"/>
            <w:color w:val="auto"/>
            <w:sz w:val="28"/>
            <w:szCs w:val="28"/>
            <w:u w:val="none"/>
            <w:lang w:val="ru-RU"/>
          </w:rPr>
          <w:t>/</w:t>
        </w:r>
        <w:r w:rsidRPr="004C0545">
          <w:rPr>
            <w:rStyle w:val="a6"/>
            <w:rFonts w:ascii="Times New Roman" w:hAnsi="Times New Roman" w:cs="Times New Roman"/>
            <w:color w:val="auto"/>
            <w:sz w:val="28"/>
            <w:szCs w:val="28"/>
            <w:u w:val="none"/>
          </w:rPr>
          <w:t>handle</w:t>
        </w:r>
        <w:r w:rsidRPr="004C0545">
          <w:rPr>
            <w:rStyle w:val="a6"/>
            <w:rFonts w:ascii="Times New Roman" w:hAnsi="Times New Roman" w:cs="Times New Roman"/>
            <w:color w:val="auto"/>
            <w:sz w:val="28"/>
            <w:szCs w:val="28"/>
            <w:u w:val="none"/>
            <w:lang w:val="ru-RU"/>
          </w:rPr>
          <w:t>/123456789/5224</w:t>
        </w:r>
      </w:hyperlink>
    </w:p>
    <w:p w14:paraId="79B60269"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Ушанов С. А., Решад С. А. Сша - Китай: худой мир лучше доброй «Торговой войны». Текст научной статьи по специальности «Экономика и бизнес». 2020. Vol. 28, No 2. С. 273-287. URL: https://cyberleninka.ru/article/n/ssha-kitay-hudoy-mir-luchshe-dobroy-torgovoy-voyny/viewer</w:t>
      </w:r>
    </w:p>
    <w:p w14:paraId="56876AF5"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Херман С. Администрация Байдена сохранила жесткий подход в торговле с Китаем. Апр 8, 2021. URL: https://www.golosameriki.com/a/biden-maintains-trump-s-tough-trade-stance-toward-china/5845308.html</w:t>
      </w:r>
    </w:p>
    <w:p w14:paraId="241F19BD"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rPr>
      </w:pPr>
      <w:r w:rsidRPr="004C0545">
        <w:rPr>
          <w:rFonts w:ascii="Times New Roman" w:hAnsi="Times New Roman" w:cs="Times New Roman"/>
          <w:sz w:val="28"/>
          <w:szCs w:val="28"/>
          <w:lang w:val="ru-RU"/>
        </w:rPr>
        <w:lastRenderedPageBreak/>
        <w:t xml:space="preserve">Чередниченко В. О. Китайський вектор у зовнішній політиці США на сучасному етапі. </w:t>
      </w:r>
      <w:r w:rsidRPr="004C0545">
        <w:rPr>
          <w:rFonts w:ascii="Times New Roman" w:hAnsi="Times New Roman" w:cs="Times New Roman"/>
          <w:sz w:val="28"/>
          <w:szCs w:val="28"/>
        </w:rPr>
        <w:t xml:space="preserve">2021. </w:t>
      </w:r>
      <w:r w:rsidRPr="004C0545">
        <w:rPr>
          <w:rFonts w:ascii="Times New Roman" w:hAnsi="Times New Roman" w:cs="Times New Roman"/>
          <w:sz w:val="28"/>
          <w:szCs w:val="28"/>
          <w:lang w:val="ru-RU"/>
        </w:rPr>
        <w:t>С</w:t>
      </w:r>
      <w:r w:rsidRPr="004C0545">
        <w:rPr>
          <w:rFonts w:ascii="Times New Roman" w:hAnsi="Times New Roman" w:cs="Times New Roman"/>
          <w:sz w:val="28"/>
          <w:szCs w:val="28"/>
        </w:rPr>
        <w:t xml:space="preserve">. 1-20. URL: </w:t>
      </w:r>
      <w:hyperlink r:id="rId26" w:history="1">
        <w:r w:rsidRPr="004C0545">
          <w:rPr>
            <w:rStyle w:val="a6"/>
            <w:rFonts w:ascii="Times New Roman" w:hAnsi="Times New Roman" w:cs="Times New Roman"/>
            <w:color w:val="auto"/>
            <w:sz w:val="28"/>
            <w:szCs w:val="28"/>
            <w:u w:val="none"/>
          </w:rPr>
          <w:t>https://krs.chmnu.edu.ua/jspui/bitstream/123456789/1903/1/</w:t>
        </w:r>
        <w:r w:rsidRPr="004C0545">
          <w:rPr>
            <w:rStyle w:val="a6"/>
            <w:rFonts w:ascii="Times New Roman" w:hAnsi="Times New Roman" w:cs="Times New Roman"/>
            <w:color w:val="auto"/>
            <w:sz w:val="28"/>
            <w:szCs w:val="28"/>
            <w:u w:val="none"/>
            <w:lang w:val="ru-RU"/>
          </w:rPr>
          <w:t>Автореферат</w:t>
        </w:r>
        <w:r w:rsidRPr="004C0545">
          <w:rPr>
            <w:rStyle w:val="a6"/>
            <w:rFonts w:ascii="Times New Roman" w:hAnsi="Times New Roman" w:cs="Times New Roman"/>
            <w:color w:val="auto"/>
            <w:sz w:val="28"/>
            <w:szCs w:val="28"/>
            <w:u w:val="none"/>
          </w:rPr>
          <w:t>_</w:t>
        </w:r>
        <w:r w:rsidRPr="004C0545">
          <w:rPr>
            <w:rStyle w:val="a6"/>
            <w:rFonts w:ascii="Times New Roman" w:hAnsi="Times New Roman" w:cs="Times New Roman"/>
            <w:color w:val="auto"/>
            <w:sz w:val="28"/>
            <w:szCs w:val="28"/>
            <w:u w:val="none"/>
            <w:lang w:val="ru-RU"/>
          </w:rPr>
          <w:t>Чередниченко</w:t>
        </w:r>
        <w:r w:rsidRPr="004C0545">
          <w:rPr>
            <w:rStyle w:val="a6"/>
            <w:rFonts w:ascii="Times New Roman" w:hAnsi="Times New Roman" w:cs="Times New Roman"/>
            <w:color w:val="auto"/>
            <w:sz w:val="28"/>
            <w:szCs w:val="28"/>
            <w:u w:val="none"/>
          </w:rPr>
          <w:t>.pdf</w:t>
        </w:r>
      </w:hyperlink>
      <w:r w:rsidRPr="004C0545">
        <w:rPr>
          <w:rFonts w:ascii="Times New Roman" w:hAnsi="Times New Roman" w:cs="Times New Roman"/>
          <w:sz w:val="28"/>
          <w:szCs w:val="28"/>
        </w:rPr>
        <w:t xml:space="preserve"> </w:t>
      </w:r>
    </w:p>
    <w:p w14:paraId="582B2E3E"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Чернявська Л. Проблема недопущення ксенофобії та дискримінації як складова інформаційної безпеки сучасного інформаційного простору. Націон. бібліот. України ім. В. І. Вернадського. URL: http://nbuviap.gov.ua/index.php?option=com_content&amp;view=article&amp;id=3551:problema-nedopushchennya-ksenofobiji-ta-diskriminatsiji-yak-skladova-informatsijnoji-bezpeki-suchasnogo-informatsijnogo-prostoru&amp;catid=81&amp;Itemid=415</w:t>
      </w:r>
    </w:p>
    <w:p w14:paraId="0B99DE6A"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Чижмар Х. Ю. «Торгова війна: США та Китай». 2020. URL: </w:t>
      </w:r>
      <w:hyperlink r:id="rId27" w:history="1">
        <w:r w:rsidRPr="004C0545">
          <w:rPr>
            <w:rStyle w:val="a6"/>
            <w:rFonts w:ascii="Times New Roman" w:hAnsi="Times New Roman" w:cs="Times New Roman"/>
            <w:color w:val="auto"/>
            <w:sz w:val="28"/>
            <w:szCs w:val="28"/>
            <w:u w:val="none"/>
            <w:lang w:val="uk-UA"/>
          </w:rPr>
          <w:t>http://ekmair.ukma.edu.ua/bitstream/handle/123456789/18932/Chyzhmar_Torhova_viina_SShA_ta_Kytai.pdf?sequence=3</w:t>
        </w:r>
      </w:hyperlink>
    </w:p>
    <w:p w14:paraId="28F62C7A"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Шевчук О. В. Американо-китайські відносини у військовій сфері: еволюція динаміки. 2012. URL: http://tta.org.ua/index.php/2311-0295/article/view/76214</w:t>
      </w:r>
    </w:p>
    <w:p w14:paraId="0714FEFE"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Шевчук О. В. Моделі зовнішньополітичної стратегії КНР на початку ХХІ століття у висвітленні американської політології. Історичний архів. 2012. Вип. 8. С. 99-104.</w:t>
      </w:r>
    </w:p>
    <w:p w14:paraId="4B87125E"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Якубовський С. О., Родіонова Т. А., Бабінчук О. С. Торговельне протистояння США та Китаю. Вісник ХНУ ім. В.Н. Каразіна. Серія “Міжнародні відносини. Економіка. Країнознавство. Туризм”. Вип. 11. 2020</w:t>
      </w:r>
    </w:p>
    <w:p w14:paraId="17D86D8D"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Allison G. The Thucydides Trap: Are the U.S. and China Headed for War? The Atlantic. 2015. URL: </w:t>
      </w:r>
      <w:hyperlink r:id="rId28" w:history="1">
        <w:r w:rsidRPr="004C0545">
          <w:rPr>
            <w:rStyle w:val="a6"/>
            <w:rFonts w:ascii="Times New Roman" w:hAnsi="Times New Roman" w:cs="Times New Roman"/>
            <w:color w:val="auto"/>
            <w:sz w:val="28"/>
            <w:szCs w:val="28"/>
            <w:u w:val="none"/>
          </w:rPr>
          <w:t>https://www.theatlantic.com/international/archive/2015/09/united-states-china-war-thucydides-trap/406756/</w:t>
        </w:r>
      </w:hyperlink>
    </w:p>
    <w:p w14:paraId="64EF860C"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 xml:space="preserve">Allison G., BlackwillR., Wyne A. Lee Kuan Yew: The Grand Master's Insights on China, the United States, and the World. Feb. 01, 2013. URL: </w:t>
      </w:r>
      <w:hyperlink r:id="rId29" w:history="1">
        <w:r w:rsidRPr="004C0545">
          <w:rPr>
            <w:rStyle w:val="a6"/>
            <w:rFonts w:ascii="Times New Roman" w:hAnsi="Times New Roman" w:cs="Times New Roman"/>
            <w:color w:val="auto"/>
            <w:sz w:val="28"/>
            <w:szCs w:val="28"/>
            <w:u w:val="none"/>
            <w:lang w:val="uk-UA"/>
          </w:rPr>
          <w:t>https://www.belfercenter.org/publication/lee-kuan-yew-grand-masters-insights-china-united-states-and-world</w:t>
        </w:r>
      </w:hyperlink>
    </w:p>
    <w:p w14:paraId="53F673AB"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Amadeo K. Trade Wars and their Effect on the Economy and You. 2021. URL: </w:t>
      </w:r>
      <w:hyperlink r:id="rId30" w:history="1">
        <w:r w:rsidRPr="004C0545">
          <w:rPr>
            <w:rStyle w:val="a6"/>
            <w:rFonts w:ascii="Times New Roman" w:hAnsi="Times New Roman" w:cs="Times New Roman"/>
            <w:color w:val="auto"/>
            <w:sz w:val="28"/>
            <w:szCs w:val="28"/>
            <w:u w:val="none"/>
            <w:lang w:val="uk-UA"/>
          </w:rPr>
          <w:t>https://www.thebalance.com/trade-wars-definition-how-it-affects-you-4159973</w:t>
        </w:r>
      </w:hyperlink>
    </w:p>
    <w:p w14:paraId="30C043E2"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Amadeo K. US Debt to China: How Much Is It, and Why? 2021. URL: </w:t>
      </w:r>
      <w:hyperlink r:id="rId31" w:history="1">
        <w:r w:rsidRPr="004C0545">
          <w:rPr>
            <w:rStyle w:val="a6"/>
            <w:rFonts w:ascii="Times New Roman" w:hAnsi="Times New Roman" w:cs="Times New Roman"/>
            <w:color w:val="auto"/>
            <w:sz w:val="28"/>
            <w:szCs w:val="28"/>
            <w:u w:val="none"/>
            <w:lang w:val="uk-UA"/>
          </w:rPr>
          <w:t>https://www.thebalance.com/u-s-debt-to-china-how-much-does-it-own-3306355</w:t>
        </w:r>
      </w:hyperlink>
    </w:p>
    <w:p w14:paraId="5AF909FE"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lang w:val="uk-UA"/>
        </w:rPr>
        <w:t xml:space="preserve">Aukus: UK, US and Australia launch pact to counter China. Sept. 16, 2021. URL: </w:t>
      </w:r>
      <w:hyperlink r:id="rId32" w:history="1">
        <w:r w:rsidRPr="004C0545">
          <w:rPr>
            <w:rStyle w:val="a6"/>
            <w:color w:val="auto"/>
            <w:sz w:val="28"/>
            <w:szCs w:val="28"/>
            <w:u w:val="none"/>
            <w:lang w:val="uk-UA"/>
          </w:rPr>
          <w:t>https://www.bbc.com/news/world-58564837</w:t>
        </w:r>
      </w:hyperlink>
    </w:p>
    <w:p w14:paraId="1F014DC3"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rPr>
        <w:t>Barnes</w:t>
      </w:r>
      <w:r w:rsidRPr="004C0545">
        <w:rPr>
          <w:sz w:val="28"/>
          <w:szCs w:val="28"/>
          <w:lang w:val="uk-UA"/>
        </w:rPr>
        <w:t xml:space="preserve"> </w:t>
      </w:r>
      <w:r w:rsidRPr="004C0545">
        <w:rPr>
          <w:sz w:val="28"/>
          <w:szCs w:val="28"/>
        </w:rPr>
        <w:t>J.E. U.S. Military Asks for More Pacific Funding</w:t>
      </w:r>
      <w:r w:rsidRPr="004C0545">
        <w:rPr>
          <w:sz w:val="28"/>
          <w:szCs w:val="28"/>
          <w:lang w:val="uk-UA"/>
        </w:rPr>
        <w:t>.</w:t>
      </w:r>
      <w:r w:rsidRPr="004C0545">
        <w:rPr>
          <w:sz w:val="28"/>
          <w:szCs w:val="28"/>
        </w:rPr>
        <w:t xml:space="preserve"> The New York Times</w:t>
      </w:r>
      <w:r w:rsidRPr="004C0545">
        <w:rPr>
          <w:sz w:val="28"/>
          <w:szCs w:val="28"/>
          <w:lang w:val="uk-UA"/>
        </w:rPr>
        <w:t xml:space="preserve">. </w:t>
      </w:r>
      <w:r w:rsidRPr="004C0545">
        <w:rPr>
          <w:sz w:val="28"/>
          <w:szCs w:val="28"/>
        </w:rPr>
        <w:t>6 April, 2020</w:t>
      </w:r>
      <w:r w:rsidRPr="004C0545">
        <w:rPr>
          <w:sz w:val="28"/>
          <w:szCs w:val="28"/>
          <w:lang w:val="uk-UA"/>
        </w:rPr>
        <w:t xml:space="preserve">. </w:t>
      </w:r>
      <w:r w:rsidRPr="004C0545">
        <w:rPr>
          <w:sz w:val="28"/>
          <w:szCs w:val="28"/>
        </w:rPr>
        <w:t xml:space="preserve">URL: </w:t>
      </w:r>
      <w:hyperlink r:id="rId33" w:history="1">
        <w:r w:rsidRPr="004C0545">
          <w:rPr>
            <w:rStyle w:val="a6"/>
            <w:color w:val="auto"/>
            <w:sz w:val="28"/>
            <w:szCs w:val="28"/>
            <w:u w:val="none"/>
          </w:rPr>
          <w:t>https://www.nytimes.com/2020/04/05/us/politics/us-china-military-funding-virus.html</w:t>
        </w:r>
      </w:hyperlink>
      <w:r w:rsidRPr="004C0545">
        <w:rPr>
          <w:sz w:val="28"/>
          <w:szCs w:val="28"/>
        </w:rPr>
        <w:t xml:space="preserve"> </w:t>
      </w:r>
    </w:p>
    <w:p w14:paraId="1010E851" w14:textId="77777777" w:rsidR="000C3313" w:rsidRPr="004C0545" w:rsidRDefault="000C3313" w:rsidP="000C3313">
      <w:pPr>
        <w:pStyle w:val="a3"/>
        <w:numPr>
          <w:ilvl w:val="0"/>
          <w:numId w:val="23"/>
        </w:numPr>
        <w:spacing w:line="360" w:lineRule="auto"/>
        <w:ind w:firstLine="709"/>
        <w:contextualSpacing/>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rPr>
        <w:t xml:space="preserve">Biden and Xi discuss Taiwan amid spike in cross-strait tensions. Oct. 6, 2021. URL: </w:t>
      </w:r>
      <w:hyperlink r:id="rId34" w:history="1">
        <w:r w:rsidRPr="004C0545">
          <w:rPr>
            <w:rStyle w:val="a6"/>
            <w:rFonts w:ascii="Times New Roman" w:hAnsi="Times New Roman" w:cs="Times New Roman"/>
            <w:color w:val="auto"/>
            <w:sz w:val="28"/>
            <w:szCs w:val="28"/>
            <w:u w:val="none"/>
          </w:rPr>
          <w:t>https://www.aljazeera.com/news/2021/10/6/biden-and-xi-discuss-taiwan-amid-spike-in-cross-strait-tensions</w:t>
        </w:r>
      </w:hyperlink>
      <w:r w:rsidRPr="004C0545">
        <w:rPr>
          <w:rFonts w:ascii="Times New Roman" w:hAnsi="Times New Roman" w:cs="Times New Roman"/>
          <w:sz w:val="28"/>
          <w:szCs w:val="28"/>
          <w:lang w:val="uk-UA"/>
        </w:rPr>
        <w:t xml:space="preserve"> </w:t>
      </w:r>
    </w:p>
    <w:p w14:paraId="73AD20EC"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lang w:val="uk-UA"/>
        </w:rPr>
        <w:t xml:space="preserve">Blackwill R. D. U.S. Grand Strategy Toward China: Seventeen Policy Prescriptions. 2020. P. 154-165. URL: https://www.aspeninstitute.org/wp-content/uploads/2020/01/ASG-Blackwill.pdf </w:t>
      </w:r>
    </w:p>
    <w:p w14:paraId="53D4F219"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Borak D. Trump signs first stage of trade deal with China. Jan. 15, 2020. URL: https://edition.cnn.com/2020/01/15/politics/us-china-trade-deal-phase-one-signed/index.html</w:t>
      </w:r>
    </w:p>
    <w:p w14:paraId="2B58865F"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Boylan B. M. US–China Relations: Nationalism, the Trade War, and COVID-19. 2020. URL: https://link.springer.com/article/10.1007/s40647-020-00302-6</w:t>
      </w:r>
    </w:p>
    <w:p w14:paraId="7E27A374"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Brown M., Singh P. China’s Technology Transfer Strategy. 2018. URL: http://nationalsecurity.gmu.edu/wp-content/uploads/2020/02/DIUX-China-Tech-Transfer-Study-Selected-Readings.pdf</w:t>
      </w:r>
    </w:p>
    <w:p w14:paraId="51B69B24"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Bush R. C. The United States and China: A G-2 in the Making? Brookings. 2011. URL: </w:t>
      </w:r>
      <w:hyperlink r:id="rId35" w:history="1">
        <w:r w:rsidRPr="004C0545">
          <w:rPr>
            <w:rStyle w:val="a6"/>
            <w:rFonts w:ascii="Times New Roman" w:hAnsi="Times New Roman" w:cs="Times New Roman"/>
            <w:color w:val="auto"/>
            <w:sz w:val="28"/>
            <w:szCs w:val="28"/>
            <w:u w:val="none"/>
            <w:lang w:val="uk-UA"/>
          </w:rPr>
          <w:t>https://www.brookings.edu/articles/the-united-states-and-china-a-g-2-in-the-making/</w:t>
        </w:r>
      </w:hyperlink>
    </w:p>
    <w:p w14:paraId="40060E26" w14:textId="77777777" w:rsidR="006536B7" w:rsidRPr="004C0545" w:rsidRDefault="006536B7" w:rsidP="006536B7">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«China v. America: A New Kind of Cold War». The Economist. 19 May, 2019. P. 9.</w:t>
      </w:r>
    </w:p>
    <w:p w14:paraId="4359A2EB" w14:textId="77777777" w:rsidR="006536B7" w:rsidRPr="004C0545" w:rsidRDefault="006536B7"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lang w:val="uk-UA"/>
        </w:rPr>
        <w:t xml:space="preserve">Canrong J. How America's relationship with China changed under Obama. 2016. URL: </w:t>
      </w:r>
      <w:hyperlink r:id="rId36" w:history="1">
        <w:r w:rsidRPr="004C0545">
          <w:rPr>
            <w:rStyle w:val="a6"/>
            <w:rFonts w:ascii="Times New Roman" w:hAnsi="Times New Roman" w:cs="Times New Roman"/>
            <w:color w:val="auto"/>
            <w:sz w:val="28"/>
            <w:szCs w:val="28"/>
            <w:u w:val="none"/>
            <w:lang w:val="uk-UA"/>
          </w:rPr>
          <w:t>https://www.weforum.org/agenda/2016/12/america-china-relationship/</w:t>
        </w:r>
      </w:hyperlink>
    </w:p>
    <w:p w14:paraId="60CBE66A" w14:textId="77777777" w:rsidR="006536B7" w:rsidRPr="004C0545" w:rsidRDefault="006536B7"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China in U.S. National Security Strategy Reports,</w:t>
      </w:r>
      <w:r w:rsidRPr="004C0545">
        <w:rPr>
          <w:rFonts w:ascii="Times New Roman" w:hAnsi="Times New Roman" w:cs="Times New Roman"/>
          <w:sz w:val="28"/>
          <w:szCs w:val="28"/>
        </w:rPr>
        <w:t xml:space="preserve"> </w:t>
      </w:r>
      <w:r w:rsidRPr="004C0545">
        <w:rPr>
          <w:rFonts w:ascii="Times New Roman" w:hAnsi="Times New Roman" w:cs="Times New Roman"/>
          <w:sz w:val="28"/>
          <w:szCs w:val="28"/>
          <w:lang w:val="uk-UA"/>
        </w:rPr>
        <w:t xml:space="preserve">1987-2017. 2017. URL: </w:t>
      </w:r>
      <w:hyperlink r:id="rId37" w:history="1">
        <w:r w:rsidRPr="004C0545">
          <w:rPr>
            <w:rStyle w:val="a6"/>
            <w:rFonts w:ascii="Times New Roman" w:hAnsi="Times New Roman" w:cs="Times New Roman"/>
            <w:color w:val="auto"/>
            <w:sz w:val="28"/>
            <w:szCs w:val="28"/>
            <w:u w:val="none"/>
            <w:lang w:val="uk-UA"/>
          </w:rPr>
          <w:t>https://china.usc.edu/sites/default/files/article/attachments/china-in-us-national-security-strategy-reports-1987-2017.pdf</w:t>
        </w:r>
      </w:hyperlink>
    </w:p>
    <w:p w14:paraId="09535092" w14:textId="77777777" w:rsidR="006536B7" w:rsidRPr="004C0545" w:rsidRDefault="006536B7" w:rsidP="000C3313">
      <w:pPr>
        <w:pStyle w:val="a9"/>
        <w:numPr>
          <w:ilvl w:val="0"/>
          <w:numId w:val="23"/>
        </w:numPr>
        <w:spacing w:line="360" w:lineRule="auto"/>
        <w:ind w:firstLine="709"/>
        <w:contextualSpacing/>
        <w:jc w:val="both"/>
        <w:rPr>
          <w:sz w:val="28"/>
          <w:szCs w:val="28"/>
          <w:lang w:val="uk-UA"/>
        </w:rPr>
      </w:pPr>
      <w:r w:rsidRPr="004C0545">
        <w:rPr>
          <w:rFonts w:eastAsiaTheme="minorHAnsi"/>
          <w:sz w:val="28"/>
          <w:szCs w:val="28"/>
          <w:lang w:eastAsia="en-US"/>
        </w:rPr>
        <w:t xml:space="preserve">China Trade bill. Jan. 24, 2000. URL: https://www.govtrack.us/congress/bills/106/hr4444/text </w:t>
      </w:r>
    </w:p>
    <w:p w14:paraId="5C469F45" w14:textId="77777777" w:rsidR="006536B7" w:rsidRPr="004C0545" w:rsidRDefault="006536B7"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rPr>
        <w:t xml:space="preserve">China’s National Defense in the New Era. July 2019. URL: </w:t>
      </w:r>
      <w:hyperlink r:id="rId38" w:history="1">
        <w:r w:rsidRPr="004C0545">
          <w:rPr>
            <w:rStyle w:val="a6"/>
            <w:rFonts w:ascii="Times New Roman" w:hAnsi="Times New Roman" w:cs="Times New Roman"/>
            <w:color w:val="auto"/>
            <w:sz w:val="28"/>
            <w:szCs w:val="28"/>
            <w:u w:val="none"/>
          </w:rPr>
          <w:t>https://english.www.gov.cn/archive/whitepaper/201907/24/content_WS5d3941ddc6d08408f502283d.html</w:t>
        </w:r>
      </w:hyperlink>
    </w:p>
    <w:p w14:paraId="1C58F6AE" w14:textId="77777777" w:rsidR="006536B7" w:rsidRPr="004C0545" w:rsidRDefault="006536B7"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lang w:val="uk-UA"/>
        </w:rPr>
        <w:t xml:space="preserve">China-U.S. Relations. 2012. URL: </w:t>
      </w:r>
      <w:hyperlink r:id="rId39" w:history="1">
        <w:r w:rsidRPr="004C0545">
          <w:rPr>
            <w:rStyle w:val="a6"/>
            <w:rFonts w:ascii="Times New Roman" w:hAnsi="Times New Roman" w:cs="Times New Roman"/>
            <w:color w:val="auto"/>
            <w:sz w:val="28"/>
            <w:szCs w:val="28"/>
            <w:u w:val="none"/>
            <w:lang w:val="uk-UA"/>
          </w:rPr>
          <w:t>http://www.china-embassy.org/eng/zmgx/gxjk2/201206/t20120629_4904664.htm</w:t>
        </w:r>
      </w:hyperlink>
    </w:p>
    <w:p w14:paraId="1BFC382C" w14:textId="77777777" w:rsidR="006536B7" w:rsidRPr="004C0545" w:rsidRDefault="006536B7"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eastAsia="Times New Roman" w:hAnsi="Times New Roman" w:cs="Times New Roman"/>
          <w:sz w:val="28"/>
          <w:szCs w:val="28"/>
          <w:lang w:eastAsia="ru-RU"/>
        </w:rPr>
        <w:t xml:space="preserve">China-US Joint Statement. Oct. 29,1997. URL: https://www.mfa.gov.cn/ce/ceus/eng/zmgx/zywj/t36259.htm </w:t>
      </w:r>
    </w:p>
    <w:p w14:paraId="3603A3FC" w14:textId="77777777" w:rsidR="006536B7" w:rsidRPr="004C0545" w:rsidRDefault="006536B7" w:rsidP="000C3313">
      <w:pPr>
        <w:pStyle w:val="a3"/>
        <w:numPr>
          <w:ilvl w:val="0"/>
          <w:numId w:val="23"/>
        </w:numPr>
        <w:spacing w:line="360" w:lineRule="auto"/>
        <w:ind w:firstLine="709"/>
        <w:contextualSpacing/>
        <w:jc w:val="both"/>
        <w:rPr>
          <w:rFonts w:ascii="Times New Roman" w:hAnsi="Times New Roman" w:cs="Times New Roman"/>
          <w:sz w:val="28"/>
          <w:szCs w:val="28"/>
        </w:rPr>
      </w:pPr>
      <w:r w:rsidRPr="004C0545">
        <w:rPr>
          <w:rFonts w:ascii="Times New Roman" w:hAnsi="Times New Roman" w:cs="Times New Roman"/>
          <w:sz w:val="28"/>
          <w:szCs w:val="28"/>
        </w:rPr>
        <w:t xml:space="preserve">Chinese and Malaysian Ships in South China Sea Standoff: Sources. Apr 17, 2020. URL: </w:t>
      </w:r>
      <w:hyperlink r:id="rId40" w:history="1">
        <w:r w:rsidRPr="004C0545">
          <w:rPr>
            <w:rStyle w:val="a6"/>
            <w:rFonts w:ascii="Times New Roman" w:hAnsi="Times New Roman" w:cs="Times New Roman"/>
            <w:color w:val="auto"/>
            <w:sz w:val="28"/>
            <w:szCs w:val="28"/>
            <w:u w:val="none"/>
          </w:rPr>
          <w:t>https://www.usnews.com/news/world/articles/2020-04-17/chinese-and-malaysian-ships-in-south-china-sea-standoff-sources</w:t>
        </w:r>
      </w:hyperlink>
      <w:r w:rsidRPr="004C0545">
        <w:rPr>
          <w:rFonts w:ascii="Times New Roman" w:hAnsi="Times New Roman" w:cs="Times New Roman"/>
          <w:sz w:val="28"/>
          <w:szCs w:val="28"/>
        </w:rPr>
        <w:t xml:space="preserve"> </w:t>
      </w:r>
    </w:p>
    <w:p w14:paraId="44B6D6A2" w14:textId="77777777" w:rsidR="006536B7" w:rsidRPr="004C0545" w:rsidRDefault="006536B7"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Christensen T. A modern tragedy? Covid-19 and US-China relations. May, 2020. URL: https://www.brookings.edu/wp-content/uploads/2020/05/FP_20200507_covid_us_china_christensen_v2.pdf</w:t>
      </w:r>
    </w:p>
    <w:p w14:paraId="3554E7C2" w14:textId="77777777" w:rsidR="006536B7" w:rsidRPr="004C0545" w:rsidRDefault="006536B7"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Chwee C. K.. Hedging in Post-Pandemic Asia: What, How, and Why?</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The Asan forum</w:t>
      </w:r>
      <w:r w:rsidRPr="004C0545">
        <w:rPr>
          <w:rFonts w:ascii="Times New Roman" w:hAnsi="Times New Roman" w:cs="Times New Roman"/>
          <w:sz w:val="28"/>
          <w:szCs w:val="28"/>
          <w:lang w:val="uk-UA"/>
        </w:rPr>
        <w:t>.</w:t>
      </w:r>
      <w:r w:rsidRPr="004C0545">
        <w:rPr>
          <w:rFonts w:ascii="Times New Roman" w:hAnsi="Times New Roman" w:cs="Times New Roman"/>
          <w:sz w:val="28"/>
          <w:szCs w:val="28"/>
        </w:rPr>
        <w:t xml:space="preserve"> 2020. URL: </w:t>
      </w:r>
      <w:hyperlink r:id="rId41" w:history="1">
        <w:r w:rsidRPr="004C0545">
          <w:rPr>
            <w:rStyle w:val="a6"/>
            <w:rFonts w:ascii="Times New Roman" w:hAnsi="Times New Roman" w:cs="Times New Roman"/>
            <w:color w:val="auto"/>
            <w:sz w:val="28"/>
            <w:szCs w:val="28"/>
            <w:u w:val="none"/>
          </w:rPr>
          <w:t>https://theasanforum.org/hedging-in-post-pandemic-asia-what-how-and-why/</w:t>
        </w:r>
      </w:hyperlink>
    </w:p>
    <w:p w14:paraId="7F9B7D08"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Clotiner I. The New Yorker. The Fraying of U.S.-China Relations. 2021. URL: </w:t>
      </w:r>
      <w:hyperlink r:id="rId42" w:history="1">
        <w:r w:rsidRPr="004C0545">
          <w:rPr>
            <w:rStyle w:val="a6"/>
            <w:rFonts w:ascii="Times New Roman" w:hAnsi="Times New Roman" w:cs="Times New Roman"/>
            <w:color w:val="auto"/>
            <w:sz w:val="28"/>
            <w:szCs w:val="28"/>
            <w:u w:val="none"/>
          </w:rPr>
          <w:t>https://www.newyorker.com/news/q-and-a/the-fraying-of-us-china-relations</w:t>
        </w:r>
      </w:hyperlink>
    </w:p>
    <w:p w14:paraId="0B188C4E"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Cody E. China Boosts Military Spending. Mar 5, 2007. URL: https://www.washingtonpost.com/wp-dyn/content/article/2007/03/04/AR2007030400401.html</w:t>
      </w:r>
    </w:p>
    <w:p w14:paraId="47CB36AC" w14:textId="77777777" w:rsidR="000C3313" w:rsidRPr="004C0545" w:rsidRDefault="000C3313"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rPr>
        <w:t xml:space="preserve">Compacts of Free Association. URL: </w:t>
      </w:r>
      <w:hyperlink r:id="rId43" w:history="1">
        <w:r w:rsidRPr="004C0545">
          <w:rPr>
            <w:rStyle w:val="a6"/>
            <w:rFonts w:ascii="Times New Roman" w:hAnsi="Times New Roman" w:cs="Times New Roman"/>
            <w:color w:val="auto"/>
            <w:sz w:val="28"/>
            <w:szCs w:val="28"/>
            <w:u w:val="none"/>
          </w:rPr>
          <w:t>https://www.doi.gov/oia/compacts-of-free-association</w:t>
        </w:r>
      </w:hyperlink>
    </w:p>
    <w:p w14:paraId="59FD3003"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Creemers R., Triolo P., Webster G. New America. Translation: Cybersecurity Law of the People’s Republic of China. 2018. URL: https://www.newamerica.org/cybersecurity-initiative/digichina/blog/translation-cybersecurity-law-peoples-republic-china/  </w:t>
      </w:r>
    </w:p>
    <w:p w14:paraId="6127C086"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Crowley M. Why the White House is reading Greek history. Jun. 21, 2017. URL: https://www.politico.com/magazine/story/2017/06/21/why-the-white-house-is-reading-greek-history-215287/ </w:t>
      </w:r>
    </w:p>
    <w:p w14:paraId="4D11C1ED"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Cyrill M. China Briefing. What is Made in China 2025 and Why Has it Made the World So Nervous? 2018. URL: </w:t>
      </w:r>
      <w:hyperlink r:id="rId44" w:history="1">
        <w:r w:rsidRPr="004C0545">
          <w:rPr>
            <w:rStyle w:val="a6"/>
            <w:rFonts w:ascii="Times New Roman" w:hAnsi="Times New Roman" w:cs="Times New Roman"/>
            <w:color w:val="auto"/>
            <w:sz w:val="28"/>
            <w:szCs w:val="28"/>
            <w:u w:val="none"/>
            <w:lang w:val="uk-UA"/>
          </w:rPr>
          <w:t>https://www.china-briefing.com/news/made-in-china-2025-explained/</w:t>
        </w:r>
      </w:hyperlink>
    </w:p>
    <w:p w14:paraId="3D49747E" w14:textId="77777777" w:rsidR="000C3313" w:rsidRPr="004C0545" w:rsidRDefault="000C3313"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Style w:val="a6"/>
          <w:rFonts w:ascii="Times New Roman" w:hAnsi="Times New Roman" w:cs="Times New Roman"/>
          <w:color w:val="auto"/>
          <w:sz w:val="28"/>
          <w:szCs w:val="28"/>
          <w:u w:val="none"/>
          <w:lang w:val="uk-UA"/>
        </w:rPr>
        <w:t>Donald Trump to slap 25% tariff on steel import. URL: https://www.ft.com/content/7b354ff8-1d73-11e8-aaca-4574d7dabfb6</w:t>
      </w:r>
    </w:p>
    <w:p w14:paraId="4606E5FB"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Dormandy X. US Election Note: China Policy after 2012</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Chatham House</w:t>
      </w:r>
      <w:r w:rsidRPr="004C0545">
        <w:rPr>
          <w:rFonts w:ascii="Times New Roman" w:hAnsi="Times New Roman" w:cs="Times New Roman"/>
          <w:sz w:val="28"/>
          <w:szCs w:val="28"/>
          <w:lang w:val="uk-UA"/>
        </w:rPr>
        <w:t>.</w:t>
      </w:r>
      <w:r w:rsidRPr="004C0545">
        <w:rPr>
          <w:rFonts w:ascii="Times New Roman" w:hAnsi="Times New Roman" w:cs="Times New Roman"/>
          <w:sz w:val="28"/>
          <w:szCs w:val="28"/>
        </w:rPr>
        <w:t xml:space="preserve"> May 2012.</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 xml:space="preserve">URL: </w:t>
      </w:r>
      <w:hyperlink r:id="rId45" w:history="1">
        <w:r w:rsidRPr="004C0545">
          <w:rPr>
            <w:rStyle w:val="a6"/>
            <w:rFonts w:ascii="Times New Roman" w:hAnsi="Times New Roman" w:cs="Times New Roman"/>
            <w:color w:val="auto"/>
            <w:sz w:val="28"/>
            <w:szCs w:val="28"/>
            <w:u w:val="none"/>
          </w:rPr>
          <w:t>http://www.chathamhouse.org/sites/default/files/public/Research/Americas/0512usen_china.pdf</w:t>
        </w:r>
      </w:hyperlink>
    </w:p>
    <w:p w14:paraId="11B1B0B8"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eastAsia="Times New Roman" w:hAnsi="Times New Roman" w:cs="Times New Roman"/>
          <w:sz w:val="28"/>
          <w:szCs w:val="28"/>
          <w:lang w:eastAsia="ru-RU"/>
        </w:rPr>
        <w:t xml:space="preserve">Dreyer J. T. The Big Squeeze: Beijing’s Anaconda Strategy to Force Taiwan to Surrender. 2018. URL: </w:t>
      </w:r>
      <w:hyperlink r:id="rId46" w:history="1">
        <w:r w:rsidRPr="004C0545">
          <w:rPr>
            <w:rStyle w:val="a6"/>
            <w:rFonts w:ascii="Times New Roman" w:eastAsia="Times New Roman" w:hAnsi="Times New Roman" w:cs="Times New Roman"/>
            <w:color w:val="auto"/>
            <w:sz w:val="28"/>
            <w:szCs w:val="28"/>
            <w:u w:val="none"/>
            <w:lang w:eastAsia="ru-RU"/>
          </w:rPr>
          <w:t>https://www.fpri.org/article/2018/08/the-big-squeeze-beijings-anaconda-strategy-to-force-taiwan-to-surrender/</w:t>
        </w:r>
      </w:hyperlink>
    </w:p>
    <w:p w14:paraId="68D530D9"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rPr>
      </w:pPr>
      <w:r w:rsidRPr="004C0545">
        <w:rPr>
          <w:rFonts w:ascii="Times New Roman" w:hAnsi="Times New Roman" w:cs="Times New Roman"/>
          <w:sz w:val="28"/>
          <w:szCs w:val="28"/>
        </w:rPr>
        <w:t>Dreyer J. T. US–China Relations: engagement or talking past each other? Journal of Contemporary China. 2008. URL: https://www.tandfonline.com/doi/full/10.1080/10670560802253279</w:t>
      </w:r>
      <w:r w:rsidRPr="004C0545">
        <w:rPr>
          <w:rFonts w:ascii="Times New Roman" w:hAnsi="Times New Roman" w:cs="Times New Roman"/>
          <w:sz w:val="28"/>
          <w:szCs w:val="28"/>
          <w:lang w:val="uk-UA"/>
        </w:rPr>
        <w:t xml:space="preserve"> </w:t>
      </w:r>
    </w:p>
    <w:p w14:paraId="55BFE2E7"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Espena J., Bomping Ch. The Taiwan Frontier and the Chinese Dominance for the Second Island Chain. Aug. 13, 2020. URL: https://www.internationalaffairs.org.au/australianoutlook/taiwan-frontier-chinese-dominance-for-second-island-chain/</w:t>
      </w:r>
    </w:p>
    <w:p w14:paraId="3D708B3D"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Eurasia Group White Paper: The Geopolitics of 5G. Nov. 15, 2018. URL: https://www.eurasiagroup.net/siteFiles/Media/files/1811-14%205G%20special%20report%20public(1).pdf</w:t>
      </w:r>
    </w:p>
    <w:p w14:paraId="219A7C67"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Fact Sheet: Quad Leaders’ Summit. Sep. 24, 2021. URL: </w:t>
      </w:r>
      <w:hyperlink r:id="rId47" w:history="1">
        <w:r w:rsidRPr="004C0545">
          <w:rPr>
            <w:rStyle w:val="a6"/>
            <w:rFonts w:ascii="Times New Roman" w:hAnsi="Times New Roman" w:cs="Times New Roman"/>
            <w:color w:val="auto"/>
            <w:sz w:val="28"/>
            <w:szCs w:val="28"/>
            <w:u w:val="none"/>
            <w:lang w:val="uk-UA"/>
          </w:rPr>
          <w:t>https://www.whitehouse.gov/briefing-room/statements-releases/2021/09/24/fact-sheet-quad-leaders-summit/</w:t>
        </w:r>
      </w:hyperlink>
    </w:p>
    <w:p w14:paraId="3EA33BB5"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Finkelstein D. The Military Dimensions of U.S. – China Security Cooperation. Sep. 2010. URL: https://www.cna.org/CNA_files/PDF/D0023640.A1.pdf </w:t>
      </w:r>
    </w:p>
    <w:p w14:paraId="173662C0"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rPr>
      </w:pPr>
      <w:r w:rsidRPr="004C0545">
        <w:rPr>
          <w:rFonts w:ascii="Times New Roman" w:hAnsi="Times New Roman" w:cs="Times New Roman"/>
          <w:sz w:val="28"/>
          <w:szCs w:val="28"/>
        </w:rPr>
        <w:t xml:space="preserve">From Trump to Biden and Beyond: Reimagining US-China Relations. 2021. URL: </w:t>
      </w:r>
      <w:hyperlink r:id="rId48" w:anchor="v=onepage&amp;q=us%20china%20relations%20articles&amp;f=false" w:history="1">
        <w:r w:rsidRPr="004C0545">
          <w:rPr>
            <w:rStyle w:val="a6"/>
            <w:rFonts w:ascii="Times New Roman" w:hAnsi="Times New Roman" w:cs="Times New Roman"/>
            <w:color w:val="auto"/>
            <w:sz w:val="28"/>
            <w:szCs w:val="28"/>
            <w:u w:val="none"/>
          </w:rPr>
          <w:t>https://books.google.com.ua/books?hl=uk&amp;lr=&amp;id=n95BEAAAQBAJ&amp;oi=fnd&amp;pg=PR7&amp;dq=us+china+relations+articles&amp;ots=cbfZdKU_PH&amp;sig=kVxq1PxZuwoPLGlg9oiQGtZjWdg&amp;redir_esc=y#v=onepage&amp;q=us%20china%20relations%20articles&amp;f=false</w:t>
        </w:r>
      </w:hyperlink>
      <w:r w:rsidRPr="004C0545">
        <w:rPr>
          <w:rFonts w:ascii="Times New Roman" w:hAnsi="Times New Roman" w:cs="Times New Roman"/>
          <w:sz w:val="28"/>
          <w:szCs w:val="28"/>
          <w:lang w:val="uk-UA"/>
        </w:rPr>
        <w:t xml:space="preserve"> </w:t>
      </w:r>
    </w:p>
    <w:p w14:paraId="1C772AFB"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rPr>
      </w:pPr>
      <w:r w:rsidRPr="004C0545">
        <w:rPr>
          <w:rFonts w:ascii="Times New Roman" w:hAnsi="Times New Roman" w:cs="Times New Roman"/>
          <w:sz w:val="28"/>
          <w:szCs w:val="28"/>
        </w:rPr>
        <w:t xml:space="preserve">Gang A. Shaping China-U.S. Coopetition. 2021. URL: </w:t>
      </w:r>
      <w:hyperlink r:id="rId49" w:history="1">
        <w:r w:rsidRPr="004C0545">
          <w:rPr>
            <w:rStyle w:val="a6"/>
            <w:rFonts w:ascii="Times New Roman" w:hAnsi="Times New Roman" w:cs="Times New Roman"/>
            <w:color w:val="auto"/>
            <w:sz w:val="28"/>
            <w:szCs w:val="28"/>
            <w:u w:val="none"/>
          </w:rPr>
          <w:t>https://www.chinausfocus.com/foreign-policy/shaping-china-us-coopetition</w:t>
        </w:r>
      </w:hyperlink>
    </w:p>
    <w:p w14:paraId="22B8A0BF"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rPr>
      </w:pPr>
      <w:r w:rsidRPr="004C0545">
        <w:rPr>
          <w:rFonts w:ascii="Times New Roman" w:hAnsi="Times New Roman" w:cs="Times New Roman"/>
          <w:sz w:val="28"/>
          <w:szCs w:val="28"/>
        </w:rPr>
        <w:lastRenderedPageBreak/>
        <w:t xml:space="preserve">Goldstein A. US–China Rivalry in the twenty-first century: Déjà vu and Cold War II. 2020. URL: </w:t>
      </w:r>
      <w:hyperlink r:id="rId50" w:history="1">
        <w:r w:rsidRPr="004C0545">
          <w:rPr>
            <w:rStyle w:val="a6"/>
            <w:rFonts w:ascii="Times New Roman" w:hAnsi="Times New Roman" w:cs="Times New Roman"/>
            <w:color w:val="auto"/>
            <w:sz w:val="28"/>
            <w:szCs w:val="28"/>
            <w:u w:val="none"/>
          </w:rPr>
          <w:t>https://www.ncbi.nlm.nih.gov/pmc/articles/PMC7266422/</w:t>
        </w:r>
      </w:hyperlink>
    </w:p>
    <w:p w14:paraId="1FFB96C1" w14:textId="77777777" w:rsidR="000C3313" w:rsidRPr="004C0545" w:rsidRDefault="000C3313" w:rsidP="000C3313">
      <w:pPr>
        <w:pStyle w:val="a3"/>
        <w:numPr>
          <w:ilvl w:val="0"/>
          <w:numId w:val="23"/>
        </w:numPr>
        <w:spacing w:line="360" w:lineRule="auto"/>
        <w:ind w:firstLine="709"/>
        <w:contextualSpacing/>
        <w:jc w:val="both"/>
        <w:rPr>
          <w:rFonts w:ascii="Times New Roman" w:hAnsi="Times New Roman" w:cs="Times New Roman"/>
          <w:sz w:val="28"/>
          <w:szCs w:val="28"/>
        </w:rPr>
      </w:pPr>
      <w:r w:rsidRPr="004C0545">
        <w:rPr>
          <w:rFonts w:ascii="Times New Roman" w:hAnsi="Times New Roman" w:cs="Times New Roman"/>
          <w:sz w:val="28"/>
          <w:szCs w:val="28"/>
        </w:rPr>
        <w:t xml:space="preserve">GOLDWATER-NICHOLS DEPARTMENT OF DEFENSE REORGANIZATION ACT OF 1986. URL: </w:t>
      </w:r>
      <w:hyperlink r:id="rId51" w:history="1">
        <w:r w:rsidRPr="004C0545">
          <w:rPr>
            <w:rStyle w:val="a6"/>
            <w:rFonts w:ascii="Times New Roman" w:hAnsi="Times New Roman" w:cs="Times New Roman"/>
            <w:color w:val="auto"/>
            <w:sz w:val="28"/>
            <w:szCs w:val="28"/>
            <w:u w:val="none"/>
          </w:rPr>
          <w:t>https://history.defense.gov/Portals/70/Documents/dod_reforms/Goldwater-NicholsDoDReordAct1986.pdf</w:t>
        </w:r>
      </w:hyperlink>
      <w:r w:rsidRPr="004C0545">
        <w:rPr>
          <w:rFonts w:ascii="Times New Roman" w:hAnsi="Times New Roman" w:cs="Times New Roman"/>
          <w:sz w:val="28"/>
          <w:szCs w:val="28"/>
        </w:rPr>
        <w:t xml:space="preserve"> </w:t>
      </w:r>
    </w:p>
    <w:p w14:paraId="11D33C03"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Government Matters. China clearly biggest national security threat to United States, says defense strategy expert. 2021. URL: https://govmatters.tv/china-clearly-biggest-national-security-threat-to-united-states-says-defense-strategy-expert/</w:t>
      </w:r>
    </w:p>
    <w:p w14:paraId="6FB20705"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Hahm J. US-China Relations in a Post-COVID-19 World. 2021. Columbia: School of International and Public Affairs. URL: </w:t>
      </w:r>
      <w:hyperlink r:id="rId52" w:history="1">
        <w:r w:rsidRPr="004C0545">
          <w:rPr>
            <w:rStyle w:val="a6"/>
            <w:rFonts w:ascii="Times New Roman" w:hAnsi="Times New Roman" w:cs="Times New Roman"/>
            <w:color w:val="auto"/>
            <w:sz w:val="28"/>
            <w:szCs w:val="28"/>
            <w:u w:val="none"/>
            <w:lang w:val="uk-UA"/>
          </w:rPr>
          <w:t>https://www.sipa.columbia.edu/news/us-china-relations-post-covid-19-world</w:t>
        </w:r>
      </w:hyperlink>
      <w:r w:rsidRPr="004C0545">
        <w:rPr>
          <w:rFonts w:ascii="Times New Roman" w:hAnsi="Times New Roman" w:cs="Times New Roman"/>
          <w:sz w:val="28"/>
          <w:szCs w:val="28"/>
        </w:rPr>
        <w:t xml:space="preserve"> </w:t>
      </w:r>
    </w:p>
    <w:p w14:paraId="1BC4330B" w14:textId="77777777" w:rsidR="000C3313" w:rsidRPr="004C0545" w:rsidRDefault="000C3313" w:rsidP="000C3313">
      <w:pPr>
        <w:pStyle w:val="a3"/>
        <w:numPr>
          <w:ilvl w:val="0"/>
          <w:numId w:val="23"/>
        </w:numPr>
        <w:spacing w:line="360" w:lineRule="auto"/>
        <w:ind w:firstLine="709"/>
        <w:contextualSpacing/>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Hale E. Do the US and China have a ‘Taiwan agreement’? Oct 8, 2021. URL: </w:t>
      </w:r>
      <w:hyperlink r:id="rId53" w:history="1">
        <w:r w:rsidRPr="004C0545">
          <w:rPr>
            <w:rStyle w:val="a6"/>
            <w:rFonts w:ascii="Times New Roman" w:hAnsi="Times New Roman" w:cs="Times New Roman"/>
            <w:color w:val="auto"/>
            <w:sz w:val="28"/>
            <w:szCs w:val="28"/>
            <w:u w:val="none"/>
          </w:rPr>
          <w:t>https://www.aljazeera.com/news/2021/10/8/do-the-us-and-china-have-a-taiwan-agreement</w:t>
        </w:r>
      </w:hyperlink>
      <w:r w:rsidRPr="004C0545">
        <w:rPr>
          <w:rFonts w:ascii="Times New Roman" w:hAnsi="Times New Roman" w:cs="Times New Roman"/>
          <w:sz w:val="28"/>
          <w:szCs w:val="28"/>
          <w:lang w:val="uk-UA"/>
        </w:rPr>
        <w:t xml:space="preserve"> </w:t>
      </w:r>
    </w:p>
    <w:p w14:paraId="50E6F9F2"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Hall I. Explainer: what exactly is the Quad and what’s on the agenda for their Washington summit? Sep. 22, 2021. URL: https://theconversation.com/explainer-what-exactly-is-the-quad-and-whats-on-the-agenda-for-their-washington-summit-167988</w:t>
      </w:r>
    </w:p>
    <w:p w14:paraId="480FA7A8"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Hass R. The “new normal” in US-China relations: Hardening competition and deep interdependence. Aug. 12, 2021. URL: https://www.brookings.edu/blog/order-from-chaos/2021/08/12/the-new-normal-in-us-china-relations-hardening-competition-and-deep-interdependence/</w:t>
      </w:r>
    </w:p>
    <w:p w14:paraId="1B9FC3B5"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He. K, Feng H. Debating China’s assertiveness: taking China’s power and interests seriously. International Politics 49(5): 633–644. 2012.</w:t>
      </w:r>
    </w:p>
    <w:p w14:paraId="5B23AAE7"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lastRenderedPageBreak/>
        <w:t xml:space="preserve">Health Insurance Portability and Accountability Act. Jul. 31, 1996. URL: </w:t>
      </w:r>
      <w:hyperlink r:id="rId54" w:history="1">
        <w:r w:rsidRPr="004C0545">
          <w:rPr>
            <w:rStyle w:val="a6"/>
            <w:rFonts w:ascii="Times New Roman" w:hAnsi="Times New Roman" w:cs="Times New Roman"/>
            <w:color w:val="auto"/>
            <w:sz w:val="28"/>
            <w:szCs w:val="28"/>
            <w:u w:val="none"/>
          </w:rPr>
          <w:t>https://www.govinfo.gov/content/pkg/CRPT-104hrpt736/pdf/CRPT-104hrpt736.pdf</w:t>
        </w:r>
      </w:hyperlink>
    </w:p>
    <w:p w14:paraId="026049F2"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lang w:val="uk-UA"/>
        </w:rPr>
        <w:t xml:space="preserve">Hemmings J. </w:t>
      </w:r>
      <w:r w:rsidRPr="004C0545">
        <w:rPr>
          <w:sz w:val="28"/>
          <w:szCs w:val="28"/>
        </w:rPr>
        <w:t>The Diplomat</w:t>
      </w:r>
      <w:r w:rsidRPr="004C0545">
        <w:rPr>
          <w:sz w:val="28"/>
          <w:szCs w:val="28"/>
          <w:lang w:val="uk-UA"/>
        </w:rPr>
        <w:t>. Hedging: The Real U.S. Policy Towards China? 2013. URL: https://thediplomat.com/2013/05/hedging-the-real-u-s-policy-towards-china/</w:t>
      </w:r>
    </w:p>
    <w:p w14:paraId="43017D37"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Hillman J. What’s Next for U.S. Trade With China? 2021. URL: https://www.cfr.org/in-brief/whats-next-us-trade-china </w:t>
      </w:r>
    </w:p>
    <w:p w14:paraId="2B2D7895"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Kennedy A. B., Lim D. J. Oxford Academic. The innovation imperative: technology and US–China rivalry in the twenty-first century. 2018. P. 553-572. URL: https://academic.oup.com/ia/article/94/3/553/4992406?login=true </w:t>
      </w:r>
    </w:p>
    <w:p w14:paraId="0A77AF31"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Khalilzad Z. Congage China. URL: </w:t>
      </w:r>
      <w:hyperlink r:id="rId55" w:history="1">
        <w:r w:rsidRPr="004C0545">
          <w:rPr>
            <w:rStyle w:val="a6"/>
            <w:rFonts w:ascii="Times New Roman" w:hAnsi="Times New Roman" w:cs="Times New Roman"/>
            <w:color w:val="auto"/>
            <w:sz w:val="28"/>
            <w:szCs w:val="28"/>
            <w:u w:val="none"/>
            <w:lang w:val="uk-UA"/>
          </w:rPr>
          <w:t>https://www.rand.org/pubs/issue_papers/IP187.html</w:t>
        </w:r>
      </w:hyperlink>
    </w:p>
    <w:p w14:paraId="2C88B415"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rFonts w:eastAsiaTheme="minorHAnsi"/>
          <w:sz w:val="28"/>
          <w:szCs w:val="28"/>
          <w:lang w:eastAsia="en-US"/>
        </w:rPr>
        <w:t xml:space="preserve">Khalilzad Z. The national interest. The Case for Congagement with China. 2017. </w:t>
      </w:r>
      <w:hyperlink r:id="rId56" w:history="1">
        <w:r w:rsidRPr="004C0545">
          <w:rPr>
            <w:rStyle w:val="a6"/>
            <w:rFonts w:eastAsiaTheme="minorHAnsi"/>
            <w:color w:val="auto"/>
            <w:sz w:val="28"/>
            <w:szCs w:val="28"/>
            <w:u w:val="none"/>
            <w:lang w:eastAsia="en-US"/>
          </w:rPr>
          <w:t>https://nationalinterest.org/feature/the-case-congagement-china-21232</w:t>
        </w:r>
      </w:hyperlink>
    </w:p>
    <w:p w14:paraId="137155D6"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rPr>
        <w:t xml:space="preserve">Khong Y.F. The Global Pandemic, US-China Relations, and Implications for Singapore and ASEAN. 2021. URL: https://www.csc.gov.sg/articles/the-global-pandemic-us-china-relations-and-implications-for-singapore-and-asean </w:t>
      </w:r>
    </w:p>
    <w:p w14:paraId="7DF69BCD" w14:textId="77777777" w:rsidR="000C3313" w:rsidRPr="004C0545" w:rsidRDefault="000C3313"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lang w:val="uk-UA"/>
        </w:rPr>
        <w:t xml:space="preserve">Kokas A. U.S.-China Relations: Improving U.S. Competitiveness Through Trade. 2021. URL: </w:t>
      </w:r>
      <w:hyperlink r:id="rId57" w:history="1">
        <w:r w:rsidRPr="004C0545">
          <w:rPr>
            <w:rStyle w:val="a6"/>
            <w:rFonts w:ascii="Times New Roman" w:hAnsi="Times New Roman" w:cs="Times New Roman"/>
            <w:color w:val="auto"/>
            <w:sz w:val="28"/>
            <w:szCs w:val="28"/>
            <w:u w:val="none"/>
            <w:lang w:val="uk-UA"/>
          </w:rPr>
          <w:t>https://5g.wilsoncenter.org/sites/default/files/media/uploads/documents/Kokas%2C%20Aynne%20%28UVA%29%20-%20Testimony%20for%20SFC%20China%20Hearing.pdf</w:t>
        </w:r>
      </w:hyperlink>
    </w:p>
    <w:p w14:paraId="78C3F5FD"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lang w:val="uk-UA"/>
        </w:rPr>
        <w:t>Kuo M. A. AUKUS and Australia’s Nuclear Capabilities. Oct. 27, 2021. URL: https://thediplomat.com/2021/10/aukus-and-australias-nuclear-capabilities/</w:t>
      </w:r>
    </w:p>
    <w:p w14:paraId="10C0E81E"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rFonts w:eastAsiaTheme="minorHAnsi"/>
          <w:sz w:val="28"/>
          <w:szCs w:val="28"/>
          <w:lang w:eastAsia="en-US"/>
        </w:rPr>
        <w:lastRenderedPageBreak/>
        <w:t xml:space="preserve">Lawrence S. V., Lum T. Congressional Research Service. U.S.-China Relations: Policy Issues. 2011. URL: </w:t>
      </w:r>
      <w:hyperlink r:id="rId58" w:anchor="v=onepage&amp;q=us%20china%20relations%20articles&amp;f=false" w:history="1">
        <w:r w:rsidRPr="004C0545">
          <w:rPr>
            <w:rStyle w:val="a6"/>
            <w:rFonts w:eastAsiaTheme="minorHAnsi"/>
            <w:color w:val="auto"/>
            <w:sz w:val="28"/>
            <w:szCs w:val="28"/>
            <w:u w:val="none"/>
            <w:lang w:eastAsia="en-US"/>
          </w:rPr>
          <w:t>https://books.google.com.ua/books?hl=uk&amp;lr=&amp;id=wr5pB1m1eooC&amp;oi=fnd&amp;pg=PA1&amp;dq=us+china+relations+articles&amp;ots=k2BgCww_13&amp;sig=7WuSpid3SdMBTQTMi_9478OY0Ok&amp;redir_esc=y#v=onepage&amp;q=us%20china%20relations%20articles&amp;f=false</w:t>
        </w:r>
      </w:hyperlink>
    </w:p>
    <w:p w14:paraId="53958E74"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rPr>
        <w:t xml:space="preserve">Lawrence S., Lum T. U.S. China Relations: Policy Issues. 2011. URL: </w:t>
      </w:r>
      <w:hyperlink r:id="rId59" w:history="1">
        <w:r w:rsidRPr="004C0545">
          <w:rPr>
            <w:rStyle w:val="a6"/>
            <w:color w:val="auto"/>
            <w:sz w:val="28"/>
            <w:szCs w:val="28"/>
            <w:u w:val="none"/>
          </w:rPr>
          <w:t>https://www.everycrsreport.com/files/20110311_R41108_add49a875f66b32f57f79c5b65933e5e57c9b93e.pdf</w:t>
        </w:r>
      </w:hyperlink>
    </w:p>
    <w:p w14:paraId="2B86E3E4"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eastAsia="Times New Roman" w:hAnsi="Times New Roman" w:cs="Times New Roman"/>
          <w:sz w:val="28"/>
          <w:szCs w:val="28"/>
          <w:lang w:eastAsia="ru-RU"/>
        </w:rPr>
        <w:t xml:space="preserve">Layne C. Preventing the China-U.S. Cold War from Turning Hot. 2020. P. 343-385. URL: </w:t>
      </w:r>
      <w:hyperlink r:id="rId60" w:history="1">
        <w:r w:rsidRPr="004C0545">
          <w:rPr>
            <w:rStyle w:val="a6"/>
            <w:rFonts w:ascii="Times New Roman" w:eastAsia="Times New Roman" w:hAnsi="Times New Roman" w:cs="Times New Roman"/>
            <w:color w:val="auto"/>
            <w:sz w:val="28"/>
            <w:szCs w:val="28"/>
            <w:u w:val="none"/>
            <w:lang w:eastAsia="ru-RU"/>
          </w:rPr>
          <w:t>https://academic.oup.com/cjip/article/13/3/343/5900349?login=true</w:t>
        </w:r>
      </w:hyperlink>
    </w:p>
    <w:p w14:paraId="70E15CF2"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rPr>
        <w:t xml:space="preserve">Li C. Assessing U.S.-China relations under the Obama administration. 2016. URL: </w:t>
      </w:r>
      <w:hyperlink r:id="rId61" w:history="1">
        <w:r w:rsidRPr="004C0545">
          <w:rPr>
            <w:rStyle w:val="a6"/>
            <w:color w:val="auto"/>
            <w:sz w:val="28"/>
            <w:szCs w:val="28"/>
            <w:u w:val="none"/>
          </w:rPr>
          <w:t>https://www.brookings.edu/opinions/assessing-u-s-china-relations-under-the-obama-administration/</w:t>
        </w:r>
      </w:hyperlink>
    </w:p>
    <w:p w14:paraId="10B795D2"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Lynch D. Trump imposes tariffs on solar panels and washing machines in first major trade action of 2018. Jan. 22, 2018. URL: </w:t>
      </w:r>
      <w:hyperlink r:id="rId62" w:history="1">
        <w:r w:rsidRPr="004C0545">
          <w:rPr>
            <w:rStyle w:val="a6"/>
            <w:rFonts w:ascii="Times New Roman" w:hAnsi="Times New Roman" w:cs="Times New Roman"/>
            <w:color w:val="auto"/>
            <w:sz w:val="28"/>
            <w:szCs w:val="28"/>
            <w:u w:val="none"/>
            <w:lang w:val="uk-UA"/>
          </w:rPr>
          <w:t>https://www.washingtonpost.com/news/wonk/wp/2018/01/22/trump-imposes-tariffs-on-solar-panels-and-washing-machines-in-first-major-trade-action/</w:t>
        </w:r>
      </w:hyperlink>
    </w:p>
    <w:p w14:paraId="6DFB4DF6"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Made In China 2025 Explained. Harvard University. URL: </w:t>
      </w:r>
      <w:hyperlink r:id="rId63" w:history="1">
        <w:r w:rsidRPr="004C0545">
          <w:rPr>
            <w:rStyle w:val="a6"/>
            <w:rFonts w:ascii="Times New Roman" w:hAnsi="Times New Roman" w:cs="Times New Roman"/>
            <w:color w:val="auto"/>
            <w:sz w:val="28"/>
            <w:szCs w:val="28"/>
            <w:u w:val="none"/>
            <w:lang w:val="uk-UA"/>
          </w:rPr>
          <w:t>https://projects.iq.harvard.edu/innovation/made-china-2025-explained</w:t>
        </w:r>
      </w:hyperlink>
      <w:r w:rsidRPr="004C0545">
        <w:rPr>
          <w:rFonts w:ascii="Times New Roman" w:hAnsi="Times New Roman" w:cs="Times New Roman"/>
          <w:sz w:val="28"/>
          <w:szCs w:val="28"/>
        </w:rPr>
        <w:t xml:space="preserve"> </w:t>
      </w:r>
    </w:p>
    <w:p w14:paraId="5CEACACE"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Max Weber on the Relation between Power Politics and Political Ideals. Dec. 7, 2007. URL: </w:t>
      </w:r>
      <w:hyperlink r:id="rId64" w:history="1">
        <w:r w:rsidRPr="004C0545">
          <w:rPr>
            <w:rStyle w:val="a6"/>
            <w:rFonts w:ascii="Times New Roman" w:hAnsi="Times New Roman" w:cs="Times New Roman"/>
            <w:color w:val="auto"/>
            <w:sz w:val="28"/>
            <w:szCs w:val="28"/>
            <w:u w:val="none"/>
            <w:lang w:val="uk-UA"/>
          </w:rPr>
          <w:t>https://onlinelibrary.wiley.com/doi/abs/10.1111/j.1467-8675.2007.00462.x</w:t>
        </w:r>
      </w:hyperlink>
    </w:p>
    <w:p w14:paraId="3673252A"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McBride J., Chatzky A. </w:t>
      </w:r>
      <w:r w:rsidRPr="004C0545">
        <w:rPr>
          <w:rFonts w:ascii="Times New Roman" w:hAnsi="Times New Roman" w:cs="Times New Roman"/>
          <w:sz w:val="28"/>
          <w:szCs w:val="28"/>
        </w:rPr>
        <w:t>Council</w:t>
      </w:r>
      <w:r w:rsidRPr="004C0545">
        <w:rPr>
          <w:rFonts w:ascii="Times New Roman" w:hAnsi="Times New Roman" w:cs="Times New Roman"/>
          <w:sz w:val="28"/>
          <w:szCs w:val="28"/>
          <w:lang w:val="uk-UA"/>
        </w:rPr>
        <w:t xml:space="preserve"> on </w:t>
      </w:r>
      <w:r w:rsidRPr="004C0545">
        <w:rPr>
          <w:rFonts w:ascii="Times New Roman" w:hAnsi="Times New Roman" w:cs="Times New Roman"/>
          <w:sz w:val="28"/>
          <w:szCs w:val="28"/>
        </w:rPr>
        <w:t>foreign</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relations</w:t>
      </w:r>
      <w:r w:rsidRPr="004C0545">
        <w:rPr>
          <w:rFonts w:ascii="Times New Roman" w:hAnsi="Times New Roman" w:cs="Times New Roman"/>
          <w:sz w:val="28"/>
          <w:szCs w:val="28"/>
          <w:lang w:val="uk-UA"/>
        </w:rPr>
        <w:t xml:space="preserve">. Is ‘Made in China 2025’ a Threat to Global Trade? 2019. URL: </w:t>
      </w:r>
      <w:hyperlink r:id="rId65" w:history="1">
        <w:r w:rsidRPr="004C0545">
          <w:rPr>
            <w:rStyle w:val="a6"/>
            <w:rFonts w:ascii="Times New Roman" w:hAnsi="Times New Roman" w:cs="Times New Roman"/>
            <w:color w:val="auto"/>
            <w:sz w:val="28"/>
            <w:szCs w:val="28"/>
            <w:u w:val="none"/>
            <w:lang w:val="uk-UA"/>
          </w:rPr>
          <w:t>https://www.cfr.org/backgrounder/made-china-2025-threat-global-trade</w:t>
        </w:r>
      </w:hyperlink>
    </w:p>
    <w:p w14:paraId="7A659E69"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lastRenderedPageBreak/>
        <w:t xml:space="preserve">Medeiros E. S. The Changing Fundamentals of US-China Relations. 2019. URL: </w:t>
      </w:r>
      <w:hyperlink r:id="rId66" w:history="1">
        <w:r w:rsidRPr="004C0545">
          <w:rPr>
            <w:rStyle w:val="a6"/>
            <w:rFonts w:ascii="Times New Roman" w:hAnsi="Times New Roman" w:cs="Times New Roman"/>
            <w:color w:val="auto"/>
            <w:sz w:val="28"/>
            <w:szCs w:val="28"/>
            <w:u w:val="none"/>
          </w:rPr>
          <w:t>https://www.tandfonline.com/doi/full/10.1080/0163660X.2019.1666355</w:t>
        </w:r>
      </w:hyperlink>
    </w:p>
    <w:p w14:paraId="277B2067"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Meltzer J. P., Sheenai N. The US-China economic</w:t>
      </w:r>
      <w:r w:rsidRPr="004C0545">
        <w:rPr>
          <w:rFonts w:ascii="Times New Roman" w:hAnsi="Times New Roman" w:cs="Times New Roman"/>
          <w:sz w:val="28"/>
          <w:szCs w:val="28"/>
        </w:rPr>
        <w:t xml:space="preserve"> </w:t>
      </w:r>
      <w:r w:rsidRPr="004C0545">
        <w:rPr>
          <w:rFonts w:ascii="Times New Roman" w:hAnsi="Times New Roman" w:cs="Times New Roman"/>
          <w:sz w:val="28"/>
          <w:szCs w:val="28"/>
          <w:lang w:val="uk-UA"/>
        </w:rPr>
        <w:t xml:space="preserve">relationship. 2019. P. 1-25. URL: https://www.brookings.edu/wp-content/uploads/2019/02/us_china_economic_relationship.pdf </w:t>
      </w:r>
    </w:p>
    <w:p w14:paraId="3996C571"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Meltzer J.P. China’s One Belt One Road initiative: A view from the United States. Brookings. Jun. 19, 2017. URL: </w:t>
      </w:r>
      <w:hyperlink r:id="rId67" w:history="1">
        <w:r w:rsidRPr="004C0545">
          <w:rPr>
            <w:rStyle w:val="a6"/>
            <w:rFonts w:ascii="Times New Roman" w:hAnsi="Times New Roman" w:cs="Times New Roman"/>
            <w:color w:val="auto"/>
            <w:sz w:val="28"/>
            <w:szCs w:val="28"/>
            <w:u w:val="none"/>
            <w:lang w:val="uk-UA"/>
          </w:rPr>
          <w:t>https://www.brookings.edu/research/chinas-one-belt-one-road-initiative-a-view-from-the-united-states/</w:t>
        </w:r>
      </w:hyperlink>
    </w:p>
    <w:p w14:paraId="68215877" w14:textId="77777777" w:rsidR="000C3313" w:rsidRPr="004C0545" w:rsidRDefault="000C3313"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rPr>
        <w:t xml:space="preserve">Military and Security Developments Involving the People’s Republic of China 2019. ANNUAL REPORT TO CONGRESS. 2019. URL: </w:t>
      </w:r>
      <w:hyperlink r:id="rId68" w:history="1">
        <w:r w:rsidRPr="004C0545">
          <w:rPr>
            <w:rStyle w:val="a6"/>
            <w:rFonts w:ascii="Times New Roman" w:hAnsi="Times New Roman" w:cs="Times New Roman"/>
            <w:color w:val="auto"/>
            <w:sz w:val="28"/>
            <w:szCs w:val="28"/>
            <w:u w:val="none"/>
          </w:rPr>
          <w:t>https://media.defense.gov/2019/May/02/2002127082/-1/-1/1/2019_CHINA_MILITARY_POWER_REPORT.pdf</w:t>
        </w:r>
      </w:hyperlink>
    </w:p>
    <w:p w14:paraId="624BB3F5"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Military and Security Developments Involving the People’s Republic of China. A Report to Congress. 2021. URL: </w:t>
      </w:r>
      <w:hyperlink r:id="rId69" w:history="1">
        <w:r w:rsidRPr="004C0545">
          <w:rPr>
            <w:rStyle w:val="a6"/>
            <w:rFonts w:ascii="Times New Roman" w:hAnsi="Times New Roman" w:cs="Times New Roman"/>
            <w:color w:val="auto"/>
            <w:sz w:val="28"/>
            <w:szCs w:val="28"/>
            <w:u w:val="none"/>
            <w:lang w:val="uk-UA"/>
          </w:rPr>
          <w:t>https://media.defense.gov/2021/Nov/03/2002885874/-1/-1/0/2021-CMPR-FINAL.PDF</w:t>
        </w:r>
      </w:hyperlink>
    </w:p>
    <w:p w14:paraId="0D4398F8"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lang w:val="uk-UA"/>
        </w:rPr>
        <w:t xml:space="preserve">National Security Strategy of the United States of America. 2017. URL: </w:t>
      </w:r>
      <w:hyperlink r:id="rId70" w:history="1">
        <w:r w:rsidRPr="004C0545">
          <w:rPr>
            <w:rStyle w:val="a6"/>
            <w:color w:val="auto"/>
            <w:sz w:val="28"/>
            <w:szCs w:val="28"/>
            <w:u w:val="none"/>
            <w:lang w:val="uk-UA"/>
          </w:rPr>
          <w:t>https://trumpwhitehouse.archives.gov/wp-content/uploads/2017/12/NSS-Final-12-18-2017-0905.pdf</w:t>
        </w:r>
      </w:hyperlink>
      <w:r w:rsidRPr="004C0545">
        <w:rPr>
          <w:sz w:val="28"/>
          <w:szCs w:val="28"/>
          <w:lang w:val="uk-UA"/>
        </w:rPr>
        <w:t xml:space="preserve"> </w:t>
      </w:r>
    </w:p>
    <w:p w14:paraId="75502933"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Nye J. S., Rice C. The Struggle for Power: U.S.-China Relations in the 21st Century. 2020. URL: </w:t>
      </w:r>
      <w:hyperlink r:id="rId71" w:history="1">
        <w:r w:rsidRPr="004C0545">
          <w:rPr>
            <w:rStyle w:val="a6"/>
            <w:rFonts w:ascii="Times New Roman" w:hAnsi="Times New Roman" w:cs="Times New Roman"/>
            <w:color w:val="auto"/>
            <w:sz w:val="28"/>
            <w:szCs w:val="28"/>
            <w:u w:val="none"/>
            <w:lang w:val="uk-UA"/>
          </w:rPr>
          <w:t>https://www.aspeninstitute.org/publications/the-struggle-for-power-u-s-china-relations-in-the-21st-century/</w:t>
        </w:r>
      </w:hyperlink>
    </w:p>
    <w:p w14:paraId="1F4971D4"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Plummer M. G. The US-China Trade War and Its Implications for Europe. 2019. P. 194-196. URL: https://www.econstor.eu/bitstream/10419/213216/1/195-196-Letter-from-America-Plummer.pdf </w:t>
      </w:r>
    </w:p>
    <w:p w14:paraId="5FA0A5DC"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rPr>
        <w:lastRenderedPageBreak/>
        <w:t xml:space="preserve">Pompeo M. R. Communist China and the Free World’s Future. 2020. URL: </w:t>
      </w:r>
      <w:hyperlink r:id="rId72" w:history="1">
        <w:r w:rsidRPr="004C0545">
          <w:rPr>
            <w:rStyle w:val="a6"/>
            <w:color w:val="auto"/>
            <w:sz w:val="28"/>
            <w:szCs w:val="28"/>
            <w:u w:val="none"/>
          </w:rPr>
          <w:t>https://2017-2021.state.gov/communist-china-and-the-free-worlds-future-2/index.html</w:t>
        </w:r>
      </w:hyperlink>
    </w:p>
    <w:p w14:paraId="3107CC94"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President Clinton Discusses U.S.-China Relations in the 21st Century. 1998. URL: https://clintonwhitehouse4.archives.gov/textonly/WH/New/html/19980611-18132.html</w:t>
      </w:r>
    </w:p>
    <w:p w14:paraId="13401393"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President Clinton Discusses U.S.-China Relations in the 21st Century. 1998. URL: </w:t>
      </w:r>
      <w:hyperlink r:id="rId73" w:history="1">
        <w:r w:rsidRPr="004C0545">
          <w:rPr>
            <w:rStyle w:val="a6"/>
            <w:rFonts w:ascii="Times New Roman" w:hAnsi="Times New Roman" w:cs="Times New Roman"/>
            <w:color w:val="auto"/>
            <w:sz w:val="28"/>
            <w:szCs w:val="28"/>
            <w:u w:val="none"/>
          </w:rPr>
          <w:t>https://clintonwhitehouse4.archives.gov/textonly/WH/New/html/19980611-18132.html</w:t>
        </w:r>
      </w:hyperlink>
    </w:p>
    <w:p w14:paraId="1C3B9EA9"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Privacy guidelines:  mnitoring and personal data privacy at work. Apr., 2016. URL: https://www.pcpd.org.hk/english/data_privacy_law/code_of_practices/files/Monitoring_and_Personal_Data_Privacy_At_Work_revis_Eng.pdf</w:t>
      </w:r>
    </w:p>
    <w:p w14:paraId="36426BF9"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Ramadori C. Made in China 2025 – Everything You Need to Know. New Horizons. 2021. URL: https://nhglobalpartners.com/made-in-china-2025/</w:t>
      </w:r>
    </w:p>
    <w:p w14:paraId="2D34FA3D" w14:textId="77777777" w:rsidR="000C3313" w:rsidRPr="004C0545" w:rsidRDefault="000C3313" w:rsidP="000C3313">
      <w:pPr>
        <w:pStyle w:val="a3"/>
        <w:numPr>
          <w:ilvl w:val="0"/>
          <w:numId w:val="23"/>
        </w:numPr>
        <w:spacing w:line="360" w:lineRule="auto"/>
        <w:ind w:firstLine="709"/>
        <w:contextualSpacing/>
        <w:jc w:val="both"/>
        <w:rPr>
          <w:rStyle w:val="a6"/>
          <w:rFonts w:ascii="Times New Roman" w:hAnsi="Times New Roman" w:cs="Times New Roman"/>
          <w:color w:val="auto"/>
          <w:sz w:val="28"/>
          <w:szCs w:val="28"/>
          <w:u w:val="none"/>
        </w:rPr>
      </w:pPr>
      <w:r w:rsidRPr="004C0545">
        <w:rPr>
          <w:rFonts w:ascii="Times New Roman" w:hAnsi="Times New Roman" w:cs="Times New Roman"/>
          <w:sz w:val="28"/>
          <w:szCs w:val="28"/>
        </w:rPr>
        <w:t xml:space="preserve">Ripley W., Cheung E., Westcott B. Taiwan's President says the threat from China is increasing 'every day' and confirms presence of US military trainers on the island. CNN. Oct. 28, 2021. URL: </w:t>
      </w:r>
      <w:hyperlink r:id="rId74" w:history="1">
        <w:r w:rsidRPr="004C0545">
          <w:rPr>
            <w:rStyle w:val="a6"/>
            <w:rFonts w:ascii="Times New Roman" w:hAnsi="Times New Roman" w:cs="Times New Roman"/>
            <w:color w:val="auto"/>
            <w:sz w:val="28"/>
            <w:szCs w:val="28"/>
            <w:u w:val="none"/>
          </w:rPr>
          <w:t>https://edition.cnn.com/2021/10/27/asia/tsai-ingwen-taiwan-china-interview-intl-hnk/index.html</w:t>
        </w:r>
      </w:hyperlink>
    </w:p>
    <w:p w14:paraId="4D095B60" w14:textId="77777777" w:rsidR="004C0545" w:rsidRDefault="000C3313" w:rsidP="004C0545">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lang w:val="uk-UA"/>
        </w:rPr>
        <w:t xml:space="preserve">Scott D. The 21st Century as Whose Century? 2007. P. 96-118. URL: </w:t>
      </w:r>
      <w:hyperlink r:id="rId75" w:history="1">
        <w:r w:rsidRPr="004C0545">
          <w:rPr>
            <w:rStyle w:val="a6"/>
            <w:rFonts w:ascii="Times New Roman" w:hAnsi="Times New Roman" w:cs="Times New Roman"/>
            <w:color w:val="auto"/>
            <w:sz w:val="28"/>
            <w:szCs w:val="28"/>
            <w:u w:val="none"/>
            <w:lang w:val="uk-UA"/>
          </w:rPr>
          <w:t>http://jwsr.pitt.edu/ojs/jwsr/article/view/350/362</w:t>
        </w:r>
      </w:hyperlink>
    </w:p>
    <w:p w14:paraId="72D692BF" w14:textId="7F07104D" w:rsidR="004C0545" w:rsidRPr="004C0545" w:rsidRDefault="004C0545" w:rsidP="004C0545">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Santoro M. A. Ithaca: Cornell University Press, 2000. URL: https://archive.nytimes.com/www.nytimes.com/books/first/s/santoro-profits.html</w:t>
      </w:r>
    </w:p>
    <w:p w14:paraId="4A32D154"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lastRenderedPageBreak/>
        <w:t xml:space="preserve">Scouras J., Smyth E., Mahnken T. Cross-domain deterrence in US-China strategy. 2017. URL: </w:t>
      </w:r>
      <w:hyperlink r:id="rId76" w:history="1">
        <w:r w:rsidRPr="004C0545">
          <w:rPr>
            <w:rStyle w:val="a6"/>
            <w:rFonts w:ascii="Times New Roman" w:hAnsi="Times New Roman" w:cs="Times New Roman"/>
            <w:color w:val="auto"/>
            <w:sz w:val="28"/>
            <w:szCs w:val="28"/>
            <w:u w:val="none"/>
            <w:lang w:val="uk-UA"/>
          </w:rPr>
          <w:t>https://www.jhuapl.edu/Content/documents/CrossDomainWeb.pdf</w:t>
        </w:r>
      </w:hyperlink>
    </w:p>
    <w:p w14:paraId="1A956094"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Shambaugh D. Toward a “Smart Competition” Strategy for U.S. China Policy. 2020. С. 141-153. URL: https://www.aspeninstitute.org/wp-content/uploads/2020/01/Shambaugh.pdf</w:t>
      </w:r>
    </w:p>
    <w:p w14:paraId="6FA6D82B"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Smith Sh. The Quad in the Indo-Pacific: What to Know. May 27, 2021. URL: https://www.cfr.org/in-brief/quad-indo-pacific-what-know</w:t>
      </w:r>
    </w:p>
    <w:p w14:paraId="6EBFD19E"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South China Morning Post. How rising oil prices could open rare window of cooperation between the US and China. 2021. URL: </w:t>
      </w:r>
      <w:hyperlink r:id="rId77" w:history="1">
        <w:r w:rsidRPr="004C0545">
          <w:rPr>
            <w:rStyle w:val="a6"/>
            <w:rFonts w:ascii="Times New Roman" w:hAnsi="Times New Roman" w:cs="Times New Roman"/>
            <w:color w:val="auto"/>
            <w:sz w:val="28"/>
            <w:szCs w:val="28"/>
            <w:u w:val="none"/>
            <w:lang w:val="uk-UA"/>
          </w:rPr>
          <w:t>https://www.scmp.com/news/china/diplomacy/article/3158472/how-rising-oil-prices-could-open-rare-window-cooperation</w:t>
        </w:r>
      </w:hyperlink>
    </w:p>
    <w:p w14:paraId="4FD99F19"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rPr>
        <w:t xml:space="preserve"> Steinbock D. Two Policies, One Agenda: How 2012 Elections May Endanger US-China Relations</w:t>
      </w:r>
      <w:r w:rsidRPr="004C0545">
        <w:rPr>
          <w:sz w:val="28"/>
          <w:szCs w:val="28"/>
          <w:lang w:val="uk-UA"/>
        </w:rPr>
        <w:t xml:space="preserve">. </w:t>
      </w:r>
      <w:r w:rsidRPr="004C0545">
        <w:rPr>
          <w:sz w:val="28"/>
          <w:szCs w:val="28"/>
        </w:rPr>
        <w:t xml:space="preserve">URL: </w:t>
      </w:r>
      <w:hyperlink r:id="rId78" w:history="1">
        <w:r w:rsidRPr="004C0545">
          <w:rPr>
            <w:rStyle w:val="a6"/>
            <w:color w:val="auto"/>
            <w:sz w:val="28"/>
            <w:szCs w:val="28"/>
            <w:u w:val="none"/>
          </w:rPr>
          <w:t>https://www.chinausfocus.com/foreign-policy/two-policies-one-agenda-how-2012-elections-may-endanger-us-china-relations</w:t>
        </w:r>
      </w:hyperlink>
    </w:p>
    <w:p w14:paraId="6AB94FEE"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Swaine D. M. Carnegie Endowment for International Peace. Chinese Views on the U.S. National Security and National Defense Strategies. 2018. URL: https://carnegieendowment.org/2018/05/01/chinese-views-on-u.s.-national-security-and-national-defense-strategies-pub-76226</w:t>
      </w:r>
    </w:p>
    <w:p w14:paraId="623C5319"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rPr>
        <w:t>Swaine M. D.</w:t>
      </w:r>
      <w:r w:rsidRPr="004C0545">
        <w:rPr>
          <w:sz w:val="28"/>
          <w:szCs w:val="28"/>
          <w:lang w:val="uk-UA"/>
        </w:rPr>
        <w:t xml:space="preserve"> Carnegie Endowment for International Peace</w:t>
      </w:r>
      <w:r w:rsidRPr="004C0545">
        <w:rPr>
          <w:sz w:val="28"/>
          <w:szCs w:val="28"/>
        </w:rPr>
        <w:t xml:space="preserve">. A Relationship Under Extreme Duress: U.S.-China Relations at a Crossroads. 2019. URL: https://carnegieendowment.org/2019/01/16/relationship-under-extreme-duress-u.s.-china-relations-at-crossroads-pub-78159 </w:t>
      </w:r>
    </w:p>
    <w:p w14:paraId="3F4CC6AA" w14:textId="77777777" w:rsidR="000C3313" w:rsidRPr="004C0545" w:rsidRDefault="000C3313" w:rsidP="000C3313">
      <w:pPr>
        <w:pStyle w:val="a9"/>
        <w:numPr>
          <w:ilvl w:val="0"/>
          <w:numId w:val="23"/>
        </w:numPr>
        <w:spacing w:line="360" w:lineRule="auto"/>
        <w:ind w:firstLine="709"/>
        <w:contextualSpacing/>
        <w:jc w:val="both"/>
        <w:rPr>
          <w:rStyle w:val="a6"/>
          <w:color w:val="auto"/>
          <w:sz w:val="28"/>
          <w:szCs w:val="28"/>
          <w:u w:val="none"/>
          <w:lang w:val="uk-UA"/>
        </w:rPr>
      </w:pPr>
      <w:r w:rsidRPr="004C0545">
        <w:rPr>
          <w:rFonts w:eastAsiaTheme="minorHAnsi"/>
          <w:sz w:val="28"/>
          <w:szCs w:val="28"/>
          <w:lang w:val="uk-UA" w:eastAsia="en-US"/>
        </w:rPr>
        <w:t xml:space="preserve">Swaine M. D. </w:t>
      </w:r>
      <w:r w:rsidRPr="004C0545">
        <w:rPr>
          <w:sz w:val="28"/>
          <w:szCs w:val="28"/>
          <w:lang w:val="uk-UA"/>
        </w:rPr>
        <w:t>Carnegie Endowment for International Peace</w:t>
      </w:r>
      <w:r w:rsidRPr="004C0545">
        <w:rPr>
          <w:rFonts w:eastAsiaTheme="minorHAnsi"/>
          <w:sz w:val="28"/>
          <w:szCs w:val="28"/>
          <w:lang w:val="uk-UA" w:eastAsia="en-US"/>
        </w:rPr>
        <w:t xml:space="preserve">. Chinese Views on the U.S. National Security and National Defense Strategies. 2018. URL: </w:t>
      </w:r>
      <w:hyperlink r:id="rId79" w:history="1">
        <w:r w:rsidRPr="004C0545">
          <w:rPr>
            <w:rStyle w:val="a6"/>
            <w:rFonts w:eastAsiaTheme="minorHAnsi"/>
            <w:color w:val="auto"/>
            <w:sz w:val="28"/>
            <w:szCs w:val="28"/>
            <w:u w:val="none"/>
            <w:lang w:val="uk-UA" w:eastAsia="en-US"/>
          </w:rPr>
          <w:t>https://carnegieendowment.org/2018/05/01/chinese-views-on-u.s.-national-security-and-national-defense-strategies-pub-76226</w:t>
        </w:r>
      </w:hyperlink>
    </w:p>
    <w:p w14:paraId="7F6E46C3"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TAIWAN ALLIES INTERNATIONAL PROTECTION AND ENHANCEMENT INITIATIVE (TAIPEI) ACT OF 2019. URL: </w:t>
      </w:r>
      <w:hyperlink r:id="rId80" w:history="1">
        <w:r w:rsidRPr="004C0545">
          <w:rPr>
            <w:rStyle w:val="a6"/>
            <w:rFonts w:ascii="Times New Roman" w:hAnsi="Times New Roman" w:cs="Times New Roman"/>
            <w:color w:val="auto"/>
            <w:sz w:val="28"/>
            <w:szCs w:val="28"/>
            <w:u w:val="none"/>
          </w:rPr>
          <w:t>https://www.govinfo.gov/content/pkg/PLAW-116publ135/html/PLAW-116publ135.htm</w:t>
        </w:r>
      </w:hyperlink>
    </w:p>
    <w:p w14:paraId="449DB355" w14:textId="77777777" w:rsidR="000C3313" w:rsidRPr="004C0545" w:rsidRDefault="000C3313" w:rsidP="000C3313">
      <w:pPr>
        <w:pStyle w:val="a3"/>
        <w:numPr>
          <w:ilvl w:val="0"/>
          <w:numId w:val="23"/>
        </w:numPr>
        <w:spacing w:line="360" w:lineRule="auto"/>
        <w:ind w:firstLine="709"/>
        <w:contextualSpacing/>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Taiwan Relations Act. Public Law 96-8 96TH Congress. Jan. 1, 1979. URL: </w:t>
      </w:r>
      <w:hyperlink r:id="rId81" w:history="1">
        <w:r w:rsidRPr="004C0545">
          <w:rPr>
            <w:rStyle w:val="a6"/>
            <w:rFonts w:ascii="Times New Roman" w:hAnsi="Times New Roman" w:cs="Times New Roman"/>
            <w:color w:val="auto"/>
            <w:sz w:val="28"/>
            <w:szCs w:val="28"/>
            <w:u w:val="none"/>
          </w:rPr>
          <w:t>https://www.ait.org.tw/our-relationship/policy-history/key-u-s-foreign-policy-documents-region/taiwan-relations-act/</w:t>
        </w:r>
      </w:hyperlink>
      <w:r w:rsidRPr="004C0545">
        <w:rPr>
          <w:rFonts w:ascii="Times New Roman" w:hAnsi="Times New Roman" w:cs="Times New Roman"/>
          <w:sz w:val="28"/>
          <w:szCs w:val="28"/>
          <w:lang w:val="uk-UA"/>
        </w:rPr>
        <w:t xml:space="preserve"> </w:t>
      </w:r>
    </w:p>
    <w:p w14:paraId="70F58D88"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lang w:val="uk-UA"/>
        </w:rPr>
        <w:t xml:space="preserve">Talmadge C. Nuclear Pieces on the Asia Chessboard: U.S., China, and Extended Deterrence. 2021. URL: </w:t>
      </w:r>
      <w:hyperlink r:id="rId82" w:history="1">
        <w:r w:rsidRPr="004C0545">
          <w:rPr>
            <w:rStyle w:val="a6"/>
            <w:color w:val="auto"/>
            <w:sz w:val="28"/>
            <w:szCs w:val="28"/>
            <w:u w:val="none"/>
            <w:lang w:val="uk-UA"/>
          </w:rPr>
          <w:t>https://csis-website-prod.s3.amazonaws.com/s3fs-public/publication/211025_Chessboard_Nuclear_Pieces.pdf?hSWQcChfPFzcW7ApIaWXCiAE_lqpUIiL</w:t>
        </w:r>
      </w:hyperlink>
    </w:p>
    <w:p w14:paraId="17438974"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Tellis A. J. Carnegie Endowment for International Peace. Balancing without Containment: an American strategy for managing China. 2014. URL: https://carnegieendowment.org/files/balancing_without_containment.pdf</w:t>
      </w:r>
    </w:p>
    <w:p w14:paraId="14FCE21D"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rPr>
        <w:t xml:space="preserve">Tellis A. J., Blackwill R. D. Council on foreign relations. Revising U.S. Grand Strategy Toward China. 2015. No 72. URL: </w:t>
      </w:r>
      <w:hyperlink r:id="rId83" w:history="1">
        <w:r w:rsidRPr="004C0545">
          <w:rPr>
            <w:rStyle w:val="a6"/>
            <w:color w:val="auto"/>
            <w:sz w:val="28"/>
            <w:szCs w:val="28"/>
            <w:u w:val="none"/>
          </w:rPr>
          <w:t>https://cdn.cfr.org/sites/default/files/pdf/2015/04/China_CSR72.pdf</w:t>
        </w:r>
      </w:hyperlink>
    </w:p>
    <w:p w14:paraId="447B2423"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The AUKUS agreement. Oct. 11, 2021. URL: https://commonslibrary.parliament.uk/research-briefings/cbp-9335/</w:t>
      </w:r>
    </w:p>
    <w:p w14:paraId="432635FF"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The Graduate Institute Geneva. China and the United States: The Evolution of a Relationship. 2017. URL: </w:t>
      </w:r>
      <w:hyperlink r:id="rId84" w:history="1">
        <w:r w:rsidRPr="004C0545">
          <w:rPr>
            <w:rStyle w:val="a6"/>
            <w:rFonts w:ascii="Times New Roman" w:hAnsi="Times New Roman" w:cs="Times New Roman"/>
            <w:color w:val="auto"/>
            <w:sz w:val="28"/>
            <w:szCs w:val="28"/>
            <w:u w:val="none"/>
            <w:lang w:val="uk-UA"/>
          </w:rPr>
          <w:t>https://globalchallenges.ch/issue/1/china-and-the-united-states-the-evolution-of-a-relationship/</w:t>
        </w:r>
      </w:hyperlink>
    </w:p>
    <w:p w14:paraId="2BF244F7" w14:textId="77777777" w:rsidR="000C3313" w:rsidRPr="004C0545" w:rsidRDefault="000C3313" w:rsidP="000C3313">
      <w:pPr>
        <w:pStyle w:val="a3"/>
        <w:numPr>
          <w:ilvl w:val="0"/>
          <w:numId w:val="23"/>
        </w:numPr>
        <w:spacing w:line="360" w:lineRule="auto"/>
        <w:ind w:firstLine="709"/>
        <w:contextualSpacing/>
        <w:jc w:val="both"/>
        <w:rPr>
          <w:rFonts w:ascii="Times New Roman" w:hAnsi="Times New Roman" w:cs="Times New Roman"/>
          <w:sz w:val="28"/>
          <w:szCs w:val="28"/>
        </w:rPr>
      </w:pPr>
      <w:r w:rsidRPr="004C0545">
        <w:rPr>
          <w:rFonts w:ascii="Times New Roman" w:hAnsi="Times New Roman" w:cs="Times New Roman"/>
          <w:sz w:val="28"/>
          <w:szCs w:val="28"/>
        </w:rPr>
        <w:t xml:space="preserve">The Great Rejuvenation of the Chinese Nation. 2020. URL: </w:t>
      </w:r>
      <w:hyperlink r:id="rId85" w:history="1">
        <w:r w:rsidRPr="004C0545">
          <w:rPr>
            <w:rStyle w:val="a6"/>
            <w:rFonts w:ascii="Times New Roman" w:hAnsi="Times New Roman" w:cs="Times New Roman"/>
            <w:color w:val="auto"/>
            <w:sz w:val="28"/>
            <w:szCs w:val="28"/>
            <w:u w:val="none"/>
          </w:rPr>
          <w:t>https://www.idcpc.org.cn/english/xjpzgll/Compilations/202010/t20201021_140478.html</w:t>
        </w:r>
      </w:hyperlink>
      <w:r w:rsidRPr="004C0545">
        <w:rPr>
          <w:rFonts w:ascii="Times New Roman" w:hAnsi="Times New Roman" w:cs="Times New Roman"/>
          <w:sz w:val="28"/>
          <w:szCs w:val="28"/>
        </w:rPr>
        <w:t xml:space="preserve"> </w:t>
      </w:r>
    </w:p>
    <w:p w14:paraId="084C7C98" w14:textId="77777777" w:rsidR="000C3313" w:rsidRPr="004C0545" w:rsidRDefault="000C3313" w:rsidP="000C3313">
      <w:pPr>
        <w:pStyle w:val="a3"/>
        <w:numPr>
          <w:ilvl w:val="0"/>
          <w:numId w:val="23"/>
        </w:numPr>
        <w:spacing w:line="360" w:lineRule="auto"/>
        <w:ind w:firstLine="709"/>
        <w:contextualSpacing/>
        <w:jc w:val="both"/>
        <w:rPr>
          <w:rFonts w:ascii="Times New Roman" w:hAnsi="Times New Roman" w:cs="Times New Roman"/>
          <w:sz w:val="28"/>
          <w:szCs w:val="28"/>
        </w:rPr>
      </w:pPr>
      <w:r w:rsidRPr="004C0545">
        <w:rPr>
          <w:rFonts w:ascii="Times New Roman" w:hAnsi="Times New Roman" w:cs="Times New Roman"/>
          <w:sz w:val="28"/>
          <w:szCs w:val="28"/>
        </w:rPr>
        <w:t xml:space="preserve">THE NATIONAL SECURITY STRATEGY. 2002. URL: </w:t>
      </w:r>
      <w:hyperlink r:id="rId86" w:history="1">
        <w:r w:rsidRPr="004C0545">
          <w:rPr>
            <w:rStyle w:val="a6"/>
            <w:rFonts w:ascii="Times New Roman" w:hAnsi="Times New Roman" w:cs="Times New Roman"/>
            <w:color w:val="auto"/>
            <w:sz w:val="28"/>
            <w:szCs w:val="28"/>
            <w:u w:val="none"/>
          </w:rPr>
          <w:t>https://georgewbush-whitehouse.archives.gov/nsc/nss/2002/</w:t>
        </w:r>
      </w:hyperlink>
      <w:r w:rsidRPr="004C0545">
        <w:rPr>
          <w:rFonts w:ascii="Times New Roman" w:hAnsi="Times New Roman" w:cs="Times New Roman"/>
          <w:sz w:val="28"/>
          <w:szCs w:val="28"/>
        </w:rPr>
        <w:t xml:space="preserve"> </w:t>
      </w:r>
    </w:p>
    <w:p w14:paraId="795483EB"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lang w:val="uk-UA"/>
        </w:rPr>
        <w:lastRenderedPageBreak/>
        <w:t>The real Thucydides trap. 2020. P. 40-43. URL: https://www.chathamhouse.org/sites/default/files/field/field_document/16%20Thucydides%2005.pdf</w:t>
      </w:r>
    </w:p>
    <w:p w14:paraId="3A55D11F"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The theft of American intellectual property: reassessments of the challenge and United States policy. 2017. URL: https://www.nbr.org/wp-content/uploads/pdfs/publications/IP_Commission_Report_Update.pdf </w:t>
      </w:r>
    </w:p>
    <w:p w14:paraId="09446AC1"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eastAsia="Times New Roman" w:hAnsi="Times New Roman" w:cs="Times New Roman"/>
          <w:sz w:val="28"/>
          <w:szCs w:val="28"/>
          <w:lang w:eastAsia="ru-RU"/>
        </w:rPr>
        <w:t xml:space="preserve">The U.S.-China Relations Legacy of President George H. W. Bush. 2020. URL: </w:t>
      </w:r>
      <w:hyperlink r:id="rId87" w:history="1">
        <w:r w:rsidRPr="004C0545">
          <w:rPr>
            <w:rStyle w:val="a6"/>
            <w:rFonts w:ascii="Times New Roman" w:eastAsia="Times New Roman" w:hAnsi="Times New Roman" w:cs="Times New Roman"/>
            <w:color w:val="auto"/>
            <w:sz w:val="28"/>
            <w:szCs w:val="28"/>
            <w:u w:val="none"/>
            <w:lang w:eastAsia="ru-RU"/>
          </w:rPr>
          <w:t>https://bushchinafoundation.org/u-s-china-relations-legacy/</w:t>
        </w:r>
      </w:hyperlink>
    </w:p>
    <w:p w14:paraId="20C03572"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The U.S.-China Relations Legacy of President George H. W. Bush. URL: </w:t>
      </w:r>
      <w:hyperlink r:id="rId88" w:history="1">
        <w:r w:rsidRPr="004C0545">
          <w:rPr>
            <w:rStyle w:val="a6"/>
            <w:rFonts w:ascii="Times New Roman" w:hAnsi="Times New Roman" w:cs="Times New Roman"/>
            <w:color w:val="auto"/>
            <w:sz w:val="28"/>
            <w:szCs w:val="28"/>
            <w:u w:val="none"/>
            <w:lang w:val="uk-UA"/>
          </w:rPr>
          <w:t>https://bushchinafoundation.org/u-s-china-relations-legacy/</w:t>
        </w:r>
      </w:hyperlink>
    </w:p>
    <w:p w14:paraId="08CF2D42"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The U.S.-China Trade War Has Become a Cold War. Carnegie Endowment for International Peace.</w:t>
      </w:r>
      <w:r w:rsidRPr="004C0545">
        <w:rPr>
          <w:rFonts w:ascii="Times New Roman" w:hAnsi="Times New Roman" w:cs="Times New Roman"/>
          <w:sz w:val="28"/>
          <w:szCs w:val="28"/>
        </w:rPr>
        <w:t xml:space="preserve"> </w:t>
      </w:r>
      <w:r w:rsidRPr="004C0545">
        <w:rPr>
          <w:rFonts w:ascii="Times New Roman" w:hAnsi="Times New Roman" w:cs="Times New Roman"/>
          <w:sz w:val="28"/>
          <w:szCs w:val="28"/>
          <w:lang w:val="uk-UA"/>
        </w:rPr>
        <w:t xml:space="preserve">2021. URL: https://carnegieendowment.org/2021/09/16/u.s.-china-trade-war-has-become-cold-war-pub-85352 </w:t>
      </w:r>
    </w:p>
    <w:p w14:paraId="0F080476"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The US-China economic relationship - A comprehensive approach </w:t>
      </w:r>
      <w:hyperlink r:id="rId89" w:history="1">
        <w:r w:rsidRPr="004C0545">
          <w:rPr>
            <w:rStyle w:val="a6"/>
            <w:rFonts w:ascii="Times New Roman" w:hAnsi="Times New Roman" w:cs="Times New Roman"/>
            <w:color w:val="auto"/>
            <w:sz w:val="28"/>
            <w:szCs w:val="28"/>
            <w:u w:val="none"/>
            <w:lang w:val="uk-UA"/>
          </w:rPr>
          <w:t>https://www.brookings.edu/wp-content/uploads/2019/02/us_china_economic_relationship.pdf</w:t>
        </w:r>
      </w:hyperlink>
    </w:p>
    <w:p w14:paraId="419FE148"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U.S. Relations With China. Council on foreign relations.  2021. URL: </w:t>
      </w:r>
      <w:hyperlink r:id="rId90" w:history="1">
        <w:r w:rsidRPr="004C0545">
          <w:rPr>
            <w:rStyle w:val="a6"/>
            <w:rFonts w:ascii="Times New Roman" w:hAnsi="Times New Roman" w:cs="Times New Roman"/>
            <w:color w:val="auto"/>
            <w:sz w:val="28"/>
            <w:szCs w:val="28"/>
            <w:u w:val="none"/>
          </w:rPr>
          <w:t>https://www.cfr.org/timeline/us-relations-china</w:t>
        </w:r>
      </w:hyperlink>
      <w:r w:rsidRPr="004C0545">
        <w:rPr>
          <w:rFonts w:ascii="Times New Roman" w:hAnsi="Times New Roman" w:cs="Times New Roman"/>
          <w:sz w:val="28"/>
          <w:szCs w:val="28"/>
        </w:rPr>
        <w:t xml:space="preserve"> </w:t>
      </w:r>
      <w:r w:rsidRPr="004C0545">
        <w:rPr>
          <w:rFonts w:ascii="Times New Roman" w:hAnsi="Times New Roman" w:cs="Times New Roman"/>
          <w:sz w:val="28"/>
          <w:szCs w:val="28"/>
          <w:lang w:val="uk-UA"/>
        </w:rPr>
        <w:t xml:space="preserve"> </w:t>
      </w:r>
    </w:p>
    <w:p w14:paraId="2D926CC3"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U.S.-China Joint Presidential Statement on Climate Change, Nov. 12, 2014. URL: </w:t>
      </w:r>
      <w:hyperlink r:id="rId91" w:history="1">
        <w:r w:rsidRPr="004C0545">
          <w:rPr>
            <w:rStyle w:val="a6"/>
            <w:rFonts w:ascii="Times New Roman" w:hAnsi="Times New Roman" w:cs="Times New Roman"/>
            <w:color w:val="auto"/>
            <w:sz w:val="28"/>
            <w:szCs w:val="28"/>
            <w:u w:val="none"/>
          </w:rPr>
          <w:t>https://china.usc.edu/barack-obama-and-xi-jinping-us-china-joint-presidential-statement-climate-change-nov-12-2014</w:t>
        </w:r>
      </w:hyperlink>
    </w:p>
    <w:p w14:paraId="65633401"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lang w:val="uk-UA"/>
        </w:rPr>
        <w:t xml:space="preserve">U.S.-China Joint Presidential Statement on Climate Change, Nov. 12, 2014. URL: </w:t>
      </w:r>
      <w:hyperlink r:id="rId92" w:history="1">
        <w:r w:rsidRPr="004C0545">
          <w:rPr>
            <w:rStyle w:val="a6"/>
            <w:color w:val="auto"/>
            <w:sz w:val="28"/>
            <w:szCs w:val="28"/>
            <w:u w:val="none"/>
            <w:lang w:val="uk-UA"/>
          </w:rPr>
          <w:t>https://china.usc.edu/barack-obama-and-xi-jinping-us-china-joint-presidential-statement-climate-change-nov-12-2014</w:t>
        </w:r>
      </w:hyperlink>
    </w:p>
    <w:p w14:paraId="29CEE8ED"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U.S.-China Relations: 21st Century Compact? </w:t>
      </w:r>
      <w:r w:rsidRPr="004C0545">
        <w:rPr>
          <w:rFonts w:ascii="Times New Roman" w:hAnsi="Times New Roman" w:cs="Times New Roman"/>
          <w:sz w:val="28"/>
          <w:szCs w:val="28"/>
          <w:lang w:val="uk-UA"/>
        </w:rPr>
        <w:t xml:space="preserve">Carnegie Endowment for International Peace. </w:t>
      </w:r>
      <w:r w:rsidRPr="004C0545">
        <w:rPr>
          <w:rFonts w:ascii="Times New Roman" w:hAnsi="Times New Roman" w:cs="Times New Roman"/>
          <w:sz w:val="28"/>
          <w:szCs w:val="28"/>
        </w:rPr>
        <w:t xml:space="preserve">2010. URL: </w:t>
      </w:r>
      <w:hyperlink r:id="rId93" w:history="1">
        <w:r w:rsidRPr="004C0545">
          <w:rPr>
            <w:rStyle w:val="a6"/>
            <w:rFonts w:ascii="Times New Roman" w:hAnsi="Times New Roman" w:cs="Times New Roman"/>
            <w:color w:val="auto"/>
            <w:sz w:val="28"/>
            <w:szCs w:val="28"/>
            <w:u w:val="none"/>
          </w:rPr>
          <w:t>https://carnegieendowment.org/2010/01/14/u.s.-china-relations-21st-century-compact-event-1518</w:t>
        </w:r>
      </w:hyperlink>
    </w:p>
    <w:p w14:paraId="01CA886B" w14:textId="77777777" w:rsidR="000C3313" w:rsidRPr="004C0545" w:rsidRDefault="000C3313"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lang w:val="uk-UA"/>
        </w:rPr>
        <w:lastRenderedPageBreak/>
        <w:t xml:space="preserve"> </w:t>
      </w:r>
      <w:r w:rsidRPr="004C0545">
        <w:rPr>
          <w:rFonts w:ascii="Times New Roman" w:hAnsi="Times New Roman" w:cs="Times New Roman"/>
          <w:sz w:val="28"/>
          <w:szCs w:val="28"/>
        </w:rPr>
        <w:t xml:space="preserve">US-China Trade facts. URL: </w:t>
      </w:r>
      <w:hyperlink r:id="rId94" w:history="1">
        <w:r w:rsidRPr="004C0545">
          <w:rPr>
            <w:rStyle w:val="a6"/>
            <w:rFonts w:ascii="Times New Roman" w:hAnsi="Times New Roman" w:cs="Times New Roman"/>
            <w:color w:val="auto"/>
            <w:sz w:val="28"/>
            <w:szCs w:val="28"/>
            <w:u w:val="none"/>
            <w:lang w:val="uk-UA"/>
          </w:rPr>
          <w:t>https://ustr.gov/countries-regions/china-mongolia-taiwan/peoples-republic-china</w:t>
        </w:r>
      </w:hyperlink>
    </w:p>
    <w:p w14:paraId="51E02CD0"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Vinodan C., Kurian A. L.</w:t>
      </w:r>
      <w:r w:rsidRPr="004C0545">
        <w:rPr>
          <w:rFonts w:ascii="Times New Roman" w:hAnsi="Times New Roman" w:cs="Times New Roman"/>
          <w:sz w:val="28"/>
          <w:szCs w:val="28"/>
        </w:rPr>
        <w:t xml:space="preserve"> </w:t>
      </w:r>
      <w:r w:rsidRPr="004C0545">
        <w:rPr>
          <w:rFonts w:ascii="Times New Roman" w:hAnsi="Times New Roman" w:cs="Times New Roman"/>
          <w:sz w:val="28"/>
          <w:szCs w:val="28"/>
          <w:lang w:val="uk-UA"/>
        </w:rPr>
        <w:t>US-</w:t>
      </w:r>
      <w:r w:rsidRPr="004C0545">
        <w:rPr>
          <w:rFonts w:ascii="Times New Roman" w:hAnsi="Times New Roman" w:cs="Times New Roman"/>
          <w:sz w:val="28"/>
          <w:szCs w:val="28"/>
        </w:rPr>
        <w:t>China</w:t>
      </w:r>
      <w:r w:rsidRPr="004C0545">
        <w:rPr>
          <w:rFonts w:ascii="Times New Roman" w:hAnsi="Times New Roman" w:cs="Times New Roman"/>
          <w:sz w:val="28"/>
          <w:szCs w:val="28"/>
          <w:lang w:val="uk-UA"/>
        </w:rPr>
        <w:t xml:space="preserve"> </w:t>
      </w:r>
      <w:r w:rsidRPr="004C0545">
        <w:rPr>
          <w:rFonts w:ascii="Times New Roman" w:hAnsi="Times New Roman" w:cs="Times New Roman"/>
          <w:sz w:val="28"/>
          <w:szCs w:val="28"/>
        </w:rPr>
        <w:t>relations in the 21</w:t>
      </w:r>
      <w:r w:rsidRPr="004C0545">
        <w:rPr>
          <w:rFonts w:ascii="Times New Roman" w:hAnsi="Times New Roman" w:cs="Times New Roman"/>
          <w:sz w:val="28"/>
          <w:szCs w:val="28"/>
          <w:vertAlign w:val="superscript"/>
        </w:rPr>
        <w:t>st</w:t>
      </w:r>
      <w:r w:rsidRPr="004C0545">
        <w:rPr>
          <w:rFonts w:ascii="Times New Roman" w:hAnsi="Times New Roman" w:cs="Times New Roman"/>
          <w:sz w:val="28"/>
          <w:szCs w:val="28"/>
        </w:rPr>
        <w:t xml:space="preserve"> century</w:t>
      </w:r>
      <w:r w:rsidRPr="004C0545">
        <w:rPr>
          <w:rFonts w:ascii="Times New Roman" w:hAnsi="Times New Roman" w:cs="Times New Roman"/>
          <w:sz w:val="28"/>
          <w:szCs w:val="28"/>
          <w:lang w:val="uk-UA"/>
        </w:rPr>
        <w:t xml:space="preserve">. 2022. URL: </w:t>
      </w:r>
      <w:hyperlink r:id="rId95" w:anchor="v=onepage&amp;q=us%20china%20relations%2021st%20century&amp;f=false" w:history="1">
        <w:r w:rsidRPr="004C0545">
          <w:rPr>
            <w:rStyle w:val="a6"/>
            <w:rFonts w:ascii="Times New Roman" w:hAnsi="Times New Roman" w:cs="Times New Roman"/>
            <w:color w:val="auto"/>
            <w:sz w:val="28"/>
            <w:szCs w:val="28"/>
            <w:u w:val="none"/>
            <w:lang w:val="uk-UA"/>
          </w:rPr>
          <w:t>https://books.google.com.ua/books?hl=uk&amp;lr=&amp;id=ZrdLEAAAQBAJ&amp;oi=fnd&amp;pg=PT7&amp;dq=us+china+relations+21st+century&amp;ots=id5VdgOdPo&amp;sig=7BT_S03wT9T_Pt5ZNzoXDvjMCbE&amp;redir_esc=y#v=onepage&amp;q=us%20china%20relations%2021st%20century&amp;f=false</w:t>
        </w:r>
      </w:hyperlink>
    </w:p>
    <w:p w14:paraId="20240D65"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eastAsia="Times New Roman" w:hAnsi="Times New Roman" w:cs="Times New Roman"/>
          <w:sz w:val="28"/>
          <w:szCs w:val="28"/>
          <w:lang w:eastAsia="ru-RU"/>
        </w:rPr>
        <w:t xml:space="preserve">Vu H., Pham T. D. The Dimplomat. The Shift in China-US Competition. 2021. URL: </w:t>
      </w:r>
      <w:hyperlink r:id="rId96" w:history="1">
        <w:r w:rsidRPr="004C0545">
          <w:rPr>
            <w:rStyle w:val="a6"/>
            <w:rFonts w:ascii="Times New Roman" w:eastAsia="Times New Roman" w:hAnsi="Times New Roman" w:cs="Times New Roman"/>
            <w:color w:val="auto"/>
            <w:sz w:val="28"/>
            <w:szCs w:val="28"/>
            <w:u w:val="none"/>
            <w:lang w:eastAsia="ru-RU"/>
          </w:rPr>
          <w:t>https://thediplomat.com/2021/10/the-shift-in-china-us-competition/</w:t>
        </w:r>
      </w:hyperlink>
    </w:p>
    <w:p w14:paraId="2222A067"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Washington University in St. Louis. U.S.-China Relations from 1949 to the Present. 2021. URL: https://history.wustl.edu/us-china-relations-1949-present </w:t>
      </w:r>
    </w:p>
    <w:p w14:paraId="2570588D"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Wessner C. W. 65. Building the 21st Century: U.S.-China Cooperation on Science, Technology, and Innovation. 2011. URL: https://books.google.com.ua/books?hl=uk&amp;lr=&amp;id=ZBQPIzoPmI0C&amp;oi=fnd&amp;pg=PR1&amp;dq=us+china+21st+century&amp;ots=YXwcPgxxMC&amp;sig=Bq7-cYA_KzJdFSoG7H06siWBskg&amp;redir_esc=y#v=onepage&amp;q&amp;f=false </w:t>
      </w:r>
    </w:p>
    <w:p w14:paraId="6201D77C" w14:textId="77777777" w:rsidR="000C3313" w:rsidRPr="004C0545" w:rsidRDefault="000C3313" w:rsidP="000C3313">
      <w:pPr>
        <w:pStyle w:val="a3"/>
        <w:numPr>
          <w:ilvl w:val="0"/>
          <w:numId w:val="23"/>
        </w:numPr>
        <w:spacing w:line="360" w:lineRule="auto"/>
        <w:ind w:firstLine="709"/>
        <w:contextualSpacing/>
        <w:jc w:val="both"/>
        <w:rPr>
          <w:rFonts w:ascii="Times New Roman" w:hAnsi="Times New Roman" w:cs="Times New Roman"/>
          <w:sz w:val="28"/>
          <w:szCs w:val="28"/>
        </w:rPr>
      </w:pPr>
      <w:r w:rsidRPr="004C0545">
        <w:rPr>
          <w:rFonts w:ascii="Times New Roman" w:hAnsi="Times New Roman" w:cs="Times New Roman"/>
          <w:sz w:val="28"/>
          <w:szCs w:val="28"/>
        </w:rPr>
        <w:t xml:space="preserve">What are America's National Interests? Belfer Center. URL: </w:t>
      </w:r>
      <w:hyperlink r:id="rId97" w:history="1">
        <w:r w:rsidRPr="004C0545">
          <w:rPr>
            <w:rStyle w:val="a6"/>
            <w:rFonts w:ascii="Times New Roman" w:hAnsi="Times New Roman" w:cs="Times New Roman"/>
            <w:color w:val="auto"/>
            <w:sz w:val="28"/>
            <w:szCs w:val="28"/>
            <w:u w:val="none"/>
          </w:rPr>
          <w:t>https://www.belfercenter.org/publication/what-are-americas-national-interests</w:t>
        </w:r>
      </w:hyperlink>
      <w:r w:rsidRPr="004C0545">
        <w:rPr>
          <w:rFonts w:ascii="Times New Roman" w:hAnsi="Times New Roman" w:cs="Times New Roman"/>
          <w:sz w:val="28"/>
          <w:szCs w:val="28"/>
        </w:rPr>
        <w:t xml:space="preserve"> </w:t>
      </w:r>
    </w:p>
    <w:p w14:paraId="7BB4AE13" w14:textId="77777777" w:rsidR="000C3313" w:rsidRPr="004C0545" w:rsidRDefault="000C3313"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lang w:val="uk-UA"/>
        </w:rPr>
        <w:t>White House Office of Trade and Manufacturing Policy. How China’s Economic Aggression</w:t>
      </w:r>
      <w:r w:rsidRPr="004C0545">
        <w:rPr>
          <w:rFonts w:ascii="Times New Roman" w:hAnsi="Times New Roman" w:cs="Times New Roman"/>
          <w:sz w:val="28"/>
          <w:szCs w:val="28"/>
        </w:rPr>
        <w:t xml:space="preserve"> </w:t>
      </w:r>
      <w:r w:rsidRPr="004C0545">
        <w:rPr>
          <w:rFonts w:ascii="Times New Roman" w:hAnsi="Times New Roman" w:cs="Times New Roman"/>
          <w:sz w:val="28"/>
          <w:szCs w:val="28"/>
          <w:lang w:val="uk-UA"/>
        </w:rPr>
        <w:t>Threatens the Technologies</w:t>
      </w:r>
      <w:r w:rsidRPr="004C0545">
        <w:rPr>
          <w:rFonts w:ascii="Times New Roman" w:hAnsi="Times New Roman" w:cs="Times New Roman"/>
          <w:sz w:val="28"/>
          <w:szCs w:val="28"/>
        </w:rPr>
        <w:t xml:space="preserve"> </w:t>
      </w:r>
      <w:r w:rsidRPr="004C0545">
        <w:rPr>
          <w:rFonts w:ascii="Times New Roman" w:hAnsi="Times New Roman" w:cs="Times New Roman"/>
          <w:sz w:val="28"/>
          <w:szCs w:val="28"/>
          <w:lang w:val="uk-UA"/>
        </w:rPr>
        <w:t>and Intellectual Property of the</w:t>
      </w:r>
      <w:r w:rsidRPr="004C0545">
        <w:rPr>
          <w:rFonts w:ascii="Times New Roman" w:hAnsi="Times New Roman" w:cs="Times New Roman"/>
          <w:sz w:val="28"/>
          <w:szCs w:val="28"/>
        </w:rPr>
        <w:t xml:space="preserve"> </w:t>
      </w:r>
      <w:r w:rsidRPr="004C0545">
        <w:rPr>
          <w:rFonts w:ascii="Times New Roman" w:hAnsi="Times New Roman" w:cs="Times New Roman"/>
          <w:sz w:val="28"/>
          <w:szCs w:val="28"/>
          <w:lang w:val="uk-UA"/>
        </w:rPr>
        <w:t xml:space="preserve">United States and the World. 2018. URL: </w:t>
      </w:r>
      <w:hyperlink r:id="rId98" w:history="1">
        <w:r w:rsidRPr="004C0545">
          <w:rPr>
            <w:rStyle w:val="a6"/>
            <w:rFonts w:ascii="Times New Roman" w:hAnsi="Times New Roman" w:cs="Times New Roman"/>
            <w:color w:val="auto"/>
            <w:sz w:val="28"/>
            <w:szCs w:val="28"/>
            <w:u w:val="none"/>
            <w:lang w:val="uk-UA"/>
          </w:rPr>
          <w:t>https://www.hsdl.org/?view&amp;did=812268</w:t>
        </w:r>
      </w:hyperlink>
    </w:p>
    <w:p w14:paraId="5D86FCAC" w14:textId="77777777" w:rsidR="000C3313" w:rsidRPr="004C0545" w:rsidRDefault="000C3313"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Style w:val="a6"/>
          <w:rFonts w:ascii="Times New Roman" w:hAnsi="Times New Roman" w:cs="Times New Roman"/>
          <w:color w:val="auto"/>
          <w:sz w:val="28"/>
          <w:szCs w:val="28"/>
          <w:u w:val="none"/>
          <w:lang w:val="uk-UA"/>
        </w:rPr>
        <w:t>Wolf M. US-China rivalry will shape the 21st century. Apr. 10, 2018. URL:</w:t>
      </w:r>
      <w:r w:rsidRPr="004C0545">
        <w:rPr>
          <w:rStyle w:val="a6"/>
          <w:rFonts w:ascii="Times New Roman" w:hAnsi="Times New Roman" w:cs="Times New Roman"/>
          <w:color w:val="auto"/>
          <w:sz w:val="28"/>
          <w:szCs w:val="28"/>
          <w:u w:val="none"/>
        </w:rPr>
        <w:t xml:space="preserve"> </w:t>
      </w:r>
      <w:r w:rsidRPr="004C0545">
        <w:rPr>
          <w:rStyle w:val="a6"/>
          <w:rFonts w:ascii="Times New Roman" w:hAnsi="Times New Roman" w:cs="Times New Roman"/>
          <w:color w:val="auto"/>
          <w:sz w:val="28"/>
          <w:szCs w:val="28"/>
          <w:u w:val="none"/>
          <w:lang w:val="uk-UA"/>
        </w:rPr>
        <w:t>https://www.ft.com/content/5f796164-3be1-11e8-b9f9-de94fa33a81e</w:t>
      </w:r>
    </w:p>
    <w:p w14:paraId="1E98305F" w14:textId="77777777" w:rsidR="000C3313" w:rsidRPr="004C0545" w:rsidRDefault="000C3313" w:rsidP="000C3313">
      <w:pPr>
        <w:pStyle w:val="a9"/>
        <w:numPr>
          <w:ilvl w:val="0"/>
          <w:numId w:val="23"/>
        </w:numPr>
        <w:spacing w:line="360" w:lineRule="auto"/>
        <w:ind w:firstLine="709"/>
        <w:contextualSpacing/>
        <w:jc w:val="both"/>
        <w:rPr>
          <w:sz w:val="28"/>
          <w:szCs w:val="28"/>
          <w:lang w:val="uk-UA"/>
        </w:rPr>
      </w:pPr>
      <w:r w:rsidRPr="004C0545">
        <w:rPr>
          <w:sz w:val="28"/>
          <w:szCs w:val="28"/>
        </w:rPr>
        <w:lastRenderedPageBreak/>
        <w:t xml:space="preserve">Work R., </w:t>
      </w:r>
      <w:r w:rsidRPr="004C0545">
        <w:rPr>
          <w:sz w:val="28"/>
          <w:szCs w:val="28"/>
          <w:lang w:val="uk-UA"/>
        </w:rPr>
        <w:t>Grant</w:t>
      </w:r>
      <w:r w:rsidRPr="004C0545">
        <w:rPr>
          <w:sz w:val="28"/>
          <w:szCs w:val="28"/>
        </w:rPr>
        <w:t xml:space="preserve"> G.</w:t>
      </w:r>
      <w:r w:rsidRPr="004C0545">
        <w:rPr>
          <w:sz w:val="28"/>
          <w:szCs w:val="28"/>
          <w:lang w:val="uk-UA"/>
        </w:rPr>
        <w:t xml:space="preserve"> Beating the Americans at Their Own Game: An Offset Strategy with Chinese Characteristics. Washington, DC: Center for a New American Security. June 6, 2019. URL:</w:t>
      </w:r>
      <w:r w:rsidRPr="004C0545">
        <w:rPr>
          <w:sz w:val="28"/>
          <w:szCs w:val="28"/>
        </w:rPr>
        <w:t xml:space="preserve"> </w:t>
      </w:r>
      <w:hyperlink r:id="rId99" w:history="1">
        <w:r w:rsidRPr="004C0545">
          <w:rPr>
            <w:rStyle w:val="a6"/>
            <w:color w:val="auto"/>
            <w:sz w:val="28"/>
            <w:szCs w:val="28"/>
            <w:u w:val="none"/>
            <w:lang w:val="uk-UA"/>
          </w:rPr>
          <w:t>https://www.cnas.org/publications/reports/beating-the-americans-at-their-own-game</w:t>
        </w:r>
      </w:hyperlink>
      <w:r w:rsidRPr="004C0545">
        <w:rPr>
          <w:sz w:val="28"/>
          <w:szCs w:val="28"/>
        </w:rPr>
        <w:t xml:space="preserve"> </w:t>
      </w:r>
    </w:p>
    <w:p w14:paraId="4F8476D7"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rPr>
        <w:t xml:space="preserve">Xiaodi Ye. Rediscovering the Transition in China’s National Interest: A Neoclassical Realist Approach. School of International Relations, Guangdong University of Foreign Studies, Guangzhou, China. URL: </w:t>
      </w:r>
      <w:hyperlink r:id="rId100" w:history="1">
        <w:r w:rsidRPr="004C0545">
          <w:rPr>
            <w:rStyle w:val="a6"/>
            <w:rFonts w:ascii="Times New Roman" w:hAnsi="Times New Roman" w:cs="Times New Roman"/>
            <w:color w:val="auto"/>
            <w:sz w:val="28"/>
            <w:szCs w:val="28"/>
            <w:u w:val="none"/>
          </w:rPr>
          <w:t>https://journals.sagepub.com/doi/full/10.1177/1868102619876830#</w:t>
        </w:r>
      </w:hyperlink>
    </w:p>
    <w:p w14:paraId="27CFF724" w14:textId="77777777" w:rsidR="000C3313" w:rsidRPr="004C0545" w:rsidRDefault="000C3313" w:rsidP="000C3313">
      <w:pPr>
        <w:pStyle w:val="a3"/>
        <w:numPr>
          <w:ilvl w:val="0"/>
          <w:numId w:val="23"/>
        </w:numPr>
        <w:spacing w:line="360" w:lineRule="auto"/>
        <w:ind w:firstLine="709"/>
        <w:contextualSpacing/>
        <w:jc w:val="both"/>
        <w:rPr>
          <w:rFonts w:ascii="Times New Roman" w:hAnsi="Times New Roman" w:cs="Times New Roman"/>
          <w:sz w:val="28"/>
          <w:szCs w:val="28"/>
        </w:rPr>
      </w:pPr>
      <w:r w:rsidRPr="004C0545">
        <w:rPr>
          <w:rFonts w:ascii="Times New Roman" w:hAnsi="Times New Roman" w:cs="Times New Roman"/>
          <w:sz w:val="28"/>
          <w:szCs w:val="28"/>
        </w:rPr>
        <w:t xml:space="preserve">Yeo M. China announces $178.2 billion military budget. May 22, 2020. URL: </w:t>
      </w:r>
      <w:hyperlink r:id="rId101" w:history="1">
        <w:r w:rsidRPr="004C0545">
          <w:rPr>
            <w:rStyle w:val="a6"/>
            <w:rFonts w:ascii="Times New Roman" w:hAnsi="Times New Roman" w:cs="Times New Roman"/>
            <w:color w:val="auto"/>
            <w:sz w:val="28"/>
            <w:szCs w:val="28"/>
            <w:u w:val="none"/>
          </w:rPr>
          <w:t>https://www.defensenews.com/global/asia-pacific/2020/05/22/china-announces-1782-billion-military-budget/</w:t>
        </w:r>
      </w:hyperlink>
      <w:r w:rsidRPr="004C0545">
        <w:rPr>
          <w:rFonts w:ascii="Times New Roman" w:hAnsi="Times New Roman" w:cs="Times New Roman"/>
          <w:sz w:val="28"/>
          <w:szCs w:val="28"/>
        </w:rPr>
        <w:t xml:space="preserve"> </w:t>
      </w:r>
    </w:p>
    <w:p w14:paraId="7048DC2B" w14:textId="77777777" w:rsidR="000C3313" w:rsidRPr="004C0545" w:rsidRDefault="000C3313" w:rsidP="000C3313">
      <w:pPr>
        <w:pStyle w:val="a3"/>
        <w:numPr>
          <w:ilvl w:val="0"/>
          <w:numId w:val="23"/>
        </w:numPr>
        <w:spacing w:line="360" w:lineRule="auto"/>
        <w:ind w:firstLine="709"/>
        <w:contextualSpacing/>
        <w:jc w:val="both"/>
        <w:rPr>
          <w:rFonts w:ascii="Times New Roman" w:hAnsi="Times New Roman" w:cs="Times New Roman"/>
          <w:sz w:val="28"/>
          <w:szCs w:val="28"/>
        </w:rPr>
      </w:pPr>
      <w:r w:rsidRPr="004C0545">
        <w:rPr>
          <w:rFonts w:ascii="Times New Roman" w:hAnsi="Times New Roman" w:cs="Times New Roman"/>
          <w:sz w:val="28"/>
          <w:szCs w:val="28"/>
        </w:rPr>
        <w:t xml:space="preserve">Zhang D. Perceiving China’s Influence in the Pacific: The Case of Solomon Islands. Oct 18, 2019. URL: </w:t>
      </w:r>
      <w:hyperlink r:id="rId102" w:history="1">
        <w:r w:rsidRPr="004C0545">
          <w:rPr>
            <w:rStyle w:val="a6"/>
            <w:rFonts w:ascii="Times New Roman" w:hAnsi="Times New Roman" w:cs="Times New Roman"/>
            <w:color w:val="auto"/>
            <w:sz w:val="28"/>
            <w:szCs w:val="28"/>
            <w:u w:val="none"/>
          </w:rPr>
          <w:t>https://thediplomat.com/2019/10/perceiving-chinas-influence-in-the-pacific-the-case-of-solomon-islands/</w:t>
        </w:r>
      </w:hyperlink>
      <w:r w:rsidRPr="004C0545">
        <w:rPr>
          <w:rFonts w:ascii="Times New Roman" w:hAnsi="Times New Roman" w:cs="Times New Roman"/>
          <w:sz w:val="28"/>
          <w:szCs w:val="28"/>
        </w:rPr>
        <w:t xml:space="preserve"> </w:t>
      </w:r>
    </w:p>
    <w:p w14:paraId="36335163" w14:textId="77777777" w:rsidR="000C3313" w:rsidRPr="004C0545" w:rsidRDefault="000C3313" w:rsidP="000C3313">
      <w:pPr>
        <w:pStyle w:val="a7"/>
        <w:numPr>
          <w:ilvl w:val="0"/>
          <w:numId w:val="23"/>
        </w:numPr>
        <w:spacing w:line="360" w:lineRule="auto"/>
        <w:ind w:firstLine="709"/>
        <w:jc w:val="both"/>
        <w:rPr>
          <w:rFonts w:ascii="Times New Roman" w:hAnsi="Times New Roman" w:cs="Times New Roman"/>
          <w:sz w:val="28"/>
          <w:szCs w:val="28"/>
          <w:lang w:val="uk-UA"/>
        </w:rPr>
      </w:pPr>
      <w:r w:rsidRPr="004C0545">
        <w:rPr>
          <w:rFonts w:ascii="Times New Roman" w:hAnsi="Times New Roman" w:cs="Times New Roman"/>
          <w:sz w:val="28"/>
          <w:szCs w:val="28"/>
          <w:lang w:val="uk-UA"/>
        </w:rPr>
        <w:t xml:space="preserve">Zhong R., Myers S. L. The New York Times. Taiwan, Trade, Tech and More: A Tense Era in U.S.-China Ties. 2021. URL: </w:t>
      </w:r>
      <w:hyperlink r:id="rId103" w:history="1">
        <w:r w:rsidRPr="004C0545">
          <w:rPr>
            <w:rStyle w:val="a6"/>
            <w:rFonts w:ascii="Times New Roman" w:hAnsi="Times New Roman" w:cs="Times New Roman"/>
            <w:color w:val="auto"/>
            <w:sz w:val="28"/>
            <w:szCs w:val="28"/>
            <w:u w:val="none"/>
            <w:lang w:val="uk-UA"/>
          </w:rPr>
          <w:t>https://www.nytimes.com/article/us-china-tensions-explained.html</w:t>
        </w:r>
      </w:hyperlink>
    </w:p>
    <w:p w14:paraId="69C60EDD" w14:textId="523A50FA" w:rsidR="00CE51E8" w:rsidRPr="004C0545" w:rsidRDefault="000C3313" w:rsidP="000C3313">
      <w:pPr>
        <w:pStyle w:val="a7"/>
        <w:numPr>
          <w:ilvl w:val="0"/>
          <w:numId w:val="23"/>
        </w:numPr>
        <w:spacing w:line="360" w:lineRule="auto"/>
        <w:ind w:firstLine="709"/>
        <w:jc w:val="both"/>
        <w:rPr>
          <w:rStyle w:val="a6"/>
          <w:rFonts w:ascii="Times New Roman" w:hAnsi="Times New Roman" w:cs="Times New Roman"/>
          <w:color w:val="auto"/>
          <w:sz w:val="28"/>
          <w:szCs w:val="28"/>
          <w:u w:val="none"/>
          <w:lang w:val="uk-UA"/>
        </w:rPr>
      </w:pPr>
      <w:r w:rsidRPr="004C0545">
        <w:rPr>
          <w:rFonts w:ascii="Times New Roman" w:hAnsi="Times New Roman" w:cs="Times New Roman"/>
          <w:sz w:val="28"/>
          <w:szCs w:val="28"/>
          <w:lang w:val="uk-UA"/>
        </w:rPr>
        <w:t xml:space="preserve">Zhu Z. US-China Relations in the 21st Century. 2006. URL: </w:t>
      </w:r>
      <w:hyperlink r:id="rId104" w:history="1">
        <w:r w:rsidRPr="004C0545">
          <w:rPr>
            <w:rStyle w:val="a6"/>
            <w:rFonts w:ascii="Times New Roman" w:hAnsi="Times New Roman" w:cs="Times New Roman"/>
            <w:color w:val="auto"/>
            <w:sz w:val="28"/>
            <w:szCs w:val="28"/>
            <w:u w:val="none"/>
            <w:lang w:val="uk-UA"/>
          </w:rPr>
          <w:t>https://www.taylorfrancis.com/books/mono/10.4324/9780203086582/us-china-relations-21st-century-zhiqun-zhu</w:t>
        </w:r>
      </w:hyperlink>
    </w:p>
    <w:p w14:paraId="1BACE0D7" w14:textId="53A9CA28" w:rsidR="00CE51E8" w:rsidRPr="004C0545" w:rsidRDefault="00CE51E8">
      <w:pPr>
        <w:rPr>
          <w:rStyle w:val="a6"/>
          <w:rFonts w:ascii="Times New Roman" w:hAnsi="Times New Roman" w:cs="Times New Roman"/>
          <w:color w:val="auto"/>
          <w:sz w:val="28"/>
          <w:szCs w:val="28"/>
          <w:u w:val="none"/>
          <w:lang w:val="uk-UA"/>
        </w:rPr>
      </w:pPr>
      <w:r w:rsidRPr="004C0545">
        <w:rPr>
          <w:rStyle w:val="a6"/>
          <w:rFonts w:ascii="Times New Roman" w:hAnsi="Times New Roman" w:cs="Times New Roman"/>
          <w:color w:val="auto"/>
          <w:sz w:val="28"/>
          <w:szCs w:val="28"/>
          <w:u w:val="none"/>
          <w:lang w:val="uk-UA"/>
        </w:rPr>
        <w:br w:type="page"/>
      </w:r>
    </w:p>
    <w:p w14:paraId="33BD4D07" w14:textId="4825AE9F" w:rsidR="000C3313" w:rsidRPr="00B10E06" w:rsidRDefault="00CE51E8" w:rsidP="004E3C34">
      <w:pPr>
        <w:pStyle w:val="1"/>
        <w:spacing w:line="360" w:lineRule="auto"/>
        <w:jc w:val="center"/>
        <w:rPr>
          <w:rFonts w:ascii="Times New Roman" w:hAnsi="Times New Roman" w:cs="Times New Roman"/>
          <w:b/>
          <w:color w:val="auto"/>
          <w:sz w:val="28"/>
          <w:szCs w:val="28"/>
        </w:rPr>
      </w:pPr>
      <w:bookmarkStart w:id="19" w:name="_Toc90287246"/>
      <w:r w:rsidRPr="00B10E06">
        <w:rPr>
          <w:rFonts w:ascii="Times New Roman" w:hAnsi="Times New Roman" w:cs="Times New Roman"/>
          <w:b/>
          <w:color w:val="auto"/>
          <w:sz w:val="28"/>
          <w:szCs w:val="28"/>
        </w:rPr>
        <w:lastRenderedPageBreak/>
        <w:t>SUMMARY</w:t>
      </w:r>
      <w:bookmarkEnd w:id="19"/>
    </w:p>
    <w:p w14:paraId="64F01B4F" w14:textId="6A549F9B" w:rsidR="006C521F" w:rsidRPr="004C0545" w:rsidRDefault="00E628C3" w:rsidP="006C521F">
      <w:pPr>
        <w:spacing w:line="360" w:lineRule="auto"/>
        <w:ind w:firstLine="709"/>
        <w:jc w:val="both"/>
        <w:rPr>
          <w:rFonts w:ascii="Times New Roman" w:hAnsi="Times New Roman" w:cs="Times New Roman"/>
          <w:sz w:val="28"/>
          <w:szCs w:val="28"/>
        </w:rPr>
      </w:pPr>
      <w:r w:rsidRPr="004C0545">
        <w:rPr>
          <w:rFonts w:ascii="Times New Roman" w:hAnsi="Times New Roman" w:cs="Times New Roman"/>
          <w:sz w:val="28"/>
          <w:szCs w:val="28"/>
        </w:rPr>
        <w:t>Based on the analysis and elaboration of a significant amount of theoretical material and legal frame</w:t>
      </w:r>
      <w:r w:rsidR="005A7C71">
        <w:rPr>
          <w:rFonts w:ascii="Times New Roman" w:hAnsi="Times New Roman" w:cs="Times New Roman"/>
          <w:sz w:val="28"/>
          <w:szCs w:val="28"/>
        </w:rPr>
        <w:t>work related to the relations</w:t>
      </w:r>
      <w:r w:rsidRPr="004C0545">
        <w:rPr>
          <w:rFonts w:ascii="Times New Roman" w:hAnsi="Times New Roman" w:cs="Times New Roman"/>
          <w:sz w:val="28"/>
          <w:szCs w:val="28"/>
        </w:rPr>
        <w:t xml:space="preserve"> between the United States and China in the XXI century, we came to the following conclusions.</w:t>
      </w:r>
      <w:r w:rsidR="00FC4767">
        <w:rPr>
          <w:rFonts w:ascii="Times New Roman" w:hAnsi="Times New Roman" w:cs="Times New Roman"/>
          <w:sz w:val="28"/>
          <w:szCs w:val="28"/>
          <w:lang w:val="uk-UA"/>
        </w:rPr>
        <w:t xml:space="preserve"> </w:t>
      </w:r>
      <w:r w:rsidRPr="004C0545">
        <w:rPr>
          <w:rFonts w:ascii="Times New Roman" w:hAnsi="Times New Roman" w:cs="Times New Roman"/>
          <w:sz w:val="28"/>
          <w:szCs w:val="28"/>
        </w:rPr>
        <w:t>A new powerful state is appearing on the world stage - the People's Republic of China. This challenges the leadership of the United States, thereby provoking conflict in their relations. At the moment, countries are fighting for both markets and global leadership.</w:t>
      </w:r>
      <w:r w:rsidR="006C521F" w:rsidRPr="006C521F">
        <w:rPr>
          <w:rFonts w:ascii="Times New Roman" w:hAnsi="Times New Roman" w:cs="Times New Roman"/>
          <w:sz w:val="28"/>
          <w:szCs w:val="28"/>
        </w:rPr>
        <w:t xml:space="preserve"> </w:t>
      </w:r>
      <w:r w:rsidR="006C521F" w:rsidRPr="004C0545">
        <w:rPr>
          <w:rFonts w:ascii="Times New Roman" w:hAnsi="Times New Roman" w:cs="Times New Roman"/>
          <w:sz w:val="28"/>
          <w:szCs w:val="28"/>
        </w:rPr>
        <w:t>It is important that the United States should not ignore China and its new position, as this could exacerbate the already difficult situation in the United States. Due to the growing role of both states in solving global problems, Zb. Brzezinski put forward the idea of creating a coalition of the United States and China called the "G-2", which was also supported by G. Kissinger. However, as of now, such an association does not formally exist.</w:t>
      </w:r>
    </w:p>
    <w:p w14:paraId="7AE07436" w14:textId="77777777" w:rsidR="006F3DE4" w:rsidRPr="004C0545" w:rsidRDefault="006F3DE4" w:rsidP="006F3DE4">
      <w:pPr>
        <w:spacing w:line="360" w:lineRule="auto"/>
        <w:ind w:firstLine="709"/>
        <w:jc w:val="both"/>
        <w:rPr>
          <w:rFonts w:ascii="Times New Roman" w:hAnsi="Times New Roman" w:cs="Times New Roman"/>
          <w:sz w:val="28"/>
          <w:szCs w:val="28"/>
        </w:rPr>
      </w:pPr>
      <w:r w:rsidRPr="004C0545">
        <w:rPr>
          <w:rFonts w:ascii="Times New Roman" w:hAnsi="Times New Roman" w:cs="Times New Roman"/>
          <w:sz w:val="28"/>
          <w:szCs w:val="28"/>
        </w:rPr>
        <w:t>Speaking of the political sphere, it should be noted that the administrations of Clinton and Obama were more inclined to cooperate with Beijing, whereas the administrations of George W. Bush, Trump, and now J. Biden have taken a tougher stance. The US approach to cooperation with China is reflected in the "coopetition" strategy, which combines signs of restraint and involvement and means reciprocity as the basis of a fruitful relationship. As part of the containment, the United States is also hedging, thus uniting with China's neighbors and creating a network of strategic cooperation such as Quad and AUKUS. One of the main goals of the United States is to limit China's presence in the regions of its national interest. Moreover, the United States is still trying to refocus communist China on democratic values. Scholars also draw a parallel between the situation in these two countries and ancient Greek history,</w:t>
      </w:r>
      <w:r>
        <w:rPr>
          <w:rFonts w:ascii="Times New Roman" w:hAnsi="Times New Roman" w:cs="Times New Roman"/>
          <w:sz w:val="28"/>
          <w:szCs w:val="28"/>
        </w:rPr>
        <w:t xml:space="preserve"> emphasizing the phenomenon of “</w:t>
      </w:r>
      <w:r w:rsidRPr="004C0545">
        <w:rPr>
          <w:rFonts w:ascii="Times New Roman" w:hAnsi="Times New Roman" w:cs="Times New Roman"/>
          <w:sz w:val="28"/>
          <w:szCs w:val="28"/>
        </w:rPr>
        <w:t>Th</w:t>
      </w:r>
      <w:r>
        <w:rPr>
          <w:rFonts w:ascii="Times New Roman" w:hAnsi="Times New Roman" w:cs="Times New Roman"/>
          <w:sz w:val="28"/>
          <w:szCs w:val="28"/>
        </w:rPr>
        <w:t>ucydides' trap”</w:t>
      </w:r>
      <w:r w:rsidRPr="004C0545">
        <w:rPr>
          <w:rFonts w:ascii="Times New Roman" w:hAnsi="Times New Roman" w:cs="Times New Roman"/>
          <w:sz w:val="28"/>
          <w:szCs w:val="28"/>
        </w:rPr>
        <w:t>, which argues that competition from growing and ruling powers in most cases leads to irreparable consequences, such as war.</w:t>
      </w:r>
    </w:p>
    <w:p w14:paraId="68A8D9EF" w14:textId="54E07015" w:rsidR="00CE51E8" w:rsidRPr="004C0545" w:rsidRDefault="006F3DE4" w:rsidP="006F3DE4">
      <w:pPr>
        <w:spacing w:line="360" w:lineRule="auto"/>
        <w:ind w:firstLine="709"/>
        <w:jc w:val="both"/>
        <w:rPr>
          <w:rFonts w:ascii="Times New Roman" w:hAnsi="Times New Roman" w:cs="Times New Roman"/>
          <w:sz w:val="28"/>
          <w:szCs w:val="28"/>
        </w:rPr>
      </w:pPr>
      <w:r w:rsidRPr="004C0545">
        <w:rPr>
          <w:rFonts w:ascii="Times New Roman" w:hAnsi="Times New Roman" w:cs="Times New Roman"/>
          <w:sz w:val="28"/>
          <w:szCs w:val="28"/>
        </w:rPr>
        <w:t xml:space="preserve">Examining the development trends of these countries in the political, economic and military spheres, we found that in the Asia-Pacific region, they work together on preventing climate change, implementing clean technologies, </w:t>
      </w:r>
      <w:r w:rsidRPr="004C0545">
        <w:rPr>
          <w:rFonts w:ascii="Times New Roman" w:hAnsi="Times New Roman" w:cs="Times New Roman"/>
          <w:sz w:val="28"/>
          <w:szCs w:val="28"/>
        </w:rPr>
        <w:lastRenderedPageBreak/>
        <w:t>denuclearization, cybersecurity, poverty reduction, the introduction of sanctions against third countries, the fight against various crises and, in particular, the consequences of the Covid-19 pandemic.</w:t>
      </w:r>
    </w:p>
    <w:p w14:paraId="54ED7558" w14:textId="50DFE288" w:rsidR="00FE4E8D" w:rsidRPr="004C0545" w:rsidRDefault="00E628C3" w:rsidP="006F3DE4">
      <w:pPr>
        <w:spacing w:line="360" w:lineRule="auto"/>
        <w:ind w:firstLine="709"/>
        <w:jc w:val="both"/>
        <w:rPr>
          <w:rFonts w:ascii="Times New Roman" w:hAnsi="Times New Roman" w:cs="Times New Roman"/>
          <w:sz w:val="28"/>
          <w:szCs w:val="28"/>
        </w:rPr>
      </w:pPr>
      <w:r w:rsidRPr="004C0545">
        <w:rPr>
          <w:rFonts w:ascii="Times New Roman" w:hAnsi="Times New Roman" w:cs="Times New Roman"/>
          <w:sz w:val="28"/>
          <w:szCs w:val="28"/>
        </w:rPr>
        <w:t xml:space="preserve">The rivalry of these states is due to several factors. For Washington, above all, it is the ideological goal of spreading democracy and the geopolitical goal of world domination. Whereas Beijing is driven by economic motives due to the urgent need for access to energy and other resources and markets. Economic expansion requires an appropriate military-political basis, which, in turn, leads to an increase in China's strategic </w:t>
      </w:r>
      <w:proofErr w:type="gramStart"/>
      <w:r w:rsidRPr="004C0545">
        <w:rPr>
          <w:rFonts w:ascii="Times New Roman" w:hAnsi="Times New Roman" w:cs="Times New Roman"/>
          <w:sz w:val="28"/>
          <w:szCs w:val="28"/>
        </w:rPr>
        <w:t>potential.</w:t>
      </w:r>
      <w:r w:rsidR="006F3DE4">
        <w:rPr>
          <w:rFonts w:ascii="Times New Roman" w:hAnsi="Times New Roman" w:cs="Times New Roman"/>
          <w:sz w:val="28"/>
          <w:szCs w:val="28"/>
        </w:rPr>
        <w:t>T</w:t>
      </w:r>
      <w:r w:rsidR="00FE4E8D" w:rsidRPr="004C0545">
        <w:rPr>
          <w:rFonts w:ascii="Times New Roman" w:hAnsi="Times New Roman" w:cs="Times New Roman"/>
          <w:sz w:val="28"/>
          <w:szCs w:val="28"/>
        </w:rPr>
        <w:t>he</w:t>
      </w:r>
      <w:proofErr w:type="gramEnd"/>
      <w:r w:rsidR="00FE4E8D" w:rsidRPr="004C0545">
        <w:rPr>
          <w:rFonts w:ascii="Times New Roman" w:hAnsi="Times New Roman" w:cs="Times New Roman"/>
          <w:sz w:val="28"/>
          <w:szCs w:val="28"/>
        </w:rPr>
        <w:t xml:space="preserve"> next stage of the study was the economic dimension of US-China relations. By joining the WTO in 2001 and thus integrating into the world economic sp</w:t>
      </w:r>
      <w:r w:rsidR="005A7C71">
        <w:rPr>
          <w:rFonts w:ascii="Times New Roman" w:hAnsi="Times New Roman" w:cs="Times New Roman"/>
          <w:sz w:val="28"/>
          <w:szCs w:val="28"/>
        </w:rPr>
        <w:t>ace, China has demonstrated an “economic miracle”</w:t>
      </w:r>
      <w:r w:rsidR="00FE4E8D" w:rsidRPr="004C0545">
        <w:rPr>
          <w:rFonts w:ascii="Times New Roman" w:hAnsi="Times New Roman" w:cs="Times New Roman"/>
          <w:sz w:val="28"/>
          <w:szCs w:val="28"/>
        </w:rPr>
        <w:t xml:space="preserve"> and has become the largest creditor of the United States, the largest exporter in the world, a significant investor. However, there are </w:t>
      </w:r>
      <w:r w:rsidR="001D44A1" w:rsidRPr="004C0545">
        <w:rPr>
          <w:rFonts w:ascii="Times New Roman" w:hAnsi="Times New Roman" w:cs="Times New Roman"/>
          <w:sz w:val="28"/>
          <w:szCs w:val="28"/>
        </w:rPr>
        <w:t>conflicts</w:t>
      </w:r>
      <w:r w:rsidR="00FE4E8D" w:rsidRPr="004C0545">
        <w:rPr>
          <w:rFonts w:ascii="Times New Roman" w:hAnsi="Times New Roman" w:cs="Times New Roman"/>
          <w:sz w:val="28"/>
          <w:szCs w:val="28"/>
        </w:rPr>
        <w:t xml:space="preserve"> between the two countries over China's theft of intellectual property from the United States, espionage, and harsh protectionist measures. In the period from 2018 to the present, the trade war continues, as a result of which the economies of these countries are being alienated. In our opinion, leading positions in the economic and technological spheres are a guarantee of military and ideological superiority.</w:t>
      </w:r>
    </w:p>
    <w:p w14:paraId="671164A2" w14:textId="77777777" w:rsidR="00E82018" w:rsidRDefault="0064037B" w:rsidP="00E82018">
      <w:pPr>
        <w:spacing w:line="360" w:lineRule="auto"/>
        <w:ind w:firstLine="709"/>
        <w:jc w:val="both"/>
        <w:rPr>
          <w:rFonts w:ascii="Times New Roman" w:hAnsi="Times New Roman" w:cs="Times New Roman"/>
          <w:sz w:val="28"/>
          <w:szCs w:val="28"/>
        </w:rPr>
      </w:pPr>
      <w:r w:rsidRPr="004C0545">
        <w:rPr>
          <w:rFonts w:ascii="Times New Roman" w:hAnsi="Times New Roman" w:cs="Times New Roman"/>
          <w:sz w:val="28"/>
          <w:szCs w:val="28"/>
        </w:rPr>
        <w:t xml:space="preserve">Finally, we </w:t>
      </w:r>
      <w:r w:rsidR="004E3C34" w:rsidRPr="004C0545">
        <w:rPr>
          <w:rFonts w:ascii="Times New Roman" w:hAnsi="Times New Roman" w:cs="Times New Roman"/>
          <w:sz w:val="28"/>
          <w:szCs w:val="28"/>
        </w:rPr>
        <w:t>analyzed</w:t>
      </w:r>
      <w:r w:rsidRPr="004C0545">
        <w:rPr>
          <w:rFonts w:ascii="Times New Roman" w:hAnsi="Times New Roman" w:cs="Times New Roman"/>
          <w:sz w:val="28"/>
          <w:szCs w:val="28"/>
        </w:rPr>
        <w:t xml:space="preserve"> the military component of the relationship. The annual reports of the US Department of Defense show the development of security and defense in the two countries, as well as military action with the participation of China. We believe that China aims to have the same or greater military potential as the United States, and has already begun to work out a scheme of world order under its rule, although it is still hidden. We attached great importance to the problem of Taiwan, which is currently one of the key factors in the formation of political and military relations between Joe Biden and Xi Jinping. Democratic Taiwan is a true partner of the United States, which they promise to protect in the </w:t>
      </w:r>
      <w:r w:rsidR="00443280" w:rsidRPr="004C0545">
        <w:rPr>
          <w:rFonts w:ascii="Times New Roman" w:hAnsi="Times New Roman" w:cs="Times New Roman"/>
          <w:sz w:val="28"/>
          <w:szCs w:val="28"/>
        </w:rPr>
        <w:t>case</w:t>
      </w:r>
      <w:r w:rsidRPr="004C0545">
        <w:rPr>
          <w:rFonts w:ascii="Times New Roman" w:hAnsi="Times New Roman" w:cs="Times New Roman"/>
          <w:sz w:val="28"/>
          <w:szCs w:val="28"/>
        </w:rPr>
        <w:t xml:space="preserve"> of an armed attack by China. The latter follows the strategy of "chains of islands" and seeks to oust other countries in the region.</w:t>
      </w:r>
      <w:r w:rsidR="00E82018">
        <w:rPr>
          <w:rFonts w:ascii="Times New Roman" w:hAnsi="Times New Roman" w:cs="Times New Roman"/>
          <w:sz w:val="28"/>
          <w:szCs w:val="28"/>
        </w:rPr>
        <w:t xml:space="preserve"> </w:t>
      </w:r>
    </w:p>
    <w:p w14:paraId="7D985B9F" w14:textId="4A923BEA" w:rsidR="005644F1" w:rsidRPr="004C0545" w:rsidRDefault="005644F1" w:rsidP="00E82018">
      <w:pPr>
        <w:spacing w:line="360" w:lineRule="auto"/>
        <w:ind w:firstLine="709"/>
        <w:jc w:val="both"/>
        <w:rPr>
          <w:rFonts w:ascii="Times New Roman" w:hAnsi="Times New Roman" w:cs="Times New Roman"/>
          <w:sz w:val="28"/>
          <w:szCs w:val="28"/>
        </w:rPr>
      </w:pPr>
      <w:r w:rsidRPr="004C0545">
        <w:rPr>
          <w:rFonts w:ascii="Times New Roman" w:hAnsi="Times New Roman" w:cs="Times New Roman"/>
          <w:sz w:val="28"/>
          <w:szCs w:val="28"/>
        </w:rPr>
        <w:lastRenderedPageBreak/>
        <w:t xml:space="preserve">Thus, examining the peculiarities of US-China relations in the political, military and economic spheres of the 21st century, we singled out </w:t>
      </w:r>
      <w:r w:rsidR="00F949D9" w:rsidRPr="004C0545">
        <w:rPr>
          <w:rFonts w:ascii="Times New Roman" w:hAnsi="Times New Roman" w:cs="Times New Roman"/>
          <w:sz w:val="28"/>
          <w:szCs w:val="28"/>
        </w:rPr>
        <w:t xml:space="preserve">the following </w:t>
      </w:r>
      <w:r w:rsidRPr="004C0545">
        <w:rPr>
          <w:rFonts w:ascii="Times New Roman" w:hAnsi="Times New Roman" w:cs="Times New Roman"/>
          <w:sz w:val="28"/>
          <w:szCs w:val="28"/>
        </w:rPr>
        <w:t>predictions for the near future: increased competition between the US and China, a possible increase in anti-American sentiment in the world. China is no longer one of the developing countries, but a real contender for a world hegemon, so the attitude to it by the United States should be appropriate. Only by cooperating will these states be able to remain at the forefront and dictate their rules to the world community.</w:t>
      </w:r>
    </w:p>
    <w:sectPr w:rsidR="005644F1" w:rsidRPr="004C0545" w:rsidSect="00FB0558">
      <w:headerReference w:type="even" r:id="rId105"/>
      <w:headerReference w:type="default" r:id="rId10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923C0" w14:textId="77777777" w:rsidR="00CA6C53" w:rsidRDefault="00CA6C53" w:rsidP="00D35705">
      <w:r>
        <w:separator/>
      </w:r>
    </w:p>
  </w:endnote>
  <w:endnote w:type="continuationSeparator" w:id="0">
    <w:p w14:paraId="6184C420" w14:textId="77777777" w:rsidR="00CA6C53" w:rsidRDefault="00CA6C53" w:rsidP="00D35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6909D" w14:textId="77777777" w:rsidR="00CA6C53" w:rsidRDefault="00CA6C53" w:rsidP="00D35705">
      <w:r>
        <w:separator/>
      </w:r>
    </w:p>
  </w:footnote>
  <w:footnote w:type="continuationSeparator" w:id="0">
    <w:p w14:paraId="63EEFB2E" w14:textId="77777777" w:rsidR="00CA6C53" w:rsidRDefault="00CA6C53" w:rsidP="00D35705">
      <w:r>
        <w:continuationSeparator/>
      </w:r>
    </w:p>
  </w:footnote>
  <w:footnote w:id="1">
    <w:p w14:paraId="35986C63" w14:textId="77777777" w:rsidR="00AF0B7E" w:rsidRPr="008B5FBD" w:rsidRDefault="00AF0B7E" w:rsidP="009D519D">
      <w:pPr>
        <w:pStyle w:val="a3"/>
      </w:pPr>
      <w:r w:rsidRPr="008B5FBD">
        <w:rPr>
          <w:rStyle w:val="a5"/>
          <w:color w:val="000000" w:themeColor="text1"/>
        </w:rPr>
        <w:footnoteRef/>
      </w:r>
      <w:r w:rsidRPr="008B5FBD">
        <w:rPr>
          <w:color w:val="000000" w:themeColor="text1"/>
        </w:rPr>
        <w:t xml:space="preserve"> Max Weber on the Relation between Power Politics and Political Ideals. Dec. 7, 2007. URL: </w:t>
      </w:r>
      <w:hyperlink r:id="rId1" w:history="1">
        <w:r w:rsidRPr="008B5FBD">
          <w:rPr>
            <w:rStyle w:val="a6"/>
            <w:color w:val="000000" w:themeColor="text1"/>
            <w:u w:val="none"/>
          </w:rPr>
          <w:t>https://onlinelibrary.wiley.com/doi/abs/10.1111/j.1467-8675.2007.00462.x</w:t>
        </w:r>
      </w:hyperlink>
      <w:r w:rsidRPr="008B5FBD">
        <w:rPr>
          <w:color w:val="000000" w:themeColor="text1"/>
        </w:rPr>
        <w:t xml:space="preserve"> </w:t>
      </w:r>
    </w:p>
  </w:footnote>
  <w:footnote w:id="2">
    <w:p w14:paraId="3382CF7B" w14:textId="77777777" w:rsidR="00AF0B7E" w:rsidRPr="007E5795" w:rsidRDefault="00AF0B7E" w:rsidP="009D519D">
      <w:pPr>
        <w:pStyle w:val="a3"/>
      </w:pPr>
      <w:r>
        <w:rPr>
          <w:rStyle w:val="a5"/>
        </w:rPr>
        <w:footnoteRef/>
      </w:r>
      <w:r>
        <w:t xml:space="preserve"> </w:t>
      </w:r>
      <w:r w:rsidRPr="008B5FBD">
        <w:rPr>
          <w:color w:val="000000" w:themeColor="text1"/>
        </w:rPr>
        <w:t xml:space="preserve">Xiaodi Ye. Rediscovering the Transition in China’s National Interest: A Neoclassical Realist Approach. School of International Relations, Guangdong University of Foreign Studies, Guangzhou, China. URL: </w:t>
      </w:r>
      <w:hyperlink r:id="rId2" w:history="1">
        <w:r w:rsidRPr="008B5FBD">
          <w:rPr>
            <w:rStyle w:val="a6"/>
            <w:color w:val="000000" w:themeColor="text1"/>
            <w:u w:val="none"/>
          </w:rPr>
          <w:t>https://journals.sagepub.com/doi/full/10.1177/1868102619876830#</w:t>
        </w:r>
      </w:hyperlink>
      <w:r w:rsidRPr="008B5FBD">
        <w:rPr>
          <w:color w:val="000000" w:themeColor="text1"/>
        </w:rPr>
        <w:t xml:space="preserve"> </w:t>
      </w:r>
    </w:p>
  </w:footnote>
  <w:footnote w:id="3">
    <w:p w14:paraId="3C5E8065" w14:textId="77777777" w:rsidR="00AF0B7E" w:rsidRPr="00837C34" w:rsidRDefault="00AF0B7E" w:rsidP="009D519D">
      <w:pPr>
        <w:pStyle w:val="a3"/>
        <w:rPr>
          <w:lang w:val="uk-UA"/>
        </w:rPr>
      </w:pPr>
      <w:r>
        <w:rPr>
          <w:rStyle w:val="a5"/>
        </w:rPr>
        <w:footnoteRef/>
      </w:r>
      <w:r>
        <w:t xml:space="preserve"> </w:t>
      </w:r>
      <w:r w:rsidRPr="00837C34">
        <w:t>He. K, Feng H. Debating China’s assertiveness: taking China’s power and interests seriously. International Politics 49(5): 633–644. 2012.</w:t>
      </w:r>
      <w:r>
        <w:rPr>
          <w:lang w:val="uk-UA"/>
        </w:rPr>
        <w:t xml:space="preserve"> </w:t>
      </w:r>
    </w:p>
  </w:footnote>
  <w:footnote w:id="4">
    <w:p w14:paraId="10706CF3" w14:textId="77777777" w:rsidR="00AF0B7E" w:rsidRPr="00FA2644" w:rsidRDefault="00AF0B7E" w:rsidP="009D519D">
      <w:pPr>
        <w:pStyle w:val="a3"/>
        <w:rPr>
          <w:lang w:val="uk-UA"/>
        </w:rPr>
      </w:pPr>
      <w:r>
        <w:rPr>
          <w:rStyle w:val="a5"/>
        </w:rPr>
        <w:footnoteRef/>
      </w:r>
      <w:r>
        <w:t xml:space="preserve"> </w:t>
      </w:r>
      <w:r w:rsidRPr="00FA2644">
        <w:t>Swaine, MD. China’s assertive behavior: part one: core interests. China Leadership Monitor 34: 1–25. 2011.</w:t>
      </w:r>
      <w:r>
        <w:rPr>
          <w:lang w:val="uk-UA"/>
        </w:rPr>
        <w:t xml:space="preserve"> </w:t>
      </w:r>
    </w:p>
  </w:footnote>
  <w:footnote w:id="5">
    <w:p w14:paraId="441059FA" w14:textId="77777777" w:rsidR="00AF0B7E" w:rsidRPr="008B5FBD" w:rsidRDefault="00AF0B7E" w:rsidP="009D519D">
      <w:pPr>
        <w:pStyle w:val="a3"/>
        <w:rPr>
          <w:color w:val="000000" w:themeColor="text1"/>
        </w:rPr>
      </w:pPr>
      <w:r w:rsidRPr="008B5FBD">
        <w:rPr>
          <w:rStyle w:val="a5"/>
          <w:color w:val="000000" w:themeColor="text1"/>
        </w:rPr>
        <w:footnoteRef/>
      </w:r>
      <w:r w:rsidRPr="008B5FBD">
        <w:rPr>
          <w:color w:val="000000" w:themeColor="text1"/>
        </w:rPr>
        <w:t xml:space="preserve"> What are America's National Interests? Belfer Center. URL: </w:t>
      </w:r>
      <w:hyperlink r:id="rId3" w:history="1">
        <w:r w:rsidRPr="008B5FBD">
          <w:rPr>
            <w:rStyle w:val="a6"/>
            <w:color w:val="000000" w:themeColor="text1"/>
            <w:u w:val="none"/>
          </w:rPr>
          <w:t>https://www.belfercenter.org/publication/what-are-americas-national-interests</w:t>
        </w:r>
      </w:hyperlink>
      <w:r w:rsidRPr="008B5FBD">
        <w:rPr>
          <w:color w:val="000000" w:themeColor="text1"/>
        </w:rPr>
        <w:t xml:space="preserve"> </w:t>
      </w:r>
    </w:p>
  </w:footnote>
  <w:footnote w:id="6">
    <w:p w14:paraId="4258B266" w14:textId="77777777" w:rsidR="00AF0B7E" w:rsidRPr="000F6144" w:rsidRDefault="00AF0B7E" w:rsidP="009D519D">
      <w:pPr>
        <w:pStyle w:val="a3"/>
      </w:pPr>
      <w:r w:rsidRPr="008B5FBD">
        <w:rPr>
          <w:rStyle w:val="a5"/>
          <w:color w:val="000000" w:themeColor="text1"/>
        </w:rPr>
        <w:footnoteRef/>
      </w:r>
      <w:r w:rsidRPr="008B5FBD">
        <w:rPr>
          <w:color w:val="000000" w:themeColor="text1"/>
        </w:rPr>
        <w:t xml:space="preserve"> GOLDWATER-NICHOLS DEPARTMENT OF DEFENSE REORGANIZATION ACT OF 1986. URL: </w:t>
      </w:r>
      <w:hyperlink r:id="rId4" w:history="1">
        <w:r w:rsidRPr="008B5FBD">
          <w:rPr>
            <w:rStyle w:val="a6"/>
            <w:color w:val="000000" w:themeColor="text1"/>
            <w:u w:val="none"/>
          </w:rPr>
          <w:t>https://history.defense.gov/Portals/70/Documents/dod_reforms/Goldwater-NicholsDoDReordAct1986.pdf</w:t>
        </w:r>
      </w:hyperlink>
      <w:r w:rsidRPr="008B5FBD">
        <w:rPr>
          <w:color w:val="000000" w:themeColor="text1"/>
        </w:rPr>
        <w:t xml:space="preserve"> </w:t>
      </w:r>
    </w:p>
  </w:footnote>
  <w:footnote w:id="7">
    <w:p w14:paraId="5FC0C014" w14:textId="77777777" w:rsidR="00AF0B7E" w:rsidRPr="008B5FBD" w:rsidRDefault="00AF0B7E" w:rsidP="009D519D">
      <w:pPr>
        <w:pStyle w:val="a3"/>
        <w:rPr>
          <w:color w:val="000000" w:themeColor="text1"/>
        </w:rPr>
      </w:pPr>
      <w:r w:rsidRPr="008B5FBD">
        <w:rPr>
          <w:rStyle w:val="a5"/>
          <w:color w:val="000000" w:themeColor="text1"/>
        </w:rPr>
        <w:footnoteRef/>
      </w:r>
      <w:r w:rsidRPr="008B5FBD">
        <w:rPr>
          <w:color w:val="000000" w:themeColor="text1"/>
        </w:rPr>
        <w:t xml:space="preserve"> THE NATIONAL SECURITY STRATEGY. 2002. URL: </w:t>
      </w:r>
      <w:hyperlink r:id="rId5" w:history="1">
        <w:r w:rsidRPr="008B5FBD">
          <w:rPr>
            <w:rStyle w:val="a6"/>
            <w:color w:val="000000" w:themeColor="text1"/>
            <w:u w:val="none"/>
          </w:rPr>
          <w:t>https://georgewbush-whitehouse.archives.gov/nsc/nss/2002/</w:t>
        </w:r>
      </w:hyperlink>
      <w:r w:rsidRPr="008B5FBD">
        <w:rPr>
          <w:color w:val="000000" w:themeColor="text1"/>
        </w:rPr>
        <w:t xml:space="preserve"> </w:t>
      </w:r>
    </w:p>
  </w:footnote>
  <w:footnote w:id="8">
    <w:p w14:paraId="0095B4FB" w14:textId="77777777" w:rsidR="00AF0B7E" w:rsidRPr="00306B6D" w:rsidRDefault="00AF0B7E" w:rsidP="009D519D">
      <w:pPr>
        <w:pStyle w:val="a3"/>
      </w:pPr>
      <w:r w:rsidRPr="008B5FBD">
        <w:rPr>
          <w:rStyle w:val="a5"/>
          <w:color w:val="000000" w:themeColor="text1"/>
        </w:rPr>
        <w:footnoteRef/>
      </w:r>
      <w:r w:rsidRPr="008B5FBD">
        <w:rPr>
          <w:color w:val="000000" w:themeColor="text1"/>
        </w:rPr>
        <w:t xml:space="preserve"> National Security Strategy of the United States of America. Dec. 2017. URL: </w:t>
      </w:r>
      <w:hyperlink r:id="rId6" w:history="1">
        <w:r w:rsidRPr="008B5FBD">
          <w:rPr>
            <w:rStyle w:val="a6"/>
            <w:color w:val="000000" w:themeColor="text1"/>
            <w:u w:val="none"/>
          </w:rPr>
          <w:t>https://trumpwhitehouse.archives.gov/wp-content/uploads/2017/12/NSS-Final-12-18-2017-0905.pdf</w:t>
        </w:r>
      </w:hyperlink>
      <w:r w:rsidRPr="008B5FBD">
        <w:rPr>
          <w:color w:val="000000" w:themeColor="text1"/>
        </w:rPr>
        <w:t xml:space="preserve"> </w:t>
      </w:r>
    </w:p>
  </w:footnote>
  <w:footnote w:id="9">
    <w:p w14:paraId="0A4CC260" w14:textId="77777777" w:rsidR="00AF0B7E" w:rsidRPr="00146AB7" w:rsidRDefault="00AF0B7E" w:rsidP="009D519D">
      <w:pPr>
        <w:pStyle w:val="a3"/>
      </w:pPr>
      <w:r>
        <w:rPr>
          <w:rStyle w:val="a5"/>
        </w:rPr>
        <w:footnoteRef/>
      </w:r>
      <w:r>
        <w:t xml:space="preserve"> </w:t>
      </w:r>
      <w:r w:rsidRPr="00E4237F">
        <w:t>Allison G. The Thucydides Trap: Are the U.S. and China Headed for War? The Atlantic. 2015. URL: https://www.theatlantic.com/international/archive/2015/09/united-states-china-war-thucydides-trap/406756/</w:t>
      </w:r>
      <w:r>
        <w:t xml:space="preserve"> </w:t>
      </w:r>
    </w:p>
  </w:footnote>
  <w:footnote w:id="10">
    <w:p w14:paraId="3DC99167" w14:textId="77777777" w:rsidR="00AF0B7E" w:rsidRPr="00215F2E" w:rsidRDefault="00AF0B7E" w:rsidP="009D519D">
      <w:pPr>
        <w:pStyle w:val="a3"/>
        <w:rPr>
          <w:lang w:val="uk-UA"/>
        </w:rPr>
      </w:pPr>
      <w:r>
        <w:rPr>
          <w:rStyle w:val="a5"/>
        </w:rPr>
        <w:footnoteRef/>
      </w:r>
      <w:r>
        <w:t xml:space="preserve"> </w:t>
      </w:r>
      <w:r w:rsidRPr="00215F2E">
        <w:t>Власов В.Г. Зміст і механізми зовнішньої політики сучасної держави. 2015. Міжнародні відносини. Серія «Політичні науки». 2015. №8. С.1-14.</w:t>
      </w:r>
    </w:p>
  </w:footnote>
  <w:footnote w:id="11">
    <w:p w14:paraId="78DBE80E" w14:textId="77777777" w:rsidR="00AF0B7E" w:rsidRPr="00924BB1" w:rsidRDefault="00AF0B7E" w:rsidP="009D519D">
      <w:pPr>
        <w:pStyle w:val="a3"/>
        <w:rPr>
          <w:lang w:val="ru-RU"/>
        </w:rPr>
      </w:pPr>
      <w:r>
        <w:rPr>
          <w:rStyle w:val="a5"/>
        </w:rPr>
        <w:footnoteRef/>
      </w:r>
      <w:r>
        <w:t xml:space="preserve"> </w:t>
      </w:r>
      <w:r w:rsidRPr="00C067E2">
        <w:t xml:space="preserve">Вишневська-Черкас І.Г. Еволюція зовнішньополітичних стратегій США щодо КНР. Зовнішня політика, світова дипломатія і світовий порядок: зміст, закономірності, механізми рощвитку. </w:t>
      </w:r>
      <w:r w:rsidRPr="00924BB1">
        <w:rPr>
          <w:lang w:val="ru-RU"/>
        </w:rPr>
        <w:t>Вип. 16. 2010</w:t>
      </w:r>
    </w:p>
  </w:footnote>
  <w:footnote w:id="12">
    <w:p w14:paraId="27625C1F" w14:textId="77777777" w:rsidR="00AF0B7E" w:rsidRPr="00924BB1" w:rsidRDefault="00AF0B7E" w:rsidP="009D519D">
      <w:pPr>
        <w:pStyle w:val="a3"/>
        <w:rPr>
          <w:lang w:val="ru-RU"/>
        </w:rPr>
      </w:pPr>
      <w:r>
        <w:rPr>
          <w:rStyle w:val="a5"/>
        </w:rPr>
        <w:footnoteRef/>
      </w:r>
      <w:r w:rsidRPr="00924BB1">
        <w:rPr>
          <w:lang w:val="ru-RU"/>
        </w:rPr>
        <w:t xml:space="preserve"> Вишневська-Черкас І.Г. США–КНР: стратегія конгейджменту. Київ: Дипломатична академія України при МЗС України, 2016. 328с.</w:t>
      </w:r>
    </w:p>
  </w:footnote>
  <w:footnote w:id="13">
    <w:p w14:paraId="0374CEA2" w14:textId="77777777" w:rsidR="00AF0B7E" w:rsidRPr="00D7541A" w:rsidRDefault="00AF0B7E" w:rsidP="009D519D">
      <w:pPr>
        <w:pStyle w:val="a3"/>
        <w:rPr>
          <w:lang w:val="uk-UA"/>
        </w:rPr>
      </w:pPr>
      <w:r>
        <w:rPr>
          <w:rStyle w:val="a5"/>
        </w:rPr>
        <w:footnoteRef/>
      </w:r>
      <w:r w:rsidRPr="00924BB1">
        <w:rPr>
          <w:lang w:val="ru-RU"/>
        </w:rPr>
        <w:t xml:space="preserve"> Вишневська-Черкас І.Г. Форми і функції стратегії стримування та залучення Китаю в зовнішній політиці США. ВІСНИК НТУУ «КПІ». Політологія. Соціологія. Право. Вип. 1 (21). 2014</w:t>
      </w:r>
      <w:r>
        <w:rPr>
          <w:lang w:val="uk-UA"/>
        </w:rPr>
        <w:t xml:space="preserve"> </w:t>
      </w:r>
    </w:p>
  </w:footnote>
  <w:footnote w:id="14">
    <w:p w14:paraId="3327C743" w14:textId="77777777" w:rsidR="00AF0B7E" w:rsidRPr="004A3BE5" w:rsidRDefault="00AF0B7E" w:rsidP="009D519D">
      <w:pPr>
        <w:pStyle w:val="a3"/>
        <w:rPr>
          <w:lang w:val="uk-UA"/>
        </w:rPr>
      </w:pPr>
      <w:r>
        <w:rPr>
          <w:rStyle w:val="a5"/>
        </w:rPr>
        <w:footnoteRef/>
      </w:r>
      <w:r>
        <w:rPr>
          <w:lang w:val="uk-UA"/>
        </w:rPr>
        <w:t xml:space="preserve"> </w:t>
      </w:r>
      <w:r w:rsidRPr="00924BB1">
        <w:rPr>
          <w:lang w:val="ru-RU"/>
        </w:rPr>
        <w:t>Головченко В. Американсько-китайська складова формування нестаціонарної системи міжнародних відносин у Східній Азій. Вісник КНУ Міжнародні відносини. Вип. 46. 2017.</w:t>
      </w:r>
    </w:p>
  </w:footnote>
  <w:footnote w:id="15">
    <w:p w14:paraId="181427D7" w14:textId="77777777" w:rsidR="00AF0B7E" w:rsidRPr="00286C41" w:rsidRDefault="00AF0B7E" w:rsidP="009D519D">
      <w:pPr>
        <w:pStyle w:val="a3"/>
        <w:rPr>
          <w:lang w:val="uk-UA"/>
        </w:rPr>
      </w:pPr>
      <w:r>
        <w:rPr>
          <w:rStyle w:val="a5"/>
        </w:rPr>
        <w:footnoteRef/>
      </w:r>
      <w:r w:rsidRPr="00FB65DF">
        <w:rPr>
          <w:lang w:val="uk-UA"/>
        </w:rPr>
        <w:t xml:space="preserve"> Шевчук О. В. Моделі зовнішньополітичної стратегії КНР на початку ХХІ століття у висвітленні американської політології. </w:t>
      </w:r>
      <w:r w:rsidRPr="00286C41">
        <w:t>Історичний архів. 2012. Вип. 8. С. 99-104.</w:t>
      </w:r>
    </w:p>
  </w:footnote>
  <w:footnote w:id="16">
    <w:p w14:paraId="1F73E723" w14:textId="62EA28BD" w:rsidR="00AF0B7E" w:rsidRPr="00D35705" w:rsidRDefault="00AF0B7E">
      <w:pPr>
        <w:pStyle w:val="a3"/>
        <w:rPr>
          <w:lang w:val="uk-UA"/>
        </w:rPr>
      </w:pPr>
      <w:r>
        <w:rPr>
          <w:rStyle w:val="a5"/>
        </w:rPr>
        <w:footnoteRef/>
      </w:r>
      <w:r>
        <w:t xml:space="preserve"> </w:t>
      </w:r>
      <w:r w:rsidRPr="00D81B20">
        <w:t>Scott D. The 21st Century as Whose Century? 2007. P. 96-118. URL: http://jwsr.pitt.edu/ojs/jwsr/article/view/350/362</w:t>
      </w:r>
    </w:p>
  </w:footnote>
  <w:footnote w:id="17">
    <w:p w14:paraId="6FEC64EA" w14:textId="0D667DAF" w:rsidR="00AF0B7E" w:rsidRPr="00DD5984" w:rsidRDefault="00AF0B7E" w:rsidP="0062485E">
      <w:pPr>
        <w:pStyle w:val="a3"/>
        <w:rPr>
          <w:lang w:val="uk-UA"/>
        </w:rPr>
      </w:pPr>
      <w:r>
        <w:rPr>
          <w:rStyle w:val="a5"/>
        </w:rPr>
        <w:footnoteRef/>
      </w:r>
      <w:r>
        <w:t xml:space="preserve"> </w:t>
      </w:r>
      <w:r w:rsidRPr="00D81B20">
        <w:t>China-U.S. Relations. 2012. URL: http://www.china-embassy.org/eng/zmgx/gxjk2/201206/t20120629_4904664.htm</w:t>
      </w:r>
    </w:p>
  </w:footnote>
  <w:footnote w:id="18">
    <w:p w14:paraId="45C2DE0C" w14:textId="3CEBC228" w:rsidR="00AF0B7E" w:rsidRPr="00D81B20" w:rsidRDefault="00AF0B7E">
      <w:pPr>
        <w:pStyle w:val="a3"/>
      </w:pPr>
      <w:r>
        <w:rPr>
          <w:rStyle w:val="a5"/>
        </w:rPr>
        <w:footnoteRef/>
      </w:r>
      <w:r>
        <w:t xml:space="preserve"> </w:t>
      </w:r>
      <w:r w:rsidRPr="00D81B20">
        <w:t>China-U.S. Relations. 2012. URL: http://www.china</w:t>
      </w:r>
      <w:r>
        <w:t xml:space="preserve"> </w:t>
      </w:r>
      <w:r w:rsidRPr="00D81B20">
        <w:t>embassy.org/eng/zmgx/gxjk2/201206/t20120629_4904664.htm</w:t>
      </w:r>
    </w:p>
  </w:footnote>
  <w:footnote w:id="19">
    <w:p w14:paraId="77954ECF" w14:textId="42681E38" w:rsidR="00AF0B7E" w:rsidRPr="00D81B20" w:rsidRDefault="00AF0B7E">
      <w:pPr>
        <w:pStyle w:val="a3"/>
      </w:pPr>
      <w:r>
        <w:rPr>
          <w:rStyle w:val="a5"/>
        </w:rPr>
        <w:footnoteRef/>
      </w:r>
      <w:r>
        <w:t xml:space="preserve"> </w:t>
      </w:r>
      <w:r w:rsidRPr="00D81B20">
        <w:t xml:space="preserve">China-U.S. Relations. </w:t>
      </w:r>
      <w:r>
        <w:t>Op. cit.</w:t>
      </w:r>
    </w:p>
  </w:footnote>
  <w:footnote w:id="20">
    <w:p w14:paraId="37739B3A" w14:textId="68632243" w:rsidR="00AF0B7E" w:rsidRPr="005413E7" w:rsidRDefault="00AF0B7E">
      <w:pPr>
        <w:pStyle w:val="a3"/>
      </w:pPr>
      <w:r>
        <w:rPr>
          <w:rStyle w:val="a5"/>
        </w:rPr>
        <w:footnoteRef/>
      </w:r>
      <w:r>
        <w:t xml:space="preserve"> Ibid.</w:t>
      </w:r>
    </w:p>
  </w:footnote>
  <w:footnote w:id="21">
    <w:p w14:paraId="0A01AC60" w14:textId="7935EC7F" w:rsidR="00AF0B7E" w:rsidRPr="00C35317" w:rsidRDefault="00AF0B7E">
      <w:pPr>
        <w:pStyle w:val="a3"/>
        <w:rPr>
          <w:lang w:val="uk-UA"/>
        </w:rPr>
      </w:pPr>
      <w:r>
        <w:rPr>
          <w:rStyle w:val="a5"/>
        </w:rPr>
        <w:footnoteRef/>
      </w:r>
      <w:r>
        <w:t xml:space="preserve"> </w:t>
      </w:r>
      <w:r w:rsidRPr="00FB247C">
        <w:t>The U.S.-China Relations Legacy of President George H. W. Bush. URL</w:t>
      </w:r>
      <w:r w:rsidRPr="00924BB1">
        <w:rPr>
          <w:lang w:val="ru-RU"/>
        </w:rPr>
        <w:t xml:space="preserve">: </w:t>
      </w:r>
      <w:r w:rsidRPr="00FB247C">
        <w:t>https</w:t>
      </w:r>
      <w:r w:rsidRPr="00924BB1">
        <w:rPr>
          <w:lang w:val="ru-RU"/>
        </w:rPr>
        <w:t>://</w:t>
      </w:r>
      <w:r w:rsidRPr="00FB247C">
        <w:t>bushchinafoundation</w:t>
      </w:r>
      <w:r w:rsidRPr="00924BB1">
        <w:rPr>
          <w:lang w:val="ru-RU"/>
        </w:rPr>
        <w:t>.</w:t>
      </w:r>
      <w:r w:rsidRPr="00FB247C">
        <w:t>org</w:t>
      </w:r>
      <w:r w:rsidRPr="00924BB1">
        <w:rPr>
          <w:lang w:val="ru-RU"/>
        </w:rPr>
        <w:t>/</w:t>
      </w:r>
      <w:r w:rsidRPr="00FB247C">
        <w:t>u</w:t>
      </w:r>
      <w:r w:rsidRPr="00924BB1">
        <w:rPr>
          <w:lang w:val="ru-RU"/>
        </w:rPr>
        <w:t>-</w:t>
      </w:r>
      <w:r w:rsidRPr="00FB247C">
        <w:t>s</w:t>
      </w:r>
      <w:r w:rsidRPr="00924BB1">
        <w:rPr>
          <w:lang w:val="ru-RU"/>
        </w:rPr>
        <w:t>-</w:t>
      </w:r>
      <w:r w:rsidRPr="00FB247C">
        <w:t>china</w:t>
      </w:r>
      <w:r w:rsidRPr="00924BB1">
        <w:rPr>
          <w:lang w:val="ru-RU"/>
        </w:rPr>
        <w:t>-</w:t>
      </w:r>
      <w:r w:rsidRPr="00FB247C">
        <w:t>relations</w:t>
      </w:r>
      <w:r w:rsidRPr="00924BB1">
        <w:rPr>
          <w:lang w:val="ru-RU"/>
        </w:rPr>
        <w:t>-</w:t>
      </w:r>
      <w:r w:rsidRPr="00FB247C">
        <w:t>legacy</w:t>
      </w:r>
      <w:r w:rsidRPr="00924BB1">
        <w:rPr>
          <w:lang w:val="ru-RU"/>
        </w:rPr>
        <w:t>/</w:t>
      </w:r>
    </w:p>
  </w:footnote>
  <w:footnote w:id="22">
    <w:p w14:paraId="1D9AE74F" w14:textId="3369D3B1" w:rsidR="00AF0B7E" w:rsidRPr="00E317E5" w:rsidRDefault="00AF0B7E">
      <w:pPr>
        <w:pStyle w:val="a3"/>
      </w:pPr>
      <w:r>
        <w:rPr>
          <w:rStyle w:val="a5"/>
        </w:rPr>
        <w:footnoteRef/>
      </w:r>
      <w:r w:rsidRPr="00924BB1">
        <w:rPr>
          <w:lang w:val="ru-RU"/>
        </w:rPr>
        <w:t xml:space="preserve"> Д. А. Зотіков – Проблема формування американської геополітичної моделі «Група Двох» («</w:t>
      </w:r>
      <w:r w:rsidRPr="00E317E5">
        <w:t>G</w:t>
      </w:r>
      <w:r w:rsidRPr="00924BB1">
        <w:rPr>
          <w:lang w:val="ru-RU"/>
        </w:rPr>
        <w:t xml:space="preserve">-2»). </w:t>
      </w:r>
      <w:r w:rsidRPr="00E317E5">
        <w:t xml:space="preserve">URL: http://www.irbis-nbuv.gov.ua/cgi-bin/irbis_nbuv/cgiirbis_64.exe?I21DBN=LINK&amp;P21DBN=UJRN&amp;Z21ID=&amp;S21REF=10&amp;S21CNR=20&amp;S21STN=1&amp;S21FMT=ASP_meta&amp;C21COM=S&amp;2_S21P03=FILA=&amp;2_S21STR=vlui_2013_16_5 </w:t>
      </w:r>
    </w:p>
  </w:footnote>
  <w:footnote w:id="23">
    <w:p w14:paraId="2858401A" w14:textId="73525856" w:rsidR="00AF0B7E" w:rsidRPr="007847B0" w:rsidRDefault="00AF0B7E">
      <w:pPr>
        <w:pStyle w:val="a3"/>
        <w:rPr>
          <w:lang w:val="uk-UA"/>
        </w:rPr>
      </w:pPr>
      <w:r>
        <w:rPr>
          <w:rStyle w:val="a5"/>
        </w:rPr>
        <w:footnoteRef/>
      </w:r>
      <w:r>
        <w:t xml:space="preserve"> </w:t>
      </w:r>
      <w:r w:rsidRPr="00E317E5">
        <w:t>Li C. Assessing U.S.-China relations under the Obama administration. 2016. URL: https://www.brookings.edu/opinions/assessing-u-s-china-relations-under-the-obama-administration/</w:t>
      </w:r>
    </w:p>
  </w:footnote>
  <w:footnote w:id="24">
    <w:p w14:paraId="0F08C989" w14:textId="5862C7DF" w:rsidR="00AF0B7E" w:rsidRPr="00082C5D" w:rsidRDefault="00AF0B7E">
      <w:pPr>
        <w:pStyle w:val="a3"/>
        <w:rPr>
          <w:lang w:val="uk-UA"/>
        </w:rPr>
      </w:pPr>
      <w:r>
        <w:rPr>
          <w:rStyle w:val="a5"/>
        </w:rPr>
        <w:footnoteRef/>
      </w:r>
      <w:r>
        <w:t xml:space="preserve"> </w:t>
      </w:r>
      <w:r w:rsidRPr="00E317E5">
        <w:t>Canrong J. How America's relationship with China changed under Obama. 2016. URL: https://www.weforum.org/agenda/2016/12/america-china-relationship/</w:t>
      </w:r>
    </w:p>
  </w:footnote>
  <w:footnote w:id="25">
    <w:p w14:paraId="5F622127" w14:textId="7A5B6B93" w:rsidR="00AF0B7E" w:rsidRPr="001363DE" w:rsidRDefault="00AF0B7E">
      <w:pPr>
        <w:pStyle w:val="a3"/>
        <w:rPr>
          <w:lang w:val="uk-UA"/>
        </w:rPr>
      </w:pPr>
      <w:r>
        <w:rPr>
          <w:rStyle w:val="a5"/>
        </w:rPr>
        <w:footnoteRef/>
      </w:r>
      <w:r>
        <w:t xml:space="preserve"> </w:t>
      </w:r>
      <w:r w:rsidRPr="00E317E5">
        <w:rPr>
          <w:color w:val="000000" w:themeColor="text1"/>
        </w:rPr>
        <w:t xml:space="preserve">U.S.-China Joint Presidential Statement on Climate Change, Nov. 12, 2014. URL: </w:t>
      </w:r>
      <w:hyperlink r:id="rId7" w:history="1">
        <w:r w:rsidRPr="00E317E5">
          <w:rPr>
            <w:rStyle w:val="a6"/>
            <w:color w:val="000000" w:themeColor="text1"/>
            <w:u w:val="none"/>
          </w:rPr>
          <w:t>https://china.usc.edu/barack-obama-and-xi-jinping-us-china-joint-presidential-statement-climate-change-nov-12-2014</w:t>
        </w:r>
      </w:hyperlink>
      <w:r w:rsidRPr="00E317E5">
        <w:rPr>
          <w:color w:val="000000" w:themeColor="text1"/>
          <w:lang w:val="uk-UA"/>
        </w:rPr>
        <w:t xml:space="preserve"> </w:t>
      </w:r>
    </w:p>
  </w:footnote>
  <w:footnote w:id="26">
    <w:p w14:paraId="77B58059" w14:textId="7123142C" w:rsidR="00AF0B7E" w:rsidRPr="007847B0" w:rsidRDefault="00AF0B7E">
      <w:pPr>
        <w:pStyle w:val="a3"/>
        <w:rPr>
          <w:lang w:val="uk-UA"/>
        </w:rPr>
      </w:pPr>
      <w:r>
        <w:rPr>
          <w:rStyle w:val="a5"/>
        </w:rPr>
        <w:footnoteRef/>
      </w:r>
      <w:r>
        <w:t xml:space="preserve"> </w:t>
      </w:r>
      <w:r w:rsidRPr="00E317E5">
        <w:t>National Security Strategy of the United States of America. 2017. URL: https://trumpwhitehouse.archives.gov/wp-content/uploads/2017/12/NSS-Final-12-18-2017-0905.pdf</w:t>
      </w:r>
    </w:p>
  </w:footnote>
  <w:footnote w:id="27">
    <w:p w14:paraId="1F24BF8C" w14:textId="29775627" w:rsidR="00AF0B7E" w:rsidRPr="00752C24" w:rsidRDefault="00AF0B7E">
      <w:pPr>
        <w:pStyle w:val="a3"/>
        <w:rPr>
          <w:lang w:val="uk-UA"/>
        </w:rPr>
      </w:pPr>
      <w:r>
        <w:rPr>
          <w:rStyle w:val="a5"/>
        </w:rPr>
        <w:footnoteRef/>
      </w:r>
      <w:r>
        <w:t xml:space="preserve"> </w:t>
      </w:r>
      <w:r w:rsidRPr="00FC4BBD">
        <w:t>U.S. Relations With China. Council</w:t>
      </w:r>
      <w:r w:rsidRPr="00E317E5">
        <w:t xml:space="preserve"> on foreign relations.  2021. URL: https://www.cfr.org/timeline/us-relations-china  </w:t>
      </w:r>
    </w:p>
  </w:footnote>
  <w:footnote w:id="28">
    <w:p w14:paraId="6C73DCF6" w14:textId="78342662" w:rsidR="00AF0B7E" w:rsidRPr="00E90E3B" w:rsidRDefault="00AF0B7E">
      <w:pPr>
        <w:pStyle w:val="a3"/>
        <w:rPr>
          <w:lang w:val="uk-UA"/>
        </w:rPr>
      </w:pPr>
      <w:r>
        <w:rPr>
          <w:rStyle w:val="a5"/>
        </w:rPr>
        <w:footnoteRef/>
      </w:r>
      <w:r>
        <w:t xml:space="preserve"> </w:t>
      </w:r>
      <w:r w:rsidRPr="00E317E5">
        <w:rPr>
          <w:lang w:val="uk-UA"/>
        </w:rPr>
        <w:t>Hahm J. US-China Relations in a Post-COVID-19 World. 2021. Columbia: School of International and Public Affairs. URL: https://www.sipa.columbia.edu/news/us-china-relations-post-covid-19-world</w:t>
      </w:r>
    </w:p>
  </w:footnote>
  <w:footnote w:id="29">
    <w:p w14:paraId="0C894FA8" w14:textId="5A2287C2" w:rsidR="00AF0B7E" w:rsidRPr="00FA6CA2" w:rsidRDefault="00AF0B7E">
      <w:pPr>
        <w:pStyle w:val="a3"/>
        <w:rPr>
          <w:lang w:val="uk-UA"/>
        </w:rPr>
      </w:pPr>
      <w:r>
        <w:rPr>
          <w:rStyle w:val="a5"/>
        </w:rPr>
        <w:footnoteRef/>
      </w:r>
      <w:r>
        <w:t xml:space="preserve"> </w:t>
      </w:r>
      <w:r w:rsidRPr="00E317E5">
        <w:t>Christensen T. A modern tragedy? Covid-19 and US-China relations. May, 2020. URL: https://www.brookings.edu/wp-content/uploads/2020/05/FP_20200507_covid_us_china_christensen_v2.pdf</w:t>
      </w:r>
    </w:p>
  </w:footnote>
  <w:footnote w:id="30">
    <w:p w14:paraId="4183101F" w14:textId="4114C731" w:rsidR="00AF0B7E" w:rsidRPr="00266FF4" w:rsidRDefault="00AF0B7E">
      <w:pPr>
        <w:pStyle w:val="a3"/>
        <w:rPr>
          <w:lang w:val="uk-UA"/>
        </w:rPr>
      </w:pPr>
      <w:r>
        <w:rPr>
          <w:rStyle w:val="a5"/>
        </w:rPr>
        <w:footnoteRef/>
      </w:r>
      <w:r>
        <w:t xml:space="preserve"> </w:t>
      </w:r>
      <w:r w:rsidRPr="00E317E5">
        <w:t>Allison G., BlackwillR., Wyne A. Lee Kuan Yew: The Grand Master's Insights on China, the United States, and the World. Feb. 01, 2013. URL: https://www.belfercenter.org/publication/lee-kuan-yew-grand-masters-insights-china-united-states-and-world</w:t>
      </w:r>
    </w:p>
  </w:footnote>
  <w:footnote w:id="31">
    <w:p w14:paraId="66FA0395" w14:textId="49267682" w:rsidR="00AF0B7E" w:rsidRPr="00FB0558" w:rsidRDefault="00AF0B7E">
      <w:pPr>
        <w:pStyle w:val="a3"/>
        <w:rPr>
          <w:lang w:val="uk-UA"/>
        </w:rPr>
      </w:pPr>
      <w:r>
        <w:rPr>
          <w:rStyle w:val="a5"/>
        </w:rPr>
        <w:footnoteRef/>
      </w:r>
      <w:r w:rsidRPr="00924BB1">
        <w:rPr>
          <w:lang w:val="uk-UA"/>
        </w:rPr>
        <w:t xml:space="preserve"> </w:t>
      </w:r>
      <w:r>
        <w:t>Ibid</w:t>
      </w:r>
      <w:r w:rsidRPr="00FB0558">
        <w:rPr>
          <w:lang w:val="uk-UA"/>
        </w:rPr>
        <w:t>.</w:t>
      </w:r>
    </w:p>
  </w:footnote>
  <w:footnote w:id="32">
    <w:p w14:paraId="3F6D953F" w14:textId="0D3502F0" w:rsidR="00AF0B7E" w:rsidRPr="00FB0558" w:rsidRDefault="00AF0B7E">
      <w:pPr>
        <w:pStyle w:val="a3"/>
        <w:rPr>
          <w:lang w:val="uk-UA"/>
        </w:rPr>
      </w:pPr>
      <w:r>
        <w:rPr>
          <w:rStyle w:val="a5"/>
        </w:rPr>
        <w:footnoteRef/>
      </w:r>
      <w:r w:rsidRPr="00FB0558">
        <w:rPr>
          <w:lang w:val="uk-UA"/>
        </w:rPr>
        <w:t xml:space="preserve"> Головченко В. </w:t>
      </w:r>
      <w:r>
        <w:t>Op</w:t>
      </w:r>
      <w:r w:rsidRPr="00FB0558">
        <w:rPr>
          <w:lang w:val="uk-UA"/>
        </w:rPr>
        <w:t xml:space="preserve">. </w:t>
      </w:r>
      <w:r>
        <w:t>cit</w:t>
      </w:r>
      <w:r w:rsidRPr="00FB0558">
        <w:rPr>
          <w:lang w:val="uk-UA"/>
        </w:rPr>
        <w:t>.</w:t>
      </w:r>
    </w:p>
  </w:footnote>
  <w:footnote w:id="33">
    <w:p w14:paraId="7774075C" w14:textId="0BA1B293" w:rsidR="00AF0B7E" w:rsidRPr="001F241D" w:rsidRDefault="00AF0B7E">
      <w:pPr>
        <w:pStyle w:val="a3"/>
        <w:rPr>
          <w:lang w:val="uk-UA"/>
        </w:rPr>
      </w:pPr>
      <w:r>
        <w:rPr>
          <w:rStyle w:val="a5"/>
        </w:rPr>
        <w:footnoteRef/>
      </w:r>
      <w:r>
        <w:t xml:space="preserve"> </w:t>
      </w:r>
      <w:r w:rsidRPr="005A33E9">
        <w:t>Blackwill R. D. U.S. Grand Strategy Toward China: Seventeen Policy Prescriptions. 2020. P. 154-165. URL: https://www.aspeninstitute.org/wp-content/uploads/2020/01/ASG-Blackwill.pdf</w:t>
      </w:r>
    </w:p>
  </w:footnote>
  <w:footnote w:id="34">
    <w:p w14:paraId="32C5A19D" w14:textId="1DE6A5E6" w:rsidR="00AF0B7E" w:rsidRPr="00DA4BE7" w:rsidRDefault="00AF0B7E">
      <w:pPr>
        <w:pStyle w:val="a3"/>
        <w:rPr>
          <w:lang w:val="uk-UA"/>
        </w:rPr>
      </w:pPr>
      <w:r>
        <w:rPr>
          <w:rStyle w:val="a5"/>
        </w:rPr>
        <w:footnoteRef/>
      </w:r>
      <w:r>
        <w:t xml:space="preserve"> </w:t>
      </w:r>
      <w:r w:rsidRPr="005A33E9">
        <w:t>Khalilzad Z. Congage China. URL: https://www.rand.org/pubs/issue_papers/IP187.html</w:t>
      </w:r>
    </w:p>
  </w:footnote>
  <w:footnote w:id="35">
    <w:p w14:paraId="3CE62570" w14:textId="50DA677C" w:rsidR="00AF0B7E" w:rsidRPr="00924BB1" w:rsidRDefault="00AF0B7E" w:rsidP="00714B75">
      <w:pPr>
        <w:pStyle w:val="a3"/>
        <w:rPr>
          <w:lang w:val="uk-UA"/>
        </w:rPr>
      </w:pPr>
      <w:r>
        <w:rPr>
          <w:rStyle w:val="a5"/>
        </w:rPr>
        <w:footnoteRef/>
      </w:r>
      <w:r w:rsidRPr="00924BB1">
        <w:rPr>
          <w:lang w:val="uk-UA"/>
        </w:rPr>
        <w:t xml:space="preserve"> Вишневська І.Г. Форми і функції стратегії стримування та залучення Китаю в зовнішній політиці США. 2014. </w:t>
      </w:r>
      <w:r w:rsidRPr="005A33E9">
        <w:t>URL</w:t>
      </w:r>
      <w:r w:rsidRPr="00924BB1">
        <w:rPr>
          <w:lang w:val="uk-UA"/>
        </w:rPr>
        <w:t xml:space="preserve">: </w:t>
      </w:r>
      <w:r w:rsidRPr="005A33E9">
        <w:t>https</w:t>
      </w:r>
      <w:r w:rsidRPr="00924BB1">
        <w:rPr>
          <w:lang w:val="uk-UA"/>
        </w:rPr>
        <w:t>://</w:t>
      </w:r>
      <w:r w:rsidRPr="005A33E9">
        <w:t>ela</w:t>
      </w:r>
      <w:r w:rsidRPr="00924BB1">
        <w:rPr>
          <w:lang w:val="uk-UA"/>
        </w:rPr>
        <w:t>.</w:t>
      </w:r>
      <w:r w:rsidRPr="005A33E9">
        <w:t>kpi</w:t>
      </w:r>
      <w:r w:rsidRPr="00924BB1">
        <w:rPr>
          <w:lang w:val="uk-UA"/>
        </w:rPr>
        <w:t>.</w:t>
      </w:r>
      <w:r w:rsidRPr="005A33E9">
        <w:t>ua</w:t>
      </w:r>
      <w:r w:rsidRPr="00924BB1">
        <w:rPr>
          <w:lang w:val="uk-UA"/>
        </w:rPr>
        <w:t>/</w:t>
      </w:r>
      <w:r w:rsidRPr="005A33E9">
        <w:t>handle</w:t>
      </w:r>
      <w:r w:rsidRPr="00924BB1">
        <w:rPr>
          <w:lang w:val="uk-UA"/>
        </w:rPr>
        <w:t>/123456789/17007</w:t>
      </w:r>
    </w:p>
  </w:footnote>
  <w:footnote w:id="36">
    <w:p w14:paraId="7C344B5B" w14:textId="0D2C6D10" w:rsidR="00AF0B7E" w:rsidRPr="00924BB1" w:rsidRDefault="00AF0B7E">
      <w:pPr>
        <w:pStyle w:val="a3"/>
        <w:rPr>
          <w:lang w:val="uk-UA"/>
        </w:rPr>
      </w:pPr>
      <w:r>
        <w:rPr>
          <w:rStyle w:val="a5"/>
        </w:rPr>
        <w:footnoteRef/>
      </w:r>
      <w:r w:rsidRPr="00924BB1">
        <w:rPr>
          <w:lang w:val="uk-UA"/>
        </w:rPr>
        <w:t xml:space="preserve"> Вишневська І.Г. </w:t>
      </w:r>
      <w:r w:rsidRPr="00C4468D">
        <w:t>Op</w:t>
      </w:r>
      <w:r w:rsidRPr="00924BB1">
        <w:rPr>
          <w:lang w:val="uk-UA"/>
        </w:rPr>
        <w:t xml:space="preserve">. </w:t>
      </w:r>
      <w:r w:rsidRPr="00C4468D">
        <w:t>cit</w:t>
      </w:r>
      <w:r w:rsidRPr="00924BB1">
        <w:rPr>
          <w:lang w:val="uk-UA"/>
        </w:rPr>
        <w:t>.</w:t>
      </w:r>
    </w:p>
  </w:footnote>
  <w:footnote w:id="37">
    <w:p w14:paraId="033328DD" w14:textId="69D49250" w:rsidR="00AF0B7E" w:rsidRPr="00B06C2F" w:rsidRDefault="00AF0B7E">
      <w:pPr>
        <w:pStyle w:val="a3"/>
        <w:rPr>
          <w:lang w:val="uk-UA"/>
        </w:rPr>
      </w:pPr>
      <w:r>
        <w:rPr>
          <w:rStyle w:val="a5"/>
        </w:rPr>
        <w:footnoteRef/>
      </w:r>
      <w:r>
        <w:t xml:space="preserve"> </w:t>
      </w:r>
      <w:r w:rsidRPr="00C4468D">
        <w:t>Hemmings J. The Diplomat. Hedging: The Real U.S. Policy Towards China? 2013. URL: https://thediplomat.com/2013/05/hedging-the-real-u-s-policy-towards-china/</w:t>
      </w:r>
    </w:p>
  </w:footnote>
  <w:footnote w:id="38">
    <w:p w14:paraId="3D6C71DD" w14:textId="30C71EAD" w:rsidR="00AF0B7E" w:rsidRPr="007B3C23" w:rsidRDefault="00AF0B7E">
      <w:pPr>
        <w:pStyle w:val="a3"/>
        <w:rPr>
          <w:lang w:val="uk-UA"/>
        </w:rPr>
      </w:pPr>
      <w:r>
        <w:rPr>
          <w:rStyle w:val="a5"/>
        </w:rPr>
        <w:footnoteRef/>
      </w:r>
      <w:r>
        <w:t xml:space="preserve"> </w:t>
      </w:r>
      <w:r w:rsidRPr="004D5F29">
        <w:t>Chwee C. K.. Hedging in Post-Pandemic Asia: What, How, and Why? The Asan forum. 2020. URL: https://theasanforum.org/hedging-in-post-pandemic-asia-what-how-and-why/</w:t>
      </w:r>
    </w:p>
  </w:footnote>
  <w:footnote w:id="39">
    <w:p w14:paraId="3AACFBB0" w14:textId="06F51299" w:rsidR="00AF0B7E" w:rsidRPr="00C87AB5" w:rsidRDefault="00AF0B7E">
      <w:pPr>
        <w:pStyle w:val="a3"/>
      </w:pPr>
      <w:r>
        <w:rPr>
          <w:rStyle w:val="a5"/>
        </w:rPr>
        <w:footnoteRef/>
      </w:r>
      <w:r>
        <w:t xml:space="preserve"> </w:t>
      </w:r>
      <w:r w:rsidRPr="00C87AB5">
        <w:t>Lawrence S., Lum T. U.S. China Relations: Policy Issues. 2011. U</w:t>
      </w:r>
      <w:r>
        <w:t xml:space="preserve">RL: </w:t>
      </w:r>
      <w:r w:rsidRPr="00C87AB5">
        <w:t>https://www.everycrsreport.com/files/20110311_R41108_add49a875f66b32f57f79c5b65933e5e57c9b93e.pdf</w:t>
      </w:r>
    </w:p>
  </w:footnote>
  <w:footnote w:id="40">
    <w:p w14:paraId="691F2BF3" w14:textId="3BB30099" w:rsidR="00AF0B7E" w:rsidRPr="00496238" w:rsidRDefault="00AF0B7E">
      <w:pPr>
        <w:pStyle w:val="a3"/>
        <w:rPr>
          <w:color w:val="000000" w:themeColor="text1"/>
        </w:rPr>
      </w:pPr>
      <w:r>
        <w:rPr>
          <w:rStyle w:val="a5"/>
        </w:rPr>
        <w:footnoteRef/>
      </w:r>
      <w:r>
        <w:t xml:space="preserve"> </w:t>
      </w:r>
      <w:r w:rsidRPr="00496238">
        <w:rPr>
          <w:color w:val="000000" w:themeColor="text1"/>
        </w:rPr>
        <w:t xml:space="preserve">Santoro M. A. Ithaca: Cornell University Press, 2000. URL: </w:t>
      </w:r>
      <w:hyperlink r:id="rId8" w:history="1">
        <w:r w:rsidRPr="00496238">
          <w:rPr>
            <w:rStyle w:val="a6"/>
            <w:color w:val="000000" w:themeColor="text1"/>
            <w:u w:val="none"/>
          </w:rPr>
          <w:t>https://archive.nytimes.com/www.nytimes.com/books/first/s/santoro-profits.html</w:t>
        </w:r>
      </w:hyperlink>
      <w:r w:rsidRPr="00496238">
        <w:rPr>
          <w:color w:val="000000" w:themeColor="text1"/>
        </w:rPr>
        <w:t xml:space="preserve"> </w:t>
      </w:r>
    </w:p>
  </w:footnote>
  <w:footnote w:id="41">
    <w:p w14:paraId="2C0EC323" w14:textId="54331ADA" w:rsidR="00AF0B7E" w:rsidRPr="003057F4" w:rsidRDefault="00AF0B7E">
      <w:pPr>
        <w:pStyle w:val="a3"/>
        <w:rPr>
          <w:lang w:val="uk-UA"/>
        </w:rPr>
      </w:pPr>
      <w:r w:rsidRPr="00496238">
        <w:rPr>
          <w:rStyle w:val="a5"/>
          <w:color w:val="000000" w:themeColor="text1"/>
        </w:rPr>
        <w:footnoteRef/>
      </w:r>
      <w:r w:rsidRPr="00496238">
        <w:rPr>
          <w:color w:val="000000" w:themeColor="text1"/>
        </w:rPr>
        <w:t xml:space="preserve"> Steinbock D. Two Policies, One Agenda: How 2012 Elections May Endanger US-China Relations</w:t>
      </w:r>
      <w:r w:rsidRPr="00496238">
        <w:rPr>
          <w:color w:val="000000" w:themeColor="text1"/>
          <w:lang w:val="uk-UA"/>
        </w:rPr>
        <w:t xml:space="preserve">. </w:t>
      </w:r>
      <w:r w:rsidRPr="00496238">
        <w:rPr>
          <w:color w:val="000000" w:themeColor="text1"/>
        </w:rPr>
        <w:t xml:space="preserve">URL: </w:t>
      </w:r>
      <w:hyperlink r:id="rId9" w:history="1">
        <w:r w:rsidRPr="00496238">
          <w:rPr>
            <w:rStyle w:val="a6"/>
            <w:color w:val="000000" w:themeColor="text1"/>
            <w:u w:val="none"/>
          </w:rPr>
          <w:t>https://www.chinausfocus.com/foreign-policy/two-policies-one-agenda-how-2012-elections-may-endanger-us-china-relations</w:t>
        </w:r>
      </w:hyperlink>
      <w:r w:rsidRPr="00496238">
        <w:rPr>
          <w:color w:val="000000" w:themeColor="text1"/>
        </w:rPr>
        <w:t xml:space="preserve"> </w:t>
      </w:r>
    </w:p>
  </w:footnote>
  <w:footnote w:id="42">
    <w:p w14:paraId="2601DBC1" w14:textId="798A7BC8" w:rsidR="00AF0B7E" w:rsidRPr="005F2958" w:rsidRDefault="00AF0B7E">
      <w:pPr>
        <w:pStyle w:val="a3"/>
        <w:rPr>
          <w:lang w:val="uk-UA"/>
        </w:rPr>
      </w:pPr>
      <w:r>
        <w:rPr>
          <w:rStyle w:val="a5"/>
        </w:rPr>
        <w:footnoteRef/>
      </w:r>
      <w:r>
        <w:t xml:space="preserve"> </w:t>
      </w:r>
      <w:r w:rsidRPr="00496238">
        <w:t>Crowley M. Why the White House is reading Greek history. Jun. 21, 2017. URL: https://www.politico.com/magazine/story/2017/06/21/why-the-white-house-is-reading-greek-history-215287/</w:t>
      </w:r>
    </w:p>
  </w:footnote>
  <w:footnote w:id="43">
    <w:p w14:paraId="0480EA1D" w14:textId="0AF76AC1" w:rsidR="00AF0B7E" w:rsidRPr="008A638F" w:rsidRDefault="00AF0B7E">
      <w:pPr>
        <w:pStyle w:val="a3"/>
        <w:rPr>
          <w:lang w:val="uk-UA"/>
        </w:rPr>
      </w:pPr>
      <w:r>
        <w:rPr>
          <w:rStyle w:val="a5"/>
        </w:rPr>
        <w:footnoteRef/>
      </w:r>
      <w:r>
        <w:t xml:space="preserve"> </w:t>
      </w:r>
      <w:r w:rsidRPr="00496238">
        <w:t>Allison G. The Thucydides Trap: Are the U.S. and China Headed for War? The Atlantic. 2015. URL: https://www.theatlantic.com/international/archive/2015/09/united-states-china-war-thucydides-trap/406756/</w:t>
      </w:r>
    </w:p>
  </w:footnote>
  <w:footnote w:id="44">
    <w:p w14:paraId="707D20AB" w14:textId="1481C03B" w:rsidR="00AF0B7E" w:rsidRPr="00231EC1" w:rsidRDefault="00AF0B7E">
      <w:pPr>
        <w:pStyle w:val="a3"/>
        <w:rPr>
          <w:lang w:val="uk-UA"/>
        </w:rPr>
      </w:pPr>
      <w:r>
        <w:rPr>
          <w:rStyle w:val="a5"/>
        </w:rPr>
        <w:footnoteRef/>
      </w:r>
      <w:r>
        <w:t xml:space="preserve"> </w:t>
      </w:r>
      <w:r w:rsidRPr="00496238">
        <w:t>The real Thucydides trap. 2020. P. 40-43. URL: https://www.chathamhouse.org/sites/default/files/field/field_document/16%20Thucydides%2005.pdf</w:t>
      </w:r>
    </w:p>
  </w:footnote>
  <w:footnote w:id="45">
    <w:p w14:paraId="757050C9" w14:textId="724A8AA8" w:rsidR="00AF0B7E" w:rsidRPr="00231EC1" w:rsidRDefault="00AF0B7E">
      <w:pPr>
        <w:pStyle w:val="a3"/>
      </w:pPr>
      <w:r>
        <w:rPr>
          <w:rStyle w:val="a5"/>
        </w:rPr>
        <w:footnoteRef/>
      </w:r>
      <w:r>
        <w:t xml:space="preserve"> Ibid.</w:t>
      </w:r>
    </w:p>
  </w:footnote>
  <w:footnote w:id="46">
    <w:p w14:paraId="3DA05999" w14:textId="7C60BAE7" w:rsidR="00AF0B7E" w:rsidRPr="00496238" w:rsidRDefault="00AF0B7E">
      <w:pPr>
        <w:pStyle w:val="a3"/>
      </w:pPr>
      <w:r>
        <w:rPr>
          <w:rStyle w:val="a5"/>
        </w:rPr>
        <w:footnoteRef/>
      </w:r>
      <w:r>
        <w:t xml:space="preserve"> </w:t>
      </w:r>
      <w:r w:rsidRPr="00496238">
        <w:t>Crowley M.</w:t>
      </w:r>
      <w:r>
        <w:t xml:space="preserve"> Op. cit.</w:t>
      </w:r>
    </w:p>
  </w:footnote>
  <w:footnote w:id="47">
    <w:p w14:paraId="42B335B7" w14:textId="25EF23AF" w:rsidR="00AF0B7E" w:rsidRPr="00496238" w:rsidRDefault="00AF0B7E">
      <w:pPr>
        <w:pStyle w:val="a3"/>
      </w:pPr>
      <w:r>
        <w:rPr>
          <w:rStyle w:val="a5"/>
        </w:rPr>
        <w:footnoteRef/>
      </w:r>
      <w:r>
        <w:t xml:space="preserve"> </w:t>
      </w:r>
      <w:r w:rsidRPr="00496238">
        <w:t>Allison G.</w:t>
      </w:r>
      <w:r>
        <w:t xml:space="preserve"> Op. cit.</w:t>
      </w:r>
    </w:p>
  </w:footnote>
  <w:footnote w:id="48">
    <w:p w14:paraId="266074D4" w14:textId="6385F129" w:rsidR="00AF0B7E" w:rsidRPr="00E6379F" w:rsidRDefault="00AF0B7E" w:rsidP="00752C24">
      <w:pPr>
        <w:pStyle w:val="a3"/>
        <w:rPr>
          <w:color w:val="000000" w:themeColor="text1"/>
          <w:lang w:val="uk-UA"/>
        </w:rPr>
      </w:pPr>
      <w:r>
        <w:rPr>
          <w:rStyle w:val="a5"/>
        </w:rPr>
        <w:footnoteRef/>
      </w:r>
      <w:r>
        <w:t xml:space="preserve"> T</w:t>
      </w:r>
      <w:r w:rsidRPr="005F0773">
        <w:t>ellis A. J. Carnegie Endowment for International Peace. Balancing without Containment: an American strategy</w:t>
      </w:r>
      <w:r w:rsidRPr="00E6379F">
        <w:rPr>
          <w:color w:val="000000" w:themeColor="text1"/>
        </w:rPr>
        <w:t xml:space="preserve"> for managing China. 2014. URL: https://carnegieendowment.org/files/balancing_without_containment.pdf</w:t>
      </w:r>
    </w:p>
  </w:footnote>
  <w:footnote w:id="49">
    <w:p w14:paraId="73FA7144" w14:textId="0C07BE27" w:rsidR="00AF0B7E" w:rsidRPr="00181619" w:rsidRDefault="00AF0B7E">
      <w:pPr>
        <w:pStyle w:val="a3"/>
      </w:pPr>
      <w:r w:rsidRPr="00E6379F">
        <w:rPr>
          <w:rStyle w:val="a5"/>
          <w:color w:val="000000" w:themeColor="text1"/>
        </w:rPr>
        <w:footnoteRef/>
      </w:r>
      <w:r w:rsidRPr="00E6379F">
        <w:rPr>
          <w:color w:val="000000" w:themeColor="text1"/>
        </w:rPr>
        <w:t xml:space="preserve"> Barnes</w:t>
      </w:r>
      <w:r w:rsidRPr="00E6379F">
        <w:rPr>
          <w:color w:val="000000" w:themeColor="text1"/>
          <w:lang w:val="uk-UA"/>
        </w:rPr>
        <w:t xml:space="preserve"> </w:t>
      </w:r>
      <w:r w:rsidRPr="00E6379F">
        <w:rPr>
          <w:color w:val="000000" w:themeColor="text1"/>
        </w:rPr>
        <w:t>J.E. U.S. Military Asks for More Pacific Funding</w:t>
      </w:r>
      <w:r w:rsidRPr="00E6379F">
        <w:rPr>
          <w:color w:val="000000" w:themeColor="text1"/>
          <w:lang w:val="uk-UA"/>
        </w:rPr>
        <w:t>.</w:t>
      </w:r>
      <w:r w:rsidRPr="00E6379F">
        <w:rPr>
          <w:color w:val="000000" w:themeColor="text1"/>
        </w:rPr>
        <w:t xml:space="preserve"> The New York Times</w:t>
      </w:r>
      <w:r w:rsidRPr="00E6379F">
        <w:rPr>
          <w:color w:val="000000" w:themeColor="text1"/>
          <w:lang w:val="uk-UA"/>
        </w:rPr>
        <w:t xml:space="preserve">. </w:t>
      </w:r>
      <w:r w:rsidRPr="00E6379F">
        <w:rPr>
          <w:color w:val="000000" w:themeColor="text1"/>
        </w:rPr>
        <w:t>6 April, 2020</w:t>
      </w:r>
      <w:r w:rsidRPr="00E6379F">
        <w:rPr>
          <w:color w:val="000000" w:themeColor="text1"/>
          <w:lang w:val="uk-UA"/>
        </w:rPr>
        <w:t xml:space="preserve">. </w:t>
      </w:r>
      <w:r w:rsidRPr="00E6379F">
        <w:rPr>
          <w:color w:val="000000" w:themeColor="text1"/>
        </w:rPr>
        <w:t xml:space="preserve">URL: </w:t>
      </w:r>
      <w:hyperlink r:id="rId10" w:history="1">
        <w:r w:rsidRPr="00E6379F">
          <w:rPr>
            <w:rStyle w:val="a6"/>
            <w:color w:val="000000" w:themeColor="text1"/>
            <w:u w:val="none"/>
          </w:rPr>
          <w:t>https://www.nytimes.com/2020/04/05/us/politics/us-china-military-funding-virus.html</w:t>
        </w:r>
      </w:hyperlink>
    </w:p>
  </w:footnote>
  <w:footnote w:id="50">
    <w:p w14:paraId="005AC8FB" w14:textId="1D8D10C8" w:rsidR="00AF0B7E" w:rsidRPr="00C43B53" w:rsidRDefault="00AF0B7E">
      <w:pPr>
        <w:pStyle w:val="a3"/>
        <w:rPr>
          <w:lang w:val="uk-UA"/>
        </w:rPr>
      </w:pPr>
      <w:r>
        <w:rPr>
          <w:rStyle w:val="a5"/>
        </w:rPr>
        <w:footnoteRef/>
      </w:r>
      <w:r>
        <w:t xml:space="preserve"> </w:t>
      </w:r>
      <w:r>
        <w:rPr>
          <w:lang w:val="uk-UA"/>
        </w:rPr>
        <w:t>«</w:t>
      </w:r>
      <w:r w:rsidRPr="00C43B53">
        <w:t>China v. America: A New Kind of Cold War</w:t>
      </w:r>
      <w:r>
        <w:rPr>
          <w:lang w:val="uk-UA"/>
        </w:rPr>
        <w:t>».</w:t>
      </w:r>
      <w:r w:rsidRPr="00C43B53">
        <w:t xml:space="preserve"> The Economist</w:t>
      </w:r>
      <w:r>
        <w:rPr>
          <w:lang w:val="uk-UA"/>
        </w:rPr>
        <w:t>.</w:t>
      </w:r>
      <w:r w:rsidRPr="00C43B53">
        <w:t xml:space="preserve"> 19 May, 2019</w:t>
      </w:r>
      <w:r>
        <w:rPr>
          <w:lang w:val="uk-UA"/>
        </w:rPr>
        <w:t>.</w:t>
      </w:r>
      <w:r w:rsidRPr="00C43B53">
        <w:t xml:space="preserve"> </w:t>
      </w:r>
      <w:r w:rsidRPr="00FB0558">
        <w:t>P</w:t>
      </w:r>
      <w:r w:rsidRPr="00C43B53">
        <w:t>. 9.</w:t>
      </w:r>
    </w:p>
  </w:footnote>
  <w:footnote w:id="51">
    <w:p w14:paraId="136E7D60" w14:textId="2F532B64" w:rsidR="00AF0B7E" w:rsidRPr="00A73094" w:rsidRDefault="00AF0B7E" w:rsidP="00E839D5">
      <w:pPr>
        <w:pStyle w:val="a3"/>
        <w:rPr>
          <w:lang w:val="uk-UA"/>
        </w:rPr>
      </w:pPr>
      <w:r>
        <w:rPr>
          <w:rStyle w:val="a5"/>
        </w:rPr>
        <w:footnoteRef/>
      </w:r>
      <w:r>
        <w:t xml:space="preserve"> </w:t>
      </w:r>
      <w:r w:rsidRPr="00D35231">
        <w:t>Чернявська Л. Проблема недопущення ксенофобії та дискримінації як складова інформаційної безпеки сучасного інформаційного простору. Націон. бібліот. України ім. В. І. Вернадського. URL: http://nbuviap.gov.ua/index.php?option=com_content&amp;view=article&amp;id=3551:problema-nedopushchennya-ksenofobiji-ta-diskriminatsiji-yak-skladova-informatsijnoji-bezpeki-suchasnogo-informatsijnogo-prostoru&amp;catid=81&amp;Itemid=415</w:t>
      </w:r>
    </w:p>
  </w:footnote>
  <w:footnote w:id="52">
    <w:p w14:paraId="103A6F02" w14:textId="6A440479" w:rsidR="00AF0B7E" w:rsidRPr="00722AD6" w:rsidRDefault="00AF0B7E" w:rsidP="00BC22E3">
      <w:pPr>
        <w:pStyle w:val="a3"/>
        <w:rPr>
          <w:lang w:val="uk-UA"/>
        </w:rPr>
      </w:pPr>
      <w:r>
        <w:rPr>
          <w:rStyle w:val="a5"/>
        </w:rPr>
        <w:footnoteRef/>
      </w:r>
      <w:r>
        <w:t xml:space="preserve"> </w:t>
      </w:r>
      <w:r w:rsidRPr="004E15E7">
        <w:t>China Trade bill. Jan. 24, 2000. URL: https://www.govtrack.us/congress/bills/106/hr4444/text</w:t>
      </w:r>
    </w:p>
  </w:footnote>
  <w:footnote w:id="53">
    <w:p w14:paraId="2CC16A82" w14:textId="1084C560" w:rsidR="00AF0B7E" w:rsidRPr="00722AD6" w:rsidRDefault="00AF0B7E" w:rsidP="00BC22E3">
      <w:pPr>
        <w:pStyle w:val="a3"/>
        <w:rPr>
          <w:lang w:val="uk-UA"/>
        </w:rPr>
      </w:pPr>
      <w:r>
        <w:rPr>
          <w:rStyle w:val="a5"/>
        </w:rPr>
        <w:footnoteRef/>
      </w:r>
      <w:r>
        <w:t xml:space="preserve"> </w:t>
      </w:r>
      <w:r w:rsidRPr="004E15E7">
        <w:t>China-U.S. Relations. 2012. URL: http://www.china-embassy.org/eng/zmgx/gxjk2/201206/t20120629_4904664.htm</w:t>
      </w:r>
    </w:p>
  </w:footnote>
  <w:footnote w:id="54">
    <w:p w14:paraId="131FBB58" w14:textId="4E36BAA2" w:rsidR="00AF0B7E" w:rsidRPr="001B6240" w:rsidRDefault="00AF0B7E" w:rsidP="00BC22E3">
      <w:pPr>
        <w:pStyle w:val="a3"/>
        <w:rPr>
          <w:lang w:val="uk-UA"/>
        </w:rPr>
      </w:pPr>
      <w:r>
        <w:rPr>
          <w:rStyle w:val="a5"/>
        </w:rPr>
        <w:footnoteRef/>
      </w:r>
      <w:r w:rsidRPr="00924BB1">
        <w:rPr>
          <w:lang w:val="ru-RU"/>
        </w:rPr>
        <w:t xml:space="preserve"> (НЕ)Скромн</w:t>
      </w:r>
      <w:r w:rsidRPr="00E826FC">
        <w:t>i</w:t>
      </w:r>
      <w:r w:rsidRPr="00924BB1">
        <w:rPr>
          <w:lang w:val="ru-RU"/>
        </w:rPr>
        <w:t xml:space="preserve"> обійми Китаю: чинники зростання геополітичної суб'єктності КНР та ознаки глобальної кризи світового порядку. Ю Узун. Вісник ОНУ. Серія «Соціологія і політичні науки». Випуск «Політологія». 24 (32) </w:t>
      </w:r>
      <w:r w:rsidRPr="00E826FC">
        <w:t>URL</w:t>
      </w:r>
      <w:r w:rsidRPr="00924BB1">
        <w:rPr>
          <w:lang w:val="ru-RU"/>
        </w:rPr>
        <w:t xml:space="preserve">: </w:t>
      </w:r>
      <w:r w:rsidRPr="00E826FC">
        <w:t>http</w:t>
      </w:r>
      <w:r w:rsidRPr="00924BB1">
        <w:rPr>
          <w:lang w:val="ru-RU"/>
        </w:rPr>
        <w:t>://</w:t>
      </w:r>
      <w:r w:rsidRPr="00E826FC">
        <w:t>heraldiss</w:t>
      </w:r>
      <w:r w:rsidRPr="00924BB1">
        <w:rPr>
          <w:lang w:val="ru-RU"/>
        </w:rPr>
        <w:t>.</w:t>
      </w:r>
      <w:r w:rsidRPr="00E826FC">
        <w:t>onu</w:t>
      </w:r>
      <w:r w:rsidRPr="00924BB1">
        <w:rPr>
          <w:lang w:val="ru-RU"/>
        </w:rPr>
        <w:t>.</w:t>
      </w:r>
      <w:r w:rsidRPr="00E826FC">
        <w:t>edu</w:t>
      </w:r>
      <w:r w:rsidRPr="00924BB1">
        <w:rPr>
          <w:lang w:val="ru-RU"/>
        </w:rPr>
        <w:t>.</w:t>
      </w:r>
      <w:r w:rsidRPr="00E826FC">
        <w:t>ua</w:t>
      </w:r>
      <w:r w:rsidRPr="00924BB1">
        <w:rPr>
          <w:lang w:val="ru-RU"/>
        </w:rPr>
        <w:t>/</w:t>
      </w:r>
      <w:r w:rsidRPr="00E826FC">
        <w:t>article</w:t>
      </w:r>
      <w:r w:rsidRPr="00924BB1">
        <w:rPr>
          <w:lang w:val="ru-RU"/>
        </w:rPr>
        <w:t>/</w:t>
      </w:r>
      <w:r w:rsidRPr="00E826FC">
        <w:t>view</w:t>
      </w:r>
      <w:r w:rsidRPr="00924BB1">
        <w:rPr>
          <w:lang w:val="ru-RU"/>
        </w:rPr>
        <w:t>/173850</w:t>
      </w:r>
    </w:p>
  </w:footnote>
  <w:footnote w:id="55">
    <w:p w14:paraId="4362E8B3" w14:textId="0D2853EB" w:rsidR="00AF0B7E" w:rsidRPr="00493DE8" w:rsidRDefault="00AF0B7E" w:rsidP="00BC22E3">
      <w:pPr>
        <w:pStyle w:val="a3"/>
        <w:rPr>
          <w:lang w:val="uk-UA"/>
        </w:rPr>
      </w:pPr>
      <w:r>
        <w:rPr>
          <w:rStyle w:val="a5"/>
        </w:rPr>
        <w:footnoteRef/>
      </w:r>
      <w:r w:rsidRPr="00924BB1">
        <w:rPr>
          <w:lang w:val="ru-RU"/>
        </w:rPr>
        <w:t xml:space="preserve"> Дейч Т. Л. Китай в Африке: «неоколониализм» или «</w:t>
      </w:r>
      <w:r w:rsidRPr="00E826FC">
        <w:t>win</w:t>
      </w:r>
      <w:r w:rsidRPr="00924BB1">
        <w:rPr>
          <w:lang w:val="ru-RU"/>
        </w:rPr>
        <w:t>-</w:t>
      </w:r>
      <w:r w:rsidRPr="00E826FC">
        <w:t>win</w:t>
      </w:r>
      <w:r w:rsidRPr="00924BB1">
        <w:rPr>
          <w:lang w:val="ru-RU"/>
        </w:rPr>
        <w:t xml:space="preserve">» стратегия? </w:t>
      </w:r>
      <w:r w:rsidRPr="00E826FC">
        <w:t>2018. URL: https://www.ogt-journal.com/jour/article/view/357</w:t>
      </w:r>
    </w:p>
  </w:footnote>
  <w:footnote w:id="56">
    <w:p w14:paraId="4485EAAD" w14:textId="6238BC7A" w:rsidR="00AF0B7E" w:rsidRPr="007E68B2" w:rsidRDefault="00AF0B7E" w:rsidP="00BC22E3">
      <w:pPr>
        <w:pStyle w:val="a3"/>
        <w:rPr>
          <w:lang w:val="ru-RU"/>
        </w:rPr>
      </w:pPr>
      <w:r>
        <w:rPr>
          <w:rStyle w:val="a5"/>
        </w:rPr>
        <w:footnoteRef/>
      </w:r>
      <w:r>
        <w:t xml:space="preserve"> </w:t>
      </w:r>
      <w:r w:rsidRPr="004E15E7">
        <w:t>China-U.S. Relations.</w:t>
      </w:r>
      <w:r>
        <w:t xml:space="preserve"> Op</w:t>
      </w:r>
      <w:r w:rsidRPr="007E68B2">
        <w:rPr>
          <w:lang w:val="ru-RU"/>
        </w:rPr>
        <w:t xml:space="preserve">. </w:t>
      </w:r>
      <w:r>
        <w:t>cit</w:t>
      </w:r>
      <w:r w:rsidRPr="007E68B2">
        <w:rPr>
          <w:lang w:val="ru-RU"/>
        </w:rPr>
        <w:t>.</w:t>
      </w:r>
    </w:p>
  </w:footnote>
  <w:footnote w:id="57">
    <w:p w14:paraId="6088CBE8" w14:textId="4D018AC5" w:rsidR="00AF0B7E" w:rsidRPr="009D42BB" w:rsidRDefault="00AF0B7E" w:rsidP="00BC22E3">
      <w:pPr>
        <w:pStyle w:val="a3"/>
        <w:rPr>
          <w:lang w:val="uk-UA"/>
        </w:rPr>
      </w:pPr>
      <w:r>
        <w:rPr>
          <w:rStyle w:val="a5"/>
        </w:rPr>
        <w:footnoteRef/>
      </w:r>
      <w:r w:rsidRPr="00924BB1">
        <w:rPr>
          <w:lang w:val="ru-RU"/>
        </w:rPr>
        <w:t xml:space="preserve"> Супян В. Б. Американо-китайские торгово-экономические отношения: причины кризиса и его перспективы. Текст научной статьи по специальности «Экономика и бизнес». 2019. С. 23-32. </w:t>
      </w:r>
      <w:r w:rsidRPr="007E68B2">
        <w:t>URL</w:t>
      </w:r>
      <w:r w:rsidRPr="00924BB1">
        <w:rPr>
          <w:lang w:val="ru-RU"/>
        </w:rPr>
        <w:t xml:space="preserve">: </w:t>
      </w:r>
      <w:r w:rsidRPr="007E68B2">
        <w:t>https</w:t>
      </w:r>
      <w:r w:rsidRPr="00924BB1">
        <w:rPr>
          <w:lang w:val="ru-RU"/>
        </w:rPr>
        <w:t>://</w:t>
      </w:r>
      <w:r w:rsidRPr="007E68B2">
        <w:t>cyberleninka</w:t>
      </w:r>
      <w:r w:rsidRPr="00924BB1">
        <w:rPr>
          <w:lang w:val="ru-RU"/>
        </w:rPr>
        <w:t>.</w:t>
      </w:r>
      <w:r w:rsidRPr="007E68B2">
        <w:t>ru</w:t>
      </w:r>
      <w:r w:rsidRPr="00924BB1">
        <w:rPr>
          <w:lang w:val="ru-RU"/>
        </w:rPr>
        <w:t>/</w:t>
      </w:r>
      <w:r w:rsidRPr="007E68B2">
        <w:t>article</w:t>
      </w:r>
      <w:r w:rsidRPr="00924BB1">
        <w:rPr>
          <w:lang w:val="ru-RU"/>
        </w:rPr>
        <w:t>/</w:t>
      </w:r>
      <w:r w:rsidRPr="007E68B2">
        <w:t>n</w:t>
      </w:r>
      <w:r w:rsidRPr="00924BB1">
        <w:rPr>
          <w:lang w:val="ru-RU"/>
        </w:rPr>
        <w:t>/</w:t>
      </w:r>
      <w:r w:rsidRPr="007E68B2">
        <w:t>amerikano</w:t>
      </w:r>
      <w:r w:rsidRPr="00924BB1">
        <w:rPr>
          <w:lang w:val="ru-RU"/>
        </w:rPr>
        <w:t>-</w:t>
      </w:r>
      <w:r w:rsidRPr="007E68B2">
        <w:t>kitayskie</w:t>
      </w:r>
      <w:r w:rsidRPr="00924BB1">
        <w:rPr>
          <w:lang w:val="ru-RU"/>
        </w:rPr>
        <w:t>-</w:t>
      </w:r>
      <w:r w:rsidRPr="007E68B2">
        <w:t>torgovo</w:t>
      </w:r>
      <w:r w:rsidRPr="00924BB1">
        <w:rPr>
          <w:lang w:val="ru-RU"/>
        </w:rPr>
        <w:t>-</w:t>
      </w:r>
      <w:r w:rsidRPr="007E68B2">
        <w:t>ekonomicheskie</w:t>
      </w:r>
      <w:r w:rsidRPr="00924BB1">
        <w:rPr>
          <w:lang w:val="ru-RU"/>
        </w:rPr>
        <w:t>-</w:t>
      </w:r>
      <w:r w:rsidRPr="007E68B2">
        <w:t>otnosheniya</w:t>
      </w:r>
      <w:r w:rsidRPr="00924BB1">
        <w:rPr>
          <w:lang w:val="ru-RU"/>
        </w:rPr>
        <w:t>-</w:t>
      </w:r>
      <w:r w:rsidRPr="007E68B2">
        <w:t>prichiny</w:t>
      </w:r>
      <w:r w:rsidRPr="00924BB1">
        <w:rPr>
          <w:lang w:val="ru-RU"/>
        </w:rPr>
        <w:t>-</w:t>
      </w:r>
      <w:r w:rsidRPr="007E68B2">
        <w:t>krizisa</w:t>
      </w:r>
      <w:r w:rsidRPr="00924BB1">
        <w:rPr>
          <w:lang w:val="ru-RU"/>
        </w:rPr>
        <w:t>-</w:t>
      </w:r>
      <w:r w:rsidRPr="007E68B2">
        <w:t>i</w:t>
      </w:r>
      <w:r w:rsidRPr="00924BB1">
        <w:rPr>
          <w:lang w:val="ru-RU"/>
        </w:rPr>
        <w:t>-</w:t>
      </w:r>
      <w:r w:rsidRPr="007E68B2">
        <w:t>ego</w:t>
      </w:r>
      <w:r w:rsidRPr="00924BB1">
        <w:rPr>
          <w:lang w:val="ru-RU"/>
        </w:rPr>
        <w:t>-</w:t>
      </w:r>
      <w:r w:rsidRPr="007E68B2">
        <w:t>perspektivy</w:t>
      </w:r>
      <w:r w:rsidRPr="00924BB1">
        <w:rPr>
          <w:lang w:val="ru-RU"/>
        </w:rPr>
        <w:t>/</w:t>
      </w:r>
      <w:r w:rsidRPr="007E68B2">
        <w:t>viewer</w:t>
      </w:r>
    </w:p>
  </w:footnote>
  <w:footnote w:id="58">
    <w:p w14:paraId="7B03740C" w14:textId="0D17F83A" w:rsidR="00AF0B7E" w:rsidRPr="00984332" w:rsidRDefault="00AF0B7E" w:rsidP="00BC22E3">
      <w:pPr>
        <w:pStyle w:val="a3"/>
        <w:rPr>
          <w:lang w:val="uk-UA"/>
        </w:rPr>
      </w:pPr>
      <w:r>
        <w:rPr>
          <w:rStyle w:val="a5"/>
        </w:rPr>
        <w:footnoteRef/>
      </w:r>
      <w:r>
        <w:t xml:space="preserve"> </w:t>
      </w:r>
      <w:r w:rsidRPr="007E68B2">
        <w:t>Meltzer J.P. China’s One Belt One Road initiative: A view from the United States. Brookings. Jun. 19, 2017. URL: https://www.brookings.edu/research/chinas-one-belt-one-road-initiative-a-view-from-the-united-states/</w:t>
      </w:r>
    </w:p>
  </w:footnote>
  <w:footnote w:id="59">
    <w:p w14:paraId="4E87D85C" w14:textId="53D8BD8D" w:rsidR="00AF0B7E" w:rsidRPr="006E240C" w:rsidRDefault="00AF0B7E" w:rsidP="00BC22E3">
      <w:pPr>
        <w:pStyle w:val="a3"/>
        <w:rPr>
          <w:lang w:val="uk-UA"/>
        </w:rPr>
      </w:pPr>
      <w:r>
        <w:rPr>
          <w:rStyle w:val="a5"/>
        </w:rPr>
        <w:footnoteRef/>
      </w:r>
      <w:r>
        <w:t xml:space="preserve"> </w:t>
      </w:r>
      <w:r w:rsidRPr="00157531">
        <w:t>Kokas A. U.S.-China Relations: Improving U.S. Competitiveness Through Trade. 2021. URL: https://5g.wilsoncenter.org/sites/default/files/media/uploads/documents/Kokas%2C%20Aynne%20%28UVA%29%20-%20Testimony%20for%20SFC%20China%20Hearing.pdf</w:t>
      </w:r>
    </w:p>
  </w:footnote>
  <w:footnote w:id="60">
    <w:p w14:paraId="03C32342" w14:textId="1D691BA4" w:rsidR="00AF0B7E" w:rsidRPr="008E4EF7" w:rsidRDefault="00AF0B7E" w:rsidP="00BC22E3">
      <w:pPr>
        <w:pStyle w:val="a3"/>
      </w:pPr>
      <w:r>
        <w:rPr>
          <w:rStyle w:val="a5"/>
        </w:rPr>
        <w:footnoteRef/>
      </w:r>
      <w:r>
        <w:t xml:space="preserve"> </w:t>
      </w:r>
      <w:r w:rsidRPr="00157531">
        <w:t>Kokas A</w:t>
      </w:r>
      <w:r>
        <w:t>. Op. cit.</w:t>
      </w:r>
    </w:p>
  </w:footnote>
  <w:footnote w:id="61">
    <w:p w14:paraId="702C3CEB" w14:textId="5DAF35FE" w:rsidR="00AF0B7E" w:rsidRPr="00100FBB" w:rsidRDefault="00AF0B7E" w:rsidP="00BC22E3">
      <w:pPr>
        <w:pStyle w:val="a3"/>
        <w:rPr>
          <w:lang w:val="uk-UA"/>
        </w:rPr>
      </w:pPr>
      <w:r>
        <w:rPr>
          <w:rStyle w:val="a5"/>
        </w:rPr>
        <w:footnoteRef/>
      </w:r>
      <w:r>
        <w:t xml:space="preserve"> </w:t>
      </w:r>
      <w:r w:rsidRPr="008E4EF7">
        <w:t>Hass R. The “new normal” in US-China relations: Hardening competition and deep interdependence. Aug. 12, 2021. URL: https://www.brookings.edu/blog/order-from-chaos/2021/08/12/the-new-normal-in-us-china-relations-hardening-competition-and-deep-interdependence/</w:t>
      </w:r>
    </w:p>
  </w:footnote>
  <w:footnote w:id="62">
    <w:p w14:paraId="6C29E813" w14:textId="1F5EE220" w:rsidR="00AF0B7E" w:rsidRPr="008E4EF7" w:rsidRDefault="00AF0B7E" w:rsidP="00BC22E3">
      <w:pPr>
        <w:pStyle w:val="a3"/>
      </w:pPr>
      <w:r>
        <w:rPr>
          <w:rStyle w:val="a5"/>
        </w:rPr>
        <w:footnoteRef/>
      </w:r>
      <w:r>
        <w:t xml:space="preserve"> </w:t>
      </w:r>
      <w:r w:rsidRPr="008E4EF7">
        <w:t>Kokas A.</w:t>
      </w:r>
      <w:r>
        <w:t xml:space="preserve"> Op. cit.</w:t>
      </w:r>
    </w:p>
  </w:footnote>
  <w:footnote w:id="63">
    <w:p w14:paraId="1EB8FF8A" w14:textId="37D0E816" w:rsidR="00AF0B7E" w:rsidRPr="008E4EF7" w:rsidRDefault="00AF0B7E" w:rsidP="00BC22E3">
      <w:pPr>
        <w:pStyle w:val="a3"/>
      </w:pPr>
      <w:r>
        <w:rPr>
          <w:rStyle w:val="a5"/>
        </w:rPr>
        <w:footnoteRef/>
      </w:r>
      <w:r>
        <w:t xml:space="preserve"> </w:t>
      </w:r>
      <w:r w:rsidRPr="008E4EF7">
        <w:t>Hass R.</w:t>
      </w:r>
      <w:r>
        <w:t xml:space="preserve"> Op. cit.</w:t>
      </w:r>
    </w:p>
  </w:footnote>
  <w:footnote w:id="64">
    <w:p w14:paraId="3A30147E" w14:textId="457D218E" w:rsidR="00AF0B7E" w:rsidRPr="00553734" w:rsidRDefault="00AF0B7E" w:rsidP="00BC22E3">
      <w:pPr>
        <w:pStyle w:val="a3"/>
        <w:rPr>
          <w:lang w:val="uk-UA"/>
        </w:rPr>
      </w:pPr>
      <w:r>
        <w:rPr>
          <w:rStyle w:val="a5"/>
        </w:rPr>
        <w:footnoteRef/>
      </w:r>
      <w:r w:rsidRPr="00924BB1">
        <w:rPr>
          <w:lang w:val="ru-RU"/>
        </w:rPr>
        <w:t xml:space="preserve"> Рогач О. Нові тенденції вивозу.</w:t>
      </w:r>
      <w:r w:rsidRPr="00947926">
        <w:rPr>
          <w:lang w:val="ru-RU"/>
        </w:rPr>
        <w:t xml:space="preserve"> </w:t>
      </w:r>
      <w:r w:rsidRPr="00924BB1">
        <w:rPr>
          <w:lang w:val="ru-RU"/>
        </w:rPr>
        <w:t xml:space="preserve">Сучасні тенденції міжнародного руху капіталу. </w:t>
      </w:r>
      <w:r w:rsidRPr="00B658E6">
        <w:t>Монографія. 2019, с. 95-111.</w:t>
      </w:r>
    </w:p>
  </w:footnote>
  <w:footnote w:id="65">
    <w:p w14:paraId="618F0AED" w14:textId="70C70EAA" w:rsidR="00AF0B7E" w:rsidRPr="00173B2B" w:rsidRDefault="00AF0B7E" w:rsidP="00BC22E3">
      <w:pPr>
        <w:pStyle w:val="a3"/>
        <w:rPr>
          <w:lang w:val="uk-UA"/>
        </w:rPr>
      </w:pPr>
      <w:r>
        <w:rPr>
          <w:rStyle w:val="a5"/>
        </w:rPr>
        <w:footnoteRef/>
      </w:r>
      <w:r>
        <w:t xml:space="preserve"> </w:t>
      </w:r>
      <w:r w:rsidRPr="00947926">
        <w:t>The theft of American intellectual property: reassessments of the challenge and United States policy. 2017. URL: https://www.nbr.org/wp-content/uploads/pdfs/publications/IP_Commission_Report_Update.pdf</w:t>
      </w:r>
    </w:p>
  </w:footnote>
  <w:footnote w:id="66">
    <w:p w14:paraId="47A3082E" w14:textId="6103C582" w:rsidR="00AF0B7E" w:rsidRPr="009C74D1" w:rsidRDefault="00AF0B7E" w:rsidP="00BC22E3">
      <w:pPr>
        <w:pStyle w:val="a3"/>
        <w:rPr>
          <w:lang w:val="uk-UA"/>
        </w:rPr>
      </w:pPr>
      <w:r>
        <w:rPr>
          <w:rStyle w:val="a5"/>
        </w:rPr>
        <w:footnoteRef/>
      </w:r>
      <w:r>
        <w:t xml:space="preserve"> </w:t>
      </w:r>
      <w:r w:rsidRPr="00947926">
        <w:t>Eurasia Group White Paper: The Geopolitics of 5G. Nov. 15, 2018. URL: https://www.eurasiagroup.net/siteFiles/Media/files/1811-14%205G%20special%20report%20public(1).pdf</w:t>
      </w:r>
    </w:p>
  </w:footnote>
  <w:footnote w:id="67">
    <w:p w14:paraId="547D9DA2" w14:textId="1E800C68" w:rsidR="00AF0B7E" w:rsidRPr="00CB1BC8" w:rsidRDefault="00AF0B7E" w:rsidP="00BC22E3">
      <w:pPr>
        <w:pStyle w:val="a3"/>
        <w:rPr>
          <w:lang w:val="uk-UA"/>
        </w:rPr>
      </w:pPr>
      <w:r>
        <w:rPr>
          <w:rStyle w:val="a5"/>
        </w:rPr>
        <w:footnoteRef/>
      </w:r>
      <w:r>
        <w:t xml:space="preserve"> </w:t>
      </w:r>
      <w:r w:rsidRPr="00947926">
        <w:t>Health Insurance Portability and Accountability Act. Jul. 31, 1996. URL: https://www.govinfo.gov/content/pkg/CRPT-104hrpt736/pdf/CRPT-104hrpt736.pdf</w:t>
      </w:r>
    </w:p>
  </w:footnote>
  <w:footnote w:id="68">
    <w:p w14:paraId="72153048" w14:textId="4E6EE86E" w:rsidR="00AF0B7E" w:rsidRPr="00FA7793" w:rsidRDefault="00AF0B7E" w:rsidP="00BC22E3">
      <w:pPr>
        <w:pStyle w:val="a3"/>
        <w:rPr>
          <w:lang w:val="uk-UA"/>
        </w:rPr>
      </w:pPr>
      <w:r>
        <w:rPr>
          <w:rStyle w:val="a5"/>
        </w:rPr>
        <w:footnoteRef/>
      </w:r>
      <w:r>
        <w:t xml:space="preserve"> </w:t>
      </w:r>
      <w:r w:rsidRPr="00947926">
        <w:t xml:space="preserve">Creemers R., Triolo P., Webster G. New America. Translation: Cybersecurity Law of the People’s Republic of China. 2018. URL: https://www.newamerica.org/cybersecurity-initiative/digichina/blog/translation-cybersecurity-law-peoples-republic-china/  </w:t>
      </w:r>
    </w:p>
  </w:footnote>
  <w:footnote w:id="69">
    <w:p w14:paraId="31EA3198" w14:textId="081892AD" w:rsidR="00AF0B7E" w:rsidRPr="00D9273B" w:rsidRDefault="00AF0B7E" w:rsidP="00BC22E3">
      <w:pPr>
        <w:pStyle w:val="a3"/>
        <w:rPr>
          <w:lang w:val="uk-UA"/>
        </w:rPr>
      </w:pPr>
      <w:r>
        <w:rPr>
          <w:rStyle w:val="a5"/>
        </w:rPr>
        <w:footnoteRef/>
      </w:r>
      <w:r>
        <w:t xml:space="preserve"> </w:t>
      </w:r>
      <w:r w:rsidRPr="004F487F">
        <w:t>Privacy guidelines:  mnitoring and personal data privacy at work. Apr., 2016. URL: https://www.pcpd.org.hk/english/data_privacy_law/code_of_practices/files/Monitoring_and_Personal_Data_Privacy_At_Work_revis_Eng.pdf</w:t>
      </w:r>
    </w:p>
  </w:footnote>
  <w:footnote w:id="70">
    <w:p w14:paraId="007D5C61" w14:textId="34C543DA" w:rsidR="00AF0B7E" w:rsidRPr="00DF4271" w:rsidRDefault="00AF0B7E" w:rsidP="00BC22E3">
      <w:pPr>
        <w:pStyle w:val="a3"/>
        <w:rPr>
          <w:lang w:val="uk-UA"/>
        </w:rPr>
      </w:pPr>
      <w:r>
        <w:rPr>
          <w:rStyle w:val="a5"/>
        </w:rPr>
        <w:footnoteRef/>
      </w:r>
      <w:r>
        <w:t xml:space="preserve"> </w:t>
      </w:r>
      <w:r w:rsidRPr="00157531">
        <w:t>Kokas A</w:t>
      </w:r>
      <w:r>
        <w:t>. Op. cit.</w:t>
      </w:r>
    </w:p>
  </w:footnote>
  <w:footnote w:id="71">
    <w:p w14:paraId="644DA5A4" w14:textId="6AFF0380" w:rsidR="00AF0B7E" w:rsidRPr="00C92B16" w:rsidRDefault="00AF0B7E" w:rsidP="00BC22E3">
      <w:pPr>
        <w:pStyle w:val="a3"/>
        <w:rPr>
          <w:lang w:val="uk-UA"/>
        </w:rPr>
      </w:pPr>
      <w:r>
        <w:rPr>
          <w:rStyle w:val="a5"/>
        </w:rPr>
        <w:footnoteRef/>
      </w:r>
      <w:r>
        <w:t xml:space="preserve"> </w:t>
      </w:r>
      <w:r w:rsidRPr="004F487F">
        <w:t>Ramadori C. Made in China 2025 – Everything You Need to Know. New Horizons. 2021. URL: https://nhglobalpartners.com/made-in-china-2025/</w:t>
      </w:r>
    </w:p>
  </w:footnote>
  <w:footnote w:id="72">
    <w:p w14:paraId="11D86B75" w14:textId="5C8636F6" w:rsidR="00AF0B7E" w:rsidRPr="00053E08" w:rsidRDefault="00AF0B7E" w:rsidP="00BC22E3">
      <w:pPr>
        <w:pStyle w:val="a3"/>
      </w:pPr>
      <w:r>
        <w:rPr>
          <w:rStyle w:val="a5"/>
        </w:rPr>
        <w:footnoteRef/>
      </w:r>
      <w:r>
        <w:t xml:space="preserve"> T</w:t>
      </w:r>
      <w:r w:rsidRPr="005F0773">
        <w:t>ellis A. J.</w:t>
      </w:r>
      <w:r>
        <w:t xml:space="preserve"> Op. cit.</w:t>
      </w:r>
    </w:p>
  </w:footnote>
  <w:footnote w:id="73">
    <w:p w14:paraId="369F3581" w14:textId="42403AE1" w:rsidR="00AF0B7E" w:rsidRPr="00CE405C" w:rsidRDefault="00AF0B7E" w:rsidP="00BC22E3">
      <w:pPr>
        <w:pStyle w:val="a3"/>
        <w:rPr>
          <w:lang w:val="uk-UA"/>
        </w:rPr>
      </w:pPr>
      <w:r>
        <w:rPr>
          <w:rStyle w:val="a5"/>
        </w:rPr>
        <w:footnoteRef/>
      </w:r>
      <w:r>
        <w:t xml:space="preserve"> </w:t>
      </w:r>
      <w:r w:rsidRPr="00053E08">
        <w:t>White House Office of Trade and Manufacturing Policy. How China’s Economic Aggression Threatens the Technologies and Intellectual Property of the United States and the World. 2018. URL: https://www.hsdl.org/?view&amp;did=812268</w:t>
      </w:r>
    </w:p>
  </w:footnote>
  <w:footnote w:id="74">
    <w:p w14:paraId="14D47314" w14:textId="30E3686C" w:rsidR="00AF0B7E" w:rsidRPr="00101470" w:rsidRDefault="00AF0B7E" w:rsidP="00BC22E3">
      <w:pPr>
        <w:pStyle w:val="a3"/>
        <w:rPr>
          <w:lang w:val="uk-UA"/>
        </w:rPr>
      </w:pPr>
      <w:r>
        <w:rPr>
          <w:rStyle w:val="a5"/>
        </w:rPr>
        <w:footnoteRef/>
      </w:r>
      <w:r>
        <w:t xml:space="preserve"> </w:t>
      </w:r>
      <w:r w:rsidRPr="00FC4BBD">
        <w:t>Lynch D. Trump imposes tariffs on solar panels and washing machines in first major trade action of 2018. Jan. 22, 2018. URL: https://www.washingtonpost.com/news/wonk/wp/2018/01/22/trump-imposes-tariffs-on-solar-panels-and-washing-machines-in-first-major-trade-action/</w:t>
      </w:r>
    </w:p>
  </w:footnote>
  <w:footnote w:id="75">
    <w:p w14:paraId="354F783E" w14:textId="5D876F9C" w:rsidR="00AF0B7E" w:rsidRPr="006E2155" w:rsidRDefault="00AF0B7E" w:rsidP="00BC22E3">
      <w:pPr>
        <w:pStyle w:val="a3"/>
        <w:rPr>
          <w:lang w:val="uk-UA"/>
        </w:rPr>
      </w:pPr>
      <w:r>
        <w:rPr>
          <w:rStyle w:val="a5"/>
        </w:rPr>
        <w:footnoteRef/>
      </w:r>
      <w:r>
        <w:t xml:space="preserve"> </w:t>
      </w:r>
      <w:r w:rsidRPr="00FC4BBD">
        <w:t>Wolf M. US-China rivalry will shape the 21st century. Apr. 10, 2018. URL: https://www.ft.com/content/5f796164-3be1-11e8-b9f9-de94fa33a81e</w:t>
      </w:r>
    </w:p>
  </w:footnote>
  <w:footnote w:id="76">
    <w:p w14:paraId="44C4C248" w14:textId="38EE826B" w:rsidR="00AF0B7E" w:rsidRPr="00FC4BBD" w:rsidRDefault="00AF0B7E" w:rsidP="00BC22E3">
      <w:pPr>
        <w:pStyle w:val="a3"/>
      </w:pPr>
      <w:r>
        <w:rPr>
          <w:rStyle w:val="a5"/>
        </w:rPr>
        <w:footnoteRef/>
      </w:r>
      <w:r>
        <w:t xml:space="preserve"> </w:t>
      </w:r>
      <w:r w:rsidRPr="00E317E5">
        <w:t>U.S. Relations With China.</w:t>
      </w:r>
      <w:r>
        <w:t xml:space="preserve"> Op. cit.</w:t>
      </w:r>
    </w:p>
  </w:footnote>
  <w:footnote w:id="77">
    <w:p w14:paraId="4B5E233D" w14:textId="73B39084" w:rsidR="00AF0B7E" w:rsidRPr="006D2781" w:rsidRDefault="00AF0B7E" w:rsidP="00BC22E3">
      <w:pPr>
        <w:pStyle w:val="a3"/>
        <w:rPr>
          <w:lang w:val="uk-UA"/>
        </w:rPr>
      </w:pPr>
      <w:r>
        <w:rPr>
          <w:rStyle w:val="a5"/>
        </w:rPr>
        <w:footnoteRef/>
      </w:r>
      <w:r>
        <w:t xml:space="preserve"> </w:t>
      </w:r>
      <w:r w:rsidRPr="00FC4BBD">
        <w:t>Donald Trump to slap 25% tariff on steel import. URL: https://www.ft.com/content/7b354ff8-1d73-11e8-aaca-4574d7dabfb6</w:t>
      </w:r>
    </w:p>
  </w:footnote>
  <w:footnote w:id="78">
    <w:p w14:paraId="757AC841" w14:textId="31E462E9" w:rsidR="00AF0B7E" w:rsidRPr="00C4519E" w:rsidRDefault="00AF0B7E" w:rsidP="00BC22E3">
      <w:pPr>
        <w:pStyle w:val="a3"/>
        <w:rPr>
          <w:lang w:val="uk-UA"/>
        </w:rPr>
      </w:pPr>
      <w:r>
        <w:rPr>
          <w:rStyle w:val="a5"/>
        </w:rPr>
        <w:footnoteRef/>
      </w:r>
      <w:r>
        <w:t xml:space="preserve"> </w:t>
      </w:r>
      <w:r w:rsidRPr="002224A1">
        <w:t>Amadeo K. Trade Wars and their Effect on the Economy and You. 2021. URL: https://www.thebalance.com/trade-wars-definition-how-it-affects-you-4159973</w:t>
      </w:r>
    </w:p>
  </w:footnote>
  <w:footnote w:id="79">
    <w:p w14:paraId="02615170" w14:textId="46A0AEAA" w:rsidR="00AF0B7E" w:rsidRPr="0014039D" w:rsidRDefault="00AF0B7E" w:rsidP="00BC22E3">
      <w:pPr>
        <w:pStyle w:val="a3"/>
        <w:rPr>
          <w:lang w:val="uk-UA"/>
        </w:rPr>
      </w:pPr>
      <w:r>
        <w:rPr>
          <w:rStyle w:val="a5"/>
        </w:rPr>
        <w:footnoteRef/>
      </w:r>
      <w:r>
        <w:t xml:space="preserve"> </w:t>
      </w:r>
      <w:r w:rsidRPr="00E317E5">
        <w:t>U.S. Relations With China.</w:t>
      </w:r>
      <w:r>
        <w:t xml:space="preserve"> Op. cit.</w:t>
      </w:r>
    </w:p>
  </w:footnote>
  <w:footnote w:id="80">
    <w:p w14:paraId="6A7DF7D9" w14:textId="26213E2C" w:rsidR="00AF0B7E" w:rsidRPr="0077433B" w:rsidRDefault="00AF0B7E" w:rsidP="00BC22E3">
      <w:pPr>
        <w:pStyle w:val="a3"/>
        <w:rPr>
          <w:lang w:val="uk-UA"/>
        </w:rPr>
      </w:pPr>
      <w:r>
        <w:rPr>
          <w:rStyle w:val="a5"/>
        </w:rPr>
        <w:footnoteRef/>
      </w:r>
      <w:r>
        <w:t xml:space="preserve"> </w:t>
      </w:r>
      <w:r w:rsidRPr="002224A1">
        <w:t>Borak D. Trump signs first stage of trade deal with China. Jan. 15, 2020. URL: https://edition.cnn.com/2020/01/15/politics/us-china-trade-deal-phase-one-signed/index.html</w:t>
      </w:r>
    </w:p>
  </w:footnote>
  <w:footnote w:id="81">
    <w:p w14:paraId="7D9A2895" w14:textId="2ECEBA12" w:rsidR="00AF0B7E" w:rsidRPr="00C80E42" w:rsidRDefault="00AF0B7E" w:rsidP="00C80E42">
      <w:pPr>
        <w:rPr>
          <w:rFonts w:ascii="Times New Roman" w:hAnsi="Times New Roman" w:cs="Times New Roman"/>
          <w:sz w:val="28"/>
          <w:szCs w:val="28"/>
          <w:lang w:val="ru-RU"/>
        </w:rPr>
      </w:pPr>
      <w:r>
        <w:rPr>
          <w:rStyle w:val="a5"/>
        </w:rPr>
        <w:footnoteRef/>
      </w:r>
      <w:r w:rsidRPr="00C80E42">
        <w:rPr>
          <w:lang w:val="ru-RU"/>
        </w:rPr>
        <w:t xml:space="preserve"> </w:t>
      </w:r>
      <w:r w:rsidRPr="00C80E42">
        <w:rPr>
          <w:sz w:val="20"/>
          <w:szCs w:val="20"/>
          <w:lang w:val="ru-RU"/>
        </w:rPr>
        <w:t xml:space="preserve">Херман С. Администрация Байдена сохранила жесткий подход в торговле с Китаем. Апр 8, 2021. </w:t>
      </w:r>
      <w:r w:rsidRPr="00C80E42">
        <w:rPr>
          <w:sz w:val="20"/>
          <w:szCs w:val="20"/>
        </w:rPr>
        <w:t>URL</w:t>
      </w:r>
      <w:r w:rsidRPr="00C80E42">
        <w:rPr>
          <w:sz w:val="20"/>
          <w:szCs w:val="20"/>
          <w:lang w:val="ru-RU"/>
        </w:rPr>
        <w:t xml:space="preserve">: </w:t>
      </w:r>
      <w:r w:rsidRPr="00C80E42">
        <w:rPr>
          <w:sz w:val="20"/>
          <w:szCs w:val="20"/>
        </w:rPr>
        <w:t>https</w:t>
      </w:r>
      <w:r w:rsidRPr="00C80E42">
        <w:rPr>
          <w:sz w:val="20"/>
          <w:szCs w:val="20"/>
          <w:lang w:val="ru-RU"/>
        </w:rPr>
        <w:t>://</w:t>
      </w:r>
      <w:r w:rsidRPr="00C80E42">
        <w:rPr>
          <w:sz w:val="20"/>
          <w:szCs w:val="20"/>
        </w:rPr>
        <w:t>www</w:t>
      </w:r>
      <w:r w:rsidRPr="00C80E42">
        <w:rPr>
          <w:sz w:val="20"/>
          <w:szCs w:val="20"/>
          <w:lang w:val="ru-RU"/>
        </w:rPr>
        <w:t>.</w:t>
      </w:r>
      <w:r w:rsidRPr="00C80E42">
        <w:rPr>
          <w:sz w:val="20"/>
          <w:szCs w:val="20"/>
        </w:rPr>
        <w:t>golosameriki</w:t>
      </w:r>
      <w:r w:rsidRPr="00C80E42">
        <w:rPr>
          <w:sz w:val="20"/>
          <w:szCs w:val="20"/>
          <w:lang w:val="ru-RU"/>
        </w:rPr>
        <w:t>.</w:t>
      </w:r>
      <w:r w:rsidRPr="00C80E42">
        <w:rPr>
          <w:sz w:val="20"/>
          <w:szCs w:val="20"/>
        </w:rPr>
        <w:t>com</w:t>
      </w:r>
      <w:r w:rsidRPr="00C80E42">
        <w:rPr>
          <w:sz w:val="20"/>
          <w:szCs w:val="20"/>
          <w:lang w:val="ru-RU"/>
        </w:rPr>
        <w:t>/</w:t>
      </w:r>
      <w:r w:rsidRPr="00C80E42">
        <w:rPr>
          <w:sz w:val="20"/>
          <w:szCs w:val="20"/>
        </w:rPr>
        <w:t>a</w:t>
      </w:r>
      <w:r w:rsidRPr="00C80E42">
        <w:rPr>
          <w:sz w:val="20"/>
          <w:szCs w:val="20"/>
          <w:lang w:val="ru-RU"/>
        </w:rPr>
        <w:t>/</w:t>
      </w:r>
      <w:r w:rsidRPr="00C80E42">
        <w:rPr>
          <w:sz w:val="20"/>
          <w:szCs w:val="20"/>
        </w:rPr>
        <w:t>biden</w:t>
      </w:r>
      <w:r w:rsidRPr="00C80E42">
        <w:rPr>
          <w:sz w:val="20"/>
          <w:szCs w:val="20"/>
          <w:lang w:val="ru-RU"/>
        </w:rPr>
        <w:t>-</w:t>
      </w:r>
      <w:r w:rsidRPr="00C80E42">
        <w:rPr>
          <w:sz w:val="20"/>
          <w:szCs w:val="20"/>
        </w:rPr>
        <w:t>maintains</w:t>
      </w:r>
      <w:r w:rsidRPr="00C80E42">
        <w:rPr>
          <w:sz w:val="20"/>
          <w:szCs w:val="20"/>
          <w:lang w:val="ru-RU"/>
        </w:rPr>
        <w:t>-</w:t>
      </w:r>
      <w:r w:rsidRPr="00C80E42">
        <w:rPr>
          <w:sz w:val="20"/>
          <w:szCs w:val="20"/>
        </w:rPr>
        <w:t>trump</w:t>
      </w:r>
      <w:r w:rsidRPr="00C80E42">
        <w:rPr>
          <w:sz w:val="20"/>
          <w:szCs w:val="20"/>
          <w:lang w:val="ru-RU"/>
        </w:rPr>
        <w:t>-</w:t>
      </w:r>
      <w:r w:rsidRPr="00C80E42">
        <w:rPr>
          <w:sz w:val="20"/>
          <w:szCs w:val="20"/>
        </w:rPr>
        <w:t>s</w:t>
      </w:r>
      <w:r w:rsidRPr="00C80E42">
        <w:rPr>
          <w:sz w:val="20"/>
          <w:szCs w:val="20"/>
          <w:lang w:val="ru-RU"/>
        </w:rPr>
        <w:t>-</w:t>
      </w:r>
      <w:r w:rsidRPr="00C80E42">
        <w:rPr>
          <w:sz w:val="20"/>
          <w:szCs w:val="20"/>
        </w:rPr>
        <w:t>tough</w:t>
      </w:r>
      <w:r w:rsidRPr="00C80E42">
        <w:rPr>
          <w:sz w:val="20"/>
          <w:szCs w:val="20"/>
          <w:lang w:val="ru-RU"/>
        </w:rPr>
        <w:t>-</w:t>
      </w:r>
      <w:r w:rsidRPr="00C80E42">
        <w:rPr>
          <w:sz w:val="20"/>
          <w:szCs w:val="20"/>
        </w:rPr>
        <w:t>trade</w:t>
      </w:r>
      <w:r w:rsidRPr="00C80E42">
        <w:rPr>
          <w:sz w:val="20"/>
          <w:szCs w:val="20"/>
          <w:lang w:val="ru-RU"/>
        </w:rPr>
        <w:t>-</w:t>
      </w:r>
      <w:r w:rsidRPr="00C80E42">
        <w:rPr>
          <w:sz w:val="20"/>
          <w:szCs w:val="20"/>
        </w:rPr>
        <w:t>stance</w:t>
      </w:r>
      <w:r w:rsidRPr="00C80E42">
        <w:rPr>
          <w:sz w:val="20"/>
          <w:szCs w:val="20"/>
          <w:lang w:val="ru-RU"/>
        </w:rPr>
        <w:t>-</w:t>
      </w:r>
      <w:r w:rsidRPr="00C80E42">
        <w:rPr>
          <w:sz w:val="20"/>
          <w:szCs w:val="20"/>
        </w:rPr>
        <w:t>toward</w:t>
      </w:r>
      <w:r w:rsidRPr="00C80E42">
        <w:rPr>
          <w:sz w:val="20"/>
          <w:szCs w:val="20"/>
          <w:lang w:val="ru-RU"/>
        </w:rPr>
        <w:t>-</w:t>
      </w:r>
      <w:r w:rsidRPr="00C80E42">
        <w:rPr>
          <w:sz w:val="20"/>
          <w:szCs w:val="20"/>
        </w:rPr>
        <w:t>china</w:t>
      </w:r>
      <w:r w:rsidRPr="00C80E42">
        <w:rPr>
          <w:sz w:val="20"/>
          <w:szCs w:val="20"/>
          <w:lang w:val="ru-RU"/>
        </w:rPr>
        <w:t>/5845308.</w:t>
      </w:r>
      <w:r w:rsidRPr="00C80E42">
        <w:rPr>
          <w:sz w:val="20"/>
          <w:szCs w:val="20"/>
        </w:rPr>
        <w:t>html</w:t>
      </w:r>
    </w:p>
  </w:footnote>
  <w:footnote w:id="82">
    <w:p w14:paraId="66D26FA5" w14:textId="5773E65C" w:rsidR="00AF0B7E" w:rsidRPr="002738D8" w:rsidRDefault="00AF0B7E" w:rsidP="006A438F">
      <w:pPr>
        <w:pStyle w:val="a3"/>
        <w:rPr>
          <w:lang w:val="uk-UA"/>
        </w:rPr>
      </w:pPr>
      <w:r>
        <w:rPr>
          <w:rStyle w:val="a5"/>
        </w:rPr>
        <w:footnoteRef/>
      </w:r>
      <w:r>
        <w:t xml:space="preserve"> </w:t>
      </w:r>
      <w:r w:rsidRPr="00702E0C">
        <w:t>Shambaugh D. Toward a “Smart Competition” Strategy for U.S. China Policy. 2020. С. 141-153. URL: https://www.aspeninstitute.org/wp-content/uploads/2020/01/Shambaugh.pdf</w:t>
      </w:r>
    </w:p>
  </w:footnote>
  <w:footnote w:id="83">
    <w:p w14:paraId="3212098C" w14:textId="3973E031" w:rsidR="00AF0B7E" w:rsidRPr="000A7190" w:rsidRDefault="00AF0B7E" w:rsidP="006A438F">
      <w:pPr>
        <w:pStyle w:val="a3"/>
        <w:rPr>
          <w:lang w:val="uk-UA"/>
        </w:rPr>
      </w:pPr>
      <w:r>
        <w:rPr>
          <w:rStyle w:val="a5"/>
        </w:rPr>
        <w:footnoteRef/>
      </w:r>
      <w:r>
        <w:t xml:space="preserve"> </w:t>
      </w:r>
      <w:r w:rsidRPr="00702E0C">
        <w:t>136.</w:t>
      </w:r>
      <w:r w:rsidRPr="00702E0C">
        <w:tab/>
        <w:t>THE NATIONAL SECURITY STRATEGY. 2002. URL: https://georgewbush-whitehouse.archives.gov/nsc/nss/2002/</w:t>
      </w:r>
    </w:p>
  </w:footnote>
  <w:footnote w:id="84">
    <w:p w14:paraId="79051C51" w14:textId="77777777" w:rsidR="00AF0B7E" w:rsidRPr="00B540A8" w:rsidRDefault="00AF0B7E" w:rsidP="006A438F">
      <w:pPr>
        <w:pStyle w:val="a3"/>
        <w:rPr>
          <w:lang w:val="uk-UA"/>
        </w:rPr>
      </w:pPr>
      <w:r>
        <w:rPr>
          <w:rStyle w:val="a5"/>
        </w:rPr>
        <w:footnoteRef/>
      </w:r>
      <w:r>
        <w:t xml:space="preserve"> </w:t>
      </w:r>
      <w:r w:rsidRPr="00B540A8">
        <w:t xml:space="preserve">Robert O. Work and Greg Grant, Beating the Americans at Their Own Game: An Offset Strategy with Chinese Characteristics. Washington, DC: </w:t>
      </w:r>
      <w:r w:rsidRPr="000F1807">
        <w:rPr>
          <w:color w:val="000000" w:themeColor="text1"/>
        </w:rPr>
        <w:t xml:space="preserve">Center for a New American Security. June 6, 2019. URL: </w:t>
      </w:r>
      <w:hyperlink r:id="rId11" w:history="1">
        <w:r w:rsidRPr="000F1807">
          <w:rPr>
            <w:rStyle w:val="a6"/>
            <w:color w:val="000000" w:themeColor="text1"/>
            <w:u w:val="none"/>
          </w:rPr>
          <w:t>https://www.cnas.org/publications/reports/beating-the-americans-at-their-own-game</w:t>
        </w:r>
      </w:hyperlink>
      <w:r w:rsidRPr="000F1807">
        <w:rPr>
          <w:color w:val="000000" w:themeColor="text1"/>
          <w:lang w:val="uk-UA"/>
        </w:rPr>
        <w:t xml:space="preserve"> </w:t>
      </w:r>
    </w:p>
  </w:footnote>
  <w:footnote w:id="85">
    <w:p w14:paraId="541C552C" w14:textId="37292415" w:rsidR="00AF0B7E" w:rsidRPr="00031B14" w:rsidRDefault="00AF0B7E" w:rsidP="006A438F">
      <w:pPr>
        <w:pStyle w:val="a3"/>
        <w:rPr>
          <w:lang w:val="uk-UA"/>
        </w:rPr>
      </w:pPr>
      <w:r>
        <w:rPr>
          <w:rStyle w:val="a5"/>
        </w:rPr>
        <w:footnoteRef/>
      </w:r>
      <w:r>
        <w:t xml:space="preserve"> </w:t>
      </w:r>
      <w:r w:rsidRPr="00496883">
        <w:t>Military and Security Developments Involving the People’s Republic of China. A Report to Congress. 2021. URL: https://media.defense.gov/2021/Nov/03/2002885874/-1/-1/0/2021-CMPR-FINAL.PDF</w:t>
      </w:r>
    </w:p>
  </w:footnote>
  <w:footnote w:id="86">
    <w:p w14:paraId="5DFC5BAA" w14:textId="1F5ACC94" w:rsidR="00AF0B7E" w:rsidRPr="00C063B4" w:rsidRDefault="00AF0B7E" w:rsidP="006A438F">
      <w:pPr>
        <w:pStyle w:val="a3"/>
      </w:pPr>
      <w:r>
        <w:rPr>
          <w:rStyle w:val="a5"/>
        </w:rPr>
        <w:footnoteRef/>
      </w:r>
      <w:r w:rsidR="00C063B4">
        <w:t xml:space="preserve"> </w:t>
      </w:r>
      <w:r w:rsidR="00C063B4" w:rsidRPr="00496883">
        <w:t>Military and Security Developments Involving the People’s Republic of China</w:t>
      </w:r>
      <w:r w:rsidR="00C063B4">
        <w:t>. Op.cit.</w:t>
      </w:r>
    </w:p>
  </w:footnote>
  <w:footnote w:id="87">
    <w:p w14:paraId="35556B11" w14:textId="35CA675D" w:rsidR="00AF0B7E" w:rsidRPr="00DD0C4C" w:rsidRDefault="00AF0B7E" w:rsidP="006A438F">
      <w:pPr>
        <w:pStyle w:val="a3"/>
        <w:rPr>
          <w:lang w:val="uk-UA"/>
        </w:rPr>
      </w:pPr>
      <w:r>
        <w:rPr>
          <w:rStyle w:val="a5"/>
        </w:rPr>
        <w:footnoteRef/>
      </w:r>
      <w:r>
        <w:t xml:space="preserve"> </w:t>
      </w:r>
      <w:r w:rsidRPr="00860BC5">
        <w:t>Cody E. China Boosts Military Spending. Mar 5, 2007. URL: https://www.washingtonpost.com/wp-dyn/content/article/2007/03/04/AR2007030400401.html</w:t>
      </w:r>
    </w:p>
  </w:footnote>
  <w:footnote w:id="88">
    <w:p w14:paraId="28F92AA4" w14:textId="77777777" w:rsidR="00AF0B7E" w:rsidRPr="00AA17AB" w:rsidRDefault="00AF0B7E" w:rsidP="006A438F">
      <w:pPr>
        <w:pStyle w:val="a3"/>
        <w:rPr>
          <w:lang w:val="uk-UA"/>
        </w:rPr>
      </w:pPr>
      <w:r>
        <w:rPr>
          <w:rStyle w:val="a5"/>
        </w:rPr>
        <w:footnoteRef/>
      </w:r>
      <w:r>
        <w:t xml:space="preserve"> Dormandy X. US Election Note: China Policy after 2012</w:t>
      </w:r>
      <w:r>
        <w:rPr>
          <w:lang w:val="uk-UA"/>
        </w:rPr>
        <w:t xml:space="preserve">. </w:t>
      </w:r>
      <w:r>
        <w:t>Chatham House</w:t>
      </w:r>
      <w:r>
        <w:rPr>
          <w:lang w:val="uk-UA"/>
        </w:rPr>
        <w:t>.</w:t>
      </w:r>
      <w:r>
        <w:t xml:space="preserve"> May 2012.</w:t>
      </w:r>
      <w:r>
        <w:rPr>
          <w:lang w:val="uk-UA"/>
        </w:rPr>
        <w:t xml:space="preserve"> </w:t>
      </w:r>
      <w:r>
        <w:t xml:space="preserve">URL: </w:t>
      </w:r>
      <w:hyperlink r:id="rId12" w:history="1">
        <w:r w:rsidRPr="00860BC5">
          <w:rPr>
            <w:rStyle w:val="a6"/>
            <w:color w:val="000000" w:themeColor="text1"/>
            <w:u w:val="none"/>
          </w:rPr>
          <w:t>http://www.chathamhouse.org/sites/default/files/public/Research/Americas/0512usen_china.pdf</w:t>
        </w:r>
      </w:hyperlink>
      <w:r w:rsidRPr="00860BC5">
        <w:rPr>
          <w:color w:val="000000" w:themeColor="text1"/>
          <w:lang w:val="uk-UA"/>
        </w:rPr>
        <w:t xml:space="preserve"> </w:t>
      </w:r>
    </w:p>
  </w:footnote>
  <w:footnote w:id="89">
    <w:p w14:paraId="79E5A9A5" w14:textId="2678A2B9" w:rsidR="00AF0B7E" w:rsidRPr="00924BB1" w:rsidRDefault="00AF0B7E" w:rsidP="006A438F">
      <w:pPr>
        <w:pStyle w:val="a3"/>
        <w:rPr>
          <w:lang w:val="uk-UA"/>
        </w:rPr>
      </w:pPr>
      <w:r>
        <w:rPr>
          <w:rStyle w:val="a5"/>
        </w:rPr>
        <w:footnoteRef/>
      </w:r>
      <w:r w:rsidRPr="00924BB1">
        <w:rPr>
          <w:lang w:val="uk-UA"/>
        </w:rPr>
        <w:t xml:space="preserve"> Шевчук О. В. Американо-китайські відносини у військовій сфері: еволюція динаміки. 2012. </w:t>
      </w:r>
      <w:r w:rsidRPr="00860BC5">
        <w:t>URL</w:t>
      </w:r>
      <w:r w:rsidRPr="00924BB1">
        <w:rPr>
          <w:lang w:val="uk-UA"/>
        </w:rPr>
        <w:t xml:space="preserve">: </w:t>
      </w:r>
      <w:r w:rsidRPr="00860BC5">
        <w:t>http</w:t>
      </w:r>
      <w:r w:rsidRPr="00924BB1">
        <w:rPr>
          <w:lang w:val="uk-UA"/>
        </w:rPr>
        <w:t>://</w:t>
      </w:r>
      <w:r w:rsidRPr="00860BC5">
        <w:t>tta</w:t>
      </w:r>
      <w:r w:rsidRPr="00924BB1">
        <w:rPr>
          <w:lang w:val="uk-UA"/>
        </w:rPr>
        <w:t>.</w:t>
      </w:r>
      <w:r w:rsidRPr="00860BC5">
        <w:t>org</w:t>
      </w:r>
      <w:r w:rsidRPr="00924BB1">
        <w:rPr>
          <w:lang w:val="uk-UA"/>
        </w:rPr>
        <w:t>.</w:t>
      </w:r>
      <w:r w:rsidRPr="00860BC5">
        <w:t>ua</w:t>
      </w:r>
      <w:r w:rsidRPr="00924BB1">
        <w:rPr>
          <w:lang w:val="uk-UA"/>
        </w:rPr>
        <w:t>/</w:t>
      </w:r>
      <w:r w:rsidRPr="00860BC5">
        <w:t>index</w:t>
      </w:r>
      <w:r w:rsidRPr="00924BB1">
        <w:rPr>
          <w:lang w:val="uk-UA"/>
        </w:rPr>
        <w:t>.</w:t>
      </w:r>
      <w:r w:rsidRPr="00860BC5">
        <w:t>php</w:t>
      </w:r>
      <w:r w:rsidRPr="00924BB1">
        <w:rPr>
          <w:lang w:val="uk-UA"/>
        </w:rPr>
        <w:t>/2311-0295/</w:t>
      </w:r>
      <w:r w:rsidRPr="00860BC5">
        <w:t>article</w:t>
      </w:r>
      <w:r w:rsidRPr="00924BB1">
        <w:rPr>
          <w:lang w:val="uk-UA"/>
        </w:rPr>
        <w:t>/</w:t>
      </w:r>
      <w:r w:rsidRPr="00860BC5">
        <w:t>view</w:t>
      </w:r>
      <w:r w:rsidRPr="00924BB1">
        <w:rPr>
          <w:lang w:val="uk-UA"/>
        </w:rPr>
        <w:t>/76214</w:t>
      </w:r>
    </w:p>
  </w:footnote>
  <w:footnote w:id="90">
    <w:p w14:paraId="7AAA177F" w14:textId="1E28AF74" w:rsidR="00AF0B7E" w:rsidRPr="00924BB1" w:rsidRDefault="00AF0B7E" w:rsidP="00A71673">
      <w:pPr>
        <w:pStyle w:val="a3"/>
        <w:rPr>
          <w:lang w:val="uk-UA"/>
        </w:rPr>
      </w:pPr>
      <w:r>
        <w:rPr>
          <w:rStyle w:val="a5"/>
        </w:rPr>
        <w:footnoteRef/>
      </w:r>
      <w:r w:rsidRPr="00924BB1">
        <w:rPr>
          <w:lang w:val="uk-UA"/>
        </w:rPr>
        <w:t xml:space="preserve"> </w:t>
      </w:r>
      <w:r w:rsidR="00A71673" w:rsidRPr="00924BB1">
        <w:rPr>
          <w:lang w:val="uk-UA"/>
        </w:rPr>
        <w:t xml:space="preserve">Шевчук О. В. </w:t>
      </w:r>
      <w:r w:rsidR="00A71673" w:rsidRPr="00A71673">
        <w:t>Op</w:t>
      </w:r>
      <w:r w:rsidR="00A71673" w:rsidRPr="00924BB1">
        <w:rPr>
          <w:lang w:val="uk-UA"/>
        </w:rPr>
        <w:t>.</w:t>
      </w:r>
      <w:r w:rsidR="00A71673" w:rsidRPr="00A71673">
        <w:t>cit</w:t>
      </w:r>
      <w:r w:rsidR="00A71673" w:rsidRPr="00924BB1">
        <w:rPr>
          <w:lang w:val="uk-UA"/>
        </w:rPr>
        <w:t>.</w:t>
      </w:r>
    </w:p>
  </w:footnote>
  <w:footnote w:id="91">
    <w:p w14:paraId="6A546D61" w14:textId="25239C1B" w:rsidR="00AF0B7E" w:rsidRPr="00363FF7" w:rsidRDefault="00AF0B7E" w:rsidP="006A438F">
      <w:pPr>
        <w:pStyle w:val="a3"/>
        <w:rPr>
          <w:lang w:val="uk-UA"/>
        </w:rPr>
      </w:pPr>
      <w:r>
        <w:rPr>
          <w:rStyle w:val="a5"/>
        </w:rPr>
        <w:footnoteRef/>
      </w:r>
      <w:r w:rsidRPr="00924BB1">
        <w:rPr>
          <w:lang w:val="ru-RU"/>
        </w:rPr>
        <w:t xml:space="preserve"> Заблоцьк</w:t>
      </w:r>
      <w:r>
        <w:rPr>
          <w:lang w:val="uk-UA"/>
        </w:rPr>
        <w:t>ий</w:t>
      </w:r>
      <w:r w:rsidRPr="00924BB1">
        <w:rPr>
          <w:lang w:val="ru-RU"/>
        </w:rPr>
        <w:t xml:space="preserve"> В. Морський вимір Піднебесної. Груд. 7, 2018. </w:t>
      </w:r>
      <w:r w:rsidRPr="000E2A9A">
        <w:t>URL</w:t>
      </w:r>
      <w:r w:rsidRPr="00924BB1">
        <w:rPr>
          <w:lang w:val="ru-RU"/>
        </w:rPr>
        <w:t xml:space="preserve">: </w:t>
      </w:r>
      <w:r w:rsidRPr="000E2A9A">
        <w:t>https</w:t>
      </w:r>
      <w:r w:rsidRPr="00924BB1">
        <w:rPr>
          <w:lang w:val="ru-RU"/>
        </w:rPr>
        <w:t>://</w:t>
      </w:r>
      <w:r w:rsidRPr="000E2A9A">
        <w:t>tyzhden</w:t>
      </w:r>
      <w:r w:rsidRPr="00924BB1">
        <w:rPr>
          <w:lang w:val="ru-RU"/>
        </w:rPr>
        <w:t>.</w:t>
      </w:r>
      <w:r w:rsidRPr="000E2A9A">
        <w:t>ua</w:t>
      </w:r>
      <w:r w:rsidRPr="00924BB1">
        <w:rPr>
          <w:lang w:val="ru-RU"/>
        </w:rPr>
        <w:t>/</w:t>
      </w:r>
      <w:r w:rsidRPr="000E2A9A">
        <w:t>World</w:t>
      </w:r>
      <w:r w:rsidRPr="00924BB1">
        <w:rPr>
          <w:lang w:val="ru-RU"/>
        </w:rPr>
        <w:t>/223929</w:t>
      </w:r>
    </w:p>
  </w:footnote>
  <w:footnote w:id="92">
    <w:p w14:paraId="43F50106" w14:textId="6BA3FCD9" w:rsidR="00AF0B7E" w:rsidRPr="00764D07" w:rsidRDefault="00AF0B7E" w:rsidP="006A438F">
      <w:pPr>
        <w:pStyle w:val="a3"/>
        <w:rPr>
          <w:lang w:val="uk-UA"/>
        </w:rPr>
      </w:pPr>
      <w:r>
        <w:rPr>
          <w:rStyle w:val="a5"/>
        </w:rPr>
        <w:footnoteRef/>
      </w:r>
      <w:r>
        <w:t xml:space="preserve"> </w:t>
      </w:r>
      <w:r w:rsidRPr="000E2A9A">
        <w:t>Medeiros E. S. The Changing Fundamentals of US-China Relations. 2019. URL: https://www.tandfonline.com/doi/full/10.1080/0163660X.2019.1666355</w:t>
      </w:r>
    </w:p>
  </w:footnote>
  <w:footnote w:id="93">
    <w:p w14:paraId="29351467" w14:textId="77777777" w:rsidR="00AF0B7E" w:rsidRPr="007D0F9E" w:rsidRDefault="00AF0B7E" w:rsidP="006A438F">
      <w:pPr>
        <w:pStyle w:val="a3"/>
      </w:pPr>
      <w:r>
        <w:rPr>
          <w:rStyle w:val="a5"/>
        </w:rPr>
        <w:footnoteRef/>
      </w:r>
      <w:r>
        <w:t xml:space="preserve"> Ibid.</w:t>
      </w:r>
      <w:r>
        <w:rPr>
          <w:lang w:val="uk-UA"/>
        </w:rPr>
        <w:t xml:space="preserve"> </w:t>
      </w:r>
    </w:p>
  </w:footnote>
  <w:footnote w:id="94">
    <w:p w14:paraId="745C895C" w14:textId="18FE6AB3" w:rsidR="00AF0B7E" w:rsidRPr="00E40BBF" w:rsidRDefault="00AF0B7E" w:rsidP="006A438F">
      <w:pPr>
        <w:pStyle w:val="a3"/>
        <w:rPr>
          <w:lang w:val="uk-UA"/>
        </w:rPr>
      </w:pPr>
      <w:r>
        <w:rPr>
          <w:rStyle w:val="a5"/>
        </w:rPr>
        <w:footnoteRef/>
      </w:r>
      <w:r>
        <w:t xml:space="preserve"> </w:t>
      </w:r>
      <w:r w:rsidRPr="00B51251">
        <w:t>Steinbock D. Two Policies, One Agenda: How 2012 Elections May Endanger US-China Relations. URL: https://www.chinausfocus.com/foreign-policy/two-policies-one-agenda-how-2012-elections-may-endanger-us-china-relations</w:t>
      </w:r>
    </w:p>
  </w:footnote>
  <w:footnote w:id="95">
    <w:p w14:paraId="1D0E7560" w14:textId="591E5F02" w:rsidR="00AF0B7E" w:rsidRPr="009E72D4" w:rsidRDefault="00AF0B7E" w:rsidP="006A438F">
      <w:pPr>
        <w:pStyle w:val="a3"/>
        <w:rPr>
          <w:lang w:val="uk-UA"/>
        </w:rPr>
      </w:pPr>
      <w:r>
        <w:rPr>
          <w:rStyle w:val="a5"/>
        </w:rPr>
        <w:footnoteRef/>
      </w:r>
      <w:r>
        <w:t xml:space="preserve"> </w:t>
      </w:r>
      <w:r w:rsidRPr="00B51251">
        <w:t>Aukus: UK, US and Australia launch pact to counter China. Sept. 16, 2021. URL: https://www.bbc.com/news/world-58564837</w:t>
      </w:r>
    </w:p>
  </w:footnote>
  <w:footnote w:id="96">
    <w:p w14:paraId="4EB9AD87" w14:textId="4177079A" w:rsidR="00AF0B7E" w:rsidRPr="006D336D" w:rsidRDefault="00AF0B7E" w:rsidP="006A438F">
      <w:pPr>
        <w:pStyle w:val="a3"/>
        <w:rPr>
          <w:lang w:val="uk-UA"/>
        </w:rPr>
      </w:pPr>
      <w:r>
        <w:rPr>
          <w:rStyle w:val="a5"/>
        </w:rPr>
        <w:footnoteRef/>
      </w:r>
      <w:r>
        <w:t xml:space="preserve"> </w:t>
      </w:r>
      <w:r w:rsidRPr="00B51251">
        <w:t>Kuo M. A. AUKUS and Australia’s Nuclear Capabilities. Oct. 27, 2021. URL: https://thediplomat.com/2021/10/aukus-and-australias-nuclear-capabilities/</w:t>
      </w:r>
      <w:r>
        <w:rPr>
          <w:lang w:val="uk-UA"/>
        </w:rPr>
        <w:t xml:space="preserve"> </w:t>
      </w:r>
    </w:p>
  </w:footnote>
  <w:footnote w:id="97">
    <w:p w14:paraId="44430316" w14:textId="3C686644" w:rsidR="00AF0B7E" w:rsidRPr="00F67716" w:rsidRDefault="00AF0B7E" w:rsidP="006A438F">
      <w:pPr>
        <w:pStyle w:val="a3"/>
        <w:rPr>
          <w:lang w:val="uk-UA"/>
        </w:rPr>
      </w:pPr>
      <w:r>
        <w:rPr>
          <w:rStyle w:val="a5"/>
        </w:rPr>
        <w:footnoteRef/>
      </w:r>
      <w:r>
        <w:t xml:space="preserve"> </w:t>
      </w:r>
      <w:r w:rsidRPr="00137E33">
        <w:t>The AUKUS agreement. Oct. 11, 2021. URL: https://commonslibrary.parliament.uk/research-briefings/cbp-9335/</w:t>
      </w:r>
    </w:p>
  </w:footnote>
  <w:footnote w:id="98">
    <w:p w14:paraId="59DA442C" w14:textId="649DB222" w:rsidR="00AF0B7E" w:rsidRPr="005D7929" w:rsidRDefault="00AF0B7E" w:rsidP="006A438F">
      <w:pPr>
        <w:pStyle w:val="a3"/>
        <w:rPr>
          <w:lang w:val="uk-UA"/>
        </w:rPr>
      </w:pPr>
      <w:r>
        <w:rPr>
          <w:rStyle w:val="a5"/>
        </w:rPr>
        <w:footnoteRef/>
      </w:r>
      <w:r>
        <w:t xml:space="preserve"> </w:t>
      </w:r>
      <w:r w:rsidRPr="00137E33">
        <w:t>Hall I. Explainer: what exactly is the Quad and what’s on the agenda for their Washington summit? Sep. 22, 2021. URL: https://theconversation.com/explainer-what-exactly-is-the-quad-and-whats-on-the-agenda-for-their-washington-summit-167988</w:t>
      </w:r>
    </w:p>
  </w:footnote>
  <w:footnote w:id="99">
    <w:p w14:paraId="25763C61" w14:textId="22E240F2" w:rsidR="00AF0B7E" w:rsidRPr="00B416A4" w:rsidRDefault="00AF0B7E" w:rsidP="006A438F">
      <w:pPr>
        <w:pStyle w:val="a3"/>
        <w:rPr>
          <w:lang w:val="uk-UA"/>
        </w:rPr>
      </w:pPr>
      <w:r>
        <w:rPr>
          <w:rStyle w:val="a5"/>
        </w:rPr>
        <w:footnoteRef/>
      </w:r>
      <w:r>
        <w:t xml:space="preserve"> </w:t>
      </w:r>
      <w:r w:rsidRPr="0051216D">
        <w:t>Smith Sh. The Quad in the Indo-Pacific: What to Know. May 27, 2021. URL: https://www.cfr.org/in-brief/quad-indo-pacific-what-know</w:t>
      </w:r>
    </w:p>
  </w:footnote>
  <w:footnote w:id="100">
    <w:p w14:paraId="43F71A66" w14:textId="50D73733" w:rsidR="00AF0B7E" w:rsidRPr="007523EE" w:rsidRDefault="00AF0B7E" w:rsidP="006A438F">
      <w:pPr>
        <w:pStyle w:val="a3"/>
        <w:rPr>
          <w:lang w:val="uk-UA"/>
        </w:rPr>
      </w:pPr>
      <w:r>
        <w:rPr>
          <w:rStyle w:val="a5"/>
        </w:rPr>
        <w:footnoteRef/>
      </w:r>
      <w:r>
        <w:t xml:space="preserve"> </w:t>
      </w:r>
      <w:r w:rsidRPr="0051216D">
        <w:t>Fact Sheet: Quad Leaders’ Summit. Sep. 24, 2021. URL: https://www.whitehouse.gov/briefing-room/statements-releases/2021/09/24/fact-sheet-quad-leaders-summit/</w:t>
      </w:r>
    </w:p>
  </w:footnote>
  <w:footnote w:id="101">
    <w:p w14:paraId="79BC87A1" w14:textId="77777777" w:rsidR="00AF0B7E" w:rsidRPr="007D0F9E" w:rsidRDefault="00AF0B7E" w:rsidP="006A438F">
      <w:pPr>
        <w:pStyle w:val="a3"/>
        <w:rPr>
          <w:color w:val="000000" w:themeColor="text1"/>
          <w:lang w:val="uk-UA"/>
        </w:rPr>
      </w:pPr>
      <w:r>
        <w:rPr>
          <w:rStyle w:val="a5"/>
        </w:rPr>
        <w:footnoteRef/>
      </w:r>
      <w:r>
        <w:t xml:space="preserve"> </w:t>
      </w:r>
      <w:r w:rsidRPr="001A1AE8">
        <w:t xml:space="preserve">Taiwan Relations Act. Public Law 96-8 96TH </w:t>
      </w:r>
      <w:r w:rsidRPr="007D0F9E">
        <w:rPr>
          <w:color w:val="000000" w:themeColor="text1"/>
        </w:rPr>
        <w:t xml:space="preserve">Congress. Jan. 1, 1979. URL: </w:t>
      </w:r>
      <w:hyperlink r:id="rId13" w:history="1">
        <w:r w:rsidRPr="007D0F9E">
          <w:rPr>
            <w:rStyle w:val="a6"/>
            <w:color w:val="000000" w:themeColor="text1"/>
            <w:u w:val="none"/>
          </w:rPr>
          <w:t>https://www.ait.org.tw/our-relationship/policy-history/key-u-s-foreign-policy-documents-region/taiwan-relations-act/</w:t>
        </w:r>
      </w:hyperlink>
      <w:r w:rsidRPr="007D0F9E">
        <w:rPr>
          <w:color w:val="000000" w:themeColor="text1"/>
          <w:lang w:val="uk-UA"/>
        </w:rPr>
        <w:t xml:space="preserve"> </w:t>
      </w:r>
    </w:p>
  </w:footnote>
  <w:footnote w:id="102">
    <w:p w14:paraId="50AC1DC1" w14:textId="77777777" w:rsidR="00AF0B7E" w:rsidRPr="00BC6539" w:rsidRDefault="00AF0B7E" w:rsidP="006A438F">
      <w:pPr>
        <w:pStyle w:val="a3"/>
      </w:pPr>
      <w:r w:rsidRPr="007D0F9E">
        <w:rPr>
          <w:rStyle w:val="a5"/>
          <w:color w:val="000000" w:themeColor="text1"/>
        </w:rPr>
        <w:footnoteRef/>
      </w:r>
      <w:r w:rsidRPr="007D0F9E">
        <w:rPr>
          <w:color w:val="000000" w:themeColor="text1"/>
        </w:rPr>
        <w:t xml:space="preserve"> The Great Rejuvenation of the Chinese Nation. 2020. URL: </w:t>
      </w:r>
      <w:hyperlink r:id="rId14" w:history="1">
        <w:r w:rsidRPr="007D0F9E">
          <w:rPr>
            <w:rStyle w:val="a6"/>
            <w:color w:val="000000" w:themeColor="text1"/>
            <w:u w:val="none"/>
          </w:rPr>
          <w:t>https://www.idcpc.org.cn/english/xjpzgll/Compilations/202010/t20201021_140478.html</w:t>
        </w:r>
      </w:hyperlink>
      <w:r w:rsidRPr="007D0F9E">
        <w:rPr>
          <w:color w:val="000000" w:themeColor="text1"/>
        </w:rPr>
        <w:t xml:space="preserve"> </w:t>
      </w:r>
    </w:p>
  </w:footnote>
  <w:footnote w:id="103">
    <w:p w14:paraId="75FE4F19" w14:textId="63FE3534" w:rsidR="00AF0B7E" w:rsidRPr="009B5874" w:rsidRDefault="00AF0B7E" w:rsidP="006A438F">
      <w:pPr>
        <w:pStyle w:val="a3"/>
      </w:pPr>
      <w:r>
        <w:rPr>
          <w:rStyle w:val="a5"/>
        </w:rPr>
        <w:footnoteRef/>
      </w:r>
      <w:r>
        <w:t xml:space="preserve"> </w:t>
      </w:r>
      <w:r w:rsidRPr="005B3602">
        <w:t xml:space="preserve">Головченко В. </w:t>
      </w:r>
      <w:r>
        <w:t>Op. cit.</w:t>
      </w:r>
    </w:p>
  </w:footnote>
  <w:footnote w:id="104">
    <w:p w14:paraId="382D780E" w14:textId="77777777" w:rsidR="00AF0B7E" w:rsidRPr="003749D9" w:rsidRDefault="00AF0B7E" w:rsidP="006A438F">
      <w:pPr>
        <w:pStyle w:val="a3"/>
      </w:pPr>
      <w:r>
        <w:rPr>
          <w:rStyle w:val="a5"/>
        </w:rPr>
        <w:footnoteRef/>
      </w:r>
      <w:r>
        <w:t xml:space="preserve"> </w:t>
      </w:r>
      <w:r w:rsidRPr="009B5874">
        <w:rPr>
          <w:color w:val="000000" w:themeColor="text1"/>
        </w:rPr>
        <w:t xml:space="preserve">China’s National Defense in the New Era. July 2019. URL: </w:t>
      </w:r>
      <w:hyperlink r:id="rId15" w:history="1">
        <w:r w:rsidRPr="009B5874">
          <w:rPr>
            <w:rStyle w:val="a6"/>
            <w:color w:val="000000" w:themeColor="text1"/>
            <w:u w:val="none"/>
          </w:rPr>
          <w:t>https://english.www.gov.cn/archive/whitepaper/201907/24/content_WS5d3941ddc6d08408f502283d.html</w:t>
        </w:r>
      </w:hyperlink>
      <w:r>
        <w:t xml:space="preserve"> </w:t>
      </w:r>
    </w:p>
  </w:footnote>
  <w:footnote w:id="105">
    <w:p w14:paraId="4363823C" w14:textId="5E2AD011" w:rsidR="00AF0B7E" w:rsidRPr="00236D9C" w:rsidRDefault="00AF0B7E" w:rsidP="006A438F">
      <w:pPr>
        <w:pStyle w:val="a3"/>
        <w:rPr>
          <w:lang w:val="uk-UA"/>
        </w:rPr>
      </w:pPr>
      <w:r>
        <w:rPr>
          <w:rStyle w:val="a5"/>
        </w:rPr>
        <w:footnoteRef/>
      </w:r>
      <w:r>
        <w:t xml:space="preserve"> </w:t>
      </w:r>
      <w:r w:rsidRPr="009B5874">
        <w:t>Espena J., Bomping Ch. The Taiwan Frontier and the Chinese Dominance for the Second Island Chain. Aug. 13, 2020. URL: https://www.internationalaffairs.org.au/australianoutlook/taiwan-frontier-chinese-dominance-for-second-island-chain/</w:t>
      </w:r>
    </w:p>
  </w:footnote>
  <w:footnote w:id="106">
    <w:p w14:paraId="5B8806C5" w14:textId="77777777" w:rsidR="00AF0B7E" w:rsidRPr="00A71673" w:rsidRDefault="00AF0B7E" w:rsidP="006A438F">
      <w:pPr>
        <w:pStyle w:val="a3"/>
        <w:rPr>
          <w:lang w:val="uk-UA"/>
        </w:rPr>
      </w:pPr>
      <w:r>
        <w:rPr>
          <w:rStyle w:val="a5"/>
        </w:rPr>
        <w:footnoteRef/>
      </w:r>
      <w:r>
        <w:t xml:space="preserve"> </w:t>
      </w:r>
      <w:r w:rsidRPr="00AA6829">
        <w:rPr>
          <w:color w:val="000000" w:themeColor="text1"/>
        </w:rPr>
        <w:t xml:space="preserve">TAIWAN ALLIES INTERNATIONAL PROTECTION AND ENHANCEMENT INITIATIVE (TAIPEI) ACT OF 2019. URL: </w:t>
      </w:r>
      <w:hyperlink r:id="rId16" w:history="1">
        <w:r w:rsidRPr="00A71673">
          <w:rPr>
            <w:rStyle w:val="a6"/>
            <w:color w:val="auto"/>
            <w:u w:val="none"/>
          </w:rPr>
          <w:t>https://www.govinfo.gov/content/pkg/PLAW-116publ135/html/PLAW-116publ135.htm</w:t>
        </w:r>
      </w:hyperlink>
      <w:r w:rsidRPr="00A71673">
        <w:rPr>
          <w:lang w:val="uk-UA"/>
        </w:rPr>
        <w:t xml:space="preserve"> </w:t>
      </w:r>
    </w:p>
  </w:footnote>
  <w:footnote w:id="107">
    <w:p w14:paraId="0C789EA4" w14:textId="77777777" w:rsidR="00AF0B7E" w:rsidRPr="001247E2" w:rsidRDefault="00AF0B7E" w:rsidP="006A438F">
      <w:pPr>
        <w:pStyle w:val="a3"/>
        <w:rPr>
          <w:lang w:val="uk-UA"/>
        </w:rPr>
      </w:pPr>
      <w:r w:rsidRPr="00A71673">
        <w:rPr>
          <w:rStyle w:val="a5"/>
        </w:rPr>
        <w:footnoteRef/>
      </w:r>
      <w:r w:rsidRPr="00A71673">
        <w:t xml:space="preserve"> Taiwan Invasion Prevention Act. Jul. 29, 2020. URL: </w:t>
      </w:r>
      <w:hyperlink r:id="rId17" w:history="1">
        <w:r w:rsidRPr="00A71673">
          <w:rPr>
            <w:rStyle w:val="a6"/>
            <w:color w:val="auto"/>
            <w:u w:val="none"/>
          </w:rPr>
          <w:t>https://www.congress.gov/bill/116th-congress/house-bill/7855/text?r=7&amp;s=1</w:t>
        </w:r>
      </w:hyperlink>
      <w:r w:rsidRPr="00A71673">
        <w:rPr>
          <w:lang w:val="uk-UA"/>
        </w:rPr>
        <w:t xml:space="preserve"> </w:t>
      </w:r>
    </w:p>
  </w:footnote>
  <w:footnote w:id="108">
    <w:p w14:paraId="0A6AC2B6" w14:textId="77777777" w:rsidR="00AF0B7E" w:rsidRPr="00A71673" w:rsidRDefault="00AF0B7E" w:rsidP="006A438F">
      <w:pPr>
        <w:pStyle w:val="a3"/>
        <w:rPr>
          <w:lang w:val="uk-UA"/>
        </w:rPr>
      </w:pPr>
      <w:r w:rsidRPr="00A71673">
        <w:rPr>
          <w:rStyle w:val="a5"/>
        </w:rPr>
        <w:footnoteRef/>
      </w:r>
      <w:r w:rsidRPr="00A71673">
        <w:t xml:space="preserve"> Espena  О., Bomping  C. The Taiwan Frontier and the Chinese Dominance for the Second Island Chain. Aug. 13, 2020. URL: </w:t>
      </w:r>
      <w:hyperlink r:id="rId18" w:history="1">
        <w:r w:rsidRPr="00A71673">
          <w:rPr>
            <w:rStyle w:val="a6"/>
            <w:color w:val="auto"/>
            <w:u w:val="none"/>
          </w:rPr>
          <w:t>https://www.internationalaffairs.org.au/australianoutlook/taiwan-frontier-chinese-dominance-for-second-island-chain/</w:t>
        </w:r>
      </w:hyperlink>
      <w:r w:rsidRPr="00A71673">
        <w:t xml:space="preserve"> </w:t>
      </w:r>
    </w:p>
  </w:footnote>
  <w:footnote w:id="109">
    <w:p w14:paraId="3CBC7E62" w14:textId="77777777" w:rsidR="00AF0B7E" w:rsidRPr="00A83CA1" w:rsidRDefault="00AF0B7E" w:rsidP="006A438F">
      <w:pPr>
        <w:pStyle w:val="a3"/>
        <w:rPr>
          <w:color w:val="000000" w:themeColor="text1"/>
        </w:rPr>
      </w:pPr>
      <w:r w:rsidRPr="00A71673">
        <w:rPr>
          <w:rStyle w:val="a5"/>
        </w:rPr>
        <w:footnoteRef/>
      </w:r>
      <w:r w:rsidRPr="00A71673">
        <w:t xml:space="preserve"> Military and Security Developments Involving the People’s Republic of China 2019. ANNUAL REPORT TO CONGRESS. 2019. URL: </w:t>
      </w:r>
      <w:hyperlink r:id="rId19" w:history="1">
        <w:r w:rsidRPr="00A71673">
          <w:rPr>
            <w:rStyle w:val="a6"/>
            <w:color w:val="auto"/>
            <w:u w:val="none"/>
          </w:rPr>
          <w:t>https://media.defense.gov/2019/May/02/2002127082/-1/-1/1/2019_CHINA_MILITARY_POWER_REPORT.pdf</w:t>
        </w:r>
      </w:hyperlink>
      <w:r w:rsidRPr="00A71673">
        <w:t xml:space="preserve"> </w:t>
      </w:r>
    </w:p>
  </w:footnote>
  <w:footnote w:id="110">
    <w:p w14:paraId="26494D45" w14:textId="77777777" w:rsidR="00AF0B7E" w:rsidRPr="00A83CA1" w:rsidRDefault="00AF0B7E" w:rsidP="006A438F">
      <w:pPr>
        <w:pStyle w:val="a3"/>
        <w:rPr>
          <w:color w:val="000000" w:themeColor="text1"/>
        </w:rPr>
      </w:pPr>
      <w:r w:rsidRPr="00A83CA1">
        <w:rPr>
          <w:rStyle w:val="a5"/>
          <w:color w:val="000000" w:themeColor="text1"/>
        </w:rPr>
        <w:footnoteRef/>
      </w:r>
      <w:r w:rsidRPr="00A83CA1">
        <w:rPr>
          <w:color w:val="000000" w:themeColor="text1"/>
        </w:rPr>
        <w:t xml:space="preserve"> Chinese and Malaysian Ships in South China Sea Standoff: Sources. Apr 17, 2020. URL: </w:t>
      </w:r>
      <w:hyperlink r:id="rId20" w:history="1">
        <w:r w:rsidRPr="00A83CA1">
          <w:rPr>
            <w:rStyle w:val="a6"/>
            <w:color w:val="000000" w:themeColor="text1"/>
            <w:u w:val="none"/>
          </w:rPr>
          <w:t>https://www.usnews.com/news/world/articles/2020-04-17/chinese-and-malaysian-ships-in-south-china-sea-standoff-sources</w:t>
        </w:r>
      </w:hyperlink>
      <w:r w:rsidRPr="00A83CA1">
        <w:rPr>
          <w:color w:val="000000" w:themeColor="text1"/>
        </w:rPr>
        <w:t xml:space="preserve"> </w:t>
      </w:r>
    </w:p>
  </w:footnote>
  <w:footnote w:id="111">
    <w:p w14:paraId="65261779" w14:textId="77777777" w:rsidR="00AF0B7E" w:rsidRPr="001A2EDE" w:rsidRDefault="00AF0B7E" w:rsidP="006A438F">
      <w:pPr>
        <w:pStyle w:val="a3"/>
      </w:pPr>
      <w:r w:rsidRPr="00A83CA1">
        <w:rPr>
          <w:rStyle w:val="a5"/>
          <w:color w:val="000000" w:themeColor="text1"/>
        </w:rPr>
        <w:footnoteRef/>
      </w:r>
      <w:r w:rsidRPr="00A83CA1">
        <w:rPr>
          <w:color w:val="000000" w:themeColor="text1"/>
        </w:rPr>
        <w:t xml:space="preserve"> Yeo M. China announces $178.2 billion military budget. May 22, 2020. URL: </w:t>
      </w:r>
      <w:hyperlink r:id="rId21" w:history="1">
        <w:r w:rsidRPr="00A83CA1">
          <w:rPr>
            <w:rStyle w:val="a6"/>
            <w:color w:val="000000" w:themeColor="text1"/>
            <w:u w:val="none"/>
          </w:rPr>
          <w:t>https://www.defensenews.com/global/asia-pacific/2020/05/22/china-announces-1782-billion-military-budget/</w:t>
        </w:r>
      </w:hyperlink>
      <w:r w:rsidRPr="00A83CA1">
        <w:rPr>
          <w:color w:val="000000" w:themeColor="text1"/>
        </w:rPr>
        <w:t xml:space="preserve"> </w:t>
      </w:r>
    </w:p>
  </w:footnote>
  <w:footnote w:id="112">
    <w:p w14:paraId="015F5AC5" w14:textId="77777777" w:rsidR="00AF0B7E" w:rsidRPr="00A83CA1" w:rsidRDefault="00AF0B7E" w:rsidP="006A438F">
      <w:pPr>
        <w:pStyle w:val="a3"/>
        <w:rPr>
          <w:color w:val="000000" w:themeColor="text1"/>
        </w:rPr>
      </w:pPr>
      <w:r w:rsidRPr="00A83CA1">
        <w:rPr>
          <w:rStyle w:val="a5"/>
          <w:color w:val="000000" w:themeColor="text1"/>
        </w:rPr>
        <w:footnoteRef/>
      </w:r>
      <w:r w:rsidRPr="00A83CA1">
        <w:rPr>
          <w:color w:val="000000" w:themeColor="text1"/>
        </w:rPr>
        <w:t xml:space="preserve"> Zhang D. Perceiving China’s Influence in the Pacific: The Case of Solomon Islands. Oct 18, 2019. URL: </w:t>
      </w:r>
      <w:hyperlink r:id="rId22" w:history="1">
        <w:r w:rsidRPr="00A83CA1">
          <w:rPr>
            <w:rStyle w:val="a6"/>
            <w:color w:val="000000" w:themeColor="text1"/>
            <w:u w:val="none"/>
          </w:rPr>
          <w:t>https://thediplomat.com/2019/10/perceiving-chinas-influence-in-the-pacific-the-case-of-solomon-islands/</w:t>
        </w:r>
      </w:hyperlink>
      <w:r w:rsidRPr="00A83CA1">
        <w:rPr>
          <w:color w:val="000000" w:themeColor="text1"/>
        </w:rPr>
        <w:t xml:space="preserve"> </w:t>
      </w:r>
    </w:p>
  </w:footnote>
  <w:footnote w:id="113">
    <w:p w14:paraId="4229FAED" w14:textId="77777777" w:rsidR="00AF0B7E" w:rsidRPr="00A83CA1" w:rsidRDefault="00AF0B7E" w:rsidP="006A438F">
      <w:pPr>
        <w:pStyle w:val="a3"/>
        <w:rPr>
          <w:color w:val="000000" w:themeColor="text1"/>
          <w:lang w:val="uk-UA"/>
        </w:rPr>
      </w:pPr>
      <w:r w:rsidRPr="00A83CA1">
        <w:rPr>
          <w:rStyle w:val="a5"/>
          <w:color w:val="000000" w:themeColor="text1"/>
        </w:rPr>
        <w:footnoteRef/>
      </w:r>
      <w:r w:rsidRPr="00A83CA1">
        <w:rPr>
          <w:color w:val="000000" w:themeColor="text1"/>
        </w:rPr>
        <w:t xml:space="preserve"> Compacts of Free Association. URL: </w:t>
      </w:r>
      <w:hyperlink r:id="rId23" w:history="1">
        <w:r w:rsidRPr="00A83CA1">
          <w:rPr>
            <w:rStyle w:val="a6"/>
            <w:color w:val="000000" w:themeColor="text1"/>
            <w:u w:val="none"/>
          </w:rPr>
          <w:t>https://www.doi.gov/oia/compacts-of-free-association</w:t>
        </w:r>
      </w:hyperlink>
      <w:r w:rsidRPr="00A83CA1">
        <w:rPr>
          <w:color w:val="000000" w:themeColor="text1"/>
          <w:lang w:val="uk-UA"/>
        </w:rPr>
        <w:t xml:space="preserve"> </w:t>
      </w:r>
    </w:p>
  </w:footnote>
  <w:footnote w:id="114">
    <w:p w14:paraId="5F8C3B40" w14:textId="77777777" w:rsidR="00AF0B7E" w:rsidRPr="00A83CA1" w:rsidRDefault="00AF0B7E" w:rsidP="006A438F">
      <w:pPr>
        <w:pStyle w:val="a3"/>
        <w:rPr>
          <w:color w:val="000000" w:themeColor="text1"/>
          <w:lang w:val="uk-UA"/>
        </w:rPr>
      </w:pPr>
      <w:r w:rsidRPr="00A83CA1">
        <w:rPr>
          <w:rStyle w:val="a5"/>
          <w:color w:val="000000" w:themeColor="text1"/>
        </w:rPr>
        <w:footnoteRef/>
      </w:r>
      <w:r w:rsidRPr="00A83CA1">
        <w:rPr>
          <w:color w:val="000000" w:themeColor="text1"/>
        </w:rPr>
        <w:t xml:space="preserve"> Biden and Xi discuss Taiwan amid spike in cross-strait tensions. Oct. 6, 2021. URL: </w:t>
      </w:r>
      <w:hyperlink r:id="rId24" w:history="1">
        <w:r w:rsidRPr="00A83CA1">
          <w:rPr>
            <w:rStyle w:val="a6"/>
            <w:color w:val="000000" w:themeColor="text1"/>
            <w:u w:val="none"/>
          </w:rPr>
          <w:t>https://www.aljazeera.com/news/2021/10/6/biden-and-xi-discuss-taiwan-amid-spike-in-cross-strait-tensions</w:t>
        </w:r>
      </w:hyperlink>
      <w:r w:rsidRPr="00A83CA1">
        <w:rPr>
          <w:color w:val="000000" w:themeColor="text1"/>
          <w:lang w:val="uk-UA"/>
        </w:rPr>
        <w:t xml:space="preserve"> </w:t>
      </w:r>
    </w:p>
  </w:footnote>
  <w:footnote w:id="115">
    <w:p w14:paraId="21C9F3CC" w14:textId="77777777" w:rsidR="00AF0B7E" w:rsidRPr="001B2E60" w:rsidRDefault="00AF0B7E" w:rsidP="006A438F">
      <w:pPr>
        <w:pStyle w:val="a3"/>
      </w:pPr>
      <w:r w:rsidRPr="00A83CA1">
        <w:rPr>
          <w:rStyle w:val="a5"/>
          <w:color w:val="000000" w:themeColor="text1"/>
        </w:rPr>
        <w:footnoteRef/>
      </w:r>
      <w:r w:rsidRPr="00A83CA1">
        <w:rPr>
          <w:color w:val="000000" w:themeColor="text1"/>
        </w:rPr>
        <w:t xml:space="preserve"> Ripley W., Cheung E., Westcott B. Taiwan's President says the threat from China is increasing 'every day' and confirms presence of US military trainers on the island. CNN. Oct. 28, 2021. URL: </w:t>
      </w:r>
      <w:hyperlink r:id="rId25" w:history="1">
        <w:r w:rsidRPr="00A83CA1">
          <w:rPr>
            <w:rStyle w:val="a6"/>
            <w:color w:val="000000" w:themeColor="text1"/>
            <w:u w:val="none"/>
          </w:rPr>
          <w:t>https://edition.cnn.com/2021/10/27/asia/tsai-ingwen-taiwan-china-interview-intl-hnk/index.html</w:t>
        </w:r>
      </w:hyperlink>
    </w:p>
  </w:footnote>
  <w:footnote w:id="116">
    <w:p w14:paraId="5B9AA203" w14:textId="77777777" w:rsidR="00AF0B7E" w:rsidRPr="00235F74" w:rsidRDefault="00AF0B7E" w:rsidP="006A438F">
      <w:pPr>
        <w:pStyle w:val="a3"/>
        <w:rPr>
          <w:color w:val="000000" w:themeColor="text1"/>
          <w:lang w:val="uk-UA"/>
        </w:rPr>
      </w:pPr>
      <w:r>
        <w:rPr>
          <w:rStyle w:val="a5"/>
        </w:rPr>
        <w:footnoteRef/>
      </w:r>
      <w:r>
        <w:t xml:space="preserve"> </w:t>
      </w:r>
      <w:r w:rsidRPr="00235F74">
        <w:rPr>
          <w:color w:val="000000" w:themeColor="text1"/>
        </w:rPr>
        <w:t xml:space="preserve">Hale E. Do the US and China have a ‘Taiwan agreement’? Oct 8, 2021. URL: </w:t>
      </w:r>
      <w:hyperlink r:id="rId26" w:history="1">
        <w:r w:rsidRPr="00235F74">
          <w:rPr>
            <w:rStyle w:val="a6"/>
            <w:color w:val="000000" w:themeColor="text1"/>
            <w:u w:val="none"/>
          </w:rPr>
          <w:t>https://www.aljazeera.com/news/2021/10/8/do-the-us-and-china-have-a-taiwan-agreement</w:t>
        </w:r>
      </w:hyperlink>
      <w:r w:rsidRPr="00235F74">
        <w:rPr>
          <w:color w:val="000000" w:themeColor="text1"/>
          <w:lang w:val="uk-UA"/>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1"/>
      </w:rPr>
      <w:id w:val="2011867637"/>
      <w:docPartObj>
        <w:docPartGallery w:val="Page Numbers (Top of Page)"/>
        <w:docPartUnique/>
      </w:docPartObj>
    </w:sdtPr>
    <w:sdtEndPr>
      <w:rPr>
        <w:rStyle w:val="af1"/>
      </w:rPr>
    </w:sdtEndPr>
    <w:sdtContent>
      <w:p w14:paraId="52A7A807" w14:textId="064FBC40" w:rsidR="00AF0B7E" w:rsidRDefault="00AF0B7E" w:rsidP="00AF0B7E">
        <w:pPr>
          <w:pStyle w:val="ad"/>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14:paraId="644A4EA2" w14:textId="77777777" w:rsidR="00AF0B7E" w:rsidRDefault="00AF0B7E" w:rsidP="00D533B4">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1"/>
      </w:rPr>
      <w:id w:val="-1068414109"/>
      <w:docPartObj>
        <w:docPartGallery w:val="Page Numbers (Top of Page)"/>
        <w:docPartUnique/>
      </w:docPartObj>
    </w:sdtPr>
    <w:sdtEndPr>
      <w:rPr>
        <w:rStyle w:val="af1"/>
      </w:rPr>
    </w:sdtEndPr>
    <w:sdtContent>
      <w:p w14:paraId="39852ED4" w14:textId="18C9CE35" w:rsidR="00AF0B7E" w:rsidRDefault="00AF0B7E" w:rsidP="00AF0B7E">
        <w:pPr>
          <w:pStyle w:val="ad"/>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sidR="00C84C71">
          <w:rPr>
            <w:rStyle w:val="af1"/>
            <w:noProof/>
          </w:rPr>
          <w:t>46</w:t>
        </w:r>
        <w:r>
          <w:rPr>
            <w:rStyle w:val="af1"/>
          </w:rPr>
          <w:fldChar w:fldCharType="end"/>
        </w:r>
      </w:p>
    </w:sdtContent>
  </w:sdt>
  <w:p w14:paraId="465415D8" w14:textId="77777777" w:rsidR="00AF0B7E" w:rsidRDefault="00AF0B7E" w:rsidP="00D533B4">
    <w:pPr>
      <w:pStyle w:val="ad"/>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1800"/>
    <w:multiLevelType w:val="hybridMultilevel"/>
    <w:tmpl w:val="FD487AA0"/>
    <w:lvl w:ilvl="0" w:tplc="949CD2E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03993AC7"/>
    <w:multiLevelType w:val="hybridMultilevel"/>
    <w:tmpl w:val="2F8689B8"/>
    <w:lvl w:ilvl="0" w:tplc="949CD2E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C76B68"/>
    <w:multiLevelType w:val="hybridMultilevel"/>
    <w:tmpl w:val="9B989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780753"/>
    <w:multiLevelType w:val="hybridMultilevel"/>
    <w:tmpl w:val="4684B976"/>
    <w:lvl w:ilvl="0" w:tplc="949CD2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CB5DAF"/>
    <w:multiLevelType w:val="hybridMultilevel"/>
    <w:tmpl w:val="DE6EC5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6056BC9"/>
    <w:multiLevelType w:val="hybridMultilevel"/>
    <w:tmpl w:val="85B4A95A"/>
    <w:lvl w:ilvl="0" w:tplc="949CD2E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6C3848"/>
    <w:multiLevelType w:val="hybridMultilevel"/>
    <w:tmpl w:val="BCCEDB68"/>
    <w:lvl w:ilvl="0" w:tplc="949CD2E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B4954CC"/>
    <w:multiLevelType w:val="hybridMultilevel"/>
    <w:tmpl w:val="C5E20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4D0E2A"/>
    <w:multiLevelType w:val="hybridMultilevel"/>
    <w:tmpl w:val="3808F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93402D"/>
    <w:multiLevelType w:val="hybridMultilevel"/>
    <w:tmpl w:val="8E28F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4E1594"/>
    <w:multiLevelType w:val="hybridMultilevel"/>
    <w:tmpl w:val="F8880F72"/>
    <w:lvl w:ilvl="0" w:tplc="949CD2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F06545"/>
    <w:multiLevelType w:val="multilevel"/>
    <w:tmpl w:val="9F84FC1A"/>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340288"/>
    <w:multiLevelType w:val="hybridMultilevel"/>
    <w:tmpl w:val="99C0D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B57598"/>
    <w:multiLevelType w:val="hybridMultilevel"/>
    <w:tmpl w:val="233AA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FE0972"/>
    <w:multiLevelType w:val="hybridMultilevel"/>
    <w:tmpl w:val="E57ED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667C73"/>
    <w:multiLevelType w:val="hybridMultilevel"/>
    <w:tmpl w:val="D04460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C924B0"/>
    <w:multiLevelType w:val="hybridMultilevel"/>
    <w:tmpl w:val="1B003B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5E7211DE"/>
    <w:multiLevelType w:val="hybridMultilevel"/>
    <w:tmpl w:val="4C908286"/>
    <w:lvl w:ilvl="0" w:tplc="FB241A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F07680E"/>
    <w:multiLevelType w:val="hybridMultilevel"/>
    <w:tmpl w:val="85FA2F5C"/>
    <w:lvl w:ilvl="0" w:tplc="949CD2E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01C1FE1"/>
    <w:multiLevelType w:val="hybridMultilevel"/>
    <w:tmpl w:val="4F6C53E4"/>
    <w:lvl w:ilvl="0" w:tplc="949CD2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0315620"/>
    <w:multiLevelType w:val="multilevel"/>
    <w:tmpl w:val="A3EC2D8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767534C4"/>
    <w:multiLevelType w:val="hybridMultilevel"/>
    <w:tmpl w:val="A988313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76E204D7"/>
    <w:multiLevelType w:val="hybridMultilevel"/>
    <w:tmpl w:val="97225D1E"/>
    <w:lvl w:ilvl="0" w:tplc="949CD2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F96E7A"/>
    <w:multiLevelType w:val="hybridMultilevel"/>
    <w:tmpl w:val="34AC034E"/>
    <w:lvl w:ilvl="0" w:tplc="949CD2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B74569D"/>
    <w:multiLevelType w:val="hybridMultilevel"/>
    <w:tmpl w:val="342E1756"/>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B91E2E"/>
    <w:multiLevelType w:val="hybridMultilevel"/>
    <w:tmpl w:val="E14A8AEE"/>
    <w:lvl w:ilvl="0" w:tplc="949CD2E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8"/>
  </w:num>
  <w:num w:numId="4">
    <w:abstractNumId w:val="9"/>
  </w:num>
  <w:num w:numId="5">
    <w:abstractNumId w:val="24"/>
  </w:num>
  <w:num w:numId="6">
    <w:abstractNumId w:val="12"/>
  </w:num>
  <w:num w:numId="7">
    <w:abstractNumId w:val="14"/>
  </w:num>
  <w:num w:numId="8">
    <w:abstractNumId w:val="21"/>
  </w:num>
  <w:num w:numId="9">
    <w:abstractNumId w:val="4"/>
  </w:num>
  <w:num w:numId="10">
    <w:abstractNumId w:val="2"/>
  </w:num>
  <w:num w:numId="11">
    <w:abstractNumId w:val="7"/>
  </w:num>
  <w:num w:numId="12">
    <w:abstractNumId w:val="1"/>
  </w:num>
  <w:num w:numId="13">
    <w:abstractNumId w:val="5"/>
  </w:num>
  <w:num w:numId="14">
    <w:abstractNumId w:val="25"/>
  </w:num>
  <w:num w:numId="15">
    <w:abstractNumId w:val="6"/>
  </w:num>
  <w:num w:numId="16">
    <w:abstractNumId w:val="0"/>
  </w:num>
  <w:num w:numId="17">
    <w:abstractNumId w:val="10"/>
  </w:num>
  <w:num w:numId="18">
    <w:abstractNumId w:val="20"/>
  </w:num>
  <w:num w:numId="19">
    <w:abstractNumId w:val="3"/>
  </w:num>
  <w:num w:numId="20">
    <w:abstractNumId w:val="22"/>
  </w:num>
  <w:num w:numId="21">
    <w:abstractNumId w:val="11"/>
  </w:num>
  <w:num w:numId="22">
    <w:abstractNumId w:val="18"/>
  </w:num>
  <w:num w:numId="23">
    <w:abstractNumId w:val="15"/>
  </w:num>
  <w:num w:numId="24">
    <w:abstractNumId w:val="23"/>
  </w:num>
  <w:num w:numId="25">
    <w:abstractNumId w:val="19"/>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847"/>
    <w:rsid w:val="000023B3"/>
    <w:rsid w:val="00002BB1"/>
    <w:rsid w:val="00004701"/>
    <w:rsid w:val="000059DB"/>
    <w:rsid w:val="000120DA"/>
    <w:rsid w:val="0001356C"/>
    <w:rsid w:val="00023CAD"/>
    <w:rsid w:val="00037B7E"/>
    <w:rsid w:val="000427CE"/>
    <w:rsid w:val="0004307B"/>
    <w:rsid w:val="000523FB"/>
    <w:rsid w:val="00053E08"/>
    <w:rsid w:val="00054DC3"/>
    <w:rsid w:val="0006246D"/>
    <w:rsid w:val="00067765"/>
    <w:rsid w:val="00072787"/>
    <w:rsid w:val="000737F8"/>
    <w:rsid w:val="00082C5D"/>
    <w:rsid w:val="00083BAD"/>
    <w:rsid w:val="00084C6B"/>
    <w:rsid w:val="00090489"/>
    <w:rsid w:val="00094368"/>
    <w:rsid w:val="000A431A"/>
    <w:rsid w:val="000A66EE"/>
    <w:rsid w:val="000B6137"/>
    <w:rsid w:val="000B6BCA"/>
    <w:rsid w:val="000C0541"/>
    <w:rsid w:val="000C1724"/>
    <w:rsid w:val="000C3313"/>
    <w:rsid w:val="000C3E87"/>
    <w:rsid w:val="000C57CA"/>
    <w:rsid w:val="000C6D83"/>
    <w:rsid w:val="000E0FD5"/>
    <w:rsid w:val="000E1F66"/>
    <w:rsid w:val="000E2A9A"/>
    <w:rsid w:val="000F1807"/>
    <w:rsid w:val="00102B61"/>
    <w:rsid w:val="00104FBF"/>
    <w:rsid w:val="00110EFF"/>
    <w:rsid w:val="00117292"/>
    <w:rsid w:val="0011781B"/>
    <w:rsid w:val="00121804"/>
    <w:rsid w:val="00123842"/>
    <w:rsid w:val="001265C8"/>
    <w:rsid w:val="00127506"/>
    <w:rsid w:val="00132CE4"/>
    <w:rsid w:val="001363DE"/>
    <w:rsid w:val="00136968"/>
    <w:rsid w:val="00136E1A"/>
    <w:rsid w:val="00137E33"/>
    <w:rsid w:val="0014037A"/>
    <w:rsid w:val="00155BB6"/>
    <w:rsid w:val="0015730B"/>
    <w:rsid w:val="00157531"/>
    <w:rsid w:val="00167ACB"/>
    <w:rsid w:val="00181619"/>
    <w:rsid w:val="001A5380"/>
    <w:rsid w:val="001A789D"/>
    <w:rsid w:val="001B246E"/>
    <w:rsid w:val="001B3413"/>
    <w:rsid w:val="001B4C84"/>
    <w:rsid w:val="001B6198"/>
    <w:rsid w:val="001C39D5"/>
    <w:rsid w:val="001D44A1"/>
    <w:rsid w:val="001F241D"/>
    <w:rsid w:val="002039A8"/>
    <w:rsid w:val="002105CA"/>
    <w:rsid w:val="00210F4F"/>
    <w:rsid w:val="002138D0"/>
    <w:rsid w:val="0021500D"/>
    <w:rsid w:val="00215696"/>
    <w:rsid w:val="002224A1"/>
    <w:rsid w:val="00226702"/>
    <w:rsid w:val="00231EC1"/>
    <w:rsid w:val="00234397"/>
    <w:rsid w:val="00235F74"/>
    <w:rsid w:val="00243392"/>
    <w:rsid w:val="00244B6E"/>
    <w:rsid w:val="002457C8"/>
    <w:rsid w:val="00251C75"/>
    <w:rsid w:val="00253A13"/>
    <w:rsid w:val="002540B6"/>
    <w:rsid w:val="00261D13"/>
    <w:rsid w:val="00265A6F"/>
    <w:rsid w:val="00266FF4"/>
    <w:rsid w:val="00291BCD"/>
    <w:rsid w:val="002928C2"/>
    <w:rsid w:val="0029576E"/>
    <w:rsid w:val="002A2CFC"/>
    <w:rsid w:val="002B017C"/>
    <w:rsid w:val="002B2C5C"/>
    <w:rsid w:val="002B4BC5"/>
    <w:rsid w:val="002B63A9"/>
    <w:rsid w:val="002B71F6"/>
    <w:rsid w:val="002B75EC"/>
    <w:rsid w:val="002C0537"/>
    <w:rsid w:val="002C537A"/>
    <w:rsid w:val="002C61F1"/>
    <w:rsid w:val="002D11BC"/>
    <w:rsid w:val="002E601B"/>
    <w:rsid w:val="002E71AE"/>
    <w:rsid w:val="002E72EE"/>
    <w:rsid w:val="002F514D"/>
    <w:rsid w:val="002F65CC"/>
    <w:rsid w:val="003043EC"/>
    <w:rsid w:val="003057F4"/>
    <w:rsid w:val="0031684B"/>
    <w:rsid w:val="00323270"/>
    <w:rsid w:val="003262B7"/>
    <w:rsid w:val="003408B9"/>
    <w:rsid w:val="00341B27"/>
    <w:rsid w:val="003469BA"/>
    <w:rsid w:val="00353068"/>
    <w:rsid w:val="003623B4"/>
    <w:rsid w:val="0036458C"/>
    <w:rsid w:val="00365527"/>
    <w:rsid w:val="003713FD"/>
    <w:rsid w:val="00373636"/>
    <w:rsid w:val="00376006"/>
    <w:rsid w:val="00377969"/>
    <w:rsid w:val="0038280B"/>
    <w:rsid w:val="00384716"/>
    <w:rsid w:val="00395B0E"/>
    <w:rsid w:val="003961E8"/>
    <w:rsid w:val="003A4599"/>
    <w:rsid w:val="003B67D8"/>
    <w:rsid w:val="003C0665"/>
    <w:rsid w:val="003C4370"/>
    <w:rsid w:val="003C450E"/>
    <w:rsid w:val="003C6DC6"/>
    <w:rsid w:val="003D538B"/>
    <w:rsid w:val="003E5BCC"/>
    <w:rsid w:val="003E5FB4"/>
    <w:rsid w:val="0040273C"/>
    <w:rsid w:val="00411C34"/>
    <w:rsid w:val="00416BC8"/>
    <w:rsid w:val="00422873"/>
    <w:rsid w:val="00424B36"/>
    <w:rsid w:val="00435E5C"/>
    <w:rsid w:val="0043659E"/>
    <w:rsid w:val="00443280"/>
    <w:rsid w:val="00444C75"/>
    <w:rsid w:val="00452EE0"/>
    <w:rsid w:val="00454453"/>
    <w:rsid w:val="00454C60"/>
    <w:rsid w:val="00455832"/>
    <w:rsid w:val="00471ED3"/>
    <w:rsid w:val="00473252"/>
    <w:rsid w:val="00474CF9"/>
    <w:rsid w:val="004767CF"/>
    <w:rsid w:val="00477C3D"/>
    <w:rsid w:val="004800C2"/>
    <w:rsid w:val="00482987"/>
    <w:rsid w:val="00487554"/>
    <w:rsid w:val="004941DC"/>
    <w:rsid w:val="00496238"/>
    <w:rsid w:val="00496883"/>
    <w:rsid w:val="004A0E3B"/>
    <w:rsid w:val="004A38D5"/>
    <w:rsid w:val="004A5256"/>
    <w:rsid w:val="004A5423"/>
    <w:rsid w:val="004B0A9C"/>
    <w:rsid w:val="004B19DF"/>
    <w:rsid w:val="004B254E"/>
    <w:rsid w:val="004B35AA"/>
    <w:rsid w:val="004B429A"/>
    <w:rsid w:val="004B446E"/>
    <w:rsid w:val="004B5467"/>
    <w:rsid w:val="004C0545"/>
    <w:rsid w:val="004D0856"/>
    <w:rsid w:val="004D0CB1"/>
    <w:rsid w:val="004D5F29"/>
    <w:rsid w:val="004E0810"/>
    <w:rsid w:val="004E15E7"/>
    <w:rsid w:val="004E2347"/>
    <w:rsid w:val="004E3C34"/>
    <w:rsid w:val="004E457C"/>
    <w:rsid w:val="004F12D0"/>
    <w:rsid w:val="004F282A"/>
    <w:rsid w:val="004F487F"/>
    <w:rsid w:val="00500BB0"/>
    <w:rsid w:val="0051216D"/>
    <w:rsid w:val="005142D5"/>
    <w:rsid w:val="00520834"/>
    <w:rsid w:val="005209A2"/>
    <w:rsid w:val="0052626D"/>
    <w:rsid w:val="005263B0"/>
    <w:rsid w:val="005300B0"/>
    <w:rsid w:val="005316EA"/>
    <w:rsid w:val="00534084"/>
    <w:rsid w:val="00535E80"/>
    <w:rsid w:val="0053729B"/>
    <w:rsid w:val="005413E7"/>
    <w:rsid w:val="00542FE8"/>
    <w:rsid w:val="00544081"/>
    <w:rsid w:val="005518A3"/>
    <w:rsid w:val="005644F1"/>
    <w:rsid w:val="00566A06"/>
    <w:rsid w:val="00580A98"/>
    <w:rsid w:val="0059727F"/>
    <w:rsid w:val="005A2E3A"/>
    <w:rsid w:val="005A33E9"/>
    <w:rsid w:val="005A7C71"/>
    <w:rsid w:val="005D130C"/>
    <w:rsid w:val="005E1027"/>
    <w:rsid w:val="005E2695"/>
    <w:rsid w:val="005E350D"/>
    <w:rsid w:val="005E5728"/>
    <w:rsid w:val="005F0773"/>
    <w:rsid w:val="005F232D"/>
    <w:rsid w:val="005F2958"/>
    <w:rsid w:val="00604339"/>
    <w:rsid w:val="006062B6"/>
    <w:rsid w:val="0061027E"/>
    <w:rsid w:val="006119D9"/>
    <w:rsid w:val="00612637"/>
    <w:rsid w:val="00612D06"/>
    <w:rsid w:val="0062200D"/>
    <w:rsid w:val="006228D8"/>
    <w:rsid w:val="00623052"/>
    <w:rsid w:val="0062485E"/>
    <w:rsid w:val="00624B7C"/>
    <w:rsid w:val="0064037B"/>
    <w:rsid w:val="0064685D"/>
    <w:rsid w:val="006536B7"/>
    <w:rsid w:val="0065466C"/>
    <w:rsid w:val="00656219"/>
    <w:rsid w:val="00662462"/>
    <w:rsid w:val="006762D0"/>
    <w:rsid w:val="00677A5E"/>
    <w:rsid w:val="006829A5"/>
    <w:rsid w:val="00684557"/>
    <w:rsid w:val="006856F8"/>
    <w:rsid w:val="00687E29"/>
    <w:rsid w:val="006948E2"/>
    <w:rsid w:val="0069698A"/>
    <w:rsid w:val="006A123A"/>
    <w:rsid w:val="006A346E"/>
    <w:rsid w:val="006A438F"/>
    <w:rsid w:val="006A44B5"/>
    <w:rsid w:val="006B3315"/>
    <w:rsid w:val="006B4F8F"/>
    <w:rsid w:val="006C521F"/>
    <w:rsid w:val="006C5ACC"/>
    <w:rsid w:val="006D0E7B"/>
    <w:rsid w:val="006D27E7"/>
    <w:rsid w:val="006D51FD"/>
    <w:rsid w:val="006E0342"/>
    <w:rsid w:val="006E1F36"/>
    <w:rsid w:val="006F0AA6"/>
    <w:rsid w:val="006F16D0"/>
    <w:rsid w:val="006F2B56"/>
    <w:rsid w:val="006F3989"/>
    <w:rsid w:val="006F3DE4"/>
    <w:rsid w:val="00700248"/>
    <w:rsid w:val="00702E0C"/>
    <w:rsid w:val="00707626"/>
    <w:rsid w:val="00714B75"/>
    <w:rsid w:val="00716573"/>
    <w:rsid w:val="00721313"/>
    <w:rsid w:val="007276D9"/>
    <w:rsid w:val="00733C11"/>
    <w:rsid w:val="00734210"/>
    <w:rsid w:val="00735847"/>
    <w:rsid w:val="00740D3E"/>
    <w:rsid w:val="00752C24"/>
    <w:rsid w:val="00755B8E"/>
    <w:rsid w:val="00770724"/>
    <w:rsid w:val="00770BB6"/>
    <w:rsid w:val="00774445"/>
    <w:rsid w:val="00774A13"/>
    <w:rsid w:val="007847B0"/>
    <w:rsid w:val="00784C43"/>
    <w:rsid w:val="007859C8"/>
    <w:rsid w:val="00790208"/>
    <w:rsid w:val="00791F5C"/>
    <w:rsid w:val="00794837"/>
    <w:rsid w:val="007950D0"/>
    <w:rsid w:val="0079558E"/>
    <w:rsid w:val="007A6EA8"/>
    <w:rsid w:val="007A7983"/>
    <w:rsid w:val="007B2AD0"/>
    <w:rsid w:val="007B3C23"/>
    <w:rsid w:val="007C323D"/>
    <w:rsid w:val="007C687D"/>
    <w:rsid w:val="007D0F9E"/>
    <w:rsid w:val="007D1379"/>
    <w:rsid w:val="007D6A4B"/>
    <w:rsid w:val="007D7030"/>
    <w:rsid w:val="007E68B2"/>
    <w:rsid w:val="007F57FF"/>
    <w:rsid w:val="0080109D"/>
    <w:rsid w:val="0080355F"/>
    <w:rsid w:val="008038BF"/>
    <w:rsid w:val="00807529"/>
    <w:rsid w:val="0081014F"/>
    <w:rsid w:val="0081274F"/>
    <w:rsid w:val="00814EA9"/>
    <w:rsid w:val="008254D3"/>
    <w:rsid w:val="008332D3"/>
    <w:rsid w:val="008469FD"/>
    <w:rsid w:val="00847231"/>
    <w:rsid w:val="00851BEB"/>
    <w:rsid w:val="00852923"/>
    <w:rsid w:val="00852B16"/>
    <w:rsid w:val="0085670F"/>
    <w:rsid w:val="00860BC5"/>
    <w:rsid w:val="0086337F"/>
    <w:rsid w:val="0086418F"/>
    <w:rsid w:val="00870991"/>
    <w:rsid w:val="008828A6"/>
    <w:rsid w:val="00885867"/>
    <w:rsid w:val="0088601A"/>
    <w:rsid w:val="00895108"/>
    <w:rsid w:val="008A638F"/>
    <w:rsid w:val="008B53D4"/>
    <w:rsid w:val="008B58A6"/>
    <w:rsid w:val="008B5F53"/>
    <w:rsid w:val="008B5FBD"/>
    <w:rsid w:val="008C17BC"/>
    <w:rsid w:val="008C53FF"/>
    <w:rsid w:val="008C7B71"/>
    <w:rsid w:val="008D36B1"/>
    <w:rsid w:val="008D6DC5"/>
    <w:rsid w:val="008E20D3"/>
    <w:rsid w:val="008E28F0"/>
    <w:rsid w:val="008E4EF7"/>
    <w:rsid w:val="008F068A"/>
    <w:rsid w:val="00905059"/>
    <w:rsid w:val="00907491"/>
    <w:rsid w:val="009131F3"/>
    <w:rsid w:val="00916BA6"/>
    <w:rsid w:val="00924BB1"/>
    <w:rsid w:val="00924E88"/>
    <w:rsid w:val="0093632B"/>
    <w:rsid w:val="009369A9"/>
    <w:rsid w:val="00937631"/>
    <w:rsid w:val="00941C76"/>
    <w:rsid w:val="00944D5E"/>
    <w:rsid w:val="00947926"/>
    <w:rsid w:val="00951D14"/>
    <w:rsid w:val="009608AA"/>
    <w:rsid w:val="00962F33"/>
    <w:rsid w:val="00963150"/>
    <w:rsid w:val="00963DF7"/>
    <w:rsid w:val="00964080"/>
    <w:rsid w:val="00965A19"/>
    <w:rsid w:val="00966BB3"/>
    <w:rsid w:val="00977A56"/>
    <w:rsid w:val="0098303A"/>
    <w:rsid w:val="00994298"/>
    <w:rsid w:val="009A0570"/>
    <w:rsid w:val="009A451B"/>
    <w:rsid w:val="009B17DF"/>
    <w:rsid w:val="009B4078"/>
    <w:rsid w:val="009B5874"/>
    <w:rsid w:val="009B73F3"/>
    <w:rsid w:val="009B77A3"/>
    <w:rsid w:val="009C7252"/>
    <w:rsid w:val="009D1DAC"/>
    <w:rsid w:val="009D519D"/>
    <w:rsid w:val="009E7689"/>
    <w:rsid w:val="009F5516"/>
    <w:rsid w:val="00A02ADF"/>
    <w:rsid w:val="00A12629"/>
    <w:rsid w:val="00A133FB"/>
    <w:rsid w:val="00A1361A"/>
    <w:rsid w:val="00A15271"/>
    <w:rsid w:val="00A25CA3"/>
    <w:rsid w:val="00A420C2"/>
    <w:rsid w:val="00A44449"/>
    <w:rsid w:val="00A44C6D"/>
    <w:rsid w:val="00A4609D"/>
    <w:rsid w:val="00A46720"/>
    <w:rsid w:val="00A50B23"/>
    <w:rsid w:val="00A65B28"/>
    <w:rsid w:val="00A70DE5"/>
    <w:rsid w:val="00A71673"/>
    <w:rsid w:val="00A809A9"/>
    <w:rsid w:val="00A83CA1"/>
    <w:rsid w:val="00A86725"/>
    <w:rsid w:val="00A86C28"/>
    <w:rsid w:val="00A92F26"/>
    <w:rsid w:val="00A974DC"/>
    <w:rsid w:val="00AA3E3D"/>
    <w:rsid w:val="00AA5454"/>
    <w:rsid w:val="00AA6829"/>
    <w:rsid w:val="00AA698D"/>
    <w:rsid w:val="00AA7DBB"/>
    <w:rsid w:val="00AB3ADA"/>
    <w:rsid w:val="00AB7F52"/>
    <w:rsid w:val="00AC6FAD"/>
    <w:rsid w:val="00AD1CC0"/>
    <w:rsid w:val="00AD7641"/>
    <w:rsid w:val="00AF0B7E"/>
    <w:rsid w:val="00AF2ABD"/>
    <w:rsid w:val="00AF2FB6"/>
    <w:rsid w:val="00AF42B4"/>
    <w:rsid w:val="00B01A5E"/>
    <w:rsid w:val="00B03872"/>
    <w:rsid w:val="00B03EF1"/>
    <w:rsid w:val="00B06C2F"/>
    <w:rsid w:val="00B10E06"/>
    <w:rsid w:val="00B33A06"/>
    <w:rsid w:val="00B34CFF"/>
    <w:rsid w:val="00B35584"/>
    <w:rsid w:val="00B40002"/>
    <w:rsid w:val="00B403A2"/>
    <w:rsid w:val="00B4504D"/>
    <w:rsid w:val="00B51251"/>
    <w:rsid w:val="00B513C6"/>
    <w:rsid w:val="00B658E6"/>
    <w:rsid w:val="00B72CBC"/>
    <w:rsid w:val="00B74FFF"/>
    <w:rsid w:val="00B81B27"/>
    <w:rsid w:val="00B94FBA"/>
    <w:rsid w:val="00BA20CE"/>
    <w:rsid w:val="00BB2616"/>
    <w:rsid w:val="00BB2846"/>
    <w:rsid w:val="00BB5BDB"/>
    <w:rsid w:val="00BB6EFE"/>
    <w:rsid w:val="00BC22E3"/>
    <w:rsid w:val="00BC3655"/>
    <w:rsid w:val="00BD274F"/>
    <w:rsid w:val="00BD505B"/>
    <w:rsid w:val="00BD63F6"/>
    <w:rsid w:val="00BE10FF"/>
    <w:rsid w:val="00BE1CA4"/>
    <w:rsid w:val="00BF11A2"/>
    <w:rsid w:val="00BF2BB6"/>
    <w:rsid w:val="00BF51A9"/>
    <w:rsid w:val="00C02462"/>
    <w:rsid w:val="00C063B4"/>
    <w:rsid w:val="00C137E4"/>
    <w:rsid w:val="00C1771C"/>
    <w:rsid w:val="00C212E0"/>
    <w:rsid w:val="00C235B2"/>
    <w:rsid w:val="00C25774"/>
    <w:rsid w:val="00C35317"/>
    <w:rsid w:val="00C35C76"/>
    <w:rsid w:val="00C3791A"/>
    <w:rsid w:val="00C43B53"/>
    <w:rsid w:val="00C4468D"/>
    <w:rsid w:val="00C51E08"/>
    <w:rsid w:val="00C53D2F"/>
    <w:rsid w:val="00C5598B"/>
    <w:rsid w:val="00C564DE"/>
    <w:rsid w:val="00C635EF"/>
    <w:rsid w:val="00C67BA9"/>
    <w:rsid w:val="00C7084D"/>
    <w:rsid w:val="00C80E42"/>
    <w:rsid w:val="00C819B9"/>
    <w:rsid w:val="00C81D4E"/>
    <w:rsid w:val="00C84137"/>
    <w:rsid w:val="00C84C71"/>
    <w:rsid w:val="00C85172"/>
    <w:rsid w:val="00C87AB5"/>
    <w:rsid w:val="00C907B2"/>
    <w:rsid w:val="00C955F3"/>
    <w:rsid w:val="00C96329"/>
    <w:rsid w:val="00CA2C3B"/>
    <w:rsid w:val="00CA6C53"/>
    <w:rsid w:val="00CC4288"/>
    <w:rsid w:val="00CD1D93"/>
    <w:rsid w:val="00CD5F85"/>
    <w:rsid w:val="00CD7213"/>
    <w:rsid w:val="00CE51E8"/>
    <w:rsid w:val="00CF1702"/>
    <w:rsid w:val="00CF72CC"/>
    <w:rsid w:val="00D03DF9"/>
    <w:rsid w:val="00D12708"/>
    <w:rsid w:val="00D20D3A"/>
    <w:rsid w:val="00D30822"/>
    <w:rsid w:val="00D33E58"/>
    <w:rsid w:val="00D35231"/>
    <w:rsid w:val="00D35705"/>
    <w:rsid w:val="00D404D0"/>
    <w:rsid w:val="00D424B4"/>
    <w:rsid w:val="00D52501"/>
    <w:rsid w:val="00D533B4"/>
    <w:rsid w:val="00D56C05"/>
    <w:rsid w:val="00D63224"/>
    <w:rsid w:val="00D63BCC"/>
    <w:rsid w:val="00D72E91"/>
    <w:rsid w:val="00D81A4E"/>
    <w:rsid w:val="00D81B20"/>
    <w:rsid w:val="00D82281"/>
    <w:rsid w:val="00D914E7"/>
    <w:rsid w:val="00DA180A"/>
    <w:rsid w:val="00DA4BE7"/>
    <w:rsid w:val="00DB39CC"/>
    <w:rsid w:val="00DC013C"/>
    <w:rsid w:val="00DC7B83"/>
    <w:rsid w:val="00DD3456"/>
    <w:rsid w:val="00DD5984"/>
    <w:rsid w:val="00DD5B63"/>
    <w:rsid w:val="00DD72AD"/>
    <w:rsid w:val="00DE4C38"/>
    <w:rsid w:val="00DF21E7"/>
    <w:rsid w:val="00DF26E8"/>
    <w:rsid w:val="00E0158D"/>
    <w:rsid w:val="00E0433C"/>
    <w:rsid w:val="00E0587B"/>
    <w:rsid w:val="00E128FE"/>
    <w:rsid w:val="00E202FD"/>
    <w:rsid w:val="00E23B03"/>
    <w:rsid w:val="00E23C5E"/>
    <w:rsid w:val="00E24C9E"/>
    <w:rsid w:val="00E26181"/>
    <w:rsid w:val="00E317E5"/>
    <w:rsid w:val="00E3553C"/>
    <w:rsid w:val="00E4605F"/>
    <w:rsid w:val="00E55FB4"/>
    <w:rsid w:val="00E570E6"/>
    <w:rsid w:val="00E57DE1"/>
    <w:rsid w:val="00E628C3"/>
    <w:rsid w:val="00E6379F"/>
    <w:rsid w:val="00E6452B"/>
    <w:rsid w:val="00E66C22"/>
    <w:rsid w:val="00E673C3"/>
    <w:rsid w:val="00E82018"/>
    <w:rsid w:val="00E826FC"/>
    <w:rsid w:val="00E839D5"/>
    <w:rsid w:val="00E90D91"/>
    <w:rsid w:val="00E90E3B"/>
    <w:rsid w:val="00E94514"/>
    <w:rsid w:val="00E94891"/>
    <w:rsid w:val="00E97AD1"/>
    <w:rsid w:val="00EA180F"/>
    <w:rsid w:val="00EA40F7"/>
    <w:rsid w:val="00EC17C8"/>
    <w:rsid w:val="00EC258C"/>
    <w:rsid w:val="00EC2F4B"/>
    <w:rsid w:val="00EC5EC9"/>
    <w:rsid w:val="00EC68F6"/>
    <w:rsid w:val="00ED0200"/>
    <w:rsid w:val="00ED1E9C"/>
    <w:rsid w:val="00ED7983"/>
    <w:rsid w:val="00EE231D"/>
    <w:rsid w:val="00EE4330"/>
    <w:rsid w:val="00EE4B0E"/>
    <w:rsid w:val="00EF344F"/>
    <w:rsid w:val="00F038BA"/>
    <w:rsid w:val="00F1150D"/>
    <w:rsid w:val="00F11D52"/>
    <w:rsid w:val="00F207C8"/>
    <w:rsid w:val="00F24AA7"/>
    <w:rsid w:val="00F31308"/>
    <w:rsid w:val="00F34787"/>
    <w:rsid w:val="00F34FE8"/>
    <w:rsid w:val="00F41C66"/>
    <w:rsid w:val="00F4629F"/>
    <w:rsid w:val="00F47451"/>
    <w:rsid w:val="00F54021"/>
    <w:rsid w:val="00F6126E"/>
    <w:rsid w:val="00F61816"/>
    <w:rsid w:val="00F63583"/>
    <w:rsid w:val="00F6602F"/>
    <w:rsid w:val="00F824FE"/>
    <w:rsid w:val="00F82AC2"/>
    <w:rsid w:val="00F927D3"/>
    <w:rsid w:val="00F949D9"/>
    <w:rsid w:val="00FA1D76"/>
    <w:rsid w:val="00FA6CA2"/>
    <w:rsid w:val="00FA757E"/>
    <w:rsid w:val="00FB02A0"/>
    <w:rsid w:val="00FB0558"/>
    <w:rsid w:val="00FB247C"/>
    <w:rsid w:val="00FB65DF"/>
    <w:rsid w:val="00FC3CC6"/>
    <w:rsid w:val="00FC4767"/>
    <w:rsid w:val="00FC4BBD"/>
    <w:rsid w:val="00FC4F1E"/>
    <w:rsid w:val="00FD2CDA"/>
    <w:rsid w:val="00FE133D"/>
    <w:rsid w:val="00FE4E8D"/>
    <w:rsid w:val="00FE53C3"/>
    <w:rsid w:val="00FF3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3407B"/>
  <w15:chartTrackingRefBased/>
  <w15:docId w15:val="{6DFCB31C-3175-A94D-9FBC-D45F5E928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B5FB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B5FB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35705"/>
    <w:rPr>
      <w:sz w:val="20"/>
      <w:szCs w:val="20"/>
    </w:rPr>
  </w:style>
  <w:style w:type="character" w:customStyle="1" w:styleId="a4">
    <w:name w:val="Текст сноски Знак"/>
    <w:basedOn w:val="a0"/>
    <w:link w:val="a3"/>
    <w:uiPriority w:val="99"/>
    <w:rsid w:val="00D35705"/>
    <w:rPr>
      <w:sz w:val="20"/>
      <w:szCs w:val="20"/>
    </w:rPr>
  </w:style>
  <w:style w:type="character" w:styleId="a5">
    <w:name w:val="footnote reference"/>
    <w:basedOn w:val="a0"/>
    <w:uiPriority w:val="99"/>
    <w:semiHidden/>
    <w:unhideWhenUsed/>
    <w:rsid w:val="00D35705"/>
    <w:rPr>
      <w:vertAlign w:val="superscript"/>
    </w:rPr>
  </w:style>
  <w:style w:type="character" w:styleId="a6">
    <w:name w:val="Hyperlink"/>
    <w:basedOn w:val="a0"/>
    <w:uiPriority w:val="99"/>
    <w:unhideWhenUsed/>
    <w:rsid w:val="00D35705"/>
    <w:rPr>
      <w:color w:val="0563C1" w:themeColor="hyperlink"/>
      <w:u w:val="single"/>
    </w:rPr>
  </w:style>
  <w:style w:type="character" w:customStyle="1" w:styleId="UnresolvedMention">
    <w:name w:val="Unresolved Mention"/>
    <w:basedOn w:val="a0"/>
    <w:uiPriority w:val="99"/>
    <w:semiHidden/>
    <w:unhideWhenUsed/>
    <w:rsid w:val="00D35705"/>
    <w:rPr>
      <w:color w:val="605E5C"/>
      <w:shd w:val="clear" w:color="auto" w:fill="E1DFDD"/>
    </w:rPr>
  </w:style>
  <w:style w:type="paragraph" w:styleId="a7">
    <w:name w:val="List Paragraph"/>
    <w:basedOn w:val="a"/>
    <w:uiPriority w:val="34"/>
    <w:qFormat/>
    <w:rsid w:val="00A44449"/>
    <w:pPr>
      <w:ind w:left="720"/>
      <w:contextualSpacing/>
    </w:pPr>
  </w:style>
  <w:style w:type="character" w:styleId="a8">
    <w:name w:val="FollowedHyperlink"/>
    <w:basedOn w:val="a0"/>
    <w:uiPriority w:val="99"/>
    <w:semiHidden/>
    <w:unhideWhenUsed/>
    <w:rsid w:val="0029576E"/>
    <w:rPr>
      <w:color w:val="954F72" w:themeColor="followedHyperlink"/>
      <w:u w:val="single"/>
    </w:rPr>
  </w:style>
  <w:style w:type="paragraph" w:styleId="a9">
    <w:name w:val="Normal (Web)"/>
    <w:basedOn w:val="a"/>
    <w:uiPriority w:val="99"/>
    <w:unhideWhenUsed/>
    <w:rsid w:val="00AF42B4"/>
    <w:pPr>
      <w:spacing w:before="100" w:beforeAutospacing="1" w:after="100" w:afterAutospacing="1"/>
    </w:pPr>
    <w:rPr>
      <w:rFonts w:ascii="Times New Roman" w:eastAsia="Times New Roman" w:hAnsi="Times New Roman" w:cs="Times New Roman"/>
      <w:lang w:eastAsia="ru-RU"/>
    </w:rPr>
  </w:style>
  <w:style w:type="character" w:customStyle="1" w:styleId="10">
    <w:name w:val="Заголовок 1 Знак"/>
    <w:basedOn w:val="a0"/>
    <w:link w:val="1"/>
    <w:uiPriority w:val="9"/>
    <w:rsid w:val="008B5FB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8B5FBD"/>
    <w:rPr>
      <w:rFonts w:asciiTheme="majorHAnsi" w:eastAsiaTheme="majorEastAsia" w:hAnsiTheme="majorHAnsi" w:cstheme="majorBidi"/>
      <w:color w:val="2F5496" w:themeColor="accent1" w:themeShade="BF"/>
      <w:sz w:val="26"/>
      <w:szCs w:val="26"/>
    </w:rPr>
  </w:style>
  <w:style w:type="paragraph" w:styleId="11">
    <w:name w:val="toc 1"/>
    <w:basedOn w:val="1"/>
    <w:next w:val="aa"/>
    <w:autoRedefine/>
    <w:uiPriority w:val="39"/>
    <w:unhideWhenUsed/>
    <w:rsid w:val="00770724"/>
    <w:pPr>
      <w:spacing w:after="100" w:line="259" w:lineRule="auto"/>
    </w:pPr>
    <w:rPr>
      <w:rFonts w:ascii="Times New Roman" w:hAnsi="Times New Roman"/>
      <w:color w:val="000000" w:themeColor="text1"/>
      <w:sz w:val="28"/>
      <w:lang w:val="ru-RU"/>
    </w:rPr>
  </w:style>
  <w:style w:type="paragraph" w:styleId="ab">
    <w:name w:val="TOC Heading"/>
    <w:basedOn w:val="1"/>
    <w:next w:val="a"/>
    <w:uiPriority w:val="39"/>
    <w:unhideWhenUsed/>
    <w:qFormat/>
    <w:rsid w:val="00770724"/>
    <w:pPr>
      <w:spacing w:line="259" w:lineRule="auto"/>
      <w:outlineLvl w:val="9"/>
    </w:pPr>
    <w:rPr>
      <w:lang w:val="ru-RU" w:eastAsia="ru-RU"/>
    </w:rPr>
  </w:style>
  <w:style w:type="paragraph" w:styleId="aa">
    <w:name w:val="Subtitle"/>
    <w:basedOn w:val="a"/>
    <w:next w:val="a"/>
    <w:link w:val="ac"/>
    <w:uiPriority w:val="11"/>
    <w:qFormat/>
    <w:rsid w:val="00770724"/>
    <w:pPr>
      <w:numPr>
        <w:ilvl w:val="1"/>
      </w:numPr>
      <w:spacing w:after="160"/>
    </w:pPr>
    <w:rPr>
      <w:rFonts w:eastAsiaTheme="minorEastAsia"/>
      <w:color w:val="5A5A5A" w:themeColor="text1" w:themeTint="A5"/>
      <w:spacing w:val="15"/>
      <w:sz w:val="22"/>
      <w:szCs w:val="22"/>
    </w:rPr>
  </w:style>
  <w:style w:type="character" w:customStyle="1" w:styleId="ac">
    <w:name w:val="Подзаголовок Знак"/>
    <w:basedOn w:val="a0"/>
    <w:link w:val="aa"/>
    <w:uiPriority w:val="11"/>
    <w:rsid w:val="00770724"/>
    <w:rPr>
      <w:rFonts w:eastAsiaTheme="minorEastAsia"/>
      <w:color w:val="5A5A5A" w:themeColor="text1" w:themeTint="A5"/>
      <w:spacing w:val="15"/>
      <w:sz w:val="22"/>
      <w:szCs w:val="22"/>
    </w:rPr>
  </w:style>
  <w:style w:type="paragraph" w:styleId="21">
    <w:name w:val="toc 2"/>
    <w:basedOn w:val="a"/>
    <w:next w:val="a"/>
    <w:autoRedefine/>
    <w:uiPriority w:val="39"/>
    <w:unhideWhenUsed/>
    <w:rsid w:val="00B74FFF"/>
    <w:pPr>
      <w:spacing w:after="100"/>
      <w:ind w:left="240"/>
    </w:pPr>
  </w:style>
  <w:style w:type="paragraph" w:styleId="ad">
    <w:name w:val="header"/>
    <w:basedOn w:val="a"/>
    <w:link w:val="ae"/>
    <w:uiPriority w:val="99"/>
    <w:unhideWhenUsed/>
    <w:rsid w:val="00D533B4"/>
    <w:pPr>
      <w:tabs>
        <w:tab w:val="center" w:pos="4513"/>
        <w:tab w:val="right" w:pos="9026"/>
      </w:tabs>
    </w:pPr>
  </w:style>
  <w:style w:type="character" w:customStyle="1" w:styleId="ae">
    <w:name w:val="Верхний колонтитул Знак"/>
    <w:basedOn w:val="a0"/>
    <w:link w:val="ad"/>
    <w:uiPriority w:val="99"/>
    <w:rsid w:val="00D533B4"/>
  </w:style>
  <w:style w:type="paragraph" w:styleId="af">
    <w:name w:val="footer"/>
    <w:basedOn w:val="a"/>
    <w:link w:val="af0"/>
    <w:uiPriority w:val="99"/>
    <w:unhideWhenUsed/>
    <w:rsid w:val="00D533B4"/>
    <w:pPr>
      <w:tabs>
        <w:tab w:val="center" w:pos="4513"/>
        <w:tab w:val="right" w:pos="9026"/>
      </w:tabs>
    </w:pPr>
  </w:style>
  <w:style w:type="character" w:customStyle="1" w:styleId="af0">
    <w:name w:val="Нижний колонтитул Знак"/>
    <w:basedOn w:val="a0"/>
    <w:link w:val="af"/>
    <w:uiPriority w:val="99"/>
    <w:rsid w:val="00D533B4"/>
  </w:style>
  <w:style w:type="character" w:styleId="af1">
    <w:name w:val="page number"/>
    <w:basedOn w:val="a0"/>
    <w:uiPriority w:val="99"/>
    <w:semiHidden/>
    <w:unhideWhenUsed/>
    <w:rsid w:val="00D53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782827">
      <w:bodyDiv w:val="1"/>
      <w:marLeft w:val="0"/>
      <w:marRight w:val="0"/>
      <w:marTop w:val="0"/>
      <w:marBottom w:val="0"/>
      <w:divBdr>
        <w:top w:val="none" w:sz="0" w:space="0" w:color="auto"/>
        <w:left w:val="none" w:sz="0" w:space="0" w:color="auto"/>
        <w:bottom w:val="none" w:sz="0" w:space="0" w:color="auto"/>
        <w:right w:val="none" w:sz="0" w:space="0" w:color="auto"/>
      </w:divBdr>
    </w:div>
    <w:div w:id="1006714393">
      <w:bodyDiv w:val="1"/>
      <w:marLeft w:val="0"/>
      <w:marRight w:val="0"/>
      <w:marTop w:val="0"/>
      <w:marBottom w:val="0"/>
      <w:divBdr>
        <w:top w:val="none" w:sz="0" w:space="0" w:color="auto"/>
        <w:left w:val="none" w:sz="0" w:space="0" w:color="auto"/>
        <w:bottom w:val="none" w:sz="0" w:space="0" w:color="auto"/>
        <w:right w:val="none" w:sz="0" w:space="0" w:color="auto"/>
      </w:divBdr>
      <w:divsChild>
        <w:div w:id="1906257768">
          <w:marLeft w:val="0"/>
          <w:marRight w:val="0"/>
          <w:marTop w:val="0"/>
          <w:marBottom w:val="0"/>
          <w:divBdr>
            <w:top w:val="none" w:sz="0" w:space="0" w:color="auto"/>
            <w:left w:val="none" w:sz="0" w:space="0" w:color="auto"/>
            <w:bottom w:val="none" w:sz="0" w:space="0" w:color="auto"/>
            <w:right w:val="none" w:sz="0" w:space="0" w:color="auto"/>
          </w:divBdr>
          <w:divsChild>
            <w:div w:id="1276668888">
              <w:marLeft w:val="0"/>
              <w:marRight w:val="0"/>
              <w:marTop w:val="0"/>
              <w:marBottom w:val="0"/>
              <w:divBdr>
                <w:top w:val="none" w:sz="0" w:space="0" w:color="auto"/>
                <w:left w:val="none" w:sz="0" w:space="0" w:color="auto"/>
                <w:bottom w:val="none" w:sz="0" w:space="0" w:color="auto"/>
                <w:right w:val="none" w:sz="0" w:space="0" w:color="auto"/>
              </w:divBdr>
              <w:divsChild>
                <w:div w:id="8117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rs.chmnu.edu.ua/jspui/bitstream/123456789/1903/1/&#1040;&#1074;&#1090;&#1086;&#1088;&#1077;&#1092;&#1077;&#1088;&#1072;&#1090;_&#1063;&#1077;&#1088;&#1077;&#1076;&#1085;&#1080;&#1095;&#1077;&#1085;&#1082;&#1086;.pdf" TargetMode="External"/><Relationship Id="rId21" Type="http://schemas.openxmlformats.org/officeDocument/2006/relationships/hyperlink" Target="http://journals.iir.kiev.ua/index.php/ec_n/article/viewFile/3996/3647" TargetMode="External"/><Relationship Id="rId42" Type="http://schemas.openxmlformats.org/officeDocument/2006/relationships/hyperlink" Target="https://www.newyorker.com/news/q-and-a/the-fraying-of-us-china-relations" TargetMode="External"/><Relationship Id="rId47" Type="http://schemas.openxmlformats.org/officeDocument/2006/relationships/hyperlink" Target="https://www.whitehouse.gov/briefing-room/statements-releases/2021/09/24/fact-sheet-quad-leaders-summit/" TargetMode="External"/><Relationship Id="rId63" Type="http://schemas.openxmlformats.org/officeDocument/2006/relationships/hyperlink" Target="https://projects.iq.harvard.edu/innovation/made-china-2025-explained" TargetMode="External"/><Relationship Id="rId68" Type="http://schemas.openxmlformats.org/officeDocument/2006/relationships/hyperlink" Target="https://media.defense.gov/2019/May/02/2002127082/-1/-1/1/2019_CHINA_MILITARY_POWER_REPORT.pdf" TargetMode="External"/><Relationship Id="rId84" Type="http://schemas.openxmlformats.org/officeDocument/2006/relationships/hyperlink" Target="https://globalchallenges.ch/issue/1/china-and-the-united-states-the-evolution-of-a-relationship/" TargetMode="External"/><Relationship Id="rId89" Type="http://schemas.openxmlformats.org/officeDocument/2006/relationships/hyperlink" Target="https://www.brookings.edu/wp-content/uploads/2019/02/us_china_economic_relationship.pdf" TargetMode="External"/><Relationship Id="rId7" Type="http://schemas.openxmlformats.org/officeDocument/2006/relationships/endnotes" Target="endnotes.xml"/><Relationship Id="rId71" Type="http://schemas.openxmlformats.org/officeDocument/2006/relationships/hyperlink" Target="https://www.aspeninstitute.org/publications/the-struggle-for-power-u-s-china-relations-in-the-21st-century/" TargetMode="External"/><Relationship Id="rId92" Type="http://schemas.openxmlformats.org/officeDocument/2006/relationships/hyperlink" Target="https://china.usc.edu/barack-obama-and-xi-jinping-us-china-joint-presidential-statement-climate-change-nov-12-2014" TargetMode="External"/><Relationship Id="rId2" Type="http://schemas.openxmlformats.org/officeDocument/2006/relationships/numbering" Target="numbering.xml"/><Relationship Id="rId16" Type="http://schemas.openxmlformats.org/officeDocument/2006/relationships/hyperlink" Target="http://www.irbis-nbuv.gov.ua/cgi-bin/irbis_nbuv/cgiirbis_64.exe?I21DBN=LINK&amp;P21DBN=UJRN&amp;Z21ID=&amp;S21REF=10&amp;S21CNR=20&amp;S21STN=1&amp;S21FMT=ASP_meta&amp;C21COM=S&amp;2_S21P03=FILA=&amp;2_S21STR=vlui_2013_16_5" TargetMode="External"/><Relationship Id="rId29" Type="http://schemas.openxmlformats.org/officeDocument/2006/relationships/hyperlink" Target="https://www.belfercenter.org/publication/lee-kuan-yew-grand-masters-insights-china-united-states-and-world" TargetMode="External"/><Relationship Id="rId107" Type="http://schemas.openxmlformats.org/officeDocument/2006/relationships/fontTable" Target="fontTable.xml"/><Relationship Id="rId11" Type="http://schemas.openxmlformats.org/officeDocument/2006/relationships/hyperlink" Target="https://cyberleninka.ru/article/n/ssha-kitay-i-vto-posledstviya-amerikano-kitayskogo-torgovogo-konflikta-dlya-mirovoy-torgovli/viewer" TargetMode="External"/><Relationship Id="rId24" Type="http://schemas.openxmlformats.org/officeDocument/2006/relationships/hyperlink" Target="https://cyberleninka.ru/article/n/amerikano-kitayskie-torgovo-ekonomicheskie-otnosheniya-prichiny-krizisa-i-ego-perspektivy/viewer" TargetMode="External"/><Relationship Id="rId32" Type="http://schemas.openxmlformats.org/officeDocument/2006/relationships/hyperlink" Target="https://www.bbc.com/news/world-58564837" TargetMode="External"/><Relationship Id="rId37" Type="http://schemas.openxmlformats.org/officeDocument/2006/relationships/hyperlink" Target="https://china.usc.edu/sites/default/files/article/attachments/china-in-us-national-security-strategy-reports-1987-2017.pdf" TargetMode="External"/><Relationship Id="rId40" Type="http://schemas.openxmlformats.org/officeDocument/2006/relationships/hyperlink" Target="https://www.usnews.com/news/world/articles/2020-04-17/chinese-and-malaysian-ships-in-south-china-sea-standoff-sources" TargetMode="External"/><Relationship Id="rId45" Type="http://schemas.openxmlformats.org/officeDocument/2006/relationships/hyperlink" Target="http://www.chathamhouse.org/sites/default/files/public/Research/Americas/0512usen_china.pdf" TargetMode="External"/><Relationship Id="rId53" Type="http://schemas.openxmlformats.org/officeDocument/2006/relationships/hyperlink" Target="https://www.aljazeera.com/news/2021/10/8/do-the-us-and-china-have-a-taiwan-agreement" TargetMode="External"/><Relationship Id="rId58" Type="http://schemas.openxmlformats.org/officeDocument/2006/relationships/hyperlink" Target="https://books.google.com.ua/books?hl=uk&amp;lr=&amp;id=wr5pB1m1eooC&amp;oi=fnd&amp;pg=PA1&amp;dq=us+china+relations+articles&amp;ots=k2BgCww_13&amp;sig=7WuSpid3SdMBTQTMi_9478OY0Ok&amp;redir_esc=y" TargetMode="External"/><Relationship Id="rId66" Type="http://schemas.openxmlformats.org/officeDocument/2006/relationships/hyperlink" Target="https://www.tandfonline.com/doi/full/10.1080/0163660X.2019.1666355" TargetMode="External"/><Relationship Id="rId74" Type="http://schemas.openxmlformats.org/officeDocument/2006/relationships/hyperlink" Target="https://edition.cnn.com/2021/10/27/asia/tsai-ingwen-taiwan-china-interview-intl-hnk/index.html" TargetMode="External"/><Relationship Id="rId79" Type="http://schemas.openxmlformats.org/officeDocument/2006/relationships/hyperlink" Target="https://carnegieendowment.org/2018/05/01/chinese-views-on-u.s.-national-security-and-national-defense-strategies-pub-76226" TargetMode="External"/><Relationship Id="rId87" Type="http://schemas.openxmlformats.org/officeDocument/2006/relationships/hyperlink" Target="https://bushchinafoundation.org/u-s-china-relations-legacy/" TargetMode="External"/><Relationship Id="rId102" Type="http://schemas.openxmlformats.org/officeDocument/2006/relationships/hyperlink" Target="https://thediplomat.com/2019/10/perceiving-chinas-influence-in-the-pacific-the-case-of-solomon-islands/" TargetMode="External"/><Relationship Id="rId5" Type="http://schemas.openxmlformats.org/officeDocument/2006/relationships/webSettings" Target="webSettings.xml"/><Relationship Id="rId61" Type="http://schemas.openxmlformats.org/officeDocument/2006/relationships/hyperlink" Target="https://www.brookings.edu/opinions/assessing-u-s-china-relations-under-the-obama-administration/" TargetMode="External"/><Relationship Id="rId82" Type="http://schemas.openxmlformats.org/officeDocument/2006/relationships/hyperlink" Target="https://csis-website-prod.s3.amazonaws.com/s3fs-public/publication/211025_Chessboard_Nuclear_Pieces.pdf?hSWQcChfPFzcW7ApIaWXCiAE_lqpUIiL" TargetMode="External"/><Relationship Id="rId90" Type="http://schemas.openxmlformats.org/officeDocument/2006/relationships/hyperlink" Target="https://www.cfr.org/timeline/us-relations-china" TargetMode="External"/><Relationship Id="rId95" Type="http://schemas.openxmlformats.org/officeDocument/2006/relationships/hyperlink" Target="https://books.google.com.ua/books?hl=uk&amp;lr=&amp;id=ZrdLEAAAQBAJ&amp;oi=fnd&amp;pg=PT7&amp;dq=us+china+relations+21st+century&amp;ots=id5VdgOdPo&amp;sig=7BT_S03wT9T_Pt5ZNzoXDvjMCbE&amp;redir_esc=y" TargetMode="External"/><Relationship Id="rId19" Type="http://schemas.openxmlformats.org/officeDocument/2006/relationships/hyperlink" Target="https://www.bbc.com/ukrainian/features-47691338" TargetMode="External"/><Relationship Id="rId14" Type="http://schemas.openxmlformats.org/officeDocument/2006/relationships/hyperlink" Target="https://molodyivchenyi.ua/index.php/journal/article/view/2080" TargetMode="External"/><Relationship Id="rId22" Type="http://schemas.openxmlformats.org/officeDocument/2006/relationships/hyperlink" Target="http://194.44.12.92:8080/xmlui/handle/123456789/6079" TargetMode="External"/><Relationship Id="rId27" Type="http://schemas.openxmlformats.org/officeDocument/2006/relationships/hyperlink" Target="http://ekmair.ukma.edu.ua/bitstream/handle/123456789/18932/Chyzhmar_Torhova_viina_SShA_ta_Kytai.pdf?sequence=3" TargetMode="External"/><Relationship Id="rId30" Type="http://schemas.openxmlformats.org/officeDocument/2006/relationships/hyperlink" Target="https://www.thebalance.com/trade-wars-definition-how-it-affects-you-4159973" TargetMode="External"/><Relationship Id="rId35" Type="http://schemas.openxmlformats.org/officeDocument/2006/relationships/hyperlink" Target="https://www.brookings.edu/articles/the-united-states-and-china-a-g-2-in-the-making/" TargetMode="External"/><Relationship Id="rId43" Type="http://schemas.openxmlformats.org/officeDocument/2006/relationships/hyperlink" Target="https://www.doi.gov/oia/compacts-of-free-association" TargetMode="External"/><Relationship Id="rId48" Type="http://schemas.openxmlformats.org/officeDocument/2006/relationships/hyperlink" Target="https://books.google.com.ua/books?hl=uk&amp;lr=&amp;id=n95BEAAAQBAJ&amp;oi=fnd&amp;pg=PR7&amp;dq=us+china+relations+articles&amp;ots=cbfZdKU_PH&amp;sig=kVxq1PxZuwoPLGlg9oiQGtZjWdg&amp;redir_esc=y" TargetMode="External"/><Relationship Id="rId56" Type="http://schemas.openxmlformats.org/officeDocument/2006/relationships/hyperlink" Target="https://nationalinterest.org/feature/the-case-congagement-china-21232" TargetMode="External"/><Relationship Id="rId64" Type="http://schemas.openxmlformats.org/officeDocument/2006/relationships/hyperlink" Target="https://onlinelibrary.wiley.com/doi/abs/10.1111/j.1467-8675.2007.00462.x" TargetMode="External"/><Relationship Id="rId69" Type="http://schemas.openxmlformats.org/officeDocument/2006/relationships/hyperlink" Target="https://media.defense.gov/2021/Nov/03/2002885874/-1/-1/0/2021-CMPR-FINAL.PDF" TargetMode="External"/><Relationship Id="rId77" Type="http://schemas.openxmlformats.org/officeDocument/2006/relationships/hyperlink" Target="https://www.scmp.com/news/china/diplomacy/article/3158472/how-rising-oil-prices-could-open-rare-window-cooperation" TargetMode="External"/><Relationship Id="rId100" Type="http://schemas.openxmlformats.org/officeDocument/2006/relationships/hyperlink" Target="https://journals.sagepub.com/doi/full/10.1177/1868102619876830" TargetMode="External"/><Relationship Id="rId105" Type="http://schemas.openxmlformats.org/officeDocument/2006/relationships/header" Target="header1.xml"/><Relationship Id="rId8" Type="http://schemas.openxmlformats.org/officeDocument/2006/relationships/hyperlink" Target="https://eprints.oa.edu.ua/8268/1/12.pdf" TargetMode="External"/><Relationship Id="rId51" Type="http://schemas.openxmlformats.org/officeDocument/2006/relationships/hyperlink" Target="https://history.defense.gov/Portals/70/Documents/dod_reforms/Goldwater-NicholsDoDReordAct1986.pdf" TargetMode="External"/><Relationship Id="rId72" Type="http://schemas.openxmlformats.org/officeDocument/2006/relationships/hyperlink" Target="https://2017-2021.state.gov/communist-china-and-the-free-worlds-future-2/index.html" TargetMode="External"/><Relationship Id="rId80" Type="http://schemas.openxmlformats.org/officeDocument/2006/relationships/hyperlink" Target="https://www.govinfo.gov/content/pkg/PLAW-116publ135/html/PLAW-116publ135.htm" TargetMode="External"/><Relationship Id="rId85" Type="http://schemas.openxmlformats.org/officeDocument/2006/relationships/hyperlink" Target="https://www.idcpc.org.cn/english/xjpzgll/Compilations/202010/t20201021_140478.html" TargetMode="External"/><Relationship Id="rId93" Type="http://schemas.openxmlformats.org/officeDocument/2006/relationships/hyperlink" Target="https://carnegieendowment.org/2010/01/14/u.s.-china-relations-21st-century-compact-event-1518" TargetMode="External"/><Relationship Id="rId98" Type="http://schemas.openxmlformats.org/officeDocument/2006/relationships/hyperlink" Target="https://www.hsdl.org/?view&amp;did=812268" TargetMode="External"/><Relationship Id="rId3" Type="http://schemas.openxmlformats.org/officeDocument/2006/relationships/styles" Target="styles.xml"/><Relationship Id="rId12" Type="http://schemas.openxmlformats.org/officeDocument/2006/relationships/hyperlink" Target="https://ela.kpi.ua/handle/123456789/17007" TargetMode="External"/><Relationship Id="rId17" Type="http://schemas.openxmlformats.org/officeDocument/2006/relationships/hyperlink" Target="https://tyzhden.ua/World/223929" TargetMode="External"/><Relationship Id="rId25" Type="http://schemas.openxmlformats.org/officeDocument/2006/relationships/hyperlink" Target="http://dspace.hnpu.edu.ua/handle/123456789/5224" TargetMode="External"/><Relationship Id="rId33" Type="http://schemas.openxmlformats.org/officeDocument/2006/relationships/hyperlink" Target="https://www.nytimes.com/2020/04/05/us/politics/us-china-military-funding-virus.html" TargetMode="External"/><Relationship Id="rId38" Type="http://schemas.openxmlformats.org/officeDocument/2006/relationships/hyperlink" Target="https://english.www.gov.cn/archive/whitepaper/201907/24/content_WS5d3941ddc6d08408f502283d.html" TargetMode="External"/><Relationship Id="rId46" Type="http://schemas.openxmlformats.org/officeDocument/2006/relationships/hyperlink" Target="https://www.fpri.org/article/2018/08/the-big-squeeze-beijings-anaconda-strategy-to-force-taiwan-to-surrender/" TargetMode="External"/><Relationship Id="rId59" Type="http://schemas.openxmlformats.org/officeDocument/2006/relationships/hyperlink" Target="https://www.everycrsreport.com/files/20110311_R41108_add49a875f66b32f57f79c5b65933e5e57c9b93e.pdf" TargetMode="External"/><Relationship Id="rId67" Type="http://schemas.openxmlformats.org/officeDocument/2006/relationships/hyperlink" Target="https://www.brookings.edu/research/chinas-one-belt-one-road-initiative-a-view-from-the-united-states/" TargetMode="External"/><Relationship Id="rId103" Type="http://schemas.openxmlformats.org/officeDocument/2006/relationships/hyperlink" Target="https://www.nytimes.com/article/us-china-tensions-explained.html" TargetMode="External"/><Relationship Id="rId108" Type="http://schemas.openxmlformats.org/officeDocument/2006/relationships/theme" Target="theme/theme1.xml"/><Relationship Id="rId20" Type="http://schemas.openxmlformats.org/officeDocument/2006/relationships/hyperlink" Target="https://jts.donnu.edu.ua/article/view/10874" TargetMode="External"/><Relationship Id="rId41" Type="http://schemas.openxmlformats.org/officeDocument/2006/relationships/hyperlink" Target="https://theasanforum.org/hedging-in-post-pandemic-asia-what-how-and-why/" TargetMode="External"/><Relationship Id="rId54" Type="http://schemas.openxmlformats.org/officeDocument/2006/relationships/hyperlink" Target="https://www.govinfo.gov/content/pkg/CRPT-104hrpt736/pdf/CRPT-104hrpt736.pdf" TargetMode="External"/><Relationship Id="rId62" Type="http://schemas.openxmlformats.org/officeDocument/2006/relationships/hyperlink" Target="https://www.washingtonpost.com/news/wonk/wp/2018/01/22/trump-imposes-tariffs-on-solar-panels-and-washing-machines-in-first-major-trade-action/" TargetMode="External"/><Relationship Id="rId70" Type="http://schemas.openxmlformats.org/officeDocument/2006/relationships/hyperlink" Target="https://trumpwhitehouse.archives.gov/wp-content/uploads/2017/12/NSS-Final-12-18-2017-0905.pdf" TargetMode="External"/><Relationship Id="rId75" Type="http://schemas.openxmlformats.org/officeDocument/2006/relationships/hyperlink" Target="http://jwsr.pitt.edu/ojs/jwsr/article/view/350/362" TargetMode="External"/><Relationship Id="rId83" Type="http://schemas.openxmlformats.org/officeDocument/2006/relationships/hyperlink" Target="https://cdn.cfr.org/sites/default/files/pdf/2015/04/China_CSR72.pdf" TargetMode="External"/><Relationship Id="rId88" Type="http://schemas.openxmlformats.org/officeDocument/2006/relationships/hyperlink" Target="https://bushchinafoundation.org/u-s-china-relations-legacy/" TargetMode="External"/><Relationship Id="rId91" Type="http://schemas.openxmlformats.org/officeDocument/2006/relationships/hyperlink" Target="https://china.usc.edu/barack-obama-and-xi-jinping-us-china-joint-presidential-statement-climate-change-nov-12-2014" TargetMode="External"/><Relationship Id="rId96" Type="http://schemas.openxmlformats.org/officeDocument/2006/relationships/hyperlink" Target="https://thediplomat.com/2021/10/the-shift-in-china-us-competi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uaas.org.ua/members_works/American%20History%20&amp;%20Politics_11.pdf" TargetMode="External"/><Relationship Id="rId23" Type="http://schemas.openxmlformats.org/officeDocument/2006/relationships/hyperlink" Target="https://sinologist.com.ua/serdechnyj-o-v-kytajska-strategichna-programa-zrobleno-v-kytayi-2025/" TargetMode="External"/><Relationship Id="rId28" Type="http://schemas.openxmlformats.org/officeDocument/2006/relationships/hyperlink" Target="https://www.theatlantic.com/international/archive/2015/09/united-states-china-war-thucydides-trap/406756/" TargetMode="External"/><Relationship Id="rId36" Type="http://schemas.openxmlformats.org/officeDocument/2006/relationships/hyperlink" Target="https://www.weforum.org/agenda/2016/12/america-china-relationship/" TargetMode="External"/><Relationship Id="rId49" Type="http://schemas.openxmlformats.org/officeDocument/2006/relationships/hyperlink" Target="https://www.chinausfocus.com/foreign-policy/shaping-china-us-coopetition" TargetMode="External"/><Relationship Id="rId57" Type="http://schemas.openxmlformats.org/officeDocument/2006/relationships/hyperlink" Target="https://5g.wilsoncenter.org/sites/default/files/media/uploads/documents/Kokas%2C%20Aynne%20%28UVA%29%20-%20Testimony%20for%20SFC%20China%20Hearing.pdf" TargetMode="External"/><Relationship Id="rId106" Type="http://schemas.openxmlformats.org/officeDocument/2006/relationships/header" Target="header2.xml"/><Relationship Id="rId10" Type="http://schemas.openxmlformats.org/officeDocument/2006/relationships/hyperlink" Target="http://dspace.onu.edu.ua:8080/handle/123456789/30377" TargetMode="External"/><Relationship Id="rId31" Type="http://schemas.openxmlformats.org/officeDocument/2006/relationships/hyperlink" Target="https://www.thebalance.com/u-s-debt-to-china-how-much-does-it-own-3306355" TargetMode="External"/><Relationship Id="rId44" Type="http://schemas.openxmlformats.org/officeDocument/2006/relationships/hyperlink" Target="https://www.china-briefing.com/news/made-in-china-2025-explained/" TargetMode="External"/><Relationship Id="rId52" Type="http://schemas.openxmlformats.org/officeDocument/2006/relationships/hyperlink" Target="https://www.sipa.columbia.edu/news/us-china-relations-post-covid-19-world" TargetMode="External"/><Relationship Id="rId60" Type="http://schemas.openxmlformats.org/officeDocument/2006/relationships/hyperlink" Target="https://academic.oup.com/cjip/article/13/3/343/5900349?login=true" TargetMode="External"/><Relationship Id="rId65" Type="http://schemas.openxmlformats.org/officeDocument/2006/relationships/hyperlink" Target="https://www.cfr.org/backgrounder/made-china-2025-threat-global-trade" TargetMode="External"/><Relationship Id="rId73" Type="http://schemas.openxmlformats.org/officeDocument/2006/relationships/hyperlink" Target="https://clintonwhitehouse4.archives.gov/textonly/WH/New/html/19980611-18132.html" TargetMode="External"/><Relationship Id="rId78" Type="http://schemas.openxmlformats.org/officeDocument/2006/relationships/hyperlink" Target="https://www.chinausfocus.com/foreign-policy/two-policies-one-agenda-how-2012-elections-may-endanger-us-china-relations" TargetMode="External"/><Relationship Id="rId81" Type="http://schemas.openxmlformats.org/officeDocument/2006/relationships/hyperlink" Target="https://www.ait.org.tw/our-relationship/policy-history/key-u-s-foreign-policy-documents-region/taiwan-relations-act/" TargetMode="External"/><Relationship Id="rId86" Type="http://schemas.openxmlformats.org/officeDocument/2006/relationships/hyperlink" Target="https://georgewbush-whitehouse.archives.gov/nsc/nss/2002/" TargetMode="External"/><Relationship Id="rId94" Type="http://schemas.openxmlformats.org/officeDocument/2006/relationships/hyperlink" Target="https://ustr.gov/countries-regions/china-mongolia-taiwan/peoples-republic-china" TargetMode="External"/><Relationship Id="rId99" Type="http://schemas.openxmlformats.org/officeDocument/2006/relationships/hyperlink" Target="https://www.cnas.org/publications/reports/beating-the-americans-at-their-own-game" TargetMode="External"/><Relationship Id="rId101" Type="http://schemas.openxmlformats.org/officeDocument/2006/relationships/hyperlink" Target="https://www.defensenews.com/global/asia-pacific/2020/05/22/china-announces-1782-billion-military-budget/" TargetMode="External"/><Relationship Id="rId4" Type="http://schemas.openxmlformats.org/officeDocument/2006/relationships/settings" Target="settings.xml"/><Relationship Id="rId9" Type="http://schemas.openxmlformats.org/officeDocument/2006/relationships/hyperlink" Target="https://cyberleninka.ru/article/n/ssha-i-kitay-na-poroge-torgovoy-voyny" TargetMode="External"/><Relationship Id="rId13" Type="http://schemas.openxmlformats.org/officeDocument/2006/relationships/hyperlink" Target="http://www.lukomor.mosk.mksat.net/index.php/lukomor/article/view/84" TargetMode="External"/><Relationship Id="rId18" Type="http://schemas.openxmlformats.org/officeDocument/2006/relationships/hyperlink" Target="https://mind.ua/publications/20229553-kitaj-vs-ssha-chogo-ochikuvati-svitovi-vid-protistoyannya-dvoh-krayin" TargetMode="External"/><Relationship Id="rId39" Type="http://schemas.openxmlformats.org/officeDocument/2006/relationships/hyperlink" Target="http://www.china-embassy.org/eng/zmgx/gxjk2/201206/t20120629_4904664.htm" TargetMode="External"/><Relationship Id="rId34" Type="http://schemas.openxmlformats.org/officeDocument/2006/relationships/hyperlink" Target="https://www.aljazeera.com/news/2021/10/6/biden-and-xi-discuss-taiwan-amid-spike-in-cross-strait-tensions" TargetMode="External"/><Relationship Id="rId50" Type="http://schemas.openxmlformats.org/officeDocument/2006/relationships/hyperlink" Target="https://www.ncbi.nlm.nih.gov/pmc/articles/PMC7266422/" TargetMode="External"/><Relationship Id="rId55" Type="http://schemas.openxmlformats.org/officeDocument/2006/relationships/hyperlink" Target="https://www.rand.org/pubs/issue_papers/IP187.html" TargetMode="External"/><Relationship Id="rId76" Type="http://schemas.openxmlformats.org/officeDocument/2006/relationships/hyperlink" Target="https://www.jhuapl.edu/Content/documents/CrossDomainWeb.pdf" TargetMode="External"/><Relationship Id="rId97" Type="http://schemas.openxmlformats.org/officeDocument/2006/relationships/hyperlink" Target="https://www.belfercenter.org/publication/what-are-americas-national-interests" TargetMode="External"/><Relationship Id="rId104" Type="http://schemas.openxmlformats.org/officeDocument/2006/relationships/hyperlink" Target="https://www.taylorfrancis.com/books/mono/10.4324/9780203086582/us-china-relations-21st-century-zhiqun-zh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rchive.nytimes.com/www.nytimes.com/books/first/s/santoro-profits.html" TargetMode="External"/><Relationship Id="rId13" Type="http://schemas.openxmlformats.org/officeDocument/2006/relationships/hyperlink" Target="https://www.ait.org.tw/our-relationship/policy-history/key-u-s-foreign-policy-documents-region/taiwan-relations-act/" TargetMode="External"/><Relationship Id="rId18" Type="http://schemas.openxmlformats.org/officeDocument/2006/relationships/hyperlink" Target="https://www.internationalaffairs.org.au/australianoutlook/taiwan-frontier-chinese-dominance-for-second-island-chain/" TargetMode="External"/><Relationship Id="rId26" Type="http://schemas.openxmlformats.org/officeDocument/2006/relationships/hyperlink" Target="https://www.aljazeera.com/news/2021/10/8/do-the-us-and-china-have-a-taiwan-agreement" TargetMode="External"/><Relationship Id="rId3" Type="http://schemas.openxmlformats.org/officeDocument/2006/relationships/hyperlink" Target="https://www.belfercenter.org/publication/what-are-americas-national-interests" TargetMode="External"/><Relationship Id="rId21" Type="http://schemas.openxmlformats.org/officeDocument/2006/relationships/hyperlink" Target="https://www.defensenews.com/global/asia-pacific/2020/05/22/china-announces-1782-billion-military-budget/" TargetMode="External"/><Relationship Id="rId7" Type="http://schemas.openxmlformats.org/officeDocument/2006/relationships/hyperlink" Target="https://china.usc.edu/barack-obama-and-xi-jinping-us-china-joint-presidential-statement-climate-change-nov-12-2014" TargetMode="External"/><Relationship Id="rId12" Type="http://schemas.openxmlformats.org/officeDocument/2006/relationships/hyperlink" Target="http://www.chathamhouse.org/sites/default/files/public/Research/Americas/0512usen_china.pdf" TargetMode="External"/><Relationship Id="rId17" Type="http://schemas.openxmlformats.org/officeDocument/2006/relationships/hyperlink" Target="https://www.congress.gov/bill/116th-congress/house-bill/7855/text?r=7&amp;s=1" TargetMode="External"/><Relationship Id="rId25" Type="http://schemas.openxmlformats.org/officeDocument/2006/relationships/hyperlink" Target="https://edition.cnn.com/2021/10/27/asia/tsai-ingwen-taiwan-china-interview-intl-hnk/index.html" TargetMode="External"/><Relationship Id="rId2" Type="http://schemas.openxmlformats.org/officeDocument/2006/relationships/hyperlink" Target="https://journals.sagepub.com/doi/full/10.1177/1868102619876830" TargetMode="External"/><Relationship Id="rId16" Type="http://schemas.openxmlformats.org/officeDocument/2006/relationships/hyperlink" Target="https://www.govinfo.gov/content/pkg/PLAW-116publ135/html/PLAW-116publ135.htm" TargetMode="External"/><Relationship Id="rId20" Type="http://schemas.openxmlformats.org/officeDocument/2006/relationships/hyperlink" Target="https://www.usnews.com/news/world/articles/2020-04-17/chinese-and-malaysian-ships-in-south-china-sea-standoff-sources" TargetMode="External"/><Relationship Id="rId1" Type="http://schemas.openxmlformats.org/officeDocument/2006/relationships/hyperlink" Target="https://onlinelibrary.wiley.com/doi/abs/10.1111/j.1467-8675.2007.00462.x" TargetMode="External"/><Relationship Id="rId6" Type="http://schemas.openxmlformats.org/officeDocument/2006/relationships/hyperlink" Target="https://trumpwhitehouse.archives.gov/wp-content/uploads/2017/12/NSS-Final-12-18-2017-0905.pdf" TargetMode="External"/><Relationship Id="rId11" Type="http://schemas.openxmlformats.org/officeDocument/2006/relationships/hyperlink" Target="https://www.cnas.org/publications/reports/beating-the-americans-at-their-own-game" TargetMode="External"/><Relationship Id="rId24" Type="http://schemas.openxmlformats.org/officeDocument/2006/relationships/hyperlink" Target="https://www.aljazeera.com/news/2021/10/6/biden-and-xi-discuss-taiwan-amid-spike-in-cross-strait-tensions" TargetMode="External"/><Relationship Id="rId5" Type="http://schemas.openxmlformats.org/officeDocument/2006/relationships/hyperlink" Target="https://georgewbush-whitehouse.archives.gov/nsc/nss/2002/" TargetMode="External"/><Relationship Id="rId15" Type="http://schemas.openxmlformats.org/officeDocument/2006/relationships/hyperlink" Target="https://english.www.gov.cn/archive/whitepaper/201907/24/content_WS5d3941ddc6d08408f502283d.html" TargetMode="External"/><Relationship Id="rId23" Type="http://schemas.openxmlformats.org/officeDocument/2006/relationships/hyperlink" Target="https://www.doi.gov/oia/compacts-of-free-association" TargetMode="External"/><Relationship Id="rId10" Type="http://schemas.openxmlformats.org/officeDocument/2006/relationships/hyperlink" Target="https://www.nytimes.com/2020/04/05/us/politics/us-china-military-funding-virus.html" TargetMode="External"/><Relationship Id="rId19" Type="http://schemas.openxmlformats.org/officeDocument/2006/relationships/hyperlink" Target="https://media.defense.gov/2019/May/02/2002127082/-1/-1/1/2019_CHINA_MILITARY_POWER_REPORT.pdf" TargetMode="External"/><Relationship Id="rId4" Type="http://schemas.openxmlformats.org/officeDocument/2006/relationships/hyperlink" Target="https://history.defense.gov/Portals/70/Documents/dod_reforms/Goldwater-NicholsDoDReordAct1986.pdf" TargetMode="External"/><Relationship Id="rId9" Type="http://schemas.openxmlformats.org/officeDocument/2006/relationships/hyperlink" Target="https://www.chinausfocus.com/foreign-policy/two-policies-one-agenda-how-2012-elections-may-endanger-us-china-relations" TargetMode="External"/><Relationship Id="rId14" Type="http://schemas.openxmlformats.org/officeDocument/2006/relationships/hyperlink" Target="https://www.idcpc.org.cn/english/xjpzgll/Compilations/202010/t20201021_140478.html" TargetMode="External"/><Relationship Id="rId22" Type="http://schemas.openxmlformats.org/officeDocument/2006/relationships/hyperlink" Target="https://thediplomat.com/2019/10/perceiving-chinas-influence-in-the-pacific-the-case-of-solomon-island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76B38-C312-4428-9526-38A2BE7EF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98</Pages>
  <Words>25773</Words>
  <Characters>146907</Characters>
  <Application>Microsoft Office Word</Application>
  <DocSecurity>0</DocSecurity>
  <Lines>1224</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696</cp:revision>
  <dcterms:created xsi:type="dcterms:W3CDTF">2021-12-04T20:34:00Z</dcterms:created>
  <dcterms:modified xsi:type="dcterms:W3CDTF">2021-12-14T09:25:00Z</dcterms:modified>
</cp:coreProperties>
</file>