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1CF" w:rsidRPr="00EF4815" w:rsidRDefault="0085772E" w:rsidP="00D32EA1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</w:rPr>
      </w:pPr>
      <w:r w:rsidRPr="00EF4815">
        <w:rPr>
          <w:rFonts w:ascii="Times New Roman" w:hAnsi="Times New Roman" w:cs="Times New Roman"/>
          <w:b/>
        </w:rPr>
        <w:t>Сніжана Петрушко</w:t>
      </w:r>
      <w:r w:rsidR="006239B5" w:rsidRPr="00EF4815">
        <w:rPr>
          <w:rFonts w:ascii="Times New Roman" w:hAnsi="Times New Roman" w:cs="Times New Roman"/>
          <w:b/>
        </w:rPr>
        <w:t xml:space="preserve"> (5 курс ЗФН)</w:t>
      </w:r>
      <w:r w:rsidR="003526DA" w:rsidRPr="00EF4815">
        <w:rPr>
          <w:rFonts w:ascii="Times New Roman" w:hAnsi="Times New Roman" w:cs="Times New Roman"/>
          <w:b/>
        </w:rPr>
        <w:t xml:space="preserve"> </w:t>
      </w:r>
    </w:p>
    <w:p w:rsidR="00E12536" w:rsidRPr="00EF4815" w:rsidRDefault="00E12536" w:rsidP="00D32EA1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lang w:eastAsia="ru-RU"/>
        </w:rPr>
      </w:pPr>
      <w:r w:rsidRPr="00EF4815">
        <w:rPr>
          <w:rFonts w:ascii="Times New Roman" w:eastAsia="Times New Roman" w:hAnsi="Times New Roman" w:cs="Times New Roman"/>
          <w:lang w:eastAsia="ru-RU"/>
        </w:rPr>
        <w:t xml:space="preserve">Науковий керівник – </w:t>
      </w:r>
      <w:r w:rsidR="00203EDF" w:rsidRPr="00EF4815">
        <w:rPr>
          <w:rFonts w:ascii="Times New Roman" w:eastAsia="Times New Roman" w:hAnsi="Times New Roman" w:cs="Times New Roman"/>
          <w:lang w:eastAsia="ru-RU"/>
        </w:rPr>
        <w:t>доц. Л.В. Мафтин</w:t>
      </w:r>
    </w:p>
    <w:p w:rsidR="0085772E" w:rsidRDefault="006239B5" w:rsidP="006239B5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Форми агресивної поведінки молодших школярів</w:t>
      </w:r>
    </w:p>
    <w:p w:rsidR="006A26AC" w:rsidRDefault="006239B5" w:rsidP="00EF481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Проблемі  агресивної поведінки учнів молодшого шкільного віку присвячено чимало психолого-педагогічних </w:t>
      </w:r>
      <w:r w:rsidR="00EB6CDF">
        <w:rPr>
          <w:rFonts w:ascii="Times New Roman" w:hAnsi="Times New Roman" w:cs="Times New Roman"/>
        </w:rPr>
        <w:t xml:space="preserve"> </w:t>
      </w:r>
      <w:r w:rsidR="00EF4815">
        <w:rPr>
          <w:rFonts w:ascii="Times New Roman" w:hAnsi="Times New Roman" w:cs="Times New Roman"/>
        </w:rPr>
        <w:t xml:space="preserve">праць </w:t>
      </w:r>
      <w:r w:rsidR="00EB6CDF">
        <w:rPr>
          <w:rFonts w:ascii="Times New Roman" w:hAnsi="Times New Roman" w:cs="Times New Roman"/>
        </w:rPr>
        <w:t>як теор</w:t>
      </w:r>
      <w:r>
        <w:rPr>
          <w:rFonts w:ascii="Times New Roman" w:hAnsi="Times New Roman" w:cs="Times New Roman"/>
        </w:rPr>
        <w:t>тичного, так і практичного характеру (</w:t>
      </w:r>
      <w:r w:rsidR="00EB6CDF">
        <w:rPr>
          <w:rFonts w:ascii="Times New Roman" w:hAnsi="Times New Roman" w:cs="Times New Roman"/>
        </w:rPr>
        <w:t xml:space="preserve">О.Безверхий, </w:t>
      </w:r>
      <w:r w:rsidR="009B2F3A">
        <w:rPr>
          <w:rFonts w:ascii="Times New Roman" w:hAnsi="Times New Roman" w:cs="Times New Roman"/>
        </w:rPr>
        <w:t>З.Карпенко,</w:t>
      </w:r>
      <w:r w:rsidR="00EB6CDF">
        <w:rPr>
          <w:rFonts w:ascii="Times New Roman" w:hAnsi="Times New Roman" w:cs="Times New Roman"/>
        </w:rPr>
        <w:t xml:space="preserve">  В.Кириленко, В.Лук’янчук,</w:t>
      </w:r>
      <w:r w:rsidR="009B2F3A">
        <w:rPr>
          <w:rFonts w:ascii="Times New Roman" w:hAnsi="Times New Roman" w:cs="Times New Roman"/>
        </w:rPr>
        <w:t xml:space="preserve"> </w:t>
      </w:r>
      <w:r w:rsidR="00DD3FC8">
        <w:rPr>
          <w:rFonts w:ascii="Times New Roman" w:hAnsi="Times New Roman" w:cs="Times New Roman"/>
        </w:rPr>
        <w:t>С.Харченко</w:t>
      </w:r>
      <w:r w:rsidR="005A7901">
        <w:rPr>
          <w:rFonts w:ascii="Times New Roman" w:hAnsi="Times New Roman" w:cs="Times New Roman"/>
        </w:rPr>
        <w:t>, Л.Чаговець</w:t>
      </w:r>
      <w:r w:rsidR="00EB6CDF">
        <w:rPr>
          <w:rFonts w:ascii="Times New Roman" w:hAnsi="Times New Roman" w:cs="Times New Roman"/>
        </w:rPr>
        <w:t>, О.Яковлева та ін.</w:t>
      </w:r>
      <w:r>
        <w:rPr>
          <w:rFonts w:ascii="Times New Roman" w:hAnsi="Times New Roman" w:cs="Times New Roman"/>
        </w:rPr>
        <w:t xml:space="preserve">). </w:t>
      </w:r>
      <w:r w:rsidR="00EB6CDF">
        <w:rPr>
          <w:rFonts w:ascii="Times New Roman" w:hAnsi="Times New Roman" w:cs="Times New Roman"/>
        </w:rPr>
        <w:t xml:space="preserve">Дослідники зазначають, що важливу роль у формуванні агресивної поведінки дитини відіграють її особистісні характеристики: «високий рівень тривожності, нестійкість емоційного </w:t>
      </w:r>
      <w:r w:rsidR="00EF4815">
        <w:rPr>
          <w:rFonts w:ascii="Times New Roman" w:hAnsi="Times New Roman" w:cs="Times New Roman"/>
        </w:rPr>
        <w:t>стану дитини, що виявляється у</w:t>
      </w:r>
      <w:r w:rsidR="00EB6CDF">
        <w:rPr>
          <w:rFonts w:ascii="Times New Roman" w:hAnsi="Times New Roman" w:cs="Times New Roman"/>
        </w:rPr>
        <w:t xml:space="preserve"> підвищенні збудливості, дратівливості, а, як наслідок, поява негативних тенденцій у її поведінці» </w:t>
      </w:r>
      <w:r w:rsidR="00EF4815">
        <w:rPr>
          <w:rFonts w:ascii="Times New Roman" w:hAnsi="Times New Roman" w:cs="Times New Roman"/>
        </w:rPr>
        <w:t>[2, с.30</w:t>
      </w:r>
      <w:r w:rsidR="00EB6CDF">
        <w:rPr>
          <w:rFonts w:ascii="Times New Roman" w:hAnsi="Times New Roman" w:cs="Times New Roman"/>
        </w:rPr>
        <w:t>0</w:t>
      </w:r>
      <w:r w:rsidR="00EB6CDF" w:rsidRPr="00883CAF">
        <w:rPr>
          <w:rFonts w:ascii="Times New Roman" w:hAnsi="Times New Roman" w:cs="Times New Roman"/>
        </w:rPr>
        <w:t>].</w:t>
      </w:r>
      <w:r w:rsidR="00EF4815">
        <w:rPr>
          <w:rFonts w:ascii="Times New Roman" w:hAnsi="Times New Roman" w:cs="Times New Roman"/>
        </w:rPr>
        <w:t xml:space="preserve"> </w:t>
      </w:r>
      <w:r w:rsidR="006A26AC" w:rsidRPr="00883CAF">
        <w:rPr>
          <w:rFonts w:ascii="Times New Roman" w:hAnsi="Times New Roman" w:cs="Times New Roman"/>
          <w:i/>
        </w:rPr>
        <w:t xml:space="preserve">Метою </w:t>
      </w:r>
      <w:r w:rsidR="006A26AC" w:rsidRPr="00883CAF">
        <w:rPr>
          <w:rFonts w:ascii="Times New Roman" w:hAnsi="Times New Roman" w:cs="Times New Roman"/>
        </w:rPr>
        <w:t>дослідження є</w:t>
      </w:r>
      <w:r>
        <w:rPr>
          <w:rFonts w:ascii="Times New Roman" w:hAnsi="Times New Roman" w:cs="Times New Roman"/>
        </w:rPr>
        <w:t xml:space="preserve"> аналіз особливостей різних форм прояву агресії молодших школярів.</w:t>
      </w:r>
    </w:p>
    <w:p w:rsidR="00802177" w:rsidRDefault="007A4A62" w:rsidP="00EF481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Вивчення </w:t>
      </w:r>
      <w:r w:rsidR="00CC6084">
        <w:rPr>
          <w:rFonts w:ascii="Times New Roman" w:hAnsi="Times New Roman" w:cs="Times New Roman"/>
        </w:rPr>
        <w:t xml:space="preserve">наукової літератури показує, що </w:t>
      </w:r>
      <w:r>
        <w:rPr>
          <w:rFonts w:ascii="Times New Roman" w:hAnsi="Times New Roman" w:cs="Times New Roman"/>
        </w:rPr>
        <w:t xml:space="preserve"> терміни </w:t>
      </w:r>
      <w:r w:rsidR="00CC6084">
        <w:rPr>
          <w:rFonts w:ascii="Times New Roman" w:hAnsi="Times New Roman" w:cs="Times New Roman"/>
        </w:rPr>
        <w:t>«агресія» та «агресивність» не є синонімічними.  Поняття агресії  трактується як «цілеспрямована деструктивна поведінка людини, яка суперечить суспільно встановленим нормам і завдає іншим фізичної шкоди</w:t>
      </w:r>
      <w:r w:rsidR="009B2F3A">
        <w:rPr>
          <w:rFonts w:ascii="Times New Roman" w:hAnsi="Times New Roman" w:cs="Times New Roman"/>
        </w:rPr>
        <w:t xml:space="preserve"> чи спричиняє психологічний диск</w:t>
      </w:r>
      <w:r w:rsidR="00CC6084">
        <w:rPr>
          <w:rFonts w:ascii="Times New Roman" w:hAnsi="Times New Roman" w:cs="Times New Roman"/>
        </w:rPr>
        <w:t>омфорт</w:t>
      </w:r>
      <w:r w:rsidR="009B2F3A">
        <w:rPr>
          <w:rFonts w:ascii="Times New Roman" w:hAnsi="Times New Roman" w:cs="Times New Roman"/>
        </w:rPr>
        <w:t xml:space="preserve"> (напруженість, пригніченість, страх тощо)</w:t>
      </w:r>
      <w:r w:rsidR="00CC6084">
        <w:rPr>
          <w:rFonts w:ascii="Times New Roman" w:hAnsi="Times New Roman" w:cs="Times New Roman"/>
        </w:rPr>
        <w:t>»</w:t>
      </w:r>
      <w:r w:rsidR="009B2F3A">
        <w:rPr>
          <w:rFonts w:ascii="Times New Roman" w:hAnsi="Times New Roman" w:cs="Times New Roman"/>
        </w:rPr>
        <w:t xml:space="preserve"> [1,с.10</w:t>
      </w:r>
      <w:r w:rsidR="00CD2AA0" w:rsidRPr="00883CAF">
        <w:rPr>
          <w:rFonts w:ascii="Times New Roman" w:hAnsi="Times New Roman" w:cs="Times New Roman"/>
        </w:rPr>
        <w:t>].</w:t>
      </w:r>
      <w:r w:rsidR="00EF4815">
        <w:rPr>
          <w:rFonts w:ascii="Times New Roman" w:hAnsi="Times New Roman" w:cs="Times New Roman"/>
        </w:rPr>
        <w:t xml:space="preserve"> </w:t>
      </w:r>
      <w:r w:rsidR="009B2F3A">
        <w:rPr>
          <w:rFonts w:ascii="Times New Roman" w:hAnsi="Times New Roman" w:cs="Times New Roman"/>
        </w:rPr>
        <w:t xml:space="preserve">Агресивність в енциклопедичних виданнях визначається як певний ситуативний стан, для якого є </w:t>
      </w:r>
      <w:r>
        <w:rPr>
          <w:rFonts w:ascii="Times New Roman" w:hAnsi="Times New Roman" w:cs="Times New Roman"/>
        </w:rPr>
        <w:t>характерними</w:t>
      </w:r>
      <w:r w:rsidR="009B2F3A">
        <w:rPr>
          <w:rFonts w:ascii="Times New Roman" w:hAnsi="Times New Roman" w:cs="Times New Roman"/>
        </w:rPr>
        <w:t xml:space="preserve"> афективні спалахи гніву, імпульсивні прояви поведінки, спрямовані на «об’єкт фрустрації, що став причиною конфлікту»[Там же</w:t>
      </w:r>
      <w:r w:rsidR="009B2F3A" w:rsidRPr="00883CAF">
        <w:rPr>
          <w:rFonts w:ascii="Times New Roman" w:hAnsi="Times New Roman" w:cs="Times New Roman"/>
        </w:rPr>
        <w:t>].</w:t>
      </w:r>
      <w:r w:rsidR="009B2F3A">
        <w:rPr>
          <w:rFonts w:ascii="Times New Roman" w:hAnsi="Times New Roman" w:cs="Times New Roman"/>
        </w:rPr>
        <w:t xml:space="preserve"> Тобто, під агресією розуміється сукупність певних дій, які завдають фізичної, моральної чи матеріальної шкоди (</w:t>
      </w:r>
      <w:r w:rsidR="00EF6741">
        <w:rPr>
          <w:rFonts w:ascii="Times New Roman" w:hAnsi="Times New Roman" w:cs="Times New Roman"/>
        </w:rPr>
        <w:t>мотивована деструктивна поведінка, яка суперечить загальноприйнятим нормам поведінки</w:t>
      </w:r>
      <w:r w:rsidR="009B2F3A">
        <w:rPr>
          <w:rFonts w:ascii="Times New Roman" w:hAnsi="Times New Roman" w:cs="Times New Roman"/>
        </w:rPr>
        <w:t>), а під агресивністю - особистісна якість, особливість, яка виявляється у готовності до агресивних дій стосовно іншого (</w:t>
      </w:r>
      <w:r w:rsidR="00A4092C">
        <w:rPr>
          <w:rFonts w:ascii="Times New Roman" w:hAnsi="Times New Roman" w:cs="Times New Roman"/>
        </w:rPr>
        <w:t xml:space="preserve">схильність до агресивної поведінки, </w:t>
      </w:r>
      <w:r w:rsidR="00EF6741">
        <w:rPr>
          <w:rFonts w:ascii="Times New Roman" w:hAnsi="Times New Roman" w:cs="Times New Roman"/>
        </w:rPr>
        <w:t>силовий засіб для досягнення власної мети, а також одна з форм реагування  на різні неблагополучні життєві ситуації, що викликають стрес, фрустрацію та виступає механізмом самозахисту</w:t>
      </w:r>
      <w:r w:rsidR="009B2F3A">
        <w:rPr>
          <w:rFonts w:ascii="Times New Roman" w:hAnsi="Times New Roman" w:cs="Times New Roman"/>
        </w:rPr>
        <w:t>).</w:t>
      </w:r>
    </w:p>
    <w:p w:rsidR="00EF6741" w:rsidRDefault="00EF6741" w:rsidP="00EF481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Серед основних наукових концепцій, які обґрунтовують   причин</w:t>
      </w:r>
      <w:r w:rsidR="00E02910">
        <w:rPr>
          <w:rFonts w:ascii="Times New Roman" w:hAnsi="Times New Roman" w:cs="Times New Roman"/>
        </w:rPr>
        <w:t xml:space="preserve">и прояву агресії: </w:t>
      </w:r>
      <w:r>
        <w:rPr>
          <w:rFonts w:ascii="Times New Roman" w:hAnsi="Times New Roman" w:cs="Times New Roman"/>
        </w:rPr>
        <w:t>теорія інстинкту (</w:t>
      </w:r>
      <w:r w:rsidR="00E02910">
        <w:rPr>
          <w:rFonts w:ascii="Times New Roman" w:hAnsi="Times New Roman" w:cs="Times New Roman"/>
        </w:rPr>
        <w:t xml:space="preserve">вроджена інстинктивна форма поведінки - </w:t>
      </w:r>
      <w:r>
        <w:rPr>
          <w:rFonts w:ascii="Times New Roman" w:hAnsi="Times New Roman" w:cs="Times New Roman"/>
        </w:rPr>
        <w:t>З.Фройд, К.Лоренц)</w:t>
      </w:r>
      <w:r w:rsidR="00EF4815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теорія </w:t>
      </w:r>
      <w:r>
        <w:rPr>
          <w:rFonts w:ascii="Times New Roman" w:hAnsi="Times New Roman" w:cs="Times New Roman"/>
        </w:rPr>
        <w:lastRenderedPageBreak/>
        <w:t>фрустрації (</w:t>
      </w:r>
      <w:r w:rsidR="00E02910">
        <w:rPr>
          <w:rFonts w:ascii="Times New Roman" w:hAnsi="Times New Roman" w:cs="Times New Roman"/>
        </w:rPr>
        <w:t xml:space="preserve">потреба, що активується зовнішніми стимулами - </w:t>
      </w:r>
      <w:r>
        <w:rPr>
          <w:rFonts w:ascii="Times New Roman" w:hAnsi="Times New Roman" w:cs="Times New Roman"/>
        </w:rPr>
        <w:t>Дж. Доллард</w:t>
      </w:r>
      <w:r w:rsidR="001D748E">
        <w:rPr>
          <w:rFonts w:ascii="Times New Roman" w:hAnsi="Times New Roman" w:cs="Times New Roman"/>
        </w:rPr>
        <w:t xml:space="preserve">, Г.Берон, </w:t>
      </w:r>
      <w:r w:rsidR="009F07F3">
        <w:rPr>
          <w:rFonts w:ascii="Times New Roman" w:hAnsi="Times New Roman" w:cs="Times New Roman"/>
        </w:rPr>
        <w:t>Н.Міллер</w:t>
      </w:r>
      <w:r>
        <w:rPr>
          <w:rFonts w:ascii="Times New Roman" w:hAnsi="Times New Roman" w:cs="Times New Roman"/>
        </w:rPr>
        <w:t>)</w:t>
      </w:r>
      <w:r w:rsidR="00EF4815">
        <w:rPr>
          <w:rFonts w:ascii="Times New Roman" w:hAnsi="Times New Roman" w:cs="Times New Roman"/>
        </w:rPr>
        <w:t>;</w:t>
      </w:r>
      <w:r w:rsidR="00C53211">
        <w:rPr>
          <w:rFonts w:ascii="Times New Roman" w:hAnsi="Times New Roman" w:cs="Times New Roman"/>
        </w:rPr>
        <w:t xml:space="preserve"> теорія соціального научі</w:t>
      </w:r>
      <w:r>
        <w:rPr>
          <w:rFonts w:ascii="Times New Roman" w:hAnsi="Times New Roman" w:cs="Times New Roman"/>
        </w:rPr>
        <w:t>ння</w:t>
      </w:r>
      <w:r w:rsidR="001D748E">
        <w:rPr>
          <w:rFonts w:ascii="Times New Roman" w:hAnsi="Times New Roman" w:cs="Times New Roman"/>
        </w:rPr>
        <w:t xml:space="preserve"> (</w:t>
      </w:r>
      <w:r w:rsidR="00A4092C">
        <w:rPr>
          <w:rFonts w:ascii="Times New Roman" w:hAnsi="Times New Roman" w:cs="Times New Roman"/>
        </w:rPr>
        <w:t xml:space="preserve">агресія як набута у процесі навчання  модель соціальної поведінки - </w:t>
      </w:r>
      <w:r w:rsidR="001D748E">
        <w:rPr>
          <w:rFonts w:ascii="Times New Roman" w:hAnsi="Times New Roman" w:cs="Times New Roman"/>
        </w:rPr>
        <w:t>Б.Скіннер, А.Бандура)</w:t>
      </w:r>
      <w:r>
        <w:rPr>
          <w:rFonts w:ascii="Times New Roman" w:hAnsi="Times New Roman" w:cs="Times New Roman"/>
        </w:rPr>
        <w:t xml:space="preserve"> та теорія</w:t>
      </w:r>
      <w:r w:rsidR="007A4A62">
        <w:rPr>
          <w:rFonts w:ascii="Times New Roman" w:hAnsi="Times New Roman" w:cs="Times New Roman"/>
        </w:rPr>
        <w:t xml:space="preserve"> </w:t>
      </w:r>
      <w:r w:rsidR="00C53211">
        <w:rPr>
          <w:rFonts w:ascii="Times New Roman" w:hAnsi="Times New Roman" w:cs="Times New Roman"/>
        </w:rPr>
        <w:t xml:space="preserve">когнітивної моделі </w:t>
      </w:r>
      <w:r w:rsidR="007A4A62">
        <w:rPr>
          <w:rFonts w:ascii="Times New Roman" w:hAnsi="Times New Roman" w:cs="Times New Roman"/>
        </w:rPr>
        <w:t>(</w:t>
      </w:r>
      <w:r w:rsidR="00F72FEA">
        <w:rPr>
          <w:rFonts w:ascii="Times New Roman" w:hAnsi="Times New Roman" w:cs="Times New Roman"/>
        </w:rPr>
        <w:t>схильність до розуміння й оцінювання дій інших людей, як таких, що несуть чи не несуть у собі загрозу  - Л.Берковіц</w:t>
      </w:r>
      <w:r w:rsidR="007A4A6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</w:p>
    <w:p w:rsidR="00F72FEA" w:rsidRDefault="00F72FEA" w:rsidP="00EF481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Аналіз різних наукових концепцій дозволяє стверджувати, що у молодшому шкільному віці агресія може бути викликана причинами фізичного, психічного чи соціального характеру та </w:t>
      </w:r>
      <w:r w:rsidRPr="00F72F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виокремити такі види агресії, як фізична</w:t>
      </w:r>
      <w:r w:rsidR="000D5D90">
        <w:rPr>
          <w:rFonts w:ascii="Times New Roman" w:hAnsi="Times New Roman" w:cs="Times New Roman"/>
        </w:rPr>
        <w:t xml:space="preserve"> (застосування фізичної сили)</w:t>
      </w:r>
      <w:r>
        <w:rPr>
          <w:rFonts w:ascii="Times New Roman" w:hAnsi="Times New Roman" w:cs="Times New Roman"/>
        </w:rPr>
        <w:t>, вербальна</w:t>
      </w:r>
      <w:r w:rsidR="000D5D90">
        <w:rPr>
          <w:rFonts w:ascii="Times New Roman" w:hAnsi="Times New Roman" w:cs="Times New Roman"/>
        </w:rPr>
        <w:t xml:space="preserve"> (крик, погрози)</w:t>
      </w:r>
      <w:r>
        <w:rPr>
          <w:rFonts w:ascii="Times New Roman" w:hAnsi="Times New Roman" w:cs="Times New Roman"/>
        </w:rPr>
        <w:t>,</w:t>
      </w:r>
      <w:r w:rsidR="00911126">
        <w:rPr>
          <w:rFonts w:ascii="Times New Roman" w:hAnsi="Times New Roman" w:cs="Times New Roman"/>
        </w:rPr>
        <w:t xml:space="preserve"> пряма (спрямована безпосередньо на об’єкт агресії),   опосередкована (наклепи, чутки, плітки)</w:t>
      </w:r>
      <w:r w:rsidR="000D5D90">
        <w:rPr>
          <w:rFonts w:ascii="Times New Roman" w:hAnsi="Times New Roman" w:cs="Times New Roman"/>
        </w:rPr>
        <w:t>, аутоагресія</w:t>
      </w:r>
      <w:r w:rsidR="00911126">
        <w:rPr>
          <w:rFonts w:ascii="Times New Roman" w:hAnsi="Times New Roman" w:cs="Times New Roman"/>
        </w:rPr>
        <w:t xml:space="preserve"> (поведінка людини, спрямована на заподіяння шкоди самій собі, тобто, самодеструкція)</w:t>
      </w:r>
      <w:r w:rsidR="000D5D90">
        <w:rPr>
          <w:rFonts w:ascii="Times New Roman" w:hAnsi="Times New Roman" w:cs="Times New Roman"/>
        </w:rPr>
        <w:t xml:space="preserve"> та ін..</w:t>
      </w:r>
    </w:p>
    <w:p w:rsidR="0050528E" w:rsidRDefault="00EF4815" w:rsidP="00EF481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Психологи </w:t>
      </w:r>
      <w:r w:rsidR="000D5D90">
        <w:rPr>
          <w:rFonts w:ascii="Times New Roman" w:hAnsi="Times New Roman" w:cs="Times New Roman"/>
        </w:rPr>
        <w:t>виокрем</w:t>
      </w:r>
      <w:r>
        <w:rPr>
          <w:rFonts w:ascii="Times New Roman" w:hAnsi="Times New Roman" w:cs="Times New Roman"/>
        </w:rPr>
        <w:t>люють</w:t>
      </w:r>
      <w:r w:rsidR="000D5D90">
        <w:rPr>
          <w:rFonts w:ascii="Times New Roman" w:hAnsi="Times New Roman" w:cs="Times New Roman"/>
        </w:rPr>
        <w:t xml:space="preserve"> дві основні форми прояву  агресії:</w:t>
      </w:r>
      <w:r>
        <w:rPr>
          <w:rFonts w:ascii="Times New Roman" w:hAnsi="Times New Roman" w:cs="Times New Roman"/>
        </w:rPr>
        <w:t xml:space="preserve"> </w:t>
      </w:r>
      <w:r w:rsidR="000D5D90">
        <w:rPr>
          <w:rFonts w:ascii="Times New Roman" w:hAnsi="Times New Roman" w:cs="Times New Roman"/>
        </w:rPr>
        <w:t>інструментальна (недеструктивна) - носить позитивну спрямованість, скерована на досягнення мети конструктивними засобами;</w:t>
      </w:r>
      <w:r>
        <w:rPr>
          <w:rFonts w:ascii="Times New Roman" w:hAnsi="Times New Roman" w:cs="Times New Roman"/>
        </w:rPr>
        <w:t xml:space="preserve"> </w:t>
      </w:r>
      <w:r w:rsidR="000D5D90">
        <w:rPr>
          <w:rFonts w:ascii="Times New Roman" w:hAnsi="Times New Roman" w:cs="Times New Roman"/>
        </w:rPr>
        <w:t>деструктивна (шкідлива) - носить негативну спрямованість - заподіяння шкоди, отримання емоційного задоволення від кривди іншого</w:t>
      </w:r>
      <w:r w:rsidR="0091112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11126">
        <w:rPr>
          <w:rFonts w:ascii="Times New Roman" w:hAnsi="Times New Roman" w:cs="Times New Roman"/>
        </w:rPr>
        <w:t>Як зазначають дослідники, у молодшому шкільному віці агресивна поведінка проявляється у  відхиленнях поведінки; непослуху, спалахах гніву, люті, дратівливості, дитячої жорстокості тощо.  До проявів агресії молодших школярів відносять:</w:t>
      </w:r>
      <w:r w:rsidR="0050528E">
        <w:rPr>
          <w:rFonts w:ascii="Times New Roman" w:hAnsi="Times New Roman" w:cs="Times New Roman"/>
        </w:rPr>
        <w:t xml:space="preserve">  агресію як - якість особистості; </w:t>
      </w:r>
      <w:r w:rsidR="00911126">
        <w:rPr>
          <w:rFonts w:ascii="Times New Roman" w:hAnsi="Times New Roman" w:cs="Times New Roman"/>
        </w:rPr>
        <w:t>крайню міру задоволення своїх потреб, як можливість привернути до себе увагу</w:t>
      </w:r>
      <w:r w:rsidR="0050528E">
        <w:rPr>
          <w:rFonts w:ascii="Times New Roman" w:hAnsi="Times New Roman" w:cs="Times New Roman"/>
        </w:rPr>
        <w:t>; наслідування (агресивна поведінка батьків, друзів, вплив Інтернету й ін..); невміння справлятися з  негативними  емоціями, блокувати їх;  прояви гніву, невдоволення, протесту; самозахист.</w:t>
      </w:r>
    </w:p>
    <w:p w:rsidR="0050528E" w:rsidRPr="00883CAF" w:rsidRDefault="0050528E" w:rsidP="00EF481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Отже, агресивна поведінка молодших школярів має свою динаміку</w:t>
      </w:r>
      <w:r w:rsidR="00DD3FC8">
        <w:rPr>
          <w:rFonts w:ascii="Times New Roman" w:hAnsi="Times New Roman" w:cs="Times New Roman"/>
        </w:rPr>
        <w:t>, активізується  у вікові кризові періоди та  на стадіях емоційної нестабільності.</w:t>
      </w:r>
    </w:p>
    <w:p w:rsidR="00225550" w:rsidRPr="00883CAF" w:rsidRDefault="00225550" w:rsidP="00C7387C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3C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літератури</w:t>
      </w:r>
      <w:r w:rsidRPr="00883CAF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481F60" w:rsidRDefault="00CC6084" w:rsidP="00481F60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Агресія. Психологічна енциклопедія / Автор-упрорядник О.М.Степанов. К.: Академвидав, 2006. С. 10</w:t>
      </w:r>
      <w:r w:rsidR="00EB6CDF">
        <w:rPr>
          <w:rFonts w:ascii="Times New Roman" w:hAnsi="Times New Roman" w:cs="Times New Roman"/>
          <w:sz w:val="20"/>
          <w:szCs w:val="20"/>
        </w:rPr>
        <w:t>.</w:t>
      </w:r>
    </w:p>
    <w:p w:rsidR="00EB6CDF" w:rsidRPr="00EB6CDF" w:rsidRDefault="00EB6CDF" w:rsidP="00481F60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EB6CDF">
        <w:rPr>
          <w:rFonts w:ascii="Times New Roman" w:hAnsi="Times New Roman" w:cs="Times New Roman"/>
          <w:sz w:val="20"/>
          <w:szCs w:val="20"/>
        </w:rPr>
        <w:t>Яковлева О. В. Причини агресив</w:t>
      </w:r>
      <w:r>
        <w:rPr>
          <w:rFonts w:ascii="Times New Roman" w:hAnsi="Times New Roman" w:cs="Times New Roman"/>
          <w:sz w:val="20"/>
          <w:szCs w:val="20"/>
        </w:rPr>
        <w:t xml:space="preserve">ної поведінки молодших школярів. </w:t>
      </w:r>
      <w:r w:rsidRPr="00EB6CDF">
        <w:rPr>
          <w:rFonts w:ascii="Times New Roman" w:hAnsi="Times New Roman" w:cs="Times New Roman"/>
          <w:i/>
          <w:sz w:val="20"/>
          <w:szCs w:val="20"/>
        </w:rPr>
        <w:t>Вісник Луганського національного університету імені Тараса Шевченка</w:t>
      </w:r>
      <w:r>
        <w:rPr>
          <w:rFonts w:ascii="Times New Roman" w:hAnsi="Times New Roman" w:cs="Times New Roman"/>
          <w:sz w:val="20"/>
          <w:szCs w:val="20"/>
        </w:rPr>
        <w:t xml:space="preserve">. 2015. № 1 (290). </w:t>
      </w:r>
      <w:r w:rsidRPr="00EB6CDF">
        <w:rPr>
          <w:rFonts w:ascii="Times New Roman" w:hAnsi="Times New Roman" w:cs="Times New Roman"/>
          <w:sz w:val="20"/>
          <w:szCs w:val="20"/>
        </w:rPr>
        <w:t>С. 296 - 302.</w:t>
      </w:r>
    </w:p>
    <w:sectPr w:rsidR="00EB6CDF" w:rsidRPr="00EB6CDF" w:rsidSect="00883CAF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0D3" w:rsidRDefault="007440D3" w:rsidP="00AF1248">
      <w:pPr>
        <w:spacing w:after="0" w:line="240" w:lineRule="auto"/>
      </w:pPr>
      <w:r>
        <w:separator/>
      </w:r>
    </w:p>
  </w:endnote>
  <w:endnote w:type="continuationSeparator" w:id="1">
    <w:p w:rsidR="007440D3" w:rsidRDefault="007440D3" w:rsidP="00AF1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0D3" w:rsidRDefault="007440D3" w:rsidP="00AF1248">
      <w:pPr>
        <w:spacing w:after="0" w:line="240" w:lineRule="auto"/>
      </w:pPr>
      <w:r>
        <w:separator/>
      </w:r>
    </w:p>
  </w:footnote>
  <w:footnote w:type="continuationSeparator" w:id="1">
    <w:p w:rsidR="007440D3" w:rsidRDefault="007440D3" w:rsidP="00AF1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0882"/>
    <w:multiLevelType w:val="hybridMultilevel"/>
    <w:tmpl w:val="20FCA860"/>
    <w:lvl w:ilvl="0" w:tplc="0422000F">
      <w:start w:val="1"/>
      <w:numFmt w:val="decimal"/>
      <w:lvlText w:val="%1."/>
      <w:lvlJc w:val="left"/>
      <w:pPr>
        <w:ind w:left="426" w:hanging="360"/>
      </w:pPr>
    </w:lvl>
    <w:lvl w:ilvl="1" w:tplc="04220019" w:tentative="1">
      <w:start w:val="1"/>
      <w:numFmt w:val="lowerLetter"/>
      <w:lvlText w:val="%2."/>
      <w:lvlJc w:val="left"/>
      <w:pPr>
        <w:ind w:left="1146" w:hanging="360"/>
      </w:pPr>
    </w:lvl>
    <w:lvl w:ilvl="2" w:tplc="0422001B" w:tentative="1">
      <w:start w:val="1"/>
      <w:numFmt w:val="lowerRoman"/>
      <w:lvlText w:val="%3."/>
      <w:lvlJc w:val="right"/>
      <w:pPr>
        <w:ind w:left="1866" w:hanging="180"/>
      </w:pPr>
    </w:lvl>
    <w:lvl w:ilvl="3" w:tplc="0422000F" w:tentative="1">
      <w:start w:val="1"/>
      <w:numFmt w:val="decimal"/>
      <w:lvlText w:val="%4."/>
      <w:lvlJc w:val="left"/>
      <w:pPr>
        <w:ind w:left="2586" w:hanging="360"/>
      </w:pPr>
    </w:lvl>
    <w:lvl w:ilvl="4" w:tplc="04220019" w:tentative="1">
      <w:start w:val="1"/>
      <w:numFmt w:val="lowerLetter"/>
      <w:lvlText w:val="%5."/>
      <w:lvlJc w:val="left"/>
      <w:pPr>
        <w:ind w:left="3306" w:hanging="360"/>
      </w:pPr>
    </w:lvl>
    <w:lvl w:ilvl="5" w:tplc="0422001B" w:tentative="1">
      <w:start w:val="1"/>
      <w:numFmt w:val="lowerRoman"/>
      <w:lvlText w:val="%6."/>
      <w:lvlJc w:val="right"/>
      <w:pPr>
        <w:ind w:left="4026" w:hanging="180"/>
      </w:pPr>
    </w:lvl>
    <w:lvl w:ilvl="6" w:tplc="0422000F" w:tentative="1">
      <w:start w:val="1"/>
      <w:numFmt w:val="decimal"/>
      <w:lvlText w:val="%7."/>
      <w:lvlJc w:val="left"/>
      <w:pPr>
        <w:ind w:left="4746" w:hanging="360"/>
      </w:pPr>
    </w:lvl>
    <w:lvl w:ilvl="7" w:tplc="04220019" w:tentative="1">
      <w:start w:val="1"/>
      <w:numFmt w:val="lowerLetter"/>
      <w:lvlText w:val="%8."/>
      <w:lvlJc w:val="left"/>
      <w:pPr>
        <w:ind w:left="5466" w:hanging="360"/>
      </w:pPr>
    </w:lvl>
    <w:lvl w:ilvl="8" w:tplc="0422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>
    <w:nsid w:val="07711756"/>
    <w:multiLevelType w:val="hybridMultilevel"/>
    <w:tmpl w:val="23D04410"/>
    <w:lvl w:ilvl="0" w:tplc="498E4660">
      <w:start w:val="1"/>
      <w:numFmt w:val="decimal"/>
      <w:lvlText w:val="%1."/>
      <w:lvlJc w:val="left"/>
      <w:pPr>
        <w:tabs>
          <w:tab w:val="num" w:pos="1545"/>
        </w:tabs>
        <w:ind w:left="1545" w:hanging="975"/>
      </w:pPr>
    </w:lvl>
    <w:lvl w:ilvl="1" w:tplc="0422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>
    <w:nsid w:val="24906C36"/>
    <w:multiLevelType w:val="hybridMultilevel"/>
    <w:tmpl w:val="368058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7E0DE3"/>
    <w:multiLevelType w:val="hybridMultilevel"/>
    <w:tmpl w:val="FC3419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FA493E"/>
    <w:multiLevelType w:val="hybridMultilevel"/>
    <w:tmpl w:val="17B6E6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ED593A"/>
    <w:multiLevelType w:val="hybridMultilevel"/>
    <w:tmpl w:val="ABB6E5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341DCA"/>
    <w:multiLevelType w:val="hybridMultilevel"/>
    <w:tmpl w:val="ED183090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7D43532A"/>
    <w:multiLevelType w:val="hybridMultilevel"/>
    <w:tmpl w:val="3CE6B694"/>
    <w:lvl w:ilvl="0" w:tplc="D744D88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2536"/>
    <w:rsid w:val="000063E8"/>
    <w:rsid w:val="00031465"/>
    <w:rsid w:val="000415CF"/>
    <w:rsid w:val="000445AF"/>
    <w:rsid w:val="00062162"/>
    <w:rsid w:val="00062E80"/>
    <w:rsid w:val="000712F2"/>
    <w:rsid w:val="000C5903"/>
    <w:rsid w:val="000D5D90"/>
    <w:rsid w:val="00114381"/>
    <w:rsid w:val="00123D50"/>
    <w:rsid w:val="00136374"/>
    <w:rsid w:val="00147DDC"/>
    <w:rsid w:val="00174701"/>
    <w:rsid w:val="00180ABD"/>
    <w:rsid w:val="00186577"/>
    <w:rsid w:val="00186DF1"/>
    <w:rsid w:val="0019567A"/>
    <w:rsid w:val="00196B5C"/>
    <w:rsid w:val="001C0CDC"/>
    <w:rsid w:val="001D1D3A"/>
    <w:rsid w:val="001D41CF"/>
    <w:rsid w:val="001D6F71"/>
    <w:rsid w:val="001D748E"/>
    <w:rsid w:val="001E3983"/>
    <w:rsid w:val="00203EDF"/>
    <w:rsid w:val="002200E2"/>
    <w:rsid w:val="00225550"/>
    <w:rsid w:val="00297590"/>
    <w:rsid w:val="00297A0F"/>
    <w:rsid w:val="003200E0"/>
    <w:rsid w:val="003526DA"/>
    <w:rsid w:val="0039386F"/>
    <w:rsid w:val="003B75D1"/>
    <w:rsid w:val="003C2061"/>
    <w:rsid w:val="003D0B75"/>
    <w:rsid w:val="003E12A3"/>
    <w:rsid w:val="003F57D1"/>
    <w:rsid w:val="003F6D76"/>
    <w:rsid w:val="0040058D"/>
    <w:rsid w:val="00435ED4"/>
    <w:rsid w:val="00461EAC"/>
    <w:rsid w:val="00481F60"/>
    <w:rsid w:val="004A6EC4"/>
    <w:rsid w:val="004C78C6"/>
    <w:rsid w:val="0050528E"/>
    <w:rsid w:val="00570E24"/>
    <w:rsid w:val="00586887"/>
    <w:rsid w:val="005A505F"/>
    <w:rsid w:val="005A5FAC"/>
    <w:rsid w:val="005A7901"/>
    <w:rsid w:val="005D1A79"/>
    <w:rsid w:val="00612061"/>
    <w:rsid w:val="00612E80"/>
    <w:rsid w:val="00615702"/>
    <w:rsid w:val="006239B5"/>
    <w:rsid w:val="0062411E"/>
    <w:rsid w:val="006A26AC"/>
    <w:rsid w:val="006A7E0A"/>
    <w:rsid w:val="006B7974"/>
    <w:rsid w:val="00703B14"/>
    <w:rsid w:val="007440D3"/>
    <w:rsid w:val="007778E1"/>
    <w:rsid w:val="00795CA0"/>
    <w:rsid w:val="007A4A62"/>
    <w:rsid w:val="007C6A3A"/>
    <w:rsid w:val="007F01E5"/>
    <w:rsid w:val="007F1914"/>
    <w:rsid w:val="00802177"/>
    <w:rsid w:val="00810CFC"/>
    <w:rsid w:val="00840897"/>
    <w:rsid w:val="0085772E"/>
    <w:rsid w:val="00883CAF"/>
    <w:rsid w:val="008F2A88"/>
    <w:rsid w:val="008F65FA"/>
    <w:rsid w:val="00911126"/>
    <w:rsid w:val="009339B1"/>
    <w:rsid w:val="00940A26"/>
    <w:rsid w:val="00962719"/>
    <w:rsid w:val="00977F7B"/>
    <w:rsid w:val="009B2D8D"/>
    <w:rsid w:val="009B2F3A"/>
    <w:rsid w:val="009E1C23"/>
    <w:rsid w:val="009F07F3"/>
    <w:rsid w:val="00A24A52"/>
    <w:rsid w:val="00A4092C"/>
    <w:rsid w:val="00A5195E"/>
    <w:rsid w:val="00AA684C"/>
    <w:rsid w:val="00AE4421"/>
    <w:rsid w:val="00AF1248"/>
    <w:rsid w:val="00AF50FD"/>
    <w:rsid w:val="00B318EC"/>
    <w:rsid w:val="00B33296"/>
    <w:rsid w:val="00B344DB"/>
    <w:rsid w:val="00B77B7A"/>
    <w:rsid w:val="00BA44C1"/>
    <w:rsid w:val="00BB0819"/>
    <w:rsid w:val="00BB6B47"/>
    <w:rsid w:val="00BC4856"/>
    <w:rsid w:val="00BC6E97"/>
    <w:rsid w:val="00BD0588"/>
    <w:rsid w:val="00BF001D"/>
    <w:rsid w:val="00C0174D"/>
    <w:rsid w:val="00C10553"/>
    <w:rsid w:val="00C151AF"/>
    <w:rsid w:val="00C151FF"/>
    <w:rsid w:val="00C53211"/>
    <w:rsid w:val="00C67836"/>
    <w:rsid w:val="00C7387C"/>
    <w:rsid w:val="00C92853"/>
    <w:rsid w:val="00CB4154"/>
    <w:rsid w:val="00CC6084"/>
    <w:rsid w:val="00CD2AA0"/>
    <w:rsid w:val="00CE46EB"/>
    <w:rsid w:val="00CF6130"/>
    <w:rsid w:val="00D32EA1"/>
    <w:rsid w:val="00D53CF6"/>
    <w:rsid w:val="00D558B7"/>
    <w:rsid w:val="00D969AE"/>
    <w:rsid w:val="00DA6FF7"/>
    <w:rsid w:val="00DD3FC8"/>
    <w:rsid w:val="00E02910"/>
    <w:rsid w:val="00E12536"/>
    <w:rsid w:val="00E33859"/>
    <w:rsid w:val="00E34DCF"/>
    <w:rsid w:val="00E44827"/>
    <w:rsid w:val="00E93525"/>
    <w:rsid w:val="00EA3007"/>
    <w:rsid w:val="00EB6CDF"/>
    <w:rsid w:val="00EF4815"/>
    <w:rsid w:val="00EF6741"/>
    <w:rsid w:val="00F15BFF"/>
    <w:rsid w:val="00F5234A"/>
    <w:rsid w:val="00F54D1D"/>
    <w:rsid w:val="00F72FEA"/>
    <w:rsid w:val="00FB14F3"/>
    <w:rsid w:val="00FB34E1"/>
    <w:rsid w:val="00FB4570"/>
    <w:rsid w:val="00FE7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E125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E1253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BA4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A44C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AF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1248"/>
  </w:style>
  <w:style w:type="paragraph" w:styleId="a7">
    <w:name w:val="footer"/>
    <w:basedOn w:val="a"/>
    <w:link w:val="a8"/>
    <w:uiPriority w:val="99"/>
    <w:unhideWhenUsed/>
    <w:rsid w:val="00AF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1248"/>
  </w:style>
  <w:style w:type="character" w:styleId="a9">
    <w:name w:val="Strong"/>
    <w:basedOn w:val="a0"/>
    <w:uiPriority w:val="22"/>
    <w:qFormat/>
    <w:rsid w:val="00CE46EB"/>
    <w:rPr>
      <w:b/>
      <w:bCs/>
    </w:rPr>
  </w:style>
  <w:style w:type="paragraph" w:styleId="aa">
    <w:name w:val="Normal (Web)"/>
    <w:basedOn w:val="a"/>
    <w:uiPriority w:val="99"/>
    <w:semiHidden/>
    <w:unhideWhenUsed/>
    <w:rsid w:val="00A2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b">
    <w:name w:val="Hyperlink"/>
    <w:basedOn w:val="a0"/>
    <w:uiPriority w:val="99"/>
    <w:semiHidden/>
    <w:unhideWhenUsed/>
    <w:rsid w:val="000621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E125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E1253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BA4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A44C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AF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1248"/>
  </w:style>
  <w:style w:type="paragraph" w:styleId="a7">
    <w:name w:val="footer"/>
    <w:basedOn w:val="a"/>
    <w:link w:val="a8"/>
    <w:uiPriority w:val="99"/>
    <w:unhideWhenUsed/>
    <w:rsid w:val="00AF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12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2</Pages>
  <Words>2639</Words>
  <Characters>1505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dcterms:created xsi:type="dcterms:W3CDTF">2018-02-26T19:59:00Z</dcterms:created>
  <dcterms:modified xsi:type="dcterms:W3CDTF">2023-02-17T21:09:00Z</dcterms:modified>
</cp:coreProperties>
</file>