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28059" w14:textId="20F3625C" w:rsidR="003F20E8" w:rsidRDefault="003F20E8" w:rsidP="003F20E8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УДК</w:t>
      </w:r>
      <w:r w:rsidR="00D127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159.99</w:t>
      </w:r>
    </w:p>
    <w:p w14:paraId="0CEDF074" w14:textId="3CAF8FD3" w:rsidR="003A79A6" w:rsidRPr="00164549" w:rsidRDefault="003A79A6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Гаркавенко Ніна </w:t>
      </w:r>
      <w:proofErr w:type="spellStart"/>
      <w:r w:rsidRPr="00164549">
        <w:rPr>
          <w:rFonts w:ascii="Times New Roman" w:hAnsi="Times New Roman" w:cs="Times New Roman"/>
          <w:b/>
          <w:sz w:val="28"/>
          <w:szCs w:val="28"/>
          <w:lang w:val="uk-UA"/>
        </w:rPr>
        <w:t>Власіївна</w:t>
      </w:r>
      <w:proofErr w:type="spellEnd"/>
    </w:p>
    <w:p w14:paraId="5B63E94D" w14:textId="67918D57" w:rsidR="00A144AA" w:rsidRPr="00164549" w:rsidRDefault="00A144AA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>канд</w:t>
      </w:r>
      <w:r w:rsidR="00164549" w:rsidRPr="00164549">
        <w:rPr>
          <w:rFonts w:ascii="Times New Roman" w:hAnsi="Times New Roman" w:cs="Times New Roman"/>
          <w:sz w:val="28"/>
          <w:szCs w:val="28"/>
          <w:lang w:val="uk-UA"/>
        </w:rPr>
        <w:t>идат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r w:rsidR="00164549" w:rsidRPr="00164549">
        <w:rPr>
          <w:rFonts w:ascii="Times New Roman" w:hAnsi="Times New Roman" w:cs="Times New Roman"/>
          <w:sz w:val="28"/>
          <w:szCs w:val="28"/>
          <w:lang w:val="uk-UA"/>
        </w:rPr>
        <w:t>огічих</w:t>
      </w:r>
      <w:proofErr w:type="spellEnd"/>
      <w:r w:rsidR="00164549"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наук, доцент</w:t>
      </w:r>
      <w:r w:rsidR="00164549"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, доцент 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кафедри психології</w:t>
      </w:r>
    </w:p>
    <w:p w14:paraId="6E19E017" w14:textId="5206F8F3" w:rsidR="00A144AA" w:rsidRPr="00164549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  <w:proofErr w:type="spellStart"/>
      <w:r w:rsidR="00A144AA" w:rsidRPr="00164549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="00A144AA"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Юрія </w:t>
      </w:r>
      <w:proofErr w:type="spellStart"/>
      <w:r w:rsidR="00A144AA" w:rsidRPr="0016454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14:paraId="1C361C1C" w14:textId="2F2FBA42" w:rsidR="00A144AA" w:rsidRPr="00164549" w:rsidRDefault="00F35271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6" w:history="1">
        <w:r w:rsidR="00A144AA" w:rsidRPr="00164549">
          <w:rPr>
            <w:rStyle w:val="a4"/>
            <w:rFonts w:ascii="Times New Roman" w:hAnsi="Times New Roman" w:cs="Times New Roman"/>
            <w:b/>
            <w:sz w:val="28"/>
            <w:szCs w:val="28"/>
            <w:lang w:val="uk-UA"/>
          </w:rPr>
          <w:t>https://orcid.org/0000-0001-7179-2242</w:t>
        </w:r>
      </w:hyperlink>
    </w:p>
    <w:p w14:paraId="41EFF085" w14:textId="11033332" w:rsidR="003A79A6" w:rsidRPr="00164549" w:rsidRDefault="003A79A6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64549">
        <w:rPr>
          <w:rFonts w:ascii="Times New Roman" w:hAnsi="Times New Roman" w:cs="Times New Roman"/>
          <w:b/>
          <w:sz w:val="28"/>
          <w:szCs w:val="28"/>
          <w:lang w:val="uk-UA"/>
        </w:rPr>
        <w:t>Доскач</w:t>
      </w:r>
      <w:proofErr w:type="spellEnd"/>
      <w:r w:rsidRPr="001645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</w:t>
      </w:r>
      <w:proofErr w:type="spellStart"/>
      <w:r w:rsidRPr="00164549">
        <w:rPr>
          <w:rFonts w:ascii="Times New Roman" w:hAnsi="Times New Roman" w:cs="Times New Roman"/>
          <w:b/>
          <w:sz w:val="28"/>
          <w:szCs w:val="28"/>
          <w:lang w:val="uk-UA"/>
        </w:rPr>
        <w:t>Сільверстівна</w:t>
      </w:r>
      <w:proofErr w:type="spellEnd"/>
    </w:p>
    <w:p w14:paraId="13DBE384" w14:textId="77777777" w:rsidR="00164549" w:rsidRPr="00164549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кандидат </w:t>
      </w:r>
      <w:proofErr w:type="spellStart"/>
      <w:r w:rsidRPr="00164549">
        <w:rPr>
          <w:rFonts w:ascii="Times New Roman" w:hAnsi="Times New Roman" w:cs="Times New Roman"/>
          <w:sz w:val="28"/>
          <w:szCs w:val="28"/>
          <w:lang w:val="uk-UA"/>
        </w:rPr>
        <w:t>психологічих</w:t>
      </w:r>
      <w:proofErr w:type="spellEnd"/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наук, доцент, доцент кафедри психології</w:t>
      </w:r>
    </w:p>
    <w:p w14:paraId="36B333ED" w14:textId="1556A164" w:rsidR="00164549" w:rsidRPr="00164549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</w:t>
      </w:r>
      <w:proofErr w:type="spellStart"/>
      <w:r w:rsidRPr="00164549">
        <w:rPr>
          <w:rFonts w:ascii="Times New Roman" w:hAnsi="Times New Roman" w:cs="Times New Roman"/>
          <w:sz w:val="28"/>
          <w:szCs w:val="28"/>
          <w:lang w:val="uk-UA"/>
        </w:rPr>
        <w:t>імні</w:t>
      </w:r>
      <w:proofErr w:type="spellEnd"/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Юрія </w:t>
      </w:r>
      <w:proofErr w:type="spellStart"/>
      <w:r w:rsidRPr="0016454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14:paraId="6858CECD" w14:textId="5D2EA5CD" w:rsidR="00A144AA" w:rsidRPr="00164549" w:rsidRDefault="00F35271" w:rsidP="00164549">
      <w:pPr>
        <w:pStyle w:val="1"/>
        <w:spacing w:before="0" w:beforeAutospacing="0"/>
        <w:jc w:val="center"/>
        <w:rPr>
          <w:spacing w:val="8"/>
          <w:sz w:val="28"/>
          <w:szCs w:val="28"/>
          <w:lang w:val="uk-UA"/>
        </w:rPr>
      </w:pPr>
      <w:hyperlink r:id="rId7" w:history="1">
        <w:r w:rsidR="00A144AA" w:rsidRPr="00164549">
          <w:rPr>
            <w:rStyle w:val="a4"/>
            <w:spacing w:val="8"/>
            <w:sz w:val="28"/>
            <w:szCs w:val="28"/>
          </w:rPr>
          <w:t>http</w:t>
        </w:r>
        <w:r w:rsidR="00A144AA" w:rsidRPr="00164549">
          <w:rPr>
            <w:rStyle w:val="a4"/>
            <w:spacing w:val="8"/>
            <w:sz w:val="28"/>
            <w:szCs w:val="28"/>
            <w:lang w:val="uk-UA"/>
          </w:rPr>
          <w:t>://</w:t>
        </w:r>
        <w:r w:rsidR="00A144AA" w:rsidRPr="00164549">
          <w:rPr>
            <w:rStyle w:val="a4"/>
            <w:spacing w:val="8"/>
            <w:sz w:val="28"/>
            <w:szCs w:val="28"/>
          </w:rPr>
          <w:t>orcid</w:t>
        </w:r>
        <w:r w:rsidR="00A144AA" w:rsidRPr="00164549">
          <w:rPr>
            <w:rStyle w:val="a4"/>
            <w:spacing w:val="8"/>
            <w:sz w:val="28"/>
            <w:szCs w:val="28"/>
            <w:lang w:val="uk-UA"/>
          </w:rPr>
          <w:t>.</w:t>
        </w:r>
        <w:r w:rsidR="00A144AA" w:rsidRPr="00164549">
          <w:rPr>
            <w:rStyle w:val="a4"/>
            <w:spacing w:val="8"/>
            <w:sz w:val="28"/>
            <w:szCs w:val="28"/>
          </w:rPr>
          <w:t>org</w:t>
        </w:r>
        <w:r w:rsidR="00A144AA" w:rsidRPr="00164549">
          <w:rPr>
            <w:rStyle w:val="a4"/>
            <w:spacing w:val="8"/>
            <w:sz w:val="28"/>
            <w:szCs w:val="28"/>
            <w:lang w:val="uk-UA"/>
          </w:rPr>
          <w:t>/0000-0001-6611-4052</w:t>
        </w:r>
      </w:hyperlink>
    </w:p>
    <w:p w14:paraId="7106C370" w14:textId="77777777" w:rsidR="00164549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F6D">
        <w:rPr>
          <w:rFonts w:ascii="Times New Roman" w:hAnsi="Times New Roman" w:cs="Times New Roman"/>
          <w:b/>
          <w:bCs/>
          <w:sz w:val="28"/>
          <w:szCs w:val="28"/>
        </w:rPr>
        <w:t>ПСИХОЛОГІЧНІ ОСОБЛИВОСТІ СТАВЛЕННЯ МОЛОДІ</w:t>
      </w:r>
    </w:p>
    <w:p w14:paraId="2B8489B6" w14:textId="77777777" w:rsidR="00164549" w:rsidRPr="004B1501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F6D">
        <w:rPr>
          <w:rFonts w:ascii="Times New Roman" w:hAnsi="Times New Roman" w:cs="Times New Roman"/>
          <w:b/>
          <w:bCs/>
          <w:sz w:val="28"/>
          <w:szCs w:val="28"/>
        </w:rPr>
        <w:t>ДО СМЕРТІ В ПЕРІОД ВІЙНИ</w:t>
      </w:r>
    </w:p>
    <w:p w14:paraId="6CDD1019" w14:textId="77777777" w:rsidR="00A144AA" w:rsidRPr="00A144AA" w:rsidRDefault="00A144AA" w:rsidP="00164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8E68327" w14:textId="2E290808" w:rsidR="00D54759" w:rsidRPr="00164549" w:rsidRDefault="00D54759" w:rsidP="00755F6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iCs/>
          <w:sz w:val="28"/>
          <w:szCs w:val="28"/>
        </w:rPr>
        <w:t xml:space="preserve">У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</w:rPr>
        <w:t>статті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</w:rPr>
        <w:t>розглянуто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</w:rPr>
        <w:t>особливості</w:t>
      </w:r>
      <w:proofErr w:type="spellEnd"/>
      <w:r w:rsidR="00F3140C"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феномену смерті в науковому дискурсі та психологічного ставлення молодих людей до смерті у воєнний час.</w:t>
      </w:r>
      <w:r w:rsidR="00755F69" w:rsidRPr="00164549">
        <w:t xml:space="preserve"> </w:t>
      </w:r>
      <w:r w:rsidR="00755F69"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Відповідно, аналізуються симптоми, фактори, каталізатори та функції страху смерті. Розглядається вплив ставлення до смерті на поведінку молоді в період війни, розкриваються феномени психологічного налаштування. Описується природа ставлення до смерті в молоді та особливості його прояву під час воєнних дій; </w:t>
      </w:r>
      <w:proofErr w:type="spellStart"/>
      <w:r w:rsidR="00755F69" w:rsidRPr="00164549">
        <w:rPr>
          <w:rFonts w:ascii="Times New Roman" w:hAnsi="Times New Roman" w:cs="Times New Roman"/>
          <w:iCs/>
          <w:sz w:val="28"/>
          <w:szCs w:val="28"/>
          <w:lang w:val="uk-UA"/>
        </w:rPr>
        <w:t>активізуюча</w:t>
      </w:r>
      <w:proofErr w:type="spellEnd"/>
      <w:r w:rsidR="00755F69"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роль страху перед смертю, його конструктивні функції. Аналізуються окремі аспекти психологічного стану молоді, психологічні механізми регуляції страху смерті. Наприкінці позначаються перспективні напрями розвитку психології та актуальність створення практико-орієнтованих методів, націлених на надання впливів, спрямованих на мобілізацію психологічних ресурсів молодих людей, управління страхом перед смертю, оптимізацію їх морально-психологічного стану та активізацію діяльності.</w:t>
      </w:r>
    </w:p>
    <w:p w14:paraId="41DD4C19" w14:textId="6DEAE625" w:rsidR="00755F69" w:rsidRDefault="00F3140C" w:rsidP="00F3527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Ключові слова</w:t>
      </w:r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молодь, війна, життя, смерть, </w:t>
      </w:r>
      <w:r w:rsidR="00755F69"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страх, </w:t>
      </w:r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психологічний розвиток</w:t>
      </w:r>
      <w:r w:rsidR="003528BD" w:rsidRPr="00164549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особист</w:t>
      </w:r>
      <w:r w:rsidR="003528BD" w:rsidRPr="00164549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ст</w:t>
      </w:r>
      <w:r w:rsidR="003528BD" w:rsidRPr="00164549">
        <w:rPr>
          <w:rFonts w:ascii="Times New Roman" w:hAnsi="Times New Roman" w:cs="Times New Roman"/>
          <w:iCs/>
          <w:sz w:val="28"/>
          <w:szCs w:val="28"/>
          <w:lang w:val="uk-UA"/>
        </w:rPr>
        <w:t>ь</w:t>
      </w:r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, сприйняття</w:t>
      </w:r>
      <w:r w:rsidR="003528BD" w:rsidRPr="00164549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18D12324" w14:textId="77777777" w:rsidR="00164549" w:rsidRDefault="00164549" w:rsidP="00F3527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7F75FA25" w14:textId="77777777" w:rsidR="00164549" w:rsidRPr="00164549" w:rsidRDefault="00164549" w:rsidP="00F35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164549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Nina </w:t>
      </w:r>
      <w:proofErr w:type="spellStart"/>
      <w:r w:rsidRPr="00164549">
        <w:rPr>
          <w:rFonts w:ascii="Times New Roman" w:hAnsi="Times New Roman" w:cs="Times New Roman"/>
          <w:b/>
          <w:iCs/>
          <w:sz w:val="28"/>
          <w:szCs w:val="28"/>
          <w:lang w:val="en-US"/>
        </w:rPr>
        <w:t>Harkavenko</w:t>
      </w:r>
      <w:proofErr w:type="spellEnd"/>
    </w:p>
    <w:p w14:paraId="6C0A5B65" w14:textId="77777777" w:rsidR="00164549" w:rsidRPr="00164549" w:rsidRDefault="00164549" w:rsidP="00164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Candidate   of   Psychological   Sciences,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Associate 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Proffessor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 Associate 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Proffessor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  the   Department   of   Psychology,</w:t>
      </w:r>
    </w:p>
    <w:p w14:paraId="64611891" w14:textId="77777777" w:rsidR="00164549" w:rsidRPr="00164549" w:rsidRDefault="00164549" w:rsidP="00164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Yuriy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Fedkovych</w:t>
      </w:r>
      <w:proofErr w:type="spellEnd"/>
      <w:proofErr w:type="gram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Chernivtsi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National  University</w:t>
      </w:r>
    </w:p>
    <w:p w14:paraId="7BF85BA6" w14:textId="77777777" w:rsidR="00164549" w:rsidRPr="00164549" w:rsidRDefault="0016454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proofErr w:type="spellStart"/>
      <w:r w:rsidRPr="00164549">
        <w:rPr>
          <w:rFonts w:ascii="Times New Roman" w:hAnsi="Times New Roman" w:cs="Times New Roman"/>
          <w:b/>
          <w:iCs/>
          <w:sz w:val="28"/>
          <w:szCs w:val="28"/>
          <w:lang w:val="en-US"/>
        </w:rPr>
        <w:t>Svitlana</w:t>
      </w:r>
      <w:proofErr w:type="spellEnd"/>
      <w:r w:rsidRPr="00164549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164549">
        <w:rPr>
          <w:rFonts w:ascii="Times New Roman" w:hAnsi="Times New Roman" w:cs="Times New Roman"/>
          <w:b/>
          <w:iCs/>
          <w:sz w:val="28"/>
          <w:szCs w:val="28"/>
          <w:lang w:val="en-US"/>
        </w:rPr>
        <w:t>Doskach</w:t>
      </w:r>
      <w:proofErr w:type="spellEnd"/>
    </w:p>
    <w:p w14:paraId="01E0DB81" w14:textId="77777777" w:rsidR="00164549" w:rsidRPr="00164549" w:rsidRDefault="00164549" w:rsidP="00164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Candidate   of   Psychological   Sciences,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Associate 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Proffessor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 Associate 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Proffessor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   the   Department   of   Psychology,</w:t>
      </w:r>
    </w:p>
    <w:p w14:paraId="2A51A26E" w14:textId="77777777" w:rsidR="00164549" w:rsidRPr="00164549" w:rsidRDefault="00164549" w:rsidP="00164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Yuriy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Fedkovych</w:t>
      </w:r>
      <w:proofErr w:type="spellEnd"/>
      <w:proofErr w:type="gram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Chernivtsi</w:t>
      </w:r>
      <w:proofErr w:type="spellEnd"/>
      <w:r w:rsidRPr="001645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National  University</w:t>
      </w:r>
    </w:p>
    <w:p w14:paraId="678BFAB2" w14:textId="77777777" w:rsidR="00164549" w:rsidRPr="00164549" w:rsidRDefault="00164549" w:rsidP="00164549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4D49A30" w14:textId="127E0C9E" w:rsidR="00755F69" w:rsidRPr="00755F69" w:rsidRDefault="00755F69" w:rsidP="001645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55F6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PSYCHOLOGICAL FEATURES OF THE ATTITUDE OF YOUTH TOWARDS DEATH DURING THE WAR</w:t>
      </w:r>
    </w:p>
    <w:p w14:paraId="19F11B4F" w14:textId="77777777" w:rsidR="005A19A6" w:rsidRPr="005D4EAD" w:rsidRDefault="005A19A6" w:rsidP="004B1501">
      <w:pPr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369985B5" w14:textId="2A3DEA01" w:rsidR="001C005B" w:rsidRPr="00164549" w:rsidRDefault="00755F69" w:rsidP="0016454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article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examines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peculiarities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phenomenon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scientific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discourse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attitude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people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to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wartime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Accordingly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symptoms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factors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catalysts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functions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fear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analyzed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influence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attitude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towards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behavior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people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during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war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considered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phenomena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adjustment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revealed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nature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attitude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to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among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people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peculiarities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its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manifestation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during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military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operations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described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;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activating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role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fear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its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constructive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functions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Separate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aspects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state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mechanisms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fear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regulation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analyzed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end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promising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directions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for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development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psychology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relevance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creating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practice-oriented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methods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techniques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aimed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providing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influences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aimed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mobilizing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resources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people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managing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fear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of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optimizing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their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moral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state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and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activating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activities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are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indicated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09DC1242" w14:textId="4420A46A" w:rsidR="00755F69" w:rsidRPr="00164549" w:rsidRDefault="00755F69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1645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Key</w:t>
      </w:r>
      <w:proofErr w:type="spellEnd"/>
      <w:r w:rsidRPr="001645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words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youth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war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life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death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fear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psychological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development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personality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perception</w:t>
      </w:r>
      <w:proofErr w:type="spellEnd"/>
      <w:r w:rsidRPr="00164549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01C3A43C" w14:textId="49804A5E" w:rsidR="00D54759" w:rsidRPr="00755F69" w:rsidRDefault="00D54759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42A23B87" w14:textId="64383E80" w:rsidR="009A3089" w:rsidRDefault="008F42B6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B6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</w:t>
      </w:r>
      <w:proofErr w:type="spellStart"/>
      <w:r w:rsidRPr="008F42B6">
        <w:rPr>
          <w:rFonts w:ascii="Times New Roman" w:hAnsi="Times New Roman" w:cs="Times New Roman"/>
          <w:b/>
          <w:bCs/>
          <w:sz w:val="28"/>
          <w:szCs w:val="28"/>
        </w:rPr>
        <w:t>проблеми</w:t>
      </w:r>
      <w:proofErr w:type="spellEnd"/>
      <w:r w:rsidRPr="008F42B6">
        <w:rPr>
          <w:rFonts w:ascii="Times New Roman" w:hAnsi="Times New Roman" w:cs="Times New Roman"/>
          <w:sz w:val="28"/>
          <w:szCs w:val="28"/>
        </w:rPr>
        <w:t xml:space="preserve">.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Молодий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вразливим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, коли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молодь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прагн</w:t>
      </w:r>
      <w:proofErr w:type="spellEnd"/>
      <w:r w:rsidR="009A308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однолітками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>, а не з родиною, коли вон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активно входить у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доросл</w:t>
      </w:r>
      <w:proofErr w:type="spellEnd"/>
      <w:r w:rsidR="009A308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ключовий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фізіологічного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соціалізації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.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Неочікуване та стрімке</w:t>
      </w:r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внесло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9A3089"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3089" w:rsidRPr="009A3089">
        <w:rPr>
          <w:rFonts w:ascii="Times New Roman" w:hAnsi="Times New Roman" w:cs="Times New Roman"/>
          <w:sz w:val="28"/>
          <w:szCs w:val="28"/>
        </w:rPr>
        <w:t>корективи</w:t>
      </w:r>
      <w:proofErr w:type="spellEnd"/>
      <w:r w:rsidR="009A3089">
        <w:rPr>
          <w:rFonts w:ascii="Times New Roman" w:hAnsi="Times New Roman" w:cs="Times New Roman"/>
          <w:sz w:val="28"/>
          <w:szCs w:val="28"/>
          <w:lang w:val="uk-UA"/>
        </w:rPr>
        <w:t xml:space="preserve"> у цінності й бачення</w:t>
      </w:r>
      <w:r w:rsidR="009A3089" w:rsidRPr="009A3089">
        <w:rPr>
          <w:rFonts w:ascii="Times New Roman" w:hAnsi="Times New Roman" w:cs="Times New Roman"/>
          <w:sz w:val="28"/>
          <w:szCs w:val="28"/>
        </w:rPr>
        <w:t>.</w:t>
      </w:r>
    </w:p>
    <w:p w14:paraId="7504F48E" w14:textId="7E47AB0B" w:rsidR="008F42B6" w:rsidRPr="008F42B6" w:rsidRDefault="009A3089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Різке збільшення кількості смертей у період війни не може не відбитися не психологічному сприйнятті молодих людей. </w:t>
      </w:r>
      <w:r w:rsidRPr="009A3089">
        <w:rPr>
          <w:rFonts w:ascii="Times New Roman" w:hAnsi="Times New Roman" w:cs="Times New Roman"/>
          <w:sz w:val="28"/>
          <w:szCs w:val="28"/>
        </w:rPr>
        <w:t xml:space="preserve">Смерть є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зупинка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всіх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08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9A3089">
        <w:rPr>
          <w:rFonts w:ascii="Times New Roman" w:hAnsi="Times New Roman" w:cs="Times New Roman"/>
          <w:sz w:val="28"/>
          <w:szCs w:val="28"/>
        </w:rPr>
        <w:t>.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Смерть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двоякий початок: з одного боку,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r w:rsidR="008F42B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біологічне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пояснюється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рядом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. Але смерть 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є і </w:t>
      </w:r>
      <w:proofErr w:type="spellStart"/>
      <w:r w:rsidR="008F42B6">
        <w:rPr>
          <w:rFonts w:ascii="Times New Roman" w:hAnsi="Times New Roman" w:cs="Times New Roman"/>
          <w:sz w:val="28"/>
          <w:szCs w:val="28"/>
          <w:lang w:val="uk-UA"/>
        </w:rPr>
        <w:t>немуничим</w:t>
      </w:r>
      <w:proofErr w:type="spellEnd"/>
      <w:r w:rsidR="008F42B6">
        <w:rPr>
          <w:rFonts w:ascii="Times New Roman" w:hAnsi="Times New Roman" w:cs="Times New Roman"/>
          <w:sz w:val="28"/>
          <w:szCs w:val="28"/>
          <w:lang w:val="uk-UA"/>
        </w:rPr>
        <w:t xml:space="preserve"> нас</w:t>
      </w:r>
      <w:r w:rsidR="00F3140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F42B6">
        <w:rPr>
          <w:rFonts w:ascii="Times New Roman" w:hAnsi="Times New Roman" w:cs="Times New Roman"/>
          <w:sz w:val="28"/>
          <w:szCs w:val="28"/>
          <w:lang w:val="uk-UA"/>
        </w:rPr>
        <w:t>ідком війни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8F42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феномену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lastRenderedPageBreak/>
        <w:t>взаємопов'язані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властиві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r w:rsidR="008F42B6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зараз і в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. Смерть і страх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у 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молодих </w:t>
      </w:r>
      <w:r w:rsidR="008F42B6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та правила,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="008F42B6" w:rsidRPr="008F42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B6" w:rsidRPr="008F42B6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="008F42B6">
        <w:rPr>
          <w:rFonts w:ascii="Times New Roman" w:hAnsi="Times New Roman" w:cs="Times New Roman"/>
          <w:sz w:val="28"/>
          <w:szCs w:val="28"/>
          <w:lang w:val="uk-UA"/>
        </w:rPr>
        <w:t xml:space="preserve"> і ставлення до неї.</w:t>
      </w:r>
    </w:p>
    <w:p w14:paraId="59B1D74F" w14:textId="5DD0F701" w:rsidR="00D54759" w:rsidRDefault="00DD2CE8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CE8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DD2C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2CE8">
        <w:rPr>
          <w:rFonts w:ascii="Times New Roman" w:hAnsi="Times New Roman" w:cs="Times New Roman"/>
          <w:b/>
          <w:bCs/>
          <w:sz w:val="28"/>
          <w:szCs w:val="28"/>
        </w:rPr>
        <w:t>актуальних</w:t>
      </w:r>
      <w:proofErr w:type="spellEnd"/>
      <w:r w:rsidRPr="00DD2C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2CE8">
        <w:rPr>
          <w:rFonts w:ascii="Times New Roman" w:hAnsi="Times New Roman" w:cs="Times New Roman"/>
          <w:b/>
          <w:bCs/>
          <w:sz w:val="28"/>
          <w:szCs w:val="28"/>
        </w:rPr>
        <w:t>досліджень</w:t>
      </w:r>
      <w:proofErr w:type="spellEnd"/>
      <w:r w:rsidRPr="00DD2C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до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, 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>ймовірне</w:t>
      </w:r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існуванн</w:t>
      </w:r>
      <w:proofErr w:type="spellEnd"/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переживанні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страху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та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граничного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у 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>людей, насамперед – молоді</w:t>
      </w:r>
      <w:r w:rsidR="00D54759" w:rsidRPr="00D5475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психологічній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філософській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згадки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>,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 певної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еволюції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т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r w:rsidR="00D54759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D54759" w:rsidRPr="00D547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759" w:rsidRPr="00D54759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="00D54759" w:rsidRPr="00D54759">
        <w:rPr>
          <w:rFonts w:ascii="Times New Roman" w:hAnsi="Times New Roman" w:cs="Times New Roman"/>
          <w:sz w:val="28"/>
          <w:szCs w:val="28"/>
        </w:rPr>
        <w:t xml:space="preserve"> шляху.</w:t>
      </w:r>
    </w:p>
    <w:p w14:paraId="5397EAA2" w14:textId="311905C2" w:rsidR="00827E40" w:rsidRPr="00587114" w:rsidRDefault="00827E40" w:rsidP="00827E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Упродовж тисячоліть</w:t>
      </w:r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r w:rsidR="009A3089">
        <w:rPr>
          <w:rFonts w:ascii="Times New Roman" w:hAnsi="Times New Roman" w:cs="Times New Roman"/>
          <w:sz w:val="28"/>
          <w:szCs w:val="28"/>
          <w:lang w:val="uk-UA"/>
        </w:rPr>
        <w:t>формувалися</w:t>
      </w:r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стереотипні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серед людей </w:t>
      </w:r>
      <w:r w:rsidRPr="00827E40">
        <w:rPr>
          <w:rFonts w:ascii="Times New Roman" w:hAnsi="Times New Roman" w:cs="Times New Roman"/>
          <w:sz w:val="28"/>
          <w:szCs w:val="28"/>
        </w:rPr>
        <w:t xml:space="preserve">про образ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і поведінку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="005529BC">
        <w:rPr>
          <w:rFonts w:ascii="Times New Roman" w:hAnsi="Times New Roman" w:cs="Times New Roman"/>
          <w:sz w:val="28"/>
          <w:szCs w:val="28"/>
          <w:lang w:val="uk-UA"/>
        </w:rPr>
        <w:t>. Вони актуальні й нині</w:t>
      </w:r>
      <w:r w:rsidRPr="00827E40">
        <w:rPr>
          <w:rFonts w:ascii="Times New Roman" w:hAnsi="Times New Roman" w:cs="Times New Roman"/>
          <w:sz w:val="28"/>
          <w:szCs w:val="28"/>
        </w:rPr>
        <w:t xml:space="preserve">,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поширюються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827E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7E40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 через призму гендерного бачення</w:t>
      </w:r>
      <w:r w:rsidRPr="00827E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стереотипи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відображають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рис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чоловіків та жінок,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властивості їх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Американські дослідники </w:t>
      </w:r>
      <w:proofErr w:type="spellStart"/>
      <w:r w:rsidRPr="00827E40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827E40">
        <w:rPr>
          <w:rFonts w:ascii="Times New Roman" w:hAnsi="Times New Roman" w:cs="Times New Roman"/>
          <w:sz w:val="28"/>
          <w:szCs w:val="28"/>
          <w:lang w:val="uk-UA"/>
        </w:rPr>
        <w:t>. Мак-</w:t>
      </w:r>
      <w:proofErr w:type="spellStart"/>
      <w:r w:rsidRPr="00827E40">
        <w:rPr>
          <w:rFonts w:ascii="Times New Roman" w:hAnsi="Times New Roman" w:cs="Times New Roman"/>
          <w:sz w:val="28"/>
          <w:szCs w:val="28"/>
          <w:lang w:val="uk-UA"/>
        </w:rPr>
        <w:t>Кі</w:t>
      </w:r>
      <w:proofErr w:type="spellEnd"/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та А. </w:t>
      </w:r>
      <w:proofErr w:type="spellStart"/>
      <w:r w:rsidRPr="00827E40">
        <w:rPr>
          <w:rFonts w:ascii="Times New Roman" w:hAnsi="Times New Roman" w:cs="Times New Roman"/>
          <w:sz w:val="28"/>
          <w:szCs w:val="28"/>
          <w:lang w:val="uk-UA"/>
        </w:rPr>
        <w:t>Шеріффс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наголошували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5529BC"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 образ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типового </w:t>
      </w:r>
      <w:r w:rsidR="005529BC"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чоловіка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529BC"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 це сукупність якостей, пов'язаних із соціально необмежуючим стилем поведінки, компетентністю та раціональними здібностями, активністю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в суспільстві </w:t>
      </w:r>
      <w:r w:rsidR="005529BC"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та працездатністю. На відміну від цього, образ жінки зазвичай включає соціальні та комунікативні навички, теплоту та емоційну підтримку. Загалом чоловікам 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>властиво</w:t>
      </w:r>
      <w:r w:rsidR="005529BC"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 більше позитивних характеристик, ніж жінкам</w:t>
      </w:r>
      <w:r w:rsidR="005529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>[10, с. 360]</w:t>
      </w:r>
      <w:r w:rsidRPr="005871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A891DA" w14:textId="56778438" w:rsidR="00BE606D" w:rsidRDefault="005529BC" w:rsidP="00BE60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>прийняття смерті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відношення до цього процесу і стану, </w:t>
      </w:r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 xml:space="preserve">зміни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сприйняття 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у своїх напрацюваннях розглядали </w:t>
      </w:r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proofErr w:type="spellStart"/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>Дольто</w:t>
      </w:r>
      <w:proofErr w:type="spellEnd"/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>Захаров, І.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>ші.</w:t>
      </w:r>
      <w:r w:rsidR="00BE606D" w:rsidRPr="00587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 xml:space="preserve">Вони розглядають </w:t>
      </w:r>
      <w:r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людини до смерті як складної, багатошарової та багатогранної сутності,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5529BC">
        <w:rPr>
          <w:rFonts w:ascii="Times New Roman" w:hAnsi="Times New Roman" w:cs="Times New Roman"/>
          <w:sz w:val="28"/>
          <w:szCs w:val="28"/>
          <w:lang w:val="uk-UA"/>
        </w:rPr>
        <w:t xml:space="preserve"> відображає, </w:t>
      </w:r>
      <w:r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Pr="005529BC">
        <w:rPr>
          <w:rFonts w:ascii="Times New Roman" w:hAnsi="Times New Roman" w:cs="Times New Roman"/>
          <w:sz w:val="28"/>
          <w:szCs w:val="28"/>
          <w:lang w:val="uk-UA"/>
        </w:rPr>
        <w:t>, суттєві вікові, соціальні, релігійні та регіональні, а також національні особливості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 xml:space="preserve"> та відмінності.</w:t>
      </w:r>
    </w:p>
    <w:p w14:paraId="6B5C7A57" w14:textId="3AAB4A12" w:rsidR="00FC24B6" w:rsidRDefault="00CE580A" w:rsidP="00FC2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>вітчизняній психології у структурі життєвого шляху особистості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розглядалися к</w:t>
      </w:r>
      <w:r w:rsidRPr="00CE580A">
        <w:rPr>
          <w:rFonts w:ascii="Times New Roman" w:hAnsi="Times New Roman" w:cs="Times New Roman"/>
          <w:sz w:val="28"/>
          <w:szCs w:val="28"/>
          <w:lang w:val="uk-UA"/>
        </w:rPr>
        <w:t>ритичні ситуації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пов'язані з ними особистісні зміни </w:t>
      </w:r>
      <w:r w:rsidR="001C005B" w:rsidRPr="001C005B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>(К.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>Абульханова</w:t>
      </w:r>
      <w:proofErr w:type="spellEnd"/>
      <w:r w:rsidR="00BE606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>Славська, Б.</w:t>
      </w:r>
      <w:r w:rsidR="00BE6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06D" w:rsidRPr="00BE606D">
        <w:rPr>
          <w:rFonts w:ascii="Times New Roman" w:hAnsi="Times New Roman" w:cs="Times New Roman"/>
          <w:sz w:val="28"/>
          <w:szCs w:val="28"/>
          <w:lang w:val="uk-UA"/>
        </w:rPr>
        <w:t xml:space="preserve">Ананьєв).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Також важливою проблемою є соціально-психологічна підтримка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юнаків і дівчат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переживають батьківську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lastRenderedPageBreak/>
        <w:t>втрату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війни. Цю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тематик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досліджували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Ю. </w:t>
      </w:r>
      <w:proofErr w:type="spellStart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Заманаєва</w:t>
      </w:r>
      <w:proofErr w:type="spellEnd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proofErr w:type="spellStart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Кастенбаум</w:t>
      </w:r>
      <w:proofErr w:type="spellEnd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, Д. Морган, Т. Новікова, В.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Отрадинська</w:t>
      </w:r>
      <w:proofErr w:type="spellEnd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Стевенсон</w:t>
      </w:r>
      <w:proofErr w:type="spellEnd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таінші</w:t>
      </w:r>
      <w:proofErr w:type="spellEnd"/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. Водночас, у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науковому дискурсі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бракує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напрацювань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аналізу 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психологічн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молоді до смерті в період війни, соціально-психологічних технологій 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допомоги їй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 xml:space="preserve"> методики</w:t>
      </w:r>
      <w:r w:rsidR="00FC24B6"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уникання гострої травматизації особистості</w:t>
      </w:r>
      <w:r w:rsidR="00FC24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0D337C" w14:textId="7CCA8B05" w:rsidR="00FC24B6" w:rsidRDefault="00FC24B6" w:rsidP="00FC2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B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Метою статті</w:t>
      </w:r>
      <w:r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є ґрунтовний 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психологічних особливостей </w:t>
      </w:r>
      <w:r w:rsidRPr="00FC24B6">
        <w:rPr>
          <w:rFonts w:ascii="Times New Roman" w:hAnsi="Times New Roman" w:cs="Times New Roman"/>
          <w:sz w:val="28"/>
          <w:szCs w:val="28"/>
          <w:lang w:val="uk-UA"/>
        </w:rPr>
        <w:t>ставлення молоді до смерті в період війни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3F14FC" w14:textId="62CD5374" w:rsidR="00827E40" w:rsidRDefault="00FC24B6" w:rsidP="00FC2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4B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Виклад основного матеріалу</w:t>
      </w:r>
      <w:r w:rsidR="00C15A1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дослідження</w:t>
      </w:r>
      <w:r w:rsidRPr="00FC24B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FC2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E40" w:rsidRPr="00BE606D">
        <w:rPr>
          <w:rFonts w:ascii="Times New Roman" w:hAnsi="Times New Roman" w:cs="Times New Roman"/>
          <w:sz w:val="28"/>
          <w:szCs w:val="28"/>
          <w:lang w:val="uk-UA"/>
        </w:rPr>
        <w:t>Переживання життя та смерті, переживання болю становить головний зміст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E40" w:rsidRPr="00BE606D">
        <w:rPr>
          <w:rFonts w:ascii="Times New Roman" w:hAnsi="Times New Roman" w:cs="Times New Roman"/>
          <w:sz w:val="28"/>
          <w:szCs w:val="28"/>
          <w:lang w:val="uk-UA"/>
        </w:rPr>
        <w:t>філософії життя, яке конкретизують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E40" w:rsidRPr="00BE606D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>молодої людини</w:t>
      </w:r>
      <w:r w:rsidR="00827E40" w:rsidRPr="00BE606D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навколишні люди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E40" w:rsidRPr="00BE606D">
        <w:rPr>
          <w:lang w:val="uk-UA"/>
        </w:rPr>
        <w:t xml:space="preserve"> </w:t>
      </w:r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всю </w:t>
      </w:r>
      <w:proofErr w:type="spellStart"/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>багатовимірність</w:t>
      </w:r>
      <w:proofErr w:type="spellEnd"/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і широту категорії сенсу життя, 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>інтегральний характер та глибинн</w:t>
      </w:r>
      <w:r w:rsidR="00827E4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природу основ, якісні та кількісні характеристики </w:t>
      </w:r>
      <w:proofErr w:type="spellStart"/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>сенсожиттєвих</w:t>
      </w:r>
      <w:proofErr w:type="spellEnd"/>
      <w:r w:rsidR="00827E40"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уявлень змінюються від етапу до етапу індивідуального життєвого циклу.</w:t>
      </w:r>
    </w:p>
    <w:p w14:paraId="7CAA7DF3" w14:textId="712428AA" w:rsidR="00827E40" w:rsidRDefault="00827E40" w:rsidP="00852F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27E40">
        <w:rPr>
          <w:rFonts w:ascii="Times New Roman" w:hAnsi="Times New Roman" w:cs="Times New Roman"/>
          <w:sz w:val="28"/>
          <w:szCs w:val="28"/>
          <w:lang w:val="uk-UA"/>
        </w:rPr>
        <w:t>Найчутливі</w:t>
      </w:r>
      <w:r>
        <w:rPr>
          <w:rFonts w:ascii="Times New Roman" w:hAnsi="Times New Roman" w:cs="Times New Roman"/>
          <w:sz w:val="28"/>
          <w:szCs w:val="28"/>
          <w:lang w:val="uk-UA"/>
        </w:rPr>
        <w:t>ші</w:t>
      </w:r>
      <w:proofErr w:type="spellEnd"/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у цьому плані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підлітки й молодь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27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особливо часто 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переймаються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про сенс життя, перевіря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та форму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основу для своєї оцінки. Людина в юності та в період ранньої дорослості має велику потребу інтегрувати різні прояви свого «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>» – вона відчуває і переживає можливість цього як напрямок перебігу життя. Але для здійснення інтеграції потрібна сила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>енергія, як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подолати протиріччя різних проявів життя, 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CE580A" w:rsidRPr="00CE580A">
        <w:rPr>
          <w:rFonts w:ascii="Times New Roman" w:hAnsi="Times New Roman" w:cs="Times New Roman"/>
          <w:sz w:val="28"/>
          <w:szCs w:val="28"/>
          <w:lang w:val="uk-UA"/>
        </w:rPr>
        <w:t>глобальне протиріччя – присутність смерті у житті</w:t>
      </w:r>
      <w:r w:rsidR="00CE58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>[9, с. 154]</w:t>
      </w:r>
      <w:r w:rsidR="00852F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ADD523" w14:textId="6A8487EF" w:rsidR="00852F53" w:rsidRDefault="00852F53" w:rsidP="00852F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F53">
        <w:rPr>
          <w:rFonts w:ascii="Times New Roman" w:hAnsi="Times New Roman" w:cs="Times New Roman"/>
          <w:sz w:val="28"/>
          <w:szCs w:val="28"/>
          <w:lang w:val="uk-UA"/>
        </w:rPr>
        <w:t xml:space="preserve">Гострота та зміст </w:t>
      </w:r>
      <w:proofErr w:type="spellStart"/>
      <w:r w:rsidRPr="00852F53">
        <w:rPr>
          <w:rFonts w:ascii="Times New Roman" w:hAnsi="Times New Roman" w:cs="Times New Roman"/>
          <w:sz w:val="28"/>
          <w:szCs w:val="28"/>
          <w:lang w:val="uk-UA"/>
        </w:rPr>
        <w:t>сенсожиттєвих</w:t>
      </w:r>
      <w:proofErr w:type="spellEnd"/>
      <w:r w:rsidRPr="00852F53">
        <w:rPr>
          <w:rFonts w:ascii="Times New Roman" w:hAnsi="Times New Roman" w:cs="Times New Roman"/>
          <w:sz w:val="28"/>
          <w:szCs w:val="28"/>
          <w:lang w:val="uk-UA"/>
        </w:rPr>
        <w:t xml:space="preserve"> проблем змінюються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 – 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>в межах коротких відрізків життя під впливом ситуацій. Події чи ситуації, які змушують різко переоцінювати ставлення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>життя, що породжують почуття безглуздості подальшого існування – це кризові ситуації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Не виняток – війна. 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>Молоді люди, яким довелося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>пройти через війну, завжди відчува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 xml:space="preserve"> себе старшими і дорослішими за своїх ровесників,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були в безпеці</w:t>
      </w:r>
      <w:r w:rsidRPr="00852F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5D0CBB" w14:textId="5D686A21" w:rsidR="008604C3" w:rsidRPr="008604C3" w:rsidRDefault="008604C3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4C3">
        <w:rPr>
          <w:rFonts w:ascii="Times New Roman" w:hAnsi="Times New Roman" w:cs="Times New Roman"/>
          <w:sz w:val="28"/>
          <w:szCs w:val="28"/>
          <w:lang w:val="uk-UA"/>
        </w:rPr>
        <w:t>Любов до життя не треба пояснювати словами, вона природна, як природна щира радість, яка передається іншим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людям і приймається ними без слів. Любов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неживо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– це зневіра, нудьга, знецінення, туга за минулим, це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один із гріхів,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який людина повинна </w:t>
      </w:r>
      <w:r>
        <w:rPr>
          <w:rFonts w:ascii="Times New Roman" w:hAnsi="Times New Roman" w:cs="Times New Roman"/>
          <w:sz w:val="28"/>
          <w:szCs w:val="28"/>
          <w:lang w:val="uk-UA"/>
        </w:rPr>
        <w:t>спокутувати.</w:t>
      </w:r>
    </w:p>
    <w:p w14:paraId="795FD953" w14:textId="4851C166" w:rsidR="008604C3" w:rsidRDefault="00F13246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324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 час душевної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(психологічної) </w:t>
      </w:r>
      <w:r w:rsidRPr="00F13246">
        <w:rPr>
          <w:rFonts w:ascii="Times New Roman" w:hAnsi="Times New Roman" w:cs="Times New Roman"/>
          <w:sz w:val="28"/>
          <w:szCs w:val="28"/>
          <w:lang w:val="uk-UA"/>
        </w:rPr>
        <w:t xml:space="preserve">смерті єдиною ознакою життя залишається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F13246">
        <w:rPr>
          <w:rFonts w:ascii="Times New Roman" w:hAnsi="Times New Roman" w:cs="Times New Roman"/>
          <w:sz w:val="28"/>
          <w:szCs w:val="28"/>
          <w:lang w:val="uk-UA"/>
        </w:rPr>
        <w:t xml:space="preserve"> біль, а коли джерело болю зникає, життя припиняється. Фізичне тіло людини </w:t>
      </w:r>
      <w:r>
        <w:rPr>
          <w:rFonts w:ascii="Times New Roman" w:hAnsi="Times New Roman" w:cs="Times New Roman"/>
          <w:sz w:val="28"/>
          <w:szCs w:val="28"/>
          <w:lang w:val="uk-UA"/>
        </w:rPr>
        <w:t>функціонує та</w:t>
      </w:r>
      <w:r w:rsidRPr="00F13246">
        <w:rPr>
          <w:rFonts w:ascii="Times New Roman" w:hAnsi="Times New Roman" w:cs="Times New Roman"/>
          <w:sz w:val="28"/>
          <w:szCs w:val="28"/>
          <w:lang w:val="uk-UA"/>
        </w:rPr>
        <w:t xml:space="preserve"> змінюється за фізіологічними законами, але психологічна смерть </w:t>
      </w:r>
      <w:r>
        <w:rPr>
          <w:rFonts w:ascii="Times New Roman" w:hAnsi="Times New Roman" w:cs="Times New Roman"/>
          <w:sz w:val="28"/>
          <w:szCs w:val="28"/>
          <w:lang w:val="uk-UA"/>
        </w:rPr>
        <w:t>дуже очевидно впливає на фізичний стан організму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зникає блиск 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>оч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>, мова стає невиразною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рухи </w:t>
      </w:r>
      <w:r>
        <w:rPr>
          <w:rFonts w:ascii="Times New Roman" w:hAnsi="Times New Roman" w:cs="Times New Roman"/>
          <w:sz w:val="28"/>
          <w:szCs w:val="28"/>
          <w:lang w:val="uk-UA"/>
        </w:rPr>
        <w:t>мляві і нечіткі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>, міміка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обличчя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невиразна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, волосся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шкіра </w:t>
      </w:r>
      <w:r>
        <w:rPr>
          <w:rFonts w:ascii="Times New Roman" w:hAnsi="Times New Roman" w:cs="Times New Roman"/>
          <w:sz w:val="28"/>
          <w:szCs w:val="28"/>
          <w:lang w:val="uk-UA"/>
        </w:rPr>
        <w:t>теж зазнають незворотних змін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Сприйняття молодою людиною такого стану іншої людини однозначно пригнічує.</w:t>
      </w:r>
    </w:p>
    <w:p w14:paraId="566680B1" w14:textId="3A01621D" w:rsidR="008604C3" w:rsidRDefault="008604C3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У психологічній літературі, присвяченій проблемам розвитку особистості, описані 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типові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ознаки 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>поведінки та реакції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підлітків, молоді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 на смерть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не знаю» – реакція на зміну ситуації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 та неоднозначність сприйняття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, вибору,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ухвалення рішення.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Мені </w:t>
      </w:r>
      <w:r>
        <w:rPr>
          <w:rFonts w:ascii="Times New Roman" w:hAnsi="Times New Roman" w:cs="Times New Roman"/>
          <w:sz w:val="28"/>
          <w:szCs w:val="28"/>
          <w:lang w:val="uk-UA"/>
        </w:rPr>
        <w:t>байдуже»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0C" w:rsidRPr="00F3140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реакція на необхідність прояву 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>себе (</w:t>
      </w:r>
      <w:r w:rsidR="003D7400">
        <w:rPr>
          <w:rFonts w:ascii="Times New Roman" w:hAnsi="Times New Roman" w:cs="Times New Roman"/>
          <w:sz w:val="28"/>
          <w:szCs w:val="28"/>
          <w:lang w:val="uk-UA"/>
        </w:rPr>
        <w:t xml:space="preserve">власної 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концепції «Я»)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та концепції іншо</w:t>
      </w:r>
      <w:r w:rsidR="005558E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D7400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Від мене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нічого не залежить» –</w:t>
      </w:r>
      <w:r w:rsidR="003D74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реакція </w:t>
      </w:r>
      <w:r w:rsidR="003D7400">
        <w:rPr>
          <w:rFonts w:ascii="Times New Roman" w:hAnsi="Times New Roman" w:cs="Times New Roman"/>
          <w:sz w:val="28"/>
          <w:szCs w:val="28"/>
          <w:lang w:val="uk-UA"/>
        </w:rPr>
        <w:t xml:space="preserve">молоді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на необхідність </w:t>
      </w:r>
      <w:r w:rsidR="003D7400">
        <w:rPr>
          <w:rFonts w:ascii="Times New Roman" w:hAnsi="Times New Roman" w:cs="Times New Roman"/>
          <w:sz w:val="28"/>
          <w:szCs w:val="28"/>
          <w:lang w:val="uk-UA"/>
        </w:rPr>
        <w:t>активних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дій.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Мені сказали,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я зробив»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правило організації життя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[2, с. 43]</w:t>
      </w:r>
      <w:r w:rsidRPr="008604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339150" w14:textId="685007E5" w:rsidR="003D7400" w:rsidRDefault="003D7400" w:rsidP="00763458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життєдіяльності молодої людини –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дорослої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 xml:space="preserve">і свідомої 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>людини –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>передбачає ототожнення реч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та людини за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«визначеним сценарієм»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та застосовністю. Це проявляється в маніпуляції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із закритістю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психічн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реальн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>граничний егоїзм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 xml:space="preserve">. Аналізуючи його, 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>дослідник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припускають</w:t>
      </w:r>
      <w:r w:rsidRPr="003D7400">
        <w:rPr>
          <w:rFonts w:ascii="Times New Roman" w:hAnsi="Times New Roman" w:cs="Times New Roman"/>
          <w:sz w:val="28"/>
          <w:szCs w:val="28"/>
          <w:lang w:val="uk-UA"/>
        </w:rPr>
        <w:t xml:space="preserve"> існування людей «без психіки»</w:t>
      </w:r>
      <w:r w:rsidR="00077EE5">
        <w:rPr>
          <w:rFonts w:ascii="Times New Roman" w:hAnsi="Times New Roman" w:cs="Times New Roman"/>
          <w:sz w:val="28"/>
          <w:szCs w:val="28"/>
          <w:lang w:val="uk-UA"/>
        </w:rPr>
        <w:t>, які закриваються від реальності сприйняття смерті.</w:t>
      </w:r>
    </w:p>
    <w:p w14:paraId="5336FDA3" w14:textId="24A8BBA6" w:rsidR="00763458" w:rsidRPr="00763458" w:rsidRDefault="00763458" w:rsidP="00763458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458">
        <w:rPr>
          <w:rFonts w:ascii="Times New Roman" w:hAnsi="Times New Roman" w:cs="Times New Roman"/>
          <w:sz w:val="28"/>
          <w:szCs w:val="28"/>
          <w:lang w:val="uk-UA"/>
        </w:rPr>
        <w:t>Страх – одна з найбільш таємничих та суперечливих емоцій. Реєстр людських страхів досить великий. Іноді він проявляється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в ледь вловимому, невиразному страху-занепокоєнні, а часом у вигляді тваринного жаху, відчуття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неминучого 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>настання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зокрема – смерті у час війни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[1, с. 47]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E8D6FB5" w14:textId="15F91A7E" w:rsidR="00763458" w:rsidRDefault="00763458" w:rsidP="00BB197E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458">
        <w:rPr>
          <w:rFonts w:ascii="Times New Roman" w:hAnsi="Times New Roman" w:cs="Times New Roman"/>
          <w:sz w:val="28"/>
          <w:szCs w:val="28"/>
          <w:lang w:val="uk-UA"/>
        </w:rPr>
        <w:t>Відомий військовий теоретик та емпіричний психолог Карл фон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>Клаузевіц, характеризуючи війну, наголошував, що головною її стихією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>є небезпека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всіх проявах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. Реакція на небезпеку, страх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 неминучий атрибут війни, що впливає на всі сторони </w:t>
      </w:r>
      <w:r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BB197E">
        <w:rPr>
          <w:rFonts w:ascii="Times New Roman" w:hAnsi="Times New Roman" w:cs="Times New Roman"/>
          <w:sz w:val="28"/>
          <w:szCs w:val="28"/>
          <w:lang w:val="uk-UA"/>
        </w:rPr>
        <w:t xml:space="preserve"> молоді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. Одним із наслідків такого впливу є суттєве зниження </w:t>
      </w:r>
      <w:r w:rsidR="00BB197E">
        <w:rPr>
          <w:rFonts w:ascii="Times New Roman" w:hAnsi="Times New Roman" w:cs="Times New Roman"/>
          <w:sz w:val="28"/>
          <w:szCs w:val="28"/>
          <w:lang w:val="uk-UA"/>
        </w:rPr>
        <w:t>психологічної стійкості особистості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, насамперед – </w:t>
      </w:r>
      <w:r w:rsidR="00BB197E">
        <w:rPr>
          <w:rFonts w:ascii="Times New Roman" w:hAnsi="Times New Roman" w:cs="Times New Roman"/>
          <w:sz w:val="28"/>
          <w:szCs w:val="28"/>
          <w:lang w:val="uk-UA"/>
        </w:rPr>
        <w:t>емоційної врівноваженості і готовності діяти в екстремальних умовах</w:t>
      </w:r>
      <w:r w:rsidRPr="00763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5BA8BE8" w14:textId="27FEFD2F" w:rsidR="008B51E2" w:rsidRDefault="008B51E2" w:rsidP="00E60EF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Сприйняття 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>смерті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яке виражається страхом, 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 xml:space="preserve">та її психологічні наслідки мають величезну силу заражати свідомість молодих людей, що негативно позначається на їх поведінці. Теоретики та практики давно трактують страх як явно негативну емоцію. 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Відтак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>, психологи пропонують зі страхом смерті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 xml:space="preserve"> лише «</w:t>
      </w:r>
      <w:r w:rsidR="005B42FA" w:rsidRPr="005B42FA">
        <w:rPr>
          <w:rFonts w:ascii="Times New Roman" w:hAnsi="Times New Roman" w:cs="Times New Roman"/>
          <w:sz w:val="28"/>
          <w:szCs w:val="28"/>
          <w:lang w:val="uk-UA"/>
        </w:rPr>
        <w:t>боротися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>перемогти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>подолати і зупинити</w:t>
      </w:r>
      <w:r w:rsidR="005B42F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B51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86A283" w14:textId="3B6A6030" w:rsidR="00A13B70" w:rsidRPr="00A13B70" w:rsidRDefault="00A13B70" w:rsidP="00A13B70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учасн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діє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, щоб «закріпити» страх смерті, 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 для 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, щоб запропонувати молодій людині реальні шляхи й засоби ефективної діяльності в небезпечному середовищі, щоб перетворити страх смерті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дієвий 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психологічний ресурс.</w:t>
      </w:r>
    </w:p>
    <w:p w14:paraId="447384E2" w14:textId="5B5D9E86" w:rsidR="00A13B70" w:rsidRDefault="00A13B70" w:rsidP="00A13B70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такому випадку,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насамперед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знати страх смерті (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його причини тощо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>), прийняти його (</w:t>
      </w:r>
      <w:r>
        <w:rPr>
          <w:rFonts w:ascii="Times New Roman" w:hAnsi="Times New Roman" w:cs="Times New Roman"/>
          <w:sz w:val="28"/>
          <w:szCs w:val="28"/>
          <w:lang w:val="uk-UA"/>
        </w:rPr>
        <w:t>усвідомити, що він невід’ємний в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екстремальн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умовах 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діяльності) і </w:t>
      </w:r>
      <w:r>
        <w:rPr>
          <w:rFonts w:ascii="Times New Roman" w:hAnsi="Times New Roman" w:cs="Times New Roman"/>
          <w:sz w:val="28"/>
          <w:szCs w:val="28"/>
          <w:lang w:val="uk-UA"/>
        </w:rPr>
        <w:t>акумулювати</w:t>
      </w:r>
      <w:r w:rsidRPr="00A13B70">
        <w:rPr>
          <w:rFonts w:ascii="Times New Roman" w:hAnsi="Times New Roman" w:cs="Times New Roman"/>
          <w:sz w:val="28"/>
          <w:szCs w:val="28"/>
          <w:lang w:val="uk-UA"/>
        </w:rPr>
        <w:t xml:space="preserve"> енергію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в цій ситуації </w:t>
      </w:r>
      <w:r w:rsidR="0017338C">
        <w:rPr>
          <w:rFonts w:ascii="Times New Roman" w:hAnsi="Times New Roman" w:cs="Times New Roman"/>
          <w:sz w:val="28"/>
          <w:szCs w:val="28"/>
          <w:lang w:val="uk-UA"/>
        </w:rPr>
        <w:t>може виникати.</w:t>
      </w:r>
    </w:p>
    <w:p w14:paraId="107A16EA" w14:textId="4B1A2112" w:rsidR="005269E7" w:rsidRDefault="005269E7" w:rsidP="00A13B70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9E7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природи 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 xml:space="preserve">смерті та </w:t>
      </w:r>
      <w:r w:rsidRPr="005269E7">
        <w:rPr>
          <w:rFonts w:ascii="Times New Roman" w:hAnsi="Times New Roman" w:cs="Times New Roman"/>
          <w:sz w:val="28"/>
          <w:szCs w:val="28"/>
          <w:lang w:val="uk-UA"/>
        </w:rPr>
        <w:t xml:space="preserve">страху 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 xml:space="preserve">в умовах війни </w:t>
      </w:r>
      <w:r w:rsidRPr="005269E7">
        <w:rPr>
          <w:rFonts w:ascii="Times New Roman" w:hAnsi="Times New Roman" w:cs="Times New Roman"/>
          <w:sz w:val="28"/>
          <w:szCs w:val="28"/>
          <w:lang w:val="uk-UA"/>
        </w:rPr>
        <w:t>дозволяє стверджувати, що страх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 xml:space="preserve"> молоді смерті – </w:t>
      </w:r>
      <w:r w:rsidRPr="005269E7">
        <w:rPr>
          <w:rFonts w:ascii="Times New Roman" w:hAnsi="Times New Roman" w:cs="Times New Roman"/>
          <w:sz w:val="28"/>
          <w:szCs w:val="28"/>
          <w:lang w:val="uk-UA"/>
        </w:rPr>
        <w:t>нормальна, неминуча, корисна реакція на небезпеку,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 xml:space="preserve"> це – </w:t>
      </w:r>
      <w:r w:rsidRPr="005269E7">
        <w:rPr>
          <w:rFonts w:ascii="Times New Roman" w:hAnsi="Times New Roman" w:cs="Times New Roman"/>
          <w:sz w:val="28"/>
          <w:szCs w:val="28"/>
          <w:lang w:val="uk-UA"/>
        </w:rPr>
        <w:t xml:space="preserve">сигнал небезпеки, 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Pr="005269E7">
        <w:rPr>
          <w:rFonts w:ascii="Times New Roman" w:hAnsi="Times New Roman" w:cs="Times New Roman"/>
          <w:sz w:val="28"/>
          <w:szCs w:val="28"/>
          <w:lang w:val="uk-UA"/>
        </w:rPr>
        <w:t xml:space="preserve"> виробляється людським організмом при виявленні ознак небезпеки у навколишньому світі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[4, с. 365]</w:t>
      </w:r>
      <w:r w:rsidR="00BD06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195EC0" w14:textId="444D7283" w:rsidR="00112F08" w:rsidRDefault="00112F08" w:rsidP="00112F08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Нині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вже добре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серед психічно та </w:t>
      </w:r>
      <w:proofErr w:type="spellStart"/>
      <w:r w:rsidRPr="00112F08">
        <w:rPr>
          <w:rFonts w:ascii="Times New Roman" w:hAnsi="Times New Roman" w:cs="Times New Roman"/>
          <w:sz w:val="28"/>
          <w:szCs w:val="28"/>
          <w:lang w:val="uk-UA"/>
        </w:rPr>
        <w:t>соматично</w:t>
      </w:r>
      <w:proofErr w:type="spellEnd"/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нормальних людей немає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абсолютно безстрашних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тому сприйняття смерті молоддю як щось страшне й неминуче – цілком природнє явище.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Щоб усунути суперечність між </w:t>
      </w:r>
      <w:proofErr w:type="spellStart"/>
      <w:r w:rsidRPr="00112F08">
        <w:rPr>
          <w:rFonts w:ascii="Times New Roman" w:hAnsi="Times New Roman" w:cs="Times New Roman"/>
          <w:sz w:val="28"/>
          <w:szCs w:val="28"/>
          <w:lang w:val="uk-UA"/>
        </w:rPr>
        <w:t>високоадаптивними</w:t>
      </w:r>
      <w:proofErr w:type="spellEnd"/>
      <w:r w:rsidRPr="00112F0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енергетичними, мобілізуючими властивостями страху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смерті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та його деморалізуючим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та дезорганізуючим ефектом, фахівці виділили «контрольований»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та «неконтрольований» види страху. Контрольований страх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смерті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має силу спонукати людину до корисних дій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війни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. Неконтрольований страх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смерті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є руйнівним. Коли страх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смерті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надто слабкий,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молодь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безтурбот</w:t>
      </w:r>
      <w:r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і наража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себе та інших на необґрунтований ризик та небезпеку. </w:t>
      </w:r>
      <w:r>
        <w:rPr>
          <w:rFonts w:ascii="Times New Roman" w:hAnsi="Times New Roman" w:cs="Times New Roman"/>
          <w:sz w:val="28"/>
          <w:szCs w:val="28"/>
          <w:lang w:val="uk-UA"/>
        </w:rPr>
        <w:t>А к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оли він перевищує певні пороги, набуває сили спонукати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до безглуздої паніки, яка наражає на небезпеку </w:t>
      </w:r>
      <w:r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та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тих, хто поруч у цей момент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[5; 6]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E96F3E" w14:textId="2DD8ADA7" w:rsidR="00112F08" w:rsidRDefault="00112F08" w:rsidP="00DD2CE8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Основним напрямком усвідомлення опанування страху смерті в молоді в умовах війни є, н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асамперед регуляція рівня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страху</w:t>
      </w:r>
      <w:r>
        <w:rPr>
          <w:rFonts w:ascii="Times New Roman" w:hAnsi="Times New Roman" w:cs="Times New Roman"/>
          <w:sz w:val="28"/>
          <w:szCs w:val="28"/>
          <w:lang w:val="uk-UA"/>
        </w:rPr>
        <w:t>. Він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може здійснюватися за допомогою осмислення –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сенсу </w:t>
      </w:r>
      <w:r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, формування у широких соціальних мотивів (любов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близьких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; віра в Бога, справедливість, перемогу; ненависть до ворога; почуття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 обов’язку тощо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). Осмислена діяльність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«бере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 гору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над 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страх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>ом смерті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 xml:space="preserve"> рівно стільки, скільки його потрібно, щоб зберегти сенс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 життє</w:t>
      </w:r>
      <w:r w:rsidRPr="00112F08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DD2CE8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війни.</w:t>
      </w:r>
    </w:p>
    <w:p w14:paraId="6C8A9C5C" w14:textId="10E284A7" w:rsidR="006116DC" w:rsidRDefault="006116DC" w:rsidP="006116D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6DC">
        <w:rPr>
          <w:rFonts w:ascii="Times New Roman" w:hAnsi="Times New Roman" w:cs="Times New Roman"/>
          <w:sz w:val="28"/>
          <w:szCs w:val="28"/>
          <w:lang w:val="uk-UA"/>
        </w:rPr>
        <w:t>На думку клінічного психолога Ольги Басс-</w:t>
      </w:r>
      <w:proofErr w:type="spellStart"/>
      <w:r w:rsidRPr="006116DC">
        <w:rPr>
          <w:rFonts w:ascii="Times New Roman" w:hAnsi="Times New Roman" w:cs="Times New Roman"/>
          <w:sz w:val="28"/>
          <w:szCs w:val="28"/>
          <w:lang w:val="uk-UA"/>
        </w:rPr>
        <w:t>Линчук</w:t>
      </w:r>
      <w:proofErr w:type="spellEnd"/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 (Ізраїль), зріле (доросле) сприйняття смерті полягає в розумінні того, що смерть універсальна, кінцева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та незворотна. </w:t>
      </w:r>
      <w:r>
        <w:rPr>
          <w:rFonts w:ascii="Times New Roman" w:hAnsi="Times New Roman" w:cs="Times New Roman"/>
          <w:sz w:val="28"/>
          <w:szCs w:val="28"/>
          <w:lang w:val="uk-UA"/>
        </w:rPr>
        <w:t>Юне, молоде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 сприйняття відрізняється та залежить від віку та стадії розвитку, </w:t>
      </w:r>
      <w:r>
        <w:rPr>
          <w:rFonts w:ascii="Times New Roman" w:hAnsi="Times New Roman" w:cs="Times New Roman"/>
          <w:sz w:val="28"/>
          <w:szCs w:val="28"/>
          <w:lang w:val="uk-UA"/>
        </w:rPr>
        <w:t>при цьому варто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 зрозуміти, що смерть близької людини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умовах війни – 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>кінцев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6116DC">
        <w:rPr>
          <w:rFonts w:ascii="Times New Roman" w:hAnsi="Times New Roman" w:cs="Times New Roman"/>
          <w:sz w:val="28"/>
          <w:szCs w:val="28"/>
          <w:lang w:val="uk-UA"/>
        </w:rPr>
        <w:t>незворотн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6116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Подіям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та обставинам 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війни відповідають основні фактори, що провокують складні прояви горя після смерті (стійкі розлади горя, травматичне горе, патологічне горе, недозволене горе, хронічне горе, перебільшення горя)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раптовість втрати, невизначеність втрати (відсутн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ість відомостей про людину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>), кількість померлих (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перенавантаження психіки від факту смертей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), переживання минулих втрат, додаткові </w:t>
      </w:r>
      <w:proofErr w:type="spellStart"/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>стресогенні</w:t>
      </w:r>
      <w:proofErr w:type="spellEnd"/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фактори, особистісні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риси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молодої людини,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котра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переживає горе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від фізичної втрати людини 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та формує ставлення до смерті [8, с.175].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Психологи це х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>арактеризу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великою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інтенсивністю переживань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 щодо смерті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надмірною їх </w:t>
      </w:r>
      <w:r w:rsidR="005B2862" w:rsidRPr="005B2862">
        <w:rPr>
          <w:rFonts w:ascii="Times New Roman" w:hAnsi="Times New Roman" w:cs="Times New Roman"/>
          <w:sz w:val="28"/>
          <w:szCs w:val="28"/>
          <w:lang w:val="uk-UA"/>
        </w:rPr>
        <w:t>тривалістю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с. 205]</w:t>
      </w:r>
      <w:r w:rsidRPr="006116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CEF1DD" w14:textId="0515A9B3" w:rsidR="00C15A14" w:rsidRDefault="00C15A14" w:rsidP="00C15A14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A14">
        <w:rPr>
          <w:rFonts w:ascii="Times New Roman" w:hAnsi="Times New Roman" w:cs="Times New Roman"/>
          <w:sz w:val="28"/>
          <w:szCs w:val="28"/>
          <w:lang w:val="uk-UA"/>
        </w:rPr>
        <w:t>Перше розуміння смерті приходить до людини у підлітковому віці, а разом з 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приходить і страх: одні підлітки починають турбуватися, розмірковуючи про смерть, дехто навіть подумує про самогубство; інші стають зухвалими, глумляться над смертю, співають пісні, що висміюють її, дивляться фільми жахів</w:t>
      </w:r>
      <w:r w:rsidR="00587114">
        <w:rPr>
          <w:rFonts w:ascii="Times New Roman" w:hAnsi="Times New Roman" w:cs="Times New Roman"/>
          <w:sz w:val="28"/>
          <w:szCs w:val="28"/>
          <w:lang w:val="uk-UA"/>
        </w:rPr>
        <w:t xml:space="preserve"> [7, с. 27]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. Деякі підлітки кидають виклик смерті, йдучи на безрозсудний ризик. Пізніше, у міру дорослішання, роздуми людини з цієї теми складаються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певну 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>систему, знаходять хоч і не завжди завершений, але вже статичний вигляд.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Проте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війни ставлення до смерті та її причин суттєво відрізняється від того, яке було в мирний час.</w:t>
      </w:r>
    </w:p>
    <w:p w14:paraId="52887434" w14:textId="72B29C98" w:rsidR="008604C3" w:rsidRDefault="00C15A14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A1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підлітки, </w:t>
      </w:r>
      <w:r>
        <w:rPr>
          <w:rFonts w:ascii="Times New Roman" w:hAnsi="Times New Roman" w:cs="Times New Roman"/>
          <w:sz w:val="28"/>
          <w:szCs w:val="28"/>
          <w:lang w:val="uk-UA"/>
        </w:rPr>
        <w:t>молодь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>змушені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 xml:space="preserve"> адаптуватися 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B2862">
        <w:rPr>
          <w:rFonts w:ascii="Times New Roman" w:hAnsi="Times New Roman" w:cs="Times New Roman"/>
          <w:sz w:val="28"/>
          <w:szCs w:val="28"/>
          <w:lang w:val="uk-UA"/>
        </w:rPr>
        <w:t>умов війни та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змін, 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>які вона диктує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 xml:space="preserve">водночас змушені по-іншому ставитися до </w:t>
      </w:r>
      <w:r>
        <w:rPr>
          <w:rFonts w:ascii="Times New Roman" w:hAnsi="Times New Roman" w:cs="Times New Roman"/>
          <w:sz w:val="28"/>
          <w:szCs w:val="28"/>
          <w:lang w:val="uk-UA"/>
        </w:rPr>
        <w:t>власн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життя, 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 xml:space="preserve">життя близьких, </w:t>
      </w:r>
      <w:r w:rsidR="00D30058" w:rsidRPr="00D30058">
        <w:rPr>
          <w:rFonts w:ascii="Times New Roman" w:hAnsi="Times New Roman" w:cs="Times New Roman"/>
          <w:sz w:val="28"/>
          <w:szCs w:val="28"/>
          <w:lang w:val="uk-UA"/>
        </w:rPr>
        <w:t xml:space="preserve">по-іншому </w:t>
      </w:r>
      <w:r w:rsidR="00D30058">
        <w:rPr>
          <w:rFonts w:ascii="Times New Roman" w:hAnsi="Times New Roman" w:cs="Times New Roman"/>
          <w:sz w:val="28"/>
          <w:szCs w:val="28"/>
          <w:lang w:val="uk-UA"/>
        </w:rPr>
        <w:t xml:space="preserve">сприймати смерть у буденному світі, які </w:t>
      </w:r>
      <w:r>
        <w:rPr>
          <w:rFonts w:ascii="Times New Roman" w:hAnsi="Times New Roman" w:cs="Times New Roman"/>
          <w:sz w:val="28"/>
          <w:szCs w:val="28"/>
          <w:lang w:val="uk-UA"/>
        </w:rPr>
        <w:t>змінився і став небезпечним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тавлення до смерті у </w:t>
      </w:r>
      <w:r w:rsidR="008604C3">
        <w:rPr>
          <w:rFonts w:ascii="Times New Roman" w:hAnsi="Times New Roman" w:cs="Times New Roman"/>
          <w:sz w:val="28"/>
          <w:szCs w:val="28"/>
          <w:lang w:val="uk-UA"/>
        </w:rPr>
        <w:t>молоді у період війни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досліджено не в повній</w:t>
      </w:r>
      <w:r w:rsidR="0086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8604C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. Фрагментарність розробки цієї </w:t>
      </w:r>
      <w:r w:rsidR="00C3004D">
        <w:rPr>
          <w:rFonts w:ascii="Times New Roman" w:hAnsi="Times New Roman" w:cs="Times New Roman"/>
          <w:sz w:val="28"/>
          <w:szCs w:val="28"/>
          <w:lang w:val="uk-UA"/>
        </w:rPr>
        <w:t>проблематики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подолана </w:t>
      </w:r>
      <w:r w:rsidR="00C3004D">
        <w:rPr>
          <w:rFonts w:ascii="Times New Roman" w:hAnsi="Times New Roman" w:cs="Times New Roman"/>
          <w:sz w:val="28"/>
          <w:szCs w:val="28"/>
          <w:lang w:val="uk-UA"/>
        </w:rPr>
        <w:t>в подальших дослідженнях</w:t>
      </w:r>
      <w:r w:rsidR="008604C3" w:rsidRPr="008604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15A14">
        <w:t xml:space="preserve"> 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Звичайно, на розуміння феномена смерті впливає особистий досвід. До нього можна віднести наявність у молодої людини померлих родичів, знайомих, друзів, а також можливу присутність в оточенні смертельно хворих людей. Змінюється сприйняття феномену й у тому випадку, якщо </w:t>
      </w:r>
      <w:r>
        <w:rPr>
          <w:rFonts w:ascii="Times New Roman" w:hAnsi="Times New Roman" w:cs="Times New Roman"/>
          <w:sz w:val="28"/>
          <w:szCs w:val="28"/>
          <w:lang w:val="uk-UA"/>
        </w:rPr>
        <w:t>молода особа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сам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перебува</w:t>
      </w:r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чи перебуває під загрозою щодо власного життя.</w:t>
      </w:r>
    </w:p>
    <w:p w14:paraId="46D803BF" w14:textId="58DD83B7" w:rsidR="00C15A14" w:rsidRDefault="00C15A14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Усі перелічені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ставлення до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смерті у свідомості молодої людини. Не зіткнувшись, за винятк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>м, зі смертю особисто, 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спочатку 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вбирає </w:t>
      </w:r>
      <w:r>
        <w:rPr>
          <w:rFonts w:ascii="Times New Roman" w:hAnsi="Times New Roman" w:cs="Times New Roman"/>
          <w:sz w:val="28"/>
          <w:szCs w:val="28"/>
          <w:lang w:val="uk-UA"/>
        </w:rPr>
        <w:t>це ставлення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з культури, сім'ї, релігії, суспільства, а потім</w:t>
      </w:r>
      <w:r>
        <w:rPr>
          <w:rFonts w:ascii="Times New Roman" w:hAnsi="Times New Roman" w:cs="Times New Roman"/>
          <w:sz w:val="28"/>
          <w:szCs w:val="28"/>
          <w:lang w:val="uk-UA"/>
        </w:rPr>
        <w:t>, в умовах війни і постійної небезпеки</w:t>
      </w:r>
      <w:r w:rsidRPr="00C15A14">
        <w:rPr>
          <w:rFonts w:ascii="Times New Roman" w:hAnsi="Times New Roman" w:cs="Times New Roman"/>
          <w:sz w:val="28"/>
          <w:szCs w:val="28"/>
          <w:lang w:val="uk-UA"/>
        </w:rPr>
        <w:t xml:space="preserve"> формує свій власний погляд.</w:t>
      </w:r>
    </w:p>
    <w:p w14:paraId="4512DC92" w14:textId="0E451471" w:rsidR="004E3603" w:rsidRDefault="004E3603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Молодіжне середовище швидко реагує на зміну настроїв щодо різних явищ та фактів. Тема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до </w:t>
      </w: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смерті </w:t>
      </w:r>
      <w:r>
        <w:rPr>
          <w:rFonts w:ascii="Times New Roman" w:hAnsi="Times New Roman" w:cs="Times New Roman"/>
          <w:sz w:val="28"/>
          <w:szCs w:val="28"/>
          <w:lang w:val="uk-UA"/>
        </w:rPr>
        <w:t>в умовах війни починає</w:t>
      </w: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 активно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аналізуватися</w:t>
      </w: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дослідниками, знаходит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 відгук у суспільстві, </w:t>
      </w:r>
      <w:r>
        <w:rPr>
          <w:rFonts w:ascii="Times New Roman" w:hAnsi="Times New Roman" w:cs="Times New Roman"/>
          <w:sz w:val="28"/>
          <w:szCs w:val="28"/>
          <w:lang w:val="uk-UA"/>
        </w:rPr>
        <w:t>і не</w:t>
      </w:r>
      <w:r w:rsidRPr="004E3603">
        <w:rPr>
          <w:rFonts w:ascii="Times New Roman" w:hAnsi="Times New Roman" w:cs="Times New Roman"/>
          <w:sz w:val="28"/>
          <w:szCs w:val="28"/>
          <w:lang w:val="uk-UA"/>
        </w:rPr>
        <w:t xml:space="preserve"> лише у молодіжному середовищі. На жаль, </w:t>
      </w:r>
      <w:r>
        <w:rPr>
          <w:rFonts w:ascii="Times New Roman" w:hAnsi="Times New Roman" w:cs="Times New Roman"/>
          <w:sz w:val="28"/>
          <w:szCs w:val="28"/>
          <w:lang w:val="uk-UA"/>
        </w:rPr>
        <w:t>в умовах війни ця проблематика набуває особливої гостроти і вимагає подальшого вивчення фахівцями.</w:t>
      </w:r>
    </w:p>
    <w:p w14:paraId="56685887" w14:textId="09D61A95" w:rsidR="00594FB8" w:rsidRDefault="00594FB8" w:rsidP="008604C3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C6740F" w14:textId="59FFAE3E" w:rsidR="00253F56" w:rsidRPr="004E3603" w:rsidRDefault="00253F56" w:rsidP="00253F56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E36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Список </w:t>
      </w:r>
      <w:r w:rsidR="00D9569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використаних джерел</w:t>
      </w:r>
    </w:p>
    <w:p w14:paraId="3718D4AF" w14:textId="50CF1D42" w:rsidR="00D95697" w:rsidRDefault="00D95697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Алещенко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В. І. Військова психологія : ретроспективний аналіз та подальший розвиток // Теорія і практика управління соціальними системами: філософія, психологія, педагогіка, соціологія. 2015. № 2. С. 46-53.</w:t>
      </w:r>
    </w:p>
    <w:p w14:paraId="6F3DBC9C" w14:textId="6D15676A" w:rsidR="00D95697" w:rsidRDefault="00D95697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Зливков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В. Л.,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Лукомська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С. О.,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Федан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О. В. Психодіагностика особистості у кризових життєвих ситуаціях. Київ : Педагогічна думка, 2016. 219 с.</w:t>
      </w:r>
    </w:p>
    <w:p w14:paraId="158AF825" w14:textId="6E192705" w:rsidR="006116DC" w:rsidRDefault="006116DC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Медведєва О. В. Психологічні особливості переживання горя під час воєнних дій // Підготовка правоохоронців в системі МВС України в умовах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lastRenderedPageBreak/>
        <w:t>воєнного стану</w:t>
      </w:r>
      <w:r w:rsidR="00D95697"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зб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. наук. пр. (м. Харків, 26 трав. 2022 р.) / МВС України, Харків.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внутр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. справ, Каф.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тактич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. та спец.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фізич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>. підготовки ф-ту № 3, Наук. парк «Наука та безпека». Харків</w:t>
      </w:r>
      <w:r w:rsidR="00D95697"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>: ХНУВС, 2022. С. 205–207.</w:t>
      </w:r>
    </w:p>
    <w:p w14:paraId="22DB878C" w14:textId="5AD3EA16" w:rsidR="00D95697" w:rsidRDefault="00D95697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Мирончак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К. В. Психологічний вплив страху смерті на особистість // Науковий вісник Львівського державного університету внутрішніх справ. Серія психологічна. 2012.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>. 2 (2). С. 361–370.</w:t>
      </w:r>
    </w:p>
    <w:p w14:paraId="4A91B631" w14:textId="4A2AEF68" w:rsidR="006116DC" w:rsidRDefault="006116DC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697">
        <w:rPr>
          <w:rFonts w:ascii="Times New Roman" w:hAnsi="Times New Roman" w:cs="Times New Roman"/>
          <w:sz w:val="28"/>
          <w:szCs w:val="28"/>
          <w:lang w:val="uk-UA"/>
        </w:rPr>
        <w:t>Основи реабілітаційної психології: подолання наслідків кризи. Навчальний посібник. Том 1. Київ, 2018. 208 с.</w:t>
      </w:r>
    </w:p>
    <w:p w14:paraId="20F20924" w14:textId="2A77C14D" w:rsidR="00D95697" w:rsidRDefault="00D95697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697">
        <w:rPr>
          <w:rFonts w:ascii="Times New Roman" w:hAnsi="Times New Roman" w:cs="Times New Roman"/>
          <w:sz w:val="28"/>
          <w:szCs w:val="28"/>
          <w:lang w:val="uk-UA"/>
        </w:rPr>
        <w:t>Основи реабілітаційної психології: подолання наслідків кризи. Навчальний посібник. Том 2. Київ, 2018. 240 с.</w:t>
      </w:r>
    </w:p>
    <w:p w14:paraId="4D07E2A1" w14:textId="3D4FED48" w:rsidR="006116DC" w:rsidRDefault="006116DC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Психологічна допомога постраждалим внаслідок кризових травматичних подій: методичний посібник / З. Г.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Кісарчук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, Я. М. Омельченко, Г. П.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Лазос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>, Л. І. Литвиненко Царенко Л. Г.</w:t>
      </w:r>
      <w:r w:rsidR="00D95697"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; за ред. З. Г.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Кісарчук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>. К.</w:t>
      </w:r>
      <w:r w:rsidR="00D95697"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: ТОВ «Видавництво «Логос». </w:t>
      </w:r>
      <w:r w:rsidR="0023259D">
        <w:rPr>
          <w:rFonts w:ascii="Times New Roman" w:hAnsi="Times New Roman" w:cs="Times New Roman"/>
          <w:sz w:val="28"/>
          <w:szCs w:val="28"/>
          <w:lang w:val="uk-UA"/>
        </w:rPr>
        <w:t xml:space="preserve">2015.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>207 с.</w:t>
      </w:r>
    </w:p>
    <w:p w14:paraId="297AD034" w14:textId="115CCF49" w:rsidR="006116DC" w:rsidRDefault="006116DC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Томчук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М.,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Яцюк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М. Психологічний супровід дітей, які зазнали втрату батьків в умовах рекреації</w:t>
      </w:r>
      <w:r w:rsidR="0023259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D95697">
        <w:rPr>
          <w:rFonts w:ascii="Times New Roman" w:hAnsi="Times New Roman" w:cs="Times New Roman"/>
          <w:sz w:val="28"/>
          <w:szCs w:val="28"/>
          <w:lang w:val="uk-UA"/>
        </w:rPr>
        <w:t>Наука і освіта. 2016. №9. С.174–176.</w:t>
      </w:r>
    </w:p>
    <w:p w14:paraId="197E9320" w14:textId="396CC56E" w:rsidR="00594FB8" w:rsidRDefault="00594FB8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Ellis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L.,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Wahab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E. A.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Religiosity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fear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death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theory-oriented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empirical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Religious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 xml:space="preserve">. 2013. </w:t>
      </w:r>
      <w:proofErr w:type="spellStart"/>
      <w:r w:rsidRPr="00D95697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D95697">
        <w:rPr>
          <w:rFonts w:ascii="Times New Roman" w:hAnsi="Times New Roman" w:cs="Times New Roman"/>
          <w:sz w:val="28"/>
          <w:szCs w:val="28"/>
          <w:lang w:val="uk-UA"/>
        </w:rPr>
        <w:t>. 55. № 1. P. 149–189.</w:t>
      </w:r>
    </w:p>
    <w:p w14:paraId="67C54F22" w14:textId="38E2A3A3" w:rsidR="00594FB8" w:rsidRPr="0023259D" w:rsidRDefault="0023259D" w:rsidP="0023259D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Missler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Stroebe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Geurtsen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L.,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Mastenbroek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Chmouth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S.,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Houwen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K.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Exploring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death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anxiety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elderly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="00D95697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empirical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investigations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// OMEGA.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Death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Dying</w:t>
      </w:r>
      <w:proofErr w:type="spellEnd"/>
      <w:r w:rsidR="00594FB8" w:rsidRPr="0023259D">
        <w:rPr>
          <w:rFonts w:ascii="Times New Roman" w:hAnsi="Times New Roman" w:cs="Times New Roman"/>
          <w:sz w:val="28"/>
          <w:szCs w:val="28"/>
          <w:lang w:val="uk-UA"/>
        </w:rPr>
        <w:t>. 2011–</w:t>
      </w:r>
      <w:r w:rsidR="00CD27D5">
        <w:rPr>
          <w:rFonts w:ascii="Times New Roman" w:hAnsi="Times New Roman" w:cs="Times New Roman"/>
          <w:sz w:val="28"/>
          <w:szCs w:val="28"/>
          <w:lang w:val="uk-UA"/>
        </w:rPr>
        <w:t xml:space="preserve">2012. </w:t>
      </w:r>
      <w:proofErr w:type="spellStart"/>
      <w:r w:rsidR="00CD27D5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="00CD27D5">
        <w:rPr>
          <w:rFonts w:ascii="Times New Roman" w:hAnsi="Times New Roman" w:cs="Times New Roman"/>
          <w:sz w:val="28"/>
          <w:szCs w:val="28"/>
          <w:lang w:val="uk-UA"/>
        </w:rPr>
        <w:t>. 64. № 4. P. 357–379.</w:t>
      </w:r>
    </w:p>
    <w:p w14:paraId="7C31C241" w14:textId="32A3FF61" w:rsidR="00D95697" w:rsidRDefault="00D95697" w:rsidP="00D95697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95697">
        <w:rPr>
          <w:rFonts w:ascii="Times New Roman" w:hAnsi="Times New Roman" w:cs="Times New Roman"/>
          <w:b/>
          <w:bCs/>
          <w:sz w:val="28"/>
          <w:szCs w:val="28"/>
          <w:lang w:val="uk-UA"/>
        </w:rPr>
        <w:t>References</w:t>
      </w:r>
      <w:proofErr w:type="spellEnd"/>
    </w:p>
    <w:p w14:paraId="237026BA" w14:textId="716ECA85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Aleschenko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V. I. (2015)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Vіyskova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psihologіya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retrospektivniy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analіz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podalshiy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rozvitok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Teorіya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praktika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upravlіnnya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sotsіalnimi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sistemami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fіlosofіya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psihologіya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pedagogіka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sotsіologіya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№ 2. S. 46-53.</w:t>
      </w:r>
    </w:p>
    <w:p w14:paraId="14935017" w14:textId="6647F42A" w:rsidR="00D95697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Zlyvkov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V. L.,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Lukomska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S. O.,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Fedan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O. V. (2016)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Psykhodiahnostyka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osobystosti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u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kryzovykh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zhyttievykh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sytuatsiiakh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Pedahohichna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dumka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219 s.</w:t>
      </w:r>
    </w:p>
    <w:p w14:paraId="648638AD" w14:textId="26354FED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lastRenderedPageBreak/>
        <w:t>Medvedieva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O. V. (2022)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Psykholohichni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osoblyvosti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perezhyvannia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horia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pid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chas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voiennykh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dii //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Pidhotovka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pravookhorontsiv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v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systemi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MVS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Ukrainy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v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umovakh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voiennoho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stanu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zb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pr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(m.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26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trav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2022) / MVS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Ukrainy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nats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un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-t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vnutr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sprav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Kaf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taktych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spets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fizych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pidhotovky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f-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tu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№ 3,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park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Nauka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bezpeka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KhNUVS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S. 205–207.</w:t>
      </w:r>
    </w:p>
    <w:p w14:paraId="1E641F8F" w14:textId="6628C280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Myronchak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K. V.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(2012).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Psykholohichnyi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vplyv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strakhu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smerti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osobystist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Naukovyi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visnyk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Lvivskoho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derzhavnoho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universytetu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vnutrishnikh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sprav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Seriia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psykholohichna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Vyp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2 (2). S. 361–370.</w:t>
      </w:r>
    </w:p>
    <w:p w14:paraId="44BA84D0" w14:textId="294FF723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Osnovy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reabilitatsiinoi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podolannia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naslidkiv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kryzy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Navchalnyi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posibnyk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Tom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1.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, 2018. 208 s.</w:t>
      </w:r>
    </w:p>
    <w:p w14:paraId="7BC8D127" w14:textId="476BD543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Osnovy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reabilitatsiinoi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podolannia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naslidkiv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kryzy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Navchalnyi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posibnyk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Tom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, 2018. 2</w:t>
      </w:r>
      <w:r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s.</w:t>
      </w:r>
    </w:p>
    <w:p w14:paraId="0EE150CC" w14:textId="72C16CA5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Psykholohichna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dopomoha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postrazhdalym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vnaslidok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kryzovykh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travmatychnykh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podii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: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metodychnyi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posibnyk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(2015). 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/ Z. H.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Kisarchuk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Ya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M.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Omelchenko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H. P.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Lazos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L. I.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Lytvynenko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Tsarenko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L. H. ;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za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Z. H.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Kisarchuk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K. : TOV «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Vydavnytstvo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Lohos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». 207 s.</w:t>
      </w:r>
    </w:p>
    <w:p w14:paraId="28A905F9" w14:textId="35C250DF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Tomchuk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Yatsiuk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(2016).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Psykholohichnyi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suprovid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ditei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yaki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zaznaly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vtratu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batkiv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v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umovakh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rekreatsii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Nauka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i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osvita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№9. S.174–176.</w:t>
      </w:r>
    </w:p>
    <w:p w14:paraId="7AA5494F" w14:textId="6C233DED" w:rsidR="0023259D" w:rsidRDefault="0023259D" w:rsidP="0023259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Ellis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L.,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Wahab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E. A.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(2013).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Religiosity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fear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death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theory-oriented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empirical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Review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Religious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Research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>. 55. № 1. P. 149–189.</w:t>
      </w:r>
    </w:p>
    <w:p w14:paraId="464910DA" w14:textId="04D5F9E7" w:rsidR="0023259D" w:rsidRPr="001C005B" w:rsidRDefault="0023259D" w:rsidP="001C005B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Missler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Stroebe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Geurtsen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L.,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Mastenbroek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Chmouth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S.,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Houwen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K.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3259D">
        <w:rPr>
          <w:rFonts w:ascii="Times New Roman" w:hAnsi="Times New Roman" w:cs="Times New Roman"/>
          <w:sz w:val="28"/>
          <w:szCs w:val="28"/>
          <w:lang w:val="uk-UA"/>
        </w:rPr>
        <w:t>2011–2012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Exploring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death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anxiety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elderly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: A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empirical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investigations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OMEGA.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Journal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of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Death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3259D">
        <w:rPr>
          <w:rFonts w:ascii="Times New Roman" w:hAnsi="Times New Roman" w:cs="Times New Roman"/>
          <w:i/>
          <w:iCs/>
          <w:sz w:val="28"/>
          <w:szCs w:val="28"/>
          <w:lang w:val="uk-UA"/>
        </w:rPr>
        <w:t>Dying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259D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23259D">
        <w:rPr>
          <w:rFonts w:ascii="Times New Roman" w:hAnsi="Times New Roman" w:cs="Times New Roman"/>
          <w:sz w:val="28"/>
          <w:szCs w:val="28"/>
          <w:lang w:val="uk-UA"/>
        </w:rPr>
        <w:t xml:space="preserve">. 64. </w:t>
      </w:r>
      <w:bookmarkStart w:id="0" w:name="_GoBack"/>
      <w:bookmarkEnd w:id="0"/>
      <w:r w:rsidRPr="0023259D">
        <w:rPr>
          <w:rFonts w:ascii="Times New Roman" w:hAnsi="Times New Roman" w:cs="Times New Roman"/>
          <w:sz w:val="28"/>
          <w:szCs w:val="28"/>
          <w:lang w:val="uk-UA"/>
        </w:rPr>
        <w:t>№ 4. P. 357–379.</w:t>
      </w:r>
    </w:p>
    <w:sectPr w:rsidR="0023259D" w:rsidRPr="001C005B" w:rsidSect="00827E40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3682"/>
    <w:multiLevelType w:val="hybridMultilevel"/>
    <w:tmpl w:val="BD0AA372"/>
    <w:lvl w:ilvl="0" w:tplc="DE0AD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A455C6"/>
    <w:multiLevelType w:val="hybridMultilevel"/>
    <w:tmpl w:val="6192BA7E"/>
    <w:lvl w:ilvl="0" w:tplc="A2C4B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D3"/>
    <w:rsid w:val="00077EE5"/>
    <w:rsid w:val="00112F08"/>
    <w:rsid w:val="00164549"/>
    <w:rsid w:val="0017338C"/>
    <w:rsid w:val="001C005B"/>
    <w:rsid w:val="0023259D"/>
    <w:rsid w:val="00253F56"/>
    <w:rsid w:val="003528BD"/>
    <w:rsid w:val="003A79A6"/>
    <w:rsid w:val="003D7400"/>
    <w:rsid w:val="003F20E8"/>
    <w:rsid w:val="004B1501"/>
    <w:rsid w:val="004E3603"/>
    <w:rsid w:val="005269E7"/>
    <w:rsid w:val="005529BC"/>
    <w:rsid w:val="005558EC"/>
    <w:rsid w:val="00587114"/>
    <w:rsid w:val="00594FB8"/>
    <w:rsid w:val="005A19A6"/>
    <w:rsid w:val="005B2862"/>
    <w:rsid w:val="005B42FA"/>
    <w:rsid w:val="005D4EAD"/>
    <w:rsid w:val="006116DC"/>
    <w:rsid w:val="00755F69"/>
    <w:rsid w:val="00763458"/>
    <w:rsid w:val="00827E40"/>
    <w:rsid w:val="00852F53"/>
    <w:rsid w:val="008604C3"/>
    <w:rsid w:val="008B51E2"/>
    <w:rsid w:val="008F42B6"/>
    <w:rsid w:val="009044D3"/>
    <w:rsid w:val="009617F7"/>
    <w:rsid w:val="009A3089"/>
    <w:rsid w:val="00A13B70"/>
    <w:rsid w:val="00A144AA"/>
    <w:rsid w:val="00AC13E9"/>
    <w:rsid w:val="00AF7F6D"/>
    <w:rsid w:val="00BB197E"/>
    <w:rsid w:val="00BD068E"/>
    <w:rsid w:val="00BE606D"/>
    <w:rsid w:val="00C15A14"/>
    <w:rsid w:val="00C3004D"/>
    <w:rsid w:val="00C95071"/>
    <w:rsid w:val="00CD27D5"/>
    <w:rsid w:val="00CE580A"/>
    <w:rsid w:val="00D1275F"/>
    <w:rsid w:val="00D30058"/>
    <w:rsid w:val="00D54759"/>
    <w:rsid w:val="00D95697"/>
    <w:rsid w:val="00DD2CE8"/>
    <w:rsid w:val="00E60EFD"/>
    <w:rsid w:val="00F13246"/>
    <w:rsid w:val="00F3140C"/>
    <w:rsid w:val="00F35271"/>
    <w:rsid w:val="00F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2983"/>
  <w15:chartTrackingRefBased/>
  <w15:docId w15:val="{436EFD4B-F389-48A4-8189-582C8B43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6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79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4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0000-0001-6611-40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1-7179-22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738AF-9D90-465E-A207-B7C24A4C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</cp:lastModifiedBy>
  <cp:revision>18</cp:revision>
  <dcterms:created xsi:type="dcterms:W3CDTF">2023-02-12T12:04:00Z</dcterms:created>
  <dcterms:modified xsi:type="dcterms:W3CDTF">2023-02-14T20:43:00Z</dcterms:modified>
</cp:coreProperties>
</file>