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2C26" w14:textId="79D56514" w:rsidR="00303116" w:rsidRPr="00303116" w:rsidRDefault="00303116" w:rsidP="0030311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30311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Величко Ольга </w:t>
      </w:r>
      <w:proofErr w:type="spellStart"/>
      <w:r w:rsidRPr="0030311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Іванівна</w:t>
      </w:r>
      <w:proofErr w:type="spellEnd"/>
    </w:p>
    <w:p w14:paraId="50DF9D72" w14:textId="7D1C32D7" w:rsidR="00303116" w:rsidRPr="00303116" w:rsidRDefault="00303116" w:rsidP="00303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асистент</w:t>
      </w:r>
      <w:proofErr w:type="spellEnd"/>
    </w:p>
    <w:p w14:paraId="2DA81121" w14:textId="77777777" w:rsidR="00303116" w:rsidRPr="00303116" w:rsidRDefault="00303116" w:rsidP="00303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Чернівецький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A5FC5A" w14:textId="77777777" w:rsidR="00303116" w:rsidRPr="00303116" w:rsidRDefault="00303116" w:rsidP="00303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Юрія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Федьковича</w:t>
      </w:r>
      <w:proofErr w:type="spellEnd"/>
      <w:r w:rsidRPr="003031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03116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</w:p>
    <w:p w14:paraId="31CEC89C" w14:textId="77777777" w:rsidR="00303116" w:rsidRPr="00303116" w:rsidRDefault="00303116" w:rsidP="0030311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F5D0690" w14:textId="47E5ACAF" w:rsidR="00303116" w:rsidRPr="00BF4687" w:rsidRDefault="00E13782" w:rsidP="003031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468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03116" w:rsidRPr="00BF468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ВИШИВАНКА ЯК УНІКАЛЬНИЙ КОД ТВОГО КРАЮ</w:t>
      </w:r>
    </w:p>
    <w:p w14:paraId="1D92090C" w14:textId="57B77B35" w:rsidR="003E6EE3" w:rsidRDefault="003E6EE3" w:rsidP="00BF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Українська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сорочка, прикрашена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орнаментованою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вишивкою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протягом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багатьох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століть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носилася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як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елемент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повсякденного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святкового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одягу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За словами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істориків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перші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зразки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вишивки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території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з'явилися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ще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доби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скіфів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(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VII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—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III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ст. до н. е.). У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Новий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Новітній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час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вишиванка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стала одним з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ключових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елементів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українського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національного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вбрання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У 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XIX</w:t>
      </w:r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столітті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класик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української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літератури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Іван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Франко почав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поєднувати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вишиванку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сучасним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йому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європейським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костюмом,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започаткувавши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подібну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моду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серед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свого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оточення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10593E68" w14:textId="77777777" w:rsidR="003477D9" w:rsidRPr="003477D9" w:rsidRDefault="003477D9" w:rsidP="00BF4687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proofErr w:type="spellStart"/>
      <w:r w:rsidRPr="003477D9">
        <w:rPr>
          <w:color w:val="000000" w:themeColor="text1"/>
          <w:sz w:val="28"/>
          <w:szCs w:val="28"/>
          <w:lang w:val="ru-RU"/>
        </w:rPr>
        <w:t>Вишиванка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—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це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символ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здоров'я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краси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щасливої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долі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родової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пам'яті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порядності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чесності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любові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святковості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;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крім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того,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вишиванка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це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ще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оберіг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Символіка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вишивки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залежала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від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того, кому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призначалося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вбрання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парубкові-нареченому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чоловікові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чи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хлопцеві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;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дівчині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чи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заміжній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color w:val="000000" w:themeColor="text1"/>
          <w:sz w:val="28"/>
          <w:szCs w:val="28"/>
          <w:lang w:val="ru-RU"/>
        </w:rPr>
        <w:t>жінці</w:t>
      </w:r>
      <w:proofErr w:type="spellEnd"/>
      <w:r w:rsidRPr="003477D9">
        <w:rPr>
          <w:color w:val="000000" w:themeColor="text1"/>
          <w:sz w:val="28"/>
          <w:szCs w:val="28"/>
          <w:lang w:val="ru-RU"/>
        </w:rPr>
        <w:t>.</w:t>
      </w:r>
    </w:p>
    <w:p w14:paraId="4ABBD6F9" w14:textId="221A9F0C" w:rsidR="003477D9" w:rsidRPr="00423B9F" w:rsidRDefault="003477D9" w:rsidP="00423B9F">
      <w:pPr>
        <w:spacing w:after="0" w:line="276" w:lineRule="auto"/>
        <w:jc w:val="both"/>
        <w:rPr>
          <w:b/>
          <w:spacing w:val="-4"/>
          <w:sz w:val="28"/>
          <w:szCs w:val="28"/>
          <w:lang w:val="uk-UA"/>
        </w:rPr>
      </w:pP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Вишиванка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не просто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елемент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етнічної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одягу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багатство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нації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яке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несе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глибинний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смисл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Вишиті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орнаменти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таять в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собі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зашифроване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послання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наших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предків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які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використовували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вишиванку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якості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оберега</w:t>
      </w:r>
      <w:r w:rsidR="00423B9F">
        <w:rPr>
          <w:color w:val="000000" w:themeColor="text1"/>
          <w:sz w:val="28"/>
          <w:szCs w:val="28"/>
          <w:lang w:val="ru-RU"/>
        </w:rPr>
        <w:t xml:space="preserve"> 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[1, с. 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A8E7046" w14:textId="40C25017" w:rsidR="00727DB0" w:rsidRPr="006971D9" w:rsidRDefault="00727DB0" w:rsidP="00727DB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333333"/>
          <w:sz w:val="21"/>
          <w:szCs w:val="21"/>
          <w:lang w:val="ru-RU"/>
        </w:rPr>
      </w:pPr>
      <w:r w:rsidRPr="00423B9F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«Вишивка,</w:t>
      </w:r>
      <w:r w:rsidRPr="00423B9F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423B9F">
        <w:rPr>
          <w:rStyle w:val="a4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–</w:t>
      </w:r>
      <w:r w:rsidRPr="00423B9F">
        <w:rPr>
          <w:rStyle w:val="a4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423B9F">
        <w:rPr>
          <w:rStyle w:val="a4"/>
          <w:b w:val="0"/>
          <w:b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від слова Вишній, Всевишній, –</w:t>
      </w:r>
      <w:r>
        <w:rPr>
          <w:rStyle w:val="a4"/>
          <w:b w:val="0"/>
          <w:b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423B9F">
        <w:rPr>
          <w:rStyle w:val="a4"/>
          <w:b w:val="0"/>
          <w:b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дар від Бога, – спілкуватися з Ним через мову гармонії барв, візерунків та </w:t>
      </w:r>
      <w:proofErr w:type="spellStart"/>
      <w:r w:rsidRPr="00423B9F">
        <w:rPr>
          <w:rStyle w:val="a4"/>
          <w:b w:val="0"/>
          <w:b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символів.</w:t>
      </w:r>
      <w:r w:rsidRPr="00423B9F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З</w:t>
      </w:r>
      <w:proofErr w:type="spellEnd"/>
      <w:r w:rsidRPr="00423B9F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древньогрецької вишивка означає космос.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Тобто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вже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вища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матерія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це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не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просто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витвір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мистецтва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оберіг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символ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духовності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</w:rPr>
        <w:t>людини</w:t>
      </w:r>
      <w:proofErr w:type="spellEnd"/>
      <w:r w:rsidRPr="00727DB0">
        <w:rPr>
          <w:rStyle w:val="a5"/>
          <w:i w:val="0"/>
          <w:iCs w:val="0"/>
          <w:color w:val="030303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Сьогодні</w:t>
      </w:r>
      <w:proofErr w:type="spellEnd"/>
      <w:proofErr w:type="gram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етностиль</w:t>
      </w:r>
      <w:proofErr w:type="spell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став</w:t>
      </w:r>
      <w:proofErr w:type="spell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невід’ємною</w:t>
      </w:r>
      <w:proofErr w:type="spell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складовою</w:t>
      </w:r>
      <w:proofErr w:type="spell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>сучасності</w:t>
      </w:r>
      <w:proofErr w:type="spellEnd"/>
      <w:r w:rsidRPr="00727DB0">
        <w:rPr>
          <w:color w:val="030303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>Вишиванка</w:t>
      </w:r>
      <w:proofErr w:type="spellEnd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– </w:t>
      </w:r>
      <w:proofErr w:type="spellStart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>це</w:t>
      </w:r>
      <w:proofErr w:type="spellEnd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>визначник</w:t>
      </w:r>
      <w:proofErr w:type="spellEnd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української</w:t>
      </w:r>
      <w:proofErr w:type="spellEnd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6971D9">
        <w:rPr>
          <w:color w:val="030303"/>
          <w:sz w:val="28"/>
          <w:szCs w:val="28"/>
          <w:bdr w:val="none" w:sz="0" w:space="0" w:color="auto" w:frame="1"/>
          <w:shd w:val="clear" w:color="auto" w:fill="FFFFFF"/>
          <w:lang w:val="ru-RU"/>
        </w:rPr>
        <w:t>ідентичності</w:t>
      </w:r>
      <w:proofErr w:type="spellEnd"/>
    </w:p>
    <w:p w14:paraId="14831C40" w14:textId="7CAD6B77" w:rsidR="003477D9" w:rsidRDefault="003477D9" w:rsidP="00BF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весілля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готували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спеціальну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скриню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у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якій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роками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збирали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посаг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Найбідніша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дівчина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мала 30-40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сорочок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середнього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достатку 50-70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сорочок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100 і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більше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036C9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</w:t>
      </w:r>
      <w:proofErr w:type="gram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повір'ям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сорочку для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немовляти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мала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бабуся.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тонкої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майстрині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співали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пісень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молилися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Вірили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так сорочка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стає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оберегом. Сорочки для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жінок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пряли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тільки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конопель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льону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Вважалося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рослини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захищають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майбутню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матір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народжене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дитя. У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вишивці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сакральне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значення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має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все —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ниток,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походження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тканини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 орнаменту</w:t>
      </w:r>
      <w:proofErr w:type="gram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кількості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стібків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кольору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Найдавнішою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вишивка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білим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білому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Але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рукоділлю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передувала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довга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процедура. Нитки </w:t>
      </w:r>
      <w:proofErr w:type="spellStart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вибілювали</w:t>
      </w:r>
      <w:proofErr w:type="spellEnd"/>
      <w:r w:rsidRPr="003477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3 роки.</w:t>
      </w:r>
    </w:p>
    <w:p w14:paraId="62D8CF5D" w14:textId="71D2CF57" w:rsidR="00423B9F" w:rsidRPr="00423B9F" w:rsidRDefault="00DE05C1" w:rsidP="00423B9F">
      <w:pPr>
        <w:spacing w:after="0" w:line="276" w:lineRule="auto"/>
        <w:jc w:val="both"/>
        <w:rPr>
          <w:b/>
          <w:spacing w:val="-4"/>
          <w:sz w:val="28"/>
          <w:szCs w:val="28"/>
          <w:lang w:val="uk-UA"/>
        </w:rPr>
      </w:pP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Наші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бабусі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досі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пам’ятають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багато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секретів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давнього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ремесла.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Наприклад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фарбували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нитки для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вишивання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колись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лише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природними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барвниками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Брали те,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що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було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під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рукою: кору,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коріння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листя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квіти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Цікаво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що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закріплення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кольору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нитки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запікали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житньому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тісті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– так вони не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втрачали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забарвлення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протягом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десятиліть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Дивовижно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та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українським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майстриням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відомо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близько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250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видів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вишивальних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швів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які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базуються</w:t>
      </w:r>
      <w:proofErr w:type="spellEnd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на 20 </w:t>
      </w:r>
      <w:proofErr w:type="spellStart"/>
      <w:r w:rsidRPr="00391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техніках</w:t>
      </w:r>
      <w:proofErr w:type="spellEnd"/>
      <w:r w:rsidR="00423B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128CCF94" w14:textId="4C7A18FE" w:rsidR="00457ECD" w:rsidRPr="00457ECD" w:rsidRDefault="00457ECD" w:rsidP="00BF468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ru-RU"/>
        </w:rPr>
      </w:pPr>
      <w:proofErr w:type="spellStart"/>
      <w:r w:rsidRPr="00457ECD">
        <w:rPr>
          <w:color w:val="000000"/>
          <w:sz w:val="28"/>
          <w:szCs w:val="28"/>
          <w:lang w:val="ru-RU"/>
        </w:rPr>
        <w:t>Щороку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457ECD">
        <w:rPr>
          <w:color w:val="000000"/>
          <w:sz w:val="28"/>
          <w:szCs w:val="28"/>
          <w:lang w:val="ru-RU"/>
        </w:rPr>
        <w:t>Україні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457ECD">
        <w:rPr>
          <w:color w:val="000000"/>
          <w:sz w:val="28"/>
          <w:szCs w:val="28"/>
          <w:lang w:val="ru-RU"/>
        </w:rPr>
        <w:t>третій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четвер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травня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відзначають</w:t>
      </w:r>
      <w:proofErr w:type="spellEnd"/>
      <w:r w:rsidR="00036C9B">
        <w:rPr>
          <w:color w:val="000000"/>
          <w:sz w:val="28"/>
          <w:szCs w:val="28"/>
          <w:lang w:val="uk-UA"/>
        </w:rPr>
        <w:t xml:space="preserve"> </w:t>
      </w:r>
      <w:r w:rsidR="00036C9B">
        <w:rPr>
          <w:color w:val="000000"/>
          <w:sz w:val="28"/>
          <w:szCs w:val="28"/>
          <w:lang w:val="ru-RU"/>
        </w:rPr>
        <w:t>д</w:t>
      </w:r>
      <w:r w:rsidRPr="00457ECD">
        <w:rPr>
          <w:color w:val="000000"/>
          <w:sz w:val="28"/>
          <w:szCs w:val="28"/>
          <w:lang w:val="ru-RU"/>
        </w:rPr>
        <w:t xml:space="preserve">ень </w:t>
      </w:r>
      <w:proofErr w:type="spellStart"/>
      <w:r w:rsidRPr="00457ECD">
        <w:rPr>
          <w:color w:val="000000"/>
          <w:sz w:val="28"/>
          <w:szCs w:val="28"/>
          <w:lang w:val="ru-RU"/>
        </w:rPr>
        <w:t>вишиванки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457ECD">
        <w:rPr>
          <w:color w:val="000000"/>
          <w:sz w:val="28"/>
          <w:szCs w:val="28"/>
          <w:lang w:val="ru-RU"/>
        </w:rPr>
        <w:t>Цей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день не </w:t>
      </w:r>
      <w:proofErr w:type="spellStart"/>
      <w:r w:rsidRPr="00457ECD">
        <w:rPr>
          <w:color w:val="000000"/>
          <w:sz w:val="28"/>
          <w:szCs w:val="28"/>
          <w:lang w:val="ru-RU"/>
        </w:rPr>
        <w:t>передбачає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особливої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помпезності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457ECD">
        <w:rPr>
          <w:color w:val="000000"/>
          <w:sz w:val="28"/>
          <w:szCs w:val="28"/>
          <w:lang w:val="ru-RU"/>
        </w:rPr>
        <w:t>хоча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має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надзвичайно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457ECD">
        <w:rPr>
          <w:color w:val="000000"/>
          <w:sz w:val="28"/>
          <w:szCs w:val="28"/>
          <w:lang w:val="ru-RU"/>
        </w:rPr>
        <w:t>глибокий</w:t>
      </w:r>
      <w:proofErr w:type="spellEnd"/>
      <w:r w:rsidRPr="00457ECD">
        <w:rPr>
          <w:color w:val="000000"/>
          <w:sz w:val="28"/>
          <w:szCs w:val="28"/>
          <w:lang w:val="ru-RU"/>
        </w:rPr>
        <w:t xml:space="preserve"> контекст.</w:t>
      </w:r>
    </w:p>
    <w:p w14:paraId="42709A90" w14:textId="76472442" w:rsidR="00457ECD" w:rsidRDefault="00457ECD" w:rsidP="00BF46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</w:t>
      </w:r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ень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вишиванки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немає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фіксованої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дати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Щороку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святкування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припадає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третій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четвер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травня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будній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день).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Колективи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родини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змагаються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звання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кращих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своїх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вишиванках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Це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патріотичне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змагання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розпочалось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2014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році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коли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вперше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провели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всеукраїнський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фотоконкурс «Моя родина у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вишиванці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». До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організаторів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свята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надсилали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світлини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лише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міст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сіл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України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й з 8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країн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світу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Канади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США,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Італії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Німеччини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Франції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Росії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Румунії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Португалії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0AB2143" w14:textId="0142AADD" w:rsidR="00423B9F" w:rsidRPr="00423B9F" w:rsidRDefault="00457ECD" w:rsidP="00423B9F">
      <w:pPr>
        <w:spacing w:after="0" w:line="276" w:lineRule="auto"/>
        <w:jc w:val="both"/>
        <w:rPr>
          <w:b/>
          <w:spacing w:val="-4"/>
          <w:sz w:val="28"/>
          <w:szCs w:val="28"/>
          <w:lang w:val="uk-UA"/>
        </w:rPr>
      </w:pP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Вишиванка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вважається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оберегом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від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усього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лихого,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що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може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статися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в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людському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житті.</w:t>
      </w:r>
      <w:proofErr w:type="spellEnd"/>
      <w:r w:rsidR="00036C9B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Вона є символом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краси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та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міцного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здоров’я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також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щасливої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долі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. В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Україні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вишиванка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символізує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і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родинну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пам’ять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вірність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та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любов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у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сім’ї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.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Експерти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вважають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що</w:t>
      </w:r>
      <w:proofErr w:type="spellEnd"/>
      <w:r w:rsidR="00036C9B">
        <w:rPr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український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народ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намагається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закодувати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щастя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долю,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життя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та волю в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орнаменті</w:t>
      </w:r>
      <w:proofErr w:type="spellEnd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>вишиванок</w:t>
      </w:r>
      <w:proofErr w:type="spellEnd"/>
      <w:r w:rsidR="00423B9F">
        <w:rPr>
          <w:rStyle w:val="a4"/>
          <w:b w:val="0"/>
          <w:bCs w:val="0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[1, с. 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143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4F182B4" w14:textId="7B0FF3AB" w:rsidR="0039170F" w:rsidRPr="0039170F" w:rsidRDefault="0039170F" w:rsidP="00BF4687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color w:val="000000" w:themeColor="text1"/>
          <w:sz w:val="28"/>
          <w:szCs w:val="28"/>
          <w:lang w:val="ru-RU"/>
        </w:rPr>
      </w:pP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Проаналізувавши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старовинні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сучасніші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зразки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вишивок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можна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умовно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скласти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своєрідний</w:t>
      </w:r>
      <w:proofErr w:type="spellEnd"/>
      <w:r w:rsidR="0068652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атлас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регіонів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типовими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для них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візерунками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, орнаментами і символами,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техніками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і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кольорами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. І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хоч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чітких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меж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використання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певної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техніки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вишивки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ніколи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не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було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бо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люди,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спілкуючись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, передавали,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навчали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одне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-одного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особливостей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ремесла </w:t>
      </w:r>
      <w:proofErr w:type="spellStart"/>
      <w:r w:rsidRPr="0039170F">
        <w:rPr>
          <w:color w:val="000000"/>
          <w:sz w:val="28"/>
          <w:szCs w:val="28"/>
          <w:shd w:val="clear" w:color="auto" w:fill="FFFFFF"/>
          <w:lang w:val="ru-RU"/>
        </w:rPr>
        <w:t>свого</w:t>
      </w:r>
      <w:proofErr w:type="spellEnd"/>
      <w:r w:rsidRPr="0039170F">
        <w:rPr>
          <w:color w:val="000000"/>
          <w:sz w:val="28"/>
          <w:szCs w:val="28"/>
          <w:shd w:val="clear" w:color="auto" w:fill="FFFFFF"/>
          <w:lang w:val="ru-RU"/>
        </w:rPr>
        <w:t xml:space="preserve"> краю)</w:t>
      </w:r>
      <w:r w:rsidRPr="0039170F">
        <w:rPr>
          <w:color w:val="000000"/>
          <w:sz w:val="28"/>
          <w:szCs w:val="28"/>
          <w:shd w:val="clear" w:color="auto" w:fill="FFFFFF"/>
        </w:rPr>
        <w:t> </w:t>
      </w:r>
    </w:p>
    <w:p w14:paraId="4F7576A1" w14:textId="79903D5D" w:rsidR="00423B9F" w:rsidRPr="00423B9F" w:rsidRDefault="00457ECD" w:rsidP="00423B9F">
      <w:pPr>
        <w:spacing w:after="0" w:line="276" w:lineRule="auto"/>
        <w:jc w:val="both"/>
        <w:rPr>
          <w:b/>
          <w:spacing w:val="-4"/>
          <w:sz w:val="28"/>
          <w:szCs w:val="28"/>
          <w:lang w:val="uk-UA"/>
        </w:rPr>
      </w:pP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Характерні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мотиви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в орнаментах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вишивки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різняться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у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різних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регіонах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країни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.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Найчастіше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говорять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про два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домінуючих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мотиви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: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геометричний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(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Гуцульщина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Поділля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Полтава) та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рослинний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(Буковина,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Волинь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Поділля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Побужжя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). В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українській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вишивці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переважають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червоний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та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чорний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кольори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,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яким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народний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фольклор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надає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магічного</w:t>
      </w:r>
      <w:proofErr w:type="spellEnd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57EC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ru-RU"/>
        </w:rPr>
        <w:t>значення</w:t>
      </w:r>
      <w:proofErr w:type="spellEnd"/>
      <w:r w:rsidR="00423B9F">
        <w:rPr>
          <w:color w:val="000000" w:themeColor="text1"/>
          <w:sz w:val="28"/>
          <w:szCs w:val="28"/>
          <w:bdr w:val="none" w:sz="0" w:space="0" w:color="auto" w:frame="1"/>
          <w:lang w:val="ru-RU"/>
        </w:rPr>
        <w:t xml:space="preserve"> 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423B9F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="00423B9F" w:rsidRPr="00423B9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3A8FB3B" w14:textId="686C7647" w:rsidR="00E32EFD" w:rsidRDefault="00E32EFD" w:rsidP="00D419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Найдавніші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зразки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вишивок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знайдені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8E3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="008E3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Буковині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були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виконані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одним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кольором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proofErr w:type="gram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Зооморфні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2535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мотиви</w:t>
      </w:r>
      <w:proofErr w:type="spellEnd"/>
      <w:proofErr w:type="gram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вишивали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білою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гладдю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чи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дрібним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хрестом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штаповкою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крученим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швом.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Використовували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навіть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срібні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золоті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нитки,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бісер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шовк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вовна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металеві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блискітки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Характерна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вишивка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Заставнівського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району –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це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поперечні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смуги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(2-7)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дрібних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геометричних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елементів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Поширені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жовті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світло-зелені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кольори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. У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Кіцманському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районі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вишивали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досить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великі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рослинні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візерунки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зокрема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букети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руж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;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зустрічалися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також</w:t>
      </w:r>
      <w:proofErr w:type="spellEnd"/>
      <w:r w:rsidRPr="00E32E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птахи.</w:t>
      </w:r>
    </w:p>
    <w:p w14:paraId="2402654D" w14:textId="4166D8E2" w:rsidR="00DE15FB" w:rsidRPr="00DE15FB" w:rsidRDefault="00DE15FB" w:rsidP="00D419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У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сучасному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світі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гаптування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перетворилось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на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приємне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хобі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. Психологи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стверджують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,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що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узори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гладдю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чи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хрестиком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ідеально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заспокоює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та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напрацьовує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такі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риси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, як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наполегливість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 xml:space="preserve"> та </w:t>
      </w:r>
      <w:proofErr w:type="spellStart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акуратність</w:t>
      </w:r>
      <w:proofErr w:type="spellEnd"/>
      <w:r w:rsidRPr="00DE15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8EF"/>
          <w:lang w:val="ru-RU"/>
        </w:rPr>
        <w:t>.</w:t>
      </w:r>
    </w:p>
    <w:p w14:paraId="02FD80F5" w14:textId="77777777" w:rsidR="00D419E1" w:rsidRDefault="00D419E1" w:rsidP="00457EC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71C8091F" w14:textId="367D60F6" w:rsidR="00DC2A99" w:rsidRPr="00BF4687" w:rsidRDefault="00DC2A99" w:rsidP="00457EC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BF46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Список використаних джерел</w:t>
      </w:r>
    </w:p>
    <w:p w14:paraId="2C50B549" w14:textId="1EF50968" w:rsidR="00BF4687" w:rsidRDefault="00BF4687" w:rsidP="00A65D6B">
      <w:pPr>
        <w:pStyle w:val="a6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Марія </w:t>
      </w:r>
      <w:proofErr w:type="spellStart"/>
      <w:r w:rsidRPr="00A65D6B">
        <w:rPr>
          <w:rFonts w:ascii="Times New Roman" w:hAnsi="Times New Roman" w:cs="Times New Roman"/>
          <w:sz w:val="28"/>
          <w:szCs w:val="28"/>
          <w:lang w:val="uk-UA"/>
        </w:rPr>
        <w:t>Чумарна</w:t>
      </w:r>
      <w:proofErr w:type="spellEnd"/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D6A">
        <w:rPr>
          <w:rFonts w:ascii="Times New Roman" w:hAnsi="Times New Roman" w:cs="Times New Roman"/>
          <w:sz w:val="28"/>
          <w:szCs w:val="28"/>
          <w:lang w:val="uk-UA"/>
        </w:rPr>
        <w:t xml:space="preserve"> (2008 )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>Код української вишивки. Л</w:t>
      </w:r>
      <w:r w:rsidR="00BD5D6A">
        <w:rPr>
          <w:rFonts w:ascii="Times New Roman" w:hAnsi="Times New Roman" w:cs="Times New Roman"/>
          <w:sz w:val="28"/>
          <w:szCs w:val="28"/>
          <w:lang w:val="uk-UA"/>
        </w:rPr>
        <w:t xml:space="preserve">ьвів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>: Апріорі,</w:t>
      </w:r>
      <w:r w:rsidR="00BD5D6A">
        <w:rPr>
          <w:rFonts w:ascii="Times New Roman" w:hAnsi="Times New Roman" w:cs="Times New Roman"/>
          <w:sz w:val="28"/>
          <w:szCs w:val="28"/>
          <w:lang w:val="uk-UA"/>
        </w:rPr>
        <w:t xml:space="preserve"> 192.</w:t>
      </w:r>
    </w:p>
    <w:p w14:paraId="2F477BED" w14:textId="72FFF2AD" w:rsidR="00BF4687" w:rsidRDefault="00BF4687" w:rsidP="00A65D6B">
      <w:pPr>
        <w:pStyle w:val="a6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Тетяна Кара-Васильєва </w:t>
      </w:r>
      <w:r w:rsidR="00BD5D6A">
        <w:rPr>
          <w:rFonts w:ascii="Times New Roman" w:hAnsi="Times New Roman" w:cs="Times New Roman"/>
          <w:sz w:val="28"/>
          <w:szCs w:val="28"/>
          <w:lang w:val="uk-UA"/>
        </w:rPr>
        <w:t>(2008)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>Історія української вишивки: Мистецтвознавче видання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>. Київ : Мистецтво, 464.</w:t>
      </w:r>
    </w:p>
    <w:p w14:paraId="3A6B9766" w14:textId="0D839138" w:rsidR="006971D9" w:rsidRPr="00DC2A99" w:rsidRDefault="00BF4687" w:rsidP="00535038">
      <w:pPr>
        <w:pStyle w:val="a6"/>
        <w:numPr>
          <w:ilvl w:val="0"/>
          <w:numId w:val="1"/>
        </w:numPr>
        <w:spacing w:after="0" w:line="240" w:lineRule="auto"/>
        <w:ind w:left="993" w:hanging="426"/>
        <w:jc w:val="both"/>
        <w:rPr>
          <w:lang w:val="ru-RU"/>
        </w:rPr>
      </w:pPr>
      <w:r w:rsidRPr="00A65D6B">
        <w:rPr>
          <w:rFonts w:ascii="Times New Roman" w:hAnsi="Times New Roman" w:cs="Times New Roman"/>
          <w:sz w:val="28"/>
          <w:szCs w:val="28"/>
          <w:lang w:val="uk-UA"/>
        </w:rPr>
        <w:t>Т. Кара-Васильєва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038" w:rsidRPr="00535038">
        <w:rPr>
          <w:rFonts w:ascii="Times New Roman" w:hAnsi="Times New Roman"/>
          <w:sz w:val="28"/>
          <w:szCs w:val="28"/>
          <w:lang w:val="ru-RU"/>
        </w:rPr>
        <w:t>&amp;</w:t>
      </w:r>
      <w:r w:rsidR="005350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A65D6B">
        <w:rPr>
          <w:rFonts w:ascii="Times New Roman" w:hAnsi="Times New Roman" w:cs="Times New Roman"/>
          <w:sz w:val="28"/>
          <w:szCs w:val="28"/>
          <w:lang w:val="uk-UA"/>
        </w:rPr>
        <w:t>Ваволокіна</w:t>
      </w:r>
      <w:proofErr w:type="spellEnd"/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 xml:space="preserve">(1996)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>Українська народна вишивка. Київ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65D6B">
        <w:rPr>
          <w:rFonts w:ascii="Times New Roman" w:hAnsi="Times New Roman" w:cs="Times New Roman"/>
          <w:sz w:val="28"/>
          <w:szCs w:val="28"/>
          <w:lang w:val="uk-UA"/>
        </w:rPr>
        <w:t xml:space="preserve">Либідь, </w:t>
      </w:r>
      <w:r w:rsidR="00535038">
        <w:rPr>
          <w:rFonts w:ascii="Times New Roman" w:hAnsi="Times New Roman" w:cs="Times New Roman"/>
          <w:sz w:val="28"/>
          <w:szCs w:val="28"/>
          <w:lang w:val="uk-UA"/>
        </w:rPr>
        <w:t>94.</w:t>
      </w:r>
    </w:p>
    <w:sectPr w:rsidR="006971D9" w:rsidRPr="00DC2A99" w:rsidSect="002A645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E7119"/>
    <w:multiLevelType w:val="hybridMultilevel"/>
    <w:tmpl w:val="09600B6A"/>
    <w:lvl w:ilvl="0" w:tplc="5EB48F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DAA0945"/>
    <w:multiLevelType w:val="hybridMultilevel"/>
    <w:tmpl w:val="990289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4340363">
    <w:abstractNumId w:val="1"/>
  </w:num>
  <w:num w:numId="2" w16cid:durableId="149232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70"/>
    <w:rsid w:val="00026D7D"/>
    <w:rsid w:val="00036C9B"/>
    <w:rsid w:val="00154B61"/>
    <w:rsid w:val="002535CE"/>
    <w:rsid w:val="002A6454"/>
    <w:rsid w:val="00303116"/>
    <w:rsid w:val="003477D9"/>
    <w:rsid w:val="0039170F"/>
    <w:rsid w:val="003D375E"/>
    <w:rsid w:val="003E6EE3"/>
    <w:rsid w:val="00411AAF"/>
    <w:rsid w:val="00423B9F"/>
    <w:rsid w:val="00457ECD"/>
    <w:rsid w:val="00535038"/>
    <w:rsid w:val="005901AD"/>
    <w:rsid w:val="006422BF"/>
    <w:rsid w:val="0068652A"/>
    <w:rsid w:val="006971D9"/>
    <w:rsid w:val="006A6F89"/>
    <w:rsid w:val="00727DB0"/>
    <w:rsid w:val="00766490"/>
    <w:rsid w:val="007F1E24"/>
    <w:rsid w:val="008E3C0B"/>
    <w:rsid w:val="00A65D6B"/>
    <w:rsid w:val="00BD5D6A"/>
    <w:rsid w:val="00BF4687"/>
    <w:rsid w:val="00D27081"/>
    <w:rsid w:val="00D419E1"/>
    <w:rsid w:val="00DC2A99"/>
    <w:rsid w:val="00DE05C1"/>
    <w:rsid w:val="00DE15FB"/>
    <w:rsid w:val="00E13782"/>
    <w:rsid w:val="00E32EFD"/>
    <w:rsid w:val="00EF4970"/>
    <w:rsid w:val="00F6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4FF7"/>
  <w15:chartTrackingRefBased/>
  <w15:docId w15:val="{2B5D8DC2-65E1-4A9F-8C8D-7978CE8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B9F"/>
    <w:pPr>
      <w:ind w:firstLine="720"/>
    </w:pPr>
  </w:style>
  <w:style w:type="paragraph" w:styleId="1">
    <w:name w:val="heading 1"/>
    <w:basedOn w:val="a"/>
    <w:next w:val="a"/>
    <w:link w:val="10"/>
    <w:uiPriority w:val="9"/>
    <w:qFormat/>
    <w:rsid w:val="00DC2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477D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7ECD"/>
    <w:rPr>
      <w:b/>
      <w:bCs/>
    </w:rPr>
  </w:style>
  <w:style w:type="character" w:styleId="a5">
    <w:name w:val="Emphasis"/>
    <w:basedOn w:val="a0"/>
    <w:uiPriority w:val="20"/>
    <w:qFormat/>
    <w:rsid w:val="00727DB0"/>
    <w:rPr>
      <w:i/>
      <w:iCs/>
    </w:rPr>
  </w:style>
  <w:style w:type="paragraph" w:styleId="a6">
    <w:name w:val="List Paragraph"/>
    <w:basedOn w:val="a"/>
    <w:uiPriority w:val="34"/>
    <w:qFormat/>
    <w:rsid w:val="00A65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13032-913B-4A56-A792-87EF594A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 Василь</cp:lastModifiedBy>
  <cp:revision>17</cp:revision>
  <dcterms:created xsi:type="dcterms:W3CDTF">2021-02-21T19:21:00Z</dcterms:created>
  <dcterms:modified xsi:type="dcterms:W3CDTF">2022-05-29T21:36:00Z</dcterms:modified>
</cp:coreProperties>
</file>