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D1F98" w14:textId="77777777" w:rsidR="00F05774" w:rsidRPr="00F05774" w:rsidRDefault="00F05774" w:rsidP="00F05774">
      <w:pPr>
        <w:spacing w:before="100" w:beforeAutospacing="1" w:after="100" w:afterAutospacing="1" w:line="240" w:lineRule="auto"/>
        <w:outlineLvl w:val="0"/>
        <w:rPr>
          <w:rFonts w:ascii="Times New Roman" w:eastAsia="Times New Roman" w:hAnsi="Times New Roman" w:cs="Times New Roman"/>
          <w:b/>
          <w:bCs/>
          <w:kern w:val="36"/>
          <w:sz w:val="48"/>
          <w:szCs w:val="48"/>
          <w:lang w:val="uk-UA" w:eastAsia="uk-UA"/>
        </w:rPr>
      </w:pPr>
      <w:r w:rsidRPr="00F05774">
        <w:rPr>
          <w:rFonts w:ascii="Times New Roman" w:eastAsia="Times New Roman" w:hAnsi="Times New Roman" w:cs="Times New Roman"/>
          <w:b/>
          <w:bCs/>
          <w:kern w:val="36"/>
          <w:sz w:val="48"/>
          <w:szCs w:val="48"/>
          <w:lang w:val="uk-UA" w:eastAsia="uk-UA"/>
        </w:rPr>
        <w:t>Звіт моніторингу за лютий-березень 2022 року – Чернівецька область</w:t>
      </w:r>
    </w:p>
    <w:p w14:paraId="69C1E8DA" w14:textId="07389D19"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proofErr w:type="spellStart"/>
      <w:r w:rsidRPr="00F05774">
        <w:rPr>
          <w:rFonts w:ascii="Times New Roman" w:eastAsia="Times New Roman" w:hAnsi="Times New Roman" w:cs="Times New Roman"/>
          <w:sz w:val="24"/>
          <w:szCs w:val="24"/>
          <w:lang w:val="uk-UA" w:eastAsia="uk-UA"/>
        </w:rPr>
        <w:t>By</w:t>
      </w:r>
      <w:proofErr w:type="spellEnd"/>
      <w:r w:rsidRPr="00F05774">
        <w:rPr>
          <w:rFonts w:ascii="Times New Roman" w:eastAsia="Times New Roman" w:hAnsi="Times New Roman" w:cs="Times New Roman"/>
          <w:sz w:val="24"/>
          <w:szCs w:val="24"/>
          <w:lang w:val="uk-UA" w:eastAsia="uk-UA"/>
        </w:rPr>
        <w:t xml:space="preserve"> </w:t>
      </w:r>
      <w:hyperlink r:id="rId6" w:history="1">
        <w:r w:rsidRPr="00F05774">
          <w:rPr>
            <w:rFonts w:ascii="Times New Roman" w:eastAsia="Times New Roman" w:hAnsi="Times New Roman" w:cs="Times New Roman"/>
            <w:color w:val="0000FF"/>
            <w:sz w:val="24"/>
            <w:szCs w:val="24"/>
            <w:u w:val="single"/>
            <w:lang w:val="uk-UA" w:eastAsia="uk-UA"/>
          </w:rPr>
          <w:t>редактор</w:t>
        </w:r>
      </w:hyperlink>
      <w:hyperlink r:id="rId7" w:history="1">
        <w:r w:rsidRPr="00F05774">
          <w:rPr>
            <w:rFonts w:ascii="Times New Roman" w:eastAsia="Times New Roman" w:hAnsi="Times New Roman" w:cs="Times New Roman"/>
            <w:color w:val="0000FF"/>
            <w:sz w:val="24"/>
            <w:szCs w:val="24"/>
            <w:u w:val="single"/>
            <w:lang w:val="uk-UA" w:eastAsia="uk-UA"/>
          </w:rPr>
          <w:t>16.03.2022</w:t>
        </w:r>
      </w:hyperlink>
      <w:r>
        <w:rPr>
          <w:rFonts w:ascii="Times New Roman" w:eastAsia="Times New Roman" w:hAnsi="Times New Roman" w:cs="Times New Roman"/>
          <w:sz w:val="24"/>
          <w:szCs w:val="24"/>
          <w:lang w:val="uk-UA" w:eastAsia="uk-UA"/>
        </w:rPr>
        <w:t xml:space="preserve"> </w:t>
      </w:r>
      <w:hyperlink r:id="rId8" w:history="1">
        <w:r w:rsidRPr="00F05774">
          <w:rPr>
            <w:rFonts w:ascii="Times New Roman" w:eastAsia="Times New Roman" w:hAnsi="Times New Roman" w:cs="Times New Roman"/>
            <w:color w:val="0000FF"/>
            <w:sz w:val="24"/>
            <w:szCs w:val="24"/>
            <w:u w:val="single"/>
            <w:lang w:val="uk-UA" w:eastAsia="uk-UA"/>
          </w:rPr>
          <w:t>Звіти</w:t>
        </w:r>
      </w:hyperlink>
    </w:p>
    <w:p w14:paraId="4F0EDCD8" w14:textId="77777777"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noProof/>
          <w:sz w:val="24"/>
          <w:szCs w:val="24"/>
          <w:lang w:val="uk-UA" w:eastAsia="uk-UA"/>
        </w:rPr>
        <w:drawing>
          <wp:inline distT="0" distB="0" distL="0" distR="0" wp14:anchorId="0C35EDC5" wp14:editId="0BEF5139">
            <wp:extent cx="7620000" cy="5076825"/>
            <wp:effectExtent l="0" t="0" r="0" b="9525"/>
            <wp:docPr id="10" name="Рисунок 1" descr="Зображення, що містить особа, надворі, жовтий, спорт&#10;&#10;Автоматично згенерований опи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 descr="Зображення, що містить особа, надворі, жовтий, спорт&#10;&#10;Автоматично згенерований опис"/>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0" cy="5076825"/>
                    </a:xfrm>
                    <a:prstGeom prst="rect">
                      <a:avLst/>
                    </a:prstGeom>
                    <a:noFill/>
                    <a:ln>
                      <a:noFill/>
                    </a:ln>
                  </pic:spPr>
                </pic:pic>
              </a:graphicData>
            </a:graphic>
          </wp:inline>
        </w:drawing>
      </w:r>
    </w:p>
    <w:p w14:paraId="3E098799"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sz w:val="24"/>
          <w:szCs w:val="24"/>
          <w:lang w:val="uk-UA" w:eastAsia="uk-UA"/>
        </w:rPr>
        <w:t>Світанок 24 лютого розпочав нову сторінку в українській історії</w:t>
      </w:r>
      <w:r w:rsidRPr="00F05774">
        <w:rPr>
          <w:rFonts w:ascii="Times New Roman" w:eastAsia="Times New Roman" w:hAnsi="Times New Roman" w:cs="Times New Roman"/>
          <w:sz w:val="24"/>
          <w:szCs w:val="24"/>
          <w:lang w:val="uk-UA" w:eastAsia="uk-UA"/>
        </w:rPr>
        <w:t> </w:t>
      </w:r>
    </w:p>
    <w:p w14:paraId="0EA3BEB8"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sz w:val="24"/>
          <w:szCs w:val="24"/>
          <w:lang w:val="uk-UA" w:eastAsia="uk-UA"/>
        </w:rPr>
        <w:t>ЗМІ Буковини подавали об’єктивну картину того, що відбувалося в державі та на місці з 24 лютого. У тилу вони стали міцним фундаментом в інформаційній війні. Провідною темою друкованих видань на 90% стала війна. Власне подіям на фронті було присвячено 33% всіх матеріалів, у яких показували ситуацію на передовій. На першому плані висвітлення ходу бойових дій, героїзму захисників України, а також життя цивільного населення в умовах війни, передусім вимушених переселенців, та волонтерської допомоги армії та людям. Контент газет став набагато якісніший, адже ще недавно фіксовані майже 30% розважальних матеріалів (інше) поступилися гострим щоденним проблемам. Такого контенту на цей раз зафіксовано лише 2%. А «</w:t>
      </w:r>
      <w:proofErr w:type="spellStart"/>
      <w:r w:rsidRPr="00F05774">
        <w:rPr>
          <w:rFonts w:ascii="Times New Roman" w:eastAsia="Times New Roman" w:hAnsi="Times New Roman" w:cs="Times New Roman"/>
          <w:b/>
          <w:bCs/>
          <w:sz w:val="24"/>
          <w:szCs w:val="24"/>
          <w:lang w:val="uk-UA" w:eastAsia="uk-UA"/>
        </w:rPr>
        <w:t>джинса</w:t>
      </w:r>
      <w:proofErr w:type="spellEnd"/>
      <w:r w:rsidRPr="00F05774">
        <w:rPr>
          <w:rFonts w:ascii="Times New Roman" w:eastAsia="Times New Roman" w:hAnsi="Times New Roman" w:cs="Times New Roman"/>
          <w:b/>
          <w:bCs/>
          <w:sz w:val="24"/>
          <w:szCs w:val="24"/>
          <w:lang w:val="uk-UA" w:eastAsia="uk-UA"/>
        </w:rPr>
        <w:t xml:space="preserve">», з якою не раз стикалися </w:t>
      </w:r>
      <w:proofErr w:type="spellStart"/>
      <w:r w:rsidRPr="00F05774">
        <w:rPr>
          <w:rFonts w:ascii="Times New Roman" w:eastAsia="Times New Roman" w:hAnsi="Times New Roman" w:cs="Times New Roman"/>
          <w:b/>
          <w:bCs/>
          <w:sz w:val="24"/>
          <w:szCs w:val="24"/>
          <w:lang w:val="uk-UA" w:eastAsia="uk-UA"/>
        </w:rPr>
        <w:t>медіаексперти</w:t>
      </w:r>
      <w:proofErr w:type="spellEnd"/>
      <w:r w:rsidRPr="00F05774">
        <w:rPr>
          <w:rFonts w:ascii="Times New Roman" w:eastAsia="Times New Roman" w:hAnsi="Times New Roman" w:cs="Times New Roman"/>
          <w:b/>
          <w:bCs/>
          <w:sz w:val="24"/>
          <w:szCs w:val="24"/>
          <w:lang w:val="uk-UA" w:eastAsia="uk-UA"/>
        </w:rPr>
        <w:t xml:space="preserve"> під час </w:t>
      </w:r>
      <w:proofErr w:type="spellStart"/>
      <w:r w:rsidRPr="00F05774">
        <w:rPr>
          <w:rFonts w:ascii="Times New Roman" w:eastAsia="Times New Roman" w:hAnsi="Times New Roman" w:cs="Times New Roman"/>
          <w:b/>
          <w:bCs/>
          <w:sz w:val="24"/>
          <w:szCs w:val="24"/>
          <w:lang w:val="uk-UA" w:eastAsia="uk-UA"/>
        </w:rPr>
        <w:t>моніторингів</w:t>
      </w:r>
      <w:proofErr w:type="spellEnd"/>
      <w:r w:rsidRPr="00F05774">
        <w:rPr>
          <w:rFonts w:ascii="Times New Roman" w:eastAsia="Times New Roman" w:hAnsi="Times New Roman" w:cs="Times New Roman"/>
          <w:b/>
          <w:bCs/>
          <w:sz w:val="24"/>
          <w:szCs w:val="24"/>
          <w:lang w:val="uk-UA" w:eastAsia="uk-UA"/>
        </w:rPr>
        <w:t xml:space="preserve">, практично зникла. Сайти стали головним оперативним джерелом інформації, в </w:t>
      </w:r>
      <w:proofErr w:type="spellStart"/>
      <w:r w:rsidRPr="00F05774">
        <w:rPr>
          <w:rFonts w:ascii="Times New Roman" w:eastAsia="Times New Roman" w:hAnsi="Times New Roman" w:cs="Times New Roman"/>
          <w:b/>
          <w:bCs/>
          <w:sz w:val="24"/>
          <w:szCs w:val="24"/>
          <w:lang w:val="uk-UA" w:eastAsia="uk-UA"/>
        </w:rPr>
        <w:t>т.ч</w:t>
      </w:r>
      <w:proofErr w:type="spellEnd"/>
      <w:r w:rsidRPr="00F05774">
        <w:rPr>
          <w:rFonts w:ascii="Times New Roman" w:eastAsia="Times New Roman" w:hAnsi="Times New Roman" w:cs="Times New Roman"/>
          <w:b/>
          <w:bCs/>
          <w:sz w:val="24"/>
          <w:szCs w:val="24"/>
          <w:lang w:val="uk-UA" w:eastAsia="uk-UA"/>
        </w:rPr>
        <w:t>. місцевої. Тут, як і в газетах, переважала тема бойових подій – 43%. За нею досить активно висвітлювалося все, пов’язане з переселенцями та постраждалими від війни – 29%.</w:t>
      </w:r>
    </w:p>
    <w:p w14:paraId="3AD84CEB"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sz w:val="24"/>
          <w:szCs w:val="24"/>
          <w:lang w:val="uk-UA" w:eastAsia="uk-UA"/>
        </w:rPr>
        <w:lastRenderedPageBreak/>
        <w:t>Всі публікації пронизані повагою до читача, ненавистю до агресора, підтримкою жертв війни та вірою в Україну, народ, захисників, владу, яка припинила чвари на фоні спільної небезпеки.</w:t>
      </w:r>
    </w:p>
    <w:p w14:paraId="170BB66E"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…Того дня ми прокинулися під звуки вибухів і хоча й звикли за 8 років до бойових подій, були вражені підступністю нападника – накрити бомбами в центрі Європи столицю незалежної держави, бомбити житлові будинки, школи, лікарні, скидати на голови людей, коли вони ще спали, тони вибухівки… Перші жертви, руйнування – і у всіх на вустах страшне слово: ВІЙНА! </w:t>
      </w:r>
    </w:p>
    <w:p w14:paraId="37625262"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Ця тема одразу ж увійшла в топ новин. Як же зреагували на нову реальність локальні медіа? Об’єктом нашого моніторингу стали чернівецькі видання: газети “Буковина”, “Молодий Буковинець”, “Погляд” (один друкований випуск та сайт за тиждень, оскільки газета на першому тижні війни не вийшла) та сайти ІА АСС, 0372, </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xml:space="preserve">, </w:t>
      </w:r>
      <w:proofErr w:type="spellStart"/>
      <w:r w:rsidRPr="00F05774">
        <w:rPr>
          <w:rFonts w:ascii="Times New Roman" w:eastAsia="Times New Roman" w:hAnsi="Times New Roman" w:cs="Times New Roman"/>
          <w:sz w:val="24"/>
          <w:szCs w:val="24"/>
          <w:lang w:val="uk-UA" w:eastAsia="uk-UA"/>
        </w:rPr>
        <w:t>BukNews</w:t>
      </w:r>
      <w:proofErr w:type="spellEnd"/>
      <w:r w:rsidRPr="00F05774">
        <w:rPr>
          <w:rFonts w:ascii="Times New Roman" w:eastAsia="Times New Roman" w:hAnsi="Times New Roman" w:cs="Times New Roman"/>
          <w:sz w:val="24"/>
          <w:szCs w:val="24"/>
          <w:lang w:val="uk-UA" w:eastAsia="uk-UA"/>
        </w:rPr>
        <w:t xml:space="preserve"> та “Шпальта”. У газетах проаналізовано 154 матеріали, на сайтах – 393 матеріали. Усього (вибірково, за генератором випадкових чисел) – 547 суспільно важливих публікацій. Буковинські газети можна придбати. «Буковина» підготувала два номери і заявила, що далі виходитиме не в паперовій версії, а у ФБ. «Погляд» пропустив номер, вийшов вже 10.03 і запевнив, що має намір виходити. «Молодий буковинець» виходить і виходитиме (правда, у скороченій версії – 12 сторінок замість 16, без додатку «Місто» й телепрограми). Газета «Чернівці» тимчасово призупинила друк.   </w:t>
      </w:r>
    </w:p>
    <w:p w14:paraId="51FF4AD3" w14:textId="77777777" w:rsidR="00F05774" w:rsidRPr="00F05774" w:rsidRDefault="00F05774" w:rsidP="00F05774">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F05774">
        <w:rPr>
          <w:rFonts w:ascii="Times New Roman" w:eastAsia="Times New Roman" w:hAnsi="Times New Roman" w:cs="Times New Roman"/>
          <w:b/>
          <w:bCs/>
          <w:sz w:val="27"/>
          <w:szCs w:val="27"/>
          <w:lang w:val="uk-UA" w:eastAsia="uk-UA"/>
        </w:rPr>
        <w:t>Газети</w:t>
      </w:r>
    </w:p>
    <w:p w14:paraId="49E65698"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sz w:val="24"/>
          <w:szCs w:val="24"/>
          <w:lang w:val="uk-UA" w:eastAsia="uk-UA"/>
        </w:rPr>
        <w:t>Аналіз тем, тональність, походження. </w:t>
      </w:r>
    </w:p>
    <w:p w14:paraId="2494EC2C"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Тематика видань повністю підпорядкована війні. На першому плані висвітлення, зрозуміло, ходу бойових дій, героїзму захисників України, а також життя цивільного населення в умовах війни, передусім вимушених переселенців, та волонтерської допомоги армії та людям. Газети подавали події, які стосувалися оборони Києва, інших населених пунктів та ситуації в зонах бойових дій. Власного контенту дуже багато, він склав 64%, запозиченого 24%. </w:t>
      </w:r>
    </w:p>
    <w:p w14:paraId="00351D7E"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Попри трагічні події в країні, газети намагались вселяти оптимізм: 41% матеріалів містив позитивно забарвлену інформацію і лише 19% – негативну. Частка нейтральних повідомлень – 42%. </w:t>
      </w:r>
      <w:proofErr w:type="spellStart"/>
      <w:r w:rsidRPr="00F05774">
        <w:rPr>
          <w:rFonts w:ascii="Times New Roman" w:eastAsia="Times New Roman" w:hAnsi="Times New Roman" w:cs="Times New Roman"/>
          <w:sz w:val="24"/>
          <w:szCs w:val="24"/>
          <w:lang w:val="uk-UA" w:eastAsia="uk-UA"/>
        </w:rPr>
        <w:t>Експертка</w:t>
      </w:r>
      <w:proofErr w:type="spellEnd"/>
      <w:r w:rsidRPr="00F05774">
        <w:rPr>
          <w:rFonts w:ascii="Times New Roman" w:eastAsia="Times New Roman" w:hAnsi="Times New Roman" w:cs="Times New Roman"/>
          <w:sz w:val="24"/>
          <w:szCs w:val="24"/>
          <w:lang w:val="uk-UA" w:eastAsia="uk-UA"/>
        </w:rPr>
        <w:t xml:space="preserve"> Тетяна </w:t>
      </w:r>
      <w:proofErr w:type="spellStart"/>
      <w:r w:rsidRPr="00F05774">
        <w:rPr>
          <w:rFonts w:ascii="Times New Roman" w:eastAsia="Times New Roman" w:hAnsi="Times New Roman" w:cs="Times New Roman"/>
          <w:sz w:val="24"/>
          <w:szCs w:val="24"/>
          <w:lang w:val="uk-UA" w:eastAsia="uk-UA"/>
        </w:rPr>
        <w:t>Смолдирева</w:t>
      </w:r>
      <w:proofErr w:type="spellEnd"/>
      <w:r w:rsidRPr="00F05774">
        <w:rPr>
          <w:rFonts w:ascii="Times New Roman" w:eastAsia="Times New Roman" w:hAnsi="Times New Roman" w:cs="Times New Roman"/>
          <w:sz w:val="24"/>
          <w:szCs w:val="24"/>
          <w:lang w:val="uk-UA" w:eastAsia="uk-UA"/>
        </w:rPr>
        <w:t xml:space="preserve"> відзначає: </w:t>
      </w:r>
      <w:r w:rsidRPr="00F05774">
        <w:rPr>
          <w:rFonts w:ascii="Times New Roman" w:eastAsia="Times New Roman" w:hAnsi="Times New Roman" w:cs="Times New Roman"/>
          <w:i/>
          <w:iCs/>
          <w:sz w:val="24"/>
          <w:szCs w:val="24"/>
          <w:lang w:val="uk-UA" w:eastAsia="uk-UA"/>
        </w:rPr>
        <w:t xml:space="preserve">«Щодо тональності матеріалів: її складно визначити через неоднозначність подій. Контекст не дуже допомагає. Точніше, контекстом, фоном усіх матеріалів є повномасштабна війна Росії проти України. До прикладу: присвоєння звання Героя України, доблесть захисників – позитив? Але ж йдеться про загиблих! Відтак забарвлення матеріалів все ж більше негативне. Або ж поради, як і де знайти ліки: відносимо до нейтрально тональності, бо ж позитивна дія/порада нівелюється негативом ситуації. Або інформація, що Британія планує в особняках олігархів розмістити біженців з України, чи припинення роботи </w:t>
      </w:r>
      <w:proofErr w:type="spellStart"/>
      <w:r w:rsidRPr="00F05774">
        <w:rPr>
          <w:rFonts w:ascii="Times New Roman" w:eastAsia="Times New Roman" w:hAnsi="Times New Roman" w:cs="Times New Roman"/>
          <w:i/>
          <w:iCs/>
          <w:sz w:val="24"/>
          <w:szCs w:val="24"/>
          <w:lang w:val="uk-UA" w:eastAsia="uk-UA"/>
        </w:rPr>
        <w:t>Swift</w:t>
      </w:r>
      <w:proofErr w:type="spellEnd"/>
      <w:r w:rsidRPr="00F05774">
        <w:rPr>
          <w:rFonts w:ascii="Times New Roman" w:eastAsia="Times New Roman" w:hAnsi="Times New Roman" w:cs="Times New Roman"/>
          <w:i/>
          <w:iCs/>
          <w:sz w:val="24"/>
          <w:szCs w:val="24"/>
          <w:lang w:val="uk-UA" w:eastAsia="uk-UA"/>
        </w:rPr>
        <w:t xml:space="preserve"> та ін. санкції – втіха на фоні біди й горя, відтак позначаємо контент як нейтральний. Загалом нейтральної та позитивної, обнадійливої інформації у чернівецьких виданнях більше. У загальному їх можна об’єднати лейтмотивом «Віра в перемогу». Ось лише кілька заголовків: «Такого єднання ще не бачила», «Ми народилися і помремо українцями», «Переконаний, що Київ не здадуть» (МБ), «Все – для перемоги України», «Неймовірні українці», «Нас підтримують» (Буковина)».</w:t>
      </w:r>
      <w:r w:rsidRPr="00F05774">
        <w:rPr>
          <w:rFonts w:ascii="Times New Roman" w:eastAsia="Times New Roman" w:hAnsi="Times New Roman" w:cs="Times New Roman"/>
          <w:sz w:val="24"/>
          <w:szCs w:val="24"/>
          <w:lang w:val="uk-UA" w:eastAsia="uk-UA"/>
        </w:rPr>
        <w:t>    </w:t>
      </w:r>
    </w:p>
    <w:p w14:paraId="10B92585"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Провідною темою на 90% стала війна. Власне подіям на фронті було присвячено 33% всіх матеріалів, у яких показували ситуацію на передовій. Але в контексті цієї теми видання </w:t>
      </w:r>
      <w:r w:rsidRPr="00F05774">
        <w:rPr>
          <w:rFonts w:ascii="Times New Roman" w:eastAsia="Times New Roman" w:hAnsi="Times New Roman" w:cs="Times New Roman"/>
          <w:sz w:val="24"/>
          <w:szCs w:val="24"/>
          <w:lang w:val="uk-UA" w:eastAsia="uk-UA"/>
        </w:rPr>
        <w:lastRenderedPageBreak/>
        <w:t xml:space="preserve">інформували й про те, як відбувається мобілізація і скільки охочих захищати батьківщину громадян звернулося до військкоматів у перші дні російської агресії; фотографували черги бажаючих здати кров у </w:t>
      </w:r>
      <w:proofErr w:type="spellStart"/>
      <w:r w:rsidRPr="00F05774">
        <w:rPr>
          <w:rFonts w:ascii="Times New Roman" w:eastAsia="Times New Roman" w:hAnsi="Times New Roman" w:cs="Times New Roman"/>
          <w:sz w:val="24"/>
          <w:szCs w:val="24"/>
          <w:lang w:val="uk-UA" w:eastAsia="uk-UA"/>
        </w:rPr>
        <w:t>поліклініках</w:t>
      </w:r>
      <w:proofErr w:type="spellEnd"/>
      <w:r w:rsidRPr="00F05774">
        <w:rPr>
          <w:rFonts w:ascii="Times New Roman" w:eastAsia="Times New Roman" w:hAnsi="Times New Roman" w:cs="Times New Roman"/>
          <w:sz w:val="24"/>
          <w:szCs w:val="24"/>
          <w:lang w:val="uk-UA" w:eastAsia="uk-UA"/>
        </w:rPr>
        <w:t>; повідомлялося про створення нової військової частини у Чернівцях. Буковина виявилася спокійним тилом, куди подих фронту не докотився. Попри те ЗМІ пояснювали людям, де знаходяться найближчі до них бомбосховища, як реагувати на сигнал повітряної тривоги, як діяти на вулиці чи у транспорті, як користуватися додатком “Повітряна тривога”. Паніки у цих повідомленнях не відчувалося. Навпаки – журналісти допомагали читачам подолати страх і тривожність, публікували поради психологів, як справитися зі стресом (</w:t>
      </w:r>
      <w:r w:rsidRPr="00F05774">
        <w:rPr>
          <w:rFonts w:ascii="Times New Roman" w:eastAsia="Times New Roman" w:hAnsi="Times New Roman" w:cs="Times New Roman"/>
          <w:i/>
          <w:iCs/>
          <w:sz w:val="24"/>
          <w:szCs w:val="24"/>
          <w:lang w:val="uk-UA" w:eastAsia="uk-UA"/>
        </w:rPr>
        <w:t>“Як пояснити дитині, “що таке війна”?, “Правила перегляду складних новин”</w:t>
      </w:r>
      <w:r w:rsidRPr="00F05774">
        <w:rPr>
          <w:rFonts w:ascii="Times New Roman" w:eastAsia="Times New Roman" w:hAnsi="Times New Roman" w:cs="Times New Roman"/>
          <w:sz w:val="24"/>
          <w:szCs w:val="24"/>
          <w:lang w:val="uk-UA" w:eastAsia="uk-UA"/>
        </w:rPr>
        <w:t xml:space="preserve"> – “Погляд”). </w:t>
      </w:r>
    </w:p>
    <w:p w14:paraId="3CF0BAE3" w14:textId="0DB3E352"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Людей закликали приходити плести маскувальні сітки, збирати аптечки, вантажити грузи на передову, розповідали, як містяни виготовляють бандера-смузі. </w:t>
      </w:r>
    </w:p>
    <w:p w14:paraId="7A3E65BC"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Газета «Буковина» в обох числах розмістила виступи Президента України: у Європарламенті та Британському парламенті – розуміючи, що не всі читачі, особливо старші люди, користуються інтернетом. А так можна перечитати, вдуматися.</w:t>
      </w:r>
    </w:p>
    <w:p w14:paraId="46D1E43E"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Про вражаючий приклад патріотизму (</w:t>
      </w:r>
      <w:r w:rsidRPr="00F05774">
        <w:rPr>
          <w:rFonts w:ascii="Times New Roman" w:eastAsia="Times New Roman" w:hAnsi="Times New Roman" w:cs="Times New Roman"/>
          <w:i/>
          <w:iCs/>
          <w:sz w:val="24"/>
          <w:szCs w:val="24"/>
          <w:lang w:val="uk-UA" w:eastAsia="uk-UA"/>
        </w:rPr>
        <w:t>“82-річний буковинець перерахував ЗСУ 100 гривень та 10 тисяч доларів”</w:t>
      </w:r>
      <w:r w:rsidRPr="00F05774">
        <w:rPr>
          <w:rFonts w:ascii="Times New Roman" w:eastAsia="Times New Roman" w:hAnsi="Times New Roman" w:cs="Times New Roman"/>
          <w:sz w:val="24"/>
          <w:szCs w:val="24"/>
          <w:lang w:val="uk-UA" w:eastAsia="uk-UA"/>
        </w:rPr>
        <w:t>) розповіли майже всі буковинські газети та сайти, а також ця новина була в топі у всеукраїнських ЗМІ. </w:t>
      </w:r>
    </w:p>
    <w:p w14:paraId="68671067" w14:textId="1695C5FD"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Медична тематика (7%) також стала одним із ракурсів висвітлення війни – поради, як надавати першу медичну допомогу, де можна цьому навчитися (подавалися адреси для бажаючих), розгортання нових відділень у лікарнях.   </w:t>
      </w:r>
    </w:p>
    <w:p w14:paraId="54ED2B3D"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Чернівецька область і досі є однією з небагатьох, які не постраждали від бойових дій. Нині це міцний тил, який підтримує ЗСУ та надає прихисток біженцям з усієї України. Через це й тема переселенців та постраждалих від бойових дій стала другою за популярністю – 25%.</w:t>
      </w:r>
    </w:p>
    <w:p w14:paraId="13E46175" w14:textId="20411C53"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Газети повідомили про відновлення та створення нових волонтерських організацій для допомоги переселенцям, подавали їхні контакти та інформували про потреби. Постійно писали про нові евакуаційні рейси, які прибувають на Буковину. Власників готелів та санаторіїв просили про розміщення людей. Видання </w:t>
      </w:r>
      <w:proofErr w:type="spellStart"/>
      <w:r w:rsidRPr="00F05774">
        <w:rPr>
          <w:rFonts w:ascii="Times New Roman" w:eastAsia="Times New Roman" w:hAnsi="Times New Roman" w:cs="Times New Roman"/>
          <w:sz w:val="24"/>
          <w:szCs w:val="24"/>
          <w:lang w:val="uk-UA" w:eastAsia="uk-UA"/>
        </w:rPr>
        <w:t>оперативно</w:t>
      </w:r>
      <w:proofErr w:type="spellEnd"/>
      <w:r w:rsidRPr="00F05774">
        <w:rPr>
          <w:rFonts w:ascii="Times New Roman" w:eastAsia="Times New Roman" w:hAnsi="Times New Roman" w:cs="Times New Roman"/>
          <w:sz w:val="24"/>
          <w:szCs w:val="24"/>
          <w:lang w:val="uk-UA" w:eastAsia="uk-UA"/>
        </w:rPr>
        <w:t xml:space="preserve"> оновлювали статистику, скільки переселенців прибуло на Буковину. Тема висвітлювалася у різних ракурсах та подавалися корисні поради: як переселенцям отримати пенсію у Чернівцях, як отримати інсулін для хворих, куди звернутися для працевлаштування, як стати на військовий облік, як звернутися при потребі до лікаря… Позитивною була інформація про народження дітей переселенців на Буковині (“</w:t>
      </w:r>
      <w:r w:rsidRPr="00F05774">
        <w:rPr>
          <w:rFonts w:ascii="Times New Roman" w:eastAsia="Times New Roman" w:hAnsi="Times New Roman" w:cs="Times New Roman"/>
          <w:i/>
          <w:iCs/>
          <w:sz w:val="24"/>
          <w:szCs w:val="24"/>
          <w:lang w:val="uk-UA" w:eastAsia="uk-UA"/>
        </w:rPr>
        <w:t xml:space="preserve">У Чернівцях переселенка з Києва народила синочка” </w:t>
      </w:r>
      <w:r w:rsidRPr="00F05774">
        <w:rPr>
          <w:rFonts w:ascii="Times New Roman" w:eastAsia="Times New Roman" w:hAnsi="Times New Roman" w:cs="Times New Roman"/>
          <w:sz w:val="24"/>
          <w:szCs w:val="24"/>
          <w:lang w:val="uk-UA" w:eastAsia="uk-UA"/>
        </w:rPr>
        <w:t>–</w:t>
      </w:r>
      <w:r w:rsidRPr="00F05774">
        <w:rPr>
          <w:rFonts w:ascii="Times New Roman" w:eastAsia="Times New Roman" w:hAnsi="Times New Roman" w:cs="Times New Roman"/>
          <w:i/>
          <w:iCs/>
          <w:sz w:val="24"/>
          <w:szCs w:val="24"/>
          <w:lang w:val="uk-UA" w:eastAsia="uk-UA"/>
        </w:rPr>
        <w:t xml:space="preserve"> “Погляд”</w:t>
      </w:r>
      <w:r w:rsidRPr="00F05774">
        <w:rPr>
          <w:rFonts w:ascii="Times New Roman" w:eastAsia="Times New Roman" w:hAnsi="Times New Roman" w:cs="Times New Roman"/>
          <w:sz w:val="24"/>
          <w:szCs w:val="24"/>
          <w:lang w:val="uk-UA" w:eastAsia="uk-UA"/>
        </w:rPr>
        <w:t xml:space="preserve">). Безумовно, найбільшу довіру викликали матеріали із перших вуст – історії життя людей </w:t>
      </w:r>
      <w:r w:rsidRPr="00F05774">
        <w:rPr>
          <w:rFonts w:ascii="Times New Roman" w:eastAsia="Times New Roman" w:hAnsi="Times New Roman" w:cs="Times New Roman"/>
          <w:i/>
          <w:iCs/>
          <w:sz w:val="24"/>
          <w:szCs w:val="24"/>
          <w:lang w:val="uk-UA" w:eastAsia="uk-UA"/>
        </w:rPr>
        <w:t>(«У голові досі лунають звуки вибухів»: до Чернівців щодня прибувають сотні біженців”</w:t>
      </w:r>
      <w:r w:rsidRPr="00F05774">
        <w:rPr>
          <w:rFonts w:ascii="Times New Roman" w:eastAsia="Times New Roman" w:hAnsi="Times New Roman" w:cs="Times New Roman"/>
          <w:sz w:val="24"/>
          <w:szCs w:val="24"/>
          <w:lang w:val="uk-UA" w:eastAsia="uk-UA"/>
        </w:rPr>
        <w:t xml:space="preserve"> – репортаж “МБ”). </w:t>
      </w:r>
    </w:p>
    <w:p w14:paraId="3B7B7A8E"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На темі економіки (4%) війна теж позначилася: як не допустити зростання цін, як втримати від девальвації гривню. Видання не оминають місцеві події, роботу органів влади та правоохоронців.</w:t>
      </w:r>
    </w:p>
    <w:p w14:paraId="0B196425"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Певною тривожністю були позначені матеріали про роботу КПП </w:t>
      </w:r>
      <w:proofErr w:type="spellStart"/>
      <w:r w:rsidRPr="00F05774">
        <w:rPr>
          <w:rFonts w:ascii="Times New Roman" w:eastAsia="Times New Roman" w:hAnsi="Times New Roman" w:cs="Times New Roman"/>
          <w:sz w:val="24"/>
          <w:szCs w:val="24"/>
          <w:lang w:val="uk-UA" w:eastAsia="uk-UA"/>
        </w:rPr>
        <w:t>Порубне</w:t>
      </w:r>
      <w:proofErr w:type="spellEnd"/>
      <w:r w:rsidRPr="00F05774">
        <w:rPr>
          <w:rFonts w:ascii="Times New Roman" w:eastAsia="Times New Roman" w:hAnsi="Times New Roman" w:cs="Times New Roman"/>
          <w:sz w:val="24"/>
          <w:szCs w:val="24"/>
          <w:lang w:val="uk-UA" w:eastAsia="uk-UA"/>
        </w:rPr>
        <w:t xml:space="preserve"> на кордоні з Румунією – довжелезні черги, наплив біженців (</w:t>
      </w:r>
      <w:r w:rsidRPr="00F05774">
        <w:rPr>
          <w:rFonts w:ascii="Times New Roman" w:eastAsia="Times New Roman" w:hAnsi="Times New Roman" w:cs="Times New Roman"/>
          <w:i/>
          <w:iCs/>
          <w:sz w:val="24"/>
          <w:szCs w:val="24"/>
          <w:lang w:val="uk-UA" w:eastAsia="uk-UA"/>
        </w:rPr>
        <w:t xml:space="preserve">У пункті пропуску </w:t>
      </w:r>
      <w:proofErr w:type="spellStart"/>
      <w:r w:rsidRPr="00F05774">
        <w:rPr>
          <w:rFonts w:ascii="Times New Roman" w:eastAsia="Times New Roman" w:hAnsi="Times New Roman" w:cs="Times New Roman"/>
          <w:i/>
          <w:iCs/>
          <w:sz w:val="24"/>
          <w:szCs w:val="24"/>
          <w:lang w:val="uk-UA" w:eastAsia="uk-UA"/>
        </w:rPr>
        <w:t>Порубне</w:t>
      </w:r>
      <w:proofErr w:type="spellEnd"/>
      <w:r w:rsidRPr="00F05774">
        <w:rPr>
          <w:rFonts w:ascii="Times New Roman" w:eastAsia="Times New Roman" w:hAnsi="Times New Roman" w:cs="Times New Roman"/>
          <w:i/>
          <w:iCs/>
          <w:sz w:val="24"/>
          <w:szCs w:val="24"/>
          <w:lang w:val="uk-UA" w:eastAsia="uk-UA"/>
        </w:rPr>
        <w:t xml:space="preserve"> у черзі на виїзд з України стоять 350 легкових авто</w:t>
      </w:r>
      <w:r w:rsidRPr="00F05774">
        <w:rPr>
          <w:rFonts w:ascii="Times New Roman" w:eastAsia="Times New Roman" w:hAnsi="Times New Roman" w:cs="Times New Roman"/>
          <w:sz w:val="24"/>
          <w:szCs w:val="24"/>
          <w:lang w:val="uk-UA" w:eastAsia="uk-UA"/>
        </w:rPr>
        <w:t xml:space="preserve"> (“Погляд”), про роботу диверсантів (</w:t>
      </w:r>
      <w:r w:rsidRPr="00F05774">
        <w:rPr>
          <w:rFonts w:ascii="Times New Roman" w:eastAsia="Times New Roman" w:hAnsi="Times New Roman" w:cs="Times New Roman"/>
          <w:i/>
          <w:iCs/>
          <w:sz w:val="24"/>
          <w:szCs w:val="24"/>
          <w:lang w:val="uk-UA" w:eastAsia="uk-UA"/>
        </w:rPr>
        <w:t>“Газовики знайшли у Чернівцях ще одну мітку”</w:t>
      </w:r>
      <w:r w:rsidRPr="00F05774">
        <w:rPr>
          <w:rFonts w:ascii="Times New Roman" w:eastAsia="Times New Roman" w:hAnsi="Times New Roman" w:cs="Times New Roman"/>
          <w:sz w:val="24"/>
          <w:szCs w:val="24"/>
          <w:lang w:val="uk-UA" w:eastAsia="uk-UA"/>
        </w:rPr>
        <w:t xml:space="preserve"> (“Погляд”), про запровадження в області комендантської години. </w:t>
      </w:r>
    </w:p>
    <w:p w14:paraId="682388A6"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lastRenderedPageBreak/>
        <w:t>Трагічними нотами позначені матеріали про загибель буковинських героїв на війні та прощання з ними. </w:t>
      </w:r>
    </w:p>
    <w:p w14:paraId="0DE0BB5E" w14:textId="776BE359"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З початку війни зросла увага журналістів до міжнародних новин (11%) – аудиторію переважно цікавила реакція світу на бойові дії в Україні. Ця тема мала різні аспекти: осуд міжнародними організаціями загарбницької війни в Україні, схвалення ідеї членства України в ЄС, допомога інших держав в умовах агресії. Зокрема, висвітлювалося, як Чернівцям активно допомагає сусідня Румунія: </w:t>
      </w:r>
      <w:r w:rsidRPr="00F05774">
        <w:rPr>
          <w:rFonts w:ascii="Times New Roman" w:eastAsia="Times New Roman" w:hAnsi="Times New Roman" w:cs="Times New Roman"/>
          <w:i/>
          <w:iCs/>
          <w:sz w:val="24"/>
          <w:szCs w:val="24"/>
          <w:lang w:val="uk-UA" w:eastAsia="uk-UA"/>
        </w:rPr>
        <w:t xml:space="preserve">Від міст-побратимів Чернівців у Румунії надійшла допомога, Незабаром до Чернівців з міста </w:t>
      </w:r>
      <w:proofErr w:type="spellStart"/>
      <w:r w:rsidRPr="00F05774">
        <w:rPr>
          <w:rFonts w:ascii="Times New Roman" w:eastAsia="Times New Roman" w:hAnsi="Times New Roman" w:cs="Times New Roman"/>
          <w:i/>
          <w:iCs/>
          <w:sz w:val="24"/>
          <w:szCs w:val="24"/>
          <w:lang w:val="uk-UA" w:eastAsia="uk-UA"/>
        </w:rPr>
        <w:t>Оломоуц</w:t>
      </w:r>
      <w:proofErr w:type="spellEnd"/>
      <w:r w:rsidRPr="00F05774">
        <w:rPr>
          <w:rFonts w:ascii="Times New Roman" w:eastAsia="Times New Roman" w:hAnsi="Times New Roman" w:cs="Times New Roman"/>
          <w:i/>
          <w:iCs/>
          <w:sz w:val="24"/>
          <w:szCs w:val="24"/>
          <w:lang w:val="uk-UA" w:eastAsia="uk-UA"/>
        </w:rPr>
        <w:t xml:space="preserve"> прибудуть три вантажівки допомоги</w:t>
      </w:r>
      <w:r w:rsidRPr="00F05774">
        <w:rPr>
          <w:rFonts w:ascii="Times New Roman" w:eastAsia="Times New Roman" w:hAnsi="Times New Roman" w:cs="Times New Roman"/>
          <w:sz w:val="24"/>
          <w:szCs w:val="24"/>
          <w:lang w:val="uk-UA" w:eastAsia="uk-UA"/>
        </w:rPr>
        <w:t xml:space="preserve"> (“Погляд”). Доволі тривожними дотепер залишаються матеріали про можливість закриття українського неба (</w:t>
      </w:r>
      <w:r w:rsidRPr="00F05774">
        <w:rPr>
          <w:rFonts w:ascii="Times New Roman" w:eastAsia="Times New Roman" w:hAnsi="Times New Roman" w:cs="Times New Roman"/>
          <w:i/>
          <w:iCs/>
          <w:sz w:val="24"/>
          <w:szCs w:val="24"/>
          <w:lang w:val="uk-UA" w:eastAsia="uk-UA"/>
        </w:rPr>
        <w:t>“Петиція про закриття неба над Україною зібрала понад мільйон голосів”, “Чернівецька ОДА звернулася до США, країн ЄС та НАТО з проханням закрити небо”, “Закрите небо” врятує сотні життів”).  </w:t>
      </w:r>
    </w:p>
    <w:p w14:paraId="0180C66A"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Контент газет став набагато якісніший, адже ще недавно фіксовані майже 30% розважальних матеріалів (інше) поступилися гострим щоденним проблемам. Такого контенту на цей раз зафіксовано лише 2%. А «</w:t>
      </w:r>
      <w:proofErr w:type="spellStart"/>
      <w:r w:rsidRPr="00F05774">
        <w:rPr>
          <w:rFonts w:ascii="Times New Roman" w:eastAsia="Times New Roman" w:hAnsi="Times New Roman" w:cs="Times New Roman"/>
          <w:sz w:val="24"/>
          <w:szCs w:val="24"/>
          <w:lang w:val="uk-UA" w:eastAsia="uk-UA"/>
        </w:rPr>
        <w:t>джинса</w:t>
      </w:r>
      <w:proofErr w:type="spellEnd"/>
      <w:r w:rsidRPr="00F05774">
        <w:rPr>
          <w:rFonts w:ascii="Times New Roman" w:eastAsia="Times New Roman" w:hAnsi="Times New Roman" w:cs="Times New Roman"/>
          <w:sz w:val="24"/>
          <w:szCs w:val="24"/>
          <w:lang w:val="uk-UA" w:eastAsia="uk-UA"/>
        </w:rPr>
        <w:t xml:space="preserve">», з якою не раз стикалися </w:t>
      </w:r>
      <w:proofErr w:type="spellStart"/>
      <w:r w:rsidRPr="00F05774">
        <w:rPr>
          <w:rFonts w:ascii="Times New Roman" w:eastAsia="Times New Roman" w:hAnsi="Times New Roman" w:cs="Times New Roman"/>
          <w:sz w:val="24"/>
          <w:szCs w:val="24"/>
          <w:lang w:val="uk-UA" w:eastAsia="uk-UA"/>
        </w:rPr>
        <w:t>медіаексперти</w:t>
      </w:r>
      <w:proofErr w:type="spellEnd"/>
      <w:r w:rsidRPr="00F05774">
        <w:rPr>
          <w:rFonts w:ascii="Times New Roman" w:eastAsia="Times New Roman" w:hAnsi="Times New Roman" w:cs="Times New Roman"/>
          <w:sz w:val="24"/>
          <w:szCs w:val="24"/>
          <w:lang w:val="uk-UA" w:eastAsia="uk-UA"/>
        </w:rPr>
        <w:t xml:space="preserve"> під час </w:t>
      </w:r>
      <w:proofErr w:type="spellStart"/>
      <w:r w:rsidRPr="00F05774">
        <w:rPr>
          <w:rFonts w:ascii="Times New Roman" w:eastAsia="Times New Roman" w:hAnsi="Times New Roman" w:cs="Times New Roman"/>
          <w:sz w:val="24"/>
          <w:szCs w:val="24"/>
          <w:lang w:val="uk-UA" w:eastAsia="uk-UA"/>
        </w:rPr>
        <w:t>моніторингів</w:t>
      </w:r>
      <w:proofErr w:type="spellEnd"/>
      <w:r w:rsidRPr="00F05774">
        <w:rPr>
          <w:rFonts w:ascii="Times New Roman" w:eastAsia="Times New Roman" w:hAnsi="Times New Roman" w:cs="Times New Roman"/>
          <w:sz w:val="24"/>
          <w:szCs w:val="24"/>
          <w:lang w:val="uk-UA" w:eastAsia="uk-UA"/>
        </w:rPr>
        <w:t>, практично зникла.  </w:t>
      </w:r>
    </w:p>
    <w:p w14:paraId="44488C00" w14:textId="77777777" w:rsidR="00F05774" w:rsidRPr="00F05774" w:rsidRDefault="00F05774" w:rsidP="00F05774">
      <w:pPr>
        <w:spacing w:before="100" w:beforeAutospacing="1" w:after="100" w:afterAutospacing="1" w:line="240" w:lineRule="auto"/>
        <w:outlineLvl w:val="2"/>
        <w:rPr>
          <w:rFonts w:ascii="Times New Roman" w:eastAsia="Times New Roman" w:hAnsi="Times New Roman" w:cs="Times New Roman"/>
          <w:b/>
          <w:bCs/>
          <w:sz w:val="27"/>
          <w:szCs w:val="27"/>
          <w:lang w:val="uk-UA" w:eastAsia="uk-UA"/>
        </w:rPr>
      </w:pPr>
      <w:r w:rsidRPr="00F05774">
        <w:rPr>
          <w:rFonts w:ascii="Times New Roman" w:eastAsia="Times New Roman" w:hAnsi="Times New Roman" w:cs="Times New Roman"/>
          <w:b/>
          <w:bCs/>
          <w:sz w:val="27"/>
          <w:szCs w:val="27"/>
          <w:lang w:val="uk-UA" w:eastAsia="uk-UA"/>
        </w:rPr>
        <w:t>Сайти</w:t>
      </w:r>
    </w:p>
    <w:p w14:paraId="2E2FBE62"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sz w:val="24"/>
          <w:szCs w:val="24"/>
          <w:lang w:val="uk-UA" w:eastAsia="uk-UA"/>
        </w:rPr>
        <w:t>Аналіз тем, тональність, походження.</w:t>
      </w:r>
    </w:p>
    <w:p w14:paraId="78A7877F"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Онлайн-ЗМІ лише у 24% випадків подавали запозичений контент (переважно інформували про події в центрі та в зонах бойових дій), у інших 76% це, як і в газетах, був місцевий контент. У 58% матеріалів ніс позитивну тональність, у 20% – негативну. 22% матеріалів позначено як переважно нейтрально забарвлені. </w:t>
      </w:r>
    </w:p>
    <w:p w14:paraId="4E06016E"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Сайти, зрозуміло, стали головним оперативним джерелом інформації, в </w:t>
      </w:r>
      <w:proofErr w:type="spellStart"/>
      <w:r w:rsidRPr="00F05774">
        <w:rPr>
          <w:rFonts w:ascii="Times New Roman" w:eastAsia="Times New Roman" w:hAnsi="Times New Roman" w:cs="Times New Roman"/>
          <w:sz w:val="24"/>
          <w:szCs w:val="24"/>
          <w:lang w:val="uk-UA" w:eastAsia="uk-UA"/>
        </w:rPr>
        <w:t>т.ч</w:t>
      </w:r>
      <w:proofErr w:type="spellEnd"/>
      <w:r w:rsidRPr="00F05774">
        <w:rPr>
          <w:rFonts w:ascii="Times New Roman" w:eastAsia="Times New Roman" w:hAnsi="Times New Roman" w:cs="Times New Roman"/>
          <w:sz w:val="24"/>
          <w:szCs w:val="24"/>
          <w:lang w:val="uk-UA" w:eastAsia="uk-UA"/>
        </w:rPr>
        <w:t>. місцевої. Тут, як і в газетах, переважала тема бойових подій – 43%. За нею досить активно висвітлювалося все, пов’язане з переселенцями та постраждалими від війни – 29%. Не випадково, адже на Буковині станом на 10 березня розмістили понад 36 тисяч переселенців, з них 12 тисяч дітей (дані Чернівецької ОДА).</w:t>
      </w:r>
    </w:p>
    <w:p w14:paraId="5771C12F" w14:textId="77777777" w:rsidR="00F05774" w:rsidRPr="00F05774" w:rsidRDefault="00F05774" w:rsidP="00F05774">
      <w:pPr>
        <w:spacing w:after="0"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noProof/>
          <w:sz w:val="24"/>
          <w:szCs w:val="24"/>
          <w:lang w:val="uk-UA" w:eastAsia="uk-UA"/>
        </w:rPr>
        <mc:AlternateContent>
          <mc:Choice Requires="wps">
            <w:drawing>
              <wp:inline distT="0" distB="0" distL="0" distR="0" wp14:anchorId="6D7A7430" wp14:editId="0DC85A37">
                <wp:extent cx="304800" cy="304800"/>
                <wp:effectExtent l="0" t="0" r="0" b="0"/>
                <wp:docPr id="3"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8B3C5" id="AutoShape 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F05774">
        <w:rPr>
          <w:rFonts w:ascii="Times New Roman" w:eastAsia="Times New Roman" w:hAnsi="Times New Roman" w:cs="Times New Roman"/>
          <w:noProof/>
          <w:sz w:val="24"/>
          <w:szCs w:val="24"/>
          <w:lang w:val="uk-UA" w:eastAsia="uk-UA"/>
        </w:rPr>
        <mc:AlternateContent>
          <mc:Choice Requires="wps">
            <w:drawing>
              <wp:inline distT="0" distB="0" distL="0" distR="0" wp14:anchorId="5A399E5C" wp14:editId="6F7D19F8">
                <wp:extent cx="304800" cy="304800"/>
                <wp:effectExtent l="0" t="0" r="0" b="0"/>
                <wp:docPr id="2" name="AutoShap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BF9322" id="AutoShape 9"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420D1B50"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Менше, ніж у мирному житті, виявилося соціальної тематики. Водночас корисної для людей інформації розміщено доволі. Йдеться про послуги волонтерів, житло для переселенців, безкоштовну медичну допомогу, пенсійне забезпечення, дистанційне навчання, дозвілля дітей, пошук ліків, розрахунок картками тощо. Чимало порад: як уберегтися від ракетного обстрілу, мапи </w:t>
      </w:r>
      <w:proofErr w:type="spellStart"/>
      <w:r w:rsidRPr="00F05774">
        <w:rPr>
          <w:rFonts w:ascii="Times New Roman" w:eastAsia="Times New Roman" w:hAnsi="Times New Roman" w:cs="Times New Roman"/>
          <w:sz w:val="24"/>
          <w:szCs w:val="24"/>
          <w:lang w:val="uk-UA" w:eastAsia="uk-UA"/>
        </w:rPr>
        <w:t>укриттів</w:t>
      </w:r>
      <w:proofErr w:type="spellEnd"/>
      <w:r w:rsidRPr="00F05774">
        <w:rPr>
          <w:rFonts w:ascii="Times New Roman" w:eastAsia="Times New Roman" w:hAnsi="Times New Roman" w:cs="Times New Roman"/>
          <w:sz w:val="24"/>
          <w:szCs w:val="24"/>
          <w:lang w:val="uk-UA" w:eastAsia="uk-UA"/>
        </w:rPr>
        <w:t>, поради ДСНС, психологів, першої медичної допомоги тощо.</w:t>
      </w:r>
    </w:p>
    <w:p w14:paraId="0BDDB3D7"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Значна увага (7%) приділялася новинам міжнародного життя. Наприклад: </w:t>
      </w:r>
      <w:r w:rsidRPr="00F05774">
        <w:rPr>
          <w:rFonts w:ascii="Times New Roman" w:eastAsia="Times New Roman" w:hAnsi="Times New Roman" w:cs="Times New Roman"/>
          <w:i/>
          <w:iCs/>
          <w:sz w:val="24"/>
          <w:szCs w:val="24"/>
          <w:lang w:val="uk-UA" w:eastAsia="uk-UA"/>
        </w:rPr>
        <w:t>“</w:t>
      </w:r>
      <w:proofErr w:type="spellStart"/>
      <w:r w:rsidRPr="00F05774">
        <w:rPr>
          <w:rFonts w:ascii="Times New Roman" w:eastAsia="Times New Roman" w:hAnsi="Times New Roman" w:cs="Times New Roman"/>
          <w:i/>
          <w:iCs/>
          <w:sz w:val="24"/>
          <w:szCs w:val="24"/>
          <w:lang w:val="uk-UA" w:eastAsia="uk-UA"/>
        </w:rPr>
        <w:t>Єропарламент</w:t>
      </w:r>
      <w:proofErr w:type="spellEnd"/>
      <w:r w:rsidRPr="00F05774">
        <w:rPr>
          <w:rFonts w:ascii="Times New Roman" w:eastAsia="Times New Roman" w:hAnsi="Times New Roman" w:cs="Times New Roman"/>
          <w:i/>
          <w:iCs/>
          <w:sz w:val="24"/>
          <w:szCs w:val="24"/>
          <w:lang w:val="uk-UA" w:eastAsia="uk-UA"/>
        </w:rPr>
        <w:t xml:space="preserve"> прийняв заявку України на вступ до ЄС”</w:t>
      </w:r>
      <w:r w:rsidRPr="00F05774">
        <w:rPr>
          <w:rFonts w:ascii="Times New Roman" w:eastAsia="Times New Roman" w:hAnsi="Times New Roman" w:cs="Times New Roman"/>
          <w:sz w:val="24"/>
          <w:szCs w:val="24"/>
          <w:lang w:val="uk-UA" w:eastAsia="uk-UA"/>
        </w:rPr>
        <w:t xml:space="preserve"> (Погляд”), </w:t>
      </w:r>
      <w:r w:rsidRPr="00F05774">
        <w:rPr>
          <w:rFonts w:ascii="Times New Roman" w:eastAsia="Times New Roman" w:hAnsi="Times New Roman" w:cs="Times New Roman"/>
          <w:i/>
          <w:iCs/>
          <w:sz w:val="24"/>
          <w:szCs w:val="24"/>
          <w:lang w:val="uk-UA" w:eastAsia="uk-UA"/>
        </w:rPr>
        <w:t xml:space="preserve">“Суд у Гаазі розпочав перше засідання у справі про війну Росії проти України: українська делегація озвучила вимоги” </w:t>
      </w:r>
      <w:r w:rsidRPr="00F05774">
        <w:rPr>
          <w:rFonts w:ascii="Times New Roman" w:eastAsia="Times New Roman" w:hAnsi="Times New Roman" w:cs="Times New Roman"/>
          <w:sz w:val="24"/>
          <w:szCs w:val="24"/>
          <w:lang w:val="uk-UA" w:eastAsia="uk-UA"/>
        </w:rPr>
        <w:t>(</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Йшлося про арешт нерухомості російських олігархів за кордоном (</w:t>
      </w:r>
      <w:r w:rsidRPr="00F05774">
        <w:rPr>
          <w:rFonts w:ascii="Times New Roman" w:eastAsia="Times New Roman" w:hAnsi="Times New Roman" w:cs="Times New Roman"/>
          <w:i/>
          <w:iCs/>
          <w:sz w:val="24"/>
          <w:szCs w:val="24"/>
          <w:lang w:val="uk-UA" w:eastAsia="uk-UA"/>
        </w:rPr>
        <w:t xml:space="preserve">“Італія заарештувала вілли </w:t>
      </w:r>
      <w:proofErr w:type="spellStart"/>
      <w:r w:rsidRPr="00F05774">
        <w:rPr>
          <w:rFonts w:ascii="Times New Roman" w:eastAsia="Times New Roman" w:hAnsi="Times New Roman" w:cs="Times New Roman"/>
          <w:i/>
          <w:iCs/>
          <w:sz w:val="24"/>
          <w:szCs w:val="24"/>
          <w:lang w:val="uk-UA" w:eastAsia="uk-UA"/>
        </w:rPr>
        <w:t>рашистського</w:t>
      </w:r>
      <w:proofErr w:type="spellEnd"/>
      <w:r w:rsidRPr="00F05774">
        <w:rPr>
          <w:rFonts w:ascii="Times New Roman" w:eastAsia="Times New Roman" w:hAnsi="Times New Roman" w:cs="Times New Roman"/>
          <w:i/>
          <w:iCs/>
          <w:sz w:val="24"/>
          <w:szCs w:val="24"/>
          <w:lang w:val="uk-UA" w:eastAsia="uk-UA"/>
        </w:rPr>
        <w:t xml:space="preserve"> пропагандиста Соловйова та мільярдера Алішера </w:t>
      </w:r>
      <w:proofErr w:type="spellStart"/>
      <w:r w:rsidRPr="00F05774">
        <w:rPr>
          <w:rFonts w:ascii="Times New Roman" w:eastAsia="Times New Roman" w:hAnsi="Times New Roman" w:cs="Times New Roman"/>
          <w:i/>
          <w:iCs/>
          <w:sz w:val="24"/>
          <w:szCs w:val="24"/>
          <w:lang w:val="uk-UA" w:eastAsia="uk-UA"/>
        </w:rPr>
        <w:t>Усманова</w:t>
      </w:r>
      <w:proofErr w:type="spellEnd"/>
      <w:r w:rsidRPr="00F05774">
        <w:rPr>
          <w:rFonts w:ascii="Times New Roman" w:eastAsia="Times New Roman" w:hAnsi="Times New Roman" w:cs="Times New Roman"/>
          <w:i/>
          <w:iCs/>
          <w:sz w:val="24"/>
          <w:szCs w:val="24"/>
          <w:lang w:val="uk-UA" w:eastAsia="uk-UA"/>
        </w:rPr>
        <w:t xml:space="preserve">” </w:t>
      </w:r>
      <w:r w:rsidRPr="00F05774">
        <w:rPr>
          <w:rFonts w:ascii="Times New Roman" w:eastAsia="Times New Roman" w:hAnsi="Times New Roman" w:cs="Times New Roman"/>
          <w:sz w:val="24"/>
          <w:szCs w:val="24"/>
          <w:lang w:val="uk-UA" w:eastAsia="uk-UA"/>
        </w:rPr>
        <w:t xml:space="preserve">– </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про підтримку коштами (</w:t>
      </w:r>
      <w:r w:rsidRPr="00F05774">
        <w:rPr>
          <w:rFonts w:ascii="Times New Roman" w:eastAsia="Times New Roman" w:hAnsi="Times New Roman" w:cs="Times New Roman"/>
          <w:i/>
          <w:iCs/>
          <w:sz w:val="24"/>
          <w:szCs w:val="24"/>
          <w:lang w:val="uk-UA" w:eastAsia="uk-UA"/>
        </w:rPr>
        <w:t>“Західні країни розроблять для України аналог плану Маршалла — прем’єр-міністр Британії”</w:t>
      </w:r>
      <w:r w:rsidRPr="00F05774">
        <w:rPr>
          <w:rFonts w:ascii="Times New Roman" w:eastAsia="Times New Roman" w:hAnsi="Times New Roman" w:cs="Times New Roman"/>
          <w:sz w:val="24"/>
          <w:szCs w:val="24"/>
          <w:lang w:val="uk-UA" w:eastAsia="uk-UA"/>
        </w:rPr>
        <w:t xml:space="preserve"> – “Шпальта”). Ці матеріали мають досить багато переглядів на сайтах, бо, очевидно, дають певний «промінчик надії» під час війни.      </w:t>
      </w:r>
    </w:p>
    <w:p w14:paraId="53490889"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lastRenderedPageBreak/>
        <w:t>Новий ракурс отримала тема релігії – актуалізувалася тема виходу громад з МП (</w:t>
      </w:r>
      <w:r w:rsidRPr="00F05774">
        <w:rPr>
          <w:rFonts w:ascii="Times New Roman" w:eastAsia="Times New Roman" w:hAnsi="Times New Roman" w:cs="Times New Roman"/>
          <w:i/>
          <w:iCs/>
          <w:sz w:val="24"/>
          <w:szCs w:val="24"/>
          <w:lang w:val="uk-UA" w:eastAsia="uk-UA"/>
        </w:rPr>
        <w:t>“Протоієрей УПЦ МП: Я зрікаюся патріарха Кирила і Московського патріархату”, “У Коломиї громада виселили з церкви “московський патріархат”. Там знайшли десятки літрів алкоголю”</w:t>
      </w:r>
      <w:r w:rsidRPr="00F05774">
        <w:rPr>
          <w:rFonts w:ascii="Times New Roman" w:eastAsia="Times New Roman" w:hAnsi="Times New Roman" w:cs="Times New Roman"/>
          <w:sz w:val="24"/>
          <w:szCs w:val="24"/>
          <w:lang w:val="uk-UA" w:eastAsia="uk-UA"/>
        </w:rPr>
        <w:t xml:space="preserve"> – </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xml:space="preserve">, </w:t>
      </w:r>
      <w:r w:rsidRPr="00F05774">
        <w:rPr>
          <w:rFonts w:ascii="Times New Roman" w:eastAsia="Times New Roman" w:hAnsi="Times New Roman" w:cs="Times New Roman"/>
          <w:i/>
          <w:iCs/>
          <w:sz w:val="24"/>
          <w:szCs w:val="24"/>
          <w:lang w:val="uk-UA" w:eastAsia="uk-UA"/>
        </w:rPr>
        <w:t>“Буковинка звернулася до митрополита Онуфрія увійти в історію героєм і об’єднатися з Православною церквою України”</w:t>
      </w:r>
      <w:r w:rsidRPr="00F05774">
        <w:rPr>
          <w:rFonts w:ascii="Times New Roman" w:eastAsia="Times New Roman" w:hAnsi="Times New Roman" w:cs="Times New Roman"/>
          <w:sz w:val="24"/>
          <w:szCs w:val="24"/>
          <w:lang w:val="uk-UA" w:eastAsia="uk-UA"/>
        </w:rPr>
        <w:t xml:space="preserve"> – </w:t>
      </w:r>
      <w:proofErr w:type="spellStart"/>
      <w:r w:rsidRPr="00F05774">
        <w:rPr>
          <w:rFonts w:ascii="Times New Roman" w:eastAsia="Times New Roman" w:hAnsi="Times New Roman" w:cs="Times New Roman"/>
          <w:sz w:val="24"/>
          <w:szCs w:val="24"/>
          <w:lang w:val="uk-UA" w:eastAsia="uk-UA"/>
        </w:rPr>
        <w:t>BukNews</w:t>
      </w:r>
      <w:proofErr w:type="spellEnd"/>
      <w:r w:rsidRPr="00F05774">
        <w:rPr>
          <w:rFonts w:ascii="Times New Roman" w:eastAsia="Times New Roman" w:hAnsi="Times New Roman" w:cs="Times New Roman"/>
          <w:sz w:val="24"/>
          <w:szCs w:val="24"/>
          <w:lang w:val="uk-UA" w:eastAsia="uk-UA"/>
        </w:rPr>
        <w:t>).</w:t>
      </w:r>
    </w:p>
    <w:p w14:paraId="33D949E9"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Інші теми – економіка, соціальні проблеми, охорона здоров’я та ін. – висвітлювалися менше, але переважно в контексті нової ситуації в державі. Економіка: йшлося про знецінення російського рубля (</w:t>
      </w:r>
      <w:r w:rsidRPr="00F05774">
        <w:rPr>
          <w:rFonts w:ascii="Times New Roman" w:eastAsia="Times New Roman" w:hAnsi="Times New Roman" w:cs="Times New Roman"/>
          <w:i/>
          <w:iCs/>
          <w:sz w:val="24"/>
          <w:szCs w:val="24"/>
          <w:lang w:val="uk-UA" w:eastAsia="uk-UA"/>
        </w:rPr>
        <w:t>“Рубль впав. Кредитний рейтинг знизили до “сміттєвого”. Путін та РФ стали ізгоями, – заступник держсекретаря США Шерман про наслідки вторгнення для РФ”</w:t>
      </w:r>
      <w:r w:rsidRPr="00F05774">
        <w:rPr>
          <w:rFonts w:ascii="Times New Roman" w:eastAsia="Times New Roman" w:hAnsi="Times New Roman" w:cs="Times New Roman"/>
          <w:sz w:val="24"/>
          <w:szCs w:val="24"/>
          <w:lang w:val="uk-UA" w:eastAsia="uk-UA"/>
        </w:rPr>
        <w:t xml:space="preserve"> – </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xml:space="preserve">), про ціни на </w:t>
      </w:r>
      <w:proofErr w:type="spellStart"/>
      <w:r w:rsidRPr="00F05774">
        <w:rPr>
          <w:rFonts w:ascii="Times New Roman" w:eastAsia="Times New Roman" w:hAnsi="Times New Roman" w:cs="Times New Roman"/>
          <w:sz w:val="24"/>
          <w:szCs w:val="24"/>
          <w:lang w:val="uk-UA" w:eastAsia="uk-UA"/>
        </w:rPr>
        <w:t>життєвонеобхідні</w:t>
      </w:r>
      <w:proofErr w:type="spellEnd"/>
      <w:r w:rsidRPr="00F05774">
        <w:rPr>
          <w:rFonts w:ascii="Times New Roman" w:eastAsia="Times New Roman" w:hAnsi="Times New Roman" w:cs="Times New Roman"/>
          <w:sz w:val="24"/>
          <w:szCs w:val="24"/>
          <w:lang w:val="uk-UA" w:eastAsia="uk-UA"/>
        </w:rPr>
        <w:t xml:space="preserve"> товари («</w:t>
      </w:r>
      <w:r w:rsidRPr="00F05774">
        <w:rPr>
          <w:rFonts w:ascii="Times New Roman" w:eastAsia="Times New Roman" w:hAnsi="Times New Roman" w:cs="Times New Roman"/>
          <w:i/>
          <w:iCs/>
          <w:sz w:val="24"/>
          <w:szCs w:val="24"/>
          <w:lang w:val="uk-UA" w:eastAsia="uk-UA"/>
        </w:rPr>
        <w:t xml:space="preserve">На Буковині поки що не зростатимуть ціни на продукти — </w:t>
      </w:r>
      <w:proofErr w:type="spellStart"/>
      <w:r w:rsidRPr="00F05774">
        <w:rPr>
          <w:rFonts w:ascii="Times New Roman" w:eastAsia="Times New Roman" w:hAnsi="Times New Roman" w:cs="Times New Roman"/>
          <w:i/>
          <w:iCs/>
          <w:sz w:val="24"/>
          <w:szCs w:val="24"/>
          <w:lang w:val="uk-UA" w:eastAsia="uk-UA"/>
        </w:rPr>
        <w:t>Осачук</w:t>
      </w:r>
      <w:proofErr w:type="spellEnd"/>
      <w:r w:rsidRPr="00F05774">
        <w:rPr>
          <w:rFonts w:ascii="Times New Roman" w:eastAsia="Times New Roman" w:hAnsi="Times New Roman" w:cs="Times New Roman"/>
          <w:i/>
          <w:iCs/>
          <w:sz w:val="24"/>
          <w:szCs w:val="24"/>
          <w:lang w:val="uk-UA" w:eastAsia="uk-UA"/>
        </w:rPr>
        <w:t>”</w:t>
      </w:r>
      <w:r w:rsidRPr="00F05774">
        <w:rPr>
          <w:rFonts w:ascii="Times New Roman" w:eastAsia="Times New Roman" w:hAnsi="Times New Roman" w:cs="Times New Roman"/>
          <w:sz w:val="24"/>
          <w:szCs w:val="24"/>
          <w:lang w:val="uk-UA" w:eastAsia="uk-UA"/>
        </w:rPr>
        <w:t xml:space="preserve"> – “Шпальта”). </w:t>
      </w:r>
    </w:p>
    <w:p w14:paraId="31F536D4"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F05774">
        <w:rPr>
          <w:rFonts w:ascii="Times New Roman" w:eastAsia="Times New Roman" w:hAnsi="Times New Roman" w:cs="Times New Roman"/>
          <w:sz w:val="24"/>
          <w:szCs w:val="24"/>
          <w:lang w:val="uk-UA" w:eastAsia="uk-UA"/>
        </w:rPr>
        <w:t>Соціалка</w:t>
      </w:r>
      <w:proofErr w:type="spellEnd"/>
      <w:r w:rsidRPr="00F05774">
        <w:rPr>
          <w:rFonts w:ascii="Times New Roman" w:eastAsia="Times New Roman" w:hAnsi="Times New Roman" w:cs="Times New Roman"/>
          <w:sz w:val="24"/>
          <w:szCs w:val="24"/>
          <w:lang w:val="uk-UA" w:eastAsia="uk-UA"/>
        </w:rPr>
        <w:t xml:space="preserve"> і життя громади мали такі ракурси: </w:t>
      </w:r>
      <w:r w:rsidRPr="00F05774">
        <w:rPr>
          <w:rFonts w:ascii="Times New Roman" w:eastAsia="Times New Roman" w:hAnsi="Times New Roman" w:cs="Times New Roman"/>
          <w:i/>
          <w:iCs/>
          <w:sz w:val="24"/>
          <w:szCs w:val="24"/>
          <w:lang w:val="uk-UA" w:eastAsia="uk-UA"/>
        </w:rPr>
        <w:t>“У Чернівцях деякі кафе та ресторани безкоштовно або дешевше годують переселенців: перелік закладів”</w:t>
      </w:r>
      <w:r w:rsidRPr="00F05774">
        <w:rPr>
          <w:rFonts w:ascii="Times New Roman" w:eastAsia="Times New Roman" w:hAnsi="Times New Roman" w:cs="Times New Roman"/>
          <w:sz w:val="24"/>
          <w:szCs w:val="24"/>
          <w:lang w:val="uk-UA" w:eastAsia="uk-UA"/>
        </w:rPr>
        <w:t xml:space="preserve"> – </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xml:space="preserve">, </w:t>
      </w:r>
      <w:r w:rsidRPr="00F05774">
        <w:rPr>
          <w:rFonts w:ascii="Times New Roman" w:eastAsia="Times New Roman" w:hAnsi="Times New Roman" w:cs="Times New Roman"/>
          <w:i/>
          <w:iCs/>
          <w:sz w:val="24"/>
          <w:szCs w:val="24"/>
          <w:lang w:val="uk-UA" w:eastAsia="uk-UA"/>
        </w:rPr>
        <w:t>“На площах Чернівців розгорнуть польові кухні і будуть годувати гарячими обідами тих, хто цього потребує”</w:t>
      </w:r>
      <w:r w:rsidRPr="00F05774">
        <w:rPr>
          <w:rFonts w:ascii="Times New Roman" w:eastAsia="Times New Roman" w:hAnsi="Times New Roman" w:cs="Times New Roman"/>
          <w:sz w:val="24"/>
          <w:szCs w:val="24"/>
          <w:lang w:val="uk-UA" w:eastAsia="uk-UA"/>
        </w:rPr>
        <w:t xml:space="preserve"> – </w:t>
      </w:r>
      <w:proofErr w:type="spellStart"/>
      <w:r w:rsidRPr="00F05774">
        <w:rPr>
          <w:rFonts w:ascii="Times New Roman" w:eastAsia="Times New Roman" w:hAnsi="Times New Roman" w:cs="Times New Roman"/>
          <w:sz w:val="24"/>
          <w:szCs w:val="24"/>
          <w:lang w:val="uk-UA" w:eastAsia="uk-UA"/>
        </w:rPr>
        <w:t>BukNews</w:t>
      </w:r>
      <w:proofErr w:type="spellEnd"/>
      <w:r w:rsidRPr="00F05774">
        <w:rPr>
          <w:rFonts w:ascii="Times New Roman" w:eastAsia="Times New Roman" w:hAnsi="Times New Roman" w:cs="Times New Roman"/>
          <w:sz w:val="24"/>
          <w:szCs w:val="24"/>
          <w:lang w:val="uk-UA" w:eastAsia="uk-UA"/>
        </w:rPr>
        <w:t>. Освіта – схожі:  “</w:t>
      </w:r>
      <w:r w:rsidRPr="00F05774">
        <w:rPr>
          <w:rFonts w:ascii="Times New Roman" w:eastAsia="Times New Roman" w:hAnsi="Times New Roman" w:cs="Times New Roman"/>
          <w:i/>
          <w:iCs/>
          <w:sz w:val="24"/>
          <w:szCs w:val="24"/>
          <w:lang w:val="uk-UA" w:eastAsia="uk-UA"/>
        </w:rPr>
        <w:t>Діти-переселенці можуть вчитися у чернівецьких школах та садочках, а студенти — слухати курси в ЧНУ” (“Шпальта”).</w:t>
      </w:r>
    </w:p>
    <w:p w14:paraId="27452BEC"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Шокувала буковинців новина про землячку Софію Ротару: </w:t>
      </w:r>
      <w:r w:rsidRPr="00F05774">
        <w:rPr>
          <w:rFonts w:ascii="Times New Roman" w:eastAsia="Times New Roman" w:hAnsi="Times New Roman" w:cs="Times New Roman"/>
          <w:i/>
          <w:iCs/>
          <w:sz w:val="24"/>
          <w:szCs w:val="24"/>
          <w:lang w:val="uk-UA" w:eastAsia="uk-UA"/>
        </w:rPr>
        <w:t xml:space="preserve">“На кордоні з Молдовою затримано українців, які намагалися незаконно перетнути кордон України. Серед затриманих син та внук Софії Ротару” </w:t>
      </w:r>
      <w:r w:rsidRPr="00F05774">
        <w:rPr>
          <w:rFonts w:ascii="Times New Roman" w:eastAsia="Times New Roman" w:hAnsi="Times New Roman" w:cs="Times New Roman"/>
          <w:sz w:val="24"/>
          <w:szCs w:val="24"/>
          <w:lang w:val="uk-UA" w:eastAsia="uk-UA"/>
        </w:rPr>
        <w:t>(</w:t>
      </w:r>
      <w:proofErr w:type="spellStart"/>
      <w:r w:rsidRPr="00F05774">
        <w:rPr>
          <w:rFonts w:ascii="Times New Roman" w:eastAsia="Times New Roman" w:hAnsi="Times New Roman" w:cs="Times New Roman"/>
          <w:sz w:val="24"/>
          <w:szCs w:val="24"/>
          <w:lang w:val="uk-UA" w:eastAsia="uk-UA"/>
        </w:rPr>
        <w:t>Букінфо</w:t>
      </w:r>
      <w:proofErr w:type="spellEnd"/>
      <w:r w:rsidRPr="00F05774">
        <w:rPr>
          <w:rFonts w:ascii="Times New Roman" w:eastAsia="Times New Roman" w:hAnsi="Times New Roman" w:cs="Times New Roman"/>
          <w:sz w:val="24"/>
          <w:szCs w:val="24"/>
          <w:lang w:val="uk-UA" w:eastAsia="uk-UA"/>
        </w:rPr>
        <w:t xml:space="preserve"> та інші).</w:t>
      </w:r>
    </w:p>
    <w:p w14:paraId="0A02AD86" w14:textId="77777777" w:rsid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Підтримували історії живих людей, які не зламалися:</w:t>
      </w:r>
      <w:r w:rsidRPr="00F05774">
        <w:rPr>
          <w:rFonts w:ascii="Times New Roman" w:eastAsia="Times New Roman" w:hAnsi="Times New Roman" w:cs="Times New Roman"/>
          <w:i/>
          <w:iCs/>
          <w:sz w:val="24"/>
          <w:szCs w:val="24"/>
          <w:lang w:val="uk-UA" w:eastAsia="uk-UA"/>
        </w:rPr>
        <w:t xml:space="preserve"> “Внуки досі бояться голосних звуків”. Історії переселенців, які живуть у спортзалі школи у Чернівцях” – </w:t>
      </w:r>
      <w:proofErr w:type="spellStart"/>
      <w:r w:rsidRPr="00F05774">
        <w:rPr>
          <w:rFonts w:ascii="Times New Roman" w:eastAsia="Times New Roman" w:hAnsi="Times New Roman" w:cs="Times New Roman"/>
          <w:sz w:val="24"/>
          <w:szCs w:val="24"/>
          <w:lang w:val="uk-UA" w:eastAsia="uk-UA"/>
        </w:rPr>
        <w:t>Букінфо.</w:t>
      </w:r>
      <w:proofErr w:type="spellEnd"/>
    </w:p>
    <w:p w14:paraId="3534B60E" w14:textId="7F340722"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ІА АСС докладно вказує джерело новини, що дуже важливо, адже йдеться про достовірність, що </w:t>
      </w:r>
      <w:proofErr w:type="spellStart"/>
      <w:r w:rsidRPr="00F05774">
        <w:rPr>
          <w:rFonts w:ascii="Times New Roman" w:eastAsia="Times New Roman" w:hAnsi="Times New Roman" w:cs="Times New Roman"/>
          <w:sz w:val="24"/>
          <w:szCs w:val="24"/>
          <w:lang w:val="uk-UA" w:eastAsia="uk-UA"/>
        </w:rPr>
        <w:t>понадважливо</w:t>
      </w:r>
      <w:proofErr w:type="spellEnd"/>
      <w:r w:rsidRPr="00F05774">
        <w:rPr>
          <w:rFonts w:ascii="Times New Roman" w:eastAsia="Times New Roman" w:hAnsi="Times New Roman" w:cs="Times New Roman"/>
          <w:sz w:val="24"/>
          <w:szCs w:val="24"/>
          <w:lang w:val="uk-UA" w:eastAsia="uk-UA"/>
        </w:rPr>
        <w:t xml:space="preserve"> в час війни та можливих </w:t>
      </w:r>
      <w:proofErr w:type="spellStart"/>
      <w:r w:rsidRPr="00F05774">
        <w:rPr>
          <w:rFonts w:ascii="Times New Roman" w:eastAsia="Times New Roman" w:hAnsi="Times New Roman" w:cs="Times New Roman"/>
          <w:sz w:val="24"/>
          <w:szCs w:val="24"/>
          <w:lang w:val="uk-UA" w:eastAsia="uk-UA"/>
        </w:rPr>
        <w:t>дезінформаційних</w:t>
      </w:r>
      <w:proofErr w:type="spellEnd"/>
      <w:r w:rsidRPr="00F05774">
        <w:rPr>
          <w:rFonts w:ascii="Times New Roman" w:eastAsia="Times New Roman" w:hAnsi="Times New Roman" w:cs="Times New Roman"/>
          <w:sz w:val="24"/>
          <w:szCs w:val="24"/>
          <w:lang w:val="uk-UA" w:eastAsia="uk-UA"/>
        </w:rPr>
        <w:t xml:space="preserve"> атак ворога: називає ЗМІ та джерело, яке надало інформацію. Відтак виданню 0372 Новини Чернівців, де чимало передруків, рекомендуємо вказувати джерело інформації, а не обмежуватись позначкою «Надійне джерело». Актуальна ця рекомендація і щодо добірок за підписом «За матеріалами інформаційних агентств» (газета «Буковина»).</w:t>
      </w:r>
    </w:p>
    <w:p w14:paraId="4238F919"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Видається недоречним розміщення </w:t>
      </w:r>
      <w:proofErr w:type="spellStart"/>
      <w:r w:rsidRPr="00F05774">
        <w:rPr>
          <w:rFonts w:ascii="Times New Roman" w:eastAsia="Times New Roman" w:hAnsi="Times New Roman" w:cs="Times New Roman"/>
          <w:sz w:val="24"/>
          <w:szCs w:val="24"/>
          <w:lang w:val="uk-UA" w:eastAsia="uk-UA"/>
        </w:rPr>
        <w:t>інфотейнменту</w:t>
      </w:r>
      <w:proofErr w:type="spellEnd"/>
      <w:r w:rsidRPr="00F05774">
        <w:rPr>
          <w:rFonts w:ascii="Times New Roman" w:eastAsia="Times New Roman" w:hAnsi="Times New Roman" w:cs="Times New Roman"/>
          <w:sz w:val="24"/>
          <w:szCs w:val="24"/>
          <w:lang w:val="uk-UA" w:eastAsia="uk-UA"/>
        </w:rPr>
        <w:t>. Але ресурс 0372. Сайт міста Чернівці свідомо подає раз або двічі на день рубрику «</w:t>
      </w:r>
      <w:proofErr w:type="spellStart"/>
      <w:r w:rsidRPr="00F05774">
        <w:rPr>
          <w:rFonts w:ascii="Times New Roman" w:eastAsia="Times New Roman" w:hAnsi="Times New Roman" w:cs="Times New Roman"/>
          <w:sz w:val="24"/>
          <w:szCs w:val="24"/>
          <w:lang w:val="uk-UA" w:eastAsia="uk-UA"/>
        </w:rPr>
        <w:t>Релаксні</w:t>
      </w:r>
      <w:proofErr w:type="spellEnd"/>
      <w:r w:rsidRPr="00F05774">
        <w:rPr>
          <w:rFonts w:ascii="Times New Roman" w:eastAsia="Times New Roman" w:hAnsi="Times New Roman" w:cs="Times New Roman"/>
          <w:sz w:val="24"/>
          <w:szCs w:val="24"/>
          <w:lang w:val="uk-UA" w:eastAsia="uk-UA"/>
        </w:rPr>
        <w:t xml:space="preserve"> новини», слідуючи порадам психологів.</w:t>
      </w:r>
    </w:p>
    <w:p w14:paraId="44B10857" w14:textId="77777777" w:rsid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Загалом ЗМІ Буковини подавали об’єктивну картину того, що відбувалося в державі та на місці. У тилу вони стали міцним фундаментом в інформаційній війні. Майже не траплялося фейків, швидше це була недостовірна, у поспіху неперевірена неофіційна інформація (іноді й з офіційних джерел). Таких випадків лише три на весь контент: “АСС” № 67 “</w:t>
      </w:r>
      <w:proofErr w:type="spellStart"/>
      <w:r w:rsidRPr="00F05774">
        <w:rPr>
          <w:rFonts w:ascii="Times New Roman" w:eastAsia="Times New Roman" w:hAnsi="Times New Roman" w:cs="Times New Roman"/>
          <w:sz w:val="24"/>
          <w:szCs w:val="24"/>
          <w:lang w:val="uk-UA" w:eastAsia="uk-UA"/>
        </w:rPr>
        <w:t>Арахамія</w:t>
      </w:r>
      <w:proofErr w:type="spellEnd"/>
      <w:r w:rsidRPr="00F05774">
        <w:rPr>
          <w:rFonts w:ascii="Times New Roman" w:eastAsia="Times New Roman" w:hAnsi="Times New Roman" w:cs="Times New Roman"/>
          <w:sz w:val="24"/>
          <w:szCs w:val="24"/>
          <w:lang w:val="uk-UA" w:eastAsia="uk-UA"/>
        </w:rPr>
        <w:t>: понад 40 тис людей евакуювали з різних куточків України” (9.03) – розбіжності в цифрах з офіційних джерел, 0372 № 19</w:t>
      </w:r>
      <w:r w:rsidRPr="00F05774">
        <w:rPr>
          <w:rFonts w:ascii="Times New Roman" w:eastAsia="Times New Roman" w:hAnsi="Times New Roman" w:cs="Times New Roman"/>
          <w:b/>
          <w:bCs/>
          <w:sz w:val="24"/>
          <w:szCs w:val="24"/>
          <w:lang w:val="uk-UA" w:eastAsia="uk-UA"/>
        </w:rPr>
        <w:t xml:space="preserve"> “</w:t>
      </w:r>
      <w:hyperlink r:id="rId10" w:tgtFrame="_blank" w:history="1">
        <w:r w:rsidRPr="00F05774">
          <w:rPr>
            <w:rFonts w:ascii="Times New Roman" w:eastAsia="Times New Roman" w:hAnsi="Times New Roman" w:cs="Times New Roman"/>
            <w:color w:val="0000FF"/>
            <w:sz w:val="24"/>
            <w:szCs w:val="24"/>
            <w:u w:val="single"/>
            <w:lang w:val="uk-UA" w:eastAsia="uk-UA"/>
          </w:rPr>
          <w:t xml:space="preserve">Країни ЄС </w:t>
        </w:r>
        <w:proofErr w:type="spellStart"/>
        <w:r w:rsidRPr="00F05774">
          <w:rPr>
            <w:rFonts w:ascii="Times New Roman" w:eastAsia="Times New Roman" w:hAnsi="Times New Roman" w:cs="Times New Roman"/>
            <w:color w:val="0000FF"/>
            <w:sz w:val="24"/>
            <w:szCs w:val="24"/>
            <w:u w:val="single"/>
            <w:lang w:val="uk-UA" w:eastAsia="uk-UA"/>
          </w:rPr>
          <w:t>передадуть</w:t>
        </w:r>
        <w:proofErr w:type="spellEnd"/>
        <w:r w:rsidRPr="00F05774">
          <w:rPr>
            <w:rFonts w:ascii="Times New Roman" w:eastAsia="Times New Roman" w:hAnsi="Times New Roman" w:cs="Times New Roman"/>
            <w:color w:val="0000FF"/>
            <w:sz w:val="24"/>
            <w:szCs w:val="24"/>
            <w:u w:val="single"/>
            <w:lang w:val="uk-UA" w:eastAsia="uk-UA"/>
          </w:rPr>
          <w:t xml:space="preserve"> Україні 70 літаків Міг-29 та Су-25</w:t>
        </w:r>
      </w:hyperlink>
      <w:r w:rsidRPr="00F05774">
        <w:rPr>
          <w:rFonts w:ascii="Times New Roman" w:eastAsia="Times New Roman" w:hAnsi="Times New Roman" w:cs="Times New Roman"/>
          <w:sz w:val="24"/>
          <w:szCs w:val="24"/>
          <w:lang w:val="uk-UA" w:eastAsia="uk-UA"/>
        </w:rPr>
        <w:t>” (в інших новинах спростували це категоричне твердження), “Буковина”, № 42 “Жест доброї волі російської акторки”:</w:t>
      </w:r>
      <w:r w:rsidRPr="00F05774">
        <w:rPr>
          <w:rFonts w:ascii="Times New Roman" w:eastAsia="Times New Roman" w:hAnsi="Times New Roman" w:cs="Times New Roman"/>
          <w:b/>
          <w:bCs/>
          <w:sz w:val="24"/>
          <w:szCs w:val="24"/>
          <w:lang w:val="uk-UA" w:eastAsia="uk-UA"/>
        </w:rPr>
        <w:t xml:space="preserve"> </w:t>
      </w:r>
      <w:r w:rsidRPr="00F05774">
        <w:rPr>
          <w:rFonts w:ascii="Times New Roman" w:eastAsia="Times New Roman" w:hAnsi="Times New Roman" w:cs="Times New Roman"/>
          <w:sz w:val="24"/>
          <w:szCs w:val="24"/>
          <w:lang w:val="uk-UA" w:eastAsia="uk-UA"/>
        </w:rPr>
        <w:t xml:space="preserve">інші джерела, в </w:t>
      </w:r>
      <w:proofErr w:type="spellStart"/>
      <w:r w:rsidRPr="00F05774">
        <w:rPr>
          <w:rFonts w:ascii="Times New Roman" w:eastAsia="Times New Roman" w:hAnsi="Times New Roman" w:cs="Times New Roman"/>
          <w:sz w:val="24"/>
          <w:szCs w:val="24"/>
          <w:lang w:val="uk-UA" w:eastAsia="uk-UA"/>
        </w:rPr>
        <w:t>т.ч</w:t>
      </w:r>
      <w:proofErr w:type="spellEnd"/>
      <w:r w:rsidRPr="00F05774">
        <w:rPr>
          <w:rFonts w:ascii="Times New Roman" w:eastAsia="Times New Roman" w:hAnsi="Times New Roman" w:cs="Times New Roman"/>
          <w:sz w:val="24"/>
          <w:szCs w:val="24"/>
          <w:lang w:val="uk-UA" w:eastAsia="uk-UA"/>
        </w:rPr>
        <w:t xml:space="preserve">. інтерв’ю Лії Ахеджакової, спростували – вона насправді не передавала кошти для ЗСУ і пост цей не виставляла, згодом його було видалено. У № 49 “Буковини” цитується </w:t>
      </w:r>
      <w:proofErr w:type="spellStart"/>
      <w:r w:rsidRPr="00F05774">
        <w:rPr>
          <w:rFonts w:ascii="Times New Roman" w:eastAsia="Times New Roman" w:hAnsi="Times New Roman" w:cs="Times New Roman"/>
          <w:sz w:val="24"/>
          <w:szCs w:val="24"/>
          <w:lang w:val="uk-UA" w:eastAsia="uk-UA"/>
        </w:rPr>
        <w:t>спікерка</w:t>
      </w:r>
      <w:proofErr w:type="spellEnd"/>
      <w:r w:rsidRPr="00F05774">
        <w:rPr>
          <w:rFonts w:ascii="Times New Roman" w:eastAsia="Times New Roman" w:hAnsi="Times New Roman" w:cs="Times New Roman"/>
          <w:sz w:val="24"/>
          <w:szCs w:val="24"/>
          <w:lang w:val="uk-UA" w:eastAsia="uk-UA"/>
        </w:rPr>
        <w:t xml:space="preserve"> МЗС РФ Марія Захарова, яка заявляє, що планів повалення влади в Україні нема (інформація вводить в оману про ніби «добрі» наміри РФ).  </w:t>
      </w:r>
    </w:p>
    <w:p w14:paraId="3C7D46BA" w14:textId="3C2DD0D3"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lastRenderedPageBreak/>
        <w:t>Як підсумок: Власне усі публікації пронизані повагою до читача, ненавистю до агресора, підтримкою жертв війни та вірою в Україну, народ, захисників, владу, яка припинила чвари на фоні спільної небезпеки.</w:t>
      </w:r>
    </w:p>
    <w:p w14:paraId="2D0F17C0"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sz w:val="24"/>
          <w:szCs w:val="24"/>
          <w:lang w:val="uk-UA" w:eastAsia="uk-UA"/>
        </w:rPr>
        <w:t xml:space="preserve">Моніторинг здійснювали чернівецькі </w:t>
      </w:r>
      <w:proofErr w:type="spellStart"/>
      <w:r w:rsidRPr="00F05774">
        <w:rPr>
          <w:rFonts w:ascii="Times New Roman" w:eastAsia="Times New Roman" w:hAnsi="Times New Roman" w:cs="Times New Roman"/>
          <w:sz w:val="24"/>
          <w:szCs w:val="24"/>
          <w:lang w:val="uk-UA" w:eastAsia="uk-UA"/>
        </w:rPr>
        <w:t>експертки</w:t>
      </w:r>
      <w:proofErr w:type="spellEnd"/>
      <w:r w:rsidRPr="00F05774">
        <w:rPr>
          <w:rFonts w:ascii="Times New Roman" w:eastAsia="Times New Roman" w:hAnsi="Times New Roman" w:cs="Times New Roman"/>
          <w:sz w:val="24"/>
          <w:szCs w:val="24"/>
          <w:lang w:val="uk-UA" w:eastAsia="uk-UA"/>
        </w:rPr>
        <w:t xml:space="preserve"> ІДПО Любов Василик, </w:t>
      </w:r>
      <w:proofErr w:type="spellStart"/>
      <w:r w:rsidRPr="00F05774">
        <w:rPr>
          <w:rFonts w:ascii="Times New Roman" w:eastAsia="Times New Roman" w:hAnsi="Times New Roman" w:cs="Times New Roman"/>
          <w:sz w:val="24"/>
          <w:szCs w:val="24"/>
          <w:lang w:val="uk-UA" w:eastAsia="uk-UA"/>
        </w:rPr>
        <w:t>докторка</w:t>
      </w:r>
      <w:proofErr w:type="spellEnd"/>
      <w:r w:rsidRPr="00F05774">
        <w:rPr>
          <w:rFonts w:ascii="Times New Roman" w:eastAsia="Times New Roman" w:hAnsi="Times New Roman" w:cs="Times New Roman"/>
          <w:sz w:val="24"/>
          <w:szCs w:val="24"/>
          <w:lang w:val="uk-UA" w:eastAsia="uk-UA"/>
        </w:rPr>
        <w:t xml:space="preserve"> наук із соціальних комунікацій, завідувачка кафедри журналістики Чернівецького національного університету ім. </w:t>
      </w:r>
      <w:proofErr w:type="spellStart"/>
      <w:r w:rsidRPr="00F05774">
        <w:rPr>
          <w:rFonts w:ascii="Times New Roman" w:eastAsia="Times New Roman" w:hAnsi="Times New Roman" w:cs="Times New Roman"/>
          <w:sz w:val="24"/>
          <w:szCs w:val="24"/>
          <w:lang w:val="uk-UA" w:eastAsia="uk-UA"/>
        </w:rPr>
        <w:t>Ю.Федьковича</w:t>
      </w:r>
      <w:proofErr w:type="spellEnd"/>
      <w:r w:rsidRPr="00F05774">
        <w:rPr>
          <w:rFonts w:ascii="Times New Roman" w:eastAsia="Times New Roman" w:hAnsi="Times New Roman" w:cs="Times New Roman"/>
          <w:sz w:val="24"/>
          <w:szCs w:val="24"/>
          <w:lang w:val="uk-UA" w:eastAsia="uk-UA"/>
        </w:rPr>
        <w:t xml:space="preserve"> та Тетяна </w:t>
      </w:r>
      <w:proofErr w:type="spellStart"/>
      <w:r w:rsidRPr="00F05774">
        <w:rPr>
          <w:rFonts w:ascii="Times New Roman" w:eastAsia="Times New Roman" w:hAnsi="Times New Roman" w:cs="Times New Roman"/>
          <w:sz w:val="24"/>
          <w:szCs w:val="24"/>
          <w:lang w:val="uk-UA" w:eastAsia="uk-UA"/>
        </w:rPr>
        <w:t>Смолдирева</w:t>
      </w:r>
      <w:proofErr w:type="spellEnd"/>
      <w:r w:rsidRPr="00F05774">
        <w:rPr>
          <w:rFonts w:ascii="Times New Roman" w:eastAsia="Times New Roman" w:hAnsi="Times New Roman" w:cs="Times New Roman"/>
          <w:sz w:val="24"/>
          <w:szCs w:val="24"/>
          <w:lang w:val="uk-UA" w:eastAsia="uk-UA"/>
        </w:rPr>
        <w:t xml:space="preserve">, заслужена журналістка України, </w:t>
      </w:r>
      <w:proofErr w:type="spellStart"/>
      <w:r w:rsidRPr="00F05774">
        <w:rPr>
          <w:rFonts w:ascii="Times New Roman" w:eastAsia="Times New Roman" w:hAnsi="Times New Roman" w:cs="Times New Roman"/>
          <w:sz w:val="24"/>
          <w:szCs w:val="24"/>
          <w:lang w:val="uk-UA" w:eastAsia="uk-UA"/>
        </w:rPr>
        <w:t>доцентка</w:t>
      </w:r>
      <w:proofErr w:type="spellEnd"/>
      <w:r w:rsidRPr="00F05774">
        <w:rPr>
          <w:rFonts w:ascii="Times New Roman" w:eastAsia="Times New Roman" w:hAnsi="Times New Roman" w:cs="Times New Roman"/>
          <w:sz w:val="24"/>
          <w:szCs w:val="24"/>
          <w:lang w:val="uk-UA" w:eastAsia="uk-UA"/>
        </w:rPr>
        <w:t xml:space="preserve"> кафедри. </w:t>
      </w:r>
    </w:p>
    <w:p w14:paraId="370EF3D9"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F05774">
        <w:rPr>
          <w:rFonts w:ascii="Times New Roman" w:eastAsia="Times New Roman" w:hAnsi="Times New Roman" w:cs="Times New Roman"/>
          <w:sz w:val="24"/>
          <w:szCs w:val="24"/>
          <w:lang w:val="uk-UA" w:eastAsia="uk-UA"/>
        </w:rPr>
        <w:t>Проєкт</w:t>
      </w:r>
      <w:proofErr w:type="spellEnd"/>
      <w:r w:rsidRPr="00F05774">
        <w:rPr>
          <w:rFonts w:ascii="Times New Roman" w:eastAsia="Times New Roman" w:hAnsi="Times New Roman" w:cs="Times New Roman"/>
          <w:sz w:val="24"/>
          <w:szCs w:val="24"/>
          <w:lang w:val="uk-UA" w:eastAsia="uk-UA"/>
        </w:rPr>
        <w:t xml:space="preserve"> «Моніторинг публікацій у регіональних друкованих ЗМІ для оцінки дотримання стандартів журналістики» виконується Інститутом демократії імені Пилипа Орлика за підтримки програми «У-Медіа».</w:t>
      </w:r>
    </w:p>
    <w:p w14:paraId="53AD902A"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b/>
          <w:bCs/>
          <w:i/>
          <w:iCs/>
          <w:sz w:val="24"/>
          <w:szCs w:val="24"/>
          <w:lang w:val="uk-UA" w:eastAsia="uk-UA"/>
        </w:rPr>
        <w:t>Просимо взяти до уваги!</w:t>
      </w:r>
    </w:p>
    <w:p w14:paraId="44808E46" w14:textId="77777777"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r w:rsidRPr="00F05774">
        <w:rPr>
          <w:rFonts w:ascii="Times New Roman" w:eastAsia="Times New Roman" w:hAnsi="Times New Roman" w:cs="Times New Roman"/>
          <w:i/>
          <w:iCs/>
          <w:sz w:val="24"/>
          <w:szCs w:val="24"/>
          <w:lang w:val="uk-UA" w:eastAsia="uk-UA"/>
        </w:rPr>
        <w:t>Результати моніторингу друкованих засобів масової інформації є оцінювальними судженнями відповідно до статті 47-1 Закону України «Про інформацію» і не мають офіційного характеру. Наявність ознак порушення журналістських стандартів або ознак прихованої реклами в матеріалі не може розглядатися як доказ отримання редакцією або журналістом майнової чи іншої винагороди за вчинення такого порушення. </w:t>
      </w:r>
    </w:p>
    <w:p w14:paraId="12DEE64E" w14:textId="1CFF1570" w:rsidR="00F05774" w:rsidRPr="00F05774" w:rsidRDefault="00F05774" w:rsidP="00F05774">
      <w:pPr>
        <w:spacing w:before="100" w:beforeAutospacing="1" w:after="100" w:afterAutospacing="1" w:line="240" w:lineRule="auto"/>
        <w:rPr>
          <w:rFonts w:ascii="Times New Roman" w:eastAsia="Times New Roman" w:hAnsi="Times New Roman" w:cs="Times New Roman"/>
          <w:sz w:val="24"/>
          <w:szCs w:val="24"/>
          <w:lang w:val="uk-UA" w:eastAsia="uk-UA"/>
        </w:rPr>
      </w:pPr>
      <w:proofErr w:type="spellStart"/>
      <w:r w:rsidRPr="00F05774">
        <w:rPr>
          <w:rFonts w:ascii="Times New Roman" w:eastAsia="Times New Roman" w:hAnsi="Times New Roman" w:cs="Times New Roman"/>
          <w:i/>
          <w:iCs/>
          <w:sz w:val="24"/>
          <w:szCs w:val="24"/>
          <w:lang w:val="uk-UA" w:eastAsia="uk-UA"/>
        </w:rPr>
        <w:t>Координаторка</w:t>
      </w:r>
      <w:proofErr w:type="spellEnd"/>
      <w:r w:rsidRPr="00F05774">
        <w:rPr>
          <w:rFonts w:ascii="Times New Roman" w:eastAsia="Times New Roman" w:hAnsi="Times New Roman" w:cs="Times New Roman"/>
          <w:i/>
          <w:iCs/>
          <w:sz w:val="24"/>
          <w:szCs w:val="24"/>
          <w:lang w:val="uk-UA" w:eastAsia="uk-UA"/>
        </w:rPr>
        <w:t xml:space="preserve"> </w:t>
      </w:r>
      <w:proofErr w:type="spellStart"/>
      <w:r w:rsidRPr="00F05774">
        <w:rPr>
          <w:rFonts w:ascii="Times New Roman" w:eastAsia="Times New Roman" w:hAnsi="Times New Roman" w:cs="Times New Roman"/>
          <w:i/>
          <w:iCs/>
          <w:sz w:val="24"/>
          <w:szCs w:val="24"/>
          <w:lang w:val="uk-UA" w:eastAsia="uk-UA"/>
        </w:rPr>
        <w:t>проєкту</w:t>
      </w:r>
      <w:proofErr w:type="spellEnd"/>
      <w:r w:rsidRPr="00F05774">
        <w:rPr>
          <w:rFonts w:ascii="Times New Roman" w:eastAsia="Times New Roman" w:hAnsi="Times New Roman" w:cs="Times New Roman"/>
          <w:i/>
          <w:iCs/>
          <w:sz w:val="24"/>
          <w:szCs w:val="24"/>
          <w:lang w:val="uk-UA" w:eastAsia="uk-UA"/>
        </w:rPr>
        <w:t xml:space="preserve"> </w:t>
      </w:r>
      <w:r w:rsidRPr="00F05774">
        <w:rPr>
          <w:rFonts w:ascii="Times New Roman" w:eastAsia="Times New Roman" w:hAnsi="Times New Roman" w:cs="Times New Roman"/>
          <w:b/>
          <w:bCs/>
          <w:i/>
          <w:iCs/>
          <w:sz w:val="24"/>
          <w:szCs w:val="24"/>
          <w:lang w:val="uk-UA" w:eastAsia="uk-UA"/>
        </w:rPr>
        <w:t>Любов Василик</w:t>
      </w:r>
    </w:p>
    <w:p w14:paraId="22C0A5FD" w14:textId="7F72A85C" w:rsidR="00F933C7" w:rsidRPr="00377F81" w:rsidRDefault="00F933C7" w:rsidP="00757D9F">
      <w:pPr>
        <w:rPr>
          <w:rFonts w:ascii="Times New Roman" w:hAnsi="Times New Roman" w:cs="Times New Roman"/>
          <w:sz w:val="28"/>
          <w:szCs w:val="28"/>
          <w:lang w:val="uk-UA"/>
        </w:rPr>
      </w:pPr>
    </w:p>
    <w:sectPr w:rsidR="00F933C7" w:rsidRPr="00377F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041466"/>
    <w:multiLevelType w:val="hybridMultilevel"/>
    <w:tmpl w:val="80B6290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CE749BF"/>
    <w:multiLevelType w:val="hybridMultilevel"/>
    <w:tmpl w:val="709E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E6F0AB0"/>
    <w:multiLevelType w:val="hybridMultilevel"/>
    <w:tmpl w:val="534CFE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36895F9D"/>
    <w:multiLevelType w:val="multilevel"/>
    <w:tmpl w:val="B03C6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041537"/>
    <w:multiLevelType w:val="multilevel"/>
    <w:tmpl w:val="3EC81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BA348D7"/>
    <w:multiLevelType w:val="multilevel"/>
    <w:tmpl w:val="45426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4A6B19"/>
    <w:multiLevelType w:val="hybridMultilevel"/>
    <w:tmpl w:val="047C55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A44B95"/>
    <w:multiLevelType w:val="hybridMultilevel"/>
    <w:tmpl w:val="9A2AB23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74F77D23"/>
    <w:multiLevelType w:val="multilevel"/>
    <w:tmpl w:val="07E4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67C5388"/>
    <w:multiLevelType w:val="multilevel"/>
    <w:tmpl w:val="94BA5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B9010E3"/>
    <w:multiLevelType w:val="hybridMultilevel"/>
    <w:tmpl w:val="24A2D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63436007">
    <w:abstractNumId w:val="6"/>
  </w:num>
  <w:num w:numId="2" w16cid:durableId="1021009037">
    <w:abstractNumId w:val="1"/>
  </w:num>
  <w:num w:numId="3" w16cid:durableId="1623266012">
    <w:abstractNumId w:val="10"/>
  </w:num>
  <w:num w:numId="4" w16cid:durableId="1784880984">
    <w:abstractNumId w:val="0"/>
  </w:num>
  <w:num w:numId="5" w16cid:durableId="492644263">
    <w:abstractNumId w:val="7"/>
  </w:num>
  <w:num w:numId="6" w16cid:durableId="1451392292">
    <w:abstractNumId w:val="2"/>
  </w:num>
  <w:num w:numId="7" w16cid:durableId="680858443">
    <w:abstractNumId w:val="4"/>
  </w:num>
  <w:num w:numId="8" w16cid:durableId="1617983693">
    <w:abstractNumId w:val="9"/>
  </w:num>
  <w:num w:numId="9" w16cid:durableId="786656997">
    <w:abstractNumId w:val="8"/>
  </w:num>
  <w:num w:numId="10" w16cid:durableId="2077629342">
    <w:abstractNumId w:val="5"/>
  </w:num>
  <w:num w:numId="11" w16cid:durableId="7849294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4EF"/>
    <w:rsid w:val="00023EE9"/>
    <w:rsid w:val="00066968"/>
    <w:rsid w:val="000C3A61"/>
    <w:rsid w:val="000D4796"/>
    <w:rsid w:val="00110FE4"/>
    <w:rsid w:val="00122432"/>
    <w:rsid w:val="00176290"/>
    <w:rsid w:val="0019324D"/>
    <w:rsid w:val="001B4B9B"/>
    <w:rsid w:val="00226853"/>
    <w:rsid w:val="00255C30"/>
    <w:rsid w:val="00367D7C"/>
    <w:rsid w:val="00370B4E"/>
    <w:rsid w:val="00377F81"/>
    <w:rsid w:val="003868DD"/>
    <w:rsid w:val="0041795F"/>
    <w:rsid w:val="0043057F"/>
    <w:rsid w:val="00431E6A"/>
    <w:rsid w:val="004832AC"/>
    <w:rsid w:val="00487F85"/>
    <w:rsid w:val="004F04CE"/>
    <w:rsid w:val="00597C8F"/>
    <w:rsid w:val="00597F4A"/>
    <w:rsid w:val="005E4C07"/>
    <w:rsid w:val="00610998"/>
    <w:rsid w:val="00644969"/>
    <w:rsid w:val="007555BD"/>
    <w:rsid w:val="00757D9F"/>
    <w:rsid w:val="007B4882"/>
    <w:rsid w:val="007F44B2"/>
    <w:rsid w:val="0082221F"/>
    <w:rsid w:val="00835D9E"/>
    <w:rsid w:val="008563D7"/>
    <w:rsid w:val="009741E3"/>
    <w:rsid w:val="00B57052"/>
    <w:rsid w:val="00C00E5D"/>
    <w:rsid w:val="00CC31C9"/>
    <w:rsid w:val="00CD303D"/>
    <w:rsid w:val="00DA1B6D"/>
    <w:rsid w:val="00DC5892"/>
    <w:rsid w:val="00DD7F7B"/>
    <w:rsid w:val="00E324C3"/>
    <w:rsid w:val="00EC74EF"/>
    <w:rsid w:val="00F05774"/>
    <w:rsid w:val="00F933C7"/>
    <w:rsid w:val="00FA6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DD7D"/>
  <w15:chartTrackingRefBased/>
  <w15:docId w15:val="{580CFDA6-30E3-469A-927A-36394366B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8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35D9E"/>
    <w:pPr>
      <w:ind w:left="720"/>
      <w:contextualSpacing/>
    </w:pPr>
  </w:style>
  <w:style w:type="character" w:styleId="a5">
    <w:name w:val="Hyperlink"/>
    <w:basedOn w:val="a0"/>
    <w:uiPriority w:val="99"/>
    <w:unhideWhenUsed/>
    <w:rsid w:val="00835D9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29758">
      <w:bodyDiv w:val="1"/>
      <w:marLeft w:val="0"/>
      <w:marRight w:val="0"/>
      <w:marTop w:val="0"/>
      <w:marBottom w:val="0"/>
      <w:divBdr>
        <w:top w:val="none" w:sz="0" w:space="0" w:color="auto"/>
        <w:left w:val="none" w:sz="0" w:space="0" w:color="auto"/>
        <w:bottom w:val="none" w:sz="0" w:space="0" w:color="auto"/>
        <w:right w:val="none" w:sz="0" w:space="0" w:color="auto"/>
      </w:divBdr>
      <w:divsChild>
        <w:div w:id="1018779304">
          <w:marLeft w:val="0"/>
          <w:marRight w:val="0"/>
          <w:marTop w:val="0"/>
          <w:marBottom w:val="0"/>
          <w:divBdr>
            <w:top w:val="none" w:sz="0" w:space="0" w:color="auto"/>
            <w:left w:val="none" w:sz="0" w:space="0" w:color="auto"/>
            <w:bottom w:val="none" w:sz="0" w:space="0" w:color="auto"/>
            <w:right w:val="none" w:sz="0" w:space="0" w:color="auto"/>
          </w:divBdr>
        </w:div>
        <w:div w:id="7105809">
          <w:marLeft w:val="0"/>
          <w:marRight w:val="0"/>
          <w:marTop w:val="0"/>
          <w:marBottom w:val="0"/>
          <w:divBdr>
            <w:top w:val="none" w:sz="0" w:space="0" w:color="auto"/>
            <w:left w:val="none" w:sz="0" w:space="0" w:color="auto"/>
            <w:bottom w:val="none" w:sz="0" w:space="0" w:color="auto"/>
            <w:right w:val="none" w:sz="0" w:space="0" w:color="auto"/>
          </w:divBdr>
        </w:div>
        <w:div w:id="500311576">
          <w:marLeft w:val="0"/>
          <w:marRight w:val="0"/>
          <w:marTop w:val="0"/>
          <w:marBottom w:val="0"/>
          <w:divBdr>
            <w:top w:val="none" w:sz="0" w:space="0" w:color="auto"/>
            <w:left w:val="none" w:sz="0" w:space="0" w:color="auto"/>
            <w:bottom w:val="none" w:sz="0" w:space="0" w:color="auto"/>
            <w:right w:val="none" w:sz="0" w:space="0" w:color="auto"/>
          </w:divBdr>
          <w:divsChild>
            <w:div w:id="196239995">
              <w:marLeft w:val="0"/>
              <w:marRight w:val="0"/>
              <w:marTop w:val="0"/>
              <w:marBottom w:val="0"/>
              <w:divBdr>
                <w:top w:val="none" w:sz="0" w:space="0" w:color="auto"/>
                <w:left w:val="none" w:sz="0" w:space="0" w:color="auto"/>
                <w:bottom w:val="none" w:sz="0" w:space="0" w:color="auto"/>
                <w:right w:val="none" w:sz="0" w:space="0" w:color="auto"/>
              </w:divBdr>
            </w:div>
          </w:divsChild>
        </w:div>
        <w:div w:id="1033919130">
          <w:marLeft w:val="0"/>
          <w:marRight w:val="0"/>
          <w:marTop w:val="0"/>
          <w:marBottom w:val="0"/>
          <w:divBdr>
            <w:top w:val="none" w:sz="0" w:space="0" w:color="auto"/>
            <w:left w:val="none" w:sz="0" w:space="0" w:color="auto"/>
            <w:bottom w:val="none" w:sz="0" w:space="0" w:color="auto"/>
            <w:right w:val="none" w:sz="0" w:space="0" w:color="auto"/>
          </w:divBdr>
        </w:div>
      </w:divsChild>
    </w:div>
    <w:div w:id="567499575">
      <w:bodyDiv w:val="1"/>
      <w:marLeft w:val="0"/>
      <w:marRight w:val="0"/>
      <w:marTop w:val="0"/>
      <w:marBottom w:val="0"/>
      <w:divBdr>
        <w:top w:val="none" w:sz="0" w:space="0" w:color="auto"/>
        <w:left w:val="none" w:sz="0" w:space="0" w:color="auto"/>
        <w:bottom w:val="none" w:sz="0" w:space="0" w:color="auto"/>
        <w:right w:val="none" w:sz="0" w:space="0" w:color="auto"/>
      </w:divBdr>
    </w:div>
    <w:div w:id="1787043267">
      <w:bodyDiv w:val="1"/>
      <w:marLeft w:val="0"/>
      <w:marRight w:val="0"/>
      <w:marTop w:val="0"/>
      <w:marBottom w:val="0"/>
      <w:divBdr>
        <w:top w:val="none" w:sz="0" w:space="0" w:color="auto"/>
        <w:left w:val="none" w:sz="0" w:space="0" w:color="auto"/>
        <w:bottom w:val="none" w:sz="0" w:space="0" w:color="auto"/>
        <w:right w:val="none" w:sz="0" w:space="0" w:color="auto"/>
      </w:divBdr>
    </w:div>
    <w:div w:id="1960918128">
      <w:bodyDiv w:val="1"/>
      <w:marLeft w:val="0"/>
      <w:marRight w:val="0"/>
      <w:marTop w:val="0"/>
      <w:marBottom w:val="0"/>
      <w:divBdr>
        <w:top w:val="none" w:sz="0" w:space="0" w:color="auto"/>
        <w:left w:val="none" w:sz="0" w:space="0" w:color="auto"/>
        <w:bottom w:val="none" w:sz="0" w:space="0" w:color="auto"/>
        <w:right w:val="none" w:sz="0" w:space="0" w:color="auto"/>
      </w:divBdr>
      <w:divsChild>
        <w:div w:id="1558393657">
          <w:marLeft w:val="0"/>
          <w:marRight w:val="0"/>
          <w:marTop w:val="0"/>
          <w:marBottom w:val="0"/>
          <w:divBdr>
            <w:top w:val="none" w:sz="0" w:space="0" w:color="auto"/>
            <w:left w:val="none" w:sz="0" w:space="0" w:color="auto"/>
            <w:bottom w:val="none" w:sz="0" w:space="0" w:color="auto"/>
            <w:right w:val="none" w:sz="0" w:space="0" w:color="auto"/>
          </w:divBdr>
        </w:div>
        <w:div w:id="398986737">
          <w:marLeft w:val="0"/>
          <w:marRight w:val="0"/>
          <w:marTop w:val="0"/>
          <w:marBottom w:val="0"/>
          <w:divBdr>
            <w:top w:val="none" w:sz="0" w:space="0" w:color="auto"/>
            <w:left w:val="none" w:sz="0" w:space="0" w:color="auto"/>
            <w:bottom w:val="none" w:sz="0" w:space="0" w:color="auto"/>
            <w:right w:val="none" w:sz="0" w:space="0" w:color="auto"/>
          </w:divBdr>
        </w:div>
        <w:div w:id="1859735339">
          <w:marLeft w:val="0"/>
          <w:marRight w:val="0"/>
          <w:marTop w:val="0"/>
          <w:marBottom w:val="0"/>
          <w:divBdr>
            <w:top w:val="none" w:sz="0" w:space="0" w:color="auto"/>
            <w:left w:val="none" w:sz="0" w:space="0" w:color="auto"/>
            <w:bottom w:val="none" w:sz="0" w:space="0" w:color="auto"/>
            <w:right w:val="none" w:sz="0" w:space="0" w:color="auto"/>
          </w:divBdr>
          <w:divsChild>
            <w:div w:id="751195371">
              <w:marLeft w:val="0"/>
              <w:marRight w:val="0"/>
              <w:marTop w:val="0"/>
              <w:marBottom w:val="0"/>
              <w:divBdr>
                <w:top w:val="none" w:sz="0" w:space="0" w:color="auto"/>
                <w:left w:val="none" w:sz="0" w:space="0" w:color="auto"/>
                <w:bottom w:val="none" w:sz="0" w:space="0" w:color="auto"/>
                <w:right w:val="none" w:sz="0" w:space="0" w:color="auto"/>
              </w:divBdr>
            </w:div>
          </w:divsChild>
        </w:div>
        <w:div w:id="1264342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po.org.ua/reports" TargetMode="External"/><Relationship Id="rId3" Type="http://schemas.openxmlformats.org/officeDocument/2006/relationships/styles" Target="styles.xml"/><Relationship Id="rId7" Type="http://schemas.openxmlformats.org/officeDocument/2006/relationships/hyperlink" Target="https://idpo.org.ua/reports/4554-zvit-monitoringu-za-lyutij-berezen-2022-roku-chernivecka-oblast.htm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dpo.org.ua/author/admin"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0372.ua/news/3340756/kraini-es-peredadut-ukraini-70-litakiv-mig-29-ta-su-25" TargetMode="Externa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28354-67AF-4800-8D55-DBFA96A09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6</Pages>
  <Words>9987</Words>
  <Characters>5693</Characters>
  <Application>Microsoft Office Word</Application>
  <DocSecurity>0</DocSecurity>
  <Lines>47</Lines>
  <Paragraphs>31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15649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dc:creator>
  <cp:keywords/>
  <dc:description/>
  <cp:lastModifiedBy>Користувач</cp:lastModifiedBy>
  <cp:revision>36</cp:revision>
  <dcterms:created xsi:type="dcterms:W3CDTF">2022-10-21T15:44:00Z</dcterms:created>
  <dcterms:modified xsi:type="dcterms:W3CDTF">2022-11-28T11:45:00Z</dcterms:modified>
</cp:coreProperties>
</file>