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E6" w:rsidRDefault="00F042A3">
      <w:hyperlink r:id="rId5" w:history="1">
        <w:r w:rsidRPr="00411737">
          <w:rPr>
            <w:rStyle w:val="a3"/>
            <w:bCs/>
            <w:iCs/>
            <w:lang w:val="uk-UA"/>
          </w:rPr>
          <w:t>https://en.calameo.com/read/005</w:t>
        </w:r>
        <w:bookmarkStart w:id="0" w:name="_GoBack"/>
        <w:bookmarkEnd w:id="0"/>
        <w:r w:rsidRPr="00411737">
          <w:rPr>
            <w:rStyle w:val="a3"/>
            <w:bCs/>
            <w:iCs/>
            <w:lang w:val="uk-UA"/>
          </w:rPr>
          <w:t>9851386c1826ad8295</w:t>
        </w:r>
      </w:hyperlink>
    </w:p>
    <w:sectPr w:rsidR="004E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C5"/>
    <w:rsid w:val="001C3FC5"/>
    <w:rsid w:val="004E5DE6"/>
    <w:rsid w:val="00F0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42A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42A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calameo.com/read/0059851386c1826ad82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2022-11-04T13:57:00Z</dcterms:created>
  <dcterms:modified xsi:type="dcterms:W3CDTF">2022-11-04T13:57:00Z</dcterms:modified>
</cp:coreProperties>
</file>